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3E2D2F12"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w:t>
            </w:r>
            <w:r w:rsidR="00F16F71">
              <w:t>8</w:t>
            </w:r>
            <w:r w:rsidRPr="00B558CC">
              <w:t>.</w:t>
            </w:r>
            <w:r w:rsidR="00212DBA">
              <w:t>1</w:t>
            </w:r>
            <w:r w:rsidRPr="00B558CC">
              <w:t>.</w:t>
            </w:r>
            <w:bookmarkEnd w:id="3"/>
            <w:r w:rsidR="00212DBA">
              <w:t>0</w:t>
            </w:r>
            <w:r w:rsidR="00212DBA" w:rsidRPr="00B558CC">
              <w:t xml:space="preserve"> </w:t>
            </w:r>
            <w:r w:rsidRPr="00B558CC">
              <w:rPr>
                <w:sz w:val="32"/>
              </w:rPr>
              <w:t>(</w:t>
            </w:r>
            <w:bookmarkStart w:id="4" w:name="issueDate"/>
            <w:r w:rsidR="00674C64" w:rsidRPr="00B558CC">
              <w:rPr>
                <w:sz w:val="32"/>
              </w:rPr>
              <w:t>202</w:t>
            </w:r>
            <w:r w:rsidR="00F16F71">
              <w:rPr>
                <w:sz w:val="32"/>
              </w:rPr>
              <w:t>4</w:t>
            </w:r>
            <w:r w:rsidRPr="00B558CC">
              <w:rPr>
                <w:sz w:val="32"/>
              </w:rPr>
              <w:t>-</w:t>
            </w:r>
            <w:bookmarkEnd w:id="4"/>
            <w:r w:rsidR="00212DBA">
              <w:rPr>
                <w:sz w:val="32"/>
              </w:rPr>
              <w:t>06</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w:t>
            </w:r>
            <w:r w:rsidRPr="002A0B0D">
              <w:rPr>
                <w:vertAlign w:val="superscript"/>
              </w:rPr>
              <w:t>rd</w:t>
            </w:r>
            <w:r w:rsidRPr="00B558CC">
              <w:t xml:space="preserve">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757A5FE0"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w:t>
            </w:r>
            <w:bookmarkEnd w:id="6"/>
            <w:r w:rsidR="00F16F71">
              <w:rPr>
                <w:rStyle w:val="ZGSM"/>
              </w:rPr>
              <w:t>8</w:t>
            </w:r>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6A0138B1" w:rsidR="00D57972" w:rsidRPr="00B558CC" w:rsidRDefault="003F1210">
            <w:r>
              <w:rPr>
                <w:noProof/>
              </w:rPr>
              <w:drawing>
                <wp:inline distT="0" distB="0" distL="0" distR="0" wp14:anchorId="4BE8D97C" wp14:editId="3EEC3533">
                  <wp:extent cx="1314450" cy="800100"/>
                  <wp:effectExtent l="0" t="0" r="0" b="0"/>
                  <wp:docPr id="171146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5ACE76C3" w:rsidR="00C074DD" w:rsidRPr="00B558CC" w:rsidRDefault="00C074DD" w:rsidP="00C074DD">
            <w:pPr>
              <w:rPr>
                <w:sz w:val="16"/>
              </w:rPr>
            </w:pPr>
            <w:bookmarkStart w:id="8" w:name="warningNotice"/>
            <w:r w:rsidRPr="00B558CC">
              <w:rPr>
                <w:sz w:val="16"/>
              </w:rPr>
              <w:t>The present document has been developed within the 3</w:t>
            </w:r>
            <w:r w:rsidRPr="002A0B0D">
              <w:rPr>
                <w:sz w:val="16"/>
                <w:vertAlign w:val="superscript"/>
              </w:rPr>
              <w:t>rd</w:t>
            </w:r>
            <w:r w:rsidRPr="00B558CC">
              <w:rPr>
                <w:sz w:val="16"/>
              </w:rPr>
              <w:t xml:space="preserve">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w:t>
            </w:r>
            <w:r w:rsidR="002A0B0D">
              <w:rPr>
                <w:sz w:val="16"/>
              </w:rPr>
              <w:t>’</w:t>
            </w:r>
            <w:r w:rsidRPr="00B558CC">
              <w:rPr>
                <w:sz w:val="16"/>
              </w:rPr>
              <w:t xml:space="preserve">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03714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ECF2CCA" w:rsidR="00E16509" w:rsidRPr="00B558CC" w:rsidRDefault="00E16509" w:rsidP="00133525">
            <w:pPr>
              <w:pStyle w:val="FP"/>
              <w:ind w:left="2835" w:right="2835"/>
              <w:jc w:val="center"/>
              <w:rPr>
                <w:rFonts w:ascii="Arial" w:hAnsi="Arial"/>
                <w:sz w:val="18"/>
              </w:rPr>
            </w:pPr>
            <w:r w:rsidRPr="00B558CC">
              <w:rPr>
                <w:rFonts w:ascii="Arial" w:hAnsi="Arial"/>
                <w:sz w:val="18"/>
              </w:rPr>
              <w:t xml:space="preserve">650 Route des Lucioles </w:t>
            </w:r>
            <w:r w:rsidR="002A0B0D">
              <w:rPr>
                <w:rFonts w:ascii="Arial" w:hAnsi="Arial"/>
                <w:sz w:val="18"/>
              </w:rPr>
              <w:t>–</w:t>
            </w:r>
            <w:r w:rsidRPr="00B558CC">
              <w:rPr>
                <w:rFonts w:ascii="Arial" w:hAnsi="Arial"/>
                <w:sz w:val="18"/>
              </w:rPr>
              <w:t xml:space="preserve"> Sophia Antipolis</w:t>
            </w:r>
          </w:p>
          <w:p w14:paraId="78FD7C63" w14:textId="3C72FDEF" w:rsidR="00E16509" w:rsidRPr="00B558CC" w:rsidRDefault="00E16509" w:rsidP="00133525">
            <w:pPr>
              <w:pStyle w:val="FP"/>
              <w:ind w:left="2835" w:right="2835"/>
              <w:jc w:val="center"/>
              <w:rPr>
                <w:rFonts w:ascii="Arial" w:hAnsi="Arial"/>
                <w:sz w:val="18"/>
              </w:rPr>
            </w:pPr>
            <w:r w:rsidRPr="00B558CC">
              <w:rPr>
                <w:rFonts w:ascii="Arial" w:hAnsi="Arial"/>
                <w:sz w:val="18"/>
              </w:rPr>
              <w:t xml:space="preserve">Valbonne </w:t>
            </w:r>
            <w:r w:rsidR="002A0B0D">
              <w:rPr>
                <w:rFonts w:ascii="Arial" w:hAnsi="Arial"/>
                <w:sz w:val="18"/>
              </w:rPr>
              <w:t>–</w:t>
            </w:r>
            <w:r w:rsidRPr="00B558CC">
              <w:rPr>
                <w:rFonts w:ascii="Arial" w:hAnsi="Arial"/>
                <w:sz w:val="18"/>
              </w:rPr>
              <w:t xml:space="preserve">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D51D039" w:rsidR="00E16509" w:rsidRPr="00B558CC" w:rsidRDefault="00000000" w:rsidP="00133525">
            <w:pPr>
              <w:pStyle w:val="FP"/>
              <w:ind w:left="2835" w:right="2835"/>
              <w:jc w:val="center"/>
              <w:rPr>
                <w:rFonts w:ascii="Arial" w:hAnsi="Arial"/>
                <w:sz w:val="18"/>
              </w:rPr>
            </w:pPr>
            <w:hyperlink r:id="rId11" w:history="1">
              <w:r w:rsidR="002A0B0D" w:rsidRPr="00844F72">
                <w:rPr>
                  <w:rStyle w:val="Hyperlink"/>
                  <w:rFonts w:ascii="Arial" w:hAnsi="Arial"/>
                  <w:sz w:val="18"/>
                </w:rPr>
                <w:t>http://www.3gpp.org</w:t>
              </w:r>
            </w:hyperlink>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19557505" w:rsidR="00E16509" w:rsidRPr="00B558CC" w:rsidRDefault="00E16509" w:rsidP="00133525">
            <w:pPr>
              <w:pStyle w:val="FP"/>
              <w:jc w:val="center"/>
              <w:rPr>
                <w:noProof/>
                <w:sz w:val="18"/>
              </w:rPr>
            </w:pPr>
            <w:r w:rsidRPr="00B558CC">
              <w:rPr>
                <w:noProof/>
                <w:sz w:val="18"/>
              </w:rPr>
              <w:t xml:space="preserve">© </w:t>
            </w:r>
            <w:r w:rsidR="00674C64" w:rsidRPr="00B558CC">
              <w:rPr>
                <w:noProof/>
                <w:sz w:val="18"/>
              </w:rPr>
              <w:t>202</w:t>
            </w:r>
            <w:r w:rsidR="00F16F71">
              <w:rPr>
                <w:noProof/>
                <w:sz w:val="18"/>
              </w:rPr>
              <w:t>4</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470EE792" w14:textId="0097679D" w:rsidR="00D354F9" w:rsidRDefault="00D354F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_Toc169606537 \h </w:instrText>
      </w:r>
      <w:r>
        <w:fldChar w:fldCharType="separate"/>
      </w:r>
      <w:r>
        <w:t>7</w:t>
      </w:r>
      <w:r>
        <w:fldChar w:fldCharType="end"/>
      </w:r>
    </w:p>
    <w:p w14:paraId="21D69B8A" w14:textId="3DF5AF6D" w:rsidR="00D354F9" w:rsidRDefault="00D354F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_Toc169606538 \h </w:instrText>
      </w:r>
      <w:r>
        <w:fldChar w:fldCharType="separate"/>
      </w:r>
      <w:r>
        <w:t>8</w:t>
      </w:r>
      <w:r>
        <w:fldChar w:fldCharType="end"/>
      </w:r>
    </w:p>
    <w:p w14:paraId="4119CC42" w14:textId="7E7ED686" w:rsidR="00D354F9" w:rsidRDefault="00D354F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_Toc169606539 \h </w:instrText>
      </w:r>
      <w:r>
        <w:fldChar w:fldCharType="separate"/>
      </w:r>
      <w:r>
        <w:t>8</w:t>
      </w:r>
      <w:r>
        <w:fldChar w:fldCharType="end"/>
      </w:r>
    </w:p>
    <w:p w14:paraId="15BDD2A0" w14:textId="0CF6139E" w:rsidR="00D354F9" w:rsidRDefault="00D354F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_Toc169606540 \h </w:instrText>
      </w:r>
      <w:r>
        <w:fldChar w:fldCharType="separate"/>
      </w:r>
      <w:r>
        <w:t>10</w:t>
      </w:r>
      <w:r>
        <w:fldChar w:fldCharType="end"/>
      </w:r>
    </w:p>
    <w:p w14:paraId="2E460504" w14:textId="61DEF295" w:rsidR="00D354F9" w:rsidRDefault="00D354F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_Toc169606541 \h </w:instrText>
      </w:r>
      <w:r>
        <w:fldChar w:fldCharType="separate"/>
      </w:r>
      <w:r>
        <w:t>10</w:t>
      </w:r>
      <w:r>
        <w:fldChar w:fldCharType="end"/>
      </w:r>
    </w:p>
    <w:p w14:paraId="4F3B2978" w14:textId="66CE45A2" w:rsidR="00D354F9" w:rsidRDefault="00D354F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_Toc169606542 \h </w:instrText>
      </w:r>
      <w:r>
        <w:fldChar w:fldCharType="separate"/>
      </w:r>
      <w:r>
        <w:t>11</w:t>
      </w:r>
      <w:r>
        <w:fldChar w:fldCharType="end"/>
      </w:r>
    </w:p>
    <w:p w14:paraId="2BB2B138" w14:textId="0DA99BFB" w:rsidR="00D354F9" w:rsidRDefault="00D354F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_Toc169606543 \h </w:instrText>
      </w:r>
      <w:r>
        <w:fldChar w:fldCharType="separate"/>
      </w:r>
      <w:r>
        <w:t>12</w:t>
      </w:r>
      <w:r>
        <w:fldChar w:fldCharType="end"/>
      </w:r>
    </w:p>
    <w:p w14:paraId="014575E8" w14:textId="6B5F7F0F" w:rsidR="00D354F9" w:rsidRDefault="00D354F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Test conditions</w:t>
      </w:r>
      <w:r>
        <w:tab/>
      </w:r>
      <w:r>
        <w:fldChar w:fldCharType="begin"/>
      </w:r>
      <w:r>
        <w:instrText xml:space="preserve"> PAGEREF _Toc169606544 \h </w:instrText>
      </w:r>
      <w:r>
        <w:fldChar w:fldCharType="separate"/>
      </w:r>
      <w:r>
        <w:t>12</w:t>
      </w:r>
      <w:r>
        <w:fldChar w:fldCharType="end"/>
      </w:r>
    </w:p>
    <w:p w14:paraId="60C90079" w14:textId="24A10F6F" w:rsidR="00D354F9" w:rsidRDefault="00D354F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General</w:t>
      </w:r>
      <w:r>
        <w:tab/>
      </w:r>
      <w:r>
        <w:fldChar w:fldCharType="begin"/>
      </w:r>
      <w:r>
        <w:instrText xml:space="preserve"> PAGEREF _Toc169606545 \h </w:instrText>
      </w:r>
      <w:r>
        <w:fldChar w:fldCharType="separate"/>
      </w:r>
      <w:r>
        <w:t>12</w:t>
      </w:r>
      <w:r>
        <w:fldChar w:fldCharType="end"/>
      </w:r>
    </w:p>
    <w:p w14:paraId="1A240ED5" w14:textId="0D48260F" w:rsidR="00D354F9" w:rsidRDefault="00D354F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_Toc169606546 \h </w:instrText>
      </w:r>
      <w:r>
        <w:fldChar w:fldCharType="separate"/>
      </w:r>
      <w:r>
        <w:t>13</w:t>
      </w:r>
      <w:r>
        <w:fldChar w:fldCharType="end"/>
      </w:r>
    </w:p>
    <w:p w14:paraId="7459BD65" w14:textId="57AD0F03" w:rsidR="00D354F9" w:rsidRDefault="00D354F9">
      <w:pPr>
        <w:pStyle w:val="TOC2"/>
        <w:rPr>
          <w:rFonts w:asciiTheme="minorHAnsi" w:eastAsiaTheme="minorEastAsia" w:hAnsiTheme="minorHAnsi" w:cstheme="minorBidi"/>
          <w:kern w:val="2"/>
          <w:sz w:val="24"/>
          <w:szCs w:val="24"/>
          <w:lang w:eastAsia="en-GB"/>
          <w14:ligatures w14:val="standardContextual"/>
        </w:rPr>
      </w:pPr>
      <w:r>
        <w:t>4.</w:t>
      </w:r>
      <w:r w:rsidRPr="00A2711C">
        <w:rPr>
          <w:rFonts w:eastAsia="SimSun"/>
          <w:lang w:val="en-US" w:eastAsia="zh-CN"/>
        </w:rPr>
        <w:t>3</w:t>
      </w:r>
      <w:r>
        <w:rPr>
          <w:rFonts w:asciiTheme="minorHAnsi" w:eastAsiaTheme="minorEastAsia"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_Toc169606547 \h </w:instrText>
      </w:r>
      <w:r>
        <w:fldChar w:fldCharType="separate"/>
      </w:r>
      <w:r>
        <w:t>13</w:t>
      </w:r>
      <w:r>
        <w:fldChar w:fldCharType="end"/>
      </w:r>
    </w:p>
    <w:p w14:paraId="31C3B87D" w14:textId="60A692F0" w:rsidR="00D354F9" w:rsidRDefault="00D354F9">
      <w:pPr>
        <w:pStyle w:val="TOC2"/>
        <w:rPr>
          <w:rFonts w:asciiTheme="minorHAnsi" w:eastAsiaTheme="minorEastAsia" w:hAnsiTheme="minorHAnsi" w:cstheme="minorBidi"/>
          <w:kern w:val="2"/>
          <w:sz w:val="24"/>
          <w:szCs w:val="24"/>
          <w:lang w:eastAsia="en-GB"/>
          <w14:ligatures w14:val="standardContextual"/>
        </w:rPr>
      </w:pPr>
      <w:r>
        <w:t>4.</w:t>
      </w:r>
      <w:r w:rsidRPr="00A2711C">
        <w:rPr>
          <w:rFonts w:eastAsia="SimSun"/>
          <w:lang w:val="en-US" w:eastAsia="zh-CN"/>
        </w:rPr>
        <w:t>4</w:t>
      </w:r>
      <w:r>
        <w:rPr>
          <w:rFonts w:asciiTheme="minorHAnsi" w:eastAsiaTheme="minorEastAsia" w:hAnsiTheme="minorHAnsi" w:cstheme="minorBidi"/>
          <w:kern w:val="2"/>
          <w:sz w:val="24"/>
          <w:szCs w:val="24"/>
          <w:lang w:eastAsia="en-GB"/>
          <w14:ligatures w14:val="standardContextual"/>
        </w:rPr>
        <w:tab/>
      </w:r>
      <w:r>
        <w:t>Exclusion bands</w:t>
      </w:r>
      <w:r>
        <w:tab/>
      </w:r>
      <w:r>
        <w:fldChar w:fldCharType="begin"/>
      </w:r>
      <w:r>
        <w:instrText xml:space="preserve"> PAGEREF _Toc169606548 \h </w:instrText>
      </w:r>
      <w:r>
        <w:fldChar w:fldCharType="separate"/>
      </w:r>
      <w:r>
        <w:t>14</w:t>
      </w:r>
      <w:r>
        <w:fldChar w:fldCharType="end"/>
      </w:r>
    </w:p>
    <w:p w14:paraId="3C89635C" w14:textId="1A4B1A57" w:rsidR="00D354F9" w:rsidRDefault="00D354F9">
      <w:pPr>
        <w:pStyle w:val="TOC3"/>
        <w:rPr>
          <w:rFonts w:asciiTheme="minorHAnsi" w:eastAsiaTheme="minorEastAsia" w:hAnsiTheme="minorHAnsi" w:cstheme="minorBidi"/>
          <w:kern w:val="2"/>
          <w:sz w:val="24"/>
          <w:szCs w:val="24"/>
          <w:lang w:eastAsia="en-GB"/>
          <w14:ligatures w14:val="standardContextual"/>
        </w:rPr>
      </w:pPr>
      <w:r w:rsidRPr="00A2711C">
        <w:rPr>
          <w:lang w:val="en-US" w:eastAsia="zh-CN"/>
        </w:rPr>
        <w:t>4.4.1</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Transmitter exclusion band</w:t>
      </w:r>
      <w:r>
        <w:tab/>
      </w:r>
      <w:r>
        <w:fldChar w:fldCharType="begin"/>
      </w:r>
      <w:r>
        <w:instrText xml:space="preserve"> PAGEREF _Toc169606549 \h </w:instrText>
      </w:r>
      <w:r>
        <w:fldChar w:fldCharType="separate"/>
      </w:r>
      <w:r>
        <w:t>14</w:t>
      </w:r>
      <w:r>
        <w:fldChar w:fldCharType="end"/>
      </w:r>
    </w:p>
    <w:p w14:paraId="7DB592FD" w14:textId="29677199" w:rsidR="00D354F9" w:rsidRDefault="00D354F9">
      <w:pPr>
        <w:pStyle w:val="TOC3"/>
        <w:rPr>
          <w:rFonts w:asciiTheme="minorHAnsi" w:eastAsiaTheme="minorEastAsia" w:hAnsiTheme="minorHAnsi" w:cstheme="minorBidi"/>
          <w:kern w:val="2"/>
          <w:sz w:val="24"/>
          <w:szCs w:val="24"/>
          <w:lang w:eastAsia="en-GB"/>
          <w14:ligatures w14:val="standardContextual"/>
        </w:rPr>
      </w:pPr>
      <w:r w:rsidRPr="00A2711C">
        <w:rPr>
          <w:lang w:val="en-US" w:eastAsia="zh-CN"/>
        </w:rPr>
        <w:t>4.4.2</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Receiver exclusion band</w:t>
      </w:r>
      <w:r>
        <w:tab/>
      </w:r>
      <w:r>
        <w:fldChar w:fldCharType="begin"/>
      </w:r>
      <w:r>
        <w:instrText xml:space="preserve"> PAGEREF _Toc169606550 \h </w:instrText>
      </w:r>
      <w:r>
        <w:fldChar w:fldCharType="separate"/>
      </w:r>
      <w:r>
        <w:t>14</w:t>
      </w:r>
      <w:r>
        <w:fldChar w:fldCharType="end"/>
      </w:r>
    </w:p>
    <w:p w14:paraId="39D4FA8F" w14:textId="2E0211C8" w:rsidR="00D354F9" w:rsidRDefault="00D354F9">
      <w:pPr>
        <w:pStyle w:val="TOC2"/>
        <w:rPr>
          <w:rFonts w:asciiTheme="minorHAnsi" w:eastAsiaTheme="minorEastAsia" w:hAnsiTheme="minorHAnsi" w:cstheme="minorBidi"/>
          <w:kern w:val="2"/>
          <w:sz w:val="24"/>
          <w:szCs w:val="24"/>
          <w:lang w:eastAsia="en-GB"/>
          <w14:ligatures w14:val="standardContextual"/>
        </w:rPr>
      </w:pPr>
      <w:r>
        <w:t>4.</w:t>
      </w:r>
      <w:r w:rsidRPr="00A2711C">
        <w:rPr>
          <w:rFonts w:eastAsia="SimSun"/>
          <w:lang w:val="en-US" w:eastAsia="zh-CN"/>
        </w:rPr>
        <w:t>5</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IAB</w:t>
      </w:r>
      <w:r>
        <w:t xml:space="preserve"> test configurations</w:t>
      </w:r>
      <w:r>
        <w:tab/>
      </w:r>
      <w:r>
        <w:fldChar w:fldCharType="begin"/>
      </w:r>
      <w:r>
        <w:instrText xml:space="preserve"> PAGEREF _Toc169606551 \h </w:instrText>
      </w:r>
      <w:r>
        <w:fldChar w:fldCharType="separate"/>
      </w:r>
      <w:r>
        <w:t>15</w:t>
      </w:r>
      <w:r>
        <w:fldChar w:fldCharType="end"/>
      </w:r>
    </w:p>
    <w:p w14:paraId="3A9D0329" w14:textId="5C200B35" w:rsidR="00D354F9" w:rsidRDefault="00D354F9">
      <w:pPr>
        <w:pStyle w:val="TOC1"/>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5</w:t>
      </w:r>
      <w:r>
        <w:rPr>
          <w:rFonts w:asciiTheme="minorHAnsi" w:eastAsiaTheme="minorEastAsia" w:hAnsiTheme="minorHAnsi" w:cstheme="minorBidi"/>
          <w:kern w:val="2"/>
          <w:sz w:val="24"/>
          <w:szCs w:val="24"/>
          <w:lang w:eastAsia="en-GB"/>
          <w14:ligatures w14:val="standardContextual"/>
        </w:rPr>
        <w:tab/>
      </w:r>
      <w:r>
        <w:t>Performance assessment</w:t>
      </w:r>
      <w:r>
        <w:tab/>
      </w:r>
      <w:r>
        <w:fldChar w:fldCharType="begin"/>
      </w:r>
      <w:r>
        <w:instrText xml:space="preserve"> PAGEREF _Toc169606552 \h </w:instrText>
      </w:r>
      <w:r>
        <w:fldChar w:fldCharType="separate"/>
      </w:r>
      <w:r>
        <w:t>16</w:t>
      </w:r>
      <w:r>
        <w:fldChar w:fldCharType="end"/>
      </w:r>
    </w:p>
    <w:p w14:paraId="348F131D" w14:textId="4C3407CD"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5</w:t>
      </w:r>
      <w:r>
        <w:t>.1</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General</w:t>
      </w:r>
      <w:r>
        <w:tab/>
      </w:r>
      <w:r>
        <w:fldChar w:fldCharType="begin"/>
      </w:r>
      <w:r>
        <w:instrText xml:space="preserve"> PAGEREF _Toc169606553 \h </w:instrText>
      </w:r>
      <w:r>
        <w:fldChar w:fldCharType="separate"/>
      </w:r>
      <w:r>
        <w:t>16</w:t>
      </w:r>
      <w:r>
        <w:fldChar w:fldCharType="end"/>
      </w:r>
    </w:p>
    <w:p w14:paraId="6FDD037E" w14:textId="69AD2A07"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5</w:t>
      </w:r>
      <w:r>
        <w:t>.2</w:t>
      </w:r>
      <w:r>
        <w:rPr>
          <w:rFonts w:asciiTheme="minorHAnsi" w:eastAsiaTheme="minorEastAsia" w:hAnsiTheme="minorHAnsi" w:cstheme="minorBidi"/>
          <w:kern w:val="2"/>
          <w:sz w:val="24"/>
          <w:szCs w:val="24"/>
          <w:lang w:eastAsia="en-GB"/>
          <w14:ligatures w14:val="standardContextual"/>
        </w:rPr>
        <w:tab/>
      </w:r>
      <w:r>
        <w:t xml:space="preserve">Assessment of throughput </w:t>
      </w:r>
      <w:r w:rsidRPr="00A2711C">
        <w:rPr>
          <w:lang w:val="en-US" w:eastAsia="zh-CN"/>
        </w:rPr>
        <w:t>of IAB-DU</w:t>
      </w:r>
      <w:r>
        <w:tab/>
      </w:r>
      <w:r>
        <w:fldChar w:fldCharType="begin"/>
      </w:r>
      <w:r>
        <w:instrText xml:space="preserve"> PAGEREF _Toc169606554 \h </w:instrText>
      </w:r>
      <w:r>
        <w:fldChar w:fldCharType="separate"/>
      </w:r>
      <w:r>
        <w:t>16</w:t>
      </w:r>
      <w:r>
        <w:fldChar w:fldCharType="end"/>
      </w:r>
    </w:p>
    <w:p w14:paraId="0CDBEF50" w14:textId="5DFEF1EA"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5</w:t>
      </w:r>
      <w:r>
        <w:t>.</w:t>
      </w:r>
      <w:r w:rsidRPr="00A2711C">
        <w:rPr>
          <w:rFonts w:eastAsia="SimSun"/>
          <w:lang w:val="en-US" w:eastAsia="zh-CN"/>
        </w:rPr>
        <w:t>3</w:t>
      </w:r>
      <w:r>
        <w:rPr>
          <w:rFonts w:asciiTheme="minorHAnsi" w:eastAsiaTheme="minorEastAsia" w:hAnsiTheme="minorHAnsi" w:cstheme="minorBidi"/>
          <w:kern w:val="2"/>
          <w:sz w:val="24"/>
          <w:szCs w:val="24"/>
          <w:lang w:eastAsia="en-GB"/>
          <w14:ligatures w14:val="standardContextual"/>
        </w:rPr>
        <w:tab/>
      </w:r>
      <w:r>
        <w:t xml:space="preserve">Assessment of throughput </w:t>
      </w:r>
      <w:r w:rsidRPr="00A2711C">
        <w:rPr>
          <w:lang w:val="en-US" w:eastAsia="zh-CN"/>
        </w:rPr>
        <w:t>of IAB-MT</w:t>
      </w:r>
      <w:r>
        <w:tab/>
      </w:r>
      <w:r>
        <w:fldChar w:fldCharType="begin"/>
      </w:r>
      <w:r>
        <w:instrText xml:space="preserve"> PAGEREF _Toc169606555 \h </w:instrText>
      </w:r>
      <w:r>
        <w:fldChar w:fldCharType="separate"/>
      </w:r>
      <w:r>
        <w:t>16</w:t>
      </w:r>
      <w:r>
        <w:fldChar w:fldCharType="end"/>
      </w:r>
    </w:p>
    <w:p w14:paraId="6C789153" w14:textId="32A16CAE"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5</w:t>
      </w:r>
      <w:r>
        <w:t>.</w:t>
      </w:r>
      <w:r w:rsidRPr="00A2711C">
        <w:rPr>
          <w:rFonts w:eastAsia="SimSun"/>
          <w:lang w:val="en-US" w:eastAsia="zh-CN"/>
        </w:rPr>
        <w:t>4</w:t>
      </w:r>
      <w:r>
        <w:rPr>
          <w:rFonts w:asciiTheme="minorHAnsi" w:eastAsiaTheme="minorEastAsia" w:hAnsiTheme="minorHAnsi" w:cstheme="minorBidi"/>
          <w:kern w:val="2"/>
          <w:sz w:val="24"/>
          <w:szCs w:val="24"/>
          <w:lang w:eastAsia="en-GB"/>
          <w14:ligatures w14:val="standardContextual"/>
        </w:rPr>
        <w:tab/>
      </w:r>
      <w:r>
        <w:t>Ancillary equipment</w:t>
      </w:r>
      <w:r>
        <w:tab/>
      </w:r>
      <w:r>
        <w:fldChar w:fldCharType="begin"/>
      </w:r>
      <w:r>
        <w:instrText xml:space="preserve"> PAGEREF _Toc169606556 \h </w:instrText>
      </w:r>
      <w:r>
        <w:fldChar w:fldCharType="separate"/>
      </w:r>
      <w:r>
        <w:t>17</w:t>
      </w:r>
      <w:r>
        <w:fldChar w:fldCharType="end"/>
      </w:r>
    </w:p>
    <w:p w14:paraId="686BFF02" w14:textId="7E535349" w:rsidR="00D354F9" w:rsidRDefault="00D354F9">
      <w:pPr>
        <w:pStyle w:val="TOC1"/>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6</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_Toc169606557 \h </w:instrText>
      </w:r>
      <w:r>
        <w:fldChar w:fldCharType="separate"/>
      </w:r>
      <w:r>
        <w:t>17</w:t>
      </w:r>
      <w:r>
        <w:fldChar w:fldCharType="end"/>
      </w:r>
    </w:p>
    <w:p w14:paraId="1222D243" w14:textId="39B2D6CB"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6</w:t>
      </w:r>
      <w:r>
        <w:t>.1</w:t>
      </w:r>
      <w:r>
        <w:rPr>
          <w:rFonts w:asciiTheme="minorHAnsi" w:eastAsiaTheme="minorEastAsia" w:hAnsiTheme="minorHAnsi" w:cstheme="minorBidi"/>
          <w:kern w:val="2"/>
          <w:sz w:val="24"/>
          <w:szCs w:val="24"/>
          <w:lang w:eastAsia="en-GB"/>
          <w14:ligatures w14:val="standardContextual"/>
        </w:rPr>
        <w:tab/>
      </w:r>
      <w:r>
        <w:t xml:space="preserve">Performance criteria for continuous phenomena for </w:t>
      </w:r>
      <w:r w:rsidRPr="00A2711C">
        <w:rPr>
          <w:lang w:val="en-US" w:eastAsia="zh-CN"/>
        </w:rPr>
        <w:t>IAB</w:t>
      </w:r>
      <w:r>
        <w:tab/>
      </w:r>
      <w:r>
        <w:fldChar w:fldCharType="begin"/>
      </w:r>
      <w:r>
        <w:instrText xml:space="preserve"> PAGEREF _Toc169606558 \h </w:instrText>
      </w:r>
      <w:r>
        <w:fldChar w:fldCharType="separate"/>
      </w:r>
      <w:r>
        <w:t>17</w:t>
      </w:r>
      <w:r>
        <w:fldChar w:fldCharType="end"/>
      </w:r>
    </w:p>
    <w:p w14:paraId="5CE90258" w14:textId="4D08273F"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6</w:t>
      </w:r>
      <w:r>
        <w:t>.2</w:t>
      </w:r>
      <w:r>
        <w:rPr>
          <w:rFonts w:asciiTheme="minorHAnsi" w:eastAsiaTheme="minorEastAsia" w:hAnsiTheme="minorHAnsi" w:cstheme="minorBidi"/>
          <w:kern w:val="2"/>
          <w:sz w:val="24"/>
          <w:szCs w:val="24"/>
          <w:lang w:eastAsia="en-GB"/>
          <w14:ligatures w14:val="standardContextual"/>
        </w:rPr>
        <w:tab/>
      </w:r>
      <w:r>
        <w:t xml:space="preserve">Performance criteria for transient phenomena for </w:t>
      </w:r>
      <w:r w:rsidRPr="00A2711C">
        <w:rPr>
          <w:lang w:val="en-US" w:eastAsia="zh-CN"/>
        </w:rPr>
        <w:t>IAB</w:t>
      </w:r>
      <w:r>
        <w:tab/>
      </w:r>
      <w:r>
        <w:fldChar w:fldCharType="begin"/>
      </w:r>
      <w:r>
        <w:instrText xml:space="preserve"> PAGEREF _Toc169606559 \h </w:instrText>
      </w:r>
      <w:r>
        <w:fldChar w:fldCharType="separate"/>
      </w:r>
      <w:r>
        <w:t>18</w:t>
      </w:r>
      <w:r>
        <w:fldChar w:fldCharType="end"/>
      </w:r>
    </w:p>
    <w:p w14:paraId="720BD809" w14:textId="37BBA2D7"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6</w:t>
      </w:r>
      <w:r>
        <w:t>.</w:t>
      </w:r>
      <w:r w:rsidRPr="00A2711C">
        <w:rPr>
          <w:rFonts w:eastAsia="SimSun"/>
          <w:lang w:val="en-US" w:eastAsia="zh-CN"/>
        </w:rPr>
        <w:t>3</w:t>
      </w:r>
      <w:r>
        <w:rPr>
          <w:rFonts w:asciiTheme="minorHAnsi" w:eastAsiaTheme="minorEastAsia"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_Toc169606560 \h </w:instrText>
      </w:r>
      <w:r>
        <w:fldChar w:fldCharType="separate"/>
      </w:r>
      <w:r>
        <w:t>18</w:t>
      </w:r>
      <w:r>
        <w:fldChar w:fldCharType="end"/>
      </w:r>
    </w:p>
    <w:p w14:paraId="4B6BCAF4" w14:textId="35EF3B6F"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6</w:t>
      </w:r>
      <w:r>
        <w:t>.</w:t>
      </w:r>
      <w:r w:rsidRPr="00A2711C">
        <w:rPr>
          <w:rFonts w:eastAsia="SimSun"/>
          <w:lang w:val="en-US" w:eastAsia="zh-CN"/>
        </w:rPr>
        <w:t>4</w:t>
      </w:r>
      <w:r>
        <w:rPr>
          <w:rFonts w:asciiTheme="minorHAnsi" w:eastAsiaTheme="minorEastAsia"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_Toc169606561 \h </w:instrText>
      </w:r>
      <w:r>
        <w:fldChar w:fldCharType="separate"/>
      </w:r>
      <w:r>
        <w:t>18</w:t>
      </w:r>
      <w:r>
        <w:fldChar w:fldCharType="end"/>
      </w:r>
    </w:p>
    <w:p w14:paraId="0155CBE2" w14:textId="0E083FA0" w:rsidR="00D354F9" w:rsidRDefault="00D354F9">
      <w:pPr>
        <w:pStyle w:val="TOC1"/>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7</w:t>
      </w:r>
      <w:r>
        <w:rPr>
          <w:rFonts w:asciiTheme="minorHAnsi" w:eastAsiaTheme="minorEastAsia" w:hAnsiTheme="minorHAnsi" w:cstheme="minorBidi"/>
          <w:kern w:val="2"/>
          <w:sz w:val="24"/>
          <w:szCs w:val="24"/>
          <w:lang w:eastAsia="en-GB"/>
          <w14:ligatures w14:val="standardContextual"/>
        </w:rPr>
        <w:tab/>
      </w:r>
      <w:r>
        <w:t>Applicability overview</w:t>
      </w:r>
      <w:r>
        <w:tab/>
      </w:r>
      <w:r>
        <w:fldChar w:fldCharType="begin"/>
      </w:r>
      <w:r>
        <w:instrText xml:space="preserve"> PAGEREF _Toc169606562 \h </w:instrText>
      </w:r>
      <w:r>
        <w:fldChar w:fldCharType="separate"/>
      </w:r>
      <w:r>
        <w:t>18</w:t>
      </w:r>
      <w:r>
        <w:fldChar w:fldCharType="end"/>
      </w:r>
    </w:p>
    <w:p w14:paraId="537B5D64" w14:textId="31052291"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7.0</w:t>
      </w:r>
      <w:r>
        <w:rPr>
          <w:rFonts w:asciiTheme="minorHAnsi" w:eastAsiaTheme="minorEastAsia" w:hAnsiTheme="minorHAnsi" w:cstheme="minorBidi"/>
          <w:kern w:val="2"/>
          <w:sz w:val="24"/>
          <w:szCs w:val="24"/>
          <w:lang w:eastAsia="en-GB"/>
          <w14:ligatures w14:val="standardContextual"/>
        </w:rPr>
        <w:tab/>
      </w:r>
      <w:r w:rsidRPr="00A2711C">
        <w:rPr>
          <w:rFonts w:eastAsia="SimSun"/>
          <w:lang w:val="en-US" w:eastAsia="zh-CN"/>
        </w:rPr>
        <w:t>General</w:t>
      </w:r>
      <w:r>
        <w:tab/>
      </w:r>
      <w:r>
        <w:fldChar w:fldCharType="begin"/>
      </w:r>
      <w:r>
        <w:instrText xml:space="preserve"> PAGEREF _Toc169606563 \h </w:instrText>
      </w:r>
      <w:r>
        <w:fldChar w:fldCharType="separate"/>
      </w:r>
      <w:r>
        <w:t>18</w:t>
      </w:r>
      <w:r>
        <w:fldChar w:fldCharType="end"/>
      </w:r>
    </w:p>
    <w:p w14:paraId="3EBA9953" w14:textId="4AB3B760"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7</w:t>
      </w:r>
      <w:r>
        <w:t>.1</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Emission</w:t>
      </w:r>
      <w:r>
        <w:tab/>
      </w:r>
      <w:r>
        <w:fldChar w:fldCharType="begin"/>
      </w:r>
      <w:r>
        <w:instrText xml:space="preserve"> PAGEREF _Toc169606564 \h </w:instrText>
      </w:r>
      <w:r>
        <w:fldChar w:fldCharType="separate"/>
      </w:r>
      <w:r>
        <w:t>19</w:t>
      </w:r>
      <w:r>
        <w:fldChar w:fldCharType="end"/>
      </w:r>
    </w:p>
    <w:p w14:paraId="1798DBD9" w14:textId="410EFDF6"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7</w:t>
      </w:r>
      <w:r>
        <w:t>.2</w:t>
      </w:r>
      <w:r>
        <w:rPr>
          <w:rFonts w:asciiTheme="minorHAnsi" w:eastAsiaTheme="minorEastAsia" w:hAnsiTheme="minorHAnsi" w:cstheme="minorBidi"/>
          <w:kern w:val="2"/>
          <w:sz w:val="24"/>
          <w:szCs w:val="24"/>
          <w:lang w:eastAsia="en-GB"/>
          <w14:ligatures w14:val="standardContextual"/>
        </w:rPr>
        <w:tab/>
      </w:r>
      <w:r>
        <w:t>Immunity</w:t>
      </w:r>
      <w:r>
        <w:tab/>
      </w:r>
      <w:r>
        <w:fldChar w:fldCharType="begin"/>
      </w:r>
      <w:r>
        <w:instrText xml:space="preserve"> PAGEREF _Toc169606565 \h </w:instrText>
      </w:r>
      <w:r>
        <w:fldChar w:fldCharType="separate"/>
      </w:r>
      <w:r>
        <w:t>19</w:t>
      </w:r>
      <w:r>
        <w:fldChar w:fldCharType="end"/>
      </w:r>
    </w:p>
    <w:p w14:paraId="5E36CD60" w14:textId="3B55F66B" w:rsidR="00D354F9" w:rsidRDefault="00D354F9">
      <w:pPr>
        <w:pStyle w:val="TOC1"/>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rPr>
          <w:rFonts w:asciiTheme="minorHAnsi" w:eastAsiaTheme="minorEastAsia" w:hAnsiTheme="minorHAnsi" w:cstheme="minorBidi"/>
          <w:kern w:val="2"/>
          <w:sz w:val="24"/>
          <w:szCs w:val="24"/>
          <w:lang w:eastAsia="en-GB"/>
          <w14:ligatures w14:val="standardContextual"/>
        </w:rPr>
        <w:tab/>
      </w:r>
      <w:r>
        <w:t>Emission</w:t>
      </w:r>
      <w:r>
        <w:tab/>
      </w:r>
      <w:r>
        <w:fldChar w:fldCharType="begin"/>
      </w:r>
      <w:r>
        <w:instrText xml:space="preserve"> PAGEREF _Toc169606566 \h </w:instrText>
      </w:r>
      <w:r>
        <w:fldChar w:fldCharType="separate"/>
      </w:r>
      <w:r>
        <w:t>20</w:t>
      </w:r>
      <w:r>
        <w:fldChar w:fldCharType="end"/>
      </w:r>
    </w:p>
    <w:p w14:paraId="7771C8E5" w14:textId="1BEB56EE"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_Toc169606567 \h </w:instrText>
      </w:r>
      <w:r>
        <w:fldChar w:fldCharType="separate"/>
      </w:r>
      <w:r>
        <w:t>20</w:t>
      </w:r>
      <w:r>
        <w:fldChar w:fldCharType="end"/>
      </w:r>
    </w:p>
    <w:p w14:paraId="6334DE0B" w14:textId="29D6987E"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.2</w:t>
      </w:r>
      <w:r>
        <w:rPr>
          <w:rFonts w:asciiTheme="minorHAnsi" w:eastAsiaTheme="minorEastAsia" w:hAnsiTheme="minorHAnsi" w:cstheme="minorBidi"/>
          <w:kern w:val="2"/>
          <w:sz w:val="24"/>
          <w:szCs w:val="24"/>
          <w:lang w:eastAsia="en-GB"/>
          <w14:ligatures w14:val="standardContextual"/>
        </w:rPr>
        <w:tab/>
      </w:r>
      <w:r>
        <w:t>Radiated emission</w:t>
      </w:r>
      <w:r>
        <w:tab/>
      </w:r>
      <w:r>
        <w:fldChar w:fldCharType="begin"/>
      </w:r>
      <w:r>
        <w:instrText xml:space="preserve"> PAGEREF _Toc169606568 \h </w:instrText>
      </w:r>
      <w:r>
        <w:fldChar w:fldCharType="separate"/>
      </w:r>
      <w:r>
        <w:t>20</w:t>
      </w:r>
      <w:r>
        <w:fldChar w:fldCharType="end"/>
      </w:r>
    </w:p>
    <w:p w14:paraId="7E3738B7" w14:textId="0E372BF2" w:rsidR="00D354F9" w:rsidRDefault="00D354F9">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 xml:space="preserve">Radiated emission, </w:t>
      </w:r>
      <w:r w:rsidRPr="00A2711C">
        <w:rPr>
          <w:rFonts w:eastAsia="SimSun"/>
          <w:lang w:val="en-US" w:eastAsia="zh-CN"/>
        </w:rPr>
        <w:t>IAB</w:t>
      </w:r>
      <w:r>
        <w:tab/>
      </w:r>
      <w:r>
        <w:fldChar w:fldCharType="begin"/>
      </w:r>
      <w:r>
        <w:instrText xml:space="preserve"> PAGEREF _Toc169606569 \h </w:instrText>
      </w:r>
      <w:r>
        <w:fldChar w:fldCharType="separate"/>
      </w:r>
      <w:r>
        <w:t>20</w:t>
      </w:r>
      <w:r>
        <w:fldChar w:fldCharType="end"/>
      </w:r>
    </w:p>
    <w:p w14:paraId="2787B3D3" w14:textId="2147A77C" w:rsidR="00D354F9" w:rsidRDefault="00D354F9">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_Toc169606570 \h </w:instrText>
      </w:r>
      <w:r>
        <w:fldChar w:fldCharType="separate"/>
      </w:r>
      <w:r>
        <w:t>20</w:t>
      </w:r>
      <w:r>
        <w:fldChar w:fldCharType="end"/>
      </w:r>
    </w:p>
    <w:p w14:paraId="1C0A7C7F" w14:textId="3F1F03F5" w:rsidR="00D354F9" w:rsidRDefault="00D354F9">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_Toc169606571 \h </w:instrText>
      </w:r>
      <w:r>
        <w:fldChar w:fldCharType="separate"/>
      </w:r>
      <w:r>
        <w:t>20</w:t>
      </w:r>
      <w:r>
        <w:fldChar w:fldCharType="end"/>
      </w:r>
    </w:p>
    <w:p w14:paraId="5956DB9E" w14:textId="2F6100B6" w:rsidR="00D354F9" w:rsidRDefault="00D354F9">
      <w:pPr>
        <w:pStyle w:val="TOC4"/>
        <w:rPr>
          <w:rFonts w:asciiTheme="minorHAnsi" w:eastAsiaTheme="minorEastAsia" w:hAnsiTheme="minorHAnsi" w:cstheme="minorBidi"/>
          <w:kern w:val="2"/>
          <w:sz w:val="24"/>
          <w:szCs w:val="24"/>
          <w:lang w:eastAsia="en-GB"/>
          <w14:ligatures w14:val="standardContextual"/>
        </w:rPr>
      </w:pPr>
      <w:r>
        <w:t>8.2.1.</w:t>
      </w:r>
      <w:r w:rsidRPr="00A2711C">
        <w:rPr>
          <w:lang w:val="en-US"/>
        </w:rPr>
        <w:t>3</w:t>
      </w:r>
      <w:r>
        <w:rPr>
          <w:rFonts w:asciiTheme="minorHAnsi" w:eastAsiaTheme="minorEastAsia" w:hAnsiTheme="minorHAnsi" w:cstheme="minorBidi"/>
          <w:kern w:val="2"/>
          <w:sz w:val="24"/>
          <w:szCs w:val="24"/>
          <w:lang w:eastAsia="en-GB"/>
          <w14:ligatures w14:val="standardContextual"/>
        </w:rPr>
        <w:tab/>
      </w:r>
      <w:r w:rsidRPr="00A2711C">
        <w:rPr>
          <w:lang w:val="en-US"/>
        </w:rPr>
        <w:t>Limits</w:t>
      </w:r>
      <w:r>
        <w:tab/>
      </w:r>
      <w:r>
        <w:fldChar w:fldCharType="begin"/>
      </w:r>
      <w:r>
        <w:instrText xml:space="preserve"> PAGEREF _Toc169606572 \h </w:instrText>
      </w:r>
      <w:r>
        <w:fldChar w:fldCharType="separate"/>
      </w:r>
      <w:r>
        <w:t>21</w:t>
      </w:r>
      <w:r>
        <w:fldChar w:fldCharType="end"/>
      </w:r>
    </w:p>
    <w:p w14:paraId="7434212D" w14:textId="6096F870" w:rsidR="00D354F9" w:rsidRDefault="00D354F9">
      <w:pPr>
        <w:pStyle w:val="TOC4"/>
        <w:rPr>
          <w:rFonts w:asciiTheme="minorHAnsi" w:eastAsiaTheme="minorEastAsia" w:hAnsiTheme="minorHAnsi" w:cstheme="minorBidi"/>
          <w:kern w:val="2"/>
          <w:sz w:val="24"/>
          <w:szCs w:val="24"/>
          <w:lang w:eastAsia="en-GB"/>
          <w14:ligatures w14:val="standardContextual"/>
        </w:rPr>
      </w:pPr>
      <w:r>
        <w:t>8.2.1.4</w:t>
      </w:r>
      <w:r>
        <w:rPr>
          <w:rFonts w:asciiTheme="minorHAnsi" w:eastAsiaTheme="minorEastAsia"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_Toc169606573 \h </w:instrText>
      </w:r>
      <w:r>
        <w:fldChar w:fldCharType="separate"/>
      </w:r>
      <w:r>
        <w:t>22</w:t>
      </w:r>
      <w:r>
        <w:fldChar w:fldCharType="end"/>
      </w:r>
    </w:p>
    <w:p w14:paraId="0EE9A0F4" w14:textId="3A9396DA" w:rsidR="00D354F9" w:rsidRDefault="00D354F9">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 xml:space="preserve">Radiated emission, </w:t>
      </w:r>
      <w:r w:rsidRPr="00A2711C">
        <w:rPr>
          <w:lang w:val="en-US" w:eastAsia="zh-CN"/>
        </w:rPr>
        <w:t>a</w:t>
      </w:r>
      <w:r>
        <w:t>ncillary equipment</w:t>
      </w:r>
      <w:r>
        <w:tab/>
      </w:r>
      <w:r>
        <w:fldChar w:fldCharType="begin"/>
      </w:r>
      <w:r>
        <w:instrText xml:space="preserve"> PAGEREF _Toc169606574 \h </w:instrText>
      </w:r>
      <w:r>
        <w:fldChar w:fldCharType="separate"/>
      </w:r>
      <w:r>
        <w:t>23</w:t>
      </w:r>
      <w:r>
        <w:fldChar w:fldCharType="end"/>
      </w:r>
    </w:p>
    <w:p w14:paraId="33D06FCE" w14:textId="52C9B5BB" w:rsidR="00D354F9" w:rsidRDefault="00D354F9">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_Toc169606575 \h </w:instrText>
      </w:r>
      <w:r>
        <w:fldChar w:fldCharType="separate"/>
      </w:r>
      <w:r>
        <w:t>23</w:t>
      </w:r>
      <w:r>
        <w:fldChar w:fldCharType="end"/>
      </w:r>
    </w:p>
    <w:p w14:paraId="5E5E1065" w14:textId="094D1246" w:rsidR="00D354F9" w:rsidRDefault="00D354F9">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_Toc169606576 \h </w:instrText>
      </w:r>
      <w:r>
        <w:fldChar w:fldCharType="separate"/>
      </w:r>
      <w:r>
        <w:t>23</w:t>
      </w:r>
      <w:r>
        <w:fldChar w:fldCharType="end"/>
      </w:r>
    </w:p>
    <w:p w14:paraId="59A7D55F" w14:textId="26C43592" w:rsidR="00D354F9" w:rsidRDefault="00D354F9">
      <w:pPr>
        <w:pStyle w:val="TOC4"/>
        <w:rPr>
          <w:rFonts w:asciiTheme="minorHAnsi" w:eastAsiaTheme="minorEastAsia" w:hAnsiTheme="minorHAnsi" w:cstheme="minorBidi"/>
          <w:kern w:val="2"/>
          <w:sz w:val="24"/>
          <w:szCs w:val="24"/>
          <w:lang w:eastAsia="en-GB"/>
          <w14:ligatures w14:val="standardContextual"/>
        </w:rPr>
      </w:pPr>
      <w:r>
        <w:t>8.2.2.3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_Toc169606577 \h </w:instrText>
      </w:r>
      <w:r>
        <w:fldChar w:fldCharType="separate"/>
      </w:r>
      <w:r>
        <w:t>23</w:t>
      </w:r>
      <w:r>
        <w:fldChar w:fldCharType="end"/>
      </w:r>
    </w:p>
    <w:p w14:paraId="16B17FD2" w14:textId="57AFE322"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w:t>
      </w:r>
      <w:r w:rsidRPr="00A2711C">
        <w:rPr>
          <w:rFonts w:eastAsia="SimSun"/>
          <w:lang w:val="en-US" w:eastAsia="zh-CN"/>
        </w:rPr>
        <w:t>3</w:t>
      </w:r>
      <w:r>
        <w:rPr>
          <w:rFonts w:asciiTheme="minorHAnsi" w:eastAsiaTheme="minorEastAsia"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_Toc169606578 \h </w:instrText>
      </w:r>
      <w:r>
        <w:fldChar w:fldCharType="separate"/>
      </w:r>
      <w:r>
        <w:t>23</w:t>
      </w:r>
      <w:r>
        <w:fldChar w:fldCharType="end"/>
      </w:r>
    </w:p>
    <w:p w14:paraId="32815AC1" w14:textId="2575D859" w:rsidR="00D354F9" w:rsidRDefault="00D354F9">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_Toc169606579 \h </w:instrText>
      </w:r>
      <w:r>
        <w:fldChar w:fldCharType="separate"/>
      </w:r>
      <w:r>
        <w:t>23</w:t>
      </w:r>
      <w:r>
        <w:fldChar w:fldCharType="end"/>
      </w:r>
    </w:p>
    <w:p w14:paraId="2783722F" w14:textId="772F995A" w:rsidR="00D354F9" w:rsidRDefault="00D354F9">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_Toc169606580 \h </w:instrText>
      </w:r>
      <w:r>
        <w:fldChar w:fldCharType="separate"/>
      </w:r>
      <w:r>
        <w:t>23</w:t>
      </w:r>
      <w:r>
        <w:fldChar w:fldCharType="end"/>
      </w:r>
    </w:p>
    <w:p w14:paraId="78C04744" w14:textId="6429B120" w:rsidR="00D354F9" w:rsidRDefault="00D354F9">
      <w:pPr>
        <w:pStyle w:val="TOC3"/>
        <w:rPr>
          <w:rFonts w:asciiTheme="minorHAnsi" w:eastAsiaTheme="minorEastAsia" w:hAnsiTheme="minorHAnsi" w:cstheme="minorBidi"/>
          <w:kern w:val="2"/>
          <w:sz w:val="24"/>
          <w:szCs w:val="24"/>
          <w:lang w:eastAsia="en-GB"/>
          <w14:ligatures w14:val="standardContextual"/>
        </w:rPr>
      </w:pPr>
      <w:r>
        <w:t>8.3.3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_Toc169606581 \h </w:instrText>
      </w:r>
      <w:r>
        <w:fldChar w:fldCharType="separate"/>
      </w:r>
      <w:r>
        <w:t>24</w:t>
      </w:r>
      <w:r>
        <w:fldChar w:fldCharType="end"/>
      </w:r>
    </w:p>
    <w:p w14:paraId="037B05E0" w14:textId="05CD6DB4"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w:t>
      </w:r>
      <w:r w:rsidRPr="00A2711C">
        <w:rPr>
          <w:rFonts w:eastAsia="SimSun"/>
          <w:lang w:val="en-US" w:eastAsia="zh-CN"/>
        </w:rPr>
        <w:t>4</w:t>
      </w:r>
      <w:r>
        <w:rPr>
          <w:rFonts w:asciiTheme="minorHAnsi" w:eastAsiaTheme="minorEastAsia"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_Toc169606582 \h </w:instrText>
      </w:r>
      <w:r>
        <w:fldChar w:fldCharType="separate"/>
      </w:r>
      <w:r>
        <w:t>24</w:t>
      </w:r>
      <w:r>
        <w:fldChar w:fldCharType="end"/>
      </w:r>
    </w:p>
    <w:p w14:paraId="219D13C1" w14:textId="02287117" w:rsidR="00D354F9" w:rsidRDefault="00D354F9">
      <w:pPr>
        <w:pStyle w:val="TOC3"/>
        <w:rPr>
          <w:rFonts w:asciiTheme="minorHAnsi" w:eastAsiaTheme="minorEastAsia" w:hAnsiTheme="minorHAnsi" w:cstheme="minorBidi"/>
          <w:kern w:val="2"/>
          <w:sz w:val="24"/>
          <w:szCs w:val="24"/>
          <w:lang w:eastAsia="en-GB"/>
          <w14:ligatures w14:val="standardContextual"/>
        </w:rPr>
      </w:pPr>
      <w:r>
        <w:t>8.4.1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_Toc169606583 \h </w:instrText>
      </w:r>
      <w:r>
        <w:fldChar w:fldCharType="separate"/>
      </w:r>
      <w:r>
        <w:t>24</w:t>
      </w:r>
      <w:r>
        <w:fldChar w:fldCharType="end"/>
      </w:r>
    </w:p>
    <w:p w14:paraId="220BA17E" w14:textId="6F8C5F98" w:rsidR="00D354F9" w:rsidRDefault="00D354F9">
      <w:pPr>
        <w:pStyle w:val="TOC3"/>
        <w:rPr>
          <w:rFonts w:asciiTheme="minorHAnsi" w:eastAsiaTheme="minorEastAsia" w:hAnsiTheme="minorHAnsi" w:cstheme="minorBidi"/>
          <w:kern w:val="2"/>
          <w:sz w:val="24"/>
          <w:szCs w:val="24"/>
          <w:lang w:eastAsia="en-GB"/>
          <w14:ligatures w14:val="standardContextual"/>
        </w:rPr>
      </w:pPr>
      <w:r>
        <w:t>8.4.2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_Toc169606584 \h </w:instrText>
      </w:r>
      <w:r>
        <w:fldChar w:fldCharType="separate"/>
      </w:r>
      <w:r>
        <w:t>24</w:t>
      </w:r>
      <w:r>
        <w:fldChar w:fldCharType="end"/>
      </w:r>
    </w:p>
    <w:p w14:paraId="333F121A" w14:textId="1C38ED16" w:rsidR="00D354F9" w:rsidRDefault="00D354F9">
      <w:pPr>
        <w:pStyle w:val="TOC3"/>
        <w:rPr>
          <w:rFonts w:asciiTheme="minorHAnsi" w:eastAsiaTheme="minorEastAsia" w:hAnsiTheme="minorHAnsi" w:cstheme="minorBidi"/>
          <w:kern w:val="2"/>
          <w:sz w:val="24"/>
          <w:szCs w:val="24"/>
          <w:lang w:eastAsia="en-GB"/>
          <w14:ligatures w14:val="standardContextual"/>
        </w:rPr>
      </w:pPr>
      <w:r>
        <w:t>8.4.3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_Toc169606585 \h </w:instrText>
      </w:r>
      <w:r>
        <w:fldChar w:fldCharType="separate"/>
      </w:r>
      <w:r>
        <w:t>24</w:t>
      </w:r>
      <w:r>
        <w:fldChar w:fldCharType="end"/>
      </w:r>
    </w:p>
    <w:p w14:paraId="15A6332F" w14:textId="5D58A1F8"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w:t>
      </w:r>
      <w:r w:rsidRPr="00A2711C">
        <w:rPr>
          <w:rFonts w:eastAsia="SimSun"/>
          <w:lang w:val="en-US" w:eastAsia="zh-CN"/>
        </w:rPr>
        <w:t>5</w:t>
      </w:r>
      <w:r>
        <w:rPr>
          <w:rFonts w:asciiTheme="minorHAnsi" w:eastAsiaTheme="minorEastAsia"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_Toc169606586 \h </w:instrText>
      </w:r>
      <w:r>
        <w:fldChar w:fldCharType="separate"/>
      </w:r>
      <w:r>
        <w:t>24</w:t>
      </w:r>
      <w:r>
        <w:fldChar w:fldCharType="end"/>
      </w:r>
    </w:p>
    <w:p w14:paraId="24064D58" w14:textId="4DA160C6" w:rsidR="00D354F9" w:rsidRDefault="00D354F9">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_Toc169606587 \h </w:instrText>
      </w:r>
      <w:r>
        <w:fldChar w:fldCharType="separate"/>
      </w:r>
      <w:r>
        <w:t>24</w:t>
      </w:r>
      <w:r>
        <w:fldChar w:fldCharType="end"/>
      </w:r>
    </w:p>
    <w:p w14:paraId="20D1F672" w14:textId="534A4AC2" w:rsidR="00D354F9" w:rsidRDefault="00D354F9">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_Toc169606588 \h </w:instrText>
      </w:r>
      <w:r>
        <w:fldChar w:fldCharType="separate"/>
      </w:r>
      <w:r>
        <w:t>25</w:t>
      </w:r>
      <w:r>
        <w:fldChar w:fldCharType="end"/>
      </w:r>
    </w:p>
    <w:p w14:paraId="31E84636" w14:textId="5BCDE4BC" w:rsidR="00D354F9" w:rsidRDefault="00D354F9">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_Toc169606589 \h </w:instrText>
      </w:r>
      <w:r>
        <w:fldChar w:fldCharType="separate"/>
      </w:r>
      <w:r>
        <w:t>25</w:t>
      </w:r>
      <w:r>
        <w:fldChar w:fldCharType="end"/>
      </w:r>
    </w:p>
    <w:p w14:paraId="36DA5471" w14:textId="2F4749F3"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lastRenderedPageBreak/>
        <w:t>8</w:t>
      </w:r>
      <w:r>
        <w:t>.</w:t>
      </w:r>
      <w:r w:rsidRPr="00A2711C">
        <w:rPr>
          <w:rFonts w:eastAsia="SimSun"/>
          <w:lang w:val="en-US" w:eastAsia="zh-CN"/>
        </w:rPr>
        <w:t>6</w:t>
      </w:r>
      <w:r>
        <w:rPr>
          <w:rFonts w:asciiTheme="minorHAnsi" w:eastAsiaTheme="minorEastAsia"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_Toc169606590 \h </w:instrText>
      </w:r>
      <w:r>
        <w:fldChar w:fldCharType="separate"/>
      </w:r>
      <w:r>
        <w:t>25</w:t>
      </w:r>
      <w:r>
        <w:fldChar w:fldCharType="end"/>
      </w:r>
    </w:p>
    <w:p w14:paraId="70E6502F" w14:textId="0536A157"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w:t>
      </w:r>
      <w:r w:rsidRPr="00A2711C">
        <w:rPr>
          <w:rFonts w:eastAsia="SimSun"/>
          <w:lang w:val="en-US" w:eastAsia="zh-CN"/>
        </w:rPr>
        <w:t>7</w:t>
      </w:r>
      <w:r>
        <w:rPr>
          <w:rFonts w:asciiTheme="minorHAnsi" w:eastAsiaTheme="minorEastAsia"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_Toc169606591 \h </w:instrText>
      </w:r>
      <w:r>
        <w:fldChar w:fldCharType="separate"/>
      </w:r>
      <w:r>
        <w:t>25</w:t>
      </w:r>
      <w:r>
        <w:fldChar w:fldCharType="end"/>
      </w:r>
    </w:p>
    <w:p w14:paraId="4E9F12CF" w14:textId="5EDAC8ED" w:rsidR="00D354F9" w:rsidRDefault="00D354F9">
      <w:pPr>
        <w:pStyle w:val="TOC1"/>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rPr>
          <w:rFonts w:asciiTheme="minorHAnsi" w:eastAsiaTheme="minorEastAsia" w:hAnsiTheme="minorHAnsi" w:cstheme="minorBidi"/>
          <w:kern w:val="2"/>
          <w:sz w:val="24"/>
          <w:szCs w:val="24"/>
          <w:lang w:eastAsia="en-GB"/>
          <w14:ligatures w14:val="standardContextual"/>
        </w:rPr>
        <w:tab/>
      </w:r>
      <w:r w:rsidRPr="00A2711C">
        <w:rPr>
          <w:rFonts w:eastAsia="SimSun"/>
          <w:lang w:val="en-US" w:eastAsia="zh-CN"/>
        </w:rPr>
        <w:t>Immunity</w:t>
      </w:r>
      <w:r>
        <w:tab/>
      </w:r>
      <w:r>
        <w:fldChar w:fldCharType="begin"/>
      </w:r>
      <w:r>
        <w:instrText xml:space="preserve"> PAGEREF _Toc169606592 \h </w:instrText>
      </w:r>
      <w:r>
        <w:fldChar w:fldCharType="separate"/>
      </w:r>
      <w:r>
        <w:t>25</w:t>
      </w:r>
      <w:r>
        <w:fldChar w:fldCharType="end"/>
      </w:r>
    </w:p>
    <w:p w14:paraId="47A1733A" w14:textId="79A0EC15"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_Toc169606593 \h </w:instrText>
      </w:r>
      <w:r>
        <w:fldChar w:fldCharType="separate"/>
      </w:r>
      <w:r>
        <w:t>25</w:t>
      </w:r>
      <w:r>
        <w:fldChar w:fldCharType="end"/>
      </w:r>
    </w:p>
    <w:p w14:paraId="17CE64B8" w14:textId="1705EDC2"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.2</w:t>
      </w:r>
      <w:r>
        <w:rPr>
          <w:rFonts w:asciiTheme="minorHAnsi" w:eastAsiaTheme="minorEastAsia" w:hAnsiTheme="minorHAnsi" w:cstheme="minorBidi"/>
          <w:kern w:val="2"/>
          <w:sz w:val="24"/>
          <w:szCs w:val="24"/>
          <w:lang w:eastAsia="en-GB"/>
          <w14:ligatures w14:val="standardContextual"/>
        </w:rPr>
        <w:tab/>
      </w:r>
      <w:r>
        <w:t>RF electromagnetic field</w:t>
      </w:r>
      <w:r w:rsidRPr="00A2711C">
        <w:rPr>
          <w:lang w:val="en-US" w:eastAsia="zh-CN"/>
        </w:rPr>
        <w:t xml:space="preserve"> (80 MHz – 6000 MHz)</w:t>
      </w:r>
      <w:r>
        <w:tab/>
      </w:r>
      <w:r>
        <w:fldChar w:fldCharType="begin"/>
      </w:r>
      <w:r>
        <w:instrText xml:space="preserve"> PAGEREF _Toc169606594 \h </w:instrText>
      </w:r>
      <w:r>
        <w:fldChar w:fldCharType="separate"/>
      </w:r>
      <w:r>
        <w:t>26</w:t>
      </w:r>
      <w:r>
        <w:fldChar w:fldCharType="end"/>
      </w:r>
    </w:p>
    <w:p w14:paraId="63FAA8DB" w14:textId="007EE855" w:rsidR="00D354F9" w:rsidRDefault="00D354F9">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_Toc169606595 \h </w:instrText>
      </w:r>
      <w:r>
        <w:fldChar w:fldCharType="separate"/>
      </w:r>
      <w:r>
        <w:t>26</w:t>
      </w:r>
      <w:r>
        <w:fldChar w:fldCharType="end"/>
      </w:r>
    </w:p>
    <w:p w14:paraId="222CB460" w14:textId="2608A50D" w:rsidR="00D354F9" w:rsidRDefault="00D354F9">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_Toc169606596 \h </w:instrText>
      </w:r>
      <w:r>
        <w:fldChar w:fldCharType="separate"/>
      </w:r>
      <w:r>
        <w:t>26</w:t>
      </w:r>
      <w:r>
        <w:fldChar w:fldCharType="end"/>
      </w:r>
    </w:p>
    <w:p w14:paraId="2810800C" w14:textId="5FE4AF88" w:rsidR="00D354F9" w:rsidRDefault="00D354F9">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_Toc169606597 \h </w:instrText>
      </w:r>
      <w:r>
        <w:fldChar w:fldCharType="separate"/>
      </w:r>
      <w:r>
        <w:t>28</w:t>
      </w:r>
      <w:r>
        <w:fldChar w:fldCharType="end"/>
      </w:r>
    </w:p>
    <w:p w14:paraId="1C0D168A" w14:textId="030EF159"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w:t>
      </w:r>
      <w:r w:rsidRPr="00A2711C">
        <w:rPr>
          <w:rFonts w:eastAsia="SimSun"/>
          <w:lang w:val="en-US" w:eastAsia="zh-CN"/>
        </w:rPr>
        <w:t>3</w:t>
      </w:r>
      <w:r>
        <w:rPr>
          <w:rFonts w:asciiTheme="minorHAnsi" w:eastAsiaTheme="minorEastAsia" w:hAnsiTheme="minorHAnsi" w:cstheme="minorBidi"/>
          <w:kern w:val="2"/>
          <w:sz w:val="24"/>
          <w:szCs w:val="24"/>
          <w:lang w:eastAsia="en-GB"/>
          <w14:ligatures w14:val="standardContextual"/>
        </w:rPr>
        <w:tab/>
      </w:r>
      <w:r>
        <w:t>Electrostatic discharge</w:t>
      </w:r>
      <w:r>
        <w:tab/>
      </w:r>
      <w:r>
        <w:fldChar w:fldCharType="begin"/>
      </w:r>
      <w:r>
        <w:instrText xml:space="preserve"> PAGEREF _Toc169606598 \h </w:instrText>
      </w:r>
      <w:r>
        <w:fldChar w:fldCharType="separate"/>
      </w:r>
      <w:r>
        <w:t>28</w:t>
      </w:r>
      <w:r>
        <w:fldChar w:fldCharType="end"/>
      </w:r>
    </w:p>
    <w:p w14:paraId="3D267F3B" w14:textId="701AB45B" w:rsidR="00D354F9" w:rsidRDefault="00D354F9">
      <w:pPr>
        <w:pStyle w:val="TOC3"/>
        <w:rPr>
          <w:rFonts w:asciiTheme="minorHAnsi" w:eastAsiaTheme="minorEastAsia" w:hAnsiTheme="minorHAnsi" w:cstheme="minorBidi"/>
          <w:kern w:val="2"/>
          <w:sz w:val="24"/>
          <w:szCs w:val="24"/>
          <w:lang w:eastAsia="en-GB"/>
          <w14:ligatures w14:val="standardContextual"/>
        </w:rPr>
      </w:pPr>
      <w:r>
        <w:t>9.3.1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_Toc169606599 \h </w:instrText>
      </w:r>
      <w:r>
        <w:fldChar w:fldCharType="separate"/>
      </w:r>
      <w:r>
        <w:t>28</w:t>
      </w:r>
      <w:r>
        <w:fldChar w:fldCharType="end"/>
      </w:r>
    </w:p>
    <w:p w14:paraId="08EBBEC6" w14:textId="445DB66B" w:rsidR="00D354F9" w:rsidRDefault="00D354F9">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_Toc169606600 \h </w:instrText>
      </w:r>
      <w:r>
        <w:fldChar w:fldCharType="separate"/>
      </w:r>
      <w:r>
        <w:t>29</w:t>
      </w:r>
      <w:r>
        <w:fldChar w:fldCharType="end"/>
      </w:r>
    </w:p>
    <w:p w14:paraId="57025838" w14:textId="48AF4B44" w:rsidR="00D354F9" w:rsidRDefault="00D354F9">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_Toc169606601 \h </w:instrText>
      </w:r>
      <w:r>
        <w:fldChar w:fldCharType="separate"/>
      </w:r>
      <w:r>
        <w:t>29</w:t>
      </w:r>
      <w:r>
        <w:fldChar w:fldCharType="end"/>
      </w:r>
    </w:p>
    <w:p w14:paraId="0FFF2F38" w14:textId="1A687478"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w:t>
      </w:r>
      <w:r w:rsidRPr="00A2711C">
        <w:rPr>
          <w:rFonts w:eastAsia="SimSun"/>
          <w:lang w:val="en-US" w:eastAsia="zh-CN"/>
        </w:rPr>
        <w:t>4</w:t>
      </w:r>
      <w:r>
        <w:rPr>
          <w:rFonts w:asciiTheme="minorHAnsi" w:eastAsiaTheme="minorEastAsia" w:hAnsiTheme="minorHAnsi" w:cstheme="minorBidi"/>
          <w:kern w:val="2"/>
          <w:sz w:val="24"/>
          <w:szCs w:val="24"/>
          <w:lang w:eastAsia="en-GB"/>
          <w14:ligatures w14:val="standardContextual"/>
        </w:rPr>
        <w:tab/>
      </w:r>
      <w:r>
        <w:t>Fast transients common mode</w:t>
      </w:r>
      <w:r>
        <w:tab/>
      </w:r>
      <w:r>
        <w:fldChar w:fldCharType="begin"/>
      </w:r>
      <w:r>
        <w:instrText xml:space="preserve"> PAGEREF _Toc169606602 \h </w:instrText>
      </w:r>
      <w:r>
        <w:fldChar w:fldCharType="separate"/>
      </w:r>
      <w:r>
        <w:t>29</w:t>
      </w:r>
      <w:r>
        <w:fldChar w:fldCharType="end"/>
      </w:r>
    </w:p>
    <w:p w14:paraId="4BC326C6" w14:textId="5387273B" w:rsidR="00D354F9" w:rsidRDefault="00D354F9">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_Toc169606603 \h </w:instrText>
      </w:r>
      <w:r>
        <w:fldChar w:fldCharType="separate"/>
      </w:r>
      <w:r>
        <w:t>29</w:t>
      </w:r>
      <w:r>
        <w:fldChar w:fldCharType="end"/>
      </w:r>
    </w:p>
    <w:p w14:paraId="18B352F2" w14:textId="7230A6C8" w:rsidR="00D354F9" w:rsidRDefault="00D354F9">
      <w:pPr>
        <w:pStyle w:val="TOC3"/>
        <w:rPr>
          <w:rFonts w:asciiTheme="minorHAnsi" w:eastAsiaTheme="minorEastAsia" w:hAnsiTheme="minorHAnsi" w:cstheme="minorBidi"/>
          <w:kern w:val="2"/>
          <w:sz w:val="24"/>
          <w:szCs w:val="24"/>
          <w:lang w:eastAsia="en-GB"/>
          <w14:ligatures w14:val="standardContextual"/>
        </w:rPr>
      </w:pPr>
      <w:r>
        <w:t>9.4.2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_Toc169606604 \h </w:instrText>
      </w:r>
      <w:r>
        <w:fldChar w:fldCharType="separate"/>
      </w:r>
      <w:r>
        <w:t>29</w:t>
      </w:r>
      <w:r>
        <w:fldChar w:fldCharType="end"/>
      </w:r>
    </w:p>
    <w:p w14:paraId="3281DFA9" w14:textId="6CFD5F8A" w:rsidR="00D354F9" w:rsidRDefault="00D354F9">
      <w:pPr>
        <w:pStyle w:val="TOC3"/>
        <w:rPr>
          <w:rFonts w:asciiTheme="minorHAnsi" w:eastAsiaTheme="minorEastAsia" w:hAnsiTheme="minorHAnsi" w:cstheme="minorBidi"/>
          <w:kern w:val="2"/>
          <w:sz w:val="24"/>
          <w:szCs w:val="24"/>
          <w:lang w:eastAsia="en-GB"/>
          <w14:ligatures w14:val="standardContextual"/>
        </w:rPr>
      </w:pPr>
      <w:r>
        <w:t>9.4.3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_Toc169606605 \h </w:instrText>
      </w:r>
      <w:r>
        <w:fldChar w:fldCharType="separate"/>
      </w:r>
      <w:r>
        <w:t>29</w:t>
      </w:r>
      <w:r>
        <w:fldChar w:fldCharType="end"/>
      </w:r>
    </w:p>
    <w:p w14:paraId="3B6E36C1" w14:textId="35133E8D"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w:t>
      </w:r>
      <w:r w:rsidRPr="00A2711C">
        <w:rPr>
          <w:rFonts w:eastAsia="SimSun"/>
          <w:lang w:val="en-US" w:eastAsia="zh-CN"/>
        </w:rPr>
        <w:t>5</w:t>
      </w:r>
      <w:r>
        <w:rPr>
          <w:rFonts w:asciiTheme="minorHAnsi" w:eastAsiaTheme="minorEastAsia" w:hAnsiTheme="minorHAnsi" w:cstheme="minorBidi"/>
          <w:kern w:val="2"/>
          <w:sz w:val="24"/>
          <w:szCs w:val="24"/>
          <w:lang w:eastAsia="en-GB"/>
          <w14:ligatures w14:val="standardContextual"/>
        </w:rPr>
        <w:tab/>
      </w:r>
      <w:r>
        <w:t>RF common mode (0.15 MHz – 80 MHz</w:t>
      </w:r>
      <w:r w:rsidRPr="00A2711C">
        <w:rPr>
          <w:rFonts w:eastAsia="SimSun"/>
          <w:lang w:val="en-US" w:eastAsia="zh-CN"/>
        </w:rPr>
        <w:t>)</w:t>
      </w:r>
      <w:r>
        <w:tab/>
      </w:r>
      <w:r>
        <w:fldChar w:fldCharType="begin"/>
      </w:r>
      <w:r>
        <w:instrText xml:space="preserve"> PAGEREF _Toc169606606 \h </w:instrText>
      </w:r>
      <w:r>
        <w:fldChar w:fldCharType="separate"/>
      </w:r>
      <w:r>
        <w:t>30</w:t>
      </w:r>
      <w:r>
        <w:fldChar w:fldCharType="end"/>
      </w:r>
    </w:p>
    <w:p w14:paraId="0E375439" w14:textId="7398C9CB" w:rsidR="00D354F9" w:rsidRDefault="00D354F9">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_Toc169606607 \h </w:instrText>
      </w:r>
      <w:r>
        <w:fldChar w:fldCharType="separate"/>
      </w:r>
      <w:r>
        <w:t>30</w:t>
      </w:r>
      <w:r>
        <w:fldChar w:fldCharType="end"/>
      </w:r>
    </w:p>
    <w:p w14:paraId="7BA6B478" w14:textId="5C841A7F" w:rsidR="00D354F9" w:rsidRDefault="00D354F9">
      <w:pPr>
        <w:pStyle w:val="TOC3"/>
        <w:rPr>
          <w:rFonts w:asciiTheme="minorHAnsi" w:eastAsiaTheme="minorEastAsia" w:hAnsiTheme="minorHAnsi" w:cstheme="minorBidi"/>
          <w:kern w:val="2"/>
          <w:sz w:val="24"/>
          <w:szCs w:val="24"/>
          <w:lang w:eastAsia="en-GB"/>
          <w14:ligatures w14:val="standardContextual"/>
        </w:rPr>
      </w:pPr>
      <w:r>
        <w:t>9.5.2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_Toc169606608 \h </w:instrText>
      </w:r>
      <w:r>
        <w:fldChar w:fldCharType="separate"/>
      </w:r>
      <w:r>
        <w:t>30</w:t>
      </w:r>
      <w:r>
        <w:fldChar w:fldCharType="end"/>
      </w:r>
    </w:p>
    <w:p w14:paraId="45664E6A" w14:textId="7DEE1C0C" w:rsidR="00D354F9" w:rsidRDefault="00D354F9">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_Toc169606609 \h </w:instrText>
      </w:r>
      <w:r>
        <w:fldChar w:fldCharType="separate"/>
      </w:r>
      <w:r>
        <w:t>30</w:t>
      </w:r>
      <w:r>
        <w:fldChar w:fldCharType="end"/>
      </w:r>
    </w:p>
    <w:p w14:paraId="00DB04DD" w14:textId="1267D643"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w:t>
      </w:r>
      <w:r w:rsidRPr="00A2711C">
        <w:rPr>
          <w:rFonts w:eastAsia="SimSun"/>
          <w:lang w:val="en-US" w:eastAsia="zh-CN"/>
        </w:rPr>
        <w:t>6</w:t>
      </w:r>
      <w:r>
        <w:rPr>
          <w:rFonts w:asciiTheme="minorHAnsi" w:eastAsiaTheme="minorEastAsia" w:hAnsiTheme="minorHAnsi" w:cstheme="minorBidi"/>
          <w:kern w:val="2"/>
          <w:sz w:val="24"/>
          <w:szCs w:val="24"/>
          <w:lang w:eastAsia="en-GB"/>
          <w14:ligatures w14:val="standardContextual"/>
        </w:rPr>
        <w:tab/>
      </w:r>
      <w:r>
        <w:t>Voltage dips and interruptions</w:t>
      </w:r>
      <w:r>
        <w:tab/>
      </w:r>
      <w:r>
        <w:fldChar w:fldCharType="begin"/>
      </w:r>
      <w:r>
        <w:instrText xml:space="preserve"> PAGEREF _Toc169606610 \h </w:instrText>
      </w:r>
      <w:r>
        <w:fldChar w:fldCharType="separate"/>
      </w:r>
      <w:r>
        <w:t>30</w:t>
      </w:r>
      <w:r>
        <w:fldChar w:fldCharType="end"/>
      </w:r>
    </w:p>
    <w:p w14:paraId="6D564948" w14:textId="24D59593" w:rsidR="00D354F9" w:rsidRDefault="00D354F9">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_Toc169606611 \h </w:instrText>
      </w:r>
      <w:r>
        <w:fldChar w:fldCharType="separate"/>
      </w:r>
      <w:r>
        <w:t>31</w:t>
      </w:r>
      <w:r>
        <w:fldChar w:fldCharType="end"/>
      </w:r>
    </w:p>
    <w:p w14:paraId="22463570" w14:textId="175CFF79" w:rsidR="00D354F9" w:rsidRDefault="00D354F9">
      <w:pPr>
        <w:pStyle w:val="TOC3"/>
        <w:rPr>
          <w:rFonts w:asciiTheme="minorHAnsi" w:eastAsiaTheme="minorEastAsia" w:hAnsiTheme="minorHAnsi" w:cstheme="minorBidi"/>
          <w:kern w:val="2"/>
          <w:sz w:val="24"/>
          <w:szCs w:val="24"/>
          <w:lang w:eastAsia="en-GB"/>
          <w14:ligatures w14:val="standardContextual"/>
        </w:rPr>
      </w:pPr>
      <w:r>
        <w:t>9.6.2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_Toc169606612 \h </w:instrText>
      </w:r>
      <w:r>
        <w:fldChar w:fldCharType="separate"/>
      </w:r>
      <w:r>
        <w:t>31</w:t>
      </w:r>
      <w:r>
        <w:fldChar w:fldCharType="end"/>
      </w:r>
    </w:p>
    <w:p w14:paraId="7A7CC673" w14:textId="2795139A" w:rsidR="00D354F9" w:rsidRDefault="00D354F9">
      <w:pPr>
        <w:pStyle w:val="TOC3"/>
        <w:rPr>
          <w:rFonts w:asciiTheme="minorHAnsi" w:eastAsiaTheme="minorEastAsia" w:hAnsiTheme="minorHAnsi" w:cstheme="minorBidi"/>
          <w:kern w:val="2"/>
          <w:sz w:val="24"/>
          <w:szCs w:val="24"/>
          <w:lang w:eastAsia="en-GB"/>
          <w14:ligatures w14:val="standardContextual"/>
        </w:rPr>
      </w:pPr>
      <w:r>
        <w:t>9.6.3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_Toc169606613 \h </w:instrText>
      </w:r>
      <w:r>
        <w:fldChar w:fldCharType="separate"/>
      </w:r>
      <w:r>
        <w:t>31</w:t>
      </w:r>
      <w:r>
        <w:fldChar w:fldCharType="end"/>
      </w:r>
    </w:p>
    <w:p w14:paraId="1FD635E5" w14:textId="51C8A574"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w:t>
      </w:r>
      <w:r w:rsidRPr="00A2711C">
        <w:rPr>
          <w:rFonts w:eastAsia="SimSun"/>
          <w:lang w:val="en-US" w:eastAsia="zh-CN"/>
        </w:rPr>
        <w:t>7</w:t>
      </w:r>
      <w:r>
        <w:rPr>
          <w:rFonts w:asciiTheme="minorHAnsi" w:eastAsiaTheme="minorEastAsia"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_Toc169606614 \h </w:instrText>
      </w:r>
      <w:r>
        <w:fldChar w:fldCharType="separate"/>
      </w:r>
      <w:r>
        <w:t>31</w:t>
      </w:r>
      <w:r>
        <w:fldChar w:fldCharType="end"/>
      </w:r>
    </w:p>
    <w:p w14:paraId="77DE5F70" w14:textId="4F7F00BB" w:rsidR="00D354F9" w:rsidRDefault="00D354F9">
      <w:pPr>
        <w:pStyle w:val="TOC3"/>
        <w:rPr>
          <w:rFonts w:asciiTheme="minorHAnsi" w:eastAsiaTheme="minorEastAsia" w:hAnsiTheme="minorHAnsi" w:cstheme="minorBidi"/>
          <w:kern w:val="2"/>
          <w:sz w:val="24"/>
          <w:szCs w:val="24"/>
          <w:lang w:eastAsia="en-GB"/>
          <w14:ligatures w14:val="standardContextual"/>
        </w:rPr>
      </w:pPr>
      <w:r>
        <w:t>9.7.1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_Toc169606615 \h </w:instrText>
      </w:r>
      <w:r>
        <w:fldChar w:fldCharType="separate"/>
      </w:r>
      <w:r>
        <w:t>31</w:t>
      </w:r>
      <w:r>
        <w:fldChar w:fldCharType="end"/>
      </w:r>
    </w:p>
    <w:p w14:paraId="2900564E" w14:textId="7874732F" w:rsidR="00D354F9" w:rsidRDefault="00D354F9">
      <w:pPr>
        <w:pStyle w:val="TOC3"/>
        <w:rPr>
          <w:rFonts w:asciiTheme="minorHAnsi" w:eastAsiaTheme="minorEastAsia" w:hAnsiTheme="minorHAnsi" w:cstheme="minorBidi"/>
          <w:kern w:val="2"/>
          <w:sz w:val="24"/>
          <w:szCs w:val="24"/>
          <w:lang w:eastAsia="en-GB"/>
          <w14:ligatures w14:val="standardContextual"/>
        </w:rPr>
      </w:pPr>
      <w:r>
        <w:t>9.7.2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_Toc169606616 \h </w:instrText>
      </w:r>
      <w:r>
        <w:fldChar w:fldCharType="separate"/>
      </w:r>
      <w:r>
        <w:t>31</w:t>
      </w:r>
      <w:r>
        <w:fldChar w:fldCharType="end"/>
      </w:r>
    </w:p>
    <w:p w14:paraId="0CFBC9AD" w14:textId="569A81BF" w:rsidR="00D354F9" w:rsidRDefault="00D354F9">
      <w:pPr>
        <w:pStyle w:val="TOC4"/>
        <w:rPr>
          <w:rFonts w:asciiTheme="minorHAnsi" w:eastAsiaTheme="minorEastAsia" w:hAnsiTheme="minorHAnsi" w:cstheme="minorBidi"/>
          <w:kern w:val="2"/>
          <w:sz w:val="24"/>
          <w:szCs w:val="24"/>
          <w:lang w:eastAsia="en-GB"/>
          <w14:ligatures w14:val="standardContextual"/>
        </w:rPr>
      </w:pPr>
      <w:r>
        <w:t>9.7.2.1</w:t>
      </w:r>
      <w:r>
        <w:rPr>
          <w:rFonts w:asciiTheme="minorHAnsi" w:eastAsiaTheme="minorEastAsia"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_Toc169606617 \h </w:instrText>
      </w:r>
      <w:r>
        <w:fldChar w:fldCharType="separate"/>
      </w:r>
      <w:r>
        <w:t>32</w:t>
      </w:r>
      <w:r>
        <w:fldChar w:fldCharType="end"/>
      </w:r>
    </w:p>
    <w:p w14:paraId="3274B56F" w14:textId="386A3EA2" w:rsidR="00D354F9" w:rsidRDefault="00D354F9">
      <w:pPr>
        <w:pStyle w:val="TOC4"/>
        <w:rPr>
          <w:rFonts w:asciiTheme="minorHAnsi" w:eastAsiaTheme="minorEastAsia" w:hAnsiTheme="minorHAnsi" w:cstheme="minorBidi"/>
          <w:kern w:val="2"/>
          <w:sz w:val="24"/>
          <w:szCs w:val="24"/>
          <w:lang w:eastAsia="en-GB"/>
          <w14:ligatures w14:val="standardContextual"/>
        </w:rPr>
      </w:pPr>
      <w:r>
        <w:t>9.7.2.2</w:t>
      </w:r>
      <w:r>
        <w:rPr>
          <w:rFonts w:asciiTheme="minorHAnsi" w:eastAsiaTheme="minorEastAsia"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_Toc169606618 \h </w:instrText>
      </w:r>
      <w:r>
        <w:fldChar w:fldCharType="separate"/>
      </w:r>
      <w:r>
        <w:t>32</w:t>
      </w:r>
      <w:r>
        <w:fldChar w:fldCharType="end"/>
      </w:r>
    </w:p>
    <w:p w14:paraId="42613705" w14:textId="4DEFF7F0" w:rsidR="00D354F9" w:rsidRDefault="00D354F9">
      <w:pPr>
        <w:pStyle w:val="TOC4"/>
        <w:rPr>
          <w:rFonts w:asciiTheme="minorHAnsi" w:eastAsiaTheme="minorEastAsia" w:hAnsiTheme="minorHAnsi" w:cstheme="minorBidi"/>
          <w:kern w:val="2"/>
          <w:sz w:val="24"/>
          <w:szCs w:val="24"/>
          <w:lang w:eastAsia="en-GB"/>
          <w14:ligatures w14:val="standardContextual"/>
        </w:rPr>
      </w:pPr>
      <w:r>
        <w:t>9.7.2.3</w:t>
      </w:r>
      <w:r>
        <w:rPr>
          <w:rFonts w:asciiTheme="minorHAnsi" w:eastAsiaTheme="minorEastAsia" w:hAnsiTheme="minorHAnsi" w:cstheme="minorBidi"/>
          <w:kern w:val="2"/>
          <w:sz w:val="24"/>
          <w:szCs w:val="24"/>
          <w:lang w:eastAsia="en-GB"/>
          <w14:ligatures w14:val="standardContextual"/>
        </w:rPr>
        <w:tab/>
      </w:r>
      <w:r>
        <w:t>Test method for AC power ports</w:t>
      </w:r>
      <w:r>
        <w:tab/>
      </w:r>
      <w:r>
        <w:fldChar w:fldCharType="begin"/>
      </w:r>
      <w:r>
        <w:instrText xml:space="preserve"> PAGEREF _Toc169606619 \h </w:instrText>
      </w:r>
      <w:r>
        <w:fldChar w:fldCharType="separate"/>
      </w:r>
      <w:r>
        <w:t>32</w:t>
      </w:r>
      <w:r>
        <w:fldChar w:fldCharType="end"/>
      </w:r>
    </w:p>
    <w:p w14:paraId="26889089" w14:textId="11130FB3" w:rsidR="00D354F9" w:rsidRDefault="00D354F9">
      <w:pPr>
        <w:pStyle w:val="TOC3"/>
        <w:rPr>
          <w:rFonts w:asciiTheme="minorHAnsi" w:eastAsiaTheme="minorEastAsia" w:hAnsiTheme="minorHAnsi" w:cstheme="minorBidi"/>
          <w:kern w:val="2"/>
          <w:sz w:val="24"/>
          <w:szCs w:val="24"/>
          <w:lang w:eastAsia="en-GB"/>
          <w14:ligatures w14:val="standardContextual"/>
        </w:rPr>
      </w:pPr>
      <w:r>
        <w:t>9.7.3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_Toc169606620 \h </w:instrText>
      </w:r>
      <w:r>
        <w:fldChar w:fldCharType="separate"/>
      </w:r>
      <w:r>
        <w:t>32</w:t>
      </w:r>
      <w:r>
        <w:fldChar w:fldCharType="end"/>
      </w:r>
    </w:p>
    <w:p w14:paraId="601DA9D0" w14:textId="3FF83AAB" w:rsidR="00D354F9" w:rsidRDefault="00D354F9">
      <w:pPr>
        <w:pStyle w:val="TOC8"/>
        <w:rPr>
          <w:rFonts w:asciiTheme="minorHAnsi" w:eastAsiaTheme="minorEastAsia" w:hAnsiTheme="minorHAnsi" w:cstheme="minorBidi"/>
          <w:b w:val="0"/>
          <w:kern w:val="2"/>
          <w:sz w:val="24"/>
          <w:szCs w:val="24"/>
          <w:lang w:eastAsia="en-GB"/>
          <w14:ligatures w14:val="standardContextual"/>
        </w:rPr>
      </w:pPr>
      <w:r>
        <w:t xml:space="preserve">Annex </w:t>
      </w:r>
      <w:r w:rsidRPr="00A2711C">
        <w:rPr>
          <w:rFonts w:eastAsia="SimSun"/>
          <w:lang w:val="en-US" w:eastAsia="zh-CN"/>
        </w:rPr>
        <w:t>A</w:t>
      </w:r>
      <w:r>
        <w:t xml:space="preserve"> (informative): Change history</w:t>
      </w:r>
      <w:r>
        <w:tab/>
      </w:r>
      <w:r>
        <w:fldChar w:fldCharType="begin"/>
      </w:r>
      <w:r>
        <w:instrText xml:space="preserve"> PAGEREF _Toc169606621 \h </w:instrText>
      </w:r>
      <w:r>
        <w:fldChar w:fldCharType="separate"/>
      </w:r>
      <w:r>
        <w:t>32</w:t>
      </w:r>
      <w:r>
        <w:fldChar w:fldCharType="end"/>
      </w:r>
    </w:p>
    <w:p w14:paraId="78FD7CC9" w14:textId="5F97495C" w:rsidR="00080512" w:rsidRPr="00B558CC" w:rsidRDefault="00D354F9">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Start w:id="23" w:name="_Toc114143625"/>
      <w:bookmarkStart w:id="24" w:name="_Toc130399079"/>
      <w:bookmarkStart w:id="25" w:name="_Toc137533109"/>
      <w:bookmarkStart w:id="26" w:name="_Toc138855731"/>
      <w:bookmarkStart w:id="27" w:name="_Toc145531396"/>
      <w:bookmarkStart w:id="28" w:name="_Toc155320665"/>
      <w:bookmarkStart w:id="29" w:name="_Toc169606537"/>
      <w:bookmarkEnd w:id="14"/>
      <w:r w:rsidRPr="00B558CC">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8FD7CCB" w14:textId="77777777" w:rsidR="00080512" w:rsidRPr="00B558CC" w:rsidRDefault="00080512">
      <w:r w:rsidRPr="00B558CC">
        <w:t xml:space="preserve">This Technical </w:t>
      </w:r>
      <w:bookmarkStart w:id="30" w:name="spectype3"/>
      <w:r w:rsidRPr="00B558CC">
        <w:t>Specification</w:t>
      </w:r>
      <w:bookmarkEnd w:id="30"/>
      <w:r w:rsidRPr="00B558CC">
        <w:t xml:space="preserve"> has been produced by the 3</w:t>
      </w:r>
      <w:r w:rsidR="00F04712" w:rsidRPr="002A0B0D">
        <w:rPr>
          <w:vertAlign w:val="superscript"/>
        </w:rPr>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1F681889" w:rsidR="00080512" w:rsidRPr="00B558CC" w:rsidRDefault="002A0B0D">
      <w:pPr>
        <w:pStyle w:val="B2"/>
      </w:pPr>
      <w:r w:rsidRPr="00B558CC">
        <w:t>Y</w:t>
      </w:r>
      <w:r w:rsidR="00080512"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0070F9E0" w:rsidR="00BA19ED" w:rsidRPr="00B558CC" w:rsidRDefault="00BA19ED" w:rsidP="00A27486">
      <w:r w:rsidRPr="00B558CC">
        <w:t xml:space="preserve">The constructions </w:t>
      </w:r>
      <w:r w:rsidR="002A0B0D">
        <w:t>“</w:t>
      </w:r>
      <w:r w:rsidRPr="00B558CC">
        <w:t>shall</w:t>
      </w:r>
      <w:r w:rsidR="002A0B0D">
        <w:t>”</w:t>
      </w:r>
      <w:r w:rsidRPr="00B558CC">
        <w:t xml:space="preserve"> and </w:t>
      </w:r>
      <w:r w:rsidR="002A0B0D">
        <w:t>“</w:t>
      </w:r>
      <w:r w:rsidRPr="00B558CC">
        <w:t>shall not</w:t>
      </w:r>
      <w:r w:rsidR="002A0B0D">
        <w:t>”</w:t>
      </w:r>
      <w:r w:rsidRPr="00B558CC">
        <w:t xml:space="preserve"> are confined to the context of normative provisions, and do not appear in Technical Reports.</w:t>
      </w:r>
    </w:p>
    <w:p w14:paraId="78FD7CD9" w14:textId="1199A0F7" w:rsidR="00C1496A" w:rsidRPr="00B558CC" w:rsidRDefault="00C1496A" w:rsidP="00A27486">
      <w:r w:rsidRPr="00B558CC">
        <w:t xml:space="preserve">The constructions </w:t>
      </w:r>
      <w:r w:rsidR="002A0B0D">
        <w:t>“</w:t>
      </w:r>
      <w:r w:rsidRPr="00B558CC">
        <w:t>must</w:t>
      </w:r>
      <w:r w:rsidR="002A0B0D">
        <w:t>”</w:t>
      </w:r>
      <w:r w:rsidRPr="00B558CC">
        <w:t xml:space="preserve"> and </w:t>
      </w:r>
      <w:r w:rsidR="002A0B0D">
        <w:t>“</w:t>
      </w:r>
      <w:r w:rsidRPr="00B558CC">
        <w:t>must not</w:t>
      </w:r>
      <w:r w:rsidR="002A0B0D">
        <w:t>”</w:t>
      </w:r>
      <w:r w:rsidRPr="00B558CC">
        <w:t xml:space="preserve"> are not used as substitutes for </w:t>
      </w:r>
      <w:r w:rsidR="002A0B0D">
        <w:t>“</w:t>
      </w:r>
      <w:r w:rsidRPr="00B558CC">
        <w:t>shall</w:t>
      </w:r>
      <w:r w:rsidR="002A0B0D">
        <w:t>”</w:t>
      </w:r>
      <w:r w:rsidRPr="00B558CC">
        <w:t xml:space="preserve"> and </w:t>
      </w:r>
      <w:r w:rsidR="002A0B0D">
        <w:t>“</w:t>
      </w:r>
      <w:r w:rsidRPr="00B558CC">
        <w:t>shall not</w:t>
      </w:r>
      <w:r w:rsidR="002A0B0D">
        <w:t>”</w:t>
      </w:r>
      <w:r w:rsidRPr="00B558CC">
        <w:t xml:space="preserve">.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954E633" w:rsidR="008C384C" w:rsidRPr="00B558CC" w:rsidRDefault="002A0B0D" w:rsidP="00774DA4">
      <w:pPr>
        <w:pStyle w:val="EX"/>
      </w:pPr>
      <w:r w:rsidRPr="00B558CC">
        <w:rPr>
          <w:b/>
        </w:rPr>
        <w:t>S</w:t>
      </w:r>
      <w:r w:rsidR="008C384C" w:rsidRPr="00B558CC">
        <w:rPr>
          <w:b/>
        </w:rPr>
        <w:t>hould</w:t>
      </w:r>
      <w:r w:rsidR="008C384C" w:rsidRPr="00B558CC">
        <w:tab/>
      </w:r>
      <w:r w:rsidR="008C384C"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2005D4A2" w:rsidR="008C384C" w:rsidRPr="00B558CC" w:rsidRDefault="008C384C" w:rsidP="00A27486">
      <w:r w:rsidRPr="00B558CC">
        <w:t xml:space="preserve">The construction </w:t>
      </w:r>
      <w:r w:rsidR="002A0B0D">
        <w:t>“</w:t>
      </w:r>
      <w:r w:rsidRPr="00B558CC">
        <w:t>may not</w:t>
      </w:r>
      <w:r w:rsidR="002A0B0D">
        <w:t>”</w:t>
      </w:r>
      <w:r w:rsidRPr="00B558CC">
        <w:t xml:space="preserve">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w:t>
      </w:r>
      <w:r w:rsidR="002A0B0D">
        <w:t>“</w:t>
      </w:r>
      <w:r w:rsidR="001F1132" w:rsidRPr="00B558CC">
        <w:t>might not</w:t>
      </w:r>
      <w:r w:rsidR="002A0B0D">
        <w:t>”</w:t>
      </w:r>
      <w:r w:rsidR="001F1132" w:rsidRPr="00B558CC">
        <w:t xml:space="preserve"> </w:t>
      </w:r>
      <w:r w:rsidR="003765B8" w:rsidRPr="00B558CC">
        <w:t xml:space="preserve">or </w:t>
      </w:r>
      <w:r w:rsidR="002A0B0D">
        <w:t>“</w:t>
      </w:r>
      <w:r w:rsidR="003765B8" w:rsidRPr="00B558CC">
        <w:t>shall not</w:t>
      </w:r>
      <w:r w:rsidR="002A0B0D">
        <w:t>”</w:t>
      </w:r>
      <w:r w:rsidR="003765B8" w:rsidRPr="00B558CC">
        <w:t xml:space="preserve"> are</w:t>
      </w:r>
      <w:r w:rsidR="001F1132" w:rsidRPr="00B558CC">
        <w:t xml:space="preserve"> used </w:t>
      </w:r>
      <w:r w:rsidR="003765B8" w:rsidRPr="00B558CC">
        <w:t xml:space="preserve">instead, depending upon the </w:t>
      </w:r>
      <w:r w:rsidR="001F1132" w:rsidRPr="00B558CC">
        <w:t>meaning intended.</w:t>
      </w:r>
    </w:p>
    <w:p w14:paraId="78FD7CDF" w14:textId="1659448C" w:rsidR="008C384C" w:rsidRPr="00B558CC" w:rsidRDefault="002A0B0D" w:rsidP="00774DA4">
      <w:pPr>
        <w:pStyle w:val="EX"/>
      </w:pPr>
      <w:r w:rsidRPr="00B558CC">
        <w:rPr>
          <w:b/>
        </w:rPr>
        <w:t>C</w:t>
      </w:r>
      <w:r w:rsidR="008C384C" w:rsidRPr="00B558CC">
        <w:rPr>
          <w:b/>
        </w:rPr>
        <w:t>an</w:t>
      </w:r>
      <w:r w:rsidR="008C384C" w:rsidRPr="00B558CC">
        <w:tab/>
      </w:r>
      <w:r w:rsidR="008C384C"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6C930BC1" w:rsidR="00774DA4" w:rsidRPr="00B558CC" w:rsidRDefault="00774DA4" w:rsidP="00A27486">
      <w:r w:rsidRPr="00B558CC">
        <w:t xml:space="preserve">The constructions </w:t>
      </w:r>
      <w:r w:rsidR="002A0B0D">
        <w:t>“</w:t>
      </w:r>
      <w:r w:rsidRPr="00B558CC">
        <w:t>can</w:t>
      </w:r>
      <w:r w:rsidR="002A0B0D">
        <w:t>”</w:t>
      </w:r>
      <w:r w:rsidRPr="00B558CC">
        <w:t xml:space="preserve"> and </w:t>
      </w:r>
      <w:r w:rsidR="002A0B0D">
        <w:t>“</w:t>
      </w:r>
      <w:r w:rsidRPr="00B558CC">
        <w:t>cannot</w:t>
      </w:r>
      <w:r w:rsidR="002A0B0D">
        <w:t>”</w:t>
      </w:r>
      <w:r w:rsidRPr="00B558CC">
        <w:t xml:space="preserve"> </w:t>
      </w:r>
      <w:r w:rsidR="00F9008D" w:rsidRPr="00B558CC">
        <w:t xml:space="preserve">are not </w:t>
      </w:r>
      <w:r w:rsidRPr="00B558CC">
        <w:t>substitute</w:t>
      </w:r>
      <w:r w:rsidR="003765B8" w:rsidRPr="00B558CC">
        <w:t>s</w:t>
      </w:r>
      <w:r w:rsidRPr="00B558CC">
        <w:t xml:space="preserve"> for </w:t>
      </w:r>
      <w:r w:rsidR="002A0B0D">
        <w:t>“</w:t>
      </w:r>
      <w:r w:rsidRPr="00B558CC">
        <w:t>may</w:t>
      </w:r>
      <w:r w:rsidR="002A0B0D">
        <w:t>”</w:t>
      </w:r>
      <w:r w:rsidRPr="00B558CC">
        <w:t xml:space="preserve"> and </w:t>
      </w:r>
      <w:r w:rsidR="002A0B0D">
        <w:t>“</w:t>
      </w:r>
      <w:r w:rsidRPr="00B558CC">
        <w:t>need not</w:t>
      </w:r>
      <w:r w:rsidR="002A0B0D">
        <w:t>”</w:t>
      </w:r>
      <w:r w:rsidRPr="00B558CC">
        <w:t>.</w:t>
      </w:r>
    </w:p>
    <w:p w14:paraId="78FD7CE2" w14:textId="332B33FD" w:rsidR="00774DA4" w:rsidRPr="00B558CC" w:rsidRDefault="002A0B0D" w:rsidP="00774DA4">
      <w:pPr>
        <w:pStyle w:val="EX"/>
      </w:pPr>
      <w:r w:rsidRPr="00B558CC">
        <w:rPr>
          <w:b/>
        </w:rPr>
        <w:t>W</w:t>
      </w:r>
      <w:r w:rsidR="00774DA4" w:rsidRPr="00B558CC">
        <w:rPr>
          <w:b/>
        </w:rPr>
        <w:t>ill</w:t>
      </w:r>
      <w:r w:rsidR="00774DA4" w:rsidRPr="00B558CC">
        <w:tab/>
      </w:r>
      <w:r w:rsidR="00774DA4" w:rsidRPr="00B558CC">
        <w:tab/>
        <w:t xml:space="preserve">indicates that something is certain </w:t>
      </w:r>
      <w:r w:rsidR="003765B8" w:rsidRPr="00B558CC">
        <w:t xml:space="preserve">or </w:t>
      </w:r>
      <w:r w:rsidR="00774DA4" w:rsidRPr="00B558CC">
        <w:t xml:space="preserve">expected to happen </w:t>
      </w:r>
      <w:r w:rsidR="003765B8" w:rsidRPr="00B558CC">
        <w:t xml:space="preserve">as a result of action taken by an </w:t>
      </w:r>
      <w:r w:rsidR="00774DA4"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0A0B9BF3" w:rsidR="00774DA4" w:rsidRPr="00B558CC" w:rsidRDefault="00647114" w:rsidP="00A27486">
      <w:r w:rsidRPr="00B558CC">
        <w:t xml:space="preserve">The constructions </w:t>
      </w:r>
      <w:r w:rsidR="002A0B0D">
        <w:t>“</w:t>
      </w:r>
      <w:r w:rsidRPr="00B558CC">
        <w:t>is</w:t>
      </w:r>
      <w:r w:rsidR="002A0B0D">
        <w:t>”</w:t>
      </w:r>
      <w:r w:rsidRPr="00B558CC">
        <w:t xml:space="preserve"> and </w:t>
      </w:r>
      <w:r w:rsidR="002A0B0D">
        <w:t>“</w:t>
      </w:r>
      <w:r w:rsidRPr="00B558CC">
        <w:t>is not</w:t>
      </w:r>
      <w:r w:rsidR="002A0B0D">
        <w:t>”</w:t>
      </w:r>
      <w:r w:rsidRPr="00B558CC">
        <w:t xml:space="preserve"> do not indicate requirements.</w:t>
      </w:r>
    </w:p>
    <w:p w14:paraId="78FD7CEA" w14:textId="1DDC19C6" w:rsidR="00B558CC" w:rsidRPr="00B558CC" w:rsidRDefault="00CA45DD" w:rsidP="00CA45DD">
      <w:pPr>
        <w:pStyle w:val="Heading1"/>
      </w:pPr>
      <w:bookmarkStart w:id="31" w:name="introduction"/>
      <w:bookmarkStart w:id="32" w:name="scope"/>
      <w:bookmarkStart w:id="33" w:name="_Toc49507496"/>
      <w:bookmarkStart w:id="34" w:name="_Toc53218984"/>
      <w:bookmarkStart w:id="35" w:name="_Toc53219691"/>
      <w:bookmarkStart w:id="36" w:name="_Toc53220134"/>
      <w:bookmarkStart w:id="37" w:name="_Toc61184186"/>
      <w:bookmarkStart w:id="38" w:name="_Toc74643015"/>
      <w:bookmarkStart w:id="39" w:name="_Toc76541633"/>
      <w:bookmarkStart w:id="40" w:name="_Toc76541718"/>
      <w:bookmarkStart w:id="41" w:name="_Toc82447326"/>
      <w:bookmarkStart w:id="42" w:name="_Toc114143626"/>
      <w:bookmarkStart w:id="43" w:name="_Toc130399080"/>
      <w:bookmarkStart w:id="44" w:name="_Toc137533110"/>
      <w:bookmarkStart w:id="45" w:name="_Toc138855732"/>
      <w:bookmarkStart w:id="46" w:name="_Toc145531397"/>
      <w:bookmarkStart w:id="47" w:name="_Toc155320666"/>
      <w:bookmarkStart w:id="48" w:name="_Toc169606538"/>
      <w:bookmarkStart w:id="49" w:name="_Toc2086435"/>
      <w:bookmarkEnd w:id="31"/>
      <w:bookmarkEnd w:id="32"/>
      <w:r w:rsidRPr="00CA45DD">
        <w:t>1</w:t>
      </w:r>
      <w:r w:rsidRPr="00CA45DD">
        <w:tab/>
      </w:r>
      <w:r w:rsidR="00B558CC" w:rsidRPr="00B558CC">
        <w:t>Scope</w:t>
      </w:r>
      <w:bookmarkStart w:id="50" w:name="_Toc35456517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6F0B5861" w14:textId="49282D2F" w:rsidR="00D05679" w:rsidRDefault="00D05679" w:rsidP="00B558CC">
      <w:r w:rsidRPr="003903E9">
        <w:t xml:space="preserve">Technical requirements related to the antenna </w:t>
      </w:r>
      <w:r>
        <w:t>and TAB connectors</w:t>
      </w:r>
      <w:r w:rsidRPr="003903E9">
        <w:t xml:space="preserve"> are not included in the present document. These are found in the relevant product standards [2</w:t>
      </w:r>
      <w:r>
        <w:t>, 24, 25</w:t>
      </w:r>
      <w:r w:rsidRPr="003903E9">
        <w:t>].</w:t>
      </w:r>
    </w:p>
    <w:p w14:paraId="78FD7CED" w14:textId="4C74C27A" w:rsidR="00B558CC" w:rsidRPr="00B558CC" w:rsidRDefault="004130CA" w:rsidP="00B558CC">
      <w:r>
        <w:t>The environment classification used in the present document refers to the residential, commercial and light industrial environment classification used in IEC 61000-6-1 [4]</w:t>
      </w:r>
      <w:r>
        <w:rPr>
          <w:rFonts w:eastAsia="SimSun" w:hint="eastAsia"/>
          <w:lang w:val="en-US" w:eastAsia="zh-CN"/>
        </w:rPr>
        <w:t>,</w:t>
      </w:r>
      <w:r>
        <w:t xml:space="preserve"> IEC 61000-6-3 [5]</w:t>
      </w:r>
      <w:r>
        <w:rPr>
          <w:rFonts w:eastAsia="SimSun" w:hint="eastAsia"/>
          <w:lang w:val="en-US" w:eastAsia="zh-CN"/>
        </w:rPr>
        <w:t xml:space="preserve"> and IEC 61000-6-8 [26]</w:t>
      </w:r>
      <w:r>
        <w:t>.</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51" w:name="_Toc47081113"/>
      <w:bookmarkStart w:id="52" w:name="_Toc49507497"/>
      <w:bookmarkStart w:id="53" w:name="_Toc53218985"/>
      <w:bookmarkStart w:id="54" w:name="_Toc53219692"/>
      <w:bookmarkStart w:id="55" w:name="_Toc53220135"/>
      <w:bookmarkStart w:id="56" w:name="_Toc61184187"/>
      <w:bookmarkStart w:id="57" w:name="_Toc74643016"/>
      <w:bookmarkStart w:id="58" w:name="_Toc76541634"/>
      <w:bookmarkStart w:id="59" w:name="_Toc76541719"/>
      <w:bookmarkStart w:id="60" w:name="_Toc82447327"/>
      <w:bookmarkStart w:id="61" w:name="_Toc114143627"/>
      <w:bookmarkStart w:id="62" w:name="_Toc130399081"/>
      <w:bookmarkStart w:id="63" w:name="_Toc137533111"/>
      <w:bookmarkStart w:id="64" w:name="_Toc138855733"/>
      <w:bookmarkStart w:id="65" w:name="_Toc145531398"/>
      <w:bookmarkStart w:id="66" w:name="_Toc155320667"/>
      <w:bookmarkStart w:id="67" w:name="_Toc169606539"/>
      <w:r w:rsidRPr="00B558CC">
        <w:t>2</w:t>
      </w:r>
      <w:r w:rsidRPr="00B558CC">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68" w:name="OLE_LINK3"/>
      <w:bookmarkStart w:id="69" w:name="OLE_LINK2"/>
      <w:bookmarkStart w:id="70" w:name="OLE_LINK1"/>
      <w:bookmarkStart w:id="71"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68"/>
    <w:bookmarkEnd w:id="69"/>
    <w:bookmarkEnd w:id="70"/>
    <w:bookmarkEnd w:id="71"/>
    <w:p w14:paraId="78FD7CF4" w14:textId="511F65A5" w:rsidR="00B558CC" w:rsidRPr="00B558CC" w:rsidRDefault="00B558CC" w:rsidP="00B558CC">
      <w:pPr>
        <w:pStyle w:val="EX"/>
      </w:pPr>
      <w:r w:rsidRPr="00B558CC">
        <w:t>[1]</w:t>
      </w:r>
      <w:r w:rsidRPr="00B558CC">
        <w:tab/>
        <w:t xml:space="preserve">3GPP TR 21.905: </w:t>
      </w:r>
      <w:r w:rsidR="002A0B0D">
        <w:t>“</w:t>
      </w:r>
      <w:r w:rsidRPr="00B558CC">
        <w:t>Vocabulary for 3GPP Specifications</w:t>
      </w:r>
      <w:r w:rsidR="002A0B0D">
        <w:t>”</w:t>
      </w:r>
      <w:bookmarkStart w:id="72" w:name="_Toc354565180"/>
    </w:p>
    <w:p w14:paraId="78FD7CF5" w14:textId="64E57BFC"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002A0B0D">
        <w:t>“</w:t>
      </w:r>
      <w:r w:rsidRPr="00B558CC">
        <w:rPr>
          <w:lang w:val="en-US" w:eastAsia="zh-CN"/>
        </w:rPr>
        <w:t>NR; Integrated access and backhaul radio transmission and reception</w:t>
      </w:r>
      <w:r w:rsidR="002A0B0D">
        <w:t>”</w:t>
      </w:r>
      <w:r w:rsidRPr="00B558CC">
        <w:t>.</w:t>
      </w:r>
    </w:p>
    <w:p w14:paraId="78FD7CF6" w14:textId="347C2EBC"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002A0B0D">
        <w:t>“</w:t>
      </w:r>
      <w:r w:rsidRPr="00B558CC">
        <w:rPr>
          <w:lang w:val="en-US" w:eastAsia="zh-CN"/>
        </w:rPr>
        <w:t>NR; Background for Integrated access and backhaul radio transmission and reception</w:t>
      </w:r>
      <w:r w:rsidR="002A0B0D">
        <w:t>”</w:t>
      </w:r>
      <w:r w:rsidRPr="00B558CC">
        <w:t>.</w:t>
      </w:r>
    </w:p>
    <w:p w14:paraId="78FD7CF7" w14:textId="3A3CC459"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w:t>
      </w:r>
      <w:r w:rsidR="002A0B0D">
        <w:t>“</w:t>
      </w:r>
      <w:r w:rsidRPr="00B558CC">
        <w:t xml:space="preserve">Electromagnetic compatibility (EMC) </w:t>
      </w:r>
      <w:r w:rsidR="002A0B0D">
        <w:t>–</w:t>
      </w:r>
      <w:r w:rsidRPr="00B558CC">
        <w:t xml:space="preserve"> Part 6-1: Generic standards </w:t>
      </w:r>
      <w:r w:rsidR="002A0B0D">
        <w:t>–</w:t>
      </w:r>
      <w:r w:rsidRPr="00B558CC">
        <w:t xml:space="preserve"> Immunity for residential, commercial and light-industrial environments</w:t>
      </w:r>
      <w:r w:rsidR="002A0B0D">
        <w:t>”</w:t>
      </w:r>
      <w:r w:rsidRPr="00B558CC">
        <w:t>.</w:t>
      </w:r>
    </w:p>
    <w:p w14:paraId="78FD7CF8" w14:textId="7994F68C" w:rsidR="00B558CC" w:rsidRPr="00B558CC" w:rsidRDefault="004130CA" w:rsidP="006A28B2">
      <w:pPr>
        <w:pStyle w:val="EX"/>
      </w:pPr>
      <w:r>
        <w:t>[</w:t>
      </w:r>
      <w:r>
        <w:rPr>
          <w:lang w:val="en-US" w:eastAsia="zh-CN"/>
        </w:rPr>
        <w:t>5</w:t>
      </w:r>
      <w:r>
        <w:t>]</w:t>
      </w:r>
      <w:r>
        <w:tab/>
        <w:t xml:space="preserve">IEC 61000-6-3: </w:t>
      </w:r>
      <w:r w:rsidR="002A0B0D">
        <w:t>“</w:t>
      </w:r>
      <w:r>
        <w:t xml:space="preserve">Electromagnetic compatibility (EMC) </w:t>
      </w:r>
      <w:r w:rsidR="002A0B0D">
        <w:t>–</w:t>
      </w:r>
      <w:r>
        <w:t xml:space="preserve"> </w:t>
      </w:r>
      <w:r>
        <w:rPr>
          <w:lang w:eastAsia="en-GB"/>
        </w:rPr>
        <w:t xml:space="preserve">Part 6-3: Generic standards </w:t>
      </w:r>
      <w:r w:rsidR="002A0B0D">
        <w:rPr>
          <w:lang w:eastAsia="en-GB"/>
        </w:rPr>
        <w:t>–</w:t>
      </w:r>
      <w:r>
        <w:rPr>
          <w:lang w:eastAsia="en-GB"/>
        </w:rPr>
        <w:t xml:space="preserve"> Emission standard for equipment in residential environments</w:t>
      </w:r>
      <w:r w:rsidR="002A0B0D">
        <w:rPr>
          <w:lang w:eastAsia="en-GB"/>
        </w:rPr>
        <w:t>”</w:t>
      </w:r>
      <w:r>
        <w:rPr>
          <w:rFonts w:eastAsia="SimSun" w:hint="eastAsia"/>
          <w:lang w:val="en-US" w:eastAsia="zh-CN"/>
        </w:rPr>
        <w:t>.</w:t>
      </w:r>
    </w:p>
    <w:p w14:paraId="78FD7CF9" w14:textId="125A3A2A"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 xml:space="preserve">2: </w:t>
      </w:r>
      <w:r w:rsidR="002A0B0D">
        <w:t>“</w:t>
      </w:r>
      <w:r w:rsidRPr="00B558CC">
        <w:t>Electromagnetic compatibility</w:t>
      </w:r>
      <w:r w:rsidRPr="00B558CC">
        <w:rPr>
          <w:lang w:val="en-US" w:eastAsia="zh-CN"/>
        </w:rPr>
        <w:t xml:space="preserve"> of multimedia equipment </w:t>
      </w:r>
      <w:r w:rsidR="002A0B0D">
        <w:rPr>
          <w:lang w:val="en-US" w:eastAsia="zh-CN"/>
        </w:rPr>
        <w:t>–</w:t>
      </w:r>
      <w:r w:rsidRPr="00B558CC">
        <w:rPr>
          <w:lang w:val="en-US" w:eastAsia="zh-CN"/>
        </w:rPr>
        <w:t xml:space="preserve"> Emission requirements</w:t>
      </w:r>
      <w:r w:rsidR="002A0B0D">
        <w:t>”</w:t>
      </w:r>
      <w:r w:rsidRPr="00B558CC">
        <w:t>.</w:t>
      </w:r>
    </w:p>
    <w:p w14:paraId="78FD7CFA" w14:textId="4524A5D4" w:rsidR="00B558CC" w:rsidRPr="00B558CC" w:rsidRDefault="00B558CC" w:rsidP="006A28B2">
      <w:pPr>
        <w:pStyle w:val="EX"/>
      </w:pPr>
      <w:r w:rsidRPr="00B558CC">
        <w:t>[</w:t>
      </w:r>
      <w:r w:rsidRPr="00B558CC">
        <w:rPr>
          <w:lang w:val="en-US" w:eastAsia="zh-CN"/>
        </w:rPr>
        <w:t>7</w:t>
      </w:r>
      <w:r w:rsidRPr="00B558CC">
        <w:t>]</w:t>
      </w:r>
      <w:r w:rsidRPr="00B558CC">
        <w:tab/>
        <w:t xml:space="preserve">IEC 60050-161: </w:t>
      </w:r>
      <w:r w:rsidR="002A0B0D">
        <w:t>“</w:t>
      </w:r>
      <w:r w:rsidRPr="00B558CC">
        <w:t xml:space="preserve">International Electrotechnical Vocabulary (IEV) </w:t>
      </w:r>
      <w:r w:rsidR="002A0B0D">
        <w:t>–</w:t>
      </w:r>
      <w:r w:rsidRPr="00B558CC">
        <w:t xml:space="preserve"> Part 161: Electromagnetic compatibility</w:t>
      </w:r>
      <w:r w:rsidR="002A0B0D">
        <w:t>”</w:t>
      </w:r>
      <w:r w:rsidRPr="00B558CC">
        <w:t>.</w:t>
      </w:r>
    </w:p>
    <w:p w14:paraId="78FD7CFB" w14:textId="624DCA73" w:rsidR="00B558CC" w:rsidRPr="00B558CC" w:rsidRDefault="00B558CC" w:rsidP="006A28B2">
      <w:pPr>
        <w:pStyle w:val="EX"/>
      </w:pPr>
      <w:r w:rsidRPr="00B558CC">
        <w:lastRenderedPageBreak/>
        <w:t>[</w:t>
      </w:r>
      <w:r w:rsidRPr="00B558CC">
        <w:rPr>
          <w:rFonts w:eastAsia="SimSun"/>
          <w:lang w:val="en-US" w:eastAsia="zh-CN"/>
        </w:rPr>
        <w:t>8</w:t>
      </w:r>
      <w:r w:rsidRPr="00B558CC">
        <w:t>]</w:t>
      </w:r>
      <w:r w:rsidRPr="00B558CC">
        <w:tab/>
        <w:t xml:space="preserve">IEC 61000-3-2: </w:t>
      </w:r>
      <w:r w:rsidR="002A0B0D">
        <w:t>“</w:t>
      </w:r>
      <w:r w:rsidRPr="00B558CC">
        <w:t xml:space="preserve">Electromagnetic compatibility (EMC) </w:t>
      </w:r>
      <w:r w:rsidR="002A0B0D">
        <w:t>–</w:t>
      </w:r>
      <w:r w:rsidRPr="00B558CC">
        <w:t xml:space="preserve"> Part 3-2: Limits </w:t>
      </w:r>
      <w:r w:rsidR="002A0B0D">
        <w:t>–</w:t>
      </w:r>
      <w:r w:rsidRPr="00B558CC">
        <w:t xml:space="preserve">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r w:rsidR="002A0B0D">
        <w:t>”</w:t>
      </w:r>
      <w:r w:rsidRPr="00B558CC">
        <w:t>.</w:t>
      </w:r>
    </w:p>
    <w:p w14:paraId="78FD7CFC" w14:textId="02F84F38" w:rsidR="00B558CC" w:rsidRPr="00B558CC" w:rsidRDefault="00B558CC" w:rsidP="006A28B2">
      <w:pPr>
        <w:pStyle w:val="EX"/>
      </w:pPr>
      <w:r w:rsidRPr="00B558CC">
        <w:t>[</w:t>
      </w:r>
      <w:r w:rsidRPr="00B558CC">
        <w:rPr>
          <w:rFonts w:eastAsia="SimSun"/>
          <w:lang w:val="en-US" w:eastAsia="zh-CN"/>
        </w:rPr>
        <w:t>9</w:t>
      </w:r>
      <w:r w:rsidRPr="00B558CC">
        <w:t>]</w:t>
      </w:r>
      <w:r w:rsidRPr="00B558CC">
        <w:tab/>
        <w:t xml:space="preserve">IEC 61000-3-12: </w:t>
      </w:r>
      <w:r w:rsidR="002A0B0D">
        <w:t>“</w:t>
      </w:r>
      <w:r w:rsidRPr="00B558CC">
        <w:t xml:space="preserve">Electromagnetic compatibility (EMC) </w:t>
      </w:r>
      <w:r w:rsidR="002A0B0D">
        <w:t>–</w:t>
      </w:r>
      <w:r w:rsidRPr="00B558CC">
        <w:t xml:space="preserve"> Part 3-12: Limits </w:t>
      </w:r>
      <w:r w:rsidR="002A0B0D">
        <w:t>–</w:t>
      </w:r>
      <w:r w:rsidRPr="00B558CC">
        <w:t xml:space="preserve">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r w:rsidR="002A0B0D">
        <w:t>”</w:t>
      </w:r>
      <w:r w:rsidRPr="00B558CC">
        <w:t>.</w:t>
      </w:r>
    </w:p>
    <w:p w14:paraId="78FD7CFD" w14:textId="0E12090F" w:rsidR="00B558CC" w:rsidRPr="00B558CC" w:rsidRDefault="00B558CC" w:rsidP="006A28B2">
      <w:pPr>
        <w:pStyle w:val="EX"/>
      </w:pPr>
      <w:r w:rsidRPr="00B558CC">
        <w:t>[</w:t>
      </w:r>
      <w:r w:rsidRPr="00B558CC">
        <w:rPr>
          <w:rFonts w:eastAsia="SimSun"/>
          <w:lang w:val="en-US" w:eastAsia="zh-CN"/>
        </w:rPr>
        <w:t>10</w:t>
      </w:r>
      <w:r w:rsidRPr="00B558CC">
        <w:t>]</w:t>
      </w:r>
      <w:r w:rsidRPr="00B558CC">
        <w:tab/>
        <w:t xml:space="preserve">IEC 61000-3-3: </w:t>
      </w:r>
      <w:r w:rsidR="002A0B0D">
        <w:t>“</w:t>
      </w:r>
      <w:r w:rsidRPr="00B558CC">
        <w:t xml:space="preserve">Electromagnetic compatibility (EMC) </w:t>
      </w:r>
      <w:r w:rsidR="002A0B0D">
        <w:t>–</w:t>
      </w:r>
      <w:r w:rsidRPr="00B558CC">
        <w:t xml:space="preserve"> Part 3-3: Limits </w:t>
      </w:r>
      <w:r w:rsidR="002A0B0D">
        <w:t>–</w:t>
      </w:r>
      <w:r w:rsidRPr="00B558CC">
        <w:t xml:space="preserve">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002A0B0D">
        <w:t>”</w:t>
      </w:r>
      <w:r w:rsidRPr="00B558CC">
        <w:t>.</w:t>
      </w:r>
    </w:p>
    <w:p w14:paraId="78FD7CFE" w14:textId="58A13DE4" w:rsidR="00B558CC" w:rsidRPr="00B558CC" w:rsidRDefault="00B558CC" w:rsidP="006A28B2">
      <w:pPr>
        <w:pStyle w:val="EX"/>
      </w:pPr>
      <w:r w:rsidRPr="00B558CC">
        <w:t>[</w:t>
      </w:r>
      <w:r w:rsidRPr="00B558CC">
        <w:rPr>
          <w:rFonts w:eastAsia="SimSun"/>
          <w:lang w:val="en-US" w:eastAsia="zh-CN"/>
        </w:rPr>
        <w:t>11</w:t>
      </w:r>
      <w:r w:rsidRPr="00B558CC">
        <w:t>]</w:t>
      </w:r>
      <w:r w:rsidRPr="00B558CC">
        <w:tab/>
        <w:t xml:space="preserve">IEC 61000-3-11: </w:t>
      </w:r>
      <w:r w:rsidR="002A0B0D">
        <w:t>“</w:t>
      </w:r>
      <w:r w:rsidRPr="00B558CC">
        <w:t xml:space="preserve">Electromagnetic compatibility (EMC) </w:t>
      </w:r>
      <w:r w:rsidR="002A0B0D">
        <w:t>–</w:t>
      </w:r>
      <w:r w:rsidRPr="00B558CC">
        <w:t xml:space="preserve">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r w:rsidR="002A0B0D">
        <w:t>”</w:t>
      </w:r>
      <w:r w:rsidRPr="00B558CC">
        <w:t>.</w:t>
      </w:r>
    </w:p>
    <w:p w14:paraId="78FD7CFF" w14:textId="3DB10DBF" w:rsidR="00B558CC" w:rsidRPr="00B558CC" w:rsidRDefault="00B558CC" w:rsidP="006A28B2">
      <w:pPr>
        <w:pStyle w:val="EX"/>
      </w:pPr>
      <w:r w:rsidRPr="00B558CC">
        <w:rPr>
          <w:lang w:val="en-US" w:eastAsia="zh-CN"/>
        </w:rPr>
        <w:t>[12</w:t>
      </w:r>
      <w:r w:rsidRPr="00B558CC">
        <w:t>]</w:t>
      </w:r>
      <w:r w:rsidRPr="00B558CC">
        <w:tab/>
        <w:t xml:space="preserve">IEC 61000-4-2: </w:t>
      </w:r>
      <w:r w:rsidR="002A0B0D">
        <w:t>“</w:t>
      </w:r>
      <w:r w:rsidRPr="00B558CC">
        <w:t xml:space="preserve">Electromagnetic compatibility (EMC) </w:t>
      </w:r>
      <w:r w:rsidR="002A0B0D">
        <w:t>–</w:t>
      </w:r>
      <w:r w:rsidRPr="00B558CC">
        <w:t xml:space="preserve"> Part 4-2: Testing and measurement techniques </w:t>
      </w:r>
      <w:r w:rsidR="002A0B0D">
        <w:t>–</w:t>
      </w:r>
      <w:r w:rsidRPr="00B558CC">
        <w:t xml:space="preserve"> Electrostatic discharge immunity test</w:t>
      </w:r>
      <w:r w:rsidR="002A0B0D">
        <w:t>”</w:t>
      </w:r>
      <w:r w:rsidRPr="00B558CC">
        <w:t>.</w:t>
      </w:r>
    </w:p>
    <w:p w14:paraId="78FD7D00" w14:textId="4950BE70" w:rsidR="00B558CC" w:rsidRPr="00B558CC" w:rsidRDefault="00B558CC" w:rsidP="006A28B2">
      <w:pPr>
        <w:pStyle w:val="EX"/>
      </w:pPr>
      <w:r w:rsidRPr="00B558CC">
        <w:t>[</w:t>
      </w:r>
      <w:r w:rsidRPr="00B558CC">
        <w:rPr>
          <w:rFonts w:eastAsia="SimSun"/>
          <w:lang w:val="en-US" w:eastAsia="zh-CN"/>
        </w:rPr>
        <w:t>13</w:t>
      </w:r>
      <w:r w:rsidRPr="00B558CC">
        <w:t>]</w:t>
      </w:r>
      <w:r w:rsidRPr="00B558CC">
        <w:tab/>
        <w:t xml:space="preserve">IEC 61000-4-3: </w:t>
      </w:r>
      <w:r w:rsidR="005F6C2B" w:rsidRPr="00B86043">
        <w:t>"</w:t>
      </w:r>
      <w:r w:rsidRPr="00B558CC">
        <w:t xml:space="preserve">Electromagnetic compatibility (EMC) </w:t>
      </w:r>
      <w:r w:rsidR="002A0B0D">
        <w:t>–</w:t>
      </w:r>
      <w:r w:rsidRPr="00B558CC">
        <w:t xml:space="preserve"> Part 4-3: Testing and measurement techniques </w:t>
      </w:r>
      <w:r w:rsidR="002A0B0D">
        <w:t>–</w:t>
      </w:r>
      <w:r w:rsidRPr="00B558CC">
        <w:t xml:space="preserve"> Radiated, radio-frequency</w:t>
      </w:r>
      <w:r w:rsidRPr="00B558CC">
        <w:rPr>
          <w:lang w:val="en-US" w:eastAsia="zh-CN"/>
        </w:rPr>
        <w:t>,</w:t>
      </w:r>
      <w:r w:rsidRPr="00B558CC">
        <w:t xml:space="preserve"> electromagnetic field immunity test</w:t>
      </w:r>
      <w:r w:rsidR="005F6C2B" w:rsidRPr="00B86043">
        <w:t>"</w:t>
      </w:r>
      <w:r w:rsidRPr="00B558CC">
        <w:t>.</w:t>
      </w:r>
    </w:p>
    <w:p w14:paraId="78FD7D01" w14:textId="00E3AD9D" w:rsidR="00B558CC" w:rsidRPr="00B558CC" w:rsidRDefault="00B558CC" w:rsidP="006A28B2">
      <w:pPr>
        <w:pStyle w:val="EX"/>
      </w:pPr>
      <w:r w:rsidRPr="00B558CC">
        <w:t>[</w:t>
      </w:r>
      <w:r w:rsidRPr="00B558CC">
        <w:rPr>
          <w:rFonts w:eastAsia="SimSun"/>
          <w:lang w:val="en-US" w:eastAsia="zh-CN"/>
        </w:rPr>
        <w:t>14</w:t>
      </w:r>
      <w:r w:rsidRPr="00B558CC">
        <w:t>]</w:t>
      </w:r>
      <w:r w:rsidRPr="00B558CC">
        <w:tab/>
        <w:t xml:space="preserve">IEC 61000-4-4: </w:t>
      </w:r>
      <w:r w:rsidR="002A0B0D">
        <w:t>“</w:t>
      </w:r>
      <w:r w:rsidRPr="00B558CC">
        <w:t xml:space="preserve">Electromagnetic compatibility (EMC) </w:t>
      </w:r>
      <w:r w:rsidR="002A0B0D">
        <w:t>–</w:t>
      </w:r>
      <w:r w:rsidRPr="00B558CC">
        <w:t xml:space="preserve"> Part 4-4: Testing and measurement techniques </w:t>
      </w:r>
      <w:r w:rsidR="002A0B0D">
        <w:t>–</w:t>
      </w:r>
      <w:r w:rsidRPr="00B558CC">
        <w:t xml:space="preserve"> Electrical fast transient/burst immunity test</w:t>
      </w:r>
      <w:r w:rsidR="005F6C2B" w:rsidRPr="00B86043">
        <w:t>"</w:t>
      </w:r>
      <w:r w:rsidRPr="00B558CC">
        <w:t>.</w:t>
      </w:r>
    </w:p>
    <w:p w14:paraId="78FD7D02" w14:textId="34299D6E" w:rsidR="00B558CC" w:rsidRPr="00B558CC" w:rsidRDefault="00B558CC" w:rsidP="006A28B2">
      <w:pPr>
        <w:pStyle w:val="EX"/>
      </w:pPr>
      <w:r w:rsidRPr="00B558CC">
        <w:t>[</w:t>
      </w:r>
      <w:r w:rsidRPr="00B558CC">
        <w:rPr>
          <w:rFonts w:eastAsia="SimSun"/>
          <w:lang w:val="en-US" w:eastAsia="zh-CN"/>
        </w:rPr>
        <w:t>15</w:t>
      </w:r>
      <w:r w:rsidRPr="00B558CC">
        <w:t>]</w:t>
      </w:r>
      <w:r w:rsidRPr="00B558CC">
        <w:tab/>
        <w:t xml:space="preserve">IEC 61000-4-5: </w:t>
      </w:r>
      <w:r w:rsidR="005F6C2B" w:rsidRPr="00B86043">
        <w:t>"</w:t>
      </w:r>
      <w:r w:rsidRPr="00B558CC">
        <w:t xml:space="preserve">Electromagnetic compatibility (EMC) </w:t>
      </w:r>
      <w:r w:rsidR="002A0B0D">
        <w:t>–</w:t>
      </w:r>
      <w:r w:rsidRPr="00B558CC">
        <w:t xml:space="preserve"> Part 4-5: Testing and measurement techniques </w:t>
      </w:r>
      <w:r w:rsidR="002A0B0D">
        <w:t>–</w:t>
      </w:r>
      <w:r w:rsidRPr="00B558CC">
        <w:t xml:space="preserve"> Surge immunity test</w:t>
      </w:r>
      <w:r w:rsidR="005F6C2B" w:rsidRPr="00B86043">
        <w:t>"</w:t>
      </w:r>
      <w:r w:rsidRPr="00B558CC">
        <w:t>.</w:t>
      </w:r>
    </w:p>
    <w:p w14:paraId="78FD7D03" w14:textId="2F0A8F31"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w:t>
      </w:r>
      <w:r w:rsidR="005F6C2B" w:rsidRPr="00B86043">
        <w:t>"</w:t>
      </w:r>
      <w:r w:rsidRPr="00B558CC">
        <w:t xml:space="preserve">Electromagnetic compatibility (EMC) </w:t>
      </w:r>
      <w:r w:rsidR="002A0B0D">
        <w:t>–</w:t>
      </w:r>
      <w:r w:rsidRPr="00B558CC">
        <w:t xml:space="preserve"> Part 4-6: Testing and measurement techniques </w:t>
      </w:r>
      <w:r w:rsidR="002A0B0D">
        <w:t>–</w:t>
      </w:r>
      <w:r w:rsidRPr="00B558CC">
        <w:t xml:space="preserve"> Immunity to </w:t>
      </w:r>
      <w:r w:rsidRPr="00B558CC">
        <w:rPr>
          <w:lang w:val="en-US" w:eastAsia="zh-CN"/>
        </w:rPr>
        <w:t>conducted</w:t>
      </w:r>
      <w:r w:rsidRPr="00B558CC">
        <w:t xml:space="preserve"> disturbances, induced by radio frequency fields</w:t>
      </w:r>
      <w:r w:rsidR="005F6C2B" w:rsidRPr="00B86043">
        <w:t>"</w:t>
      </w:r>
      <w:r w:rsidRPr="00B558CC">
        <w:t>.</w:t>
      </w:r>
    </w:p>
    <w:p w14:paraId="78FD7D04" w14:textId="567883F9"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w:t>
      </w:r>
      <w:r w:rsidR="005F6C2B" w:rsidRPr="00B86043">
        <w:t>"</w:t>
      </w:r>
      <w:r w:rsidRPr="00B558CC">
        <w:t xml:space="preserve">Electromagnetic compatibility (EMC) </w:t>
      </w:r>
      <w:r w:rsidR="002A0B0D">
        <w:t>–</w:t>
      </w:r>
      <w:r w:rsidRPr="00B558CC">
        <w:t xml:space="preserve"> Part 4-11: Testing and measurement techniques </w:t>
      </w:r>
      <w:r w:rsidR="002A0B0D">
        <w:t>–</w:t>
      </w:r>
      <w:r w:rsidRPr="00B558CC">
        <w:t xml:space="preserve"> Voltage dips, short interruptions and voltage variations </w:t>
      </w:r>
      <w:r w:rsidRPr="00B558CC">
        <w:rPr>
          <w:lang w:val="en-US" w:eastAsia="zh-CN"/>
        </w:rPr>
        <w:t>i</w:t>
      </w:r>
      <w:r w:rsidRPr="00B558CC">
        <w:t>mmunity tests</w:t>
      </w:r>
      <w:r w:rsidR="005F6C2B" w:rsidRPr="00B86043">
        <w:t>"</w:t>
      </w:r>
      <w:r w:rsidRPr="00B558CC">
        <w:t>.</w:t>
      </w:r>
    </w:p>
    <w:p w14:paraId="78FD7D05" w14:textId="669658FC"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 xml:space="preserve">1: </w:t>
      </w:r>
      <w:r w:rsidR="005F6C2B" w:rsidRPr="00B86043">
        <w:t>"</w:t>
      </w:r>
      <w:r w:rsidRPr="00B558CC">
        <w:t xml:space="preserve">Electromagnetic compatibility (EMC) </w:t>
      </w:r>
      <w:r w:rsidR="002A0B0D">
        <w:t>–</w:t>
      </w:r>
      <w:r w:rsidRPr="00B558CC">
        <w:t xml:space="preserve"> Part 4-</w:t>
      </w:r>
      <w:r w:rsidRPr="00B558CC">
        <w:rPr>
          <w:lang w:val="en-US" w:eastAsia="zh-CN"/>
        </w:rPr>
        <w:t>2</w:t>
      </w:r>
      <w:r w:rsidRPr="00B558CC">
        <w:t xml:space="preserve">1: Testing and measurement techniques </w:t>
      </w:r>
      <w:r w:rsidR="002A0B0D">
        <w:t>–</w:t>
      </w:r>
      <w:r w:rsidRPr="00B558CC">
        <w:t xml:space="preserve"> Reverberation chamber test methods</w:t>
      </w:r>
      <w:r w:rsidR="007F23E0" w:rsidRPr="00B86043">
        <w:t>"</w:t>
      </w:r>
      <w:r w:rsidRPr="00B558CC">
        <w:t>.</w:t>
      </w:r>
    </w:p>
    <w:p w14:paraId="78FD7D06" w14:textId="6A5A22CA" w:rsidR="00B558CC" w:rsidRPr="00B558CC" w:rsidRDefault="00B558CC" w:rsidP="006A28B2">
      <w:pPr>
        <w:pStyle w:val="EX"/>
      </w:pPr>
      <w:r w:rsidRPr="00B558CC">
        <w:t>[</w:t>
      </w:r>
      <w:r w:rsidRPr="00B558CC">
        <w:rPr>
          <w:rFonts w:eastAsia="SimSun"/>
          <w:lang w:val="en-US" w:eastAsia="zh-CN"/>
        </w:rPr>
        <w:t>19</w:t>
      </w:r>
      <w:r w:rsidRPr="00B558CC">
        <w:t>]</w:t>
      </w:r>
      <w:r w:rsidRPr="00B558CC">
        <w:tab/>
        <w:t xml:space="preserve">ETSI EN 301 489-1: </w:t>
      </w:r>
      <w:r w:rsidR="005F6C2B" w:rsidRPr="00B86043">
        <w:t>"</w:t>
      </w:r>
      <w:r w:rsidRPr="00B558CC">
        <w:t>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r w:rsidR="007F23E0" w:rsidRPr="00B86043">
        <w:t>"</w:t>
      </w:r>
      <w:r w:rsidRPr="00B558CC">
        <w:t>.</w:t>
      </w:r>
    </w:p>
    <w:p w14:paraId="78FD7D07" w14:textId="50E62473" w:rsidR="00B558CC" w:rsidRPr="00B558CC" w:rsidRDefault="00B558CC" w:rsidP="006A28B2">
      <w:pPr>
        <w:pStyle w:val="EX"/>
      </w:pPr>
      <w:r w:rsidRPr="00B558CC">
        <w:t>[</w:t>
      </w:r>
      <w:r w:rsidRPr="00B558CC">
        <w:rPr>
          <w:rFonts w:eastAsia="SimSun"/>
          <w:lang w:val="en-US" w:eastAsia="zh-CN"/>
        </w:rPr>
        <w:t>20</w:t>
      </w:r>
      <w:r w:rsidRPr="00B558CC">
        <w:t>]</w:t>
      </w:r>
      <w:r w:rsidRPr="00B558CC">
        <w:tab/>
        <w:t xml:space="preserve">Recommendation ITU-R SM.329: </w:t>
      </w:r>
      <w:r w:rsidR="005F6C2B" w:rsidRPr="00B86043">
        <w:t>"</w:t>
      </w:r>
      <w:r w:rsidRPr="00B558CC">
        <w:t>Unwanted emissions in the spurious domain</w:t>
      </w:r>
      <w:r w:rsidR="005F6C2B" w:rsidRPr="00B86043">
        <w:t>"</w:t>
      </w:r>
      <w:r w:rsidRPr="00B558CC">
        <w:t>.</w:t>
      </w:r>
    </w:p>
    <w:p w14:paraId="78FD7D08" w14:textId="306FC569" w:rsidR="00E807DB" w:rsidRDefault="00B558CC" w:rsidP="006A28B2">
      <w:pPr>
        <w:pStyle w:val="EX"/>
      </w:pPr>
      <w:r w:rsidRPr="00B558CC">
        <w:t>[</w:t>
      </w:r>
      <w:r w:rsidRPr="00B558CC">
        <w:rPr>
          <w:rFonts w:eastAsia="SimSun"/>
          <w:lang w:val="en-US" w:eastAsia="zh-CN"/>
        </w:rPr>
        <w:t>21</w:t>
      </w:r>
      <w:r w:rsidRPr="00B558CC">
        <w:t>]</w:t>
      </w:r>
      <w:r w:rsidRPr="00B558CC">
        <w:tab/>
        <w:t xml:space="preserve">Recommendation ITU-R SM.1539: </w:t>
      </w:r>
      <w:r w:rsidR="005F6C2B" w:rsidRPr="00B86043">
        <w:t>"</w:t>
      </w:r>
      <w:r w:rsidRPr="00B558CC">
        <w:rPr>
          <w:lang w:val="en-US" w:eastAsia="zh-CN"/>
        </w:rPr>
        <w:t>Variation of the boundary between the out-of-band and spurious domains required for the application of Recommendations ITU-R SM.1541 and ITU-R SM.329</w:t>
      </w:r>
      <w:r w:rsidR="005F6C2B" w:rsidRPr="00B86043">
        <w:t>"</w:t>
      </w:r>
      <w:r w:rsidRPr="00B558CC">
        <w:t>.</w:t>
      </w:r>
    </w:p>
    <w:p w14:paraId="78FD7D09" w14:textId="6E543FC8" w:rsidR="00E807DB" w:rsidRDefault="00E807DB" w:rsidP="006A28B2">
      <w:pPr>
        <w:pStyle w:val="EX"/>
      </w:pPr>
      <w:r>
        <w:t>[22]</w:t>
      </w:r>
      <w:r>
        <w:tab/>
        <w:t xml:space="preserve">3GPP TS 38.104: </w:t>
      </w:r>
      <w:r w:rsidR="005F6C2B" w:rsidRPr="00B86043">
        <w:t>"</w:t>
      </w:r>
      <w:r>
        <w:t>NR; Base Station (BS) radio transmission and reception</w:t>
      </w:r>
      <w:r w:rsidR="005F6C2B" w:rsidRPr="00B86043">
        <w:t>"</w:t>
      </w:r>
      <w:r w:rsidR="005F6C2B">
        <w:t>.</w:t>
      </w:r>
    </w:p>
    <w:p w14:paraId="78FD7D0A" w14:textId="70262977" w:rsidR="00B558CC" w:rsidRDefault="00E807DB" w:rsidP="006A28B2">
      <w:pPr>
        <w:pStyle w:val="EX"/>
        <w:rPr>
          <w:color w:val="000000" w:themeColor="text1"/>
        </w:rPr>
      </w:pPr>
      <w:r>
        <w:t>[23]</w:t>
      </w:r>
      <w:r>
        <w:tab/>
      </w:r>
      <w:r>
        <w:rPr>
          <w:color w:val="000000" w:themeColor="text1"/>
        </w:rPr>
        <w:t xml:space="preserve">CISPR 16-1-4: 2019-01: </w:t>
      </w:r>
      <w:r w:rsidR="005F6C2B" w:rsidRPr="00B86043">
        <w:t>"</w:t>
      </w:r>
      <w:r>
        <w:rPr>
          <w:color w:val="000000" w:themeColor="text1"/>
        </w:rPr>
        <w:t>Specification for radio disturbance and immunity measuring apparatus and methods – Part 1-4: Radio disturbance and immunity measuring apparatus – Antennas and test sites for radiated disturbance measurements</w:t>
      </w:r>
      <w:r w:rsidR="005F6C2B" w:rsidRPr="00B86043">
        <w:t>"</w:t>
      </w:r>
      <w:r w:rsidR="005F6C2B">
        <w:t>.</w:t>
      </w:r>
    </w:p>
    <w:p w14:paraId="2703682E" w14:textId="0809612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rsidR="005F6C2B" w:rsidRPr="00B86043">
        <w:t>"</w:t>
      </w:r>
      <w:r>
        <w:rPr>
          <w:lang w:val="en-US" w:eastAsia="zh-CN"/>
        </w:rPr>
        <w:t xml:space="preserve">NR; </w:t>
      </w:r>
      <w:r>
        <w:rPr>
          <w:rFonts w:hint="eastAsia"/>
          <w:lang w:val="en-US" w:eastAsia="zh-CN"/>
        </w:rPr>
        <w:t>Integrated access and backhaul (IAB) conformance testing; Part 1: Conducted conformance testing</w:t>
      </w:r>
      <w:r w:rsidR="005F6C2B" w:rsidRPr="00B86043">
        <w:t>"</w:t>
      </w:r>
      <w:r>
        <w:t>.</w:t>
      </w:r>
    </w:p>
    <w:p w14:paraId="38157332" w14:textId="5CDDB0BA" w:rsidR="00C15E71" w:rsidRDefault="00C15E71" w:rsidP="006A28B2">
      <w:pPr>
        <w:pStyle w:val="EX"/>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rsidR="005F6C2B" w:rsidRPr="00B86043">
        <w:t>"</w:t>
      </w:r>
      <w:r>
        <w:rPr>
          <w:lang w:val="en-US" w:eastAsia="zh-CN"/>
        </w:rPr>
        <w:t xml:space="preserve">NR; </w:t>
      </w:r>
      <w:r>
        <w:rPr>
          <w:rFonts w:hint="eastAsia"/>
          <w:lang w:val="en-US" w:eastAsia="zh-CN"/>
        </w:rPr>
        <w:t>Integrated Access and Backhaul (IAB) conformance testing; Part 2: Radiated conformance testing;</w:t>
      </w:r>
      <w:r w:rsidR="005F6C2B" w:rsidRPr="005F6C2B">
        <w:t xml:space="preserve"> </w:t>
      </w:r>
      <w:r w:rsidR="005F6C2B" w:rsidRPr="00B86043">
        <w:t>"</w:t>
      </w:r>
      <w:r>
        <w:t>.</w:t>
      </w:r>
    </w:p>
    <w:p w14:paraId="4A14C085" w14:textId="4946AA82" w:rsidR="004130CA" w:rsidRDefault="004130CA" w:rsidP="006A28B2">
      <w:pPr>
        <w:pStyle w:val="EX"/>
      </w:pPr>
      <w:r>
        <w:rPr>
          <w:rFonts w:hint="eastAsia"/>
        </w:rPr>
        <w:t>[</w:t>
      </w:r>
      <w:r>
        <w:rPr>
          <w:rFonts w:eastAsia="SimSun" w:hint="eastAsia"/>
          <w:lang w:val="en-US" w:eastAsia="zh-CN"/>
        </w:rPr>
        <w:t>2</w:t>
      </w:r>
      <w:r>
        <w:rPr>
          <w:rFonts w:hint="eastAsia"/>
        </w:rPr>
        <w:t>6]</w:t>
      </w:r>
      <w:r>
        <w:rPr>
          <w:rFonts w:hint="eastAsia"/>
        </w:rPr>
        <w:tab/>
        <w:t>IEC 61000-6-8:</w:t>
      </w:r>
      <w:r w:rsidR="005F6C2B" w:rsidRPr="005F6C2B">
        <w:t xml:space="preserve"> </w:t>
      </w:r>
      <w:r w:rsidR="005F6C2B" w:rsidRPr="00B86043">
        <w:t>"</w:t>
      </w:r>
      <w:r>
        <w:rPr>
          <w:rFonts w:hint="eastAsia"/>
        </w:rPr>
        <w:t xml:space="preserve">Electromagnetic compatibility (EMC) </w:t>
      </w:r>
      <w:r w:rsidR="002A0B0D">
        <w:t>–</w:t>
      </w:r>
      <w:r>
        <w:rPr>
          <w:rFonts w:hint="eastAsia"/>
        </w:rPr>
        <w:t xml:space="preserve"> Part 6-8: Generic standards </w:t>
      </w:r>
      <w:r w:rsidR="002A0B0D">
        <w:t>–</w:t>
      </w:r>
      <w:r>
        <w:rPr>
          <w:rFonts w:hint="eastAsia"/>
        </w:rPr>
        <w:t xml:space="preserve"> Emission standard for professional equipment in commercial and light-industrial locations</w:t>
      </w:r>
      <w:r w:rsidR="005F6C2B" w:rsidRPr="00B86043">
        <w:t>"</w:t>
      </w:r>
      <w:r>
        <w:rPr>
          <w:rFonts w:hint="eastAsia"/>
        </w:rPr>
        <w:t>.</w:t>
      </w:r>
    </w:p>
    <w:p w14:paraId="3AE85906" w14:textId="14040744" w:rsidR="005F6C2B" w:rsidRPr="00E807DB" w:rsidRDefault="005F6C2B" w:rsidP="006A28B2">
      <w:pPr>
        <w:pStyle w:val="EX"/>
        <w:rPr>
          <w:lang w:val="en-US" w:eastAsia="zh-CN"/>
        </w:rPr>
      </w:pPr>
      <w:r w:rsidRPr="00B86043">
        <w:rPr>
          <w:lang w:val="en-US" w:eastAsia="zh-CN"/>
        </w:rPr>
        <w:t>[2</w:t>
      </w:r>
      <w:r>
        <w:rPr>
          <w:lang w:val="en-US" w:eastAsia="zh-CN"/>
        </w:rPr>
        <w:t>7</w:t>
      </w:r>
      <w:r w:rsidRPr="00B86043">
        <w:rPr>
          <w:lang w:val="en-US" w:eastAsia="zh-CN"/>
        </w:rPr>
        <w:t>]</w:t>
      </w:r>
      <w:r w:rsidRPr="00B86043">
        <w:rPr>
          <w:lang w:val="en-US" w:eastAsia="zh-CN"/>
        </w:rPr>
        <w:tab/>
        <w:t xml:space="preserve">3GPP TS 38.300: </w:t>
      </w:r>
      <w:r w:rsidRPr="00B86043">
        <w:rPr>
          <w:rFonts w:hint="eastAsia"/>
        </w:rPr>
        <w:t>"</w:t>
      </w:r>
      <w:r w:rsidRPr="00B86043">
        <w:rPr>
          <w:lang w:val="en-US" w:eastAsia="zh-CN"/>
        </w:rPr>
        <w:t>NR; NR and NG-RAN Overall description; Stage-2</w:t>
      </w:r>
      <w:r w:rsidRPr="00B86043">
        <w:rPr>
          <w:rFonts w:hint="eastAsia"/>
        </w:rPr>
        <w:t>"</w:t>
      </w:r>
      <w:r w:rsidRPr="00B86043">
        <w:rPr>
          <w:lang w:val="en-US" w:eastAsia="zh-CN"/>
        </w:rPr>
        <w:t>.</w:t>
      </w:r>
    </w:p>
    <w:p w14:paraId="78FD7D0B" w14:textId="77777777" w:rsidR="00B558CC" w:rsidRPr="00B558CC" w:rsidRDefault="00B558CC" w:rsidP="00B558CC">
      <w:pPr>
        <w:pStyle w:val="Heading1"/>
      </w:pPr>
      <w:bookmarkStart w:id="73" w:name="_Toc47081114"/>
      <w:bookmarkStart w:id="74" w:name="_Toc49507498"/>
      <w:bookmarkStart w:id="75" w:name="_Toc53218986"/>
      <w:bookmarkStart w:id="76" w:name="_Toc53219693"/>
      <w:bookmarkStart w:id="77" w:name="_Toc53220136"/>
      <w:bookmarkStart w:id="78" w:name="_Toc61184188"/>
      <w:bookmarkStart w:id="79" w:name="_Toc74643017"/>
      <w:bookmarkStart w:id="80" w:name="_Toc76541635"/>
      <w:bookmarkStart w:id="81" w:name="_Toc76541720"/>
      <w:bookmarkStart w:id="82" w:name="_Toc82447328"/>
      <w:bookmarkStart w:id="83" w:name="_Toc114143628"/>
      <w:bookmarkStart w:id="84" w:name="_Toc130399082"/>
      <w:bookmarkStart w:id="85" w:name="_Toc137533112"/>
      <w:bookmarkStart w:id="86" w:name="_Toc138855734"/>
      <w:bookmarkStart w:id="87" w:name="_Toc145531399"/>
      <w:bookmarkStart w:id="88" w:name="_Toc155320668"/>
      <w:bookmarkStart w:id="89" w:name="_Toc169606540"/>
      <w:r w:rsidRPr="00B558CC">
        <w:lastRenderedPageBreak/>
        <w:t>3</w:t>
      </w:r>
      <w:r w:rsidRPr="00B558CC">
        <w:tab/>
        <w:t>Definitions, symbols and 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8FD7D0C" w14:textId="77777777" w:rsidR="00B558CC" w:rsidRPr="00B558CC" w:rsidRDefault="00B558CC" w:rsidP="008C3760">
      <w:pPr>
        <w:pStyle w:val="Heading2"/>
      </w:pPr>
      <w:bookmarkStart w:id="90" w:name="_Toc354565181"/>
      <w:bookmarkStart w:id="91" w:name="_Toc47081115"/>
      <w:bookmarkStart w:id="92" w:name="_Toc49507499"/>
      <w:bookmarkStart w:id="93" w:name="_Toc53218987"/>
      <w:bookmarkStart w:id="94" w:name="_Toc53219694"/>
      <w:bookmarkStart w:id="95" w:name="_Toc53220137"/>
      <w:bookmarkStart w:id="96" w:name="_Toc61184189"/>
      <w:bookmarkStart w:id="97" w:name="_Toc74643018"/>
      <w:bookmarkStart w:id="98" w:name="_Toc76541636"/>
      <w:bookmarkStart w:id="99" w:name="_Toc76541721"/>
      <w:bookmarkStart w:id="100" w:name="_Toc82447329"/>
      <w:bookmarkStart w:id="101" w:name="_Toc114143629"/>
      <w:bookmarkStart w:id="102" w:name="_Toc130399083"/>
      <w:bookmarkStart w:id="103" w:name="_Toc137533113"/>
      <w:bookmarkStart w:id="104" w:name="_Toc138855735"/>
      <w:bookmarkStart w:id="105" w:name="_Toc145531400"/>
      <w:bookmarkStart w:id="106" w:name="_Toc155320669"/>
      <w:bookmarkStart w:id="107" w:name="_Toc169606541"/>
      <w:r w:rsidRPr="00B558CC">
        <w:t>3.1</w:t>
      </w:r>
      <w:r w:rsidRPr="00B558CC">
        <w:tab/>
        <w:t>Definitions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3164FD8C" w:rsidR="00B558CC" w:rsidRPr="00B558CC" w:rsidRDefault="002A0B0D" w:rsidP="00B558CC">
      <w:r w:rsidRPr="00B558CC">
        <w:rPr>
          <w:b/>
        </w:rPr>
        <w:t>C</w:t>
      </w:r>
      <w:r w:rsidR="00B558CC" w:rsidRPr="00B558CC">
        <w:rPr>
          <w:b/>
        </w:rPr>
        <w:t xml:space="preserve">hannel bandwidth: </w:t>
      </w:r>
      <w:r w:rsidR="00B558CC" w:rsidRPr="00B558CC">
        <w:t xml:space="preserve">the RF bandwidth supporting a single </w:t>
      </w:r>
      <w:r w:rsidR="00B558CC" w:rsidRPr="00B558CC">
        <w:rPr>
          <w:lang w:val="en-US" w:eastAsia="zh-CN"/>
        </w:rPr>
        <w:t>NR</w:t>
      </w:r>
      <w:r w:rsidR="00B558CC" w:rsidRPr="00B558CC">
        <w:t xml:space="preserve"> RF carrier with the transmission bandwidth configured in the uplink or downlink of a cell. The </w:t>
      </w:r>
      <w:r w:rsidR="00B558CC" w:rsidRPr="00B558CC">
        <w:rPr>
          <w:i/>
          <w:iCs/>
        </w:rPr>
        <w:t>channel bandwidth</w:t>
      </w:r>
      <w:r w:rsidR="00B558CC" w:rsidRPr="00B558CC">
        <w:t xml:space="preserve"> is measured in MHz and is used as a reference for transmitter and receiver RF requirements.</w:t>
      </w:r>
    </w:p>
    <w:p w14:paraId="78FD7D0F" w14:textId="16594990" w:rsidR="00B558CC" w:rsidRPr="00B558CC" w:rsidRDefault="002A0B0D" w:rsidP="00B558CC">
      <w:r w:rsidRPr="00B558CC">
        <w:rPr>
          <w:b/>
        </w:rPr>
        <w:t>C</w:t>
      </w:r>
      <w:r w:rsidR="00B558CC" w:rsidRPr="00B558CC">
        <w:rPr>
          <w:b/>
        </w:rPr>
        <w:t>ontinuous phenomena:</w:t>
      </w:r>
      <w:r w:rsidR="00B558CC" w:rsidRPr="00B558CC">
        <w:t xml:space="preserve"> electromagnetic disturbance, the effects of which on a particular device or equipment cannot be resolved into a succession of distinct effects (IEC 60050-161 [</w:t>
      </w:r>
      <w:r w:rsidR="00B558CC" w:rsidRPr="00B558CC">
        <w:rPr>
          <w:rFonts w:hint="eastAsia"/>
          <w:lang w:val="en-US" w:eastAsia="zh-CN"/>
        </w:rPr>
        <w:t>7</w:t>
      </w:r>
      <w:r w:rsidR="00B558CC" w:rsidRPr="00B558CC">
        <w:t>]).</w:t>
      </w:r>
    </w:p>
    <w:p w14:paraId="78FD7D10" w14:textId="7E52CE95" w:rsidR="00B558CC" w:rsidRPr="00B558CC" w:rsidRDefault="002A0B0D" w:rsidP="00B558CC">
      <w:pPr>
        <w:rPr>
          <w:rFonts w:eastAsia="Calibri"/>
          <w:lang w:val="en-US"/>
        </w:rPr>
      </w:pPr>
      <w:r w:rsidRPr="00B558CC">
        <w:rPr>
          <w:b/>
          <w:lang w:val="en-US"/>
        </w:rPr>
        <w:t>E</w:t>
      </w:r>
      <w:r w:rsidR="00B558CC" w:rsidRPr="00B558CC">
        <w:rPr>
          <w:b/>
          <w:lang w:val="en-US"/>
        </w:rPr>
        <w:t xml:space="preserve">nclosure port: </w:t>
      </w:r>
      <w:r w:rsidR="00B558CC"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36C064CD" w:rsidR="00B558CC" w:rsidRPr="00B558CC" w:rsidRDefault="002A0B0D" w:rsidP="00B558CC">
      <w:pPr>
        <w:rPr>
          <w:b/>
          <w:bCs/>
          <w:lang w:val="en-US"/>
        </w:rPr>
      </w:pPr>
      <w:r w:rsidRPr="00B558CC">
        <w:rPr>
          <w:b/>
          <w:bCs/>
          <w:lang w:val="en-US"/>
        </w:rPr>
        <w:t>E</w:t>
      </w:r>
      <w:r w:rsidR="00B558CC" w:rsidRPr="00B558CC">
        <w:rPr>
          <w:b/>
          <w:bCs/>
          <w:lang w:val="en-US"/>
        </w:rPr>
        <w:t xml:space="preserve">xclusion band: </w:t>
      </w:r>
      <w:r w:rsidR="00B558CC"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24114552" w14:textId="77777777" w:rsidR="007B6E05" w:rsidRPr="000740BD" w:rsidRDefault="007B6E05" w:rsidP="007B6E05">
      <w:pPr>
        <w:rPr>
          <w:bCs/>
        </w:rPr>
      </w:pPr>
      <w:r w:rsidRPr="000740BD">
        <w:rPr>
          <w:b/>
        </w:rPr>
        <w:t>Mobile IAB-node</w:t>
      </w:r>
      <w:r w:rsidRPr="000740BD">
        <w:rPr>
          <w:bCs/>
        </w:rPr>
        <w:t>: Mobile</w:t>
      </w:r>
      <w:r w:rsidRPr="000740BD">
        <w:rPr>
          <w:b/>
        </w:rPr>
        <w:t xml:space="preserve"> </w:t>
      </w:r>
      <w:r w:rsidRPr="000740BD">
        <w:rPr>
          <w:bCs/>
        </w:rPr>
        <w:t>IAB-node as defined in TS 38.300 [2</w:t>
      </w:r>
      <w:r>
        <w:rPr>
          <w:bCs/>
        </w:rPr>
        <w:t>7</w:t>
      </w:r>
      <w:r w:rsidRPr="000740BD">
        <w:rPr>
          <w:bCs/>
        </w:rPr>
        <w:t>]</w:t>
      </w:r>
    </w:p>
    <w:p w14:paraId="459D12D6" w14:textId="77777777" w:rsidR="007B6E05" w:rsidRPr="000740BD" w:rsidRDefault="007B6E05" w:rsidP="007B6E05">
      <w:pPr>
        <w:rPr>
          <w:bCs/>
        </w:rPr>
      </w:pPr>
      <w:r w:rsidRPr="000740BD">
        <w:rPr>
          <w:b/>
        </w:rPr>
        <w:t xml:space="preserve">Mobile IAB-DU: </w:t>
      </w:r>
      <w:r w:rsidRPr="000740BD">
        <w:rPr>
          <w:bCs/>
        </w:rPr>
        <w:t>IAB-DU function on the mobile IAB-node as defined in TS 38.300 [2</w:t>
      </w:r>
      <w:r>
        <w:rPr>
          <w:bCs/>
        </w:rPr>
        <w:t>7</w:t>
      </w:r>
      <w:r w:rsidRPr="000740BD">
        <w:rPr>
          <w:bCs/>
        </w:rPr>
        <w:t>]</w:t>
      </w:r>
    </w:p>
    <w:p w14:paraId="35E8707D" w14:textId="77777777" w:rsidR="007B6E05" w:rsidRDefault="007B6E05" w:rsidP="007B6E05">
      <w:pPr>
        <w:rPr>
          <w:bCs/>
        </w:rPr>
      </w:pPr>
      <w:r w:rsidRPr="000740BD">
        <w:rPr>
          <w:b/>
        </w:rPr>
        <w:t xml:space="preserve">Mobile IAB-MT: </w:t>
      </w:r>
      <w:r w:rsidRPr="000740BD">
        <w:rPr>
          <w:bCs/>
        </w:rPr>
        <w:t>IAB-MT function on the mobile IAB-node as defined in TS 38.300 [2</w:t>
      </w:r>
      <w:r>
        <w:rPr>
          <w:bCs/>
        </w:rPr>
        <w:t>7</w:t>
      </w:r>
      <w:r w:rsidRPr="000740BD">
        <w:rPr>
          <w:bCs/>
        </w:rPr>
        <w:t>]</w:t>
      </w:r>
    </w:p>
    <w:p w14:paraId="31302F99" w14:textId="77777777" w:rsidR="007B6E05" w:rsidRPr="000740BD" w:rsidRDefault="007B6E05" w:rsidP="007B6E05">
      <w:pPr>
        <w:rPr>
          <w:bCs/>
        </w:rPr>
      </w:pPr>
      <w:r w:rsidRPr="000740BD">
        <w:rPr>
          <w:b/>
        </w:rPr>
        <w:t>Mobile IAB type 1-H</w:t>
      </w:r>
      <w:r w:rsidRPr="000740BD">
        <w:rPr>
          <w:bCs/>
        </w:rPr>
        <w:t xml:space="preserve">: Mobile IAB-MT operating at FR1 with a </w:t>
      </w:r>
      <w:r w:rsidRPr="000740BD">
        <w:rPr>
          <w:bCs/>
          <w:i/>
          <w:iCs/>
        </w:rPr>
        <w:t>requirement set</w:t>
      </w:r>
      <w:r w:rsidRPr="000740BD">
        <w:rPr>
          <w:bCs/>
        </w:rPr>
        <w:t xml:space="preserve"> consisting of conducted requirements defined at individual </w:t>
      </w:r>
      <w:r w:rsidRPr="000740BD">
        <w:rPr>
          <w:bCs/>
          <w:i/>
          <w:iCs/>
        </w:rPr>
        <w:t>TAB connectors</w:t>
      </w:r>
      <w:r w:rsidRPr="000740BD">
        <w:rPr>
          <w:bCs/>
        </w:rPr>
        <w:t xml:space="preserve"> and OTA requirements defined at RIB </w:t>
      </w:r>
    </w:p>
    <w:p w14:paraId="209EBF4D" w14:textId="77777777" w:rsidR="007B6E05" w:rsidRPr="000740BD" w:rsidRDefault="007B6E05" w:rsidP="007B6E05">
      <w:r w:rsidRPr="000740BD">
        <w:rPr>
          <w:b/>
        </w:rPr>
        <w:t>Mobile IAB-MT type 1-O</w:t>
      </w:r>
      <w:r w:rsidRPr="000740BD">
        <w:rPr>
          <w:bCs/>
        </w:rPr>
        <w:t xml:space="preserve">: Mobile </w:t>
      </w:r>
      <w:r w:rsidRPr="000740BD">
        <w:t xml:space="preserve">IAB-MT operating at FR1 with a </w:t>
      </w:r>
      <w:r w:rsidRPr="000740BD">
        <w:rPr>
          <w:i/>
        </w:rPr>
        <w:t>requirement set</w:t>
      </w:r>
      <w:r w:rsidRPr="000740BD">
        <w:t xml:space="preserve"> consisting only of OTA requirements defined at the RIB</w:t>
      </w:r>
    </w:p>
    <w:p w14:paraId="00EEE253" w14:textId="051DA1BA" w:rsidR="007B6E05" w:rsidRPr="00B558CC" w:rsidRDefault="007B6E05" w:rsidP="007B6E05">
      <w:pPr>
        <w:rPr>
          <w:lang w:val="en-US"/>
        </w:rPr>
      </w:pPr>
      <w:r w:rsidRPr="000740BD">
        <w:rPr>
          <w:b/>
        </w:rPr>
        <w:t>Mobile IAB-MT type 2-O</w:t>
      </w:r>
      <w:r w:rsidRPr="000740BD">
        <w:rPr>
          <w:bCs/>
        </w:rPr>
        <w:t>: M</w:t>
      </w:r>
      <w:r w:rsidRPr="000740BD">
        <w:t xml:space="preserve">obile IAB-MT operating at FR2 with a </w:t>
      </w:r>
      <w:r w:rsidRPr="000740BD">
        <w:rPr>
          <w:i/>
        </w:rPr>
        <w:t>requirement set</w:t>
      </w:r>
      <w:r w:rsidRPr="000740BD">
        <w:t xml:space="preserve"> consisting only of OTA requirements defined at the RIB</w:t>
      </w:r>
    </w:p>
    <w:p w14:paraId="78FD7D19" w14:textId="14110186" w:rsidR="00B558CC" w:rsidRPr="00B558CC" w:rsidRDefault="002A0B0D" w:rsidP="00B558CC">
      <w:pPr>
        <w:tabs>
          <w:tab w:val="left" w:pos="2448"/>
          <w:tab w:val="left" w:pos="9468"/>
        </w:tabs>
      </w:pPr>
      <w:r w:rsidRPr="00B558CC">
        <w:rPr>
          <w:rFonts w:cs="v5.0.0"/>
          <w:b/>
          <w:bCs/>
        </w:rPr>
        <w:t>O</w:t>
      </w:r>
      <w:r w:rsidR="00B558CC" w:rsidRPr="00B558CC">
        <w:rPr>
          <w:rFonts w:cs="v5.0.0"/>
          <w:b/>
          <w:bCs/>
        </w:rPr>
        <w:t xml:space="preserve">perating band: </w:t>
      </w:r>
      <w:r w:rsidR="00B558CC" w:rsidRPr="00B558CC">
        <w:rPr>
          <w:rFonts w:cs="v5.0.0"/>
        </w:rPr>
        <w:t>frequency range in which NR operates (paired or unpaired), that is defined with a specific set of technical requirements.</w:t>
      </w:r>
    </w:p>
    <w:p w14:paraId="78FD7D1A" w14:textId="618BA3A9" w:rsidR="00B558CC" w:rsidRPr="00B558CC" w:rsidRDefault="002A0B0D" w:rsidP="00B558CC">
      <w:pPr>
        <w:rPr>
          <w:b/>
          <w:lang w:val="en-US"/>
        </w:rPr>
      </w:pPr>
      <w:r w:rsidRPr="00B558CC">
        <w:rPr>
          <w:b/>
          <w:lang w:val="en-US"/>
        </w:rPr>
        <w:t>P</w:t>
      </w:r>
      <w:r w:rsidR="00B558CC" w:rsidRPr="00B558CC">
        <w:rPr>
          <w:b/>
          <w:lang w:val="en-US"/>
        </w:rPr>
        <w:t xml:space="preserve">ort: </w:t>
      </w:r>
      <w:r w:rsidR="00B558CC"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108" w:name="_MON_1631609652"/>
      <w:bookmarkStart w:id="109" w:name="_1576657865"/>
      <w:bookmarkEnd w:id="108"/>
      <w:bookmarkEnd w:id="109"/>
      <w:r w:rsidRPr="00B558CC">
        <w:rPr>
          <w:noProof/>
        </w:rPr>
        <w:lastRenderedPageBreak/>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6A5B89">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6DCA2166" w:rsidR="00B558CC" w:rsidRPr="00B558CC" w:rsidRDefault="002A0B0D" w:rsidP="00B558CC">
      <w:pPr>
        <w:rPr>
          <w:rFonts w:ascii="TimesNewRoman" w:hAnsi="TimesNewRoman" w:cs="TimesNewRoman"/>
          <w:lang w:val="en-US"/>
        </w:rPr>
      </w:pPr>
      <w:r w:rsidRPr="00B558CC">
        <w:rPr>
          <w:b/>
        </w:rPr>
        <w:t>S</w:t>
      </w:r>
      <w:r w:rsidR="00B558CC" w:rsidRPr="00B558CC">
        <w:rPr>
          <w:b/>
          <w:lang w:val="en-US"/>
        </w:rPr>
        <w:t xml:space="preserve">ignal port: </w:t>
      </w:r>
      <w:r w:rsidR="00B558CC" w:rsidRPr="00B558CC">
        <w:rPr>
          <w:rFonts w:ascii="TimesNewRoman" w:hAnsi="TimesNewRoman" w:cs="TimesNewRoman"/>
          <w:iCs/>
          <w:lang w:val="en-US"/>
        </w:rPr>
        <w:t>port</w:t>
      </w:r>
      <w:r w:rsidR="00B558CC" w:rsidRPr="00B558CC">
        <w:rPr>
          <w:rFonts w:ascii="TimesNewRoman" w:hAnsi="TimesNewRoman" w:cs="TimesNewRoman"/>
          <w:i/>
          <w:iCs/>
          <w:lang w:val="en-US"/>
        </w:rPr>
        <w:t xml:space="preserve"> </w:t>
      </w:r>
      <w:r w:rsidR="00B558CC" w:rsidRPr="00B558CC">
        <w:rPr>
          <w:rFonts w:ascii="TimesNewRoman" w:hAnsi="TimesNewRoman" w:cs="TimesNewRoman"/>
          <w:lang w:val="en-US"/>
        </w:rPr>
        <w:t xml:space="preserve">intended for the interconnection of components of an EUT, or between an EUT and </w:t>
      </w:r>
      <w:r w:rsidR="00B558CC" w:rsidRPr="00B558CC">
        <w:rPr>
          <w:rFonts w:ascii="TimesNewRoman" w:hAnsi="TimesNewRoman" w:cs="TimesNewRoman"/>
          <w:lang w:val="en-US" w:eastAsia="zh-CN"/>
        </w:rPr>
        <w:t>associated equipment</w:t>
      </w:r>
      <w:r w:rsidR="00B558CC"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227448D1" w:rsidR="00C15E71" w:rsidRPr="00C15E71" w:rsidRDefault="002A0B0D" w:rsidP="00B558CC">
      <w:pPr>
        <w:rPr>
          <w:rFonts w:ascii="TimesNewRoman" w:hAnsi="TimesNewRoman" w:cs="TimesNewRoman"/>
          <w:lang w:val="en-US"/>
        </w:rPr>
      </w:pPr>
      <w:r>
        <w:rPr>
          <w:b/>
        </w:rPr>
        <w:t>S</w:t>
      </w:r>
      <w:r w:rsidR="00C15E71">
        <w:rPr>
          <w:b/>
        </w:rPr>
        <w:t>patial exclusion zone:</w:t>
      </w:r>
      <w:r w:rsidR="00C15E71">
        <w:rPr>
          <w:rFonts w:hint="eastAsia"/>
          <w:bCs/>
          <w:lang w:val="en-US" w:eastAsia="zh-CN"/>
        </w:rPr>
        <w:t xml:space="preserve"> range of angles where </w:t>
      </w:r>
      <w:r w:rsidR="00C15E71">
        <w:rPr>
          <w:bCs/>
        </w:rPr>
        <w:t>no tests of radiated immunity are made</w:t>
      </w:r>
      <w:r w:rsidR="00C15E71">
        <w:rPr>
          <w:rFonts w:hint="eastAsia"/>
          <w:bCs/>
          <w:lang w:val="en-US" w:eastAsia="zh-CN"/>
        </w:rPr>
        <w:t xml:space="preserve"> for </w:t>
      </w:r>
      <w:r w:rsidR="00C15E71">
        <w:rPr>
          <w:bCs/>
          <w:i/>
          <w:lang w:val="en-US" w:eastAsia="zh-CN"/>
        </w:rPr>
        <w:t>IAB</w:t>
      </w:r>
      <w:r w:rsidR="00C15E71">
        <w:rPr>
          <w:rFonts w:hint="eastAsia"/>
          <w:bCs/>
          <w:i/>
          <w:lang w:val="en-US" w:eastAsia="zh-CN"/>
        </w:rPr>
        <w:t xml:space="preserve"> type 1-O</w:t>
      </w:r>
      <w:r w:rsidR="00C15E71">
        <w:rPr>
          <w:rFonts w:hint="eastAsia"/>
          <w:bCs/>
          <w:lang w:val="en-US" w:eastAsia="zh-CN"/>
        </w:rPr>
        <w:t xml:space="preserve"> </w:t>
      </w:r>
      <w:r w:rsidR="00C15E71">
        <w:rPr>
          <w:bCs/>
          <w:lang w:val="en-US" w:eastAsia="zh-CN"/>
        </w:rPr>
        <w:t>or</w:t>
      </w:r>
      <w:r w:rsidR="00C15E71">
        <w:rPr>
          <w:rFonts w:hint="eastAsia"/>
          <w:bCs/>
          <w:lang w:val="en-US" w:eastAsia="zh-CN"/>
        </w:rPr>
        <w:t xml:space="preserve"> </w:t>
      </w:r>
      <w:r w:rsidR="00C15E71">
        <w:rPr>
          <w:bCs/>
          <w:i/>
          <w:lang w:val="en-US" w:eastAsia="zh-CN"/>
        </w:rPr>
        <w:t>IAB</w:t>
      </w:r>
      <w:r w:rsidR="00C15E71">
        <w:rPr>
          <w:rFonts w:hint="eastAsia"/>
          <w:bCs/>
          <w:i/>
          <w:lang w:val="en-US" w:eastAsia="zh-CN"/>
        </w:rPr>
        <w:t xml:space="preserve"> type 2-O</w:t>
      </w:r>
      <w:r w:rsidR="00C15E71">
        <w:rPr>
          <w:rFonts w:hint="eastAsia"/>
          <w:bCs/>
          <w:lang w:val="en-US" w:eastAsia="zh-CN"/>
        </w:rPr>
        <w:t xml:space="preserve"> (i.e.</w:t>
      </w:r>
      <w:r w:rsidR="00C15E71">
        <w:rPr>
          <w:bCs/>
          <w:lang w:val="en-US" w:eastAsia="zh-CN"/>
        </w:rPr>
        <w:t xml:space="preserve"> half sphere around the EUT</w:t>
      </w:r>
      <w:r>
        <w:rPr>
          <w:bCs/>
          <w:lang w:val="en-US" w:eastAsia="zh-CN"/>
        </w:rPr>
        <w:t>’</w:t>
      </w:r>
      <w:r w:rsidR="00C15E71">
        <w:rPr>
          <w:bCs/>
          <w:lang w:val="en-US" w:eastAsia="zh-CN"/>
        </w:rPr>
        <w:t>s radiating direction</w:t>
      </w:r>
      <w:r w:rsidR="00C15E71">
        <w:rPr>
          <w:rFonts w:hint="eastAsia"/>
          <w:bCs/>
          <w:lang w:val="en-US" w:eastAsia="zh-CN"/>
        </w:rPr>
        <w:t>)</w:t>
      </w:r>
      <w:r w:rsidR="00C15E71">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2648E0AC" w:rsidR="00B558CC" w:rsidRPr="00B558CC" w:rsidRDefault="002A0B0D" w:rsidP="00B558CC">
      <w:r w:rsidRPr="00B558CC">
        <w:rPr>
          <w:b/>
        </w:rPr>
        <w:t>T</w:t>
      </w:r>
      <w:r w:rsidR="00B558CC" w:rsidRPr="00B558CC">
        <w:rPr>
          <w:b/>
        </w:rPr>
        <w:t>elecommunication port:</w:t>
      </w:r>
      <w:r w:rsidR="00B558CC" w:rsidRPr="00B558CC">
        <w:t xml:space="preserve"> </w:t>
      </w:r>
      <w:r w:rsidR="00B558CC" w:rsidRPr="00B558CC">
        <w:rPr>
          <w:iCs/>
        </w:rPr>
        <w:t>ports</w:t>
      </w:r>
      <w:r w:rsidR="00B558CC"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D4DABD1"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002A0B0D">
        <w:rPr>
          <w:sz w:val="21"/>
          <w:lang w:val="en-US" w:eastAsia="zh-CN"/>
        </w:rPr>
        <w:t>“</w:t>
      </w:r>
      <w:r w:rsidRPr="00B558CC">
        <w:t>wired network port</w:t>
      </w:r>
      <w:r w:rsidR="002A0B0D">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5BC899C9" w:rsidR="00B558CC" w:rsidRPr="00B558CC" w:rsidRDefault="002A0B0D" w:rsidP="00B558CC">
      <w:r w:rsidRPr="00B558CC">
        <w:rPr>
          <w:b/>
        </w:rPr>
        <w:t>T</w:t>
      </w:r>
      <w:r w:rsidR="00B558CC" w:rsidRPr="00B558CC">
        <w:rPr>
          <w:b/>
        </w:rPr>
        <w:t>ransient phenomena:</w:t>
      </w:r>
      <w:r w:rsidR="00B558CC" w:rsidRPr="00B558CC">
        <w:t xml:space="preserve"> pertaining to or designating a phenomena or a quantity which varies between two consecutive steady states during a time interval short compared with the time-scale of interest (IEC 60050-161 [</w:t>
      </w:r>
      <w:r w:rsidR="00B558CC" w:rsidRPr="00B558CC">
        <w:rPr>
          <w:rFonts w:hint="eastAsia"/>
          <w:lang w:val="en-US" w:eastAsia="zh-CN"/>
        </w:rPr>
        <w:t>7</w:t>
      </w:r>
      <w:r w:rsidR="00B558CC" w:rsidRPr="00B558CC">
        <w:t>]).</w:t>
      </w:r>
    </w:p>
    <w:p w14:paraId="78FD7D28" w14:textId="77777777" w:rsidR="00B558CC" w:rsidRPr="00B558CC" w:rsidRDefault="00B558CC" w:rsidP="008C3760">
      <w:pPr>
        <w:pStyle w:val="Heading2"/>
      </w:pPr>
      <w:bookmarkStart w:id="110" w:name="_Toc354565182"/>
      <w:bookmarkStart w:id="111" w:name="_Toc47081116"/>
      <w:bookmarkStart w:id="112" w:name="_Toc49507500"/>
      <w:bookmarkStart w:id="113" w:name="_Toc53218988"/>
      <w:bookmarkStart w:id="114" w:name="_Toc53219695"/>
      <w:bookmarkStart w:id="115" w:name="_Toc53220138"/>
      <w:bookmarkStart w:id="116" w:name="_Toc61184190"/>
      <w:bookmarkStart w:id="117" w:name="_Toc74643019"/>
      <w:bookmarkStart w:id="118" w:name="_Toc76541637"/>
      <w:bookmarkStart w:id="119" w:name="_Toc76541722"/>
      <w:bookmarkStart w:id="120" w:name="_Toc82447330"/>
      <w:bookmarkStart w:id="121" w:name="_Toc114143630"/>
      <w:bookmarkStart w:id="122" w:name="_Toc130399084"/>
      <w:bookmarkStart w:id="123" w:name="_Toc137533114"/>
      <w:bookmarkStart w:id="124" w:name="_Toc138855736"/>
      <w:bookmarkStart w:id="125" w:name="_Toc145531401"/>
      <w:bookmarkStart w:id="126" w:name="_Toc155320670"/>
      <w:bookmarkStart w:id="127" w:name="_Toc169606542"/>
      <w:r w:rsidRPr="00B558CC">
        <w:t>3.2</w:t>
      </w:r>
      <w:r w:rsidRPr="00B558CC">
        <w:tab/>
        <w:t>Symbols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2372201" w14:textId="77777777" w:rsidR="00EF51EA" w:rsidRDefault="00EF51EA" w:rsidP="00EF51EA">
      <w:pPr>
        <w:pStyle w:val="EW"/>
        <w:rPr>
          <w:i/>
          <w:iCs/>
        </w:rPr>
      </w:pPr>
      <w:r>
        <w:lastRenderedPageBreak/>
        <w:t>F</w:t>
      </w:r>
      <w:r>
        <w:rPr>
          <w:vertAlign w:val="subscript"/>
        </w:rPr>
        <w:t>DL,high</w:t>
      </w:r>
      <w:r>
        <w:tab/>
      </w:r>
      <w:r>
        <w:tab/>
        <w:t xml:space="preserve">The highest frequency of the downlink </w:t>
      </w:r>
      <w:r>
        <w:rPr>
          <w:i/>
          <w:iCs/>
        </w:rPr>
        <w:t>operating band</w:t>
      </w:r>
    </w:p>
    <w:p w14:paraId="48207434" w14:textId="77777777" w:rsidR="00EF51EA" w:rsidRDefault="00EF51EA" w:rsidP="00EF51EA">
      <w:pPr>
        <w:pStyle w:val="EW"/>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2016C1D7" w14:textId="77777777" w:rsidR="00EF51EA" w:rsidRDefault="00EF51EA" w:rsidP="00EF51EA">
      <w:pPr>
        <w:pStyle w:val="EW"/>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EF51EA">
      <w:pPr>
        <w:pStyle w:val="EW"/>
      </w:pPr>
    </w:p>
    <w:p w14:paraId="78FD7D2F" w14:textId="77777777" w:rsidR="00B558CC" w:rsidRPr="00EE5FAA" w:rsidRDefault="00B558CC" w:rsidP="008C3760">
      <w:pPr>
        <w:pStyle w:val="Heading2"/>
      </w:pPr>
      <w:bookmarkStart w:id="128" w:name="_Toc47081117"/>
      <w:bookmarkStart w:id="129" w:name="_Toc354565183"/>
      <w:bookmarkStart w:id="130" w:name="_Toc49507501"/>
      <w:bookmarkStart w:id="131" w:name="_Toc53218989"/>
      <w:bookmarkStart w:id="132" w:name="_Toc53219696"/>
      <w:bookmarkStart w:id="133" w:name="_Toc53220139"/>
      <w:bookmarkStart w:id="134" w:name="_Toc61184191"/>
      <w:bookmarkStart w:id="135" w:name="_Toc74643020"/>
      <w:bookmarkStart w:id="136" w:name="_Toc76541638"/>
      <w:bookmarkStart w:id="137" w:name="_Toc76541723"/>
      <w:bookmarkStart w:id="138" w:name="_Toc82447331"/>
      <w:bookmarkStart w:id="139" w:name="_Toc114143631"/>
      <w:bookmarkStart w:id="140" w:name="_Toc130399085"/>
      <w:bookmarkStart w:id="141" w:name="_Toc137533115"/>
      <w:bookmarkStart w:id="142" w:name="_Toc138855737"/>
      <w:bookmarkStart w:id="143" w:name="_Toc145531402"/>
      <w:bookmarkStart w:id="144" w:name="_Toc155320671"/>
      <w:bookmarkStart w:id="145" w:name="_Toc169606543"/>
      <w:r w:rsidRPr="00EE5FAA">
        <w:t>3.3</w:t>
      </w:r>
      <w:r w:rsidRPr="00EE5FAA">
        <w:tab/>
        <w:t>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056DCA8F" w14:textId="18B62740" w:rsidR="007B6E05" w:rsidRPr="00EE5FAA" w:rsidRDefault="007B6E05" w:rsidP="00B558CC">
      <w:pPr>
        <w:pStyle w:val="EW"/>
        <w:ind w:left="1701" w:hanging="1417"/>
      </w:pPr>
      <w:r w:rsidRPr="009C2E13">
        <w:t>mIAB</w:t>
      </w:r>
      <w:r w:rsidRPr="009C2E13">
        <w:tab/>
        <w:t>Mobile IAB</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146" w:name="_Toc354565184"/>
      <w:bookmarkStart w:id="147" w:name="_Toc49507502"/>
      <w:bookmarkStart w:id="148" w:name="_Toc47081118"/>
      <w:bookmarkStart w:id="149" w:name="_Toc53218990"/>
      <w:bookmarkStart w:id="150" w:name="_Toc53219697"/>
      <w:bookmarkStart w:id="151" w:name="_Toc53220140"/>
      <w:bookmarkStart w:id="152" w:name="_Toc61184192"/>
      <w:bookmarkStart w:id="153" w:name="_Toc74643021"/>
      <w:bookmarkStart w:id="154" w:name="_Toc76541639"/>
      <w:bookmarkStart w:id="155" w:name="_Toc76541724"/>
      <w:bookmarkStart w:id="156" w:name="_Toc82447332"/>
      <w:bookmarkStart w:id="157" w:name="_Toc114143632"/>
      <w:bookmarkStart w:id="158" w:name="_Toc130399086"/>
      <w:bookmarkStart w:id="159" w:name="_Toc137533116"/>
      <w:bookmarkStart w:id="160" w:name="_Toc138855738"/>
      <w:bookmarkStart w:id="161" w:name="_Toc145531403"/>
      <w:bookmarkStart w:id="162" w:name="_Toc155320672"/>
      <w:bookmarkStart w:id="163" w:name="_Toc169606544"/>
      <w:r w:rsidRPr="00EE5FAA">
        <w:t>4</w:t>
      </w:r>
      <w:r w:rsidRPr="00EE5FAA">
        <w:tab/>
      </w:r>
      <w:r w:rsidRPr="00EE5FAA">
        <w:rPr>
          <w:szCs w:val="22"/>
          <w:lang w:val="en-US" w:eastAsia="zh-CN"/>
        </w:rPr>
        <w:t>Test conditions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8FD7D50" w14:textId="77777777" w:rsidR="00B558CC" w:rsidRPr="00EE5FAA" w:rsidRDefault="00B558CC" w:rsidP="00B558CC">
      <w:pPr>
        <w:pStyle w:val="Heading2"/>
      </w:pPr>
      <w:bookmarkStart w:id="164" w:name="_Toc47081119"/>
      <w:bookmarkStart w:id="165" w:name="_Toc354565185"/>
      <w:bookmarkStart w:id="166" w:name="_Toc49507503"/>
      <w:bookmarkStart w:id="167" w:name="_Toc53218991"/>
      <w:bookmarkStart w:id="168" w:name="_Toc53219698"/>
      <w:bookmarkStart w:id="169" w:name="_Toc53220141"/>
      <w:bookmarkStart w:id="170" w:name="_Toc61184193"/>
      <w:bookmarkStart w:id="171" w:name="_Toc74643022"/>
      <w:bookmarkStart w:id="172" w:name="_Toc76541640"/>
      <w:bookmarkStart w:id="173" w:name="_Toc76541725"/>
      <w:bookmarkStart w:id="174" w:name="_Toc82447333"/>
      <w:bookmarkStart w:id="175" w:name="_Toc114143633"/>
      <w:bookmarkStart w:id="176" w:name="_Toc130399087"/>
      <w:bookmarkStart w:id="177" w:name="_Toc137533117"/>
      <w:bookmarkStart w:id="178" w:name="_Toc138855739"/>
      <w:bookmarkStart w:id="179" w:name="_Toc145531404"/>
      <w:bookmarkStart w:id="180" w:name="_Toc155320673"/>
      <w:bookmarkStart w:id="181" w:name="_Toc169606545"/>
      <w:r w:rsidRPr="00EE5FAA">
        <w:t>4.1</w:t>
      </w:r>
      <w:r w:rsidRPr="00EE5FAA">
        <w:tab/>
      </w:r>
      <w:r w:rsidRPr="00EE5FAA">
        <w:rPr>
          <w:lang w:val="en-US" w:eastAsia="zh-CN"/>
        </w:rPr>
        <w:t>General</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1AD64D9" w14:textId="78ECE387" w:rsidR="0085512E" w:rsidRPr="00CD7969" w:rsidRDefault="0085512E" w:rsidP="0085512E">
      <w:pPr>
        <w:rPr>
          <w:rFonts w:eastAsia="Yu Mincho"/>
        </w:rPr>
      </w:pPr>
      <w:bookmarkStart w:id="182" w:name="_Toc354565186"/>
      <w:bookmarkStart w:id="183" w:name="_Toc47081120"/>
      <w:bookmarkStart w:id="184" w:name="_Toc49507504"/>
      <w:bookmarkStart w:id="185" w:name="_Toc53218992"/>
      <w:bookmarkStart w:id="186" w:name="_Toc53219699"/>
      <w:bookmarkStart w:id="187" w:name="_Toc53220142"/>
      <w:r w:rsidRPr="00EE5FAA">
        <w:t>Requirements throughout the EMC specifications are in some cases defined separately for different frequency ranges (FR). The frequency ranges FR1 and FR2 are defined in clause 5.1 of TS 38.174 [2].</w:t>
      </w:r>
      <w:r>
        <w:t xml:space="preserve"> </w:t>
      </w:r>
      <w:r>
        <w:rPr>
          <w:rFonts w:eastAsia="Yu Mincho"/>
        </w:rPr>
        <w:t>NR IAB is designed to operate in FR1 and</w:t>
      </w:r>
      <w:r>
        <w:t xml:space="preserve"> FR2-1.</w:t>
      </w:r>
    </w:p>
    <w:p w14:paraId="78FD7D52" w14:textId="64029F56" w:rsidR="00EE5FAA" w:rsidRPr="00EE5FAA" w:rsidRDefault="0085512E" w:rsidP="0085512E">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hint="eastAsia"/>
          <w:lang w:val="en-US" w:eastAsia="zh-CN"/>
        </w:rPr>
        <w:t>TS</w:t>
      </w:r>
      <w:r>
        <w:rPr>
          <w:lang w:val="en-US" w:eastAsia="zh-CN"/>
        </w:rPr>
        <w:t xml:space="preserve"> </w:t>
      </w:r>
      <w:r>
        <w:rPr>
          <w:rFonts w:hint="eastAsia"/>
          <w:lang w:val="en-US" w:eastAsia="zh-CN"/>
        </w:rPr>
        <w:t>38.176-1</w:t>
      </w:r>
      <w:r>
        <w:rPr>
          <w:lang w:val="en-US" w:eastAsia="zh-CN"/>
        </w:rPr>
        <w:t xml:space="preserve"> </w:t>
      </w:r>
      <w:r>
        <w:rPr>
          <w:rFonts w:hint="eastAsia"/>
          <w:lang w:val="en-US" w:eastAsia="zh-CN"/>
        </w:rPr>
        <w:t>[24] and TS</w:t>
      </w:r>
      <w:r>
        <w:rPr>
          <w:lang w:val="en-US" w:eastAsia="zh-CN"/>
        </w:rPr>
        <w:t xml:space="preserve"> </w:t>
      </w:r>
      <w:r>
        <w:rPr>
          <w:rFonts w:hint="eastAsia"/>
          <w:lang w:val="en-US" w:eastAsia="zh-CN"/>
        </w:rPr>
        <w:t>38.176-2</w:t>
      </w:r>
      <w:r>
        <w:rPr>
          <w:lang w:val="en-US" w:eastAsia="zh-CN"/>
        </w:rPr>
        <w:t xml:space="preserve"> </w:t>
      </w:r>
      <w:r>
        <w:rPr>
          <w:rFonts w:hint="eastAsia"/>
          <w:lang w:val="en-US" w:eastAsia="zh-CN"/>
        </w:rPr>
        <w:t>[25]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lastRenderedPageBreak/>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137DE3F8" w14:textId="04C846ED" w:rsidR="0085512E" w:rsidRDefault="0085512E" w:rsidP="0085512E">
      <w:pPr>
        <w:pStyle w:val="NO"/>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w:t>
      </w:r>
      <w:r>
        <w:t xml:space="preserve"> </w:t>
      </w:r>
      <w:r>
        <w:rPr>
          <w:rFonts w:hint="eastAsia"/>
        </w:rPr>
        <w:t>38.176-1</w:t>
      </w:r>
      <w:r>
        <w:t xml:space="preserve"> </w:t>
      </w:r>
      <w:r>
        <w:rPr>
          <w:rFonts w:hint="eastAsia"/>
        </w:rPr>
        <w:t xml:space="preserve">[24], </w:t>
      </w:r>
      <w:r>
        <w:t>t</w:t>
      </w:r>
      <w:r>
        <w:rPr>
          <w:rFonts w:hint="eastAsia"/>
        </w:rPr>
        <w:t>able 4.6-1</w:t>
      </w:r>
      <w:r>
        <w:rPr>
          <w:rFonts w:hint="eastAsia"/>
          <w:lang w:val="en-US" w:eastAsia="zh-CN"/>
        </w:rPr>
        <w:t xml:space="preserve"> and TS</w:t>
      </w:r>
      <w:r>
        <w:rPr>
          <w:lang w:val="en-US" w:eastAsia="zh-CN"/>
        </w:rPr>
        <w:t xml:space="preserve"> </w:t>
      </w:r>
      <w:r>
        <w:rPr>
          <w:rFonts w:hint="eastAsia"/>
          <w:lang w:val="en-US" w:eastAsia="zh-CN"/>
        </w:rPr>
        <w:t>38.176-2</w:t>
      </w:r>
      <w:r>
        <w:rPr>
          <w:lang w:val="en-US" w:eastAsia="zh-CN"/>
        </w:rPr>
        <w:t xml:space="preserve"> </w:t>
      </w:r>
      <w:r>
        <w:rPr>
          <w:rFonts w:hint="eastAsia"/>
          <w:lang w:val="en-US" w:eastAsia="zh-CN"/>
        </w:rPr>
        <w:t>[25],</w:t>
      </w:r>
      <w:r>
        <w:rPr>
          <w:lang w:val="en-US" w:eastAsia="zh-CN"/>
        </w:rPr>
        <w:t xml:space="preserve"> t</w:t>
      </w:r>
      <w:r>
        <w:rPr>
          <w:rFonts w:hint="eastAsia"/>
          <w:lang w:val="en-US" w:eastAsia="zh-CN"/>
        </w:rPr>
        <w:t>able 4.6-1</w:t>
      </w:r>
      <w:r>
        <w:t>.</w:t>
      </w:r>
    </w:p>
    <w:p w14:paraId="78FD7D56" w14:textId="1255B337" w:rsidR="00EE5FAA" w:rsidRPr="00EE5FAA" w:rsidRDefault="0085512E" w:rsidP="0085512E">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w:t>
      </w:r>
      <w:r>
        <w:t xml:space="preserve"> </w:t>
      </w:r>
      <w:r>
        <w:rPr>
          <w:rFonts w:hint="eastAsia"/>
        </w:rPr>
        <w:t>38.176-</w:t>
      </w:r>
      <w:r>
        <w:rPr>
          <w:rFonts w:hint="eastAsia"/>
          <w:lang w:val="en-US" w:eastAsia="zh-CN"/>
        </w:rPr>
        <w:t>2</w:t>
      </w:r>
      <w:r>
        <w:rPr>
          <w:lang w:val="en-US" w:eastAsia="zh-CN"/>
        </w:rPr>
        <w:t xml:space="preserve"> </w:t>
      </w:r>
      <w:r>
        <w:rPr>
          <w:rFonts w:hint="eastAsia"/>
        </w:rPr>
        <w:t>[2</w:t>
      </w:r>
      <w:r>
        <w:rPr>
          <w:rFonts w:hint="eastAsia"/>
          <w:lang w:val="en-US" w:eastAsia="zh-CN"/>
        </w:rPr>
        <w:t>5</w:t>
      </w:r>
      <w:r>
        <w:rPr>
          <w:rFonts w:hint="eastAsia"/>
        </w:rPr>
        <w:t xml:space="preserve">], </w:t>
      </w:r>
      <w:r>
        <w:t>t</w:t>
      </w:r>
      <w:r>
        <w:rPr>
          <w:rFonts w:hint="eastAsia"/>
        </w:rPr>
        <w:t>able 4.6-1</w:t>
      </w:r>
      <w:r>
        <w:t>.</w:t>
      </w:r>
    </w:p>
    <w:p w14:paraId="78FD7D57" w14:textId="77777777" w:rsidR="00B558CC" w:rsidRPr="00EE5FAA" w:rsidRDefault="00B558CC" w:rsidP="00B558CC">
      <w:pPr>
        <w:pStyle w:val="Heading2"/>
      </w:pPr>
      <w:bookmarkStart w:id="188" w:name="_Toc61184194"/>
      <w:bookmarkStart w:id="189" w:name="_Toc74643023"/>
      <w:bookmarkStart w:id="190" w:name="_Toc76541641"/>
      <w:bookmarkStart w:id="191" w:name="_Toc76541726"/>
      <w:bookmarkStart w:id="192" w:name="_Toc82447334"/>
      <w:bookmarkStart w:id="193" w:name="_Toc114143634"/>
      <w:bookmarkStart w:id="194" w:name="_Toc130399088"/>
      <w:bookmarkStart w:id="195" w:name="_Toc137533118"/>
      <w:bookmarkStart w:id="196" w:name="_Toc138855740"/>
      <w:bookmarkStart w:id="197" w:name="_Toc145531405"/>
      <w:bookmarkStart w:id="198" w:name="_Toc155320674"/>
      <w:bookmarkStart w:id="199" w:name="_Toc169606546"/>
      <w:r w:rsidRPr="00EE5FAA">
        <w:t>4.2</w:t>
      </w:r>
      <w:r w:rsidRPr="00EE5FAA">
        <w:tab/>
      </w:r>
      <w:bookmarkEnd w:id="182"/>
      <w:r w:rsidRPr="00EE5FAA">
        <w:t>Arrangements for establishing a communication link</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8FD7D58" w14:textId="77777777" w:rsidR="00EE5FAA" w:rsidRPr="00EE5FAA" w:rsidRDefault="00EE5FAA" w:rsidP="00EE5FAA">
      <w:pPr>
        <w:rPr>
          <w:rFonts w:cs="v4.2.0"/>
        </w:rPr>
      </w:pPr>
      <w:bookmarkStart w:id="200" w:name="_Toc47081123"/>
      <w:bookmarkStart w:id="201" w:name="_Toc49507505"/>
      <w:bookmarkStart w:id="202" w:name="_Toc53218993"/>
      <w:bookmarkStart w:id="203" w:name="_Toc53219700"/>
      <w:bookmarkStart w:id="20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2E52787A"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w:t>
      </w:r>
      <w:r w:rsidR="002A0B0D">
        <w:rPr>
          <w:rFonts w:cs="v4.2.0"/>
        </w:rPr>
        <w:t>“</w:t>
      </w:r>
      <w:r w:rsidRPr="00EE5FAA">
        <w:rPr>
          <w:rFonts w:cs="v4.2.0"/>
        </w:rPr>
        <w:t>the test system</w:t>
      </w:r>
      <w:r w:rsidR="002A0B0D">
        <w:rPr>
          <w:rFonts w:cs="v4.2.0"/>
        </w:rPr>
        <w:t>”</w:t>
      </w:r>
      <w:r w:rsidRPr="00EE5FAA">
        <w:rPr>
          <w:rFonts w:cs="v4.2.0"/>
        </w:rPr>
        <w:t xml:space="preserve">)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897AA3">
      <w:r w:rsidRPr="00EE5FAA">
        <w:t>For immunity tests clause 4.3 shall apply and the conditions shall be as follows.</w:t>
      </w:r>
    </w:p>
    <w:p w14:paraId="78FD7D61" w14:textId="77777777" w:rsidR="00B558CC" w:rsidRPr="00EE5FAA" w:rsidRDefault="00B558CC" w:rsidP="008C3760">
      <w:pPr>
        <w:pStyle w:val="Heading2"/>
      </w:pPr>
      <w:bookmarkStart w:id="205" w:name="_Toc61184195"/>
      <w:bookmarkStart w:id="206" w:name="_Toc74643024"/>
      <w:bookmarkStart w:id="207" w:name="_Toc76541642"/>
      <w:bookmarkStart w:id="208" w:name="_Toc76541727"/>
      <w:bookmarkStart w:id="209" w:name="_Toc82447335"/>
      <w:bookmarkStart w:id="210" w:name="_Toc114143635"/>
      <w:bookmarkStart w:id="211" w:name="_Toc130399089"/>
      <w:bookmarkStart w:id="212" w:name="_Toc137533119"/>
      <w:bookmarkStart w:id="213" w:name="_Toc138855741"/>
      <w:bookmarkStart w:id="214" w:name="_Toc145531406"/>
      <w:bookmarkStart w:id="215" w:name="_Toc155320675"/>
      <w:bookmarkStart w:id="216" w:name="_Toc169606547"/>
      <w:r w:rsidRPr="00EE5FAA">
        <w:t>4.</w:t>
      </w:r>
      <w:r w:rsidRPr="00EE5FAA">
        <w:rPr>
          <w:rFonts w:eastAsia="SimSun"/>
          <w:lang w:val="en-US" w:eastAsia="zh-CN"/>
        </w:rPr>
        <w:t>3</w:t>
      </w:r>
      <w:r w:rsidRPr="00EE5FAA">
        <w:tab/>
        <w:t>Narrow band responses on receivers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8FD7D62" w14:textId="77777777" w:rsidR="00EE5FAA" w:rsidRPr="00EE5FAA" w:rsidRDefault="00EE5FAA" w:rsidP="00EE5FAA">
      <w:pPr>
        <w:rPr>
          <w:rFonts w:cs="v4.2.0"/>
        </w:rPr>
      </w:pPr>
      <w:bookmarkStart w:id="217" w:name="_Toc47081126"/>
      <w:bookmarkStart w:id="218" w:name="_Toc49507506"/>
      <w:bookmarkStart w:id="219" w:name="_Toc53218994"/>
      <w:bookmarkStart w:id="220" w:name="_Toc53219701"/>
      <w:bookmarkStart w:id="221"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222" w:name="_Toc61184196"/>
      <w:bookmarkStart w:id="223" w:name="_Toc74643025"/>
      <w:bookmarkStart w:id="224" w:name="_Toc76541643"/>
      <w:bookmarkStart w:id="225" w:name="_Toc76541728"/>
      <w:bookmarkStart w:id="226" w:name="_Toc82447336"/>
      <w:bookmarkStart w:id="227" w:name="_Toc114143636"/>
      <w:bookmarkStart w:id="228" w:name="_Toc130399090"/>
      <w:bookmarkStart w:id="229" w:name="_Toc137533120"/>
      <w:bookmarkStart w:id="230" w:name="_Toc138855742"/>
      <w:bookmarkStart w:id="231" w:name="_Toc145531407"/>
      <w:bookmarkStart w:id="232" w:name="_Toc155320676"/>
      <w:bookmarkStart w:id="233" w:name="_Toc169606548"/>
      <w:r w:rsidRPr="00EE5FAA">
        <w:lastRenderedPageBreak/>
        <w:t>4.</w:t>
      </w:r>
      <w:r w:rsidRPr="00EE5FAA">
        <w:rPr>
          <w:rFonts w:eastAsia="SimSun"/>
          <w:lang w:val="en-US" w:eastAsia="zh-CN"/>
        </w:rPr>
        <w:t>4</w:t>
      </w:r>
      <w:r w:rsidRPr="00EE5FAA">
        <w:tab/>
        <w:t>Exclusion bands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8FD7D69" w14:textId="77777777" w:rsidR="00B558CC" w:rsidRPr="00EE5FAA" w:rsidRDefault="00B558CC" w:rsidP="008C3760">
      <w:pPr>
        <w:pStyle w:val="Heading3"/>
        <w:rPr>
          <w:lang w:val="en-US"/>
        </w:rPr>
      </w:pPr>
      <w:bookmarkStart w:id="234" w:name="_Toc37268285"/>
      <w:bookmarkStart w:id="235" w:name="_Toc45879589"/>
      <w:bookmarkStart w:id="236" w:name="_Toc20994234"/>
      <w:bookmarkStart w:id="237" w:name="_Toc29812093"/>
      <w:bookmarkStart w:id="238" w:name="_Toc37139281"/>
      <w:bookmarkStart w:id="239" w:name="_Toc37268379"/>
      <w:bookmarkStart w:id="240" w:name="_Toc49507507"/>
      <w:bookmarkStart w:id="241" w:name="_Toc53218995"/>
      <w:bookmarkStart w:id="242" w:name="_Toc53219702"/>
      <w:bookmarkStart w:id="243" w:name="_Toc53220145"/>
      <w:bookmarkStart w:id="244" w:name="_Toc61184197"/>
      <w:bookmarkStart w:id="245" w:name="_Toc74643026"/>
      <w:bookmarkStart w:id="246" w:name="_Toc76541644"/>
      <w:bookmarkStart w:id="247" w:name="_Toc76541729"/>
      <w:bookmarkStart w:id="248" w:name="_Toc82447337"/>
      <w:bookmarkStart w:id="249" w:name="_Toc114143637"/>
      <w:bookmarkStart w:id="250" w:name="_Toc130399091"/>
      <w:bookmarkStart w:id="251" w:name="_Toc137533121"/>
      <w:bookmarkStart w:id="252" w:name="_Toc138855743"/>
      <w:bookmarkStart w:id="253" w:name="_Toc145531408"/>
      <w:bookmarkStart w:id="254" w:name="_Toc155320677"/>
      <w:bookmarkStart w:id="255" w:name="_Toc169606549"/>
      <w:bookmarkStart w:id="256" w:name="_Hlk494715706"/>
      <w:r w:rsidRPr="00EE5FAA">
        <w:rPr>
          <w:lang w:val="en-US" w:eastAsia="zh-CN"/>
        </w:rPr>
        <w:t>4.4.1</w:t>
      </w:r>
      <w:r w:rsidRPr="00EE5FAA">
        <w:tab/>
      </w:r>
      <w:r w:rsidRPr="00EE5FAA">
        <w:rPr>
          <w:lang w:val="en-US" w:eastAsia="zh-CN"/>
        </w:rPr>
        <w:t>Transmitter exclusion band</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8FD7D6A" w14:textId="77777777" w:rsidR="00B558CC" w:rsidRPr="00EE5FAA" w:rsidRDefault="00B558CC" w:rsidP="00B558CC">
      <w:pPr>
        <w:rPr>
          <w:iCs/>
          <w:lang w:val="en-US" w:eastAsia="zh-CN"/>
        </w:rPr>
      </w:pPr>
      <w:bookmarkStart w:id="257" w:name="_Toc29812094"/>
      <w:bookmarkStart w:id="258" w:name="_Toc37139282"/>
      <w:bookmarkStart w:id="259"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3C8BB9F9" w14:textId="77777777" w:rsidR="00693064" w:rsidRDefault="00693064" w:rsidP="00693064">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576A66F0" w14:textId="77777777" w:rsidR="00693064" w:rsidRDefault="00693064" w:rsidP="00693064">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2CFB64E9" w14:textId="77777777" w:rsidR="00693064" w:rsidRDefault="00693064" w:rsidP="00693064">
      <w:pPr>
        <w:pStyle w:val="TH"/>
        <w:rPr>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9C691F4"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435B1111" w14:textId="77777777" w:rsidR="00693064" w:rsidRDefault="00693064" w:rsidP="00693064">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17AA8B86"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4B75F10"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0FE79432"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1D9E667"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3F68D010" w14:textId="77777777" w:rsidR="00693064" w:rsidRDefault="00693064" w:rsidP="00693064">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3302DD11" w14:textId="77777777" w:rsidR="00693064" w:rsidRDefault="00693064" w:rsidP="00693064">
            <w:pPr>
              <w:pStyle w:val="TAC"/>
              <w:rPr>
                <w:lang w:eastAsia="en-GB"/>
              </w:rPr>
            </w:pPr>
            <w:r>
              <w:rPr>
                <w:lang w:eastAsia="en-GB"/>
              </w:rPr>
              <w:t>10</w:t>
            </w:r>
          </w:p>
        </w:tc>
      </w:tr>
      <w:tr w:rsidR="00693064" w14:paraId="51779EDD"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422CEC6C"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5076D628" w14:textId="77777777" w:rsidR="00693064" w:rsidRDefault="00693064" w:rsidP="00693064">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7A029E16" w14:textId="77777777" w:rsidR="00693064" w:rsidRDefault="00693064" w:rsidP="00693064">
            <w:pPr>
              <w:pStyle w:val="TAC"/>
              <w:rPr>
                <w:lang w:eastAsia="en-GB"/>
              </w:rPr>
            </w:pPr>
            <w:r>
              <w:rPr>
                <w:lang w:eastAsia="en-GB"/>
              </w:rPr>
              <w:t>40</w:t>
            </w:r>
          </w:p>
        </w:tc>
      </w:tr>
    </w:tbl>
    <w:p w14:paraId="37A9005F" w14:textId="77777777" w:rsidR="00693064" w:rsidRDefault="00693064" w:rsidP="00693064">
      <w:pPr>
        <w:rPr>
          <w:lang w:eastAsia="en-GB"/>
        </w:rPr>
      </w:pPr>
    </w:p>
    <w:p w14:paraId="75165B46" w14:textId="43268429" w:rsidR="00693064" w:rsidRDefault="00693064" w:rsidP="00693064">
      <w:pPr>
        <w:pStyle w:val="TH"/>
        <w:rPr>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F98EEAD"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75B88835" w14:textId="77777777" w:rsidR="00693064" w:rsidRDefault="00693064" w:rsidP="00693064">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34E5C27"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0322A99"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34431D37"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79091413"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6C5403B4" w14:textId="77777777" w:rsidR="00693064" w:rsidRDefault="00693064" w:rsidP="00693064">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6E1EF252" w14:textId="77777777" w:rsidR="00693064" w:rsidRDefault="00693064" w:rsidP="00693064">
            <w:pPr>
              <w:pStyle w:val="TAC"/>
              <w:rPr>
                <w:lang w:eastAsia="en-GB"/>
              </w:rPr>
            </w:pPr>
            <w:r>
              <w:rPr>
                <w:lang w:eastAsia="en-GB"/>
              </w:rPr>
              <w:t>10</w:t>
            </w:r>
          </w:p>
        </w:tc>
      </w:tr>
      <w:tr w:rsidR="00693064" w14:paraId="48298318"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DC49057"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48E2066A" w14:textId="77777777" w:rsidR="00693064" w:rsidRDefault="00693064" w:rsidP="00693064">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221CDBD0" w14:textId="77777777" w:rsidR="00693064" w:rsidRDefault="00693064" w:rsidP="00693064">
            <w:pPr>
              <w:pStyle w:val="TAC"/>
              <w:rPr>
                <w:lang w:eastAsia="en-GB"/>
              </w:rPr>
            </w:pPr>
            <w:r>
              <w:rPr>
                <w:lang w:eastAsia="en-GB"/>
              </w:rPr>
              <w:t>40</w:t>
            </w:r>
          </w:p>
        </w:tc>
      </w:tr>
    </w:tbl>
    <w:p w14:paraId="3C9329C5" w14:textId="77777777" w:rsidR="00693064" w:rsidRDefault="00693064" w:rsidP="00693064">
      <w:pPr>
        <w:rPr>
          <w:lang w:val="en-US" w:eastAsia="zh-CN"/>
        </w:rPr>
      </w:pPr>
    </w:p>
    <w:p w14:paraId="4A7D45B1" w14:textId="77777777" w:rsidR="00693064" w:rsidRDefault="00693064" w:rsidP="00693064">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260" w:name="_Toc37268380"/>
      <w:bookmarkStart w:id="261"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262" w:name="_Toc37268286"/>
    </w:p>
    <w:p w14:paraId="78FD7D7F" w14:textId="77777777" w:rsidR="00B558CC" w:rsidRPr="00EE5FAA" w:rsidRDefault="00B558CC" w:rsidP="00A97321">
      <w:pPr>
        <w:pStyle w:val="Heading3"/>
        <w:rPr>
          <w:lang w:val="en-US"/>
        </w:rPr>
      </w:pPr>
      <w:bookmarkStart w:id="263" w:name="_Toc49507508"/>
      <w:bookmarkStart w:id="264" w:name="_Toc53218996"/>
      <w:bookmarkStart w:id="265" w:name="_Toc53219703"/>
      <w:bookmarkStart w:id="266" w:name="_Toc53220146"/>
      <w:bookmarkStart w:id="267" w:name="_Toc61184198"/>
      <w:bookmarkStart w:id="268" w:name="_Toc74643027"/>
      <w:bookmarkStart w:id="269" w:name="_Toc76541645"/>
      <w:bookmarkStart w:id="270" w:name="_Toc76541730"/>
      <w:bookmarkStart w:id="271" w:name="_Toc82447338"/>
      <w:bookmarkStart w:id="272" w:name="_Toc114143638"/>
      <w:bookmarkStart w:id="273" w:name="_Toc130399092"/>
      <w:bookmarkStart w:id="274" w:name="_Toc137533122"/>
      <w:bookmarkStart w:id="275" w:name="_Toc138855744"/>
      <w:bookmarkStart w:id="276" w:name="_Toc145531409"/>
      <w:bookmarkStart w:id="277" w:name="_Toc155320678"/>
      <w:bookmarkStart w:id="278" w:name="_Toc169606550"/>
      <w:r w:rsidRPr="00EE5FAA">
        <w:rPr>
          <w:lang w:val="en-US" w:eastAsia="zh-CN"/>
        </w:rPr>
        <w:t>4.4.2</w:t>
      </w:r>
      <w:r w:rsidRPr="00EE5FAA">
        <w:tab/>
      </w:r>
      <w:r w:rsidRPr="00EE5FAA">
        <w:rPr>
          <w:lang w:val="en-US" w:eastAsia="zh-CN"/>
        </w:rPr>
        <w:t>Receiver exclusion band</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bookmarkEnd w:id="256"/>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lastRenderedPageBreak/>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279" w:name="_Toc49507509"/>
      <w:bookmarkStart w:id="280" w:name="_Toc47081131"/>
      <w:bookmarkStart w:id="281" w:name="_Toc53218997"/>
      <w:bookmarkStart w:id="282" w:name="_Toc53219704"/>
      <w:bookmarkStart w:id="283" w:name="_Toc53220147"/>
      <w:bookmarkStart w:id="284" w:name="_Toc61184199"/>
      <w:bookmarkStart w:id="285" w:name="_Toc74643028"/>
      <w:bookmarkStart w:id="286" w:name="_Toc76541646"/>
      <w:bookmarkStart w:id="287" w:name="_Toc76541731"/>
      <w:bookmarkStart w:id="288" w:name="_Toc82447339"/>
      <w:bookmarkStart w:id="289" w:name="_Toc114143639"/>
      <w:bookmarkStart w:id="290" w:name="_Toc130399093"/>
      <w:bookmarkStart w:id="291" w:name="_Toc137533123"/>
      <w:bookmarkStart w:id="292" w:name="_Toc138855745"/>
      <w:bookmarkStart w:id="293" w:name="_Toc145531410"/>
      <w:bookmarkStart w:id="294" w:name="_Toc155320679"/>
      <w:bookmarkStart w:id="295" w:name="_Toc169606551"/>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441F74">
            <w:pPr>
              <w:pStyle w:val="TAN"/>
              <w:rPr>
                <w:lang w:eastAsia="ja-JP"/>
              </w:rPr>
            </w:pPr>
            <w:r>
              <w:rPr>
                <w:lang w:eastAsia="zh-CN"/>
              </w:rPr>
              <w:t>NOTE 1:</w:t>
            </w:r>
            <w:r>
              <w:rPr>
                <w:lang w:eastAsia="zh-CN"/>
              </w:rPr>
              <w:tab/>
              <w:t xml:space="preserve">IABTC1 and/or IABTC3 shall be applied </w:t>
            </w:r>
            <w:r>
              <w:rPr>
                <w:lang w:eastAsia="ja-JP"/>
              </w:rPr>
              <w:t xml:space="preserve">in each supported </w:t>
            </w:r>
            <w:r w:rsidRPr="00DC10F3">
              <w:rPr>
                <w:i/>
                <w:iCs/>
                <w:lang w:eastAsia="ja-JP"/>
              </w:rPr>
              <w:t>operating band</w:t>
            </w:r>
            <w:r>
              <w:rPr>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lastRenderedPageBreak/>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296" w:name="_Toc47081134"/>
      <w:bookmarkStart w:id="297" w:name="_Toc49507510"/>
      <w:bookmarkStart w:id="298" w:name="_Toc53218998"/>
      <w:bookmarkStart w:id="299" w:name="_Toc53219705"/>
      <w:bookmarkStart w:id="300" w:name="_Toc53220148"/>
      <w:bookmarkStart w:id="301" w:name="_Toc61184200"/>
      <w:bookmarkStart w:id="302" w:name="_Toc74643029"/>
      <w:bookmarkStart w:id="303" w:name="_Toc76541647"/>
      <w:bookmarkStart w:id="304" w:name="_Toc76541732"/>
      <w:bookmarkStart w:id="305" w:name="_Toc82447340"/>
      <w:bookmarkStart w:id="306" w:name="_Toc114143640"/>
      <w:bookmarkStart w:id="307" w:name="_Toc130399094"/>
      <w:bookmarkStart w:id="308" w:name="_Toc137533124"/>
      <w:bookmarkStart w:id="309" w:name="_Toc138855746"/>
      <w:bookmarkStart w:id="310" w:name="_Toc145531411"/>
      <w:bookmarkStart w:id="311" w:name="_Toc155320680"/>
      <w:bookmarkStart w:id="312" w:name="_Toc169606552"/>
      <w:r w:rsidRPr="00EE5FAA">
        <w:rPr>
          <w:rFonts w:eastAsia="SimSun"/>
          <w:lang w:val="en-US" w:eastAsia="zh-CN"/>
        </w:rPr>
        <w:t>5</w:t>
      </w:r>
      <w:r w:rsidRPr="00EE5FAA">
        <w:tab/>
        <w:t>Performance assessment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8FD7DA5" w14:textId="77777777" w:rsidR="00B558CC" w:rsidRPr="00EE5FAA" w:rsidRDefault="00B558CC" w:rsidP="00B558CC">
      <w:pPr>
        <w:pStyle w:val="Heading2"/>
      </w:pPr>
      <w:bookmarkStart w:id="313" w:name="_Toc49507511"/>
      <w:bookmarkStart w:id="314" w:name="_Toc47081135"/>
      <w:bookmarkStart w:id="315" w:name="_Toc53218999"/>
      <w:bookmarkStart w:id="316" w:name="_Toc53219706"/>
      <w:bookmarkStart w:id="317" w:name="_Toc53220149"/>
      <w:bookmarkStart w:id="318" w:name="_Toc61184201"/>
      <w:bookmarkStart w:id="319" w:name="_Toc74643030"/>
      <w:bookmarkStart w:id="320" w:name="_Toc76541648"/>
      <w:bookmarkStart w:id="321" w:name="_Toc76541733"/>
      <w:bookmarkStart w:id="322" w:name="_Toc82447341"/>
      <w:bookmarkStart w:id="323" w:name="_Toc114143641"/>
      <w:bookmarkStart w:id="324" w:name="_Toc130399095"/>
      <w:bookmarkStart w:id="325" w:name="_Toc137533125"/>
      <w:bookmarkStart w:id="326" w:name="_Toc138855747"/>
      <w:bookmarkStart w:id="327" w:name="_Toc145531412"/>
      <w:bookmarkStart w:id="328" w:name="_Toc155320681"/>
      <w:bookmarkStart w:id="329" w:name="_Toc169606553"/>
      <w:r w:rsidRPr="00EE5FAA">
        <w:rPr>
          <w:rFonts w:eastAsia="SimSun"/>
          <w:lang w:val="en-US" w:eastAsia="zh-CN"/>
        </w:rPr>
        <w:t>5</w:t>
      </w:r>
      <w:r w:rsidRPr="00EE5FAA">
        <w:t>.1</w:t>
      </w:r>
      <w:r w:rsidRPr="00EE5FAA">
        <w:tab/>
      </w:r>
      <w:r w:rsidRPr="00EE5FAA">
        <w:rPr>
          <w:szCs w:val="22"/>
          <w:lang w:val="en-US" w:eastAsia="zh-CN"/>
        </w:rPr>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8FD7DA6" w14:textId="77777777" w:rsidR="00EE5FAA" w:rsidRPr="00EE5FAA" w:rsidRDefault="00EE5FAA" w:rsidP="00EE5FAA">
      <w:pPr>
        <w:rPr>
          <w:rFonts w:cs="v4.2.0"/>
        </w:rPr>
      </w:pPr>
      <w:bookmarkStart w:id="330" w:name="_Toc47081136"/>
      <w:bookmarkStart w:id="331" w:name="_Toc49507512"/>
      <w:bookmarkStart w:id="332" w:name="_Toc53219000"/>
      <w:bookmarkStart w:id="333" w:name="_Toc53219707"/>
      <w:bookmarkStart w:id="334"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59571BA6"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w:t>
      </w:r>
      <w:r w:rsidR="002A0B0D">
        <w:t>’</w:t>
      </w:r>
      <w:r w:rsidRPr="00EE5FAA">
        <w:t>s choice.</w:t>
      </w:r>
    </w:p>
    <w:p w14:paraId="78FD7DB0" w14:textId="77777777" w:rsidR="00EE5FAA" w:rsidRPr="00EE5FAA" w:rsidRDefault="00EE5FAA" w:rsidP="00897AA3">
      <w:r w:rsidRPr="00EE5FAA">
        <w:t>A communication link used by more than one operating band, shall be assessed on all</w:t>
      </w:r>
      <w:r w:rsidRPr="00EE5FAA">
        <w:rPr>
          <w:lang w:val="en-US" w:eastAsia="zh-CN"/>
        </w:rPr>
        <w:t xml:space="preserve"> </w:t>
      </w:r>
      <w:r w:rsidRPr="00EE5FAA">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335" w:name="_Toc61184202"/>
      <w:bookmarkStart w:id="336" w:name="_Toc74643031"/>
      <w:bookmarkStart w:id="337" w:name="_Toc76541649"/>
      <w:bookmarkStart w:id="338" w:name="_Toc76541734"/>
      <w:bookmarkStart w:id="339" w:name="_Toc82447342"/>
      <w:bookmarkStart w:id="340" w:name="_Toc114143642"/>
      <w:bookmarkStart w:id="341" w:name="_Toc130399096"/>
      <w:bookmarkStart w:id="342" w:name="_Toc137533126"/>
      <w:bookmarkStart w:id="343" w:name="_Toc138855748"/>
      <w:bookmarkStart w:id="344" w:name="_Toc145531413"/>
      <w:bookmarkStart w:id="345" w:name="_Toc155320682"/>
      <w:bookmarkStart w:id="346" w:name="_Toc169606554"/>
      <w:r w:rsidRPr="00EE5FAA">
        <w:rPr>
          <w:rFonts w:eastAsia="SimSun"/>
          <w:lang w:val="en-US" w:eastAsia="zh-CN"/>
        </w:rPr>
        <w:t>5</w:t>
      </w:r>
      <w:r w:rsidRPr="00EE5FAA">
        <w:t>.2</w:t>
      </w:r>
      <w:r w:rsidRPr="00EE5FAA">
        <w:tab/>
      </w:r>
      <w:bookmarkStart w:id="347" w:name="OLE_LINK5"/>
      <w:r w:rsidRPr="00EE5FAA">
        <w:t xml:space="preserve">Assessment of throughput </w:t>
      </w:r>
      <w:r w:rsidRPr="00EE5FAA">
        <w:rPr>
          <w:lang w:val="en-US" w:eastAsia="zh-CN"/>
        </w:rPr>
        <w:t>of IAB-DU</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8FD7DB2" w14:textId="443F77BE" w:rsidR="00EE5FAA" w:rsidRPr="00EE5FAA" w:rsidRDefault="00EE5FAA" w:rsidP="00982DAC">
      <w:bookmarkStart w:id="348" w:name="_Toc47081139"/>
      <w:bookmarkStart w:id="349" w:name="_Toc49507513"/>
      <w:bookmarkStart w:id="350" w:name="_Toc53219001"/>
      <w:bookmarkStart w:id="351" w:name="_Toc53219708"/>
      <w:bookmarkStart w:id="352" w:name="_Toc53220151"/>
      <w:r w:rsidRPr="00EE5FAA">
        <w:rPr>
          <w:lang w:val="en-US" w:eastAsia="zh-CN"/>
        </w:rPr>
        <w:t xml:space="preserve">For downlink assessment of the IAB-DU, a communication link shall be established between the transmitter </w:t>
      </w:r>
      <w:r w:rsidRPr="00EE5FAA">
        <w:t xml:space="preserve">(via port for </w:t>
      </w:r>
      <w:r w:rsidRPr="00EE5FAA">
        <w:rPr>
          <w:lang w:val="en-US" w:eastAsia="zh-CN"/>
        </w:rPr>
        <w:t>the</w:t>
      </w:r>
      <w:r w:rsidRPr="00EE5FAA">
        <w:t xml:space="preserve"> IAB</w:t>
      </w:r>
      <w:r w:rsidRPr="00EE5FAA">
        <w:rPr>
          <w:lang w:val="en-US" w:eastAsia="zh-CN"/>
        </w:rPr>
        <w:t xml:space="preserve"> type 1-H</w:t>
      </w:r>
      <w:r w:rsidRPr="00EE5FAA">
        <w:t xml:space="preserve">, or via RIB for </w:t>
      </w:r>
      <w:r w:rsidRPr="00EE5FAA">
        <w:rPr>
          <w:lang w:val="en-US" w:eastAsia="zh-CN"/>
        </w:rPr>
        <w:t>the</w:t>
      </w:r>
      <w:r w:rsidRPr="00EE5FAA">
        <w:t xml:space="preserve"> IAB</w:t>
      </w:r>
      <w:r w:rsidRPr="00EE5FAA">
        <w:rPr>
          <w:lang w:val="en-US" w:eastAsia="zh-CN"/>
        </w:rPr>
        <w:t xml:space="preserve"> type 1-O and IAB type 2-O</w:t>
      </w:r>
      <w:r w:rsidRPr="00EE5FAA">
        <w:t xml:space="preserve">) </w:t>
      </w:r>
      <w:r w:rsidRPr="00EE5FAA">
        <w:rPr>
          <w:lang w:val="en-US" w:eastAsia="zh-CN"/>
        </w:rPr>
        <w:t>and</w:t>
      </w:r>
      <w:r w:rsidRPr="00EE5FAA">
        <w:t xml:space="preserve"> </w:t>
      </w:r>
      <w:r w:rsidRPr="00EE5FAA">
        <w:rPr>
          <w:lang w:val="en-US" w:eastAsia="zh-CN"/>
        </w:rPr>
        <w:t>the test</w:t>
      </w:r>
      <w:r w:rsidRPr="00EE5FAA">
        <w:t xml:space="preserve"> equipment. </w:t>
      </w:r>
      <w:r w:rsidR="00982DAC">
        <w:t>Test equipment</w:t>
      </w:r>
      <w:r w:rsidR="00982DAC">
        <w:rPr>
          <w:lang w:val="en-US" w:eastAsia="zh-CN"/>
        </w:rPr>
        <w:t xml:space="preserve"> </w:t>
      </w:r>
      <w:r w:rsidR="00982DAC">
        <w:t xml:space="preserve">shall meet the requirements for the throughput assessment defined in </w:t>
      </w:r>
      <w:r w:rsidR="00982DAC">
        <w:rPr>
          <w:rFonts w:eastAsia="SimSun" w:hint="eastAsia"/>
          <w:lang w:val="en-US" w:eastAsia="zh-CN"/>
        </w:rPr>
        <w:t>TS38.176-1[24] and TS38.176-2[25]</w:t>
      </w:r>
      <w:r w:rsidR="00982DAC">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897AA3">
      <w:pPr>
        <w:rPr>
          <w:i/>
          <w:lang w:val="en-US" w:eastAsia="zh-CN"/>
        </w:rPr>
      </w:pPr>
      <w:r w:rsidRPr="00EE5FAA">
        <w:rPr>
          <w:lang w:val="en-US" w:eastAsia="zh-CN"/>
        </w:rPr>
        <w:t xml:space="preserve">For uplink assessment of the IAB-DU, </w:t>
      </w:r>
      <w:r w:rsidRPr="00EE5FAA">
        <w:t>the value of the throughput at the output of the receiver shall be monitored at</w:t>
      </w:r>
      <w:r w:rsidRPr="00EE5FAA">
        <w:rPr>
          <w:lang w:val="en-US" w:eastAsia="zh-CN"/>
        </w:rPr>
        <w:t xml:space="preserve"> </w:t>
      </w:r>
      <w:r w:rsidRPr="00EE5FAA">
        <w:t>NG interface by using suitable test equipment.</w:t>
      </w:r>
    </w:p>
    <w:p w14:paraId="78FD7DB4" w14:textId="77777777" w:rsidR="00B558CC" w:rsidRPr="00EE5FAA" w:rsidRDefault="00B558CC" w:rsidP="00B558CC">
      <w:pPr>
        <w:pStyle w:val="Heading2"/>
        <w:rPr>
          <w:rFonts w:eastAsia="SimSun"/>
          <w:lang w:val="en-US" w:eastAsia="zh-CN"/>
        </w:rPr>
      </w:pPr>
      <w:bookmarkStart w:id="353" w:name="_Toc61184203"/>
      <w:bookmarkStart w:id="354" w:name="_Toc74643032"/>
      <w:bookmarkStart w:id="355" w:name="_Toc76541650"/>
      <w:bookmarkStart w:id="356" w:name="_Toc76541735"/>
      <w:bookmarkStart w:id="357" w:name="_Toc82447343"/>
      <w:bookmarkStart w:id="358" w:name="_Toc114143643"/>
      <w:bookmarkStart w:id="359" w:name="_Toc130399097"/>
      <w:bookmarkStart w:id="360" w:name="_Toc137533127"/>
      <w:bookmarkStart w:id="361" w:name="_Toc138855749"/>
      <w:bookmarkStart w:id="362" w:name="_Toc145531414"/>
      <w:bookmarkStart w:id="363" w:name="_Toc155320683"/>
      <w:bookmarkStart w:id="364" w:name="_Toc169606555"/>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8FD7DB5" w14:textId="77777777" w:rsidR="00EE5FAA" w:rsidRDefault="00EE5FAA" w:rsidP="00EE5FAA">
      <w:bookmarkStart w:id="365" w:name="_Toc47081142"/>
      <w:bookmarkStart w:id="366" w:name="_Toc49507514"/>
      <w:bookmarkStart w:id="367" w:name="_Toc53219002"/>
      <w:bookmarkStart w:id="368" w:name="_Toc53219709"/>
      <w:bookmarkStart w:id="369"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370" w:name="_Toc61184204"/>
      <w:bookmarkStart w:id="371" w:name="_Toc74643033"/>
      <w:bookmarkStart w:id="372" w:name="_Toc76541651"/>
      <w:bookmarkStart w:id="373" w:name="_Toc76541736"/>
      <w:bookmarkStart w:id="374" w:name="_Toc82447344"/>
      <w:bookmarkStart w:id="375" w:name="_Toc114143644"/>
      <w:bookmarkStart w:id="376" w:name="_Toc130399098"/>
      <w:bookmarkStart w:id="377" w:name="_Toc137533128"/>
      <w:bookmarkStart w:id="378" w:name="_Toc138855750"/>
      <w:bookmarkStart w:id="379" w:name="_Toc145531415"/>
      <w:bookmarkStart w:id="380" w:name="_Toc155320684"/>
      <w:bookmarkStart w:id="381" w:name="_Toc169606556"/>
      <w:r w:rsidRPr="00EE5FAA">
        <w:rPr>
          <w:rFonts w:eastAsia="SimSun"/>
          <w:lang w:val="en-US" w:eastAsia="zh-CN"/>
        </w:rPr>
        <w:lastRenderedPageBreak/>
        <w:t>5</w:t>
      </w:r>
      <w:r w:rsidRPr="00EE5FAA">
        <w:t>.</w:t>
      </w:r>
      <w:r w:rsidRPr="00EE5FAA">
        <w:rPr>
          <w:rFonts w:eastAsia="SimSun"/>
          <w:lang w:val="en-US" w:eastAsia="zh-CN"/>
        </w:rPr>
        <w:t>4</w:t>
      </w:r>
      <w:r w:rsidRPr="00EE5FAA">
        <w:tab/>
        <w:t>Ancillary equipment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8FD7DB7" w14:textId="2D20264F" w:rsidR="00EE5FAA" w:rsidRPr="00EE5FAA" w:rsidRDefault="00EE5FAA" w:rsidP="00441F74">
      <w:bookmarkStart w:id="382" w:name="_Toc47081143"/>
      <w:bookmarkStart w:id="383" w:name="_Toc49507515"/>
      <w:bookmarkStart w:id="384" w:name="_Toc53219003"/>
      <w:bookmarkStart w:id="385" w:name="_Toc53219710"/>
      <w:bookmarkStart w:id="386" w:name="_Toc53220153"/>
      <w:r w:rsidRPr="00EE5FAA">
        <w:t>At the manufacturer</w:t>
      </w:r>
      <w:r w:rsidR="002A0B0D">
        <w:t>’</w:t>
      </w:r>
      <w:r w:rsidRPr="00EE5FAA">
        <w:t>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8FD7DB8" w14:textId="77777777" w:rsidR="00B558CC" w:rsidRPr="00EE5FAA" w:rsidRDefault="00B558CC" w:rsidP="00B558CC">
      <w:pPr>
        <w:pStyle w:val="Heading1"/>
      </w:pPr>
      <w:bookmarkStart w:id="387" w:name="_Toc61184205"/>
      <w:bookmarkStart w:id="388" w:name="_Toc74643034"/>
      <w:bookmarkStart w:id="389" w:name="_Toc76541652"/>
      <w:bookmarkStart w:id="390" w:name="_Toc76541737"/>
      <w:bookmarkStart w:id="391" w:name="_Toc82447345"/>
      <w:bookmarkStart w:id="392" w:name="_Toc114143645"/>
      <w:bookmarkStart w:id="393" w:name="_Toc130399099"/>
      <w:bookmarkStart w:id="394" w:name="_Toc137533129"/>
      <w:bookmarkStart w:id="395" w:name="_Toc138855751"/>
      <w:bookmarkStart w:id="396" w:name="_Toc145531416"/>
      <w:bookmarkStart w:id="397" w:name="_Toc155320685"/>
      <w:bookmarkStart w:id="398" w:name="_Toc169606557"/>
      <w:r w:rsidRPr="00EE5FAA">
        <w:rPr>
          <w:rFonts w:eastAsia="SimSun"/>
          <w:lang w:val="en-US" w:eastAsia="zh-CN"/>
        </w:rPr>
        <w:t>6</w:t>
      </w:r>
      <w:r w:rsidRPr="00EE5FAA">
        <w:tab/>
        <w:t>Performance criteria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8FD7DB9" w14:textId="77777777" w:rsidR="00B558CC" w:rsidRPr="00EE5FAA" w:rsidRDefault="00B558CC" w:rsidP="00B558CC">
      <w:pPr>
        <w:pStyle w:val="Heading2"/>
        <w:rPr>
          <w:lang w:val="en-US" w:eastAsia="zh-CN"/>
        </w:rPr>
      </w:pPr>
      <w:bookmarkStart w:id="399" w:name="_Toc47081144"/>
      <w:bookmarkStart w:id="400" w:name="_Toc49507516"/>
      <w:bookmarkStart w:id="401" w:name="_Toc53219004"/>
      <w:bookmarkStart w:id="402" w:name="_Toc53219711"/>
      <w:bookmarkStart w:id="403" w:name="_Toc53220154"/>
      <w:bookmarkStart w:id="404" w:name="_Toc61184206"/>
      <w:bookmarkStart w:id="405" w:name="_Toc74643035"/>
      <w:bookmarkStart w:id="406" w:name="_Toc76541653"/>
      <w:bookmarkStart w:id="407" w:name="_Toc76541738"/>
      <w:bookmarkStart w:id="408" w:name="_Toc82447346"/>
      <w:bookmarkStart w:id="409" w:name="_Toc114143646"/>
      <w:bookmarkStart w:id="410" w:name="_Toc130399100"/>
      <w:bookmarkStart w:id="411" w:name="_Toc137533130"/>
      <w:bookmarkStart w:id="412" w:name="_Toc138855752"/>
      <w:bookmarkStart w:id="413" w:name="_Toc145531417"/>
      <w:bookmarkStart w:id="414" w:name="_Toc155320686"/>
      <w:bookmarkStart w:id="415" w:name="_Toc169606558"/>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556B04B0" w:rsidR="00EB16D8" w:rsidRDefault="00982DAC"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equipments</w:t>
      </w:r>
      <w:r>
        <w:rPr>
          <w:rFonts w:cs="v4.2.0"/>
        </w:rPr>
        <w:t xml:space="preserve"> shall be maintained.</w:t>
      </w:r>
    </w:p>
    <w:p w14:paraId="53954764" w14:textId="77777777" w:rsidR="00EB16D8" w:rsidRDefault="00EB16D8" w:rsidP="00EB16D8">
      <w:pPr>
        <w:pStyle w:val="TH"/>
        <w:rPr>
          <w:rFonts w:eastAsia="SimSun"/>
          <w:lang w:val="en-US" w:eastAsia="zh-CN"/>
        </w:rPr>
      </w:pPr>
      <w:r>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6C6F5471" w:rsidR="00EB16D8" w:rsidRDefault="00557DF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eastAsia="SimSun" w:cs="Arial" w:hint="eastAsia"/>
                <w:lang w:val="en-US" w:eastAsia="zh-CN"/>
              </w:rPr>
              <w:t>as defined in TS 38.174 section 5.3.2 [2] for IAB-MT and TS 38.104 section 5.3.2-1 [22] for IAB-DU</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7"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5"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557DF8">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557DF8" w:rsidRPr="00D15925" w14:paraId="7581AE4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266DCD0D"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557DF8" w:rsidRDefault="00557DF8" w:rsidP="00557DF8">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557DF8" w:rsidRDefault="00557DF8" w:rsidP="00557DF8">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557DF8" w:rsidRDefault="00557DF8" w:rsidP="00557DF8">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4F33138B" w14:textId="77777777" w:rsidR="00557DF8" w:rsidRDefault="00557DF8" w:rsidP="00557DF8">
            <w:pPr>
              <w:spacing w:after="0"/>
              <w:rPr>
                <w:rFonts w:ascii="Arial" w:hAnsi="Arial" w:cs="Arial"/>
                <w:sz w:val="18"/>
              </w:rPr>
            </w:pPr>
          </w:p>
        </w:tc>
      </w:tr>
      <w:tr w:rsidR="00557DF8" w:rsidRPr="00D15925" w14:paraId="2D1D4873" w14:textId="77777777" w:rsidTr="00557DF8">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61035649"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557DF8" w:rsidRDefault="00557DF8" w:rsidP="00557DF8">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557DF8" w:rsidRDefault="00557DF8" w:rsidP="00557DF8">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557DF8" w:rsidRDefault="00557DF8" w:rsidP="00557DF8">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56C3B5AB" w14:textId="77777777" w:rsidR="00557DF8" w:rsidRDefault="00557DF8" w:rsidP="00557DF8">
            <w:pPr>
              <w:spacing w:after="0"/>
              <w:rPr>
                <w:rFonts w:ascii="Arial" w:hAnsi="Arial" w:cs="Arial"/>
                <w:sz w:val="18"/>
              </w:rPr>
            </w:pPr>
          </w:p>
        </w:tc>
      </w:tr>
      <w:tr w:rsidR="00EB16D8" w:rsidRPr="00D15925" w14:paraId="0039F6E8" w14:textId="77777777" w:rsidTr="00557DF8">
        <w:trPr>
          <w:jc w:val="center"/>
        </w:trPr>
        <w:tc>
          <w:tcPr>
            <w:tcW w:w="10260"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02EFFDC0" w:rsidR="00EB16D8" w:rsidRDefault="00EB16D8" w:rsidP="00EB16D8">
      <w:pPr>
        <w:pStyle w:val="TH"/>
        <w:rPr>
          <w:rFonts w:eastAsia="SimSun"/>
          <w:lang w:val="en-US" w:eastAsia="zh-CN"/>
        </w:rPr>
      </w:pPr>
      <w:r>
        <w:t>Table 6.1</w:t>
      </w:r>
      <w:r>
        <w:rPr>
          <w:lang w:val="en-US" w:eastAsia="zh-CN"/>
        </w:rPr>
        <w:t>-2</w:t>
      </w:r>
      <w:r>
        <w:t xml:space="preserve">: </w:t>
      </w:r>
      <w:r w:rsidR="0085512E">
        <w:rPr>
          <w:lang w:val="en-US" w:eastAsia="zh-CN"/>
        </w:rPr>
        <w:t>FR2-1 p</w:t>
      </w:r>
      <w:r w:rsidR="0085512E">
        <w:t xml:space="preserve">erformance </w:t>
      </w:r>
      <w:r w:rsidR="0085512E">
        <w:rPr>
          <w:lang w:val="en-US" w:eastAsia="zh-CN"/>
        </w:rPr>
        <w:t>c</w:t>
      </w:r>
      <w:r w:rsidR="0085512E">
        <w:t xml:space="preserve">riteria for continuous phenomena for </w:t>
      </w:r>
      <w:r w:rsidR="0085512E">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441F74"/>
    <w:p w14:paraId="78FD7DBB" w14:textId="77777777" w:rsidR="00B558CC" w:rsidRPr="00EE5FAA" w:rsidRDefault="00B558CC" w:rsidP="00B558CC">
      <w:pPr>
        <w:pStyle w:val="Heading2"/>
        <w:rPr>
          <w:lang w:val="en-US" w:eastAsia="zh-CN"/>
        </w:rPr>
      </w:pPr>
      <w:bookmarkStart w:id="416" w:name="_Toc47081147"/>
      <w:bookmarkStart w:id="417" w:name="_Toc49507517"/>
      <w:bookmarkStart w:id="418" w:name="_Toc53219005"/>
      <w:bookmarkStart w:id="419" w:name="_Toc53219712"/>
      <w:bookmarkStart w:id="420" w:name="_Toc53220155"/>
      <w:bookmarkStart w:id="421" w:name="_Toc61184207"/>
      <w:bookmarkStart w:id="422" w:name="_Toc74643036"/>
      <w:bookmarkStart w:id="423" w:name="_Toc76541654"/>
      <w:bookmarkStart w:id="424" w:name="_Toc76541739"/>
      <w:bookmarkStart w:id="425" w:name="_Toc82447347"/>
      <w:bookmarkStart w:id="426" w:name="_Toc114143647"/>
      <w:bookmarkStart w:id="427" w:name="_Toc130399101"/>
      <w:bookmarkStart w:id="428" w:name="_Toc137533131"/>
      <w:bookmarkStart w:id="429" w:name="_Toc138855753"/>
      <w:bookmarkStart w:id="430" w:name="_Toc145531418"/>
      <w:bookmarkStart w:id="431" w:name="_Toc155320687"/>
      <w:bookmarkStart w:id="432" w:name="_Toc169606559"/>
      <w:r w:rsidRPr="00EE5FAA">
        <w:rPr>
          <w:rFonts w:eastAsia="SimSun"/>
          <w:lang w:val="en-US" w:eastAsia="zh-CN"/>
        </w:rPr>
        <w:lastRenderedPageBreak/>
        <w:t>6</w:t>
      </w:r>
      <w:r w:rsidRPr="00EE5FAA">
        <w:t>.2</w:t>
      </w:r>
      <w:r w:rsidRPr="00EE5FAA">
        <w:tab/>
        <w:t xml:space="preserve">Performance criteria for transient phenomena for </w:t>
      </w:r>
      <w:r w:rsidRPr="00EE5FAA">
        <w:rPr>
          <w:lang w:val="en-US" w:eastAsia="zh-CN"/>
        </w:rPr>
        <w:t>IAB</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0E00594" w14:textId="059FBECA" w:rsidR="00EB16D8" w:rsidRDefault="00982DAC"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equipments</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433" w:name="_Toc47081150"/>
      <w:bookmarkStart w:id="434" w:name="_Toc49507518"/>
      <w:bookmarkStart w:id="435" w:name="_Toc53219006"/>
      <w:bookmarkStart w:id="436" w:name="_Toc53219713"/>
      <w:bookmarkStart w:id="437" w:name="_Toc53220156"/>
      <w:bookmarkStart w:id="438" w:name="_Toc61184208"/>
      <w:bookmarkStart w:id="439" w:name="_Toc74643037"/>
      <w:bookmarkStart w:id="440" w:name="_Toc76541655"/>
      <w:bookmarkStart w:id="441" w:name="_Toc76541740"/>
      <w:bookmarkStart w:id="442" w:name="_Toc82447348"/>
      <w:bookmarkStart w:id="443" w:name="_Toc114143648"/>
      <w:bookmarkStart w:id="444" w:name="_Toc130399102"/>
      <w:bookmarkStart w:id="445" w:name="_Toc137533132"/>
      <w:bookmarkStart w:id="446" w:name="_Toc138855754"/>
      <w:bookmarkStart w:id="447" w:name="_Toc145531419"/>
      <w:bookmarkStart w:id="448" w:name="_Toc155320688"/>
      <w:bookmarkStart w:id="449" w:name="_Toc169606560"/>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8FD7DBE" w14:textId="77777777" w:rsidR="00EE5FAA" w:rsidRPr="00EE5FAA" w:rsidRDefault="00EE5FAA" w:rsidP="00EE5FAA">
      <w:pPr>
        <w:pStyle w:val="Guidance"/>
        <w:rPr>
          <w:i w:val="0"/>
          <w:iCs/>
          <w:color w:val="auto"/>
        </w:rPr>
      </w:pPr>
      <w:bookmarkStart w:id="450" w:name="_Toc47081151"/>
      <w:bookmarkStart w:id="451" w:name="_Toc49507519"/>
      <w:bookmarkStart w:id="452" w:name="_Toc53219007"/>
      <w:bookmarkStart w:id="453" w:name="_Toc53219714"/>
      <w:bookmarkStart w:id="454"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455" w:name="_Toc61184209"/>
      <w:bookmarkStart w:id="456" w:name="_Toc74643038"/>
      <w:bookmarkStart w:id="457" w:name="_Toc76541656"/>
      <w:bookmarkStart w:id="458" w:name="_Toc76541741"/>
      <w:bookmarkStart w:id="459" w:name="_Toc82447349"/>
      <w:bookmarkStart w:id="460" w:name="_Toc114143649"/>
      <w:bookmarkStart w:id="461" w:name="_Toc130399103"/>
      <w:bookmarkStart w:id="462" w:name="_Toc137533133"/>
      <w:bookmarkStart w:id="463" w:name="_Toc138855755"/>
      <w:bookmarkStart w:id="464" w:name="_Toc145531420"/>
      <w:bookmarkStart w:id="465" w:name="_Toc155320689"/>
      <w:bookmarkStart w:id="466" w:name="_Toc169606561"/>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8FD7DC0" w14:textId="77777777" w:rsidR="00EE5FAA" w:rsidRDefault="00EE5FAA" w:rsidP="00EE5FAA">
      <w:bookmarkStart w:id="467" w:name="_Toc47081152"/>
      <w:bookmarkStart w:id="468" w:name="_Toc49507520"/>
      <w:bookmarkStart w:id="469" w:name="_Toc53219008"/>
      <w:bookmarkStart w:id="470" w:name="_Toc53219715"/>
      <w:bookmarkStart w:id="471" w:name="_Toc53220158"/>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C1" w14:textId="77777777" w:rsidR="00B558CC" w:rsidRDefault="00B558CC" w:rsidP="00B558CC">
      <w:pPr>
        <w:pStyle w:val="Heading1"/>
      </w:pPr>
      <w:bookmarkStart w:id="472" w:name="_Toc61184210"/>
      <w:bookmarkStart w:id="473" w:name="_Toc74643039"/>
      <w:bookmarkStart w:id="474" w:name="_Toc76541657"/>
      <w:bookmarkStart w:id="475" w:name="_Toc76541742"/>
      <w:bookmarkStart w:id="476" w:name="_Toc82447350"/>
      <w:bookmarkStart w:id="477" w:name="_Toc114143650"/>
      <w:bookmarkStart w:id="478" w:name="_Toc130399104"/>
      <w:bookmarkStart w:id="479" w:name="_Toc137533134"/>
      <w:bookmarkStart w:id="480" w:name="_Toc138855756"/>
      <w:bookmarkStart w:id="481" w:name="_Toc145531421"/>
      <w:bookmarkStart w:id="482" w:name="_Toc155320690"/>
      <w:bookmarkStart w:id="483" w:name="_Toc169606562"/>
      <w:r w:rsidRPr="00EE5FAA">
        <w:rPr>
          <w:rFonts w:eastAsia="SimSun"/>
          <w:lang w:val="en-US" w:eastAsia="zh-CN"/>
        </w:rPr>
        <w:t>7</w:t>
      </w:r>
      <w:r w:rsidRPr="00EE5FAA">
        <w:tab/>
        <w:t>Applicability overview</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B4A82AC" w14:textId="202CADC6" w:rsidR="0085512E" w:rsidRPr="000F27D2" w:rsidRDefault="0085512E" w:rsidP="0085512E">
      <w:pPr>
        <w:pStyle w:val="Heading2"/>
        <w:rPr>
          <w:rFonts w:eastAsia="SimSun"/>
          <w:lang w:val="en-US" w:eastAsia="zh-CN"/>
        </w:rPr>
      </w:pPr>
      <w:bookmarkStart w:id="484" w:name="_Toc155320691"/>
      <w:bookmarkStart w:id="485" w:name="_Toc169606563"/>
      <w:r w:rsidRPr="000F27D2">
        <w:rPr>
          <w:rFonts w:eastAsia="SimSun"/>
          <w:lang w:val="en-US" w:eastAsia="zh-CN"/>
        </w:rPr>
        <w:t>7.0</w:t>
      </w:r>
      <w:r>
        <w:rPr>
          <w:rFonts w:eastAsia="SimSun"/>
          <w:lang w:val="en-US" w:eastAsia="zh-CN"/>
        </w:rPr>
        <w:tab/>
      </w:r>
      <w:r w:rsidRPr="000F27D2">
        <w:rPr>
          <w:rFonts w:eastAsia="SimSun"/>
          <w:lang w:val="en-US" w:eastAsia="zh-CN"/>
        </w:rPr>
        <w:t>General</w:t>
      </w:r>
      <w:bookmarkEnd w:id="484"/>
      <w:bookmarkEnd w:id="485"/>
    </w:p>
    <w:p w14:paraId="3D4498B4" w14:textId="20EA0CCA" w:rsidR="0085512E" w:rsidRPr="0085512E" w:rsidRDefault="0085512E" w:rsidP="0085512E">
      <w:r w:rsidRPr="00EE5FAA">
        <w:t>Throughout this specification, whenever the IAB requirement is referred, its applicability shall be considered as applicable to the IAB node as a whole (</w:t>
      </w:r>
      <w:r>
        <w:t>i.e. IAB-</w:t>
      </w:r>
      <w:r w:rsidRPr="00EE5FAA">
        <w:t xml:space="preserve">MT and </w:t>
      </w:r>
      <w:r>
        <w:t>IAB-</w:t>
      </w:r>
      <w:r w:rsidRPr="00EE5FAA">
        <w:t>DU), irrespective of its implementation. Performance assessment of an IAB node with multiple enclosures may be done separately for each of them, according to the manufacturer</w:t>
      </w:r>
      <w:r w:rsidR="002A0B0D">
        <w:t>’</w:t>
      </w:r>
      <w:r w:rsidRPr="00EE5FAA">
        <w:t>s choice.</w:t>
      </w:r>
    </w:p>
    <w:p w14:paraId="78FD7DC2" w14:textId="77777777" w:rsidR="00B558CC" w:rsidRPr="00EE5FAA" w:rsidRDefault="00B558CC" w:rsidP="00A97321">
      <w:pPr>
        <w:pStyle w:val="Heading2"/>
      </w:pPr>
      <w:bookmarkStart w:id="486" w:name="_Toc47081153"/>
      <w:bookmarkStart w:id="487" w:name="_Toc49507521"/>
      <w:bookmarkStart w:id="488" w:name="_Toc53219009"/>
      <w:bookmarkStart w:id="489" w:name="_Toc53219716"/>
      <w:bookmarkStart w:id="490" w:name="_Toc53220159"/>
      <w:bookmarkStart w:id="491" w:name="_Toc61184211"/>
      <w:bookmarkStart w:id="492" w:name="_Toc74643040"/>
      <w:bookmarkStart w:id="493" w:name="_Toc76541658"/>
      <w:bookmarkStart w:id="494" w:name="_Toc76541743"/>
      <w:bookmarkStart w:id="495" w:name="_Toc82447351"/>
      <w:bookmarkStart w:id="496" w:name="_Toc114143651"/>
      <w:bookmarkStart w:id="497" w:name="_Toc130399105"/>
      <w:bookmarkStart w:id="498" w:name="_Toc137533135"/>
      <w:bookmarkStart w:id="499" w:name="_Toc138855757"/>
      <w:bookmarkStart w:id="500" w:name="_Toc145531422"/>
      <w:bookmarkStart w:id="501" w:name="_Toc155320692"/>
      <w:bookmarkStart w:id="502" w:name="_Toc169606564"/>
      <w:r w:rsidRPr="00EE5FAA">
        <w:rPr>
          <w:rFonts w:eastAsia="SimSun"/>
          <w:lang w:val="en-US" w:eastAsia="zh-CN"/>
        </w:rPr>
        <w:lastRenderedPageBreak/>
        <w:t>7</w:t>
      </w:r>
      <w:r w:rsidRPr="00EE5FAA">
        <w:t>.1</w:t>
      </w:r>
      <w:r w:rsidRPr="00EE5FAA">
        <w:tab/>
      </w:r>
      <w:r w:rsidRPr="00EE5FAA">
        <w:rPr>
          <w:lang w:val="en-US" w:eastAsia="zh-CN"/>
        </w:rPr>
        <w:t>Emission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17ABF1A9" w:rsidR="00252B59" w:rsidRPr="00EE5FAA" w:rsidRDefault="00252B59" w:rsidP="00A97321">
            <w:pPr>
              <w:pStyle w:val="TAH"/>
            </w:pPr>
            <w:r w:rsidRPr="00EE5FAA">
              <w:t>IAB</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5C29958"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w:t>
            </w:r>
            <w:r w:rsidR="002A0B0D">
              <w:t>’</w:t>
            </w:r>
            <w:r w:rsidRPr="00EE5FAA">
              <w:t>s choice.</w:t>
            </w:r>
          </w:p>
          <w:p w14:paraId="78FD7E08" w14:textId="1E4A5550" w:rsidR="00B558CC" w:rsidRPr="00EE5FAA" w:rsidRDefault="007B6E05" w:rsidP="008C3760">
            <w:pPr>
              <w:pStyle w:val="TAN"/>
              <w:rPr>
                <w:lang w:val="en-US"/>
              </w:rPr>
            </w:pPr>
            <w:r w:rsidRPr="00DC32C6">
              <w:t>N</w:t>
            </w:r>
            <w:r w:rsidRPr="00DC32C6">
              <w:rPr>
                <w:lang w:eastAsia="zh-CN"/>
              </w:rPr>
              <w:t>OTE 2</w:t>
            </w:r>
            <w:r w:rsidRPr="00DC32C6">
              <w:t>:</w:t>
            </w:r>
            <w:r w:rsidRPr="00DC32C6">
              <w:tab/>
            </w:r>
            <w:r w:rsidRPr="00DC32C6">
              <w:rPr>
                <w:lang w:val="en-US" w:eastAsia="zh-CN"/>
              </w:rPr>
              <w:t xml:space="preserve">Radiated emission requirements for </w:t>
            </w:r>
            <w:r w:rsidRPr="00DC32C6">
              <w:rPr>
                <w:i/>
                <w:iCs/>
                <w:lang w:val="en-US" w:eastAsia="zh-CN"/>
              </w:rPr>
              <w:t>IAB type 1-O</w:t>
            </w:r>
            <w:r>
              <w:rPr>
                <w:i/>
                <w:iCs/>
                <w:lang w:val="en-US" w:eastAsia="zh-CN"/>
              </w:rPr>
              <w:t>,</w:t>
            </w:r>
            <w:r w:rsidRPr="00DC32C6">
              <w:rPr>
                <w:i/>
                <w:iCs/>
                <w:lang w:val="en-US" w:eastAsia="zh-CN"/>
              </w:rPr>
              <w:t xml:space="preserve"> IAB type 2-O</w:t>
            </w:r>
            <w:r>
              <w:rPr>
                <w:i/>
                <w:iCs/>
                <w:lang w:val="en-US" w:eastAsia="zh-CN"/>
              </w:rPr>
              <w:t>, mIAB-MT type 1-O and mIAB type 2-O</w:t>
            </w:r>
            <w:r w:rsidRPr="00DC32C6">
              <w:rPr>
                <w:lang w:val="en-US" w:eastAsia="zh-CN"/>
              </w:rPr>
              <w:t xml:space="preserve"> are described in clause 8.2.1.</w:t>
            </w:r>
          </w:p>
        </w:tc>
      </w:tr>
    </w:tbl>
    <w:p w14:paraId="78FD7E0A" w14:textId="77777777" w:rsidR="006C2D5A" w:rsidRPr="00EE5FAA" w:rsidRDefault="006C2D5A" w:rsidP="006C2D5A">
      <w:pPr>
        <w:rPr>
          <w:rFonts w:eastAsia="SimSun"/>
          <w:lang w:val="en-US" w:eastAsia="zh-CN"/>
        </w:rPr>
      </w:pPr>
      <w:bookmarkStart w:id="503" w:name="_Toc49507522"/>
      <w:bookmarkStart w:id="504" w:name="_Toc47081154"/>
      <w:bookmarkStart w:id="505" w:name="_Toc53219010"/>
    </w:p>
    <w:p w14:paraId="78FD7E0B" w14:textId="77777777" w:rsidR="00B558CC" w:rsidRPr="00EE5FAA" w:rsidRDefault="00B558CC" w:rsidP="00B558CC">
      <w:pPr>
        <w:pStyle w:val="Heading2"/>
      </w:pPr>
      <w:bookmarkStart w:id="506" w:name="_Toc53219717"/>
      <w:bookmarkStart w:id="507" w:name="_Toc53220160"/>
      <w:bookmarkStart w:id="508" w:name="_Toc61184212"/>
      <w:bookmarkStart w:id="509" w:name="_Toc74643041"/>
      <w:bookmarkStart w:id="510" w:name="_Toc76541659"/>
      <w:bookmarkStart w:id="511" w:name="_Toc76541744"/>
      <w:bookmarkStart w:id="512" w:name="_Toc82447352"/>
      <w:bookmarkStart w:id="513" w:name="_Toc114143652"/>
      <w:bookmarkStart w:id="514" w:name="_Toc130399106"/>
      <w:bookmarkStart w:id="515" w:name="_Toc137533136"/>
      <w:bookmarkStart w:id="516" w:name="_Toc138855758"/>
      <w:bookmarkStart w:id="517" w:name="_Toc145531423"/>
      <w:bookmarkStart w:id="518" w:name="_Toc155320693"/>
      <w:bookmarkStart w:id="519" w:name="_Toc169606565"/>
      <w:r w:rsidRPr="00EE5FAA">
        <w:rPr>
          <w:rFonts w:eastAsia="SimSun"/>
          <w:lang w:val="en-US" w:eastAsia="zh-CN"/>
        </w:rPr>
        <w:t>7</w:t>
      </w:r>
      <w:r w:rsidRPr="00EE5FAA">
        <w:t>.2</w:t>
      </w:r>
      <w:r w:rsidRPr="00EE5FAA">
        <w:tab/>
        <w:t>Immunity</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78FD7E0C" w14:textId="77777777" w:rsidR="00B558CC" w:rsidRPr="00EE5FAA" w:rsidRDefault="00B558CC" w:rsidP="00B558CC"/>
    <w:p w14:paraId="78FD7E0D" w14:textId="77777777" w:rsidR="00B558CC" w:rsidRPr="00B558CC" w:rsidRDefault="00B558CC" w:rsidP="00B558CC">
      <w:pPr>
        <w:pStyle w:val="TH"/>
      </w:pPr>
      <w:r w:rsidRPr="00EE5FAA">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1C1A55E4" w:rsidR="00B558CC" w:rsidRPr="00B558CC" w:rsidRDefault="00B558CC" w:rsidP="008C3760">
            <w:pPr>
              <w:pStyle w:val="TAC"/>
            </w:pPr>
            <w:r w:rsidRPr="00B558CC">
              <w:t xml:space="preserve">0.15 </w:t>
            </w:r>
            <w:r w:rsidR="002A0B0D">
              <w:t>–</w:t>
            </w:r>
            <w:r w:rsidRPr="00B558CC">
              <w:t xml:space="preserve">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520" w:name="_Toc49507523"/>
      <w:bookmarkStart w:id="521" w:name="_Toc47081155"/>
      <w:bookmarkStart w:id="522" w:name="_Toc53219011"/>
      <w:bookmarkStart w:id="523" w:name="_Toc53219718"/>
      <w:bookmarkStart w:id="524" w:name="_Toc53220161"/>
      <w:bookmarkStart w:id="525" w:name="_Toc61184213"/>
      <w:bookmarkStart w:id="526" w:name="_Toc74643042"/>
      <w:bookmarkStart w:id="527" w:name="_Toc76541660"/>
      <w:bookmarkStart w:id="528" w:name="_Toc76541745"/>
      <w:bookmarkStart w:id="529" w:name="_Toc82447353"/>
      <w:bookmarkStart w:id="530" w:name="_Toc114143653"/>
      <w:bookmarkStart w:id="531" w:name="_Toc130399107"/>
      <w:bookmarkStart w:id="532" w:name="_Toc137533137"/>
      <w:bookmarkStart w:id="533" w:name="_Toc138855759"/>
      <w:bookmarkStart w:id="534" w:name="_Toc145531424"/>
      <w:bookmarkStart w:id="535" w:name="_Toc155320694"/>
      <w:bookmarkStart w:id="536" w:name="_Toc169606566"/>
      <w:r w:rsidRPr="00B558CC">
        <w:rPr>
          <w:rFonts w:eastAsia="SimSun"/>
          <w:lang w:val="en-US" w:eastAsia="zh-CN"/>
        </w:rPr>
        <w:lastRenderedPageBreak/>
        <w:t>8</w:t>
      </w:r>
      <w:r w:rsidRPr="00B558CC">
        <w:tab/>
        <w:t>Emission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8FD7E48" w14:textId="77777777" w:rsidR="00B558CC" w:rsidRPr="00B558CC" w:rsidRDefault="00B558CC" w:rsidP="00B558CC">
      <w:pPr>
        <w:pStyle w:val="Heading2"/>
      </w:pPr>
      <w:bookmarkStart w:id="537" w:name="_Toc49507524"/>
      <w:bookmarkStart w:id="538" w:name="_Toc47081156"/>
      <w:bookmarkStart w:id="539" w:name="_Toc53219012"/>
      <w:bookmarkStart w:id="540" w:name="_Toc53219719"/>
      <w:bookmarkStart w:id="541" w:name="_Toc53220162"/>
      <w:bookmarkStart w:id="542" w:name="_Toc61184214"/>
      <w:bookmarkStart w:id="543" w:name="_Toc74643043"/>
      <w:bookmarkStart w:id="544" w:name="_Toc76541661"/>
      <w:bookmarkStart w:id="545" w:name="_Toc76541746"/>
      <w:bookmarkStart w:id="546" w:name="_Toc82447354"/>
      <w:bookmarkStart w:id="547" w:name="_Toc114143654"/>
      <w:bookmarkStart w:id="548" w:name="_Toc130399108"/>
      <w:bookmarkStart w:id="549" w:name="_Toc137533138"/>
      <w:bookmarkStart w:id="550" w:name="_Toc138855760"/>
      <w:bookmarkStart w:id="551" w:name="_Toc145531425"/>
      <w:bookmarkStart w:id="552" w:name="_Toc155320695"/>
      <w:bookmarkStart w:id="553" w:name="_Toc169606567"/>
      <w:r w:rsidRPr="00B558CC">
        <w:rPr>
          <w:rFonts w:eastAsia="SimSun"/>
          <w:lang w:val="en-US" w:eastAsia="zh-CN"/>
        </w:rPr>
        <w:t>8</w:t>
      </w:r>
      <w:r w:rsidRPr="00B558CC">
        <w:t>.1</w:t>
      </w:r>
      <w:r w:rsidRPr="00B558CC">
        <w:tab/>
        <w:t>Test configurations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8FD7E49" w14:textId="77777777" w:rsidR="00EE5FAA" w:rsidRDefault="00EE5FAA" w:rsidP="00EE5FAA">
      <w:pPr>
        <w:rPr>
          <w:rFonts w:cs="v4.2.0"/>
        </w:rPr>
      </w:pPr>
      <w:bookmarkStart w:id="554" w:name="_Toc486867075"/>
      <w:bookmarkStart w:id="555" w:name="_Toc49507525"/>
      <w:bookmarkStart w:id="556" w:name="_Toc47081157"/>
      <w:bookmarkStart w:id="557" w:name="_Toc53219013"/>
      <w:bookmarkStart w:id="558" w:name="_Toc53219720"/>
      <w:bookmarkStart w:id="559"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560" w:name="_Toc61184215"/>
      <w:bookmarkStart w:id="561" w:name="_Toc74643044"/>
      <w:bookmarkStart w:id="562" w:name="_Toc76541662"/>
      <w:bookmarkStart w:id="563" w:name="_Toc76541747"/>
      <w:bookmarkStart w:id="564" w:name="_Toc82447355"/>
      <w:bookmarkStart w:id="565" w:name="_Toc114143655"/>
      <w:bookmarkStart w:id="566" w:name="_Toc130399109"/>
      <w:bookmarkStart w:id="567" w:name="_Toc137533139"/>
      <w:bookmarkStart w:id="568" w:name="_Toc138855761"/>
      <w:bookmarkStart w:id="569" w:name="_Toc145531426"/>
      <w:bookmarkStart w:id="570" w:name="_Toc155320696"/>
      <w:bookmarkStart w:id="571" w:name="_Toc169606568"/>
      <w:bookmarkEnd w:id="554"/>
      <w:r w:rsidRPr="00B558CC">
        <w:rPr>
          <w:rFonts w:eastAsia="SimSun"/>
          <w:lang w:val="en-US" w:eastAsia="zh-CN"/>
        </w:rPr>
        <w:t>8</w:t>
      </w:r>
      <w:r w:rsidRPr="00B558CC">
        <w:t>.2</w:t>
      </w:r>
      <w:r w:rsidRPr="00B558CC">
        <w:tab/>
        <w:t>Radiated emission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8FD7E54" w14:textId="77777777" w:rsidR="00B558CC" w:rsidRPr="00B558CC" w:rsidRDefault="00B558CC" w:rsidP="00982DAC"/>
    <w:p w14:paraId="78FD7E55" w14:textId="77777777" w:rsidR="00B558CC" w:rsidRPr="00B558CC" w:rsidRDefault="00B558CC" w:rsidP="00A97321">
      <w:pPr>
        <w:pStyle w:val="Heading3"/>
        <w:rPr>
          <w:rFonts w:eastAsia="SimSun"/>
          <w:lang w:val="en-US" w:eastAsia="zh-CN"/>
        </w:rPr>
      </w:pPr>
      <w:bookmarkStart w:id="572" w:name="_Toc37268403"/>
      <w:bookmarkStart w:id="573" w:name="_Toc20994258"/>
      <w:bookmarkStart w:id="574" w:name="_Toc45879613"/>
      <w:bookmarkStart w:id="575" w:name="_Toc37268309"/>
      <w:bookmarkStart w:id="576" w:name="_Toc37139305"/>
      <w:bookmarkStart w:id="577" w:name="_Toc29812117"/>
      <w:bookmarkStart w:id="578" w:name="_Toc49507526"/>
      <w:bookmarkStart w:id="579" w:name="_Toc53219014"/>
      <w:bookmarkStart w:id="580" w:name="_Toc53219721"/>
      <w:bookmarkStart w:id="581" w:name="_Toc53220164"/>
      <w:bookmarkStart w:id="582" w:name="_Toc61184216"/>
      <w:bookmarkStart w:id="583" w:name="_Toc74643045"/>
      <w:bookmarkStart w:id="584" w:name="_Toc76541663"/>
      <w:bookmarkStart w:id="585" w:name="_Toc76541748"/>
      <w:bookmarkStart w:id="586" w:name="_Toc82447356"/>
      <w:bookmarkStart w:id="587" w:name="_Toc114143656"/>
      <w:bookmarkStart w:id="588" w:name="_Toc130399110"/>
      <w:bookmarkStart w:id="589" w:name="_Toc137533140"/>
      <w:bookmarkStart w:id="590" w:name="_Toc138855762"/>
      <w:bookmarkStart w:id="591" w:name="_Toc145531427"/>
      <w:bookmarkStart w:id="592" w:name="_Toc155320697"/>
      <w:bookmarkStart w:id="593" w:name="_Toc169606569"/>
      <w:r w:rsidRPr="00B558CC">
        <w:t>8.2.1</w:t>
      </w:r>
      <w:r w:rsidRPr="00B558CC">
        <w:tab/>
        <w:t xml:space="preserve">Radiated emission, </w:t>
      </w:r>
      <w:bookmarkEnd w:id="572"/>
      <w:bookmarkEnd w:id="573"/>
      <w:bookmarkEnd w:id="574"/>
      <w:bookmarkEnd w:id="575"/>
      <w:bookmarkEnd w:id="576"/>
      <w:bookmarkEnd w:id="577"/>
      <w:r w:rsidRPr="00B558CC">
        <w:rPr>
          <w:rFonts w:eastAsia="SimSun"/>
          <w:lang w:val="en-US" w:eastAsia="zh-CN"/>
        </w:rPr>
        <w:t>IAB</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78FD7E57" w14:textId="77777777" w:rsidR="00A97321" w:rsidRDefault="00A97321" w:rsidP="00A97321">
      <w:bookmarkStart w:id="594" w:name="_Toc37268314"/>
      <w:bookmarkStart w:id="595" w:name="_Toc37268408"/>
      <w:bookmarkStart w:id="596" w:name="_Toc20994263"/>
      <w:bookmarkStart w:id="597" w:name="_Toc29812122"/>
      <w:bookmarkStart w:id="598" w:name="_Toc45879618"/>
      <w:bookmarkStart w:id="599" w:name="_Toc49507527"/>
      <w:bookmarkStart w:id="600" w:name="_Toc37139310"/>
      <w:bookmarkStart w:id="601" w:name="_Toc53219015"/>
      <w:bookmarkStart w:id="602" w:name="_Toc53219722"/>
      <w:bookmarkStart w:id="603" w:name="_Toc53220165"/>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604" w:name="_Toc20994259"/>
      <w:bookmarkStart w:id="605" w:name="_Toc29812118"/>
      <w:bookmarkStart w:id="606" w:name="_Toc45879614"/>
      <w:bookmarkStart w:id="607" w:name="_Toc37268310"/>
      <w:bookmarkStart w:id="608" w:name="_Toc37139306"/>
      <w:bookmarkStart w:id="609" w:name="_Toc37268404"/>
      <w:bookmarkStart w:id="610" w:name="_Toc61184217"/>
      <w:bookmarkStart w:id="611" w:name="_Toc74643046"/>
      <w:bookmarkStart w:id="612" w:name="_Toc76541664"/>
      <w:bookmarkStart w:id="613" w:name="_Toc76541749"/>
      <w:bookmarkStart w:id="614" w:name="_Toc82447357"/>
      <w:bookmarkStart w:id="615" w:name="_Toc114143657"/>
      <w:bookmarkStart w:id="616" w:name="_Toc130399111"/>
      <w:bookmarkStart w:id="617" w:name="_Toc137533141"/>
      <w:bookmarkStart w:id="618" w:name="_Toc138855763"/>
      <w:bookmarkStart w:id="619" w:name="_Toc145531428"/>
      <w:bookmarkStart w:id="620" w:name="_Toc155320698"/>
      <w:bookmarkStart w:id="621" w:name="_Toc169606570"/>
      <w:r>
        <w:t>8.2.1.1</w:t>
      </w:r>
      <w:r>
        <w:tab/>
        <w:t>Definition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622" w:name="_Toc45879615"/>
      <w:bookmarkStart w:id="623" w:name="_Toc37268311"/>
      <w:bookmarkStart w:id="624" w:name="_Toc37268405"/>
      <w:bookmarkStart w:id="625" w:name="_Toc37139307"/>
      <w:bookmarkStart w:id="626" w:name="_Toc20994260"/>
      <w:bookmarkStart w:id="627" w:name="_Toc29812119"/>
      <w:bookmarkStart w:id="628" w:name="_Toc61184218"/>
      <w:bookmarkStart w:id="629" w:name="_Toc74643047"/>
      <w:bookmarkStart w:id="630" w:name="_Toc76541665"/>
      <w:bookmarkStart w:id="631" w:name="_Toc76541750"/>
      <w:bookmarkStart w:id="632" w:name="_Toc82447358"/>
      <w:bookmarkStart w:id="633" w:name="_Toc114143658"/>
      <w:bookmarkStart w:id="634" w:name="_Toc130399112"/>
      <w:bookmarkStart w:id="635" w:name="_Toc137533142"/>
      <w:bookmarkStart w:id="636" w:name="_Toc138855764"/>
      <w:bookmarkStart w:id="637" w:name="_Toc145531429"/>
      <w:bookmarkStart w:id="638" w:name="_Toc155320699"/>
      <w:bookmarkStart w:id="639" w:name="_Toc169606571"/>
      <w:r>
        <w:t>8.2.1.2</w:t>
      </w:r>
      <w:r>
        <w:tab/>
        <w:t>Test method</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lastRenderedPageBreak/>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60B114C4" w:rsidR="00A97321" w:rsidRDefault="00A97321" w:rsidP="00A97321">
      <w:pPr>
        <w:pStyle w:val="B4"/>
      </w:pPr>
      <w:r>
        <w:t>-</w:t>
      </w:r>
      <w:r>
        <w:tab/>
        <w:t xml:space="preserve">30 </w:t>
      </w:r>
      <w:r w:rsidR="002A0B0D">
        <w:t>–</w:t>
      </w:r>
      <w:r>
        <w:t xml:space="preserve"> 1000 MHz frequency range: Normalized Site Attenuation (NSA), Reference Site Method (RSM). </w:t>
      </w:r>
    </w:p>
    <w:p w14:paraId="78FD7E62" w14:textId="55F1C3C1" w:rsidR="00A97321" w:rsidRDefault="00A97321" w:rsidP="00A97321">
      <w:pPr>
        <w:pStyle w:val="B4"/>
        <w:rPr>
          <w:color w:val="000000" w:themeColor="text1"/>
        </w:rPr>
      </w:pPr>
      <w:r>
        <w:t>-</w:t>
      </w:r>
      <w:r>
        <w:tab/>
        <w:t xml:space="preserve">1 </w:t>
      </w:r>
      <w:r w:rsidR="002A0B0D">
        <w:t>–</w:t>
      </w:r>
      <w:r>
        <w:t xml:space="preserve">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23A6D452" w:rsidR="00A97321" w:rsidRDefault="00A97321" w:rsidP="00A97321">
      <w:pPr>
        <w:pStyle w:val="EQ"/>
        <w:ind w:firstLine="400"/>
        <w:jc w:val="center"/>
      </w:pPr>
      <w:r>
        <w:t xml:space="preserve">e.r.p. (dBm) </w:t>
      </w:r>
      <w:r>
        <w:rPr>
          <w:rFonts w:eastAsia="SimSun" w:hint="eastAsia"/>
          <w:lang w:val="en-US" w:eastAsia="zh-CN"/>
        </w:rPr>
        <w:t>=</w:t>
      </w:r>
      <w:r>
        <w:t xml:space="preserve"> e.i.r.p. (dBm) </w:t>
      </w:r>
      <w:r w:rsidR="002A0B0D">
        <w:rPr>
          <w:rFonts w:eastAsia="SimSun"/>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7C99D64" w14:textId="7F80E51E" w:rsidR="00EF51EA" w:rsidRDefault="00EF51EA" w:rsidP="00EF51EA">
      <w:pPr>
        <w:pStyle w:val="B1"/>
        <w:rPr>
          <w:lang w:eastAsia="en-GB"/>
        </w:rPr>
      </w:pPr>
      <w:bookmarkStart w:id="640" w:name="_Toc37268406"/>
      <w:bookmarkStart w:id="641" w:name="_Toc37139308"/>
      <w:bookmarkStart w:id="642" w:name="_Toc37268312"/>
      <w:bookmarkStart w:id="643" w:name="_Toc45879616"/>
      <w:bookmarkStart w:id="644" w:name="_Toc29812120"/>
      <w:bookmarkStart w:id="645" w:name="_Toc20994261"/>
      <w:bookmarkStart w:id="646" w:name="_Toc61184219"/>
      <w:bookmarkStart w:id="647" w:name="_Toc74643048"/>
      <w:bookmarkStart w:id="648" w:name="_Toc76541666"/>
      <w:bookmarkStart w:id="649" w:name="_Toc76541751"/>
      <w:bookmarkStart w:id="650"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w:t>
      </w:r>
      <w:r w:rsidR="002A0B0D">
        <w:t>–</w:t>
      </w:r>
      <w:r>
        <w:t xml:space="preserve">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2AD6F92E" w14:textId="4A561EF7" w:rsidR="00EF51EA" w:rsidRDefault="002A0B0D" w:rsidP="00EF51EA">
      <w:pPr>
        <w:pStyle w:val="B1"/>
        <w:rPr>
          <w:lang w:eastAsia="en-GB"/>
        </w:rPr>
      </w:pPr>
      <w:r>
        <w:rPr>
          <w:rFonts w:eastAsia="SimSun"/>
          <w:lang w:val="en-US" w:eastAsia="zh-CN"/>
        </w:rPr>
        <w:t>D</w:t>
      </w:r>
      <w:r w:rsidR="00EF51EA">
        <w:rPr>
          <w:rFonts w:eastAsia="SimSun" w:hint="eastAsia"/>
          <w:lang w:val="en-US" w:eastAsia="zh-CN"/>
        </w:rPr>
        <w:t>)</w:t>
      </w:r>
      <w:r w:rsidR="00EF51EA">
        <w:rPr>
          <w:rFonts w:eastAsia="SimSun" w:hint="eastAsia"/>
          <w:lang w:val="en-US" w:eastAsia="zh-CN"/>
        </w:rPr>
        <w:tab/>
        <w:t>For IAB-MT t</w:t>
      </w:r>
      <w:r w:rsidR="00EF51EA">
        <w:t>he received power shall be measured over the frequency range from 30 MHz to F</w:t>
      </w:r>
      <w:r w:rsidR="00EF51EA">
        <w:rPr>
          <w:rFonts w:eastAsia="SimSun" w:hint="eastAsia"/>
          <w:vertAlign w:val="subscript"/>
          <w:lang w:val="en-US" w:eastAsia="zh-CN"/>
        </w:rPr>
        <w:t>U</w:t>
      </w:r>
      <w:r w:rsidR="00EF51EA">
        <w:rPr>
          <w:vertAlign w:val="subscript"/>
        </w:rPr>
        <w:t>L,low</w:t>
      </w:r>
      <w:r w:rsidR="00EF51EA">
        <w:t> </w:t>
      </w:r>
      <w:r>
        <w:t>–</w:t>
      </w:r>
      <w:r w:rsidR="00EF51EA">
        <w:t xml:space="preserve"> Δf</w:t>
      </w:r>
      <w:r w:rsidR="00EF51EA">
        <w:rPr>
          <w:rFonts w:hint="eastAsia"/>
          <w:vertAlign w:val="subscript"/>
          <w:lang w:val="en-US" w:eastAsia="zh-CN"/>
        </w:rPr>
        <w:t>OBUE</w:t>
      </w:r>
      <w:r w:rsidR="00EF51EA">
        <w:t> and from F</w:t>
      </w:r>
      <w:r w:rsidR="00EF51EA">
        <w:rPr>
          <w:rFonts w:eastAsia="SimSun" w:hint="eastAsia"/>
          <w:vertAlign w:val="subscript"/>
          <w:lang w:val="en-US" w:eastAsia="zh-CN"/>
        </w:rPr>
        <w:t>U</w:t>
      </w:r>
      <w:r w:rsidR="00EF51EA">
        <w:rPr>
          <w:vertAlign w:val="subscript"/>
        </w:rPr>
        <w:t>L,high</w:t>
      </w:r>
      <w:r w:rsidR="00EF51EA">
        <w:t> + Δf</w:t>
      </w:r>
      <w:r w:rsidR="00EF51EA">
        <w:rPr>
          <w:vertAlign w:val="subscript"/>
        </w:rPr>
        <w:t>O</w:t>
      </w:r>
      <w:r w:rsidR="00EF51EA">
        <w:rPr>
          <w:rFonts w:hint="eastAsia"/>
          <w:vertAlign w:val="subscript"/>
          <w:lang w:val="en-US" w:eastAsia="zh-CN"/>
        </w:rPr>
        <w:t>BUE</w:t>
      </w:r>
      <w:r w:rsidR="00EF51EA">
        <w:t> up to 12750 MH</w:t>
      </w:r>
      <w:r w:rsidR="00EF51EA">
        <w:rPr>
          <w:rFonts w:hint="eastAsia"/>
          <w:lang w:val="en-US" w:eastAsia="zh-CN"/>
        </w:rPr>
        <w:t xml:space="preserve">z. </w:t>
      </w:r>
      <w:r w:rsidR="00EF51EA">
        <w:t xml:space="preserve">The video bandwidth shall be approximately three times the resolution bandwidth. If this video bandwidth is not available on the measuring receiver, it shall be the maximum available and at least 1 MHz. For some </w:t>
      </w:r>
      <w:r w:rsidR="00EF51EA">
        <w:rPr>
          <w:i/>
        </w:rPr>
        <w:t>operating bands</w:t>
      </w:r>
      <w:r w:rsidR="00EF51EA">
        <w:t>, the upper limit is higher than 12.75 GHz in order to comply with the 5</w:t>
      </w:r>
      <w:r w:rsidR="00EF51EA">
        <w:rPr>
          <w:vertAlign w:val="superscript"/>
        </w:rPr>
        <w:t>th</w:t>
      </w:r>
      <w:r w:rsidR="00EF51EA">
        <w:t xml:space="preserve"> harmonic limit of the </w:t>
      </w:r>
      <w:r w:rsidR="00EF51EA">
        <w:rPr>
          <w:rFonts w:eastAsia="SimSun" w:hint="eastAsia"/>
          <w:lang w:val="en-US" w:eastAsia="zh-CN"/>
        </w:rPr>
        <w:t>uplink</w:t>
      </w:r>
      <w:r w:rsidR="00EF51EA">
        <w:t xml:space="preserve"> </w:t>
      </w:r>
      <w:r w:rsidR="00EF51EA">
        <w:rPr>
          <w:i/>
        </w:rPr>
        <w:t>operating band</w:t>
      </w:r>
      <w:r w:rsidR="00EF51EA">
        <w:t>, as specified in ITU-R recommendation SM.329 [</w:t>
      </w:r>
      <w:r w:rsidR="00EF51EA">
        <w:rPr>
          <w:lang w:val="en-US" w:eastAsia="zh-CN"/>
        </w:rPr>
        <w:t>20</w:t>
      </w:r>
      <w:r w:rsidR="00EF51EA">
        <w:t>].</w:t>
      </w:r>
      <w:r w:rsidR="00EF51EA">
        <w:rPr>
          <w:lang w:eastAsia="en-GB"/>
        </w:rPr>
        <w:t>Unless otherwise stated, all measurements are done as mean power (RMS).</w:t>
      </w:r>
    </w:p>
    <w:p w14:paraId="60DDDBA2" w14:textId="77777777" w:rsidR="00EF51EA" w:rsidRPr="00EF51EA" w:rsidRDefault="00EF51EA" w:rsidP="00EF51EA">
      <w:pPr>
        <w:rPr>
          <w:lang w:eastAsia="en-GB"/>
        </w:rPr>
      </w:pPr>
    </w:p>
    <w:p w14:paraId="78FD7E69" w14:textId="18EDCA1B" w:rsidR="00A97321" w:rsidRDefault="00A97321" w:rsidP="00EF51EA">
      <w:pPr>
        <w:pStyle w:val="Heading4"/>
      </w:pPr>
      <w:bookmarkStart w:id="651" w:name="_Toc114143659"/>
      <w:bookmarkStart w:id="652" w:name="_Toc130399113"/>
      <w:bookmarkStart w:id="653" w:name="_Toc137533143"/>
      <w:bookmarkStart w:id="654" w:name="_Toc138855765"/>
      <w:bookmarkStart w:id="655" w:name="_Toc145531430"/>
      <w:bookmarkStart w:id="656" w:name="_Toc155320700"/>
      <w:bookmarkStart w:id="657" w:name="_Toc169606572"/>
      <w:r>
        <w:t>8.2.1.</w:t>
      </w:r>
      <w:r>
        <w:rPr>
          <w:lang w:val="en-US"/>
        </w:rPr>
        <w:t>3</w:t>
      </w:r>
      <w:r>
        <w:tab/>
      </w:r>
      <w:r>
        <w:rPr>
          <w:lang w:val="en-US"/>
        </w:rPr>
        <w:t>Limits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lastRenderedPageBreak/>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982DAC">
            <w:pPr>
              <w:pStyle w:val="TAH"/>
            </w:pPr>
            <w:r>
              <w:t>Frequency Range</w:t>
            </w:r>
          </w:p>
        </w:tc>
        <w:tc>
          <w:tcPr>
            <w:tcW w:w="1770" w:type="dxa"/>
          </w:tcPr>
          <w:p w14:paraId="78FD7E6D" w14:textId="77777777" w:rsidR="00A97321" w:rsidRDefault="00A97321" w:rsidP="00982DAC">
            <w:pPr>
              <w:pStyle w:val="TAH"/>
            </w:pPr>
            <w:r>
              <w:t>e.r.p.</w:t>
            </w:r>
          </w:p>
          <w:p w14:paraId="78FD7E6E" w14:textId="77777777" w:rsidR="00A97321" w:rsidRDefault="00A97321" w:rsidP="00982DAC">
            <w:pPr>
              <w:pStyle w:val="TAH"/>
            </w:pPr>
            <w:r>
              <w:rPr>
                <w:rFonts w:hint="eastAsia"/>
                <w:lang w:val="en-US" w:eastAsia="zh-CN"/>
              </w:rPr>
              <w:t>(dBm)</w:t>
            </w:r>
          </w:p>
        </w:tc>
        <w:tc>
          <w:tcPr>
            <w:tcW w:w="1550" w:type="dxa"/>
          </w:tcPr>
          <w:p w14:paraId="78FD7E6F" w14:textId="77777777" w:rsidR="00A97321" w:rsidRDefault="00A97321" w:rsidP="00982DA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982DAC">
            <w:pPr>
              <w:pStyle w:val="TAH"/>
            </w:pPr>
            <w:r>
              <w:t>(NOTE 4)</w:t>
            </w:r>
          </w:p>
        </w:tc>
        <w:tc>
          <w:tcPr>
            <w:tcW w:w="1530" w:type="dxa"/>
          </w:tcPr>
          <w:p w14:paraId="78FD7E71" w14:textId="77777777" w:rsidR="00A97321" w:rsidRDefault="00A97321" w:rsidP="00982DAC">
            <w:pPr>
              <w:pStyle w:val="TAH"/>
            </w:pPr>
            <w:r>
              <w:rPr>
                <w:color w:val="000000" w:themeColor="text1"/>
                <w:lang w:eastAsia="en-GB"/>
              </w:rPr>
              <w:t>Field strength at 10 m</w:t>
            </w:r>
          </w:p>
          <w:p w14:paraId="78FD7E72" w14:textId="77777777" w:rsidR="00A97321" w:rsidRDefault="00A97321" w:rsidP="00982DA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982DAC">
            <w:pPr>
              <w:pStyle w:val="TAH"/>
            </w:pPr>
            <w:r>
              <w:t>(NOTE 4)</w:t>
            </w:r>
          </w:p>
        </w:tc>
        <w:tc>
          <w:tcPr>
            <w:tcW w:w="1340" w:type="dxa"/>
          </w:tcPr>
          <w:p w14:paraId="78FD7E74" w14:textId="77777777" w:rsidR="00A97321" w:rsidRDefault="00A97321" w:rsidP="00982DAC">
            <w:pPr>
              <w:pStyle w:val="TAH"/>
            </w:pPr>
            <w:r>
              <w:rPr>
                <w:lang w:eastAsia="en-GB"/>
              </w:rPr>
              <w:t>Reference bandwidth</w:t>
            </w:r>
          </w:p>
        </w:tc>
        <w:tc>
          <w:tcPr>
            <w:tcW w:w="817" w:type="dxa"/>
          </w:tcPr>
          <w:p w14:paraId="78FD7E75" w14:textId="77777777" w:rsidR="00A97321" w:rsidRDefault="00A97321" w:rsidP="00982DAC">
            <w:pPr>
              <w:pStyle w:val="TAH"/>
            </w:pPr>
            <w:r>
              <w:t>NOTE</w:t>
            </w:r>
          </w:p>
        </w:tc>
      </w:tr>
      <w:tr w:rsidR="00A97321" w14:paraId="78FD7E7D" w14:textId="77777777" w:rsidTr="00A824FC">
        <w:trPr>
          <w:jc w:val="center"/>
        </w:trPr>
        <w:tc>
          <w:tcPr>
            <w:tcW w:w="2769" w:type="dxa"/>
          </w:tcPr>
          <w:p w14:paraId="78FD7E77" w14:textId="77777777" w:rsidR="00A97321" w:rsidRDefault="00A97321" w:rsidP="00982DAC">
            <w:pPr>
              <w:pStyle w:val="TAC"/>
            </w:pPr>
            <w:r>
              <w:t>30 MHz ≤ f &lt; 1000 MHz</w:t>
            </w:r>
          </w:p>
        </w:tc>
        <w:tc>
          <w:tcPr>
            <w:tcW w:w="1770" w:type="dxa"/>
          </w:tcPr>
          <w:p w14:paraId="78FD7E78" w14:textId="77777777" w:rsidR="00A97321" w:rsidRDefault="00A97321" w:rsidP="00982DAC">
            <w:pPr>
              <w:pStyle w:val="TAC"/>
            </w:pPr>
            <w:r>
              <w:t>-36</w:t>
            </w:r>
          </w:p>
        </w:tc>
        <w:tc>
          <w:tcPr>
            <w:tcW w:w="1550" w:type="dxa"/>
          </w:tcPr>
          <w:p w14:paraId="78FD7E79" w14:textId="77777777" w:rsidR="00A97321" w:rsidRDefault="00A97321" w:rsidP="00982DAC">
            <w:pPr>
              <w:pStyle w:val="TAC"/>
            </w:pPr>
            <w:r>
              <w:rPr>
                <w:color w:val="000000" w:themeColor="text1"/>
                <w:lang w:eastAsia="ko-KR"/>
              </w:rPr>
              <w:t>65.4 (NOTE 5)</w:t>
            </w:r>
          </w:p>
        </w:tc>
        <w:tc>
          <w:tcPr>
            <w:tcW w:w="1530" w:type="dxa"/>
          </w:tcPr>
          <w:p w14:paraId="78FD7E7A" w14:textId="77777777" w:rsidR="00A97321" w:rsidRDefault="00A97321" w:rsidP="00982DAC">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982DAC">
            <w:pPr>
              <w:pStyle w:val="TAC"/>
            </w:pPr>
            <w:r>
              <w:t>100 kHz</w:t>
            </w:r>
          </w:p>
        </w:tc>
        <w:tc>
          <w:tcPr>
            <w:tcW w:w="817" w:type="dxa"/>
          </w:tcPr>
          <w:p w14:paraId="78FD7E7C" w14:textId="77777777" w:rsidR="00A97321" w:rsidRDefault="00A97321" w:rsidP="00982DAC">
            <w:pPr>
              <w:pStyle w:val="TAC"/>
            </w:pPr>
          </w:p>
        </w:tc>
      </w:tr>
      <w:tr w:rsidR="00A97321" w14:paraId="78FD7E84" w14:textId="77777777" w:rsidTr="00A824FC">
        <w:trPr>
          <w:jc w:val="center"/>
        </w:trPr>
        <w:tc>
          <w:tcPr>
            <w:tcW w:w="2769" w:type="dxa"/>
          </w:tcPr>
          <w:p w14:paraId="78FD7E7E" w14:textId="77777777" w:rsidR="00A97321" w:rsidRDefault="00A97321" w:rsidP="00982DAC">
            <w:pPr>
              <w:pStyle w:val="TAC"/>
            </w:pPr>
            <w:r>
              <w:t>1 GHz ≤ f &lt; 12.75 GHz</w:t>
            </w:r>
          </w:p>
        </w:tc>
        <w:tc>
          <w:tcPr>
            <w:tcW w:w="1770" w:type="dxa"/>
          </w:tcPr>
          <w:p w14:paraId="78FD7E7F" w14:textId="77777777" w:rsidR="00A97321" w:rsidRDefault="00A97321" w:rsidP="00982DAC">
            <w:pPr>
              <w:pStyle w:val="TAC"/>
            </w:pPr>
            <w:r>
              <w:t>-30</w:t>
            </w:r>
          </w:p>
        </w:tc>
        <w:tc>
          <w:tcPr>
            <w:tcW w:w="1550" w:type="dxa"/>
          </w:tcPr>
          <w:p w14:paraId="78FD7E80" w14:textId="77777777" w:rsidR="00A97321" w:rsidRDefault="00A97321" w:rsidP="00982DAC">
            <w:pPr>
              <w:pStyle w:val="TAC"/>
            </w:pPr>
            <w:r>
              <w:rPr>
                <w:color w:val="000000" w:themeColor="text1"/>
                <w:lang w:eastAsia="ko-KR"/>
              </w:rPr>
              <w:t>67.4</w:t>
            </w:r>
          </w:p>
        </w:tc>
        <w:tc>
          <w:tcPr>
            <w:tcW w:w="1530" w:type="dxa"/>
          </w:tcPr>
          <w:p w14:paraId="78FD7E81" w14:textId="77777777" w:rsidR="00A97321" w:rsidRDefault="00A97321" w:rsidP="00982DAC">
            <w:pPr>
              <w:pStyle w:val="TAC"/>
            </w:pPr>
            <w:r>
              <w:rPr>
                <w:color w:val="000000" w:themeColor="text1"/>
                <w:lang w:eastAsia="ko-KR"/>
              </w:rPr>
              <w:t>Not applicable</w:t>
            </w:r>
          </w:p>
        </w:tc>
        <w:tc>
          <w:tcPr>
            <w:tcW w:w="1340" w:type="dxa"/>
          </w:tcPr>
          <w:p w14:paraId="78FD7E82" w14:textId="77777777" w:rsidR="00A97321" w:rsidRDefault="00A97321" w:rsidP="00982DAC">
            <w:pPr>
              <w:pStyle w:val="TAC"/>
            </w:pPr>
            <w:r>
              <w:t>1 MHz</w:t>
            </w:r>
          </w:p>
        </w:tc>
        <w:tc>
          <w:tcPr>
            <w:tcW w:w="817" w:type="dxa"/>
          </w:tcPr>
          <w:p w14:paraId="78FD7E83" w14:textId="77777777" w:rsidR="00A97321" w:rsidRDefault="00A97321" w:rsidP="00982DAC">
            <w:pPr>
              <w:pStyle w:val="TAC"/>
            </w:pPr>
          </w:p>
        </w:tc>
      </w:tr>
      <w:tr w:rsidR="00A97321" w14:paraId="78FD7E8B" w14:textId="77777777" w:rsidTr="00A824FC">
        <w:trPr>
          <w:jc w:val="center"/>
        </w:trPr>
        <w:tc>
          <w:tcPr>
            <w:tcW w:w="2769" w:type="dxa"/>
            <w:vAlign w:val="center"/>
          </w:tcPr>
          <w:p w14:paraId="78FD7E85" w14:textId="77777777" w:rsidR="00A97321" w:rsidRDefault="00A97321" w:rsidP="00982DA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982DAC">
            <w:pPr>
              <w:pStyle w:val="TAC"/>
            </w:pPr>
            <w:r>
              <w:t>-30</w:t>
            </w:r>
          </w:p>
        </w:tc>
        <w:tc>
          <w:tcPr>
            <w:tcW w:w="1550" w:type="dxa"/>
          </w:tcPr>
          <w:p w14:paraId="78FD7E87" w14:textId="77777777" w:rsidR="00A97321" w:rsidRDefault="00A97321" w:rsidP="00982DAC">
            <w:pPr>
              <w:pStyle w:val="TAC"/>
            </w:pPr>
            <w:r>
              <w:rPr>
                <w:color w:val="000000" w:themeColor="text1"/>
                <w:lang w:eastAsia="ko-KR"/>
              </w:rPr>
              <w:t>67.4</w:t>
            </w:r>
          </w:p>
        </w:tc>
        <w:tc>
          <w:tcPr>
            <w:tcW w:w="1530" w:type="dxa"/>
          </w:tcPr>
          <w:p w14:paraId="78FD7E88" w14:textId="77777777" w:rsidR="00A97321" w:rsidRDefault="00A97321" w:rsidP="00982DAC">
            <w:pPr>
              <w:pStyle w:val="TAC"/>
            </w:pPr>
            <w:r>
              <w:rPr>
                <w:color w:val="000000" w:themeColor="text1"/>
                <w:lang w:eastAsia="ko-KR"/>
              </w:rPr>
              <w:t>Not applicable</w:t>
            </w:r>
          </w:p>
        </w:tc>
        <w:tc>
          <w:tcPr>
            <w:tcW w:w="1340" w:type="dxa"/>
          </w:tcPr>
          <w:p w14:paraId="78FD7E89" w14:textId="77777777" w:rsidR="00A97321" w:rsidRDefault="00A97321" w:rsidP="00982DAC">
            <w:pPr>
              <w:pStyle w:val="TAC"/>
            </w:pPr>
            <w:r>
              <w:t>1 MHz</w:t>
            </w:r>
          </w:p>
        </w:tc>
        <w:tc>
          <w:tcPr>
            <w:tcW w:w="817" w:type="dxa"/>
            <w:vAlign w:val="center"/>
          </w:tcPr>
          <w:p w14:paraId="78FD7E8A" w14:textId="77777777" w:rsidR="00A97321" w:rsidRDefault="00A97321" w:rsidP="00982DAC">
            <w:pPr>
              <w:pStyle w:val="TAC"/>
            </w:pPr>
            <w:r>
              <w:t>1</w:t>
            </w:r>
          </w:p>
        </w:tc>
      </w:tr>
      <w:tr w:rsidR="00EF51EA" w14:paraId="78FD7E92" w14:textId="77777777" w:rsidTr="00EF51EA">
        <w:trPr>
          <w:jc w:val="center"/>
        </w:trPr>
        <w:tc>
          <w:tcPr>
            <w:tcW w:w="2769" w:type="dxa"/>
            <w:vAlign w:val="center"/>
          </w:tcPr>
          <w:p w14:paraId="78FD7E8C" w14:textId="375E6360" w:rsidR="00EF51EA" w:rsidRDefault="00EF51EA" w:rsidP="00982DAC">
            <w:pPr>
              <w:pStyle w:val="TAC"/>
            </w:pPr>
            <w:r>
              <w:t>F</w:t>
            </w:r>
            <w:r>
              <w:rPr>
                <w:vertAlign w:val="subscript"/>
              </w:rPr>
              <w:t>DL,low</w:t>
            </w:r>
            <w:r>
              <w:t xml:space="preserve"> </w:t>
            </w:r>
            <w:r w:rsidR="002A0B0D">
              <w:rPr>
                <w:lang w:eastAsia="en-GB"/>
              </w:rPr>
              <w:t>–</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EF51EA" w:rsidRDefault="00EF51EA" w:rsidP="00982DAC">
            <w:pPr>
              <w:pStyle w:val="TAC"/>
            </w:pPr>
            <w:r>
              <w:rPr>
                <w:lang w:eastAsia="en-GB"/>
              </w:rPr>
              <w:t>Not defined</w:t>
            </w:r>
          </w:p>
        </w:tc>
        <w:tc>
          <w:tcPr>
            <w:tcW w:w="1550" w:type="dxa"/>
            <w:tcBorders>
              <w:bottom w:val="nil"/>
            </w:tcBorders>
          </w:tcPr>
          <w:p w14:paraId="78FD7E8E" w14:textId="77777777" w:rsidR="00EF51EA" w:rsidRDefault="00EF51EA" w:rsidP="00982DAC">
            <w:pPr>
              <w:pStyle w:val="TAC"/>
            </w:pPr>
            <w:r>
              <w:rPr>
                <w:lang w:eastAsia="en-GB"/>
              </w:rPr>
              <w:t>Not defined</w:t>
            </w:r>
          </w:p>
        </w:tc>
        <w:tc>
          <w:tcPr>
            <w:tcW w:w="1530" w:type="dxa"/>
            <w:tcBorders>
              <w:bottom w:val="nil"/>
            </w:tcBorders>
          </w:tcPr>
          <w:p w14:paraId="78FD7E8F" w14:textId="77777777" w:rsidR="00EF51EA" w:rsidRDefault="00EF51EA" w:rsidP="00982DAC">
            <w:pPr>
              <w:pStyle w:val="TAC"/>
            </w:pPr>
            <w:r>
              <w:rPr>
                <w:lang w:eastAsia="en-GB"/>
              </w:rPr>
              <w:t>Not defined</w:t>
            </w:r>
          </w:p>
        </w:tc>
        <w:tc>
          <w:tcPr>
            <w:tcW w:w="1340" w:type="dxa"/>
            <w:tcBorders>
              <w:bottom w:val="nil"/>
            </w:tcBorders>
          </w:tcPr>
          <w:p w14:paraId="78FD7E90" w14:textId="77777777" w:rsidR="00EF51EA" w:rsidRDefault="00EF51EA" w:rsidP="00982DAC">
            <w:pPr>
              <w:pStyle w:val="TAC"/>
            </w:pPr>
            <w:r>
              <w:rPr>
                <w:lang w:eastAsia="en-GB"/>
              </w:rPr>
              <w:t>Not defined</w:t>
            </w:r>
          </w:p>
        </w:tc>
        <w:tc>
          <w:tcPr>
            <w:tcW w:w="817" w:type="dxa"/>
            <w:tcBorders>
              <w:bottom w:val="nil"/>
            </w:tcBorders>
            <w:vAlign w:val="center"/>
          </w:tcPr>
          <w:p w14:paraId="78FD7E91" w14:textId="77777777" w:rsidR="00EF51EA" w:rsidRDefault="00EF51EA" w:rsidP="00982DAC">
            <w:pPr>
              <w:pStyle w:val="TAC"/>
            </w:pPr>
            <w:r>
              <w:rPr>
                <w:rFonts w:hint="eastAsia"/>
                <w:lang w:val="en-US" w:eastAsia="zh-CN"/>
              </w:rPr>
              <w:t>2,3</w:t>
            </w:r>
          </w:p>
        </w:tc>
      </w:tr>
      <w:tr w:rsidR="00EF51EA" w14:paraId="156229F2" w14:textId="77777777" w:rsidTr="00EF51EA">
        <w:trPr>
          <w:jc w:val="center"/>
        </w:trPr>
        <w:tc>
          <w:tcPr>
            <w:tcW w:w="2769" w:type="dxa"/>
            <w:vAlign w:val="center"/>
          </w:tcPr>
          <w:p w14:paraId="3F908DDB" w14:textId="02927764" w:rsidR="00EF51EA" w:rsidRDefault="00EF51EA" w:rsidP="00982DAC">
            <w:pPr>
              <w:pStyle w:val="TAC"/>
            </w:pPr>
            <w:r>
              <w:t>F</w:t>
            </w:r>
            <w:r>
              <w:rPr>
                <w:rFonts w:eastAsia="SimSun" w:hint="eastAsia"/>
                <w:vertAlign w:val="subscript"/>
                <w:lang w:val="en-US" w:eastAsia="zh-CN"/>
              </w:rPr>
              <w:t>U</w:t>
            </w:r>
            <w:r>
              <w:rPr>
                <w:vertAlign w:val="subscript"/>
              </w:rPr>
              <w:t>L,low</w:t>
            </w:r>
            <w:r>
              <w:t xml:space="preserve"> </w:t>
            </w:r>
            <w:r w:rsidR="002A0B0D">
              <w:rPr>
                <w:lang w:eastAsia="en-GB"/>
              </w:rPr>
              <w:t>–</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79EDB2F" w14:textId="77777777" w:rsidR="00EF51EA" w:rsidRDefault="00EF51EA" w:rsidP="00982DAC">
            <w:pPr>
              <w:pStyle w:val="TAC"/>
              <w:rPr>
                <w:lang w:eastAsia="en-GB"/>
              </w:rPr>
            </w:pPr>
          </w:p>
        </w:tc>
        <w:tc>
          <w:tcPr>
            <w:tcW w:w="1550" w:type="dxa"/>
            <w:tcBorders>
              <w:top w:val="nil"/>
            </w:tcBorders>
          </w:tcPr>
          <w:p w14:paraId="144B5EA3" w14:textId="77777777" w:rsidR="00EF51EA" w:rsidRDefault="00EF51EA" w:rsidP="00982DAC">
            <w:pPr>
              <w:pStyle w:val="TAC"/>
              <w:rPr>
                <w:lang w:eastAsia="en-GB"/>
              </w:rPr>
            </w:pPr>
          </w:p>
        </w:tc>
        <w:tc>
          <w:tcPr>
            <w:tcW w:w="1530" w:type="dxa"/>
            <w:tcBorders>
              <w:top w:val="nil"/>
            </w:tcBorders>
          </w:tcPr>
          <w:p w14:paraId="2A7A4E69" w14:textId="77777777" w:rsidR="00EF51EA" w:rsidRDefault="00EF51EA" w:rsidP="00982DAC">
            <w:pPr>
              <w:pStyle w:val="TAC"/>
              <w:rPr>
                <w:lang w:eastAsia="en-GB"/>
              </w:rPr>
            </w:pPr>
          </w:p>
        </w:tc>
        <w:tc>
          <w:tcPr>
            <w:tcW w:w="1340" w:type="dxa"/>
            <w:tcBorders>
              <w:top w:val="nil"/>
            </w:tcBorders>
          </w:tcPr>
          <w:p w14:paraId="311ED8A7" w14:textId="77777777" w:rsidR="00EF51EA" w:rsidRDefault="00EF51EA" w:rsidP="00982DAC">
            <w:pPr>
              <w:pStyle w:val="TAC"/>
              <w:rPr>
                <w:lang w:eastAsia="en-GB"/>
              </w:rPr>
            </w:pPr>
          </w:p>
        </w:tc>
        <w:tc>
          <w:tcPr>
            <w:tcW w:w="817" w:type="dxa"/>
            <w:tcBorders>
              <w:top w:val="nil"/>
            </w:tcBorders>
            <w:vAlign w:val="center"/>
          </w:tcPr>
          <w:p w14:paraId="076A5597" w14:textId="77777777" w:rsidR="00EF51EA" w:rsidRDefault="00EF51EA" w:rsidP="00982DAC">
            <w:pPr>
              <w:pStyle w:val="TAC"/>
              <w:rPr>
                <w:lang w:val="en-US" w:eastAsia="zh-CN"/>
              </w:rPr>
            </w:pPr>
          </w:p>
        </w:tc>
      </w:tr>
      <w:tr w:rsidR="00A97321" w14:paraId="78FD7E98" w14:textId="77777777" w:rsidTr="00200727">
        <w:trPr>
          <w:jc w:val="center"/>
        </w:trPr>
        <w:tc>
          <w:tcPr>
            <w:tcW w:w="9776" w:type="dxa"/>
            <w:gridSpan w:val="6"/>
          </w:tcPr>
          <w:p w14:paraId="78FD7E93" w14:textId="77777777" w:rsidR="00A97321" w:rsidRDefault="00A97321" w:rsidP="00982DAC">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rsidP="00982DAC">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7868590" w14:textId="77777777" w:rsidR="00EF51EA" w:rsidRDefault="00EF51EA" w:rsidP="00982DAC">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EBEE2F7" w14:textId="77777777" w:rsidR="00EF51EA" w:rsidRDefault="00EF51EA" w:rsidP="00982DAC">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7C160F18" w:rsidR="00A97321" w:rsidRPr="00A97321" w:rsidRDefault="00EF51EA" w:rsidP="00982DAC">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658" w:name="_Toc37268313"/>
      <w:bookmarkStart w:id="659" w:name="_Toc37268407"/>
      <w:bookmarkStart w:id="660" w:name="_Toc29812121"/>
      <w:bookmarkStart w:id="661" w:name="_Toc20994262"/>
      <w:bookmarkStart w:id="662" w:name="_Toc37139309"/>
      <w:bookmarkStart w:id="663" w:name="_Toc45879617"/>
      <w:bookmarkStart w:id="664" w:name="_Toc61184220"/>
      <w:bookmarkStart w:id="665" w:name="_Toc74643049"/>
      <w:bookmarkStart w:id="666" w:name="_Toc76541667"/>
      <w:bookmarkStart w:id="667" w:name="_Toc76541752"/>
      <w:bookmarkStart w:id="668" w:name="_Toc82447360"/>
      <w:bookmarkStart w:id="669" w:name="_Toc114143660"/>
      <w:bookmarkStart w:id="670" w:name="_Toc130399114"/>
      <w:bookmarkStart w:id="671" w:name="_Toc137533144"/>
      <w:bookmarkStart w:id="672" w:name="_Toc138855766"/>
      <w:bookmarkStart w:id="673" w:name="_Toc145531431"/>
      <w:bookmarkStart w:id="674" w:name="_Toc155320701"/>
      <w:bookmarkStart w:id="675" w:name="_Toc169606573"/>
      <w:r>
        <w:t>8.2.1.4</w:t>
      </w:r>
      <w:r>
        <w:tab/>
        <w:t>Interpretation of the measurement results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00D50997" w:rsidR="00A97321" w:rsidRDefault="00A97321" w:rsidP="00A97321">
      <w:pPr>
        <w:pStyle w:val="NO"/>
      </w:pPr>
      <w:r>
        <w:lastRenderedPageBreak/>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w:t>
      </w:r>
      <w:r w:rsidR="002A0B0D">
        <w:t>–</w:t>
      </w:r>
      <w:r>
        <w:t xml:space="preserve">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676" w:name="_Toc61184221"/>
      <w:bookmarkStart w:id="677" w:name="_Toc74643050"/>
      <w:bookmarkStart w:id="678" w:name="_Toc76541668"/>
      <w:bookmarkStart w:id="679" w:name="_Toc76541753"/>
      <w:bookmarkStart w:id="680" w:name="_Toc82447361"/>
      <w:bookmarkStart w:id="681" w:name="_Toc114143661"/>
      <w:bookmarkStart w:id="682" w:name="_Toc130399115"/>
      <w:bookmarkStart w:id="683" w:name="_Toc137533145"/>
      <w:bookmarkStart w:id="684" w:name="_Toc138855767"/>
      <w:bookmarkStart w:id="685" w:name="_Toc145531432"/>
      <w:bookmarkStart w:id="686" w:name="_Toc155320702"/>
      <w:bookmarkStart w:id="687" w:name="_Toc169606574"/>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594"/>
      <w:bookmarkEnd w:id="595"/>
      <w:bookmarkEnd w:id="596"/>
      <w:bookmarkEnd w:id="597"/>
      <w:bookmarkEnd w:id="598"/>
      <w:bookmarkEnd w:id="599"/>
      <w:bookmarkEnd w:id="600"/>
      <w:bookmarkEnd w:id="601"/>
      <w:bookmarkEnd w:id="602"/>
      <w:bookmarkEnd w:id="603"/>
      <w:bookmarkEnd w:id="676"/>
      <w:bookmarkEnd w:id="677"/>
      <w:bookmarkEnd w:id="678"/>
      <w:bookmarkEnd w:id="679"/>
      <w:bookmarkEnd w:id="680"/>
      <w:bookmarkEnd w:id="681"/>
      <w:bookmarkEnd w:id="682"/>
      <w:bookmarkEnd w:id="683"/>
      <w:bookmarkEnd w:id="684"/>
      <w:bookmarkEnd w:id="685"/>
      <w:bookmarkEnd w:id="686"/>
      <w:bookmarkEnd w:id="687"/>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688" w:name="_Toc20994264"/>
      <w:bookmarkStart w:id="689" w:name="_Toc29812123"/>
      <w:bookmarkStart w:id="690" w:name="_Toc37268315"/>
      <w:bookmarkStart w:id="691" w:name="_Toc37268409"/>
      <w:bookmarkStart w:id="692" w:name="_Toc45879619"/>
      <w:bookmarkStart w:id="693" w:name="_Toc49507528"/>
      <w:bookmarkStart w:id="694" w:name="_Toc37139311"/>
      <w:bookmarkStart w:id="695" w:name="_Toc53219016"/>
      <w:bookmarkStart w:id="696" w:name="_Toc53219723"/>
      <w:bookmarkStart w:id="697" w:name="_Toc53220166"/>
      <w:bookmarkStart w:id="698" w:name="_Toc61184222"/>
      <w:bookmarkStart w:id="699" w:name="_Toc74643051"/>
      <w:bookmarkStart w:id="700" w:name="_Toc76541669"/>
      <w:bookmarkStart w:id="701" w:name="_Toc76541754"/>
      <w:bookmarkStart w:id="702" w:name="_Toc82447362"/>
      <w:bookmarkStart w:id="703" w:name="_Toc114143662"/>
      <w:bookmarkStart w:id="704" w:name="_Toc130399116"/>
      <w:bookmarkStart w:id="705" w:name="_Toc137533146"/>
      <w:bookmarkStart w:id="706" w:name="_Toc138855768"/>
      <w:bookmarkStart w:id="707" w:name="_Toc145531433"/>
      <w:bookmarkStart w:id="708" w:name="_Toc155320703"/>
      <w:bookmarkStart w:id="709" w:name="_Toc169606575"/>
      <w:r w:rsidRPr="00B558CC">
        <w:t>8.2.2.1</w:t>
      </w:r>
      <w:r w:rsidRPr="00B558CC">
        <w:rPr>
          <w:rFonts w:eastAsia="SimSun" w:hint="eastAsia"/>
          <w:lang w:val="en-US" w:eastAsia="zh-CN"/>
        </w:rPr>
        <w:tab/>
      </w:r>
      <w:r w:rsidRPr="00B558CC">
        <w:t>Definition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710" w:name="_Toc45879620"/>
      <w:bookmarkStart w:id="711" w:name="_Toc20994265"/>
      <w:bookmarkStart w:id="712" w:name="_Toc37139312"/>
      <w:bookmarkStart w:id="713" w:name="_Toc29812124"/>
      <w:bookmarkStart w:id="714" w:name="_Toc37268410"/>
      <w:bookmarkStart w:id="715" w:name="_Toc37268316"/>
      <w:bookmarkStart w:id="716" w:name="_Toc49507529"/>
      <w:bookmarkStart w:id="717" w:name="_Toc53219017"/>
      <w:bookmarkStart w:id="718" w:name="_Toc53219724"/>
      <w:bookmarkStart w:id="719" w:name="_Toc53220167"/>
      <w:bookmarkStart w:id="720" w:name="_Toc61184223"/>
      <w:bookmarkStart w:id="721" w:name="_Toc74643052"/>
      <w:bookmarkStart w:id="722" w:name="_Toc76541670"/>
      <w:bookmarkStart w:id="723" w:name="_Toc76541755"/>
      <w:bookmarkStart w:id="724" w:name="_Toc82447363"/>
      <w:bookmarkStart w:id="725" w:name="_Toc114143663"/>
      <w:bookmarkStart w:id="726" w:name="_Toc130399117"/>
      <w:bookmarkStart w:id="727" w:name="_Toc137533147"/>
      <w:bookmarkStart w:id="728" w:name="_Toc138855769"/>
      <w:bookmarkStart w:id="729" w:name="_Toc145531434"/>
      <w:bookmarkStart w:id="730" w:name="_Toc155320704"/>
      <w:bookmarkStart w:id="731" w:name="_Toc169606576"/>
      <w:r w:rsidRPr="00B558CC">
        <w:t>8.2.2.2</w:t>
      </w:r>
      <w:r w:rsidRPr="00B558CC">
        <w:tab/>
        <w:t>Test method</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732" w:name="_Toc37268317"/>
      <w:bookmarkStart w:id="733" w:name="_Toc29812125"/>
      <w:bookmarkStart w:id="734" w:name="_Toc45879621"/>
      <w:bookmarkStart w:id="735" w:name="_Toc37268411"/>
      <w:bookmarkStart w:id="736" w:name="_Toc37139313"/>
      <w:bookmarkStart w:id="737" w:name="_Toc20994266"/>
      <w:bookmarkStart w:id="738" w:name="_Toc49507530"/>
      <w:bookmarkStart w:id="739" w:name="_Toc53219018"/>
      <w:bookmarkStart w:id="740" w:name="_Toc53219725"/>
      <w:bookmarkStart w:id="741" w:name="_Toc53220168"/>
      <w:bookmarkStart w:id="742" w:name="_Toc61184224"/>
      <w:bookmarkStart w:id="743" w:name="_Toc74643053"/>
      <w:bookmarkStart w:id="744" w:name="_Toc76541671"/>
      <w:bookmarkStart w:id="745" w:name="_Toc76541756"/>
      <w:bookmarkStart w:id="746" w:name="_Toc82447364"/>
      <w:bookmarkStart w:id="747" w:name="_Toc114143664"/>
      <w:bookmarkStart w:id="748" w:name="_Toc130399118"/>
      <w:bookmarkStart w:id="749" w:name="_Toc137533148"/>
      <w:bookmarkStart w:id="750" w:name="_Toc138855770"/>
      <w:bookmarkStart w:id="751" w:name="_Toc145531435"/>
      <w:bookmarkStart w:id="752" w:name="_Toc155320705"/>
      <w:bookmarkStart w:id="753" w:name="_Toc169606577"/>
      <w:r w:rsidRPr="00B558CC">
        <w:t>8.2.2.3</w:t>
      </w:r>
      <w:r w:rsidRPr="00B558CC">
        <w:tab/>
        <w:t>Limits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754" w:name="_Toc47081158"/>
      <w:bookmarkStart w:id="755" w:name="_Toc49507531"/>
      <w:bookmarkStart w:id="756" w:name="_Toc53219019"/>
      <w:bookmarkStart w:id="757" w:name="_Toc53219726"/>
      <w:bookmarkStart w:id="758" w:name="_Toc53220169"/>
      <w:bookmarkStart w:id="759" w:name="_Toc61184225"/>
      <w:bookmarkStart w:id="760" w:name="_Toc74643054"/>
      <w:bookmarkStart w:id="761" w:name="_Toc76541672"/>
      <w:bookmarkStart w:id="762" w:name="_Toc76541757"/>
      <w:bookmarkStart w:id="763" w:name="_Toc82447365"/>
      <w:bookmarkStart w:id="764" w:name="_Toc114143665"/>
      <w:bookmarkStart w:id="765" w:name="_Toc130399119"/>
      <w:bookmarkStart w:id="766" w:name="_Toc137533149"/>
      <w:bookmarkStart w:id="767" w:name="_Toc138855771"/>
      <w:bookmarkStart w:id="768" w:name="_Toc145531436"/>
      <w:bookmarkStart w:id="769" w:name="_Toc155320706"/>
      <w:bookmarkStart w:id="770" w:name="_Toc169606578"/>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771" w:name="_Toc37139315"/>
      <w:bookmarkStart w:id="772" w:name="_Toc29812127"/>
      <w:bookmarkStart w:id="773" w:name="_Toc37268319"/>
      <w:bookmarkStart w:id="774" w:name="_Toc37268413"/>
      <w:bookmarkStart w:id="775" w:name="_Toc45879623"/>
      <w:bookmarkStart w:id="776" w:name="_Toc20994268"/>
      <w:bookmarkStart w:id="777" w:name="_Toc49507532"/>
      <w:bookmarkStart w:id="778" w:name="_Toc53219020"/>
      <w:bookmarkStart w:id="779" w:name="_Toc53219727"/>
      <w:bookmarkStart w:id="780" w:name="_Toc53220170"/>
      <w:bookmarkStart w:id="781" w:name="_Toc61184226"/>
      <w:bookmarkStart w:id="782" w:name="_Toc74643055"/>
      <w:bookmarkStart w:id="783" w:name="_Toc76541673"/>
      <w:bookmarkStart w:id="784" w:name="_Toc76541758"/>
      <w:bookmarkStart w:id="785" w:name="_Toc82447366"/>
      <w:bookmarkStart w:id="786" w:name="_Toc114143666"/>
      <w:bookmarkStart w:id="787" w:name="_Toc130399120"/>
      <w:bookmarkStart w:id="788" w:name="_Toc137533150"/>
      <w:bookmarkStart w:id="789" w:name="_Toc138855772"/>
      <w:bookmarkStart w:id="790" w:name="_Toc145531437"/>
      <w:bookmarkStart w:id="791" w:name="_Toc155320707"/>
      <w:bookmarkStart w:id="792" w:name="_Toc169606579"/>
      <w:r w:rsidRPr="00B558CC">
        <w:t>8.3.1</w:t>
      </w:r>
      <w:r w:rsidRPr="00B558CC">
        <w:rPr>
          <w:rFonts w:eastAsia="SimSun" w:hint="eastAsia"/>
          <w:lang w:val="en-US" w:eastAsia="zh-CN"/>
        </w:rPr>
        <w:tab/>
      </w:r>
      <w:r w:rsidRPr="00B558CC">
        <w:t>Definition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793" w:name="_Toc20994269"/>
      <w:bookmarkStart w:id="794" w:name="_Toc29812128"/>
      <w:bookmarkStart w:id="795" w:name="_Toc37268414"/>
      <w:bookmarkStart w:id="796" w:name="_Toc37268320"/>
      <w:bookmarkStart w:id="797" w:name="_Toc45879624"/>
      <w:bookmarkStart w:id="798" w:name="_Toc37139316"/>
      <w:bookmarkStart w:id="799" w:name="_Toc49507533"/>
      <w:bookmarkStart w:id="800" w:name="_Toc53219021"/>
      <w:bookmarkStart w:id="801" w:name="_Toc53219728"/>
      <w:bookmarkStart w:id="802" w:name="_Toc53220171"/>
      <w:bookmarkStart w:id="803" w:name="_Toc61184227"/>
      <w:bookmarkStart w:id="804" w:name="_Toc74643056"/>
      <w:bookmarkStart w:id="805" w:name="_Toc76541674"/>
      <w:bookmarkStart w:id="806" w:name="_Toc76541759"/>
      <w:bookmarkStart w:id="807" w:name="_Toc82447367"/>
      <w:bookmarkStart w:id="808" w:name="_Toc114143667"/>
      <w:bookmarkStart w:id="809" w:name="_Toc130399121"/>
      <w:bookmarkStart w:id="810" w:name="_Toc137533151"/>
      <w:bookmarkStart w:id="811" w:name="_Toc138855773"/>
      <w:bookmarkStart w:id="812" w:name="_Toc145531438"/>
      <w:bookmarkStart w:id="813" w:name="_Toc155320708"/>
      <w:bookmarkStart w:id="814" w:name="_Toc169606580"/>
      <w:r w:rsidRPr="00B558CC">
        <w:t>8.3.2</w:t>
      </w:r>
      <w:r w:rsidRPr="00B558CC">
        <w:tab/>
        <w:t>Test method</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lastRenderedPageBreak/>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815" w:name="_Toc45879625"/>
      <w:bookmarkStart w:id="816" w:name="_Toc37268415"/>
      <w:bookmarkStart w:id="817" w:name="_Toc29812129"/>
      <w:bookmarkStart w:id="818" w:name="_Toc37139317"/>
      <w:bookmarkStart w:id="819" w:name="_Toc37268321"/>
      <w:bookmarkStart w:id="820" w:name="_Toc20994270"/>
      <w:bookmarkStart w:id="821" w:name="_Toc49507534"/>
      <w:bookmarkStart w:id="822" w:name="_Toc53219022"/>
      <w:bookmarkStart w:id="823" w:name="_Toc53219729"/>
      <w:bookmarkStart w:id="824" w:name="_Toc53220172"/>
      <w:bookmarkStart w:id="825" w:name="_Toc61184228"/>
      <w:bookmarkStart w:id="826" w:name="_Toc74643057"/>
      <w:bookmarkStart w:id="827" w:name="_Toc76541675"/>
      <w:bookmarkStart w:id="828" w:name="_Toc76541760"/>
      <w:bookmarkStart w:id="829" w:name="_Toc82447368"/>
      <w:bookmarkStart w:id="830" w:name="_Toc114143668"/>
      <w:bookmarkStart w:id="831" w:name="_Toc130399122"/>
      <w:bookmarkStart w:id="832" w:name="_Toc137533152"/>
      <w:bookmarkStart w:id="833" w:name="_Toc138855774"/>
      <w:bookmarkStart w:id="834" w:name="_Toc145531439"/>
      <w:bookmarkStart w:id="835" w:name="_Toc155320709"/>
      <w:bookmarkStart w:id="836" w:name="_Toc169606581"/>
      <w:r w:rsidRPr="00B558CC">
        <w:t>8.3.3</w:t>
      </w:r>
      <w:r w:rsidRPr="00B558CC">
        <w:tab/>
        <w:t>Limits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837" w:name="_Toc47081159"/>
      <w:bookmarkStart w:id="838" w:name="_Toc49507535"/>
      <w:bookmarkStart w:id="839" w:name="_Toc53219023"/>
      <w:bookmarkStart w:id="840" w:name="_Toc53219730"/>
      <w:bookmarkStart w:id="841" w:name="_Toc53220173"/>
      <w:bookmarkStart w:id="842" w:name="_Toc61184229"/>
      <w:bookmarkStart w:id="843" w:name="_Toc74643058"/>
      <w:bookmarkStart w:id="844" w:name="_Toc76541676"/>
      <w:bookmarkStart w:id="845" w:name="_Toc76541761"/>
      <w:bookmarkStart w:id="846" w:name="_Toc82447369"/>
      <w:bookmarkStart w:id="847" w:name="_Toc114143669"/>
      <w:bookmarkStart w:id="848" w:name="_Toc130399123"/>
      <w:bookmarkStart w:id="849" w:name="_Toc137533153"/>
      <w:bookmarkStart w:id="850" w:name="_Toc138855775"/>
      <w:bookmarkStart w:id="851" w:name="_Toc145531440"/>
      <w:bookmarkStart w:id="852" w:name="_Toc155320710"/>
      <w:bookmarkStart w:id="853" w:name="_Toc169606582"/>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854" w:name="_Toc20994272"/>
      <w:bookmarkStart w:id="855" w:name="_Toc45879627"/>
      <w:bookmarkStart w:id="856" w:name="_Toc37268417"/>
      <w:bookmarkStart w:id="857" w:name="_Toc29812131"/>
      <w:bookmarkStart w:id="858" w:name="_Toc37268323"/>
      <w:bookmarkStart w:id="859" w:name="_Toc37139319"/>
      <w:bookmarkStart w:id="860" w:name="_Toc49507536"/>
      <w:bookmarkStart w:id="861" w:name="_Toc53219024"/>
      <w:bookmarkStart w:id="862" w:name="_Toc53219731"/>
      <w:bookmarkStart w:id="863" w:name="_Toc53220174"/>
      <w:bookmarkStart w:id="864" w:name="_Toc61184230"/>
      <w:bookmarkStart w:id="865" w:name="_Toc74643059"/>
      <w:bookmarkStart w:id="866" w:name="_Toc76541677"/>
      <w:bookmarkStart w:id="867" w:name="_Toc76541762"/>
      <w:bookmarkStart w:id="868" w:name="_Toc82447370"/>
      <w:bookmarkStart w:id="869" w:name="_Toc114143670"/>
      <w:bookmarkStart w:id="870" w:name="_Toc130399124"/>
      <w:bookmarkStart w:id="871" w:name="_Toc137533154"/>
      <w:bookmarkStart w:id="872" w:name="_Toc138855776"/>
      <w:bookmarkStart w:id="873" w:name="_Toc145531441"/>
      <w:bookmarkStart w:id="874" w:name="_Toc155320711"/>
      <w:bookmarkStart w:id="875" w:name="_Toc169606583"/>
      <w:r w:rsidRPr="00B558CC">
        <w:t>8.4.1</w:t>
      </w:r>
      <w:r w:rsidRPr="00B558CC">
        <w:tab/>
        <w:t>Definition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876" w:name="_Toc37268418"/>
      <w:bookmarkStart w:id="877" w:name="_Toc37139320"/>
      <w:bookmarkStart w:id="878" w:name="_Toc29812132"/>
      <w:bookmarkStart w:id="879" w:name="_Toc45879628"/>
      <w:bookmarkStart w:id="880" w:name="_Toc20994273"/>
      <w:bookmarkStart w:id="881" w:name="_Toc37268324"/>
      <w:bookmarkStart w:id="882" w:name="_Toc49507537"/>
      <w:bookmarkStart w:id="883" w:name="_Toc53219025"/>
      <w:bookmarkStart w:id="884" w:name="_Toc53219732"/>
      <w:bookmarkStart w:id="885" w:name="_Toc53220175"/>
      <w:bookmarkStart w:id="886" w:name="_Toc61184231"/>
      <w:bookmarkStart w:id="887" w:name="_Toc74643060"/>
      <w:bookmarkStart w:id="888" w:name="_Toc76541678"/>
      <w:bookmarkStart w:id="889" w:name="_Toc76541763"/>
      <w:bookmarkStart w:id="890" w:name="_Toc82447371"/>
      <w:bookmarkStart w:id="891" w:name="_Toc114143671"/>
      <w:bookmarkStart w:id="892" w:name="_Toc130399125"/>
      <w:bookmarkStart w:id="893" w:name="_Toc137533155"/>
      <w:bookmarkStart w:id="894" w:name="_Toc138855777"/>
      <w:bookmarkStart w:id="895" w:name="_Toc145531442"/>
      <w:bookmarkStart w:id="896" w:name="_Toc155320712"/>
      <w:bookmarkStart w:id="897" w:name="_Toc169606584"/>
      <w:r w:rsidRPr="00B558CC">
        <w:t>8.4.2</w:t>
      </w:r>
      <w:r w:rsidRPr="00B558CC">
        <w:tab/>
        <w:t>Test method</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898" w:name="_Toc37268325"/>
      <w:bookmarkStart w:id="899" w:name="_Toc45879629"/>
      <w:bookmarkStart w:id="900" w:name="_Toc20994274"/>
      <w:bookmarkStart w:id="901" w:name="_Toc37268419"/>
      <w:bookmarkStart w:id="902" w:name="_Toc37139321"/>
      <w:bookmarkStart w:id="903" w:name="_Toc29812133"/>
      <w:bookmarkStart w:id="904" w:name="_Toc49507538"/>
      <w:bookmarkStart w:id="905" w:name="_Toc53219026"/>
      <w:bookmarkStart w:id="906" w:name="_Toc53219733"/>
      <w:bookmarkStart w:id="907" w:name="_Toc53220176"/>
      <w:bookmarkStart w:id="908" w:name="_Toc61184232"/>
      <w:bookmarkStart w:id="909" w:name="_Toc74643061"/>
      <w:bookmarkStart w:id="910" w:name="_Toc76541679"/>
      <w:bookmarkStart w:id="911" w:name="_Toc76541764"/>
      <w:bookmarkStart w:id="912" w:name="_Toc82447372"/>
      <w:bookmarkStart w:id="913" w:name="_Toc114143672"/>
      <w:bookmarkStart w:id="914" w:name="_Toc130399126"/>
      <w:bookmarkStart w:id="915" w:name="_Toc137533156"/>
      <w:bookmarkStart w:id="916" w:name="_Toc138855778"/>
      <w:bookmarkStart w:id="917" w:name="_Toc145531443"/>
      <w:bookmarkStart w:id="918" w:name="_Toc155320713"/>
      <w:bookmarkStart w:id="919" w:name="_Toc169606585"/>
      <w:r w:rsidRPr="00B558CC">
        <w:t>8.4.3</w:t>
      </w:r>
      <w:r w:rsidRPr="00B558CC">
        <w:tab/>
        <w:t>Limits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920" w:name="_Toc49507539"/>
      <w:bookmarkStart w:id="921" w:name="_Toc47081160"/>
      <w:bookmarkStart w:id="922" w:name="_Toc53219027"/>
      <w:bookmarkStart w:id="923" w:name="_Toc53219734"/>
      <w:bookmarkStart w:id="924" w:name="_Toc53220177"/>
      <w:bookmarkStart w:id="925" w:name="_Toc61184233"/>
      <w:bookmarkStart w:id="926" w:name="_Toc74643062"/>
      <w:bookmarkStart w:id="927" w:name="_Toc76541680"/>
      <w:bookmarkStart w:id="928" w:name="_Toc76541765"/>
      <w:bookmarkStart w:id="929" w:name="_Toc82447373"/>
      <w:bookmarkStart w:id="930" w:name="_Toc114143673"/>
      <w:bookmarkStart w:id="931" w:name="_Toc130399127"/>
      <w:bookmarkStart w:id="932" w:name="_Toc137533157"/>
      <w:bookmarkStart w:id="933" w:name="_Toc138855779"/>
      <w:bookmarkStart w:id="934" w:name="_Toc145531444"/>
      <w:bookmarkStart w:id="935" w:name="_Toc155320714"/>
      <w:bookmarkStart w:id="936" w:name="_Toc169606586"/>
      <w:r w:rsidRPr="00B558CC">
        <w:rPr>
          <w:rFonts w:eastAsia="SimSun"/>
          <w:lang w:val="en-US" w:eastAsia="zh-CN"/>
        </w:rPr>
        <w:t>8</w:t>
      </w:r>
      <w:r w:rsidRPr="00B558CC">
        <w:t>.</w:t>
      </w:r>
      <w:r w:rsidRPr="00B558CC">
        <w:rPr>
          <w:rFonts w:eastAsia="SimSun"/>
          <w:lang w:val="en-US" w:eastAsia="zh-CN"/>
        </w:rPr>
        <w:t>5</w:t>
      </w:r>
      <w:r w:rsidRPr="00B558CC">
        <w:tab/>
        <w:t>Conducted emissions, telecommunication port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937" w:name="_Toc37268327"/>
      <w:bookmarkStart w:id="938" w:name="_Toc29812135"/>
      <w:bookmarkStart w:id="939" w:name="_Toc37139323"/>
      <w:bookmarkStart w:id="940" w:name="_Toc20994276"/>
      <w:bookmarkStart w:id="941" w:name="_Toc45879631"/>
      <w:bookmarkStart w:id="942" w:name="_Toc37268421"/>
      <w:bookmarkStart w:id="943" w:name="_Toc49507540"/>
      <w:bookmarkStart w:id="944" w:name="_Toc53219028"/>
      <w:bookmarkStart w:id="945" w:name="_Toc53219735"/>
      <w:bookmarkStart w:id="946" w:name="_Toc53220178"/>
      <w:bookmarkStart w:id="947" w:name="_Toc61184234"/>
      <w:bookmarkStart w:id="948" w:name="_Toc74643063"/>
      <w:bookmarkStart w:id="949" w:name="_Toc76541681"/>
      <w:bookmarkStart w:id="950" w:name="_Toc76541766"/>
      <w:bookmarkStart w:id="951" w:name="_Toc82447374"/>
      <w:bookmarkStart w:id="952" w:name="_Toc114143674"/>
      <w:bookmarkStart w:id="953" w:name="_Toc130399128"/>
      <w:bookmarkStart w:id="954" w:name="_Toc137533158"/>
      <w:bookmarkStart w:id="955" w:name="_Toc138855780"/>
      <w:bookmarkStart w:id="956" w:name="_Toc145531445"/>
      <w:bookmarkStart w:id="957" w:name="_Toc155320715"/>
      <w:bookmarkStart w:id="958" w:name="_Toc169606587"/>
      <w:r w:rsidRPr="00B558CC">
        <w:t>8.</w:t>
      </w:r>
      <w:r w:rsidRPr="00B558CC">
        <w:rPr>
          <w:rFonts w:hint="eastAsia"/>
        </w:rPr>
        <w:t>5</w:t>
      </w:r>
      <w:r w:rsidRPr="00B558CC">
        <w:t>.1</w:t>
      </w:r>
      <w:r w:rsidRPr="00B558CC">
        <w:tab/>
        <w:t>Definition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959" w:name="_Toc37139324"/>
      <w:bookmarkStart w:id="960" w:name="_Toc37268328"/>
      <w:bookmarkStart w:id="961" w:name="_Toc29812136"/>
      <w:bookmarkStart w:id="962" w:name="_Toc20994277"/>
      <w:bookmarkStart w:id="963" w:name="_Toc37268422"/>
      <w:bookmarkStart w:id="964" w:name="_Toc45879632"/>
      <w:bookmarkStart w:id="965" w:name="_Toc49507541"/>
      <w:bookmarkStart w:id="966" w:name="_Toc53219029"/>
      <w:bookmarkStart w:id="967" w:name="_Toc53219736"/>
      <w:bookmarkStart w:id="968" w:name="_Toc53220179"/>
      <w:bookmarkStart w:id="969" w:name="_Toc61184235"/>
      <w:bookmarkStart w:id="970" w:name="_Toc74643064"/>
      <w:bookmarkStart w:id="971" w:name="_Toc76541682"/>
      <w:bookmarkStart w:id="972" w:name="_Toc76541767"/>
      <w:bookmarkStart w:id="973" w:name="_Toc82447375"/>
      <w:bookmarkStart w:id="974" w:name="_Toc114143675"/>
      <w:bookmarkStart w:id="975" w:name="_Toc130399129"/>
      <w:bookmarkStart w:id="976" w:name="_Toc137533159"/>
      <w:bookmarkStart w:id="977" w:name="_Toc138855781"/>
      <w:bookmarkStart w:id="978" w:name="_Toc145531446"/>
      <w:bookmarkStart w:id="979" w:name="_Toc155320716"/>
      <w:bookmarkStart w:id="980" w:name="_Toc169606588"/>
      <w:r w:rsidRPr="00B558CC">
        <w:lastRenderedPageBreak/>
        <w:t>8.</w:t>
      </w:r>
      <w:r w:rsidRPr="00B558CC">
        <w:rPr>
          <w:rFonts w:hint="eastAsia"/>
        </w:rPr>
        <w:t>5</w:t>
      </w:r>
      <w:r w:rsidRPr="00B558CC">
        <w:t>.2</w:t>
      </w:r>
      <w:r w:rsidRPr="00B558CC">
        <w:tab/>
        <w:t>Test method</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981" w:name="_Toc29812137"/>
      <w:bookmarkStart w:id="982" w:name="_Toc20994278"/>
      <w:bookmarkStart w:id="983" w:name="_Toc37268329"/>
      <w:bookmarkStart w:id="984" w:name="_Toc37139325"/>
      <w:bookmarkStart w:id="985" w:name="_Toc37268423"/>
      <w:bookmarkStart w:id="986" w:name="_Toc45879633"/>
      <w:bookmarkStart w:id="987" w:name="_Toc49507542"/>
      <w:bookmarkStart w:id="988" w:name="_Toc53219030"/>
      <w:bookmarkStart w:id="989" w:name="_Toc53219737"/>
      <w:bookmarkStart w:id="990" w:name="_Toc53220180"/>
      <w:bookmarkStart w:id="991" w:name="_Toc61184236"/>
      <w:bookmarkStart w:id="992" w:name="_Toc74643065"/>
      <w:bookmarkStart w:id="993" w:name="_Toc76541683"/>
      <w:bookmarkStart w:id="994" w:name="_Toc76541768"/>
      <w:bookmarkStart w:id="995" w:name="_Toc82447376"/>
      <w:bookmarkStart w:id="996" w:name="_Toc114143676"/>
      <w:bookmarkStart w:id="997" w:name="_Toc130399130"/>
      <w:bookmarkStart w:id="998" w:name="_Toc137533160"/>
      <w:bookmarkStart w:id="999" w:name="_Toc138855782"/>
      <w:bookmarkStart w:id="1000" w:name="_Toc145531447"/>
      <w:bookmarkStart w:id="1001" w:name="_Toc155320717"/>
      <w:bookmarkStart w:id="1002" w:name="_Toc169606589"/>
      <w:r w:rsidRPr="00B558CC">
        <w:t>8.</w:t>
      </w:r>
      <w:r w:rsidRPr="00B558CC">
        <w:rPr>
          <w:rFonts w:hint="eastAsia"/>
        </w:rPr>
        <w:t>5</w:t>
      </w:r>
      <w:r w:rsidRPr="00B558CC">
        <w:t>.3</w:t>
      </w:r>
      <w:r w:rsidRPr="00B558CC">
        <w:tab/>
        <w:t>Limits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1003" w:name="_Toc49507543"/>
      <w:bookmarkStart w:id="1004" w:name="_Toc47081161"/>
      <w:bookmarkStart w:id="1005" w:name="_Toc53219031"/>
      <w:bookmarkStart w:id="1006" w:name="_Toc53219738"/>
      <w:bookmarkStart w:id="1007" w:name="_Toc53220181"/>
      <w:bookmarkStart w:id="1008" w:name="_Toc61184237"/>
      <w:bookmarkStart w:id="1009" w:name="_Toc74643066"/>
      <w:bookmarkStart w:id="1010" w:name="_Toc76541684"/>
      <w:bookmarkStart w:id="1011" w:name="_Toc76541769"/>
      <w:bookmarkStart w:id="1012" w:name="_Toc82447377"/>
      <w:bookmarkStart w:id="1013" w:name="_Toc114143677"/>
      <w:bookmarkStart w:id="1014" w:name="_Toc130399131"/>
      <w:bookmarkStart w:id="1015" w:name="_Toc137533161"/>
      <w:bookmarkStart w:id="1016" w:name="_Toc138855783"/>
      <w:bookmarkStart w:id="1017" w:name="_Toc145531448"/>
      <w:bookmarkStart w:id="1018" w:name="_Toc155320718"/>
      <w:bookmarkStart w:id="1019" w:name="_Toc169606590"/>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1020" w:name="_Toc47081162"/>
      <w:bookmarkStart w:id="1021" w:name="_Toc49507544"/>
      <w:bookmarkStart w:id="1022" w:name="_Toc53219032"/>
      <w:bookmarkStart w:id="1023" w:name="_Toc53219739"/>
      <w:bookmarkStart w:id="1024" w:name="_Toc53220182"/>
      <w:bookmarkStart w:id="1025" w:name="_Toc61184238"/>
      <w:bookmarkStart w:id="1026" w:name="_Toc74643067"/>
      <w:bookmarkStart w:id="1027" w:name="_Toc76541685"/>
      <w:bookmarkStart w:id="1028" w:name="_Toc76541770"/>
      <w:bookmarkStart w:id="1029" w:name="_Toc82447378"/>
      <w:bookmarkStart w:id="1030" w:name="_Toc114143678"/>
      <w:bookmarkStart w:id="1031" w:name="_Toc130399132"/>
      <w:bookmarkStart w:id="1032" w:name="_Toc137533162"/>
      <w:bookmarkStart w:id="1033" w:name="_Toc138855784"/>
      <w:bookmarkStart w:id="1034" w:name="_Toc145531449"/>
      <w:bookmarkStart w:id="1035" w:name="_Toc155320719"/>
      <w:bookmarkStart w:id="1036" w:name="_Toc169606591"/>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1037" w:name="_Toc47081163"/>
      <w:bookmarkStart w:id="1038" w:name="_Toc49507545"/>
      <w:bookmarkStart w:id="1039" w:name="_Toc53219033"/>
      <w:bookmarkStart w:id="1040" w:name="_Toc53219740"/>
      <w:bookmarkStart w:id="1041" w:name="_Toc53220183"/>
      <w:bookmarkStart w:id="1042" w:name="_Toc61184239"/>
      <w:bookmarkStart w:id="1043" w:name="_Toc74643068"/>
      <w:bookmarkStart w:id="1044" w:name="_Toc76541686"/>
      <w:bookmarkStart w:id="1045" w:name="_Toc76541771"/>
      <w:bookmarkStart w:id="1046" w:name="_Toc82447379"/>
      <w:bookmarkStart w:id="1047" w:name="_Toc114143679"/>
      <w:bookmarkStart w:id="1048" w:name="_Toc130399133"/>
      <w:bookmarkStart w:id="1049" w:name="_Toc137533163"/>
      <w:bookmarkStart w:id="1050" w:name="_Toc138855785"/>
      <w:bookmarkStart w:id="1051" w:name="_Toc145531450"/>
      <w:bookmarkStart w:id="1052" w:name="_Toc155320720"/>
      <w:bookmarkStart w:id="1053" w:name="_Toc169606592"/>
      <w:r w:rsidRPr="00B558CC">
        <w:rPr>
          <w:rFonts w:eastAsia="SimSun"/>
          <w:lang w:val="en-US" w:eastAsia="zh-CN"/>
        </w:rPr>
        <w:t>9</w:t>
      </w:r>
      <w:r w:rsidRPr="00B558CC">
        <w:tab/>
      </w:r>
      <w:r w:rsidRPr="00B558CC">
        <w:rPr>
          <w:rFonts w:eastAsia="SimSun"/>
          <w:lang w:val="en-US" w:eastAsia="zh-CN"/>
        </w:rPr>
        <w:t>Immunity</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78FD7EF5" w14:textId="77777777" w:rsidR="00B558CC" w:rsidRPr="00B558CC" w:rsidRDefault="00B558CC" w:rsidP="00B558CC">
      <w:pPr>
        <w:pStyle w:val="Heading2"/>
      </w:pPr>
      <w:bookmarkStart w:id="1054" w:name="_Toc47081164"/>
      <w:bookmarkStart w:id="1055" w:name="_Toc49507546"/>
      <w:bookmarkStart w:id="1056" w:name="_Toc53219034"/>
      <w:bookmarkStart w:id="1057" w:name="_Toc53219741"/>
      <w:bookmarkStart w:id="1058" w:name="_Toc53220184"/>
      <w:bookmarkStart w:id="1059" w:name="_Toc61184240"/>
      <w:bookmarkStart w:id="1060" w:name="_Toc74643069"/>
      <w:bookmarkStart w:id="1061" w:name="_Toc76541687"/>
      <w:bookmarkStart w:id="1062" w:name="_Toc76541772"/>
      <w:bookmarkStart w:id="1063" w:name="_Toc82447380"/>
      <w:bookmarkStart w:id="1064" w:name="_Toc114143680"/>
      <w:bookmarkStart w:id="1065" w:name="_Toc130399134"/>
      <w:bookmarkStart w:id="1066" w:name="_Toc137533164"/>
      <w:bookmarkStart w:id="1067" w:name="_Toc138855786"/>
      <w:bookmarkStart w:id="1068" w:name="_Toc145531451"/>
      <w:bookmarkStart w:id="1069" w:name="_Toc155320721"/>
      <w:bookmarkStart w:id="1070" w:name="_Toc169606593"/>
      <w:r w:rsidRPr="00B558CC">
        <w:rPr>
          <w:rFonts w:eastAsia="SimSun"/>
          <w:lang w:val="en-US" w:eastAsia="zh-CN"/>
        </w:rPr>
        <w:t>9</w:t>
      </w:r>
      <w:r w:rsidRPr="00B558CC">
        <w:t>.1</w:t>
      </w:r>
      <w:r w:rsidRPr="00B558CC">
        <w:tab/>
        <w:t>Test configurations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78FD7EF6" w14:textId="77777777" w:rsidR="00EE5FAA" w:rsidRDefault="00EE5FAA" w:rsidP="00EE5FAA">
      <w:pPr>
        <w:rPr>
          <w:rFonts w:cs="v4.2.0"/>
        </w:rPr>
      </w:pPr>
      <w:bookmarkStart w:id="1071" w:name="_Toc47081165"/>
      <w:bookmarkStart w:id="1072" w:name="_Toc49507547"/>
      <w:bookmarkStart w:id="1073" w:name="_Toc53219035"/>
      <w:bookmarkStart w:id="1074" w:name="_Toc53219742"/>
      <w:bookmarkStart w:id="1075"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 xml:space="preserve">s, or interconnecting cables have to be extended in length in </w:t>
      </w:r>
      <w:r>
        <w:lastRenderedPageBreak/>
        <w:t>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5C52D7E9"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w:t>
      </w:r>
      <w:r w:rsidR="002A0B0D">
        <w:t>’</w:t>
      </w:r>
      <w:r>
        <w:t>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24E810B2" w:rsidR="00B558CC" w:rsidRPr="00B558CC" w:rsidRDefault="00B558CC" w:rsidP="00B558CC">
      <w:pPr>
        <w:pStyle w:val="Heading2"/>
        <w:rPr>
          <w:rFonts w:eastAsia="SimSun"/>
          <w:lang w:val="en-US" w:eastAsia="zh-CN"/>
        </w:rPr>
      </w:pPr>
      <w:bookmarkStart w:id="1076" w:name="_Toc61184241"/>
      <w:bookmarkStart w:id="1077" w:name="_Toc74643070"/>
      <w:bookmarkStart w:id="1078" w:name="_Toc76541688"/>
      <w:bookmarkStart w:id="1079" w:name="_Toc76541773"/>
      <w:bookmarkStart w:id="1080" w:name="_Toc82447381"/>
      <w:bookmarkStart w:id="1081" w:name="_Toc114143681"/>
      <w:bookmarkStart w:id="1082" w:name="_Toc130399135"/>
      <w:bookmarkStart w:id="1083" w:name="_Toc137533165"/>
      <w:bookmarkStart w:id="1084" w:name="_Toc138855787"/>
      <w:bookmarkStart w:id="1085" w:name="_Toc145531452"/>
      <w:bookmarkStart w:id="1086" w:name="_Toc155320722"/>
      <w:bookmarkStart w:id="1087" w:name="_Toc169606594"/>
      <w:r w:rsidRPr="00B558CC">
        <w:rPr>
          <w:rFonts w:eastAsia="SimSun"/>
          <w:lang w:val="en-US" w:eastAsia="zh-CN"/>
        </w:rPr>
        <w:t>9</w:t>
      </w:r>
      <w:r w:rsidRPr="00B558CC">
        <w:t>.2</w:t>
      </w:r>
      <w:r w:rsidRPr="00B558CC">
        <w:tab/>
        <w:t>RF electromagnetic field</w:t>
      </w:r>
      <w:r w:rsidRPr="00B558CC">
        <w:rPr>
          <w:lang w:val="en-US" w:eastAsia="zh-CN"/>
        </w:rPr>
        <w:t xml:space="preserve"> (80 MHz </w:t>
      </w:r>
      <w:r w:rsidR="002A0B0D">
        <w:rPr>
          <w:lang w:val="en-US" w:eastAsia="zh-CN"/>
        </w:rPr>
        <w:t>–</w:t>
      </w:r>
      <w:r w:rsidRPr="00B558CC">
        <w:rPr>
          <w:lang w:val="en-US" w:eastAsia="zh-CN"/>
        </w:rPr>
        <w:t xml:space="preserve"> 6000 MHz)</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78FD7F03" w14:textId="77777777" w:rsidR="00B558CC" w:rsidRPr="00B558CC" w:rsidRDefault="00B558CC" w:rsidP="00B558CC">
      <w:pPr>
        <w:pStyle w:val="Guidance"/>
        <w:rPr>
          <w:rFonts w:cs="v4.2.0"/>
          <w:i w:val="0"/>
          <w:iCs/>
          <w:color w:val="auto"/>
        </w:rPr>
      </w:pPr>
      <w:bookmarkStart w:id="1088"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1089" w:name="_Toc37139336"/>
      <w:bookmarkStart w:id="1090" w:name="_Toc29812148"/>
      <w:bookmarkStart w:id="1091" w:name="_Toc37268434"/>
      <w:bookmarkStart w:id="1092" w:name="_Toc20994289"/>
      <w:bookmarkStart w:id="1093" w:name="_Toc37268340"/>
      <w:bookmarkStart w:id="1094" w:name="_Toc49507548"/>
      <w:bookmarkStart w:id="1095" w:name="_Toc53219036"/>
      <w:bookmarkStart w:id="1096" w:name="_Toc53219743"/>
      <w:bookmarkStart w:id="1097" w:name="_Toc53220186"/>
      <w:bookmarkStart w:id="1098" w:name="_Toc61184242"/>
      <w:bookmarkStart w:id="1099" w:name="_Toc74643071"/>
      <w:bookmarkStart w:id="1100" w:name="_Toc76541689"/>
      <w:bookmarkStart w:id="1101" w:name="_Toc76541774"/>
      <w:bookmarkStart w:id="1102" w:name="_Toc82447382"/>
      <w:bookmarkStart w:id="1103" w:name="_Toc114143682"/>
      <w:bookmarkStart w:id="1104" w:name="_Toc130399136"/>
      <w:bookmarkStart w:id="1105" w:name="_Toc137533166"/>
      <w:bookmarkStart w:id="1106" w:name="_Toc138855788"/>
      <w:bookmarkStart w:id="1107" w:name="_Toc145531453"/>
      <w:bookmarkStart w:id="1108" w:name="_Toc155320723"/>
      <w:bookmarkStart w:id="1109" w:name="_Toc169606595"/>
      <w:r w:rsidRPr="00B558CC">
        <w:t>9.2.1</w:t>
      </w:r>
      <w:r w:rsidRPr="00B558CC">
        <w:tab/>
        <w:t>Definition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1110" w:name="_Toc20994290"/>
      <w:bookmarkStart w:id="1111" w:name="_Toc37268435"/>
      <w:bookmarkStart w:id="1112" w:name="_Toc37268341"/>
      <w:bookmarkStart w:id="1113" w:name="_Toc37139337"/>
      <w:bookmarkStart w:id="1114" w:name="_Toc29812149"/>
      <w:bookmarkStart w:id="1115" w:name="_Toc49507549"/>
      <w:bookmarkStart w:id="1116" w:name="_Toc53219037"/>
      <w:bookmarkStart w:id="1117" w:name="_Toc53219744"/>
      <w:bookmarkStart w:id="1118" w:name="_Toc53220187"/>
      <w:bookmarkStart w:id="1119" w:name="_Toc61184243"/>
      <w:bookmarkStart w:id="1120" w:name="_Toc74643072"/>
      <w:bookmarkStart w:id="1121" w:name="_Toc76541690"/>
      <w:bookmarkStart w:id="1122" w:name="_Toc76541775"/>
      <w:bookmarkStart w:id="1123" w:name="_Toc82447383"/>
      <w:bookmarkStart w:id="1124" w:name="_Toc114143683"/>
      <w:bookmarkStart w:id="1125" w:name="_Toc130399137"/>
      <w:bookmarkStart w:id="1126" w:name="_Toc137533167"/>
      <w:bookmarkStart w:id="1127" w:name="_Toc138855789"/>
      <w:bookmarkStart w:id="1128" w:name="_Toc145531454"/>
      <w:bookmarkStart w:id="1129" w:name="_Toc155320724"/>
      <w:bookmarkStart w:id="1130" w:name="_Toc169606596"/>
      <w:r w:rsidRPr="00B558CC">
        <w:t>9.2.2</w:t>
      </w:r>
      <w:r w:rsidRPr="00B558CC">
        <w:tab/>
        <w:t>Test method and level</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58F67C2D" w14:textId="77777777" w:rsidR="00D05679" w:rsidRPr="00B558CC" w:rsidRDefault="00D05679" w:rsidP="00D0567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Pr>
          <w:rFonts w:cs="v4.2.0"/>
          <w:lang w:val="en-US" w:eastAsia="zh-CN"/>
        </w:rPr>
        <w:t xml:space="preserve">, which specifies test methodology based on </w:t>
      </w:r>
      <w:r>
        <w:rPr>
          <w:lang w:eastAsia="sv-SE"/>
        </w:rPr>
        <w:t>anechoic chamber</w:t>
      </w:r>
      <w:r w:rsidRPr="00B558CC">
        <w:rPr>
          <w:rFonts w:cs="v4.2.0"/>
        </w:rPr>
        <w:t>.</w:t>
      </w:r>
      <w:r>
        <w:rPr>
          <w:rFonts w:cs="v4.2.0"/>
        </w:rPr>
        <w:t xml:space="preserve"> </w:t>
      </w:r>
      <w:r w:rsidRPr="00B558CC">
        <w:rPr>
          <w:rFonts w:cs="v4.2.0"/>
        </w:rPr>
        <w:t>The use of reverberation chamber test method according to IEC 61000-4-21 [18], clause 6.1 and Annex D as alternative method is allowed.</w:t>
      </w:r>
    </w:p>
    <w:p w14:paraId="78FD7F08" w14:textId="5812159F" w:rsidR="00B558CC" w:rsidRPr="00B558CC" w:rsidRDefault="00D05679" w:rsidP="00D05679">
      <w:pPr>
        <w:pStyle w:val="B1"/>
      </w:pPr>
      <w:r>
        <w:t>T</w:t>
      </w:r>
      <w:r w:rsidRPr="00B558CC">
        <w: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1131" w:name="_Toc20994291"/>
      <w:bookmarkStart w:id="1132" w:name="_Toc29812150"/>
      <w:bookmarkStart w:id="1133" w:name="_Toc37268436"/>
      <w:bookmarkStart w:id="1134" w:name="_Toc37268342"/>
      <w:bookmarkStart w:id="1135" w:name="_Toc37139338"/>
      <w:bookmarkStart w:id="1136" w:name="_Toc49507550"/>
      <w:bookmarkStart w:id="1137" w:name="_Toc53219038"/>
      <w:bookmarkStart w:id="1138" w:name="_Toc53219745"/>
      <w:bookmarkStart w:id="1139" w:name="_Toc53220188"/>
      <w:bookmarkStart w:id="1140"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137C3FC2" w:rsidR="00680588" w:rsidRDefault="00D05679" w:rsidP="00680588">
      <w:pPr>
        <w:pStyle w:val="B1"/>
      </w:pPr>
      <w:bookmarkStart w:id="1141" w:name="_Toc76541691"/>
      <w:bookmarkStart w:id="1142" w:name="_Toc74643073"/>
      <w:bookmarkStart w:id="1143"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range above 690 MHz </w:t>
      </w:r>
      <w:r>
        <w:t>(according to ETSI EN 301 489-50 [</w:t>
      </w:r>
      <w:r>
        <w:rPr>
          <w:rFonts w:hint="eastAsia"/>
          <w:lang w:val="en-US" w:eastAsia="zh-CN"/>
        </w:rPr>
        <w:t>28</w:t>
      </w:r>
      <w:r>
        <w:t xml:space="preserve">]), the EMC RF electromagnetic field immunity requirement with a level of 10 V/m applies on the non-radiating faces of the </w:t>
      </w:r>
      <w:r w:rsidRPr="00DC10F3">
        <w:rPr>
          <w:i/>
        </w:rPr>
        <w:t>IAB type 1-O</w:t>
      </w:r>
      <w:r>
        <w:t xml:space="preserve">, or </w:t>
      </w:r>
      <w:r w:rsidRPr="00DC10F3">
        <w:rPr>
          <w:i/>
        </w:rPr>
        <w:t>IAB type 2-O</w:t>
      </w:r>
      <w:r>
        <w:rPr>
          <w:i/>
        </w:rPr>
        <w:t>,</w:t>
      </w:r>
      <w:r>
        <w:rPr>
          <w:i/>
          <w:lang w:val="en-US" w:eastAsia="zh-CN"/>
        </w:rPr>
        <w:t xml:space="preserve"> </w:t>
      </w:r>
      <w:r>
        <w:rPr>
          <w:lang w:val="en-US" w:eastAsia="zh-CN"/>
        </w:rPr>
        <w:t>as depicted on figures 9.2.2-1</w:t>
      </w:r>
      <w:r>
        <w:t>.</w:t>
      </w:r>
    </w:p>
    <w:p w14:paraId="626CE4CF" w14:textId="42BAACA3" w:rsidR="00680588" w:rsidRDefault="00680588" w:rsidP="00680588">
      <w:pPr>
        <w:pStyle w:val="NO"/>
      </w:pPr>
      <w:r>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lastRenderedPageBreak/>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1144" w:name="_Toc82447384"/>
      <w:bookmarkStart w:id="1145" w:name="_Toc114143684"/>
      <w:bookmarkStart w:id="1146" w:name="_Toc130399138"/>
      <w:bookmarkStart w:id="1147" w:name="_Toc137533168"/>
      <w:bookmarkStart w:id="1148" w:name="_Toc138855790"/>
      <w:bookmarkStart w:id="1149" w:name="_Toc145531455"/>
      <w:bookmarkStart w:id="1150" w:name="_Toc155320725"/>
      <w:bookmarkStart w:id="1151" w:name="_Toc169606597"/>
      <w:r w:rsidRPr="00B558CC">
        <w:t>9.2.3</w:t>
      </w:r>
      <w:r w:rsidRPr="00B558CC">
        <w:tab/>
        <w:t>Performance criteria</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1152" w:name="_Toc47081166"/>
      <w:bookmarkStart w:id="1153" w:name="_Toc49507551"/>
      <w:bookmarkStart w:id="1154" w:name="_Toc53219039"/>
      <w:bookmarkStart w:id="1155" w:name="_Toc53219746"/>
      <w:bookmarkStart w:id="1156" w:name="_Toc53220189"/>
      <w:bookmarkStart w:id="1157" w:name="_Toc61184245"/>
      <w:bookmarkStart w:id="1158" w:name="_Toc74643074"/>
      <w:bookmarkStart w:id="1159" w:name="_Toc76541692"/>
      <w:bookmarkStart w:id="1160" w:name="_Toc76541777"/>
      <w:bookmarkStart w:id="1161" w:name="_Toc82447385"/>
      <w:bookmarkStart w:id="1162" w:name="_Toc114143685"/>
      <w:bookmarkStart w:id="1163" w:name="_Toc130399139"/>
      <w:bookmarkStart w:id="1164" w:name="_Toc137533169"/>
      <w:bookmarkStart w:id="1165" w:name="_Toc138855791"/>
      <w:bookmarkStart w:id="1166" w:name="_Toc145531456"/>
      <w:bookmarkStart w:id="1167" w:name="_Toc155320726"/>
      <w:bookmarkStart w:id="1168" w:name="_Toc169606598"/>
      <w:bookmarkEnd w:id="1088"/>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1169" w:name="_Toc37268438"/>
      <w:bookmarkStart w:id="1170" w:name="_Toc20994293"/>
      <w:bookmarkStart w:id="1171" w:name="_Toc37139340"/>
      <w:bookmarkStart w:id="1172" w:name="_Toc37268344"/>
      <w:bookmarkStart w:id="1173" w:name="_Toc29812152"/>
      <w:bookmarkStart w:id="1174" w:name="_Toc49507552"/>
      <w:bookmarkStart w:id="1175" w:name="_Toc53219040"/>
      <w:bookmarkStart w:id="1176" w:name="_Toc53219747"/>
      <w:bookmarkStart w:id="1177" w:name="_Toc53220190"/>
      <w:bookmarkStart w:id="1178" w:name="_Toc61184246"/>
      <w:bookmarkStart w:id="1179" w:name="_Toc74643075"/>
      <w:bookmarkStart w:id="1180" w:name="_Toc76541693"/>
      <w:bookmarkStart w:id="1181" w:name="_Toc76541778"/>
      <w:bookmarkStart w:id="1182" w:name="_Toc82447386"/>
      <w:bookmarkStart w:id="1183" w:name="_Toc114143686"/>
      <w:bookmarkStart w:id="1184" w:name="_Toc130399140"/>
      <w:bookmarkStart w:id="1185" w:name="_Toc137533170"/>
      <w:bookmarkStart w:id="1186" w:name="_Toc138855792"/>
      <w:bookmarkStart w:id="1187" w:name="_Toc145531457"/>
      <w:bookmarkStart w:id="1188" w:name="_Toc155320727"/>
      <w:bookmarkStart w:id="1189" w:name="_Toc169606599"/>
      <w:r w:rsidRPr="00B558CC">
        <w:t>9.3.1</w:t>
      </w:r>
      <w:r w:rsidRPr="00B558CC">
        <w:tab/>
        <w:t>Definition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190" w:name="_Toc20994294"/>
      <w:bookmarkStart w:id="1191" w:name="_Toc37268439"/>
      <w:bookmarkStart w:id="1192" w:name="_Toc37139341"/>
      <w:bookmarkStart w:id="1193" w:name="_Toc29812153"/>
      <w:bookmarkStart w:id="1194" w:name="_Toc49507553"/>
      <w:bookmarkStart w:id="1195" w:name="_Toc37268345"/>
      <w:bookmarkStart w:id="1196" w:name="_Toc53219041"/>
      <w:bookmarkStart w:id="1197" w:name="_Toc53219748"/>
      <w:bookmarkStart w:id="1198" w:name="_Toc53220191"/>
      <w:bookmarkStart w:id="1199" w:name="_Toc61184247"/>
      <w:bookmarkStart w:id="1200" w:name="_Toc74643076"/>
      <w:bookmarkStart w:id="1201" w:name="_Toc76541694"/>
      <w:bookmarkStart w:id="1202" w:name="_Toc76541779"/>
      <w:bookmarkStart w:id="1203" w:name="_Toc82447387"/>
      <w:bookmarkStart w:id="1204" w:name="_Toc114143687"/>
      <w:bookmarkStart w:id="1205" w:name="_Toc130399141"/>
      <w:bookmarkStart w:id="1206" w:name="_Toc137533171"/>
      <w:bookmarkStart w:id="1207" w:name="_Toc138855793"/>
      <w:bookmarkStart w:id="1208" w:name="_Toc145531458"/>
      <w:bookmarkStart w:id="1209" w:name="_Toc155320728"/>
      <w:bookmarkStart w:id="1210" w:name="_Toc169606600"/>
      <w:r w:rsidRPr="00B558CC">
        <w:lastRenderedPageBreak/>
        <w:t>9.3.2</w:t>
      </w:r>
      <w:r w:rsidRPr="00B558CC">
        <w:tab/>
        <w:t>Test method and level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6A5B89">
      <w:pPr>
        <w:pStyle w:val="NO"/>
      </w:pPr>
      <w:r w:rsidRPr="00B558CC">
        <w:t>NOTE:</w:t>
      </w:r>
      <w:r w:rsidRPr="00B558CC">
        <w:tab/>
        <w:t>Ensure that the EUT is fully discharged between each ESD exposure.</w:t>
      </w:r>
    </w:p>
    <w:p w14:paraId="78FD7F1E" w14:textId="77777777" w:rsidR="00B558CC" w:rsidRPr="00B558CC" w:rsidRDefault="00B558CC" w:rsidP="00B558CC">
      <w:pPr>
        <w:pStyle w:val="Heading3"/>
      </w:pPr>
      <w:bookmarkStart w:id="1211" w:name="_Toc37268440"/>
      <w:bookmarkStart w:id="1212" w:name="_Toc37268346"/>
      <w:bookmarkStart w:id="1213" w:name="_Toc37139342"/>
      <w:bookmarkStart w:id="1214" w:name="_Toc20994295"/>
      <w:bookmarkStart w:id="1215" w:name="_Toc29812154"/>
      <w:bookmarkStart w:id="1216" w:name="_Toc49507554"/>
      <w:bookmarkStart w:id="1217" w:name="_Toc53219042"/>
      <w:bookmarkStart w:id="1218" w:name="_Toc53219749"/>
      <w:bookmarkStart w:id="1219" w:name="_Toc53220192"/>
      <w:bookmarkStart w:id="1220" w:name="_Toc61184248"/>
      <w:bookmarkStart w:id="1221" w:name="_Toc74643077"/>
      <w:bookmarkStart w:id="1222" w:name="_Toc76541695"/>
      <w:bookmarkStart w:id="1223" w:name="_Toc76541780"/>
      <w:bookmarkStart w:id="1224" w:name="_Toc82447388"/>
      <w:bookmarkStart w:id="1225" w:name="_Toc114143688"/>
      <w:bookmarkStart w:id="1226" w:name="_Toc130399142"/>
      <w:bookmarkStart w:id="1227" w:name="_Toc137533172"/>
      <w:bookmarkStart w:id="1228" w:name="_Toc138855794"/>
      <w:bookmarkStart w:id="1229" w:name="_Toc145531459"/>
      <w:bookmarkStart w:id="1230" w:name="_Toc155320729"/>
      <w:bookmarkStart w:id="1231" w:name="_Toc169606601"/>
      <w:r w:rsidRPr="00B558CC">
        <w:t>9.3.3</w:t>
      </w:r>
      <w:r w:rsidRPr="00B558CC">
        <w:tab/>
        <w:t>Performance criteria</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1232" w:name="_Toc49507555"/>
      <w:bookmarkStart w:id="1233" w:name="_Toc47081167"/>
      <w:bookmarkStart w:id="1234" w:name="_Toc53219043"/>
      <w:bookmarkStart w:id="1235" w:name="_Toc53219750"/>
      <w:bookmarkStart w:id="1236" w:name="_Toc53220193"/>
      <w:bookmarkStart w:id="1237" w:name="_Toc61184249"/>
      <w:bookmarkStart w:id="1238" w:name="_Toc74643078"/>
      <w:bookmarkStart w:id="1239" w:name="_Toc76541696"/>
      <w:bookmarkStart w:id="1240" w:name="_Toc76541781"/>
      <w:bookmarkStart w:id="1241" w:name="_Toc82447389"/>
      <w:bookmarkStart w:id="1242" w:name="_Toc114143689"/>
      <w:bookmarkStart w:id="1243" w:name="_Toc130399143"/>
      <w:bookmarkStart w:id="1244" w:name="_Toc137533173"/>
      <w:bookmarkStart w:id="1245" w:name="_Toc138855795"/>
      <w:bookmarkStart w:id="1246" w:name="_Toc145531460"/>
      <w:bookmarkStart w:id="1247" w:name="_Toc155320730"/>
      <w:bookmarkStart w:id="1248" w:name="_Toc169606602"/>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249" w:name="_Toc37268348"/>
      <w:bookmarkStart w:id="1250" w:name="_Toc37268442"/>
      <w:bookmarkStart w:id="1251" w:name="_Toc37139344"/>
      <w:bookmarkStart w:id="1252" w:name="_Toc29812156"/>
      <w:bookmarkStart w:id="1253" w:name="_Toc20994297"/>
      <w:bookmarkStart w:id="1254" w:name="_Toc49507556"/>
      <w:bookmarkStart w:id="1255" w:name="_Toc53219044"/>
      <w:bookmarkStart w:id="1256" w:name="_Toc53219751"/>
      <w:bookmarkStart w:id="1257" w:name="_Toc53220194"/>
      <w:bookmarkStart w:id="1258" w:name="_Toc61184250"/>
      <w:bookmarkStart w:id="1259" w:name="_Toc74643079"/>
      <w:bookmarkStart w:id="1260" w:name="_Toc76541697"/>
      <w:bookmarkStart w:id="1261" w:name="_Toc76541782"/>
      <w:bookmarkStart w:id="1262" w:name="_Toc82447390"/>
      <w:bookmarkStart w:id="1263" w:name="_Toc114143690"/>
      <w:bookmarkStart w:id="1264" w:name="_Toc130399144"/>
      <w:bookmarkStart w:id="1265" w:name="_Toc137533174"/>
      <w:bookmarkStart w:id="1266" w:name="_Toc138855796"/>
      <w:bookmarkStart w:id="1267" w:name="_Toc145531461"/>
      <w:bookmarkStart w:id="1268" w:name="_Toc155320731"/>
      <w:bookmarkStart w:id="1269" w:name="_Toc169606603"/>
      <w:r w:rsidRPr="00B558CC">
        <w:t>9.4.1</w:t>
      </w:r>
      <w:r w:rsidRPr="00B558CC">
        <w:tab/>
        <w:t>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270" w:name="_Toc20994298"/>
      <w:bookmarkStart w:id="1271" w:name="_Toc29812157"/>
      <w:bookmarkStart w:id="1272" w:name="_Toc37268443"/>
      <w:bookmarkStart w:id="1273" w:name="_Toc37268349"/>
      <w:bookmarkStart w:id="1274" w:name="_Toc37139345"/>
      <w:bookmarkStart w:id="1275" w:name="_Toc49507557"/>
      <w:bookmarkStart w:id="1276" w:name="_Toc53219045"/>
      <w:bookmarkStart w:id="1277" w:name="_Toc53219752"/>
      <w:bookmarkStart w:id="1278" w:name="_Toc53220195"/>
      <w:bookmarkStart w:id="1279" w:name="_Toc61184251"/>
      <w:bookmarkStart w:id="1280" w:name="_Toc74643080"/>
      <w:bookmarkStart w:id="1281" w:name="_Toc76541698"/>
      <w:bookmarkStart w:id="1282" w:name="_Toc76541783"/>
      <w:bookmarkStart w:id="1283" w:name="_Toc82447391"/>
      <w:bookmarkStart w:id="1284" w:name="_Toc114143691"/>
      <w:bookmarkStart w:id="1285" w:name="_Toc130399145"/>
      <w:bookmarkStart w:id="1286" w:name="_Toc137533175"/>
      <w:bookmarkStart w:id="1287" w:name="_Toc138855797"/>
      <w:bookmarkStart w:id="1288" w:name="_Toc145531462"/>
      <w:bookmarkStart w:id="1289" w:name="_Toc155320732"/>
      <w:bookmarkStart w:id="1290" w:name="_Toc169606604"/>
      <w:r w:rsidRPr="00B558CC">
        <w:t>9.4.2</w:t>
      </w:r>
      <w:r w:rsidRPr="00B558CC">
        <w:tab/>
        <w:t>Test method and level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291" w:name="_Toc37268444"/>
      <w:bookmarkStart w:id="1292" w:name="_Toc37139346"/>
      <w:bookmarkStart w:id="1293" w:name="_Toc29812158"/>
      <w:bookmarkStart w:id="1294" w:name="_Toc20994299"/>
      <w:bookmarkStart w:id="1295" w:name="_Toc37268350"/>
      <w:bookmarkStart w:id="1296" w:name="_Toc49507558"/>
      <w:bookmarkStart w:id="1297" w:name="_Toc53219046"/>
      <w:bookmarkStart w:id="1298" w:name="_Toc53219753"/>
      <w:bookmarkStart w:id="1299" w:name="_Toc53220196"/>
      <w:bookmarkStart w:id="1300" w:name="_Toc61184252"/>
      <w:bookmarkStart w:id="1301" w:name="_Toc74643081"/>
      <w:bookmarkStart w:id="1302" w:name="_Toc76541699"/>
      <w:bookmarkStart w:id="1303" w:name="_Toc76541784"/>
      <w:bookmarkStart w:id="1304" w:name="_Toc82447392"/>
      <w:bookmarkStart w:id="1305" w:name="_Toc114143692"/>
      <w:bookmarkStart w:id="1306" w:name="_Toc130399146"/>
      <w:bookmarkStart w:id="1307" w:name="_Toc137533176"/>
      <w:bookmarkStart w:id="1308" w:name="_Toc138855798"/>
      <w:bookmarkStart w:id="1309" w:name="_Toc145531463"/>
      <w:bookmarkStart w:id="1310" w:name="_Toc155320733"/>
      <w:bookmarkStart w:id="1311" w:name="_Toc169606605"/>
      <w:r w:rsidRPr="00B558CC">
        <w:t>9.4.3</w:t>
      </w:r>
      <w:r w:rsidRPr="00B558CC">
        <w:tab/>
        <w:t>Performance criteria</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1441E617" w:rsidR="00B558CC" w:rsidRPr="00B558CC" w:rsidRDefault="00B558CC" w:rsidP="00B558CC">
      <w:pPr>
        <w:pStyle w:val="Heading2"/>
      </w:pPr>
      <w:bookmarkStart w:id="1312" w:name="_Toc47081168"/>
      <w:bookmarkStart w:id="1313" w:name="_Toc49507559"/>
      <w:bookmarkStart w:id="1314" w:name="_Toc53219047"/>
      <w:bookmarkStart w:id="1315" w:name="_Toc53219754"/>
      <w:bookmarkStart w:id="1316" w:name="_Toc53220197"/>
      <w:bookmarkStart w:id="1317" w:name="_Toc61184253"/>
      <w:bookmarkStart w:id="1318" w:name="_Toc74643082"/>
      <w:bookmarkStart w:id="1319" w:name="_Toc76541700"/>
      <w:bookmarkStart w:id="1320" w:name="_Toc76541785"/>
      <w:bookmarkStart w:id="1321" w:name="_Toc82447393"/>
      <w:bookmarkStart w:id="1322" w:name="_Toc114143693"/>
      <w:bookmarkStart w:id="1323" w:name="_Toc130399147"/>
      <w:bookmarkStart w:id="1324" w:name="_Toc137533177"/>
      <w:bookmarkStart w:id="1325" w:name="_Toc138855799"/>
      <w:bookmarkStart w:id="1326" w:name="_Toc145531464"/>
      <w:bookmarkStart w:id="1327" w:name="_Toc155320734"/>
      <w:bookmarkStart w:id="1328" w:name="_Toc169606606"/>
      <w:r w:rsidRPr="00B558CC">
        <w:rPr>
          <w:rFonts w:eastAsia="SimSun"/>
          <w:lang w:val="en-US" w:eastAsia="zh-CN"/>
        </w:rPr>
        <w:t>9</w:t>
      </w:r>
      <w:r w:rsidRPr="00B558CC">
        <w:t>.</w:t>
      </w:r>
      <w:r w:rsidRPr="00B558CC">
        <w:rPr>
          <w:rFonts w:eastAsia="SimSun"/>
          <w:lang w:val="en-US" w:eastAsia="zh-CN"/>
        </w:rPr>
        <w:t>5</w:t>
      </w:r>
      <w:r w:rsidRPr="00B558CC">
        <w:tab/>
        <w:t xml:space="preserve">RF common mode (0.15 MHz </w:t>
      </w:r>
      <w:r w:rsidR="002A0B0D">
        <w:t>–</w:t>
      </w:r>
      <w:r w:rsidRPr="00B558CC">
        <w:t xml:space="preserve"> 80 MHz</w:t>
      </w:r>
      <w:r w:rsidRPr="00B558CC">
        <w:rPr>
          <w:rFonts w:eastAsia="SimSun"/>
          <w:lang w:val="en-US" w:eastAsia="zh-CN"/>
        </w:rPr>
        <w:t>)</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20A6B94A" w:rsidR="00B558CC" w:rsidRPr="00B558CC" w:rsidRDefault="00D05679" w:rsidP="00B558CC">
      <w:pPr>
        <w:pStyle w:val="NO"/>
      </w:pPr>
      <w:r w:rsidRPr="00B558CC">
        <w:t>NOTE:</w:t>
      </w:r>
      <w:r w:rsidRPr="00B558CC">
        <w:tab/>
        <w:t xml:space="preserve">This test can also be performed using the </w:t>
      </w:r>
      <w:r>
        <w:t>clamp injection</w:t>
      </w:r>
      <w:r w:rsidRPr="00B558CC">
        <w:t xml:space="preser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329" w:name="_Toc20994301"/>
      <w:bookmarkStart w:id="1330" w:name="_Toc29812160"/>
      <w:bookmarkStart w:id="1331" w:name="_Toc37139348"/>
      <w:bookmarkStart w:id="1332" w:name="_Toc37268446"/>
      <w:bookmarkStart w:id="1333" w:name="_Toc37268352"/>
      <w:bookmarkStart w:id="1334" w:name="_Toc49507560"/>
      <w:bookmarkStart w:id="1335" w:name="_Toc53219048"/>
      <w:bookmarkStart w:id="1336" w:name="_Toc53219755"/>
      <w:bookmarkStart w:id="1337" w:name="_Toc53220198"/>
      <w:bookmarkStart w:id="1338" w:name="_Toc61184254"/>
      <w:bookmarkStart w:id="1339" w:name="_Toc74643083"/>
      <w:bookmarkStart w:id="1340" w:name="_Toc76541701"/>
      <w:bookmarkStart w:id="1341" w:name="_Toc76541786"/>
      <w:bookmarkStart w:id="1342" w:name="_Toc82447394"/>
      <w:bookmarkStart w:id="1343" w:name="_Toc114143694"/>
      <w:bookmarkStart w:id="1344" w:name="_Toc130399148"/>
      <w:bookmarkStart w:id="1345" w:name="_Toc137533178"/>
      <w:bookmarkStart w:id="1346" w:name="_Toc138855800"/>
      <w:bookmarkStart w:id="1347" w:name="_Toc145531465"/>
      <w:bookmarkStart w:id="1348" w:name="_Toc155320735"/>
      <w:bookmarkStart w:id="1349" w:name="_Toc169606607"/>
      <w:r w:rsidRPr="00B558CC">
        <w:t>9.5.1</w:t>
      </w:r>
      <w:r w:rsidRPr="00B558CC">
        <w:tab/>
        <w:t>Definition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350" w:name="_Toc37139349"/>
      <w:bookmarkStart w:id="1351" w:name="_Toc20994302"/>
      <w:bookmarkStart w:id="1352" w:name="_Toc37268447"/>
      <w:bookmarkStart w:id="1353" w:name="_Toc37268353"/>
      <w:bookmarkStart w:id="1354" w:name="_Toc29812161"/>
      <w:bookmarkStart w:id="1355" w:name="_Toc49507561"/>
      <w:bookmarkStart w:id="1356" w:name="_Toc53219049"/>
      <w:bookmarkStart w:id="1357" w:name="_Toc53219756"/>
      <w:bookmarkStart w:id="1358" w:name="_Toc53220199"/>
      <w:bookmarkStart w:id="1359" w:name="_Toc61184255"/>
      <w:bookmarkStart w:id="1360" w:name="_Toc74643084"/>
      <w:bookmarkStart w:id="1361" w:name="_Toc76541702"/>
      <w:bookmarkStart w:id="1362" w:name="_Toc76541787"/>
      <w:bookmarkStart w:id="1363" w:name="_Toc82447395"/>
      <w:bookmarkStart w:id="1364" w:name="_Toc114143695"/>
      <w:bookmarkStart w:id="1365" w:name="_Toc130399149"/>
      <w:bookmarkStart w:id="1366" w:name="_Toc137533179"/>
      <w:bookmarkStart w:id="1367" w:name="_Toc138855801"/>
      <w:bookmarkStart w:id="1368" w:name="_Toc145531466"/>
      <w:bookmarkStart w:id="1369" w:name="_Toc155320736"/>
      <w:bookmarkStart w:id="1370" w:name="_Toc169606608"/>
      <w:r w:rsidRPr="00B558CC">
        <w:t>9.5.2</w:t>
      </w:r>
      <w:r w:rsidRPr="00B558CC">
        <w:tab/>
        <w:t>Test method and level</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FB1B16D" w:rsidR="00C00D92" w:rsidRDefault="00C00D92" w:rsidP="00C00D92">
      <w:pPr>
        <w:pStyle w:val="B1"/>
      </w:pPr>
      <w:r>
        <w:t>-</w:t>
      </w:r>
      <w:r>
        <w:tab/>
        <w:t xml:space="preserve">The test shall be performed over the frequency range 150 kHz </w:t>
      </w:r>
      <w:r w:rsidR="002A0B0D">
        <w:t>–</w:t>
      </w:r>
      <w:r>
        <w:t xml:space="preserve">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371" w:name="_Toc20994303"/>
      <w:bookmarkStart w:id="1372" w:name="_Toc29812162"/>
      <w:bookmarkStart w:id="1373" w:name="_Toc37268354"/>
      <w:bookmarkStart w:id="1374" w:name="_Toc37139350"/>
      <w:bookmarkStart w:id="1375" w:name="_Toc37268448"/>
      <w:bookmarkStart w:id="1376" w:name="_Toc49507562"/>
      <w:bookmarkStart w:id="1377" w:name="_Toc53219050"/>
      <w:bookmarkStart w:id="1378" w:name="_Toc53219757"/>
      <w:bookmarkStart w:id="1379" w:name="_Toc53220200"/>
      <w:bookmarkStart w:id="1380" w:name="_Toc61184256"/>
      <w:bookmarkStart w:id="1381" w:name="_Toc74643085"/>
      <w:bookmarkStart w:id="1382" w:name="_Toc76541703"/>
      <w:bookmarkStart w:id="1383" w:name="_Toc76541788"/>
      <w:bookmarkStart w:id="1384" w:name="_Toc82447396"/>
      <w:bookmarkStart w:id="1385" w:name="_Toc114143696"/>
      <w:bookmarkStart w:id="1386" w:name="_Toc130399150"/>
      <w:bookmarkStart w:id="1387" w:name="_Toc137533180"/>
      <w:bookmarkStart w:id="1388" w:name="_Toc138855802"/>
      <w:bookmarkStart w:id="1389" w:name="_Toc145531467"/>
      <w:bookmarkStart w:id="1390" w:name="_Toc155320737"/>
      <w:bookmarkStart w:id="1391" w:name="_Toc169606609"/>
      <w:r w:rsidRPr="00B558CC">
        <w:t>9.5.3</w:t>
      </w:r>
      <w:r w:rsidRPr="00B558CC">
        <w:tab/>
        <w:t>Performance criteria</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392" w:name="_Toc49507563"/>
      <w:bookmarkStart w:id="1393" w:name="_Toc47081169"/>
      <w:bookmarkStart w:id="1394" w:name="_Toc53219051"/>
      <w:bookmarkStart w:id="1395" w:name="_Toc53219758"/>
      <w:bookmarkStart w:id="1396" w:name="_Toc53220201"/>
      <w:bookmarkStart w:id="1397" w:name="_Toc61184257"/>
      <w:bookmarkStart w:id="1398" w:name="_Toc74643086"/>
      <w:bookmarkStart w:id="1399" w:name="_Toc76541704"/>
      <w:bookmarkStart w:id="1400" w:name="_Toc76541789"/>
      <w:bookmarkStart w:id="1401" w:name="_Toc82447397"/>
      <w:bookmarkStart w:id="1402" w:name="_Toc114143697"/>
      <w:bookmarkStart w:id="1403" w:name="_Toc130399151"/>
      <w:bookmarkStart w:id="1404" w:name="_Toc137533181"/>
      <w:bookmarkStart w:id="1405" w:name="_Toc138855803"/>
      <w:bookmarkStart w:id="1406" w:name="_Toc145531468"/>
      <w:bookmarkStart w:id="1407" w:name="_Toc155320738"/>
      <w:bookmarkStart w:id="1408" w:name="_Toc169606610"/>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409" w:name="_Toc20994305"/>
      <w:bookmarkStart w:id="1410" w:name="_Toc37139352"/>
      <w:bookmarkStart w:id="1411" w:name="_Toc37268356"/>
      <w:bookmarkStart w:id="1412" w:name="_Toc37268450"/>
      <w:bookmarkStart w:id="1413" w:name="_Toc29812164"/>
      <w:bookmarkStart w:id="1414" w:name="_Toc49507564"/>
      <w:bookmarkStart w:id="1415" w:name="_Toc53219052"/>
      <w:bookmarkStart w:id="1416" w:name="_Toc53219759"/>
      <w:bookmarkStart w:id="1417" w:name="_Toc53220202"/>
      <w:bookmarkStart w:id="1418" w:name="_Toc61184258"/>
      <w:bookmarkStart w:id="1419" w:name="_Toc74643087"/>
      <w:bookmarkStart w:id="1420" w:name="_Toc76541705"/>
      <w:bookmarkStart w:id="1421" w:name="_Toc76541790"/>
      <w:bookmarkStart w:id="1422" w:name="_Toc82447398"/>
      <w:bookmarkStart w:id="1423" w:name="_Toc114143698"/>
      <w:bookmarkStart w:id="1424" w:name="_Toc130399152"/>
      <w:bookmarkStart w:id="1425" w:name="_Toc137533182"/>
      <w:bookmarkStart w:id="1426" w:name="_Toc138855804"/>
      <w:bookmarkStart w:id="1427" w:name="_Toc145531469"/>
      <w:bookmarkStart w:id="1428" w:name="_Toc155320739"/>
      <w:bookmarkStart w:id="1429" w:name="_Toc169606611"/>
      <w:r w:rsidRPr="00B558CC">
        <w:lastRenderedPageBreak/>
        <w:t>9.6.1</w:t>
      </w:r>
      <w:r w:rsidRPr="00B558CC">
        <w:tab/>
        <w:t>Definition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430" w:name="_Toc20994306"/>
      <w:bookmarkStart w:id="1431" w:name="_Toc37139353"/>
      <w:bookmarkStart w:id="1432" w:name="_Toc29812165"/>
      <w:bookmarkStart w:id="1433" w:name="_Toc37268357"/>
      <w:bookmarkStart w:id="1434" w:name="_Toc37268451"/>
      <w:bookmarkStart w:id="1435" w:name="_Toc49507565"/>
      <w:bookmarkStart w:id="1436" w:name="_Toc53219053"/>
      <w:bookmarkStart w:id="1437" w:name="_Toc53219760"/>
      <w:bookmarkStart w:id="1438" w:name="_Toc53220203"/>
      <w:bookmarkStart w:id="1439" w:name="_Toc61184259"/>
      <w:bookmarkStart w:id="1440" w:name="_Toc74643088"/>
      <w:bookmarkStart w:id="1441" w:name="_Toc76541706"/>
      <w:bookmarkStart w:id="1442" w:name="_Toc76541791"/>
      <w:bookmarkStart w:id="1443" w:name="_Toc82447399"/>
      <w:bookmarkStart w:id="1444" w:name="_Toc114143699"/>
      <w:bookmarkStart w:id="1445" w:name="_Toc130399153"/>
      <w:bookmarkStart w:id="1446" w:name="_Toc137533183"/>
      <w:bookmarkStart w:id="1447" w:name="_Toc138855805"/>
      <w:bookmarkStart w:id="1448" w:name="_Toc145531470"/>
      <w:bookmarkStart w:id="1449" w:name="_Toc155320740"/>
      <w:bookmarkStart w:id="1450" w:name="_Toc169606612"/>
      <w:r w:rsidRPr="00B558CC">
        <w:t>9.6.2</w:t>
      </w:r>
      <w:r w:rsidRPr="00B558CC">
        <w:tab/>
        <w:t>Test method and level</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451" w:name="_Toc37139354"/>
      <w:bookmarkStart w:id="1452" w:name="_Toc37268452"/>
      <w:bookmarkStart w:id="1453" w:name="_Toc20994307"/>
      <w:bookmarkStart w:id="1454" w:name="_Toc29812166"/>
      <w:bookmarkStart w:id="1455" w:name="_Toc37268358"/>
      <w:bookmarkStart w:id="1456" w:name="_Toc49507566"/>
      <w:bookmarkStart w:id="1457" w:name="_Toc53219054"/>
      <w:bookmarkStart w:id="1458" w:name="_Toc53219761"/>
      <w:bookmarkStart w:id="1459" w:name="_Toc53220204"/>
      <w:bookmarkStart w:id="1460" w:name="_Toc61184260"/>
      <w:bookmarkStart w:id="1461" w:name="_Toc74643089"/>
      <w:bookmarkStart w:id="1462" w:name="_Toc76541707"/>
      <w:bookmarkStart w:id="1463" w:name="_Toc76541792"/>
      <w:bookmarkStart w:id="1464" w:name="_Toc82447400"/>
      <w:bookmarkStart w:id="1465" w:name="_Toc114143700"/>
      <w:bookmarkStart w:id="1466" w:name="_Toc130399154"/>
      <w:bookmarkStart w:id="1467" w:name="_Toc137533184"/>
      <w:bookmarkStart w:id="1468" w:name="_Toc138855806"/>
      <w:bookmarkStart w:id="1469" w:name="_Toc145531471"/>
      <w:bookmarkStart w:id="1470" w:name="_Toc155320741"/>
      <w:bookmarkStart w:id="1471" w:name="_Toc169606613"/>
      <w:r w:rsidRPr="00B558CC">
        <w:t>9.6.3</w:t>
      </w:r>
      <w:r w:rsidRPr="00B558CC">
        <w:tab/>
        <w:t>Performance criteria</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78FD7F58" w14:textId="77777777" w:rsidR="00EE5FAA" w:rsidRPr="00B558CC" w:rsidRDefault="00EE5FAA" w:rsidP="00EE5FAA">
      <w:pPr>
        <w:rPr>
          <w:rFonts w:cs="v4.2.0"/>
        </w:rPr>
      </w:pPr>
      <w:bookmarkStart w:id="1472" w:name="_Toc49507567"/>
      <w:bookmarkStart w:id="1473" w:name="_Toc47081170"/>
      <w:bookmarkStart w:id="1474" w:name="_Toc53219055"/>
      <w:bookmarkStart w:id="1475" w:name="_Toc53219762"/>
      <w:bookmarkStart w:id="1476"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477" w:name="_Toc61184261"/>
      <w:bookmarkStart w:id="1478" w:name="_Toc74643090"/>
      <w:bookmarkStart w:id="1479" w:name="_Toc76541708"/>
      <w:bookmarkStart w:id="1480" w:name="_Toc76541793"/>
      <w:bookmarkStart w:id="1481" w:name="_Toc82447401"/>
      <w:bookmarkStart w:id="1482" w:name="_Toc114143701"/>
      <w:bookmarkStart w:id="1483" w:name="_Toc130399155"/>
      <w:bookmarkStart w:id="1484" w:name="_Toc137533185"/>
      <w:bookmarkStart w:id="1485" w:name="_Toc138855807"/>
      <w:bookmarkStart w:id="1486" w:name="_Toc145531472"/>
      <w:bookmarkStart w:id="1487" w:name="_Toc155320742"/>
      <w:bookmarkStart w:id="1488" w:name="_Toc169606614"/>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489" w:name="_Toc29812168"/>
      <w:bookmarkStart w:id="1490" w:name="_Toc20994309"/>
      <w:bookmarkStart w:id="1491" w:name="_Toc37268454"/>
      <w:bookmarkStart w:id="1492" w:name="_Toc37139356"/>
      <w:bookmarkStart w:id="1493" w:name="_Toc37268360"/>
      <w:bookmarkStart w:id="1494" w:name="_Toc49507568"/>
      <w:bookmarkStart w:id="1495" w:name="_Toc53219056"/>
      <w:bookmarkStart w:id="1496" w:name="_Toc53219763"/>
      <w:bookmarkStart w:id="1497" w:name="_Toc53220206"/>
      <w:bookmarkStart w:id="1498" w:name="_Toc61184262"/>
      <w:bookmarkStart w:id="1499" w:name="_Toc74643091"/>
      <w:bookmarkStart w:id="1500" w:name="_Toc76541709"/>
      <w:bookmarkStart w:id="1501" w:name="_Toc76541794"/>
      <w:bookmarkStart w:id="1502" w:name="_Toc82447402"/>
      <w:bookmarkStart w:id="1503" w:name="_Toc114143702"/>
      <w:bookmarkStart w:id="1504" w:name="_Toc130399156"/>
      <w:bookmarkStart w:id="1505" w:name="_Toc137533186"/>
      <w:bookmarkStart w:id="1506" w:name="_Toc138855808"/>
      <w:bookmarkStart w:id="1507" w:name="_Toc145531473"/>
      <w:bookmarkStart w:id="1508" w:name="_Toc155320743"/>
      <w:bookmarkStart w:id="1509" w:name="_Toc169606615"/>
      <w:r w:rsidRPr="00B558CC">
        <w:t>9.7.1</w:t>
      </w:r>
      <w:r w:rsidRPr="00B558CC">
        <w:tab/>
        <w:t>Definition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510" w:name="_Toc37268455"/>
      <w:bookmarkStart w:id="1511" w:name="_Toc29812169"/>
      <w:bookmarkStart w:id="1512" w:name="_Toc20994310"/>
      <w:bookmarkStart w:id="1513" w:name="_Toc37268361"/>
      <w:bookmarkStart w:id="1514" w:name="_Toc37139357"/>
      <w:bookmarkStart w:id="1515" w:name="_Toc49507569"/>
      <w:bookmarkStart w:id="1516" w:name="_Toc53219057"/>
      <w:bookmarkStart w:id="1517" w:name="_Toc53219764"/>
      <w:bookmarkStart w:id="1518" w:name="_Toc53220207"/>
      <w:bookmarkStart w:id="1519" w:name="_Toc61184263"/>
      <w:bookmarkStart w:id="1520" w:name="_Toc74643092"/>
      <w:bookmarkStart w:id="1521" w:name="_Toc76541710"/>
      <w:bookmarkStart w:id="1522" w:name="_Toc76541795"/>
      <w:bookmarkStart w:id="1523" w:name="_Toc82447403"/>
      <w:bookmarkStart w:id="1524" w:name="_Toc114143703"/>
      <w:bookmarkStart w:id="1525" w:name="_Toc130399157"/>
      <w:bookmarkStart w:id="1526" w:name="_Toc137533187"/>
      <w:bookmarkStart w:id="1527" w:name="_Toc138855809"/>
      <w:bookmarkStart w:id="1528" w:name="_Toc145531474"/>
      <w:bookmarkStart w:id="1529" w:name="_Toc155320744"/>
      <w:bookmarkStart w:id="1530" w:name="_Toc169606616"/>
      <w:r w:rsidRPr="00B558CC">
        <w:t>9.7.2</w:t>
      </w:r>
      <w:r w:rsidRPr="00B558CC">
        <w:tab/>
        <w:t>Test method and level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531" w:name="_Toc37139358"/>
      <w:bookmarkStart w:id="1532" w:name="_Toc29812170"/>
      <w:bookmarkStart w:id="1533" w:name="_Toc37268456"/>
      <w:bookmarkStart w:id="1534" w:name="_Toc20994311"/>
      <w:bookmarkStart w:id="1535" w:name="_Toc37268362"/>
      <w:bookmarkStart w:id="1536" w:name="_Toc49507570"/>
      <w:bookmarkStart w:id="1537" w:name="_Toc53219058"/>
      <w:bookmarkStart w:id="1538" w:name="_Toc53219765"/>
      <w:bookmarkStart w:id="1539" w:name="_Toc53220208"/>
      <w:bookmarkStart w:id="1540" w:name="_Toc61184264"/>
      <w:bookmarkStart w:id="1541" w:name="_Toc74643093"/>
      <w:bookmarkStart w:id="1542" w:name="_Toc76541711"/>
      <w:bookmarkStart w:id="1543" w:name="_Toc76541796"/>
      <w:bookmarkStart w:id="1544" w:name="_Toc82447404"/>
      <w:bookmarkStart w:id="1545" w:name="_Toc114143704"/>
      <w:bookmarkStart w:id="1546" w:name="_Toc130399158"/>
      <w:bookmarkStart w:id="1547" w:name="_Toc137533188"/>
      <w:bookmarkStart w:id="1548" w:name="_Toc138855810"/>
      <w:bookmarkStart w:id="1549" w:name="_Toc145531475"/>
      <w:bookmarkStart w:id="1550" w:name="_Toc155320745"/>
      <w:bookmarkStart w:id="1551" w:name="_Toc169606617"/>
      <w:r w:rsidRPr="00B558CC">
        <w:t>9.7.2.1</w:t>
      </w:r>
      <w:r w:rsidRPr="00B558CC">
        <w:tab/>
        <w:t>Test method for telecommunication ports directly connected to outdoor cables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552" w:name="_Toc37268457"/>
      <w:bookmarkStart w:id="1553" w:name="_Toc37139359"/>
      <w:bookmarkStart w:id="1554" w:name="_Toc20994312"/>
      <w:bookmarkStart w:id="1555" w:name="_Toc29812171"/>
      <w:bookmarkStart w:id="1556" w:name="_Toc37268363"/>
      <w:bookmarkStart w:id="1557" w:name="_Toc49507571"/>
      <w:bookmarkStart w:id="1558" w:name="_Toc53219059"/>
      <w:bookmarkStart w:id="1559" w:name="_Toc53219766"/>
      <w:bookmarkStart w:id="1560" w:name="_Toc53220209"/>
      <w:bookmarkStart w:id="1561" w:name="_Toc61184265"/>
      <w:bookmarkStart w:id="1562" w:name="_Toc74643094"/>
      <w:bookmarkStart w:id="1563" w:name="_Toc76541712"/>
      <w:bookmarkStart w:id="1564" w:name="_Toc76541797"/>
      <w:bookmarkStart w:id="1565" w:name="_Toc82447405"/>
      <w:bookmarkStart w:id="1566" w:name="_Toc114143705"/>
      <w:bookmarkStart w:id="1567" w:name="_Toc130399159"/>
      <w:bookmarkStart w:id="1568" w:name="_Toc137533189"/>
      <w:bookmarkStart w:id="1569" w:name="_Toc138855811"/>
      <w:bookmarkStart w:id="1570" w:name="_Toc145531476"/>
      <w:bookmarkStart w:id="1571" w:name="_Toc155320746"/>
      <w:bookmarkStart w:id="1572" w:name="_Toc169606618"/>
      <w:r w:rsidRPr="00B558CC">
        <w:t>9.7.2.2</w:t>
      </w:r>
      <w:r w:rsidRPr="00B558CC">
        <w:tab/>
        <w:t>Test method for telecommunication ports connected to indoor cables</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573" w:name="_Toc37268364"/>
      <w:bookmarkStart w:id="1574" w:name="_Toc29812172"/>
      <w:bookmarkStart w:id="1575" w:name="_Toc20994313"/>
      <w:bookmarkStart w:id="1576" w:name="_Toc37268458"/>
      <w:bookmarkStart w:id="1577" w:name="_Toc37139360"/>
      <w:bookmarkStart w:id="1578" w:name="_Toc49507572"/>
      <w:bookmarkStart w:id="1579" w:name="_Toc53219060"/>
      <w:bookmarkStart w:id="1580" w:name="_Toc53219767"/>
      <w:bookmarkStart w:id="1581" w:name="_Toc53220210"/>
      <w:bookmarkStart w:id="1582" w:name="_Toc61184266"/>
      <w:bookmarkStart w:id="1583" w:name="_Toc74643095"/>
      <w:bookmarkStart w:id="1584" w:name="_Toc76541713"/>
      <w:bookmarkStart w:id="1585" w:name="_Toc76541798"/>
      <w:bookmarkStart w:id="1586" w:name="_Toc82447406"/>
      <w:bookmarkStart w:id="1587" w:name="_Toc114143706"/>
      <w:bookmarkStart w:id="1588" w:name="_Toc130399160"/>
      <w:bookmarkStart w:id="1589" w:name="_Toc137533190"/>
      <w:bookmarkStart w:id="1590" w:name="_Toc138855812"/>
      <w:bookmarkStart w:id="1591" w:name="_Toc145531477"/>
      <w:bookmarkStart w:id="1592" w:name="_Toc155320747"/>
      <w:bookmarkStart w:id="1593" w:name="_Toc169606619"/>
      <w:r w:rsidRPr="00B558CC">
        <w:t>9.7.2.3</w:t>
      </w:r>
      <w:r w:rsidRPr="00B558CC">
        <w:tab/>
        <w:t>Test method for AC power ports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594" w:name="_Toc20994314"/>
      <w:bookmarkStart w:id="1595" w:name="_Toc37268459"/>
      <w:bookmarkStart w:id="1596" w:name="_Toc37268365"/>
      <w:bookmarkStart w:id="1597" w:name="_Toc37139361"/>
      <w:bookmarkStart w:id="1598" w:name="_Toc29812173"/>
      <w:bookmarkStart w:id="1599" w:name="_Toc49507573"/>
      <w:bookmarkStart w:id="1600" w:name="_Toc53219061"/>
      <w:bookmarkStart w:id="1601" w:name="_Toc53219768"/>
      <w:bookmarkStart w:id="1602" w:name="_Toc53220211"/>
      <w:bookmarkStart w:id="1603" w:name="_Toc61184267"/>
      <w:bookmarkStart w:id="1604" w:name="_Toc74643096"/>
      <w:bookmarkStart w:id="1605" w:name="_Toc76541714"/>
      <w:bookmarkStart w:id="1606" w:name="_Toc76541799"/>
      <w:bookmarkStart w:id="1607" w:name="_Toc82447407"/>
      <w:bookmarkStart w:id="1608" w:name="_Toc114143707"/>
      <w:bookmarkStart w:id="1609" w:name="_Toc130399161"/>
      <w:bookmarkStart w:id="1610" w:name="_Toc137533191"/>
      <w:bookmarkStart w:id="1611" w:name="_Toc138855813"/>
      <w:bookmarkStart w:id="1612" w:name="_Toc145531478"/>
      <w:bookmarkStart w:id="1613" w:name="_Toc155320748"/>
      <w:bookmarkStart w:id="1614" w:name="_Toc169606620"/>
      <w:r w:rsidRPr="00B558CC">
        <w:t>9.7.3</w:t>
      </w:r>
      <w:r w:rsidRPr="00B558CC">
        <w:tab/>
        <w:t>Performance criteria</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615" w:name="_Toc18916202"/>
      <w:bookmarkStart w:id="1616" w:name="_Toc47081171"/>
      <w:bookmarkStart w:id="1617" w:name="_Toc49507574"/>
      <w:bookmarkStart w:id="1618" w:name="_Toc53219062"/>
      <w:bookmarkStart w:id="1619" w:name="_Toc53219769"/>
      <w:bookmarkStart w:id="1620" w:name="_Toc53220212"/>
      <w:bookmarkStart w:id="1621" w:name="_Toc61184268"/>
      <w:bookmarkStart w:id="1622" w:name="_Toc74643097"/>
      <w:bookmarkStart w:id="1623" w:name="_Toc76541715"/>
      <w:bookmarkStart w:id="1624" w:name="_Toc76541800"/>
      <w:bookmarkStart w:id="1625" w:name="_Toc82447408"/>
      <w:bookmarkStart w:id="1626" w:name="_Toc114143708"/>
      <w:bookmarkStart w:id="1627" w:name="_Toc130399162"/>
      <w:bookmarkStart w:id="1628" w:name="_Toc137533192"/>
      <w:bookmarkStart w:id="1629" w:name="_Toc138855814"/>
      <w:bookmarkStart w:id="1630" w:name="_Toc145531479"/>
      <w:bookmarkStart w:id="1631" w:name="_Toc155320749"/>
      <w:bookmarkStart w:id="1632" w:name="_Toc169606621"/>
      <w:r w:rsidRPr="00B558CC">
        <w:t xml:space="preserve">Annex </w:t>
      </w:r>
      <w:r w:rsidRPr="00B558CC">
        <w:rPr>
          <w:rFonts w:eastAsia="SimSun"/>
          <w:lang w:val="en-US" w:eastAsia="zh-CN"/>
        </w:rPr>
        <w:t>A</w:t>
      </w:r>
      <w:r w:rsidRPr="00B558CC">
        <w:t xml:space="preserve"> (informative):</w:t>
      </w:r>
      <w:r w:rsidRPr="00B558CC">
        <w:br/>
        <w:t>Change history</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8FD7F7B" w14:textId="77777777" w:rsidR="003C3971" w:rsidRPr="00B558CC" w:rsidRDefault="003C3971" w:rsidP="003C3971">
      <w:bookmarkStart w:id="1633" w:name="historyclause"/>
      <w:bookmarkEnd w:id="49"/>
      <w:bookmarkEnd w:id="16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402F3F4C" w14:textId="77777777" w:rsidR="007941F0" w:rsidRPr="004E4DC6" w:rsidRDefault="007941F0" w:rsidP="007941F0">
      <w:pPr>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941F0" w:rsidRPr="002E7774" w14:paraId="50C70DC8"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9C0DB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7941F0" w:rsidRPr="002E7774" w14:paraId="7DC657C6"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F68857F"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D6632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A6BF7D"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60CDC9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77D0A5"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D8C157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207A0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F64BCA"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7941F0" w:rsidRPr="002E7774" w14:paraId="42E954F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24D80"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40A0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01A94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D080"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691E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7DE6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BD196" w14:textId="77777777" w:rsidR="007941F0" w:rsidRPr="009C2758" w:rsidRDefault="007941F0"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343BDC"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075287" w:rsidRPr="002E7774" w14:paraId="7EB23884"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5691B4E" w14:textId="7776E519"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494625" w14:textId="545ACA0D"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14C5DF" w14:textId="0BB9C82E"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75287">
              <w:rPr>
                <w:rFonts w:ascii="Arial" w:eastAsia="SimSun" w:hAnsi="Arial" w:cs="Arial"/>
                <w:sz w:val="16"/>
                <w:szCs w:val="16"/>
                <w:lang w:eastAsia="ja-JP"/>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B9FA" w14:textId="1A8049A3" w:rsidR="00075287" w:rsidRPr="002E7774" w:rsidRDefault="00075287"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075287">
              <w:rPr>
                <w:rFonts w:ascii="Arial" w:eastAsia="SimSun" w:hAnsi="Arial"/>
                <w:sz w:val="16"/>
                <w:szCs w:val="16"/>
                <w:lang w:eastAsia="en-GB"/>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A68DF9" w14:textId="77777777"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187B6" w14:textId="67942C0C"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E02D82" w14:textId="2C256229" w:rsidR="00075287" w:rsidRPr="009C2758" w:rsidRDefault="00075287" w:rsidP="00142FCE">
            <w:pPr>
              <w:pStyle w:val="TAL"/>
              <w:rPr>
                <w:rFonts w:eastAsia="SimSun"/>
                <w:sz w:val="16"/>
                <w:szCs w:val="16"/>
                <w:lang w:eastAsia="en-GB"/>
              </w:rPr>
            </w:pPr>
            <w:r w:rsidRPr="00075287">
              <w:rPr>
                <w:rFonts w:eastAsia="SimSun"/>
                <w:sz w:val="16"/>
                <w:szCs w:val="16"/>
                <w:lang w:eastAsia="en-GB"/>
              </w:rPr>
              <w:t>Big CR for TS 38.175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8647" w14:textId="310D11E2"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674C64" w:rsidRPr="002E7774" w14:paraId="41FBE907"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340513FF" w14:textId="178FB2FB"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DCED23" w14:textId="193A6977"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226D7" w14:textId="41BDDCBB" w:rsidR="00674C64" w:rsidRPr="00075287" w:rsidRDefault="004A5175"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8D8C0" w14:textId="2C588745" w:rsidR="00674C64" w:rsidRPr="00075287" w:rsidRDefault="004A5175"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02501" w14:textId="77777777" w:rsidR="00674C64" w:rsidRPr="002E777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85660" w14:textId="47CC6C9B" w:rsidR="00674C64" w:rsidRDefault="004A5175"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7697DC" w14:textId="0AFDE21C" w:rsidR="00674C64" w:rsidRPr="00075287" w:rsidRDefault="004A5175" w:rsidP="00142FCE">
            <w:pPr>
              <w:pStyle w:val="TAL"/>
              <w:rPr>
                <w:rFonts w:eastAsia="SimSun"/>
                <w:sz w:val="16"/>
                <w:szCs w:val="16"/>
                <w:lang w:eastAsia="en-GB"/>
              </w:rPr>
            </w:pPr>
            <w:r w:rsidRPr="004A5175">
              <w:rPr>
                <w:rFonts w:eastAsia="SimSun"/>
                <w:sz w:val="16"/>
                <w:szCs w:val="16"/>
                <w:lang w:eastAsia="en-GB"/>
              </w:rPr>
              <w:t>CR to TS 38.175 IAB clause 4.1, 5.2, 6.1, 6.2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BDD9" w14:textId="6FB97C9A"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4A5175" w:rsidRPr="002E7774" w14:paraId="33A93AD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5CE1EFBA" w14:textId="48C62CB6"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B68D88" w14:textId="75AE2E3C"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087E1" w14:textId="357AA8EA" w:rsidR="004A5175" w:rsidRPr="00075287" w:rsidRDefault="004A5175" w:rsidP="004A517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84AC" w14:textId="482DEDDF" w:rsidR="004A5175" w:rsidRPr="00075287" w:rsidRDefault="004A5175" w:rsidP="004A5175">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73B4B1" w14:textId="77777777" w:rsidR="004A5175" w:rsidRPr="002E7774"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7CDF5" w14:textId="1778DD00"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A192D37" w14:textId="77777777" w:rsidR="004A5175" w:rsidRDefault="004A5175" w:rsidP="004A5175">
            <w:pPr>
              <w:pStyle w:val="TAL"/>
              <w:rPr>
                <w:rFonts w:eastAsia="SimSun"/>
                <w:sz w:val="16"/>
                <w:szCs w:val="16"/>
                <w:lang w:eastAsia="en-GB"/>
              </w:rPr>
            </w:pPr>
            <w:r w:rsidRPr="004A5175">
              <w:rPr>
                <w:rFonts w:eastAsia="SimSun"/>
                <w:sz w:val="16"/>
                <w:szCs w:val="16"/>
                <w:lang w:eastAsia="en-GB"/>
              </w:rPr>
              <w:t>TS 38.175: Corrections in clause 1 Scope and clause 9 Immunity</w:t>
            </w:r>
          </w:p>
          <w:p w14:paraId="25D4F9CF" w14:textId="3CA166DD" w:rsidR="004A5175" w:rsidRPr="00075287" w:rsidRDefault="004A5175" w:rsidP="004A5175">
            <w:pPr>
              <w:pStyle w:val="TAL"/>
              <w:rPr>
                <w:rFonts w:eastAsia="SimSun"/>
                <w:sz w:val="16"/>
                <w:szCs w:val="16"/>
                <w:lang w:eastAsia="en-GB"/>
              </w:rPr>
            </w:pPr>
            <w:r w:rsidRPr="00EE5FAA">
              <w:tab/>
            </w:r>
            <w:r>
              <w:rPr>
                <w:rFonts w:eastAsia="SimSun"/>
                <w:sz w:val="16"/>
                <w:szCs w:val="16"/>
                <w:lang w:eastAsia="en-GB"/>
              </w:rPr>
              <w:t>NOTE: This CR was not implemented because the CR is</w:t>
            </w:r>
            <w:r w:rsidRPr="00EE5FAA">
              <w:tab/>
            </w:r>
            <w:r>
              <w:rPr>
                <w:rFonts w:eastAsia="SimSun"/>
                <w:sz w:val="16"/>
                <w:szCs w:val="16"/>
                <w:lang w:eastAsia="en-GB"/>
              </w:rPr>
              <w:t xml:space="preserve">actually for Rel-16 specification and duplicate the Rel-16 tdoc in </w:t>
            </w:r>
            <w:r w:rsidRPr="00EE5FAA">
              <w:tab/>
            </w:r>
            <w:r>
              <w:rPr>
                <w:rFonts w:eastAsia="SimSun"/>
                <w:sz w:val="16"/>
                <w:szCs w:val="16"/>
                <w:lang w:eastAsia="en-GB"/>
              </w:rPr>
              <w:t>R4-2302326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050D0" w14:textId="0BA1D9D1"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EA3593" w:rsidRPr="002E7774" w14:paraId="0D3C6432"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1C3FE2F5" w14:textId="2CE50BEA"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F28A9F" w14:textId="767369DC"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8BCE9C0" w14:textId="3890A20E"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04B7C" w14:textId="43517404"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C9AA2" w14:textId="26DCA24F"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4F060" w14:textId="794B76E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3865D34" w14:textId="236724A9" w:rsidR="00EA3593" w:rsidRPr="00F30210" w:rsidRDefault="00EA3593" w:rsidP="00EA3593">
            <w:pPr>
              <w:pStyle w:val="TAL"/>
              <w:rPr>
                <w:rFonts w:eastAsia="SimSun" w:cs="Arial"/>
                <w:sz w:val="16"/>
                <w:szCs w:val="16"/>
                <w:lang w:eastAsia="en-GB"/>
              </w:rPr>
            </w:pPr>
            <w:r w:rsidRPr="00F30210">
              <w:rPr>
                <w:rFonts w:cs="Arial"/>
                <w:sz w:val="16"/>
                <w:szCs w:val="16"/>
              </w:rPr>
              <w:t>CR on TS 38.175 IAB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274EC" w14:textId="0153418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EA3593" w:rsidRPr="002E7774" w14:paraId="0E220558"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257CCE3" w14:textId="4306B57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5BF103" w14:textId="736C494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39E40C" w14:textId="1FA5D146"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E5FAC" w14:textId="5F1D83B0"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935FB" w14:textId="7777777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8B89F" w14:textId="0A51D5E0"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4CF8ED2" w14:textId="46F637F1" w:rsidR="00EA3593" w:rsidRPr="00F30210" w:rsidRDefault="00EA3593" w:rsidP="00EA3593">
            <w:pPr>
              <w:pStyle w:val="TAL"/>
              <w:rPr>
                <w:rFonts w:eastAsia="SimSun" w:cs="Arial"/>
                <w:sz w:val="16"/>
                <w:szCs w:val="16"/>
                <w:lang w:eastAsia="en-GB"/>
              </w:rPr>
            </w:pPr>
            <w:r w:rsidRPr="00F30210">
              <w:rPr>
                <w:rFonts w:cs="Arial"/>
                <w:sz w:val="16"/>
                <w:szCs w:val="16"/>
              </w:rPr>
              <w:t>TS 38.175: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6C6B5" w14:textId="12BA709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CD603C" w:rsidRPr="002E7774" w14:paraId="3985E045"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0AF505F9" w14:textId="6FFBB42B"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F2E4AA" w14:textId="1F90B074"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3B4B57" w14:textId="6A7F76D3" w:rsidR="00CD603C" w:rsidRPr="00F30210" w:rsidRDefault="00CD603C" w:rsidP="00CD603C">
            <w:pPr>
              <w:keepNext/>
              <w:keepLines/>
              <w:overflowPunct w:val="0"/>
              <w:autoSpaceDE w:val="0"/>
              <w:autoSpaceDN w:val="0"/>
              <w:adjustRightInd w:val="0"/>
              <w:spacing w:after="0"/>
              <w:jc w:val="center"/>
              <w:textAlignment w:val="baseline"/>
              <w:rPr>
                <w:rFonts w:ascii="Arial" w:hAnsi="Arial" w:cs="Arial"/>
                <w:sz w:val="16"/>
                <w:szCs w:val="16"/>
              </w:rPr>
            </w:pPr>
            <w:r w:rsidRPr="00CD603C">
              <w:rPr>
                <w:rFonts w:ascii="Arial" w:hAnsi="Arial" w:cs="Arial"/>
                <w:sz w:val="16"/>
                <w:szCs w:val="16"/>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60C90" w14:textId="1062C195" w:rsidR="00CD603C" w:rsidRPr="00CD603C" w:rsidRDefault="00CD603C" w:rsidP="00CD603C">
            <w:pPr>
              <w:pStyle w:val="TAC"/>
              <w:rPr>
                <w:rFonts w:cs="Arial"/>
                <w:sz w:val="16"/>
                <w:szCs w:val="16"/>
              </w:rPr>
            </w:pPr>
            <w:r w:rsidRPr="00CD603C">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6D9" w14:textId="37A9341E" w:rsidR="00CD603C" w:rsidRPr="00CD603C" w:rsidRDefault="00CD603C" w:rsidP="00CD603C">
            <w:pPr>
              <w:pStyle w:val="TAC"/>
              <w:rPr>
                <w:rFonts w:eastAsia="SimSun" w:cs="Arial"/>
                <w:sz w:val="16"/>
                <w:szCs w:val="16"/>
                <w:lang w:eastAsia="en-GB"/>
              </w:rPr>
            </w:pPr>
            <w:r w:rsidRPr="00CD603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FA75" w14:textId="71412535" w:rsidR="00CD603C" w:rsidRPr="00CD603C" w:rsidRDefault="00CD603C" w:rsidP="00CD603C">
            <w:pPr>
              <w:pStyle w:val="TAC"/>
              <w:rPr>
                <w:rFonts w:cs="Arial"/>
                <w:sz w:val="16"/>
                <w:szCs w:val="16"/>
              </w:rPr>
            </w:pPr>
            <w:r w:rsidRPr="00CD603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E53C5C" w14:textId="7A1422E4" w:rsidR="00CD603C" w:rsidRPr="00F30210" w:rsidRDefault="00CD603C" w:rsidP="00CD603C">
            <w:pPr>
              <w:pStyle w:val="TAL"/>
              <w:rPr>
                <w:rFonts w:cs="Arial"/>
                <w:sz w:val="16"/>
                <w:szCs w:val="16"/>
              </w:rPr>
            </w:pPr>
            <w:r w:rsidRPr="00CD603C">
              <w:rPr>
                <w:rFonts w:cs="Arial"/>
                <w:sz w:val="16"/>
                <w:szCs w:val="16"/>
              </w:rPr>
              <w:t>[NR_newRAT-Core] CR on TS 38.175 IAB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977CD" w14:textId="52AC4F8F"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A571C4" w:rsidRPr="002E7774" w14:paraId="0537F9C9"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D4CAE31" w14:textId="04F83DA5"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1C37EDF" w14:textId="647ABD72"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E6E829" w14:textId="1AD27F93" w:rsidR="00A571C4" w:rsidRPr="00A571C4" w:rsidRDefault="00A571C4" w:rsidP="00A571C4">
            <w:pPr>
              <w:keepNext/>
              <w:keepLines/>
              <w:overflowPunct w:val="0"/>
              <w:autoSpaceDE w:val="0"/>
              <w:autoSpaceDN w:val="0"/>
              <w:adjustRightInd w:val="0"/>
              <w:spacing w:after="0"/>
              <w:jc w:val="center"/>
              <w:textAlignment w:val="baseline"/>
              <w:rPr>
                <w:rFonts w:ascii="Arial" w:hAnsi="Arial" w:cs="Arial"/>
                <w:sz w:val="16"/>
                <w:szCs w:val="16"/>
              </w:rPr>
            </w:pPr>
            <w:r w:rsidRPr="00A571C4">
              <w:rPr>
                <w:rFonts w:ascii="Arial" w:hAnsi="Arial" w:cs="Arial"/>
                <w:sz w:val="16"/>
                <w:szCs w:val="16"/>
              </w:rPr>
              <w:t>RP-233347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53ABF" w14:textId="3304291D" w:rsidR="00A571C4" w:rsidRPr="00A571C4" w:rsidRDefault="00A571C4" w:rsidP="00A571C4">
            <w:pPr>
              <w:pStyle w:val="TAC"/>
              <w:rPr>
                <w:rFonts w:cs="Arial"/>
                <w:sz w:val="16"/>
                <w:szCs w:val="16"/>
              </w:rPr>
            </w:pPr>
            <w:r w:rsidRPr="00A571C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B80A8" w14:textId="77777777" w:rsidR="00A571C4" w:rsidRPr="00A571C4" w:rsidRDefault="00A571C4" w:rsidP="00A571C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3B3FA" w14:textId="41A9FD39" w:rsidR="00A571C4" w:rsidRPr="00A571C4" w:rsidRDefault="00A571C4" w:rsidP="00A571C4">
            <w:pPr>
              <w:pStyle w:val="TAC"/>
              <w:rPr>
                <w:rFonts w:cs="Arial"/>
                <w:sz w:val="16"/>
                <w:szCs w:val="16"/>
              </w:rPr>
            </w:pPr>
            <w:r w:rsidRPr="00A571C4">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AC5CE8" w14:textId="1767AEA4" w:rsidR="00A571C4" w:rsidRPr="00A571C4" w:rsidRDefault="00A571C4" w:rsidP="00A571C4">
            <w:pPr>
              <w:pStyle w:val="TAL"/>
              <w:rPr>
                <w:rFonts w:cs="Arial"/>
                <w:sz w:val="16"/>
                <w:szCs w:val="16"/>
              </w:rPr>
            </w:pPr>
            <w:r w:rsidRPr="00A571C4">
              <w:rPr>
                <w:rFonts w:cs="Arial"/>
                <w:sz w:val="16"/>
                <w:szCs w:val="16"/>
              </w:rPr>
              <w:t>CR to TS 38.175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4F717" w14:textId="7F32E411"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r w:rsidR="00A571C4" w:rsidRPr="002E7774" w14:paraId="354E2643" w14:textId="77777777" w:rsidTr="002A0B0D">
        <w:trPr>
          <w:trHeight w:val="316"/>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3167554" w14:textId="069312FC"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9FF7CC" w14:textId="534BFDE0"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F2369C" w14:textId="1874DD95" w:rsidR="00A571C4" w:rsidRPr="00A571C4" w:rsidRDefault="00A571C4" w:rsidP="00A571C4">
            <w:pPr>
              <w:keepNext/>
              <w:keepLines/>
              <w:overflowPunct w:val="0"/>
              <w:autoSpaceDE w:val="0"/>
              <w:autoSpaceDN w:val="0"/>
              <w:adjustRightInd w:val="0"/>
              <w:spacing w:after="0"/>
              <w:jc w:val="center"/>
              <w:textAlignment w:val="baseline"/>
              <w:rPr>
                <w:rFonts w:ascii="Arial" w:hAnsi="Arial" w:cs="Arial"/>
                <w:sz w:val="16"/>
                <w:szCs w:val="16"/>
              </w:rPr>
            </w:pPr>
            <w:r w:rsidRPr="00A571C4">
              <w:rPr>
                <w:rFonts w:ascii="Arial" w:hAnsi="Arial" w:cs="Arial"/>
                <w:sz w:val="16"/>
                <w:szCs w:val="16"/>
              </w:rPr>
              <w:t>RP-233338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CEEB" w14:textId="31645CAF" w:rsidR="00A571C4" w:rsidRPr="00A571C4" w:rsidRDefault="00A571C4" w:rsidP="00A571C4">
            <w:pPr>
              <w:pStyle w:val="TAC"/>
              <w:rPr>
                <w:rFonts w:cs="Arial"/>
                <w:sz w:val="16"/>
                <w:szCs w:val="16"/>
              </w:rPr>
            </w:pPr>
            <w:r w:rsidRPr="00A571C4">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FFBD1" w14:textId="77777777" w:rsidR="00A571C4" w:rsidRPr="00A571C4" w:rsidRDefault="00A571C4" w:rsidP="00A571C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0BA" w14:textId="72446B68" w:rsidR="00A571C4" w:rsidRPr="00A571C4" w:rsidRDefault="00A571C4" w:rsidP="00A571C4">
            <w:pPr>
              <w:pStyle w:val="TAC"/>
              <w:rPr>
                <w:rFonts w:cs="Arial"/>
                <w:sz w:val="16"/>
                <w:szCs w:val="16"/>
              </w:rPr>
            </w:pPr>
            <w:r w:rsidRPr="00A571C4">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2E1B435" w14:textId="7FA37568" w:rsidR="00A571C4" w:rsidRPr="00A571C4" w:rsidRDefault="00A571C4" w:rsidP="00A571C4">
            <w:pPr>
              <w:pStyle w:val="TAL"/>
              <w:rPr>
                <w:rFonts w:cs="Arial"/>
                <w:sz w:val="16"/>
                <w:szCs w:val="16"/>
              </w:rPr>
            </w:pPr>
            <w:r w:rsidRPr="00A571C4">
              <w:rPr>
                <w:rFonts w:cs="Arial"/>
                <w:sz w:val="16"/>
                <w:szCs w:val="16"/>
              </w:rPr>
              <w:t>[NR_IAB-Core] CR to TS 38.175 correction of EMC requirements applicability,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176B" w14:textId="29BC4D5F"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r w:rsidR="00852E67" w:rsidRPr="002E7774" w14:paraId="75995803" w14:textId="77777777" w:rsidTr="00D15BF4">
        <w:tc>
          <w:tcPr>
            <w:tcW w:w="801" w:type="dxa"/>
            <w:tcBorders>
              <w:top w:val="single" w:sz="6" w:space="0" w:color="auto"/>
              <w:left w:val="single" w:sz="6" w:space="0" w:color="auto"/>
              <w:bottom w:val="single" w:sz="6" w:space="0" w:color="auto"/>
              <w:right w:val="single" w:sz="6" w:space="0" w:color="auto"/>
            </w:tcBorders>
            <w:shd w:val="solid" w:color="FFFFFF" w:fill="auto"/>
          </w:tcPr>
          <w:p w14:paraId="157319CD" w14:textId="7683222A"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17B53" w14:textId="1FC29D85"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D525A6" w14:textId="77777777" w:rsidR="00852E67" w:rsidRPr="00A571C4" w:rsidRDefault="00852E67" w:rsidP="00852E67">
            <w:pPr>
              <w:keepNext/>
              <w:keepLines/>
              <w:overflowPunct w:val="0"/>
              <w:autoSpaceDE w:val="0"/>
              <w:autoSpaceDN w:val="0"/>
              <w:adjustRightInd w:val="0"/>
              <w:spacing w:after="0"/>
              <w:jc w:val="center"/>
              <w:textAlignment w:val="baseline"/>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2CF2" w14:textId="77777777" w:rsidR="00852E67" w:rsidRPr="00A571C4" w:rsidRDefault="00852E67" w:rsidP="00852E6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52F903" w14:textId="77777777" w:rsidR="00852E67" w:rsidRPr="00A571C4" w:rsidRDefault="00852E67" w:rsidP="00852E6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27AB4C" w14:textId="77777777" w:rsidR="00852E67" w:rsidRPr="00A571C4" w:rsidRDefault="00852E67" w:rsidP="00852E67">
            <w:pPr>
              <w:pStyle w:val="TAC"/>
              <w:rPr>
                <w:rFonts w:cs="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0E38030" w14:textId="0821BF54" w:rsidR="00852E67" w:rsidRPr="00A571C4" w:rsidRDefault="00852E67" w:rsidP="00852E67">
            <w:pPr>
              <w:pStyle w:val="TAL"/>
              <w:rPr>
                <w:rFonts w:cs="Arial"/>
                <w:sz w:val="16"/>
                <w:szCs w:val="16"/>
              </w:rPr>
            </w:pPr>
            <w:r w:rsidRPr="009C2758">
              <w:rPr>
                <w:rFonts w:eastAsia="SimSun"/>
                <w:sz w:val="16"/>
                <w:szCs w:val="16"/>
                <w:lang w:eastAsia="en-GB"/>
              </w:rPr>
              <w:t>Update to Rel-1</w:t>
            </w:r>
            <w:r>
              <w:rPr>
                <w:rFonts w:eastAsia="SimSun"/>
                <w:sz w:val="16"/>
                <w:szCs w:val="16"/>
                <w:lang w:eastAsia="en-GB"/>
              </w:rPr>
              <w:t>8</w:t>
            </w:r>
            <w:r w:rsidRPr="009C2758">
              <w:rPr>
                <w:rFonts w:eastAsia="SimSun"/>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9BC4" w14:textId="11B59BFC"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w:t>
            </w:r>
            <w:r w:rsidRPr="002E7774">
              <w:rPr>
                <w:rFonts w:ascii="Arial" w:eastAsia="SimSun" w:hAnsi="Arial"/>
                <w:sz w:val="16"/>
                <w:szCs w:val="16"/>
                <w:lang w:eastAsia="zh-CN"/>
              </w:rPr>
              <w:t>.0.0</w:t>
            </w:r>
          </w:p>
        </w:tc>
      </w:tr>
      <w:tr w:rsidR="002A0B0D" w:rsidRPr="002E7774" w14:paraId="376144CD" w14:textId="77777777" w:rsidTr="00D15BF4">
        <w:tc>
          <w:tcPr>
            <w:tcW w:w="801" w:type="dxa"/>
            <w:tcBorders>
              <w:top w:val="single" w:sz="6" w:space="0" w:color="auto"/>
              <w:left w:val="single" w:sz="6" w:space="0" w:color="auto"/>
              <w:bottom w:val="single" w:sz="6" w:space="0" w:color="auto"/>
              <w:right w:val="single" w:sz="6" w:space="0" w:color="auto"/>
            </w:tcBorders>
            <w:shd w:val="solid" w:color="FFFFFF" w:fill="auto"/>
          </w:tcPr>
          <w:p w14:paraId="0B62DFFC" w14:textId="4CEE4CC1" w:rsidR="002A0B0D" w:rsidRPr="002E7774" w:rsidRDefault="002A0B0D" w:rsidP="002A0B0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377141" w14:textId="6D036240" w:rsidR="002A0B0D" w:rsidRDefault="002A0B0D" w:rsidP="002A0B0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0B8FC" w14:textId="77777777" w:rsidR="002A0B0D" w:rsidRPr="00A571C4" w:rsidRDefault="002A0B0D" w:rsidP="002A0B0D">
            <w:pPr>
              <w:keepNext/>
              <w:keepLines/>
              <w:overflowPunct w:val="0"/>
              <w:autoSpaceDE w:val="0"/>
              <w:autoSpaceDN w:val="0"/>
              <w:adjustRightInd w:val="0"/>
              <w:spacing w:after="0"/>
              <w:jc w:val="center"/>
              <w:textAlignment w:val="baseline"/>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6474" w14:textId="77777777" w:rsidR="002A0B0D" w:rsidRPr="00A571C4" w:rsidRDefault="002A0B0D" w:rsidP="002A0B0D">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B85DE" w14:textId="77777777" w:rsidR="002A0B0D" w:rsidRPr="00A571C4" w:rsidRDefault="002A0B0D" w:rsidP="002A0B0D">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3B5351" w14:textId="77777777" w:rsidR="002A0B0D" w:rsidRPr="00A571C4" w:rsidRDefault="002A0B0D" w:rsidP="002A0B0D">
            <w:pPr>
              <w:pStyle w:val="TAC"/>
              <w:rPr>
                <w:rFonts w:cs="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F810B5" w14:textId="66267EF3" w:rsidR="002A0B0D" w:rsidRPr="009C2758" w:rsidRDefault="002A0B0D" w:rsidP="002A0B0D">
            <w:pPr>
              <w:pStyle w:val="TAL"/>
              <w:rPr>
                <w:rFonts w:eastAsia="SimSun"/>
                <w:lang w:eastAsia="en-GB"/>
              </w:rPr>
            </w:pPr>
            <w:r>
              <w:rPr>
                <w:rFonts w:eastAsia="SimSun"/>
                <w:lang w:eastAsia="en-GB"/>
              </w:rPr>
              <w:t>Editorial to zip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5D821" w14:textId="41B27F25" w:rsidR="002A0B0D" w:rsidRDefault="002A0B0D" w:rsidP="002A0B0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18.0.1</w:t>
            </w:r>
          </w:p>
        </w:tc>
      </w:tr>
      <w:tr w:rsidR="00CA45DD" w:rsidRPr="002E7774" w14:paraId="6D733B32" w14:textId="77777777" w:rsidTr="00C043A9">
        <w:tc>
          <w:tcPr>
            <w:tcW w:w="801" w:type="dxa"/>
            <w:tcBorders>
              <w:top w:val="single" w:sz="6" w:space="0" w:color="auto"/>
              <w:left w:val="single" w:sz="6" w:space="0" w:color="auto"/>
              <w:bottom w:val="single" w:sz="6" w:space="0" w:color="auto"/>
              <w:right w:val="single" w:sz="6" w:space="0" w:color="auto"/>
            </w:tcBorders>
            <w:shd w:val="solid" w:color="FFFFFF" w:fill="auto"/>
          </w:tcPr>
          <w:p w14:paraId="2EA6F001" w14:textId="484A6925" w:rsidR="00CA45DD" w:rsidRPr="002E7774" w:rsidRDefault="00CA45DD" w:rsidP="00CA45D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52117B" w14:textId="5CB83D80" w:rsidR="00CA45DD" w:rsidRDefault="00CA45DD" w:rsidP="00CA45D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8758196" w14:textId="6BA987A4" w:rsidR="00CA45DD" w:rsidRPr="00A571C4" w:rsidRDefault="00CA45DD" w:rsidP="00CA45DD">
            <w:pPr>
              <w:keepNext/>
              <w:keepLines/>
              <w:overflowPunct w:val="0"/>
              <w:autoSpaceDE w:val="0"/>
              <w:autoSpaceDN w:val="0"/>
              <w:adjustRightInd w:val="0"/>
              <w:spacing w:after="0"/>
              <w:jc w:val="center"/>
              <w:textAlignment w:val="baseline"/>
              <w:rPr>
                <w:rFonts w:ascii="Arial" w:hAnsi="Arial" w:cs="Arial"/>
                <w:sz w:val="16"/>
                <w:szCs w:val="16"/>
              </w:rPr>
            </w:pPr>
            <w:r w:rsidRPr="00CA45DD">
              <w:rPr>
                <w:rFonts w:ascii="Arial" w:hAnsi="Arial" w:cs="Arial"/>
                <w:sz w:val="16"/>
                <w:szCs w:val="16"/>
              </w:rPr>
              <w:t>RP-241474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93287" w14:textId="544F4C0A" w:rsidR="00CA45DD" w:rsidRPr="00CA45DD" w:rsidRDefault="00CA45DD" w:rsidP="00CA45DD">
            <w:pPr>
              <w:pStyle w:val="TAC"/>
              <w:rPr>
                <w:rFonts w:cs="Arial"/>
                <w:sz w:val="16"/>
                <w:szCs w:val="16"/>
              </w:rPr>
            </w:pPr>
            <w:r w:rsidRPr="00CA45DD">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4597C" w14:textId="77777777" w:rsidR="00CA45DD" w:rsidRPr="00CA45DD" w:rsidRDefault="00CA45DD" w:rsidP="00CA45DD">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A7DD" w14:textId="0124ED9C" w:rsidR="00CA45DD" w:rsidRPr="00CA45DD" w:rsidRDefault="00CA45DD" w:rsidP="00CA45DD">
            <w:pPr>
              <w:pStyle w:val="TAC"/>
              <w:rPr>
                <w:rFonts w:cs="Arial"/>
                <w:sz w:val="16"/>
                <w:szCs w:val="16"/>
              </w:rPr>
            </w:pPr>
            <w:r w:rsidRPr="00CA45D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9699D81" w14:textId="509DBB31" w:rsidR="00CA45DD" w:rsidRPr="00CA45DD" w:rsidRDefault="00CA45DD" w:rsidP="00CA45DD">
            <w:pPr>
              <w:pStyle w:val="TAL"/>
              <w:rPr>
                <w:rFonts w:eastAsia="SimSun"/>
                <w:sz w:val="16"/>
                <w:szCs w:val="16"/>
                <w:lang w:eastAsia="en-GB"/>
              </w:rPr>
            </w:pPr>
            <w:r w:rsidRPr="00CA45DD">
              <w:rPr>
                <w:rFonts w:eastAsia="SimSun"/>
                <w:sz w:val="16"/>
                <w:szCs w:val="16"/>
                <w:lang w:eastAsia="en-GB"/>
              </w:rPr>
              <w:t>CR to TS 38.175 with mobile IAB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3E00" w14:textId="083260F6" w:rsidR="00CA45DD" w:rsidRDefault="00CA45DD" w:rsidP="00CA45D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bl>
    <w:p w14:paraId="0C6E6799" w14:textId="77777777" w:rsidR="007941F0" w:rsidRPr="00235394" w:rsidRDefault="007941F0" w:rsidP="007941F0"/>
    <w:p w14:paraId="78FD7FC4"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E5389" w14:textId="77777777" w:rsidR="00342D8C" w:rsidRDefault="00342D8C">
      <w:r>
        <w:separator/>
      </w:r>
    </w:p>
  </w:endnote>
  <w:endnote w:type="continuationSeparator" w:id="0">
    <w:p w14:paraId="40683B0C" w14:textId="77777777" w:rsidR="00342D8C" w:rsidRDefault="0034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C6584" w14:textId="77777777" w:rsidR="00342D8C" w:rsidRDefault="00342D8C">
      <w:r>
        <w:separator/>
      </w:r>
    </w:p>
  </w:footnote>
  <w:footnote w:type="continuationSeparator" w:id="0">
    <w:p w14:paraId="2E1B84C7" w14:textId="77777777" w:rsidR="00342D8C" w:rsidRDefault="0034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D7FD1" w14:textId="69AF80DE"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43A9">
      <w:rPr>
        <w:rFonts w:ascii="Arial" w:hAnsi="Arial" w:cs="Arial"/>
        <w:b/>
        <w:noProof/>
        <w:sz w:val="18"/>
        <w:szCs w:val="18"/>
      </w:rPr>
      <w:t>3GPP TS 38.175 V18.1.0 (2024-06)</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61633EC7"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43A9">
      <w:rPr>
        <w:rFonts w:ascii="Arial" w:hAnsi="Arial" w:cs="Arial"/>
        <w:b/>
        <w:noProof/>
        <w:sz w:val="18"/>
        <w:szCs w:val="18"/>
      </w:rPr>
      <w:t>Release 18</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FC22BB"/>
    <w:multiLevelType w:val="hybridMultilevel"/>
    <w:tmpl w:val="25AEDB10"/>
    <w:lvl w:ilvl="0" w:tplc="8F449B10">
      <w:start w:val="2024"/>
      <w:numFmt w:val="decimal"/>
      <w:lvlText w:val="%1"/>
      <w:lvlJc w:val="left"/>
      <w:pPr>
        <w:ind w:left="1490" w:hanging="1130"/>
      </w:pPr>
      <w:rPr>
        <w:rFonts w:eastAsia="SimSun"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31500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0652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853481">
    <w:abstractNumId w:val="1"/>
  </w:num>
  <w:num w:numId="4" w16cid:durableId="233246639">
    <w:abstractNumId w:val="4"/>
  </w:num>
  <w:num w:numId="5" w16cid:durableId="74863221">
    <w:abstractNumId w:val="2"/>
  </w:num>
  <w:num w:numId="6" w16cid:durableId="2012638965">
    <w:abstractNumId w:val="3"/>
  </w:num>
  <w:num w:numId="7" w16cid:durableId="10905410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C6"/>
    <w:rsid w:val="00033397"/>
    <w:rsid w:val="0003361C"/>
    <w:rsid w:val="00037146"/>
    <w:rsid w:val="00040095"/>
    <w:rsid w:val="00051834"/>
    <w:rsid w:val="00054A22"/>
    <w:rsid w:val="00062023"/>
    <w:rsid w:val="000655A6"/>
    <w:rsid w:val="00075287"/>
    <w:rsid w:val="00080512"/>
    <w:rsid w:val="000C47C3"/>
    <w:rsid w:val="000D2B0D"/>
    <w:rsid w:val="000D3573"/>
    <w:rsid w:val="000D58AB"/>
    <w:rsid w:val="00133525"/>
    <w:rsid w:val="001A2309"/>
    <w:rsid w:val="001A4C42"/>
    <w:rsid w:val="001A7420"/>
    <w:rsid w:val="001B6637"/>
    <w:rsid w:val="001C21C3"/>
    <w:rsid w:val="001D02C2"/>
    <w:rsid w:val="001D4F5A"/>
    <w:rsid w:val="001F0C1D"/>
    <w:rsid w:val="001F1132"/>
    <w:rsid w:val="001F168B"/>
    <w:rsid w:val="00200727"/>
    <w:rsid w:val="00212DBA"/>
    <w:rsid w:val="002347A2"/>
    <w:rsid w:val="00243FCC"/>
    <w:rsid w:val="00252B59"/>
    <w:rsid w:val="00262ED8"/>
    <w:rsid w:val="002675F0"/>
    <w:rsid w:val="002737D9"/>
    <w:rsid w:val="002A0B0D"/>
    <w:rsid w:val="002B6339"/>
    <w:rsid w:val="002E00EE"/>
    <w:rsid w:val="003172DC"/>
    <w:rsid w:val="00342D8C"/>
    <w:rsid w:val="0035462D"/>
    <w:rsid w:val="003765B8"/>
    <w:rsid w:val="003A334A"/>
    <w:rsid w:val="003B266D"/>
    <w:rsid w:val="003C23CA"/>
    <w:rsid w:val="003C3971"/>
    <w:rsid w:val="003F1210"/>
    <w:rsid w:val="004130CA"/>
    <w:rsid w:val="00423334"/>
    <w:rsid w:val="004311BD"/>
    <w:rsid w:val="004345EC"/>
    <w:rsid w:val="00441F74"/>
    <w:rsid w:val="0045059D"/>
    <w:rsid w:val="00465515"/>
    <w:rsid w:val="0048197E"/>
    <w:rsid w:val="00486D5F"/>
    <w:rsid w:val="004A1C77"/>
    <w:rsid w:val="004A5175"/>
    <w:rsid w:val="004A54BB"/>
    <w:rsid w:val="004B63DE"/>
    <w:rsid w:val="004D3578"/>
    <w:rsid w:val="004E213A"/>
    <w:rsid w:val="004F0043"/>
    <w:rsid w:val="004F0988"/>
    <w:rsid w:val="004F32E4"/>
    <w:rsid w:val="004F3340"/>
    <w:rsid w:val="005061EF"/>
    <w:rsid w:val="005171AB"/>
    <w:rsid w:val="0053388B"/>
    <w:rsid w:val="00535773"/>
    <w:rsid w:val="00543E6C"/>
    <w:rsid w:val="00547AA0"/>
    <w:rsid w:val="00557DF8"/>
    <w:rsid w:val="00565087"/>
    <w:rsid w:val="005675F3"/>
    <w:rsid w:val="00586564"/>
    <w:rsid w:val="00597B11"/>
    <w:rsid w:val="005B4B4F"/>
    <w:rsid w:val="005D2E01"/>
    <w:rsid w:val="005D7526"/>
    <w:rsid w:val="005E304C"/>
    <w:rsid w:val="005E4BB2"/>
    <w:rsid w:val="005F6C2B"/>
    <w:rsid w:val="00602AEA"/>
    <w:rsid w:val="00614FDF"/>
    <w:rsid w:val="0063543D"/>
    <w:rsid w:val="00647114"/>
    <w:rsid w:val="00674C64"/>
    <w:rsid w:val="00680588"/>
    <w:rsid w:val="00693064"/>
    <w:rsid w:val="006A28B2"/>
    <w:rsid w:val="006A323F"/>
    <w:rsid w:val="006A5B89"/>
    <w:rsid w:val="006B30D0"/>
    <w:rsid w:val="006C2D5A"/>
    <w:rsid w:val="006C3D95"/>
    <w:rsid w:val="006D4E25"/>
    <w:rsid w:val="006E5C86"/>
    <w:rsid w:val="006F4156"/>
    <w:rsid w:val="00701116"/>
    <w:rsid w:val="00713C44"/>
    <w:rsid w:val="00734A5B"/>
    <w:rsid w:val="0074026F"/>
    <w:rsid w:val="007429F6"/>
    <w:rsid w:val="00744E76"/>
    <w:rsid w:val="00774DA4"/>
    <w:rsid w:val="0078103F"/>
    <w:rsid w:val="00781F0F"/>
    <w:rsid w:val="007941F0"/>
    <w:rsid w:val="007B3725"/>
    <w:rsid w:val="007B600E"/>
    <w:rsid w:val="007B6E05"/>
    <w:rsid w:val="007D7CF2"/>
    <w:rsid w:val="007F0F4A"/>
    <w:rsid w:val="007F23E0"/>
    <w:rsid w:val="008028A4"/>
    <w:rsid w:val="00830747"/>
    <w:rsid w:val="00852E67"/>
    <w:rsid w:val="0085512E"/>
    <w:rsid w:val="008768CA"/>
    <w:rsid w:val="00897AA3"/>
    <w:rsid w:val="008C3760"/>
    <w:rsid w:val="008C384C"/>
    <w:rsid w:val="008E034B"/>
    <w:rsid w:val="0090271F"/>
    <w:rsid w:val="0090294D"/>
    <w:rsid w:val="00902E23"/>
    <w:rsid w:val="00905F21"/>
    <w:rsid w:val="009114D7"/>
    <w:rsid w:val="0091348E"/>
    <w:rsid w:val="00917CCB"/>
    <w:rsid w:val="00942EC2"/>
    <w:rsid w:val="0096643E"/>
    <w:rsid w:val="00982DAC"/>
    <w:rsid w:val="009D19D0"/>
    <w:rsid w:val="009D738C"/>
    <w:rsid w:val="009F37B7"/>
    <w:rsid w:val="00A10F02"/>
    <w:rsid w:val="00A164B4"/>
    <w:rsid w:val="00A24C53"/>
    <w:rsid w:val="00A26956"/>
    <w:rsid w:val="00A27486"/>
    <w:rsid w:val="00A53724"/>
    <w:rsid w:val="00A56066"/>
    <w:rsid w:val="00A571C4"/>
    <w:rsid w:val="00A73129"/>
    <w:rsid w:val="00A82346"/>
    <w:rsid w:val="00A824FC"/>
    <w:rsid w:val="00A92BA1"/>
    <w:rsid w:val="00A97321"/>
    <w:rsid w:val="00AC6BC6"/>
    <w:rsid w:val="00AD6F49"/>
    <w:rsid w:val="00AE65E2"/>
    <w:rsid w:val="00B15449"/>
    <w:rsid w:val="00B558CC"/>
    <w:rsid w:val="00B93086"/>
    <w:rsid w:val="00BA19ED"/>
    <w:rsid w:val="00BA4B8D"/>
    <w:rsid w:val="00BB4EBA"/>
    <w:rsid w:val="00BC0F7D"/>
    <w:rsid w:val="00BC3A74"/>
    <w:rsid w:val="00BD7D31"/>
    <w:rsid w:val="00BE3255"/>
    <w:rsid w:val="00BF128E"/>
    <w:rsid w:val="00C00D92"/>
    <w:rsid w:val="00C043A9"/>
    <w:rsid w:val="00C074DD"/>
    <w:rsid w:val="00C1496A"/>
    <w:rsid w:val="00C15E71"/>
    <w:rsid w:val="00C33079"/>
    <w:rsid w:val="00C45231"/>
    <w:rsid w:val="00C72833"/>
    <w:rsid w:val="00C80F1D"/>
    <w:rsid w:val="00C93F40"/>
    <w:rsid w:val="00CA3D0C"/>
    <w:rsid w:val="00CA45DD"/>
    <w:rsid w:val="00CC27D0"/>
    <w:rsid w:val="00CD603C"/>
    <w:rsid w:val="00CD7969"/>
    <w:rsid w:val="00CF2912"/>
    <w:rsid w:val="00D05679"/>
    <w:rsid w:val="00D354F9"/>
    <w:rsid w:val="00D52C6D"/>
    <w:rsid w:val="00D57972"/>
    <w:rsid w:val="00D675A9"/>
    <w:rsid w:val="00D738D6"/>
    <w:rsid w:val="00D755EB"/>
    <w:rsid w:val="00D76048"/>
    <w:rsid w:val="00D87E00"/>
    <w:rsid w:val="00D9134D"/>
    <w:rsid w:val="00D91FCE"/>
    <w:rsid w:val="00DA7A03"/>
    <w:rsid w:val="00DB1818"/>
    <w:rsid w:val="00DC10F3"/>
    <w:rsid w:val="00DC309B"/>
    <w:rsid w:val="00DC4DA2"/>
    <w:rsid w:val="00DD4C17"/>
    <w:rsid w:val="00DD74A5"/>
    <w:rsid w:val="00DE57EC"/>
    <w:rsid w:val="00DF2B1F"/>
    <w:rsid w:val="00DF62CD"/>
    <w:rsid w:val="00E0156A"/>
    <w:rsid w:val="00E07D4F"/>
    <w:rsid w:val="00E16509"/>
    <w:rsid w:val="00E27897"/>
    <w:rsid w:val="00E44582"/>
    <w:rsid w:val="00E5110A"/>
    <w:rsid w:val="00E76CC7"/>
    <w:rsid w:val="00E77534"/>
    <w:rsid w:val="00E77645"/>
    <w:rsid w:val="00E807DB"/>
    <w:rsid w:val="00E95FB0"/>
    <w:rsid w:val="00EA15B0"/>
    <w:rsid w:val="00EA3593"/>
    <w:rsid w:val="00EA5EA7"/>
    <w:rsid w:val="00EB16D8"/>
    <w:rsid w:val="00EC39A7"/>
    <w:rsid w:val="00EC4A25"/>
    <w:rsid w:val="00EE5FAA"/>
    <w:rsid w:val="00EF51EA"/>
    <w:rsid w:val="00EF6E8C"/>
    <w:rsid w:val="00F025A2"/>
    <w:rsid w:val="00F04712"/>
    <w:rsid w:val="00F13360"/>
    <w:rsid w:val="00F16F71"/>
    <w:rsid w:val="00F22EC7"/>
    <w:rsid w:val="00F2728C"/>
    <w:rsid w:val="00F30210"/>
    <w:rsid w:val="00F308C3"/>
    <w:rsid w:val="00F325C8"/>
    <w:rsid w:val="00F653B8"/>
    <w:rsid w:val="00F9008D"/>
    <w:rsid w:val="00FA1266"/>
    <w:rsid w:val="00FA13F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075287"/>
    <w:rPr>
      <w:lang w:eastAsia="en-US"/>
    </w:rPr>
  </w:style>
  <w:style w:type="character" w:customStyle="1" w:styleId="Heading2Char">
    <w:name w:val="Heading 2 Char"/>
    <w:basedOn w:val="DefaultParagraphFont"/>
    <w:link w:val="Heading2"/>
    <w:rsid w:val="0085512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31</Pages>
  <Words>11268</Words>
  <Characters>64228</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cp:revision>
  <cp:lastPrinted>2019-02-25T14:05:00Z</cp:lastPrinted>
  <dcterms:created xsi:type="dcterms:W3CDTF">2021-09-30T23:31:00Z</dcterms:created>
  <dcterms:modified xsi:type="dcterms:W3CDTF">2024-07-10T12:27:00Z</dcterms:modified>
</cp:coreProperties>
</file>