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46EB4" w:rsidRPr="002A0458" w14:paraId="5CFF4A84" w14:textId="77777777" w:rsidTr="001E7327">
        <w:trPr>
          <w:cantSplit/>
        </w:trPr>
        <w:tc>
          <w:tcPr>
            <w:tcW w:w="10423" w:type="dxa"/>
            <w:gridSpan w:val="2"/>
            <w:shd w:val="clear" w:color="auto" w:fill="auto"/>
          </w:tcPr>
          <w:p w14:paraId="2CDAB284" w14:textId="61CCCD7B" w:rsidR="00E46EB4" w:rsidRPr="002A0458" w:rsidRDefault="00E46EB4" w:rsidP="001E7327">
            <w:pPr>
              <w:pStyle w:val="ZA"/>
              <w:framePr w:w="0" w:hRule="auto" w:wrap="auto" w:vAnchor="margin" w:hAnchor="text" w:yAlign="inline"/>
            </w:pPr>
            <w:bookmarkStart w:id="0" w:name="page1"/>
            <w:r w:rsidRPr="00FC14BE">
              <w:rPr>
                <w:noProof w:val="0"/>
                <w:sz w:val="64"/>
              </w:rPr>
              <w:t xml:space="preserve">3GPP TR 26.925 </w:t>
            </w:r>
            <w:bookmarkStart w:id="1" w:name="specVersion"/>
            <w:r w:rsidRPr="00FC14BE">
              <w:rPr>
                <w:noProof w:val="0"/>
              </w:rPr>
              <w:t>V</w:t>
            </w:r>
            <w:r>
              <w:rPr>
                <w:noProof w:val="0"/>
              </w:rPr>
              <w:t>18</w:t>
            </w:r>
            <w:r w:rsidRPr="00FC14BE">
              <w:rPr>
                <w:noProof w:val="0"/>
              </w:rPr>
              <w:t>.</w:t>
            </w:r>
            <w:r w:rsidR="00E2563E">
              <w:rPr>
                <w:noProof w:val="0"/>
              </w:rPr>
              <w:t>1</w:t>
            </w:r>
            <w:r w:rsidRPr="00FC14BE">
              <w:rPr>
                <w:noProof w:val="0"/>
              </w:rPr>
              <w:t>.</w:t>
            </w:r>
            <w:bookmarkEnd w:id="1"/>
            <w:r>
              <w:rPr>
                <w:noProof w:val="0"/>
              </w:rPr>
              <w:t>0</w:t>
            </w:r>
            <w:r w:rsidRPr="00FC14BE">
              <w:rPr>
                <w:noProof w:val="0"/>
              </w:rPr>
              <w:t xml:space="preserve"> </w:t>
            </w:r>
            <w:r w:rsidRPr="00FC14BE">
              <w:rPr>
                <w:noProof w:val="0"/>
                <w:sz w:val="32"/>
              </w:rPr>
              <w:t>(202</w:t>
            </w:r>
            <w:r>
              <w:rPr>
                <w:noProof w:val="0"/>
                <w:sz w:val="32"/>
              </w:rPr>
              <w:t>3</w:t>
            </w:r>
            <w:r w:rsidRPr="00FC14BE">
              <w:rPr>
                <w:noProof w:val="0"/>
                <w:sz w:val="32"/>
              </w:rPr>
              <w:t>-</w:t>
            </w:r>
            <w:r w:rsidR="00E2563E">
              <w:rPr>
                <w:noProof w:val="0"/>
                <w:sz w:val="32"/>
              </w:rPr>
              <w:t>12</w:t>
            </w:r>
            <w:r w:rsidRPr="00FC14BE">
              <w:rPr>
                <w:noProof w:val="0"/>
                <w:sz w:val="32"/>
              </w:rPr>
              <w:t>)</w:t>
            </w:r>
          </w:p>
        </w:tc>
      </w:tr>
      <w:tr w:rsidR="00E46EB4" w:rsidRPr="002A0458" w14:paraId="0603E620" w14:textId="77777777" w:rsidTr="001E7327">
        <w:trPr>
          <w:cantSplit/>
          <w:trHeight w:hRule="exact" w:val="1134"/>
        </w:trPr>
        <w:tc>
          <w:tcPr>
            <w:tcW w:w="10423" w:type="dxa"/>
            <w:gridSpan w:val="2"/>
            <w:shd w:val="clear" w:color="auto" w:fill="auto"/>
          </w:tcPr>
          <w:p w14:paraId="48DA9E9E" w14:textId="77777777" w:rsidR="00E46EB4" w:rsidRPr="002A0458" w:rsidRDefault="00E46EB4" w:rsidP="001E7327">
            <w:pPr>
              <w:pStyle w:val="TAR"/>
            </w:pPr>
            <w:r w:rsidRPr="00FC14BE">
              <w:t>Technical Report</w:t>
            </w:r>
          </w:p>
        </w:tc>
      </w:tr>
      <w:tr w:rsidR="00E46EB4" w:rsidRPr="002A0458" w14:paraId="266C9C72" w14:textId="77777777" w:rsidTr="001E7327">
        <w:trPr>
          <w:cantSplit/>
          <w:trHeight w:hRule="exact" w:val="3685"/>
        </w:trPr>
        <w:tc>
          <w:tcPr>
            <w:tcW w:w="10423" w:type="dxa"/>
            <w:gridSpan w:val="2"/>
            <w:shd w:val="clear" w:color="auto" w:fill="auto"/>
          </w:tcPr>
          <w:p w14:paraId="5E9FFB1E" w14:textId="77777777" w:rsidR="00E46EB4" w:rsidRPr="00FC14BE" w:rsidRDefault="00E46EB4" w:rsidP="001E7327">
            <w:pPr>
              <w:pStyle w:val="ZT"/>
              <w:framePr w:wrap="auto" w:hAnchor="text" w:yAlign="inline"/>
            </w:pPr>
            <w:r w:rsidRPr="00FC14BE">
              <w:t>3rd Generation Partnership Project;</w:t>
            </w:r>
          </w:p>
          <w:p w14:paraId="3A718F28" w14:textId="77777777" w:rsidR="00E46EB4" w:rsidRPr="00FC14BE" w:rsidRDefault="00E46EB4" w:rsidP="001E7327">
            <w:pPr>
              <w:pStyle w:val="ZT"/>
              <w:framePr w:wrap="auto" w:hAnchor="text" w:yAlign="inline"/>
            </w:pPr>
            <w:r w:rsidRPr="00FC14BE">
              <w:t>Technical Specification Group Services and System Aspects; Typical traffic characteristics of media services on 3GPP networks</w:t>
            </w:r>
          </w:p>
          <w:p w14:paraId="318DC288" w14:textId="77777777" w:rsidR="00E46EB4" w:rsidRPr="002A0458" w:rsidRDefault="00E46EB4" w:rsidP="001E7327">
            <w:pPr>
              <w:pStyle w:val="ZT"/>
              <w:framePr w:wrap="auto" w:hAnchor="text" w:yAlign="inline"/>
              <w:rPr>
                <w:i/>
                <w:sz w:val="28"/>
              </w:rPr>
            </w:pPr>
            <w:r w:rsidRPr="00FC14BE">
              <w:t>(</w:t>
            </w:r>
            <w:r w:rsidRPr="00FC14BE">
              <w:rPr>
                <w:rStyle w:val="ZGSM"/>
              </w:rPr>
              <w:t>Release 1</w:t>
            </w:r>
            <w:r>
              <w:rPr>
                <w:rStyle w:val="ZGSM"/>
              </w:rPr>
              <w:t>8</w:t>
            </w:r>
            <w:r w:rsidRPr="00FC14BE">
              <w:t>)</w:t>
            </w:r>
          </w:p>
        </w:tc>
      </w:tr>
      <w:tr w:rsidR="00E46EB4" w:rsidRPr="002A0458" w14:paraId="22F47488" w14:textId="77777777" w:rsidTr="001E7327">
        <w:trPr>
          <w:cantSplit/>
        </w:trPr>
        <w:tc>
          <w:tcPr>
            <w:tcW w:w="10423" w:type="dxa"/>
            <w:gridSpan w:val="2"/>
            <w:tcBorders>
              <w:bottom w:val="single" w:sz="12" w:space="0" w:color="auto"/>
            </w:tcBorders>
            <w:shd w:val="clear" w:color="auto" w:fill="auto"/>
          </w:tcPr>
          <w:p w14:paraId="2FBA8E5E" w14:textId="77777777" w:rsidR="00E46EB4" w:rsidRPr="00FC14BE" w:rsidRDefault="00E46EB4" w:rsidP="001E7327">
            <w:pPr>
              <w:pStyle w:val="FP"/>
            </w:pPr>
          </w:p>
        </w:tc>
      </w:tr>
      <w:tr w:rsidR="00E46EB4" w:rsidRPr="002A0458" w14:paraId="58B3824C" w14:textId="77777777" w:rsidTr="001E7327">
        <w:trPr>
          <w:cantSplit/>
          <w:trHeight w:hRule="exact" w:val="1531"/>
        </w:trPr>
        <w:tc>
          <w:tcPr>
            <w:tcW w:w="5211" w:type="dxa"/>
            <w:tcBorders>
              <w:top w:val="dashed" w:sz="4" w:space="0" w:color="auto"/>
              <w:bottom w:val="dashed" w:sz="4" w:space="0" w:color="auto"/>
            </w:tcBorders>
            <w:shd w:val="clear" w:color="auto" w:fill="auto"/>
          </w:tcPr>
          <w:p w14:paraId="17274AB8" w14:textId="50C17D16" w:rsidR="00E46EB4" w:rsidRPr="002A0458" w:rsidRDefault="007343BE" w:rsidP="001E7327">
            <w:pPr>
              <w:pStyle w:val="TAL"/>
            </w:pPr>
            <w:bookmarkStart w:id="2" w:name="_Hlk99699974"/>
            <w:bookmarkEnd w:id="2"/>
            <w:r>
              <w:rPr>
                <w:i/>
                <w:noProof/>
              </w:rPr>
              <w:pict w14:anchorId="5C23A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596A28FE" w14:textId="5B9B1AEC" w:rsidR="00E46EB4" w:rsidRPr="002A0458" w:rsidRDefault="00000000" w:rsidP="001E7327">
            <w:pPr>
              <w:pStyle w:val="TAR"/>
            </w:pPr>
            <w:r>
              <w:rPr>
                <w:noProof/>
              </w:rPr>
              <w:pict w14:anchorId="58E6C3EE">
                <v:shape id="Picture 2" o:spid="_x0000_i1026" type="#_x0000_t75" style="width:127.5pt;height:75pt;visibility:visible;mso-wrap-style:square">
                  <v:imagedata r:id="rId13" o:title=""/>
                </v:shape>
              </w:pict>
            </w:r>
          </w:p>
        </w:tc>
      </w:tr>
      <w:tr w:rsidR="00E46EB4" w:rsidRPr="002A0458" w14:paraId="3604E707" w14:textId="77777777" w:rsidTr="001E7327">
        <w:trPr>
          <w:cantSplit/>
          <w:trHeight w:hRule="exact" w:val="5783"/>
        </w:trPr>
        <w:tc>
          <w:tcPr>
            <w:tcW w:w="10423" w:type="dxa"/>
            <w:gridSpan w:val="2"/>
            <w:tcBorders>
              <w:top w:val="dashed" w:sz="4" w:space="0" w:color="auto"/>
              <w:bottom w:val="dashed" w:sz="4" w:space="0" w:color="auto"/>
            </w:tcBorders>
            <w:shd w:val="clear" w:color="auto" w:fill="auto"/>
          </w:tcPr>
          <w:p w14:paraId="799A7845" w14:textId="77777777" w:rsidR="00E46EB4" w:rsidRPr="002A0458" w:rsidRDefault="00E46EB4" w:rsidP="001E7327">
            <w:pPr>
              <w:pStyle w:val="FP"/>
            </w:pPr>
          </w:p>
        </w:tc>
      </w:tr>
      <w:tr w:rsidR="00E46EB4" w:rsidRPr="002A0458" w14:paraId="5F96BAF2" w14:textId="77777777" w:rsidTr="001E7327">
        <w:trPr>
          <w:cantSplit/>
          <w:trHeight w:hRule="exact" w:val="964"/>
        </w:trPr>
        <w:tc>
          <w:tcPr>
            <w:tcW w:w="10423" w:type="dxa"/>
            <w:gridSpan w:val="2"/>
            <w:tcBorders>
              <w:top w:val="dashed" w:sz="4" w:space="0" w:color="auto"/>
            </w:tcBorders>
            <w:shd w:val="clear" w:color="auto" w:fill="auto"/>
          </w:tcPr>
          <w:p w14:paraId="751FCA09" w14:textId="77777777" w:rsidR="00E46EB4" w:rsidRPr="002A0458" w:rsidRDefault="00E46EB4" w:rsidP="001E7327">
            <w:pPr>
              <w:rPr>
                <w:sz w:val="16"/>
                <w:szCs w:val="16"/>
              </w:rPr>
            </w:pPr>
            <w:r w:rsidRPr="002A0458">
              <w:rPr>
                <w:sz w:val="16"/>
                <w:szCs w:val="16"/>
              </w:rPr>
              <w:t>The present document has been developed within the 3rd Generation Partnership Project (3GPP</w:t>
            </w:r>
            <w:r w:rsidRPr="002A0458">
              <w:rPr>
                <w:sz w:val="16"/>
                <w:szCs w:val="16"/>
                <w:vertAlign w:val="superscript"/>
              </w:rPr>
              <w:t xml:space="preserve"> TM</w:t>
            </w:r>
            <w:r w:rsidRPr="002A0458">
              <w:rPr>
                <w:sz w:val="16"/>
                <w:szCs w:val="16"/>
              </w:rPr>
              <w:t>) and may be further elaborated for the purposes of 3GPP.</w:t>
            </w:r>
            <w:r w:rsidRPr="002A0458">
              <w:rPr>
                <w:sz w:val="16"/>
                <w:szCs w:val="16"/>
              </w:rPr>
              <w:br/>
              <w:t>The present document has not been subject to any approval process by the 3GPP</w:t>
            </w:r>
            <w:r w:rsidRPr="002A0458">
              <w:rPr>
                <w:sz w:val="16"/>
                <w:szCs w:val="16"/>
                <w:vertAlign w:val="superscript"/>
              </w:rPr>
              <w:t xml:space="preserve"> </w:t>
            </w:r>
            <w:r w:rsidRPr="002A0458">
              <w:rPr>
                <w:sz w:val="16"/>
                <w:szCs w:val="16"/>
              </w:rPr>
              <w:t>Organizational Partners and shall not be implemented.</w:t>
            </w:r>
            <w:r w:rsidRPr="002A0458">
              <w:rPr>
                <w:sz w:val="16"/>
                <w:szCs w:val="16"/>
              </w:rPr>
              <w:br/>
              <w:t>This Specification is provided for future development work within 3GPP</w:t>
            </w:r>
            <w:r w:rsidRPr="002A0458">
              <w:rPr>
                <w:sz w:val="16"/>
                <w:szCs w:val="16"/>
                <w:vertAlign w:val="superscript"/>
              </w:rPr>
              <w:t xml:space="preserve"> </w:t>
            </w:r>
            <w:r w:rsidRPr="002A0458">
              <w:rPr>
                <w:sz w:val="16"/>
                <w:szCs w:val="16"/>
              </w:rPr>
              <w:t>only. The Organizational Partners accept no liability for any use of this Specification.</w:t>
            </w:r>
            <w:r w:rsidRPr="002A0458">
              <w:rPr>
                <w:sz w:val="16"/>
                <w:szCs w:val="16"/>
              </w:rPr>
              <w:br/>
              <w:t>Specifications and Reports for implementation of the 3GPP</w:t>
            </w:r>
            <w:r w:rsidRPr="002A0458">
              <w:rPr>
                <w:sz w:val="16"/>
                <w:szCs w:val="16"/>
                <w:vertAlign w:val="superscript"/>
              </w:rPr>
              <w:t xml:space="preserve"> TM</w:t>
            </w:r>
            <w:r w:rsidRPr="002A0458">
              <w:rPr>
                <w:sz w:val="16"/>
                <w:szCs w:val="16"/>
              </w:rPr>
              <w:t xml:space="preserve"> system should be obtained via the 3GPP Organizational Partners' Publications Offices.</w:t>
            </w:r>
          </w:p>
        </w:tc>
      </w:tr>
    </w:tbl>
    <w:p w14:paraId="348EC389" w14:textId="77777777" w:rsidR="00E46EB4" w:rsidRPr="002A0458" w:rsidRDefault="00E46EB4" w:rsidP="00E46EB4">
      <w:pPr>
        <w:sectPr w:rsidR="00E46EB4" w:rsidRPr="002A045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46EB4" w:rsidRPr="002A0458" w14:paraId="103A3B8C" w14:textId="77777777" w:rsidTr="001E7327">
        <w:trPr>
          <w:cantSplit/>
          <w:trHeight w:hRule="exact" w:val="5669"/>
        </w:trPr>
        <w:tc>
          <w:tcPr>
            <w:tcW w:w="10423" w:type="dxa"/>
            <w:shd w:val="clear" w:color="auto" w:fill="auto"/>
          </w:tcPr>
          <w:p w14:paraId="63F02EA4" w14:textId="77777777" w:rsidR="00E46EB4" w:rsidRPr="002A0458" w:rsidRDefault="00E46EB4" w:rsidP="001E7327">
            <w:pPr>
              <w:pStyle w:val="FP"/>
            </w:pPr>
            <w:bookmarkStart w:id="4" w:name="page2"/>
          </w:p>
        </w:tc>
      </w:tr>
      <w:tr w:rsidR="00E46EB4" w:rsidRPr="002A0458" w14:paraId="15C40B56" w14:textId="77777777" w:rsidTr="001E7327">
        <w:trPr>
          <w:cantSplit/>
          <w:trHeight w:hRule="exact" w:val="5386"/>
        </w:trPr>
        <w:tc>
          <w:tcPr>
            <w:tcW w:w="10423" w:type="dxa"/>
            <w:shd w:val="clear" w:color="auto" w:fill="auto"/>
          </w:tcPr>
          <w:p w14:paraId="250B27E7" w14:textId="77777777" w:rsidR="00E46EB4" w:rsidRPr="002A0458" w:rsidRDefault="00E46EB4" w:rsidP="001E7327">
            <w:pPr>
              <w:pStyle w:val="FP"/>
              <w:spacing w:after="240"/>
              <w:ind w:left="2835" w:right="2835"/>
              <w:jc w:val="center"/>
              <w:rPr>
                <w:rFonts w:ascii="Arial" w:hAnsi="Arial"/>
                <w:b/>
                <w:i/>
                <w:noProof/>
              </w:rPr>
            </w:pPr>
            <w:bookmarkStart w:id="5" w:name="coords3gpp"/>
            <w:r w:rsidRPr="002A0458">
              <w:rPr>
                <w:rFonts w:ascii="Arial" w:hAnsi="Arial"/>
                <w:b/>
                <w:i/>
                <w:noProof/>
              </w:rPr>
              <w:t>3GPP</w:t>
            </w:r>
          </w:p>
          <w:p w14:paraId="38068BAE" w14:textId="77777777" w:rsidR="00E46EB4" w:rsidRPr="002A0458" w:rsidRDefault="00E46EB4" w:rsidP="001E7327">
            <w:pPr>
              <w:pStyle w:val="FP"/>
              <w:pBdr>
                <w:bottom w:val="single" w:sz="6" w:space="1" w:color="auto"/>
              </w:pBdr>
              <w:ind w:left="2835" w:right="2835"/>
              <w:jc w:val="center"/>
              <w:rPr>
                <w:noProof/>
              </w:rPr>
            </w:pPr>
            <w:r w:rsidRPr="002A0458">
              <w:rPr>
                <w:noProof/>
              </w:rPr>
              <w:t>Postal address</w:t>
            </w:r>
          </w:p>
          <w:p w14:paraId="6E2965FA" w14:textId="77777777" w:rsidR="00E46EB4" w:rsidRPr="002A0458" w:rsidRDefault="00E46EB4" w:rsidP="001E7327">
            <w:pPr>
              <w:pStyle w:val="FP"/>
              <w:ind w:left="2835" w:right="2835"/>
              <w:jc w:val="center"/>
              <w:rPr>
                <w:rFonts w:ascii="Arial" w:hAnsi="Arial"/>
                <w:noProof/>
                <w:sz w:val="18"/>
              </w:rPr>
            </w:pPr>
          </w:p>
          <w:p w14:paraId="453A2ADF" w14:textId="77777777" w:rsidR="00E46EB4" w:rsidRPr="002A0458" w:rsidRDefault="00E46EB4" w:rsidP="001E7327">
            <w:pPr>
              <w:pStyle w:val="FP"/>
              <w:pBdr>
                <w:bottom w:val="single" w:sz="6" w:space="1" w:color="auto"/>
              </w:pBdr>
              <w:spacing w:before="240"/>
              <w:ind w:left="2835" w:right="2835"/>
              <w:jc w:val="center"/>
              <w:rPr>
                <w:noProof/>
              </w:rPr>
            </w:pPr>
            <w:r w:rsidRPr="002A0458">
              <w:rPr>
                <w:noProof/>
              </w:rPr>
              <w:t>3GPP support office address</w:t>
            </w:r>
          </w:p>
          <w:p w14:paraId="638B7B03"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650 Route des Lucioles - Sophia Antipolis</w:t>
            </w:r>
          </w:p>
          <w:p w14:paraId="78FAFF4C"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Valbonne - FRANCE</w:t>
            </w:r>
          </w:p>
          <w:p w14:paraId="50210550" w14:textId="77777777" w:rsidR="00E46EB4" w:rsidRPr="002A0458" w:rsidRDefault="00E46EB4" w:rsidP="001E7327">
            <w:pPr>
              <w:pStyle w:val="FP"/>
              <w:spacing w:after="20"/>
              <w:ind w:left="2835" w:right="2835"/>
              <w:jc w:val="center"/>
              <w:rPr>
                <w:rFonts w:ascii="Arial" w:hAnsi="Arial"/>
                <w:noProof/>
                <w:sz w:val="18"/>
              </w:rPr>
            </w:pPr>
            <w:r w:rsidRPr="002A0458">
              <w:rPr>
                <w:rFonts w:ascii="Arial" w:hAnsi="Arial"/>
                <w:noProof/>
                <w:sz w:val="18"/>
              </w:rPr>
              <w:t>Tel.: +33 4 92 94 42 00 Fax: +33 4 93 65 47 16</w:t>
            </w:r>
          </w:p>
          <w:p w14:paraId="1DD5ADE6" w14:textId="77777777" w:rsidR="00E46EB4" w:rsidRPr="002A0458" w:rsidRDefault="00E46EB4" w:rsidP="001E7327">
            <w:pPr>
              <w:pStyle w:val="FP"/>
              <w:pBdr>
                <w:bottom w:val="single" w:sz="6" w:space="1" w:color="auto"/>
              </w:pBdr>
              <w:spacing w:before="240"/>
              <w:ind w:left="2835" w:right="2835"/>
              <w:jc w:val="center"/>
              <w:rPr>
                <w:noProof/>
              </w:rPr>
            </w:pPr>
            <w:r w:rsidRPr="002A0458">
              <w:rPr>
                <w:noProof/>
              </w:rPr>
              <w:t>Internet</w:t>
            </w:r>
          </w:p>
          <w:p w14:paraId="297D103F" w14:textId="77777777" w:rsidR="00E46EB4" w:rsidRPr="002A0458" w:rsidRDefault="00E46EB4" w:rsidP="001E7327">
            <w:pPr>
              <w:pStyle w:val="FP"/>
              <w:ind w:left="2835" w:right="2835"/>
              <w:jc w:val="center"/>
              <w:rPr>
                <w:rFonts w:ascii="Arial" w:hAnsi="Arial"/>
                <w:noProof/>
                <w:sz w:val="18"/>
              </w:rPr>
            </w:pPr>
            <w:r w:rsidRPr="002A0458">
              <w:rPr>
                <w:rFonts w:ascii="Arial" w:hAnsi="Arial"/>
                <w:noProof/>
                <w:sz w:val="18"/>
              </w:rPr>
              <w:t>https://www.3gpp.org</w:t>
            </w:r>
            <w:bookmarkEnd w:id="5"/>
          </w:p>
          <w:p w14:paraId="3DE50380" w14:textId="77777777" w:rsidR="00E46EB4" w:rsidRPr="002A0458" w:rsidRDefault="00E46EB4" w:rsidP="001E7327">
            <w:pPr>
              <w:rPr>
                <w:noProof/>
              </w:rPr>
            </w:pPr>
          </w:p>
        </w:tc>
      </w:tr>
      <w:tr w:rsidR="00E46EB4" w:rsidRPr="002A0458" w14:paraId="746752E1" w14:textId="77777777" w:rsidTr="001E7327">
        <w:trPr>
          <w:cantSplit/>
        </w:trPr>
        <w:tc>
          <w:tcPr>
            <w:tcW w:w="10423" w:type="dxa"/>
            <w:shd w:val="clear" w:color="auto" w:fill="auto"/>
            <w:vAlign w:val="bottom"/>
          </w:tcPr>
          <w:p w14:paraId="1CF3A0CF" w14:textId="77777777" w:rsidR="00E46EB4" w:rsidRPr="002A0458" w:rsidRDefault="00E46EB4" w:rsidP="001E7327">
            <w:pPr>
              <w:pStyle w:val="FP"/>
              <w:pBdr>
                <w:bottom w:val="single" w:sz="6" w:space="1" w:color="auto"/>
              </w:pBdr>
              <w:spacing w:after="240"/>
              <w:jc w:val="center"/>
              <w:rPr>
                <w:rFonts w:ascii="Arial" w:hAnsi="Arial"/>
                <w:b/>
                <w:i/>
                <w:noProof/>
              </w:rPr>
            </w:pPr>
            <w:bookmarkStart w:id="6" w:name="copyrightNotification"/>
            <w:r w:rsidRPr="002A0458">
              <w:rPr>
                <w:rFonts w:ascii="Arial" w:hAnsi="Arial"/>
                <w:b/>
                <w:i/>
                <w:noProof/>
              </w:rPr>
              <w:t>Copyright Notification</w:t>
            </w:r>
          </w:p>
          <w:p w14:paraId="496CF260" w14:textId="77777777" w:rsidR="00E46EB4" w:rsidRPr="002A0458" w:rsidRDefault="00E46EB4" w:rsidP="001E7327">
            <w:pPr>
              <w:pStyle w:val="FP"/>
              <w:jc w:val="center"/>
              <w:rPr>
                <w:noProof/>
              </w:rPr>
            </w:pPr>
            <w:r w:rsidRPr="002A0458">
              <w:rPr>
                <w:noProof/>
              </w:rPr>
              <w:t>No part may be reproduced except as authorized by written permission.</w:t>
            </w:r>
            <w:r w:rsidRPr="002A0458">
              <w:rPr>
                <w:noProof/>
              </w:rPr>
              <w:br/>
              <w:t>The copyright and the foregoing restriction extend to reproduction in all media.</w:t>
            </w:r>
          </w:p>
          <w:p w14:paraId="739B2A28" w14:textId="77777777" w:rsidR="00E46EB4" w:rsidRPr="002A0458" w:rsidRDefault="00E46EB4" w:rsidP="001E7327">
            <w:pPr>
              <w:pStyle w:val="FP"/>
              <w:jc w:val="center"/>
              <w:rPr>
                <w:noProof/>
              </w:rPr>
            </w:pPr>
          </w:p>
          <w:p w14:paraId="22AD4635" w14:textId="77777777" w:rsidR="00E46EB4" w:rsidRPr="002A0458" w:rsidRDefault="00E46EB4" w:rsidP="001E7327">
            <w:pPr>
              <w:pStyle w:val="FP"/>
              <w:jc w:val="center"/>
              <w:rPr>
                <w:noProof/>
                <w:sz w:val="18"/>
              </w:rPr>
            </w:pPr>
            <w:r w:rsidRPr="002A0458">
              <w:rPr>
                <w:noProof/>
                <w:sz w:val="18"/>
              </w:rPr>
              <w:t xml:space="preserve">© </w:t>
            </w:r>
            <w:r>
              <w:rPr>
                <w:noProof/>
                <w:sz w:val="18"/>
              </w:rPr>
              <w:t>2023</w:t>
            </w:r>
            <w:r w:rsidRPr="002A0458">
              <w:rPr>
                <w:noProof/>
                <w:sz w:val="18"/>
              </w:rPr>
              <w:t>, 3GPP Organizational Partners (ARIB, ATIS, CCSA, ETSI, TSDSI, TTA, TTC).</w:t>
            </w:r>
            <w:bookmarkStart w:id="7" w:name="copyrightaddon"/>
            <w:bookmarkEnd w:id="7"/>
          </w:p>
          <w:p w14:paraId="6C6B1487" w14:textId="77777777" w:rsidR="00E46EB4" w:rsidRPr="002A0458" w:rsidRDefault="00E46EB4" w:rsidP="001E7327">
            <w:pPr>
              <w:pStyle w:val="FP"/>
              <w:jc w:val="center"/>
              <w:rPr>
                <w:noProof/>
                <w:sz w:val="18"/>
              </w:rPr>
            </w:pPr>
            <w:r w:rsidRPr="002A0458">
              <w:rPr>
                <w:noProof/>
                <w:sz w:val="18"/>
              </w:rPr>
              <w:t>All rights reserved.</w:t>
            </w:r>
          </w:p>
          <w:p w14:paraId="62FF5E80" w14:textId="77777777" w:rsidR="00E46EB4" w:rsidRPr="002A0458" w:rsidRDefault="00E46EB4" w:rsidP="001E7327">
            <w:pPr>
              <w:pStyle w:val="FP"/>
              <w:rPr>
                <w:noProof/>
                <w:sz w:val="18"/>
              </w:rPr>
            </w:pPr>
          </w:p>
          <w:p w14:paraId="79D93E38" w14:textId="77777777" w:rsidR="00E46EB4" w:rsidRPr="002A0458" w:rsidRDefault="00E46EB4" w:rsidP="001E7327">
            <w:pPr>
              <w:pStyle w:val="FP"/>
              <w:rPr>
                <w:noProof/>
                <w:sz w:val="18"/>
              </w:rPr>
            </w:pPr>
            <w:r w:rsidRPr="002A0458">
              <w:rPr>
                <w:noProof/>
                <w:sz w:val="18"/>
              </w:rPr>
              <w:t>UMTS™ is a Trade Mark of ETSI registered for the benefit of its members</w:t>
            </w:r>
          </w:p>
          <w:p w14:paraId="1E34F5DD" w14:textId="77777777" w:rsidR="00E46EB4" w:rsidRPr="002A0458" w:rsidRDefault="00E46EB4" w:rsidP="001E7327">
            <w:pPr>
              <w:pStyle w:val="FP"/>
              <w:rPr>
                <w:noProof/>
                <w:sz w:val="18"/>
              </w:rPr>
            </w:pPr>
            <w:r w:rsidRPr="002A0458">
              <w:rPr>
                <w:noProof/>
                <w:sz w:val="18"/>
              </w:rPr>
              <w:t>3GPP™ is a Trade Mark of ETSI registered for the benefit of its Members and of the 3GPP Organizational Partners</w:t>
            </w:r>
            <w:r w:rsidRPr="002A0458">
              <w:rPr>
                <w:noProof/>
                <w:sz w:val="18"/>
              </w:rPr>
              <w:br/>
              <w:t>LTE™ is a Trade Mark of ETSI registered for the benefit of its Members and of the 3GPP Organizational Partners</w:t>
            </w:r>
          </w:p>
          <w:p w14:paraId="70C8DB26" w14:textId="77777777" w:rsidR="00E46EB4" w:rsidRPr="002A0458" w:rsidRDefault="00E46EB4" w:rsidP="001E7327">
            <w:pPr>
              <w:pStyle w:val="FP"/>
              <w:rPr>
                <w:noProof/>
                <w:sz w:val="18"/>
              </w:rPr>
            </w:pPr>
            <w:r w:rsidRPr="002A0458">
              <w:rPr>
                <w:noProof/>
                <w:sz w:val="18"/>
              </w:rPr>
              <w:t>GSM® and the GSM logo are registered and owned by the GSM Association</w:t>
            </w:r>
            <w:bookmarkEnd w:id="6"/>
          </w:p>
          <w:p w14:paraId="648C4606" w14:textId="77777777" w:rsidR="00E46EB4" w:rsidRPr="002A0458" w:rsidRDefault="00E46EB4" w:rsidP="001E7327"/>
        </w:tc>
      </w:tr>
      <w:bookmarkEnd w:id="4"/>
    </w:tbl>
    <w:p w14:paraId="554A9CF8" w14:textId="3AE387DC" w:rsidR="00E8629F" w:rsidRPr="00FC14BE" w:rsidRDefault="00E46EB4">
      <w:pPr>
        <w:pStyle w:val="TT"/>
      </w:pPr>
      <w:r w:rsidRPr="002A0458">
        <w:br w:type="page"/>
      </w:r>
      <w:r w:rsidR="00E8629F" w:rsidRPr="00FC14BE">
        <w:lastRenderedPageBreak/>
        <w:t>Contents</w:t>
      </w:r>
    </w:p>
    <w:p w14:paraId="2A74C9EF" w14:textId="77777777" w:rsidR="009A7D30" w:rsidRDefault="0055041E">
      <w:pPr>
        <w:pStyle w:val="TOC1"/>
        <w:rPr>
          <w:rFonts w:ascii="Calibri" w:hAnsi="Calibri"/>
          <w:noProof/>
          <w:kern w:val="2"/>
          <w:szCs w:val="22"/>
          <w:lang w:eastAsia="en-GB"/>
        </w:rPr>
      </w:pPr>
      <w:r w:rsidRPr="00FC14BE">
        <w:fldChar w:fldCharType="begin" w:fldLock="1"/>
      </w:r>
      <w:r w:rsidRPr="00FC14BE">
        <w:instrText xml:space="preserve"> TOC \o "1-9"</w:instrText>
      </w:r>
      <w:r w:rsidRPr="00FC14BE">
        <w:fldChar w:fldCharType="separate"/>
      </w:r>
      <w:r w:rsidR="009A7D30">
        <w:rPr>
          <w:noProof/>
        </w:rPr>
        <w:t>Foreword</w:t>
      </w:r>
      <w:r w:rsidR="009A7D30">
        <w:rPr>
          <w:noProof/>
        </w:rPr>
        <w:tab/>
      </w:r>
      <w:r w:rsidR="009A7D30">
        <w:rPr>
          <w:noProof/>
        </w:rPr>
        <w:fldChar w:fldCharType="begin" w:fldLock="1"/>
      </w:r>
      <w:r w:rsidR="009A7D30">
        <w:rPr>
          <w:noProof/>
        </w:rPr>
        <w:instrText xml:space="preserve"> PAGEREF _Toc146223583 \h </w:instrText>
      </w:r>
      <w:r w:rsidR="009A7D30">
        <w:rPr>
          <w:noProof/>
        </w:rPr>
      </w:r>
      <w:r w:rsidR="009A7D30">
        <w:rPr>
          <w:noProof/>
        </w:rPr>
        <w:fldChar w:fldCharType="separate"/>
      </w:r>
      <w:r w:rsidR="009A7D30">
        <w:rPr>
          <w:noProof/>
        </w:rPr>
        <w:t>5</w:t>
      </w:r>
      <w:r w:rsidR="009A7D30">
        <w:rPr>
          <w:noProof/>
        </w:rPr>
        <w:fldChar w:fldCharType="end"/>
      </w:r>
    </w:p>
    <w:p w14:paraId="5D73A89E" w14:textId="77777777" w:rsidR="009A7D30" w:rsidRDefault="009A7D30">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_Toc146223584 \h </w:instrText>
      </w:r>
      <w:r>
        <w:rPr>
          <w:noProof/>
        </w:rPr>
      </w:r>
      <w:r>
        <w:rPr>
          <w:noProof/>
        </w:rPr>
        <w:fldChar w:fldCharType="separate"/>
      </w:r>
      <w:r>
        <w:rPr>
          <w:noProof/>
        </w:rPr>
        <w:t>6</w:t>
      </w:r>
      <w:r>
        <w:rPr>
          <w:noProof/>
        </w:rPr>
        <w:fldChar w:fldCharType="end"/>
      </w:r>
    </w:p>
    <w:p w14:paraId="3918AA96" w14:textId="77777777" w:rsidR="009A7D30" w:rsidRDefault="009A7D3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_Toc146223585 \h </w:instrText>
      </w:r>
      <w:r>
        <w:rPr>
          <w:noProof/>
        </w:rPr>
      </w:r>
      <w:r>
        <w:rPr>
          <w:noProof/>
        </w:rPr>
        <w:fldChar w:fldCharType="separate"/>
      </w:r>
      <w:r>
        <w:rPr>
          <w:noProof/>
        </w:rPr>
        <w:t>7</w:t>
      </w:r>
      <w:r>
        <w:rPr>
          <w:noProof/>
        </w:rPr>
        <w:fldChar w:fldCharType="end"/>
      </w:r>
    </w:p>
    <w:p w14:paraId="025519A2" w14:textId="77777777" w:rsidR="009A7D30" w:rsidRDefault="009A7D3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_Toc146223586 \h </w:instrText>
      </w:r>
      <w:r>
        <w:rPr>
          <w:noProof/>
        </w:rPr>
      </w:r>
      <w:r>
        <w:rPr>
          <w:noProof/>
        </w:rPr>
        <w:fldChar w:fldCharType="separate"/>
      </w:r>
      <w:r>
        <w:rPr>
          <w:noProof/>
        </w:rPr>
        <w:t>7</w:t>
      </w:r>
      <w:r>
        <w:rPr>
          <w:noProof/>
        </w:rPr>
        <w:fldChar w:fldCharType="end"/>
      </w:r>
    </w:p>
    <w:p w14:paraId="15C506DD" w14:textId="77777777" w:rsidR="009A7D30" w:rsidRDefault="009A7D30">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_Toc146223587 \h </w:instrText>
      </w:r>
      <w:r>
        <w:rPr>
          <w:noProof/>
        </w:rPr>
      </w:r>
      <w:r>
        <w:rPr>
          <w:noProof/>
        </w:rPr>
        <w:fldChar w:fldCharType="separate"/>
      </w:r>
      <w:r>
        <w:rPr>
          <w:noProof/>
        </w:rPr>
        <w:t>9</w:t>
      </w:r>
      <w:r>
        <w:rPr>
          <w:noProof/>
        </w:rPr>
        <w:fldChar w:fldCharType="end"/>
      </w:r>
    </w:p>
    <w:p w14:paraId="42A509CE" w14:textId="77777777" w:rsidR="009A7D30" w:rsidRDefault="009A7D30">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_Toc146223588 \h </w:instrText>
      </w:r>
      <w:r>
        <w:rPr>
          <w:noProof/>
        </w:rPr>
      </w:r>
      <w:r>
        <w:rPr>
          <w:noProof/>
        </w:rPr>
        <w:fldChar w:fldCharType="separate"/>
      </w:r>
      <w:r>
        <w:rPr>
          <w:noProof/>
        </w:rPr>
        <w:t>9</w:t>
      </w:r>
      <w:r>
        <w:rPr>
          <w:noProof/>
        </w:rPr>
        <w:fldChar w:fldCharType="end"/>
      </w:r>
    </w:p>
    <w:p w14:paraId="5075F32F" w14:textId="77777777" w:rsidR="009A7D30" w:rsidRDefault="009A7D30">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_Toc146223589 \h </w:instrText>
      </w:r>
      <w:r>
        <w:rPr>
          <w:noProof/>
        </w:rPr>
      </w:r>
      <w:r>
        <w:rPr>
          <w:noProof/>
        </w:rPr>
        <w:fldChar w:fldCharType="separate"/>
      </w:r>
      <w:r>
        <w:rPr>
          <w:noProof/>
        </w:rPr>
        <w:t>9</w:t>
      </w:r>
      <w:r>
        <w:rPr>
          <w:noProof/>
        </w:rPr>
        <w:fldChar w:fldCharType="end"/>
      </w:r>
    </w:p>
    <w:p w14:paraId="57FF39A0" w14:textId="77777777" w:rsidR="009A7D30" w:rsidRDefault="009A7D30">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_Toc146223590 \h </w:instrText>
      </w:r>
      <w:r>
        <w:rPr>
          <w:noProof/>
        </w:rPr>
      </w:r>
      <w:r>
        <w:rPr>
          <w:noProof/>
        </w:rPr>
        <w:fldChar w:fldCharType="separate"/>
      </w:r>
      <w:r>
        <w:rPr>
          <w:noProof/>
        </w:rPr>
        <w:t>10</w:t>
      </w:r>
      <w:r>
        <w:rPr>
          <w:noProof/>
        </w:rPr>
        <w:fldChar w:fldCharType="end"/>
      </w:r>
    </w:p>
    <w:p w14:paraId="75528A03" w14:textId="77777777" w:rsidR="009A7D30" w:rsidRDefault="009A7D30">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Media centric Third-Party and Operator services</w:t>
      </w:r>
      <w:r>
        <w:rPr>
          <w:noProof/>
        </w:rPr>
        <w:tab/>
      </w:r>
      <w:r>
        <w:rPr>
          <w:noProof/>
        </w:rPr>
        <w:fldChar w:fldCharType="begin" w:fldLock="1"/>
      </w:r>
      <w:r>
        <w:rPr>
          <w:noProof/>
        </w:rPr>
        <w:instrText xml:space="preserve"> PAGEREF _Toc146223591 \h </w:instrText>
      </w:r>
      <w:r>
        <w:rPr>
          <w:noProof/>
        </w:rPr>
      </w:r>
      <w:r>
        <w:rPr>
          <w:noProof/>
        </w:rPr>
        <w:fldChar w:fldCharType="separate"/>
      </w:r>
      <w:r>
        <w:rPr>
          <w:noProof/>
        </w:rPr>
        <w:t>10</w:t>
      </w:r>
      <w:r>
        <w:rPr>
          <w:noProof/>
        </w:rPr>
        <w:fldChar w:fldCharType="end"/>
      </w:r>
    </w:p>
    <w:p w14:paraId="7A857B97" w14:textId="77777777" w:rsidR="009A7D30" w:rsidRDefault="009A7D30">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A/V Streaming - Enhanced TV</w:t>
      </w:r>
      <w:r>
        <w:rPr>
          <w:noProof/>
        </w:rPr>
        <w:tab/>
      </w:r>
      <w:r>
        <w:rPr>
          <w:noProof/>
        </w:rPr>
        <w:fldChar w:fldCharType="begin" w:fldLock="1"/>
      </w:r>
      <w:r>
        <w:rPr>
          <w:noProof/>
        </w:rPr>
        <w:instrText xml:space="preserve"> PAGEREF _Toc146223592 \h </w:instrText>
      </w:r>
      <w:r>
        <w:rPr>
          <w:noProof/>
        </w:rPr>
      </w:r>
      <w:r>
        <w:rPr>
          <w:noProof/>
        </w:rPr>
        <w:fldChar w:fldCharType="separate"/>
      </w:r>
      <w:r>
        <w:rPr>
          <w:noProof/>
        </w:rPr>
        <w:t>10</w:t>
      </w:r>
      <w:r>
        <w:rPr>
          <w:noProof/>
        </w:rPr>
        <w:fldChar w:fldCharType="end"/>
      </w:r>
    </w:p>
    <w:p w14:paraId="6DE33C46" w14:textId="77777777" w:rsidR="009A7D30" w:rsidRDefault="009A7D30">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VR 360° Streaming</w:t>
      </w:r>
      <w:r>
        <w:rPr>
          <w:noProof/>
        </w:rPr>
        <w:tab/>
      </w:r>
      <w:r>
        <w:rPr>
          <w:noProof/>
        </w:rPr>
        <w:fldChar w:fldCharType="begin" w:fldLock="1"/>
      </w:r>
      <w:r>
        <w:rPr>
          <w:noProof/>
        </w:rPr>
        <w:instrText xml:space="preserve"> PAGEREF _Toc146223593 \h </w:instrText>
      </w:r>
      <w:r>
        <w:rPr>
          <w:noProof/>
        </w:rPr>
      </w:r>
      <w:r>
        <w:rPr>
          <w:noProof/>
        </w:rPr>
        <w:fldChar w:fldCharType="separate"/>
      </w:r>
      <w:r>
        <w:rPr>
          <w:noProof/>
        </w:rPr>
        <w:t>10</w:t>
      </w:r>
      <w:r>
        <w:rPr>
          <w:noProof/>
        </w:rPr>
        <w:fldChar w:fldCharType="end"/>
      </w:r>
    </w:p>
    <w:p w14:paraId="418C4357" w14:textId="77777777" w:rsidR="009A7D30" w:rsidRDefault="009A7D30">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Conversational Multimedia Telephony and Telepresence</w:t>
      </w:r>
      <w:r>
        <w:rPr>
          <w:noProof/>
        </w:rPr>
        <w:tab/>
      </w:r>
      <w:r>
        <w:rPr>
          <w:noProof/>
        </w:rPr>
        <w:fldChar w:fldCharType="begin" w:fldLock="1"/>
      </w:r>
      <w:r>
        <w:rPr>
          <w:noProof/>
        </w:rPr>
        <w:instrText xml:space="preserve"> PAGEREF _Toc146223594 \h </w:instrText>
      </w:r>
      <w:r>
        <w:rPr>
          <w:noProof/>
        </w:rPr>
      </w:r>
      <w:r>
        <w:rPr>
          <w:noProof/>
        </w:rPr>
        <w:fldChar w:fldCharType="separate"/>
      </w:r>
      <w:r>
        <w:rPr>
          <w:noProof/>
        </w:rPr>
        <w:t>10</w:t>
      </w:r>
      <w:r>
        <w:rPr>
          <w:noProof/>
        </w:rPr>
        <w:fldChar w:fldCharType="end"/>
      </w:r>
    </w:p>
    <w:p w14:paraId="3D002876" w14:textId="77777777" w:rsidR="009A7D30" w:rsidRDefault="009A7D30">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Live uplink A/V streaming</w:t>
      </w:r>
      <w:r>
        <w:rPr>
          <w:noProof/>
        </w:rPr>
        <w:tab/>
      </w:r>
      <w:r>
        <w:rPr>
          <w:noProof/>
        </w:rPr>
        <w:fldChar w:fldCharType="begin" w:fldLock="1"/>
      </w:r>
      <w:r>
        <w:rPr>
          <w:noProof/>
        </w:rPr>
        <w:instrText xml:space="preserve"> PAGEREF _Toc146223595 \h </w:instrText>
      </w:r>
      <w:r>
        <w:rPr>
          <w:noProof/>
        </w:rPr>
      </w:r>
      <w:r>
        <w:rPr>
          <w:noProof/>
        </w:rPr>
        <w:fldChar w:fldCharType="separate"/>
      </w:r>
      <w:r>
        <w:rPr>
          <w:noProof/>
        </w:rPr>
        <w:t>10</w:t>
      </w:r>
      <w:r>
        <w:rPr>
          <w:noProof/>
        </w:rPr>
        <w:fldChar w:fldCharType="end"/>
      </w:r>
    </w:p>
    <w:p w14:paraId="4A1D1820" w14:textId="77777777" w:rsidR="009A7D30" w:rsidRDefault="009A7D30">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Cloud gaming</w:t>
      </w:r>
      <w:r>
        <w:rPr>
          <w:noProof/>
        </w:rPr>
        <w:tab/>
      </w:r>
      <w:r>
        <w:rPr>
          <w:noProof/>
        </w:rPr>
        <w:fldChar w:fldCharType="begin" w:fldLock="1"/>
      </w:r>
      <w:r>
        <w:rPr>
          <w:noProof/>
        </w:rPr>
        <w:instrText xml:space="preserve"> PAGEREF _Toc146223596 \h </w:instrText>
      </w:r>
      <w:r>
        <w:rPr>
          <w:noProof/>
        </w:rPr>
      </w:r>
      <w:r>
        <w:rPr>
          <w:noProof/>
        </w:rPr>
        <w:fldChar w:fldCharType="separate"/>
      </w:r>
      <w:r>
        <w:rPr>
          <w:noProof/>
        </w:rPr>
        <w:t>10</w:t>
      </w:r>
      <w:r>
        <w:rPr>
          <w:noProof/>
        </w:rPr>
        <w:fldChar w:fldCharType="end"/>
      </w:r>
    </w:p>
    <w:p w14:paraId="5933549F" w14:textId="77777777" w:rsidR="009A7D30" w:rsidRDefault="009A7D30">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XR Media Services</w:t>
      </w:r>
      <w:r>
        <w:rPr>
          <w:noProof/>
        </w:rPr>
        <w:tab/>
      </w:r>
      <w:r>
        <w:rPr>
          <w:noProof/>
        </w:rPr>
        <w:fldChar w:fldCharType="begin" w:fldLock="1"/>
      </w:r>
      <w:r>
        <w:rPr>
          <w:noProof/>
        </w:rPr>
        <w:instrText xml:space="preserve"> PAGEREF _Toc146223597 \h </w:instrText>
      </w:r>
      <w:r>
        <w:rPr>
          <w:noProof/>
        </w:rPr>
      </w:r>
      <w:r>
        <w:rPr>
          <w:noProof/>
        </w:rPr>
        <w:fldChar w:fldCharType="separate"/>
      </w:r>
      <w:r>
        <w:rPr>
          <w:noProof/>
        </w:rPr>
        <w:t>10</w:t>
      </w:r>
      <w:r>
        <w:rPr>
          <w:noProof/>
        </w:rPr>
        <w:fldChar w:fldCharType="end"/>
      </w:r>
    </w:p>
    <w:p w14:paraId="21423F2A" w14:textId="77777777" w:rsidR="009A7D30" w:rsidRDefault="009A7D30">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Typical current deployment characteristics</w:t>
      </w:r>
      <w:r>
        <w:rPr>
          <w:noProof/>
        </w:rPr>
        <w:tab/>
      </w:r>
      <w:r>
        <w:rPr>
          <w:noProof/>
        </w:rPr>
        <w:fldChar w:fldCharType="begin" w:fldLock="1"/>
      </w:r>
      <w:r>
        <w:rPr>
          <w:noProof/>
        </w:rPr>
        <w:instrText xml:space="preserve"> PAGEREF _Toc146223598 \h </w:instrText>
      </w:r>
      <w:r>
        <w:rPr>
          <w:noProof/>
        </w:rPr>
      </w:r>
      <w:r>
        <w:rPr>
          <w:noProof/>
        </w:rPr>
        <w:fldChar w:fldCharType="separate"/>
      </w:r>
      <w:r>
        <w:rPr>
          <w:noProof/>
        </w:rPr>
        <w:t>11</w:t>
      </w:r>
      <w:r>
        <w:rPr>
          <w:noProof/>
        </w:rPr>
        <w:fldChar w:fldCharType="end"/>
      </w:r>
    </w:p>
    <w:p w14:paraId="057DFB37" w14:textId="77777777" w:rsidR="009A7D30" w:rsidRDefault="009A7D30">
      <w:pPr>
        <w:pStyle w:val="TOC2"/>
        <w:rPr>
          <w:rFonts w:ascii="Calibri" w:hAnsi="Calibri"/>
          <w:noProof/>
          <w:kern w:val="2"/>
          <w:sz w:val="22"/>
          <w:szCs w:val="22"/>
          <w:lang w:eastAsia="en-GB"/>
        </w:rPr>
      </w:pPr>
      <w:r w:rsidRPr="00724397">
        <w:rPr>
          <w:rFonts w:eastAsia="SimSun"/>
          <w:noProof/>
          <w:lang w:eastAsia="zh-CN"/>
        </w:rPr>
        <w:t>5.1</w:t>
      </w:r>
      <w:r>
        <w:rPr>
          <w:rFonts w:ascii="Calibri" w:hAnsi="Calibri"/>
          <w:noProof/>
          <w:kern w:val="2"/>
          <w:sz w:val="22"/>
          <w:szCs w:val="22"/>
          <w:lang w:eastAsia="en-GB"/>
        </w:rPr>
        <w:tab/>
      </w:r>
      <w:r w:rsidRPr="00724397">
        <w:rPr>
          <w:rFonts w:eastAsia="SimSun"/>
          <w:noProof/>
          <w:lang w:eastAsia="zh-CN"/>
        </w:rPr>
        <w:t>Typical streaming/broadcast video and audio bitrates</w:t>
      </w:r>
      <w:r>
        <w:rPr>
          <w:noProof/>
        </w:rPr>
        <w:tab/>
      </w:r>
      <w:r>
        <w:rPr>
          <w:noProof/>
        </w:rPr>
        <w:fldChar w:fldCharType="begin" w:fldLock="1"/>
      </w:r>
      <w:r>
        <w:rPr>
          <w:noProof/>
        </w:rPr>
        <w:instrText xml:space="preserve"> PAGEREF _Toc146223599 \h </w:instrText>
      </w:r>
      <w:r>
        <w:rPr>
          <w:noProof/>
        </w:rPr>
      </w:r>
      <w:r>
        <w:rPr>
          <w:noProof/>
        </w:rPr>
        <w:fldChar w:fldCharType="separate"/>
      </w:r>
      <w:r>
        <w:rPr>
          <w:noProof/>
        </w:rPr>
        <w:t>11</w:t>
      </w:r>
      <w:r>
        <w:rPr>
          <w:noProof/>
        </w:rPr>
        <w:fldChar w:fldCharType="end"/>
      </w:r>
    </w:p>
    <w:p w14:paraId="4D1B0EFF" w14:textId="77777777" w:rsidR="009A7D30" w:rsidRDefault="009A7D30">
      <w:pPr>
        <w:pStyle w:val="TOC2"/>
        <w:rPr>
          <w:rFonts w:ascii="Calibri" w:hAnsi="Calibri"/>
          <w:noProof/>
          <w:kern w:val="2"/>
          <w:sz w:val="22"/>
          <w:szCs w:val="22"/>
          <w:lang w:eastAsia="en-GB"/>
        </w:rPr>
      </w:pPr>
      <w:r w:rsidRPr="00724397">
        <w:rPr>
          <w:rFonts w:eastAsia="SimSun"/>
          <w:noProof/>
          <w:lang w:eastAsia="zh-CN"/>
        </w:rPr>
        <w:t>5.2</w:t>
      </w:r>
      <w:r>
        <w:rPr>
          <w:rFonts w:ascii="Calibri" w:hAnsi="Calibri"/>
          <w:noProof/>
          <w:kern w:val="2"/>
          <w:sz w:val="22"/>
          <w:szCs w:val="22"/>
          <w:lang w:eastAsia="en-GB"/>
        </w:rPr>
        <w:tab/>
      </w:r>
      <w:r w:rsidRPr="00724397">
        <w:rPr>
          <w:rFonts w:eastAsia="SimSun"/>
          <w:noProof/>
          <w:lang w:eastAsia="zh-CN"/>
        </w:rPr>
        <w:t>Typical streaming/broadcast 360 VR bitrates</w:t>
      </w:r>
      <w:r>
        <w:rPr>
          <w:noProof/>
        </w:rPr>
        <w:tab/>
      </w:r>
      <w:r>
        <w:rPr>
          <w:noProof/>
        </w:rPr>
        <w:fldChar w:fldCharType="begin" w:fldLock="1"/>
      </w:r>
      <w:r>
        <w:rPr>
          <w:noProof/>
        </w:rPr>
        <w:instrText xml:space="preserve"> PAGEREF _Toc146223600 \h </w:instrText>
      </w:r>
      <w:r>
        <w:rPr>
          <w:noProof/>
        </w:rPr>
      </w:r>
      <w:r>
        <w:rPr>
          <w:noProof/>
        </w:rPr>
        <w:fldChar w:fldCharType="separate"/>
      </w:r>
      <w:r>
        <w:rPr>
          <w:noProof/>
        </w:rPr>
        <w:t>11</w:t>
      </w:r>
      <w:r>
        <w:rPr>
          <w:noProof/>
        </w:rPr>
        <w:fldChar w:fldCharType="end"/>
      </w:r>
    </w:p>
    <w:p w14:paraId="221B3850" w14:textId="77777777" w:rsidR="009A7D30" w:rsidRDefault="009A7D30">
      <w:pPr>
        <w:pStyle w:val="TOC2"/>
        <w:rPr>
          <w:rFonts w:ascii="Calibri" w:hAnsi="Calibri"/>
          <w:noProof/>
          <w:kern w:val="2"/>
          <w:sz w:val="22"/>
          <w:szCs w:val="22"/>
          <w:lang w:eastAsia="en-GB"/>
        </w:rPr>
      </w:pPr>
      <w:r w:rsidRPr="00724397">
        <w:rPr>
          <w:rFonts w:eastAsia="SimSun"/>
          <w:noProof/>
          <w:lang w:eastAsia="zh-CN"/>
        </w:rPr>
        <w:t>5.3</w:t>
      </w:r>
      <w:r>
        <w:rPr>
          <w:rFonts w:ascii="Calibri" w:hAnsi="Calibri"/>
          <w:noProof/>
          <w:kern w:val="2"/>
          <w:sz w:val="22"/>
          <w:szCs w:val="22"/>
          <w:lang w:eastAsia="en-GB"/>
        </w:rPr>
        <w:tab/>
      </w:r>
      <w:r w:rsidRPr="00724397">
        <w:rPr>
          <w:rFonts w:eastAsia="SimSun"/>
          <w:noProof/>
          <w:lang w:eastAsia="zh-CN"/>
        </w:rPr>
        <w:t>Typical conversational speech/audio and video bitrates</w:t>
      </w:r>
      <w:r>
        <w:rPr>
          <w:noProof/>
        </w:rPr>
        <w:tab/>
      </w:r>
      <w:r>
        <w:rPr>
          <w:noProof/>
        </w:rPr>
        <w:fldChar w:fldCharType="begin" w:fldLock="1"/>
      </w:r>
      <w:r>
        <w:rPr>
          <w:noProof/>
        </w:rPr>
        <w:instrText xml:space="preserve"> PAGEREF _Toc146223601 \h </w:instrText>
      </w:r>
      <w:r>
        <w:rPr>
          <w:noProof/>
        </w:rPr>
      </w:r>
      <w:r>
        <w:rPr>
          <w:noProof/>
        </w:rPr>
        <w:fldChar w:fldCharType="separate"/>
      </w:r>
      <w:r>
        <w:rPr>
          <w:noProof/>
        </w:rPr>
        <w:t>12</w:t>
      </w:r>
      <w:r>
        <w:rPr>
          <w:noProof/>
        </w:rPr>
        <w:fldChar w:fldCharType="end"/>
      </w:r>
    </w:p>
    <w:p w14:paraId="094C0937" w14:textId="77777777" w:rsidR="009A7D30" w:rsidRDefault="009A7D30">
      <w:pPr>
        <w:pStyle w:val="TOC2"/>
        <w:rPr>
          <w:rFonts w:ascii="Calibri" w:hAnsi="Calibri"/>
          <w:noProof/>
          <w:kern w:val="2"/>
          <w:sz w:val="22"/>
          <w:szCs w:val="22"/>
          <w:lang w:eastAsia="en-GB"/>
        </w:rPr>
      </w:pPr>
      <w:r w:rsidRPr="00724397">
        <w:rPr>
          <w:rFonts w:eastAsia="SimSun"/>
          <w:noProof/>
          <w:lang w:eastAsia="zh-CN"/>
        </w:rPr>
        <w:t>5.4</w:t>
      </w:r>
      <w:r>
        <w:rPr>
          <w:rFonts w:ascii="Calibri" w:hAnsi="Calibri"/>
          <w:noProof/>
          <w:kern w:val="2"/>
          <w:sz w:val="22"/>
          <w:szCs w:val="22"/>
          <w:lang w:eastAsia="en-GB"/>
        </w:rPr>
        <w:tab/>
      </w:r>
      <w:r w:rsidRPr="00724397">
        <w:rPr>
          <w:rFonts w:eastAsia="SimSun"/>
          <w:noProof/>
          <w:lang w:eastAsia="zh-CN"/>
        </w:rPr>
        <w:t>Typical uplink A/V streaming of A/V, including 360 VR content</w:t>
      </w:r>
      <w:r>
        <w:rPr>
          <w:noProof/>
        </w:rPr>
        <w:tab/>
      </w:r>
      <w:r>
        <w:rPr>
          <w:noProof/>
        </w:rPr>
        <w:fldChar w:fldCharType="begin" w:fldLock="1"/>
      </w:r>
      <w:r>
        <w:rPr>
          <w:noProof/>
        </w:rPr>
        <w:instrText xml:space="preserve"> PAGEREF _Toc146223602 \h </w:instrText>
      </w:r>
      <w:r>
        <w:rPr>
          <w:noProof/>
        </w:rPr>
      </w:r>
      <w:r>
        <w:rPr>
          <w:noProof/>
        </w:rPr>
        <w:fldChar w:fldCharType="separate"/>
      </w:r>
      <w:r>
        <w:rPr>
          <w:noProof/>
        </w:rPr>
        <w:t>12</w:t>
      </w:r>
      <w:r>
        <w:rPr>
          <w:noProof/>
        </w:rPr>
        <w:fldChar w:fldCharType="end"/>
      </w:r>
    </w:p>
    <w:p w14:paraId="450A46A4" w14:textId="77777777" w:rsidR="009A7D30" w:rsidRDefault="009A7D30">
      <w:pPr>
        <w:pStyle w:val="TOC3"/>
        <w:rPr>
          <w:rFonts w:ascii="Calibri" w:hAnsi="Calibri"/>
          <w:noProof/>
          <w:kern w:val="2"/>
          <w:sz w:val="22"/>
          <w:szCs w:val="22"/>
          <w:lang w:eastAsia="en-GB"/>
        </w:rPr>
      </w:pPr>
      <w:r w:rsidRPr="00724397">
        <w:rPr>
          <w:rFonts w:eastAsia="SimSun"/>
          <w:noProof/>
          <w:lang w:eastAsia="zh-CN"/>
        </w:rPr>
        <w:t>5.4.1</w:t>
      </w:r>
      <w:r>
        <w:rPr>
          <w:rFonts w:ascii="Calibri" w:hAnsi="Calibri"/>
          <w:noProof/>
          <w:kern w:val="2"/>
          <w:sz w:val="22"/>
          <w:szCs w:val="22"/>
          <w:lang w:eastAsia="en-GB"/>
        </w:rPr>
        <w:tab/>
      </w:r>
      <w:r w:rsidRPr="00724397">
        <w:rPr>
          <w:rFonts w:eastAsia="SimSun"/>
          <w:noProof/>
          <w:lang w:eastAsia="zh-CN"/>
        </w:rPr>
        <w:t>Professional production content bitrates</w:t>
      </w:r>
      <w:r>
        <w:rPr>
          <w:noProof/>
        </w:rPr>
        <w:tab/>
      </w:r>
      <w:r>
        <w:rPr>
          <w:noProof/>
        </w:rPr>
        <w:fldChar w:fldCharType="begin" w:fldLock="1"/>
      </w:r>
      <w:r>
        <w:rPr>
          <w:noProof/>
        </w:rPr>
        <w:instrText xml:space="preserve"> PAGEREF _Toc146223603 \h </w:instrText>
      </w:r>
      <w:r>
        <w:rPr>
          <w:noProof/>
        </w:rPr>
      </w:r>
      <w:r>
        <w:rPr>
          <w:noProof/>
        </w:rPr>
        <w:fldChar w:fldCharType="separate"/>
      </w:r>
      <w:r>
        <w:rPr>
          <w:noProof/>
        </w:rPr>
        <w:t>12</w:t>
      </w:r>
      <w:r>
        <w:rPr>
          <w:noProof/>
        </w:rPr>
        <w:fldChar w:fldCharType="end"/>
      </w:r>
    </w:p>
    <w:p w14:paraId="3644DC3E" w14:textId="77777777" w:rsidR="009A7D30" w:rsidRDefault="009A7D30">
      <w:pPr>
        <w:pStyle w:val="TOC3"/>
        <w:rPr>
          <w:rFonts w:ascii="Calibri" w:hAnsi="Calibri"/>
          <w:noProof/>
          <w:kern w:val="2"/>
          <w:sz w:val="22"/>
          <w:szCs w:val="22"/>
          <w:lang w:eastAsia="en-GB"/>
        </w:rPr>
      </w:pPr>
      <w:r w:rsidRPr="00724397">
        <w:rPr>
          <w:rFonts w:eastAsia="SimSun"/>
          <w:noProof/>
          <w:lang w:eastAsia="zh-CN"/>
        </w:rPr>
        <w:t>5.4.2</w:t>
      </w:r>
      <w:r>
        <w:rPr>
          <w:rFonts w:ascii="Calibri" w:hAnsi="Calibri"/>
          <w:noProof/>
          <w:kern w:val="2"/>
          <w:sz w:val="22"/>
          <w:szCs w:val="22"/>
          <w:lang w:eastAsia="en-GB"/>
        </w:rPr>
        <w:tab/>
      </w:r>
      <w:r w:rsidRPr="00724397">
        <w:rPr>
          <w:rFonts w:eastAsia="SimSun"/>
          <w:noProof/>
          <w:lang w:eastAsia="zh-CN"/>
        </w:rPr>
        <w:t>Live uplink contribution professional content bitrates</w:t>
      </w:r>
      <w:r>
        <w:rPr>
          <w:noProof/>
        </w:rPr>
        <w:tab/>
      </w:r>
      <w:r>
        <w:rPr>
          <w:noProof/>
        </w:rPr>
        <w:fldChar w:fldCharType="begin" w:fldLock="1"/>
      </w:r>
      <w:r>
        <w:rPr>
          <w:noProof/>
        </w:rPr>
        <w:instrText xml:space="preserve"> PAGEREF _Toc146223604 \h </w:instrText>
      </w:r>
      <w:r>
        <w:rPr>
          <w:noProof/>
        </w:rPr>
      </w:r>
      <w:r>
        <w:rPr>
          <w:noProof/>
        </w:rPr>
        <w:fldChar w:fldCharType="separate"/>
      </w:r>
      <w:r>
        <w:rPr>
          <w:noProof/>
        </w:rPr>
        <w:t>13</w:t>
      </w:r>
      <w:r>
        <w:rPr>
          <w:noProof/>
        </w:rPr>
        <w:fldChar w:fldCharType="end"/>
      </w:r>
    </w:p>
    <w:p w14:paraId="0AC20820" w14:textId="77777777" w:rsidR="009A7D30" w:rsidRDefault="009A7D30">
      <w:pPr>
        <w:pStyle w:val="TOC3"/>
        <w:rPr>
          <w:rFonts w:ascii="Calibri" w:hAnsi="Calibri"/>
          <w:noProof/>
          <w:kern w:val="2"/>
          <w:sz w:val="22"/>
          <w:szCs w:val="22"/>
          <w:lang w:eastAsia="en-GB"/>
        </w:rPr>
      </w:pPr>
      <w:r>
        <w:rPr>
          <w:noProof/>
        </w:rPr>
        <w:t>5.4.3</w:t>
      </w:r>
      <w:r>
        <w:rPr>
          <w:rFonts w:ascii="Calibri" w:hAnsi="Calibri"/>
          <w:noProof/>
          <w:kern w:val="2"/>
          <w:sz w:val="22"/>
          <w:szCs w:val="22"/>
          <w:lang w:eastAsia="en-GB"/>
        </w:rPr>
        <w:tab/>
      </w:r>
      <w:r>
        <w:rPr>
          <w:noProof/>
        </w:rPr>
        <w:t>User generated content</w:t>
      </w:r>
      <w:r>
        <w:rPr>
          <w:noProof/>
        </w:rPr>
        <w:tab/>
      </w:r>
      <w:r>
        <w:rPr>
          <w:noProof/>
        </w:rPr>
        <w:fldChar w:fldCharType="begin" w:fldLock="1"/>
      </w:r>
      <w:r>
        <w:rPr>
          <w:noProof/>
        </w:rPr>
        <w:instrText xml:space="preserve"> PAGEREF _Toc146223605 \h </w:instrText>
      </w:r>
      <w:r>
        <w:rPr>
          <w:noProof/>
        </w:rPr>
      </w:r>
      <w:r>
        <w:rPr>
          <w:noProof/>
        </w:rPr>
        <w:fldChar w:fldCharType="separate"/>
      </w:r>
      <w:r>
        <w:rPr>
          <w:noProof/>
        </w:rPr>
        <w:t>14</w:t>
      </w:r>
      <w:r>
        <w:rPr>
          <w:noProof/>
        </w:rPr>
        <w:fldChar w:fldCharType="end"/>
      </w:r>
    </w:p>
    <w:p w14:paraId="50BE5FAF" w14:textId="77777777" w:rsidR="009A7D30" w:rsidRDefault="009A7D30">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Typical Traffic Characteristics for Cloud gaming</w:t>
      </w:r>
      <w:r>
        <w:rPr>
          <w:noProof/>
        </w:rPr>
        <w:tab/>
      </w:r>
      <w:r>
        <w:rPr>
          <w:noProof/>
        </w:rPr>
        <w:fldChar w:fldCharType="begin" w:fldLock="1"/>
      </w:r>
      <w:r>
        <w:rPr>
          <w:noProof/>
        </w:rPr>
        <w:instrText xml:space="preserve"> PAGEREF _Toc146223606 \h </w:instrText>
      </w:r>
      <w:r>
        <w:rPr>
          <w:noProof/>
        </w:rPr>
      </w:r>
      <w:r>
        <w:rPr>
          <w:noProof/>
        </w:rPr>
        <w:fldChar w:fldCharType="separate"/>
      </w:r>
      <w:r>
        <w:rPr>
          <w:noProof/>
        </w:rPr>
        <w:t>14</w:t>
      </w:r>
      <w:r>
        <w:rPr>
          <w:noProof/>
        </w:rPr>
        <w:fldChar w:fldCharType="end"/>
      </w:r>
    </w:p>
    <w:p w14:paraId="32698EEC" w14:textId="77777777" w:rsidR="009A7D30" w:rsidRDefault="009A7D30">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XR Traffic Characteristics</w:t>
      </w:r>
      <w:r>
        <w:rPr>
          <w:noProof/>
        </w:rPr>
        <w:tab/>
      </w:r>
      <w:r>
        <w:rPr>
          <w:noProof/>
        </w:rPr>
        <w:fldChar w:fldCharType="begin" w:fldLock="1"/>
      </w:r>
      <w:r>
        <w:rPr>
          <w:noProof/>
        </w:rPr>
        <w:instrText xml:space="preserve"> PAGEREF _Toc146223607 \h </w:instrText>
      </w:r>
      <w:r>
        <w:rPr>
          <w:noProof/>
        </w:rPr>
      </w:r>
      <w:r>
        <w:rPr>
          <w:noProof/>
        </w:rPr>
        <w:fldChar w:fldCharType="separate"/>
      </w:r>
      <w:r>
        <w:rPr>
          <w:noProof/>
        </w:rPr>
        <w:t>15</w:t>
      </w:r>
      <w:r>
        <w:rPr>
          <w:noProof/>
        </w:rPr>
        <w:fldChar w:fldCharType="end"/>
      </w:r>
    </w:p>
    <w:p w14:paraId="169CBF1D" w14:textId="77777777" w:rsidR="009A7D30" w:rsidRDefault="009A7D3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Overview on technological developments for existing and emerging services</w:t>
      </w:r>
      <w:r>
        <w:rPr>
          <w:noProof/>
        </w:rPr>
        <w:tab/>
      </w:r>
      <w:r>
        <w:rPr>
          <w:noProof/>
        </w:rPr>
        <w:fldChar w:fldCharType="begin" w:fldLock="1"/>
      </w:r>
      <w:r>
        <w:rPr>
          <w:noProof/>
        </w:rPr>
        <w:instrText xml:space="preserve"> PAGEREF _Toc146223608 \h </w:instrText>
      </w:r>
      <w:r>
        <w:rPr>
          <w:noProof/>
        </w:rPr>
      </w:r>
      <w:r>
        <w:rPr>
          <w:noProof/>
        </w:rPr>
        <w:fldChar w:fldCharType="separate"/>
      </w:r>
      <w:r>
        <w:rPr>
          <w:noProof/>
        </w:rPr>
        <w:t>16</w:t>
      </w:r>
      <w:r>
        <w:rPr>
          <w:noProof/>
        </w:rPr>
        <w:fldChar w:fldCharType="end"/>
      </w:r>
    </w:p>
    <w:p w14:paraId="165C8B09" w14:textId="77777777" w:rsidR="009A7D30" w:rsidRDefault="009A7D30">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Technology Developments</w:t>
      </w:r>
      <w:r>
        <w:rPr>
          <w:noProof/>
        </w:rPr>
        <w:tab/>
      </w:r>
      <w:r>
        <w:rPr>
          <w:noProof/>
        </w:rPr>
        <w:fldChar w:fldCharType="begin" w:fldLock="1"/>
      </w:r>
      <w:r>
        <w:rPr>
          <w:noProof/>
        </w:rPr>
        <w:instrText xml:space="preserve"> PAGEREF _Toc146223609 \h </w:instrText>
      </w:r>
      <w:r>
        <w:rPr>
          <w:noProof/>
        </w:rPr>
      </w:r>
      <w:r>
        <w:rPr>
          <w:noProof/>
        </w:rPr>
        <w:fldChar w:fldCharType="separate"/>
      </w:r>
      <w:r>
        <w:rPr>
          <w:noProof/>
        </w:rPr>
        <w:t>16</w:t>
      </w:r>
      <w:r>
        <w:rPr>
          <w:noProof/>
        </w:rPr>
        <w:fldChar w:fldCharType="end"/>
      </w:r>
    </w:p>
    <w:p w14:paraId="774EA764" w14:textId="77777777" w:rsidR="009A7D30" w:rsidRDefault="009A7D30">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_Toc146223610 \h </w:instrText>
      </w:r>
      <w:r>
        <w:rPr>
          <w:noProof/>
        </w:rPr>
      </w:r>
      <w:r>
        <w:rPr>
          <w:noProof/>
        </w:rPr>
        <w:fldChar w:fldCharType="separate"/>
      </w:r>
      <w:r>
        <w:rPr>
          <w:noProof/>
        </w:rPr>
        <w:t>16</w:t>
      </w:r>
      <w:r>
        <w:rPr>
          <w:noProof/>
        </w:rPr>
        <w:fldChar w:fldCharType="end"/>
      </w:r>
    </w:p>
    <w:p w14:paraId="1F78A057" w14:textId="77777777" w:rsidR="009A7D30" w:rsidRDefault="009A7D3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Compression Improvements</w:t>
      </w:r>
      <w:r>
        <w:rPr>
          <w:noProof/>
        </w:rPr>
        <w:tab/>
      </w:r>
      <w:r>
        <w:rPr>
          <w:noProof/>
        </w:rPr>
        <w:fldChar w:fldCharType="begin" w:fldLock="1"/>
      </w:r>
      <w:r>
        <w:rPr>
          <w:noProof/>
        </w:rPr>
        <w:instrText xml:space="preserve"> PAGEREF _Toc146223611 \h </w:instrText>
      </w:r>
      <w:r>
        <w:rPr>
          <w:noProof/>
        </w:rPr>
      </w:r>
      <w:r>
        <w:rPr>
          <w:noProof/>
        </w:rPr>
        <w:fldChar w:fldCharType="separate"/>
      </w:r>
      <w:r>
        <w:rPr>
          <w:noProof/>
        </w:rPr>
        <w:t>16</w:t>
      </w:r>
      <w:r>
        <w:rPr>
          <w:noProof/>
        </w:rPr>
        <w:fldChar w:fldCharType="end"/>
      </w:r>
    </w:p>
    <w:p w14:paraId="71ABEA91" w14:textId="77777777" w:rsidR="009A7D30" w:rsidRDefault="009A7D30">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New Media Formats</w:t>
      </w:r>
      <w:r>
        <w:rPr>
          <w:noProof/>
        </w:rPr>
        <w:tab/>
      </w:r>
      <w:r>
        <w:rPr>
          <w:noProof/>
        </w:rPr>
        <w:fldChar w:fldCharType="begin" w:fldLock="1"/>
      </w:r>
      <w:r>
        <w:rPr>
          <w:noProof/>
        </w:rPr>
        <w:instrText xml:space="preserve"> PAGEREF _Toc146223612 \h </w:instrText>
      </w:r>
      <w:r>
        <w:rPr>
          <w:noProof/>
        </w:rPr>
      </w:r>
      <w:r>
        <w:rPr>
          <w:noProof/>
        </w:rPr>
        <w:fldChar w:fldCharType="separate"/>
      </w:r>
      <w:r>
        <w:rPr>
          <w:noProof/>
        </w:rPr>
        <w:t>18</w:t>
      </w:r>
      <w:r>
        <w:rPr>
          <w:noProof/>
        </w:rPr>
        <w:fldChar w:fldCharType="end"/>
      </w:r>
    </w:p>
    <w:p w14:paraId="6B52A905" w14:textId="77777777" w:rsidR="009A7D30" w:rsidRDefault="009A7D30">
      <w:pPr>
        <w:pStyle w:val="TOC3"/>
        <w:rPr>
          <w:rFonts w:ascii="Calibri" w:hAnsi="Calibri"/>
          <w:noProof/>
          <w:kern w:val="2"/>
          <w:sz w:val="22"/>
          <w:szCs w:val="22"/>
          <w:lang w:eastAsia="en-GB"/>
        </w:rPr>
      </w:pPr>
      <w:r>
        <w:rPr>
          <w:noProof/>
        </w:rPr>
        <w:t>6.1.4</w:t>
      </w:r>
      <w:r>
        <w:rPr>
          <w:rFonts w:ascii="Calibri" w:hAnsi="Calibri"/>
          <w:noProof/>
          <w:kern w:val="2"/>
          <w:sz w:val="22"/>
          <w:szCs w:val="22"/>
          <w:lang w:eastAsia="en-GB"/>
        </w:rPr>
        <w:tab/>
      </w:r>
      <w:r>
        <w:rPr>
          <w:noProof/>
        </w:rPr>
        <w:t>Protocol Improvements</w:t>
      </w:r>
      <w:r>
        <w:rPr>
          <w:noProof/>
        </w:rPr>
        <w:tab/>
      </w:r>
      <w:r>
        <w:rPr>
          <w:noProof/>
        </w:rPr>
        <w:fldChar w:fldCharType="begin" w:fldLock="1"/>
      </w:r>
      <w:r>
        <w:rPr>
          <w:noProof/>
        </w:rPr>
        <w:instrText xml:space="preserve"> PAGEREF _Toc146223613 \h </w:instrText>
      </w:r>
      <w:r>
        <w:rPr>
          <w:noProof/>
        </w:rPr>
      </w:r>
      <w:r>
        <w:rPr>
          <w:noProof/>
        </w:rPr>
        <w:fldChar w:fldCharType="separate"/>
      </w:r>
      <w:r>
        <w:rPr>
          <w:noProof/>
        </w:rPr>
        <w:t>19</w:t>
      </w:r>
      <w:r>
        <w:rPr>
          <w:noProof/>
        </w:rPr>
        <w:fldChar w:fldCharType="end"/>
      </w:r>
    </w:p>
    <w:p w14:paraId="5D2B17D4" w14:textId="77777777" w:rsidR="009A7D30" w:rsidRDefault="009A7D30">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Impact on Media Services</w:t>
      </w:r>
      <w:r>
        <w:rPr>
          <w:noProof/>
        </w:rPr>
        <w:tab/>
      </w:r>
      <w:r>
        <w:rPr>
          <w:noProof/>
        </w:rPr>
        <w:fldChar w:fldCharType="begin" w:fldLock="1"/>
      </w:r>
      <w:r>
        <w:rPr>
          <w:noProof/>
        </w:rPr>
        <w:instrText xml:space="preserve"> PAGEREF _Toc146223614 \h </w:instrText>
      </w:r>
      <w:r>
        <w:rPr>
          <w:noProof/>
        </w:rPr>
      </w:r>
      <w:r>
        <w:rPr>
          <w:noProof/>
        </w:rPr>
        <w:fldChar w:fldCharType="separate"/>
      </w:r>
      <w:r>
        <w:rPr>
          <w:noProof/>
        </w:rPr>
        <w:t>20</w:t>
      </w:r>
      <w:r>
        <w:rPr>
          <w:noProof/>
        </w:rPr>
        <w:fldChar w:fldCharType="end"/>
      </w:r>
    </w:p>
    <w:p w14:paraId="593E1953" w14:textId="77777777" w:rsidR="009A7D30" w:rsidRDefault="009A7D30">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Characteristics and requirements for different media services on 3GPP networks</w:t>
      </w:r>
      <w:r>
        <w:rPr>
          <w:noProof/>
        </w:rPr>
        <w:tab/>
      </w:r>
      <w:r>
        <w:rPr>
          <w:noProof/>
        </w:rPr>
        <w:fldChar w:fldCharType="begin" w:fldLock="1"/>
      </w:r>
      <w:r>
        <w:rPr>
          <w:noProof/>
        </w:rPr>
        <w:instrText xml:space="preserve"> PAGEREF _Toc146223615 \h </w:instrText>
      </w:r>
      <w:r>
        <w:rPr>
          <w:noProof/>
        </w:rPr>
      </w:r>
      <w:r>
        <w:rPr>
          <w:noProof/>
        </w:rPr>
        <w:fldChar w:fldCharType="separate"/>
      </w:r>
      <w:r>
        <w:rPr>
          <w:noProof/>
        </w:rPr>
        <w:t>20</w:t>
      </w:r>
      <w:r>
        <w:rPr>
          <w:noProof/>
        </w:rPr>
        <w:fldChar w:fldCharType="end"/>
      </w:r>
    </w:p>
    <w:p w14:paraId="3E5E61EA" w14:textId="77777777" w:rsidR="009A7D30" w:rsidRDefault="009A7D30">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_Toc146223616 \h </w:instrText>
      </w:r>
      <w:r>
        <w:rPr>
          <w:noProof/>
        </w:rPr>
      </w:r>
      <w:r>
        <w:rPr>
          <w:noProof/>
        </w:rPr>
        <w:fldChar w:fldCharType="separate"/>
      </w:r>
      <w:r>
        <w:rPr>
          <w:noProof/>
        </w:rPr>
        <w:t>20</w:t>
      </w:r>
      <w:r>
        <w:rPr>
          <w:noProof/>
        </w:rPr>
        <w:fldChar w:fldCharType="end"/>
      </w:r>
    </w:p>
    <w:p w14:paraId="45DF22E7" w14:textId="77777777" w:rsidR="009A7D30" w:rsidRDefault="009A7D30">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Collection process for requirements for different media services on 3GPP networks</w:t>
      </w:r>
      <w:r>
        <w:rPr>
          <w:noProof/>
        </w:rPr>
        <w:tab/>
      </w:r>
      <w:r>
        <w:rPr>
          <w:noProof/>
        </w:rPr>
        <w:fldChar w:fldCharType="begin" w:fldLock="1"/>
      </w:r>
      <w:r>
        <w:rPr>
          <w:noProof/>
        </w:rPr>
        <w:instrText xml:space="preserve"> PAGEREF _Toc146223617 \h </w:instrText>
      </w:r>
      <w:r>
        <w:rPr>
          <w:noProof/>
        </w:rPr>
      </w:r>
      <w:r>
        <w:rPr>
          <w:noProof/>
        </w:rPr>
        <w:fldChar w:fldCharType="separate"/>
      </w:r>
      <w:r>
        <w:rPr>
          <w:noProof/>
        </w:rPr>
        <w:t>21</w:t>
      </w:r>
      <w:r>
        <w:rPr>
          <w:noProof/>
        </w:rPr>
        <w:fldChar w:fldCharType="end"/>
      </w:r>
    </w:p>
    <w:p w14:paraId="1C4ACA0B" w14:textId="77777777" w:rsidR="009A7D30" w:rsidRDefault="009A7D30">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Summary of Responses for Streaming Services</w:t>
      </w:r>
      <w:r>
        <w:rPr>
          <w:noProof/>
        </w:rPr>
        <w:tab/>
      </w:r>
      <w:r>
        <w:rPr>
          <w:noProof/>
        </w:rPr>
        <w:fldChar w:fldCharType="begin" w:fldLock="1"/>
      </w:r>
      <w:r>
        <w:rPr>
          <w:noProof/>
        </w:rPr>
        <w:instrText xml:space="preserve"> PAGEREF _Toc146223618 \h </w:instrText>
      </w:r>
      <w:r>
        <w:rPr>
          <w:noProof/>
        </w:rPr>
      </w:r>
      <w:r>
        <w:rPr>
          <w:noProof/>
        </w:rPr>
        <w:fldChar w:fldCharType="separate"/>
      </w:r>
      <w:r>
        <w:rPr>
          <w:noProof/>
        </w:rPr>
        <w:t>23</w:t>
      </w:r>
      <w:r>
        <w:rPr>
          <w:noProof/>
        </w:rPr>
        <w:fldChar w:fldCharType="end"/>
      </w:r>
    </w:p>
    <w:p w14:paraId="7C35BE77" w14:textId="77777777" w:rsidR="009A7D30" w:rsidRDefault="009A7D30">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_Toc146223619 \h </w:instrText>
      </w:r>
      <w:r>
        <w:rPr>
          <w:noProof/>
        </w:rPr>
      </w:r>
      <w:r>
        <w:rPr>
          <w:noProof/>
        </w:rPr>
        <w:fldChar w:fldCharType="separate"/>
      </w:r>
      <w:r>
        <w:rPr>
          <w:noProof/>
        </w:rPr>
        <w:t>23</w:t>
      </w:r>
      <w:r>
        <w:rPr>
          <w:noProof/>
        </w:rPr>
        <w:fldChar w:fldCharType="end"/>
      </w:r>
    </w:p>
    <w:p w14:paraId="34D8DD75" w14:textId="77777777" w:rsidR="009A7D30" w:rsidRDefault="009A7D30">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Used Technologies</w:t>
      </w:r>
      <w:r>
        <w:rPr>
          <w:noProof/>
        </w:rPr>
        <w:tab/>
      </w:r>
      <w:r>
        <w:rPr>
          <w:noProof/>
        </w:rPr>
        <w:fldChar w:fldCharType="begin" w:fldLock="1"/>
      </w:r>
      <w:r>
        <w:rPr>
          <w:noProof/>
        </w:rPr>
        <w:instrText xml:space="preserve"> PAGEREF _Toc146223620 \h </w:instrText>
      </w:r>
      <w:r>
        <w:rPr>
          <w:noProof/>
        </w:rPr>
      </w:r>
      <w:r>
        <w:rPr>
          <w:noProof/>
        </w:rPr>
        <w:fldChar w:fldCharType="separate"/>
      </w:r>
      <w:r>
        <w:rPr>
          <w:noProof/>
        </w:rPr>
        <w:t>23</w:t>
      </w:r>
      <w:r>
        <w:rPr>
          <w:noProof/>
        </w:rPr>
        <w:fldChar w:fldCharType="end"/>
      </w:r>
    </w:p>
    <w:p w14:paraId="7EB49FA7" w14:textId="77777777" w:rsidR="009A7D30" w:rsidRDefault="009A7D30">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Codecs</w:t>
      </w:r>
      <w:r>
        <w:rPr>
          <w:noProof/>
        </w:rPr>
        <w:tab/>
      </w:r>
      <w:r>
        <w:rPr>
          <w:noProof/>
        </w:rPr>
        <w:fldChar w:fldCharType="begin" w:fldLock="1"/>
      </w:r>
      <w:r>
        <w:rPr>
          <w:noProof/>
        </w:rPr>
        <w:instrText xml:space="preserve"> PAGEREF _Toc146223621 \h </w:instrText>
      </w:r>
      <w:r>
        <w:rPr>
          <w:noProof/>
        </w:rPr>
      </w:r>
      <w:r>
        <w:rPr>
          <w:noProof/>
        </w:rPr>
        <w:fldChar w:fldCharType="separate"/>
      </w:r>
      <w:r>
        <w:rPr>
          <w:noProof/>
        </w:rPr>
        <w:t>23</w:t>
      </w:r>
      <w:r>
        <w:rPr>
          <w:noProof/>
        </w:rPr>
        <w:fldChar w:fldCharType="end"/>
      </w:r>
    </w:p>
    <w:p w14:paraId="725DB4D0" w14:textId="77777777" w:rsidR="009A7D30" w:rsidRDefault="009A7D30">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Media types and formats</w:t>
      </w:r>
      <w:r>
        <w:rPr>
          <w:noProof/>
        </w:rPr>
        <w:tab/>
      </w:r>
      <w:r>
        <w:rPr>
          <w:noProof/>
        </w:rPr>
        <w:fldChar w:fldCharType="begin" w:fldLock="1"/>
      </w:r>
      <w:r>
        <w:rPr>
          <w:noProof/>
        </w:rPr>
        <w:instrText xml:space="preserve"> PAGEREF _Toc146223622 \h </w:instrText>
      </w:r>
      <w:r>
        <w:rPr>
          <w:noProof/>
        </w:rPr>
      </w:r>
      <w:r>
        <w:rPr>
          <w:noProof/>
        </w:rPr>
        <w:fldChar w:fldCharType="separate"/>
      </w:r>
      <w:r>
        <w:rPr>
          <w:noProof/>
        </w:rPr>
        <w:t>23</w:t>
      </w:r>
      <w:r>
        <w:rPr>
          <w:noProof/>
        </w:rPr>
        <w:fldChar w:fldCharType="end"/>
      </w:r>
    </w:p>
    <w:p w14:paraId="0FEE862D" w14:textId="77777777" w:rsidR="009A7D30" w:rsidRDefault="009A7D30">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Media protocols and containers</w:t>
      </w:r>
      <w:r>
        <w:rPr>
          <w:noProof/>
        </w:rPr>
        <w:tab/>
      </w:r>
      <w:r>
        <w:rPr>
          <w:noProof/>
        </w:rPr>
        <w:fldChar w:fldCharType="begin" w:fldLock="1"/>
      </w:r>
      <w:r>
        <w:rPr>
          <w:noProof/>
        </w:rPr>
        <w:instrText xml:space="preserve"> PAGEREF _Toc146223623 \h </w:instrText>
      </w:r>
      <w:r>
        <w:rPr>
          <w:noProof/>
        </w:rPr>
      </w:r>
      <w:r>
        <w:rPr>
          <w:noProof/>
        </w:rPr>
        <w:fldChar w:fldCharType="separate"/>
      </w:r>
      <w:r>
        <w:rPr>
          <w:noProof/>
        </w:rPr>
        <w:t>24</w:t>
      </w:r>
      <w:r>
        <w:rPr>
          <w:noProof/>
        </w:rPr>
        <w:fldChar w:fldCharType="end"/>
      </w:r>
    </w:p>
    <w:p w14:paraId="4C9E3481" w14:textId="77777777" w:rsidR="009A7D30" w:rsidRDefault="009A7D30">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Transport protocols</w:t>
      </w:r>
      <w:r>
        <w:rPr>
          <w:noProof/>
        </w:rPr>
        <w:tab/>
      </w:r>
      <w:r>
        <w:rPr>
          <w:noProof/>
        </w:rPr>
        <w:fldChar w:fldCharType="begin" w:fldLock="1"/>
      </w:r>
      <w:r>
        <w:rPr>
          <w:noProof/>
        </w:rPr>
        <w:instrText xml:space="preserve"> PAGEREF _Toc146223624 \h </w:instrText>
      </w:r>
      <w:r>
        <w:rPr>
          <w:noProof/>
        </w:rPr>
      </w:r>
      <w:r>
        <w:rPr>
          <w:noProof/>
        </w:rPr>
        <w:fldChar w:fldCharType="separate"/>
      </w:r>
      <w:r>
        <w:rPr>
          <w:noProof/>
        </w:rPr>
        <w:t>24</w:t>
      </w:r>
      <w:r>
        <w:rPr>
          <w:noProof/>
        </w:rPr>
        <w:fldChar w:fldCharType="end"/>
      </w:r>
    </w:p>
    <w:p w14:paraId="6C510FA1" w14:textId="77777777" w:rsidR="009A7D30" w:rsidRDefault="009A7D30">
      <w:pPr>
        <w:pStyle w:val="TOC4"/>
        <w:rPr>
          <w:rFonts w:ascii="Calibri" w:hAnsi="Calibri"/>
          <w:noProof/>
          <w:kern w:val="2"/>
          <w:sz w:val="22"/>
          <w:szCs w:val="22"/>
          <w:lang w:eastAsia="en-GB"/>
        </w:rPr>
      </w:pPr>
      <w:r>
        <w:rPr>
          <w:noProof/>
        </w:rPr>
        <w:t>7.3.2.5</w:t>
      </w:r>
      <w:r>
        <w:rPr>
          <w:rFonts w:ascii="Calibri" w:hAnsi="Calibri"/>
          <w:noProof/>
          <w:kern w:val="2"/>
          <w:sz w:val="22"/>
          <w:szCs w:val="22"/>
          <w:lang w:eastAsia="en-GB"/>
        </w:rPr>
        <w:tab/>
      </w:r>
      <w:r>
        <w:rPr>
          <w:noProof/>
        </w:rPr>
        <w:t>Clients</w:t>
      </w:r>
      <w:r>
        <w:rPr>
          <w:noProof/>
        </w:rPr>
        <w:tab/>
      </w:r>
      <w:r>
        <w:rPr>
          <w:noProof/>
        </w:rPr>
        <w:fldChar w:fldCharType="begin" w:fldLock="1"/>
      </w:r>
      <w:r>
        <w:rPr>
          <w:noProof/>
        </w:rPr>
        <w:instrText xml:space="preserve"> PAGEREF _Toc146223625 \h </w:instrText>
      </w:r>
      <w:r>
        <w:rPr>
          <w:noProof/>
        </w:rPr>
      </w:r>
      <w:r>
        <w:rPr>
          <w:noProof/>
        </w:rPr>
        <w:fldChar w:fldCharType="separate"/>
      </w:r>
      <w:r>
        <w:rPr>
          <w:noProof/>
        </w:rPr>
        <w:t>24</w:t>
      </w:r>
      <w:r>
        <w:rPr>
          <w:noProof/>
        </w:rPr>
        <w:fldChar w:fldCharType="end"/>
      </w:r>
    </w:p>
    <w:p w14:paraId="7CD17A5D" w14:textId="77777777" w:rsidR="009A7D30" w:rsidRDefault="009A7D30">
      <w:pPr>
        <w:pStyle w:val="TOC4"/>
        <w:rPr>
          <w:rFonts w:ascii="Calibri" w:hAnsi="Calibri"/>
          <w:noProof/>
          <w:kern w:val="2"/>
          <w:sz w:val="22"/>
          <w:szCs w:val="22"/>
          <w:lang w:eastAsia="en-GB"/>
        </w:rPr>
      </w:pPr>
      <w:r>
        <w:rPr>
          <w:noProof/>
        </w:rPr>
        <w:t>7.3.2.6</w:t>
      </w:r>
      <w:r>
        <w:rPr>
          <w:rFonts w:ascii="Calibri" w:hAnsi="Calibri"/>
          <w:noProof/>
          <w:kern w:val="2"/>
          <w:sz w:val="22"/>
          <w:szCs w:val="22"/>
          <w:lang w:eastAsia="en-GB"/>
        </w:rPr>
        <w:tab/>
      </w:r>
      <w:r>
        <w:rPr>
          <w:noProof/>
        </w:rPr>
        <w:t>Other Technologies</w:t>
      </w:r>
      <w:r>
        <w:rPr>
          <w:noProof/>
        </w:rPr>
        <w:tab/>
      </w:r>
      <w:r>
        <w:rPr>
          <w:noProof/>
        </w:rPr>
        <w:fldChar w:fldCharType="begin" w:fldLock="1"/>
      </w:r>
      <w:r>
        <w:rPr>
          <w:noProof/>
        </w:rPr>
        <w:instrText xml:space="preserve"> PAGEREF _Toc146223626 \h </w:instrText>
      </w:r>
      <w:r>
        <w:rPr>
          <w:noProof/>
        </w:rPr>
      </w:r>
      <w:r>
        <w:rPr>
          <w:noProof/>
        </w:rPr>
        <w:fldChar w:fldCharType="separate"/>
      </w:r>
      <w:r>
        <w:rPr>
          <w:noProof/>
        </w:rPr>
        <w:t>24</w:t>
      </w:r>
      <w:r>
        <w:rPr>
          <w:noProof/>
        </w:rPr>
        <w:fldChar w:fldCharType="end"/>
      </w:r>
    </w:p>
    <w:p w14:paraId="0B502AC3" w14:textId="77777777" w:rsidR="009A7D30" w:rsidRDefault="009A7D30">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Traffic Characteristics</w:t>
      </w:r>
      <w:r>
        <w:rPr>
          <w:noProof/>
        </w:rPr>
        <w:tab/>
      </w:r>
      <w:r>
        <w:rPr>
          <w:noProof/>
        </w:rPr>
        <w:fldChar w:fldCharType="begin" w:fldLock="1"/>
      </w:r>
      <w:r>
        <w:rPr>
          <w:noProof/>
        </w:rPr>
        <w:instrText xml:space="preserve"> PAGEREF _Toc146223627 \h </w:instrText>
      </w:r>
      <w:r>
        <w:rPr>
          <w:noProof/>
        </w:rPr>
      </w:r>
      <w:r>
        <w:rPr>
          <w:noProof/>
        </w:rPr>
        <w:fldChar w:fldCharType="separate"/>
      </w:r>
      <w:r>
        <w:rPr>
          <w:noProof/>
        </w:rPr>
        <w:t>24</w:t>
      </w:r>
      <w:r>
        <w:rPr>
          <w:noProof/>
        </w:rPr>
        <w:fldChar w:fldCharType="end"/>
      </w:r>
    </w:p>
    <w:p w14:paraId="1D8540C0" w14:textId="77777777" w:rsidR="009A7D30" w:rsidRDefault="009A7D30">
      <w:pPr>
        <w:pStyle w:val="TOC4"/>
        <w:rPr>
          <w:rFonts w:ascii="Calibri" w:hAnsi="Calibri"/>
          <w:noProof/>
          <w:kern w:val="2"/>
          <w:sz w:val="22"/>
          <w:szCs w:val="22"/>
          <w:lang w:eastAsia="en-GB"/>
        </w:rPr>
      </w:pPr>
      <w:r>
        <w:rPr>
          <w:noProof/>
        </w:rPr>
        <w:t>7.3.3.1</w:t>
      </w:r>
      <w:r>
        <w:rPr>
          <w:rFonts w:ascii="Calibri" w:hAnsi="Calibri"/>
          <w:noProof/>
          <w:kern w:val="2"/>
          <w:sz w:val="22"/>
          <w:szCs w:val="22"/>
          <w:lang w:eastAsia="en-GB"/>
        </w:rPr>
        <w:tab/>
      </w:r>
      <w:r>
        <w:rPr>
          <w:noProof/>
        </w:rPr>
        <w:t>Bitrate Characteristics</w:t>
      </w:r>
      <w:r>
        <w:rPr>
          <w:noProof/>
        </w:rPr>
        <w:tab/>
      </w:r>
      <w:r>
        <w:rPr>
          <w:noProof/>
        </w:rPr>
        <w:fldChar w:fldCharType="begin" w:fldLock="1"/>
      </w:r>
      <w:r>
        <w:rPr>
          <w:noProof/>
        </w:rPr>
        <w:instrText xml:space="preserve"> PAGEREF _Toc146223628 \h </w:instrText>
      </w:r>
      <w:r>
        <w:rPr>
          <w:noProof/>
        </w:rPr>
      </w:r>
      <w:r>
        <w:rPr>
          <w:noProof/>
        </w:rPr>
        <w:fldChar w:fldCharType="separate"/>
      </w:r>
      <w:r>
        <w:rPr>
          <w:noProof/>
        </w:rPr>
        <w:t>24</w:t>
      </w:r>
      <w:r>
        <w:rPr>
          <w:noProof/>
        </w:rPr>
        <w:fldChar w:fldCharType="end"/>
      </w:r>
    </w:p>
    <w:p w14:paraId="1C11CB49" w14:textId="77777777" w:rsidR="009A7D30" w:rsidRDefault="009A7D30">
      <w:pPr>
        <w:pStyle w:val="TOC4"/>
        <w:rPr>
          <w:rFonts w:ascii="Calibri" w:hAnsi="Calibri"/>
          <w:noProof/>
          <w:kern w:val="2"/>
          <w:sz w:val="22"/>
          <w:szCs w:val="22"/>
          <w:lang w:eastAsia="en-GB"/>
        </w:rPr>
      </w:pPr>
      <w:r>
        <w:rPr>
          <w:noProof/>
        </w:rPr>
        <w:t>7.3.3.2</w:t>
      </w:r>
      <w:r>
        <w:rPr>
          <w:rFonts w:ascii="Calibri" w:hAnsi="Calibri"/>
          <w:noProof/>
          <w:kern w:val="2"/>
          <w:sz w:val="22"/>
          <w:szCs w:val="22"/>
          <w:lang w:eastAsia="en-GB"/>
        </w:rPr>
        <w:tab/>
      </w:r>
      <w:r>
        <w:rPr>
          <w:noProof/>
        </w:rPr>
        <w:t>Other KPIs</w:t>
      </w:r>
      <w:r>
        <w:rPr>
          <w:noProof/>
        </w:rPr>
        <w:tab/>
      </w:r>
      <w:r>
        <w:rPr>
          <w:noProof/>
        </w:rPr>
        <w:fldChar w:fldCharType="begin" w:fldLock="1"/>
      </w:r>
      <w:r>
        <w:rPr>
          <w:noProof/>
        </w:rPr>
        <w:instrText xml:space="preserve"> PAGEREF _Toc146223629 \h </w:instrText>
      </w:r>
      <w:r>
        <w:rPr>
          <w:noProof/>
        </w:rPr>
      </w:r>
      <w:r>
        <w:rPr>
          <w:noProof/>
        </w:rPr>
        <w:fldChar w:fldCharType="separate"/>
      </w:r>
      <w:r>
        <w:rPr>
          <w:noProof/>
        </w:rPr>
        <w:t>24</w:t>
      </w:r>
      <w:r>
        <w:rPr>
          <w:noProof/>
        </w:rPr>
        <w:fldChar w:fldCharType="end"/>
      </w:r>
    </w:p>
    <w:p w14:paraId="71B07892" w14:textId="77777777" w:rsidR="009A7D30" w:rsidRDefault="009A7D30">
      <w:pPr>
        <w:pStyle w:val="TOC4"/>
        <w:rPr>
          <w:rFonts w:ascii="Calibri" w:hAnsi="Calibri"/>
          <w:noProof/>
          <w:kern w:val="2"/>
          <w:sz w:val="22"/>
          <w:szCs w:val="22"/>
          <w:lang w:eastAsia="en-GB"/>
        </w:rPr>
      </w:pPr>
      <w:r>
        <w:rPr>
          <w:noProof/>
        </w:rPr>
        <w:t>7.3.3.3</w:t>
      </w:r>
      <w:r>
        <w:rPr>
          <w:rFonts w:ascii="Calibri" w:hAnsi="Calibri"/>
          <w:noProof/>
          <w:kern w:val="2"/>
          <w:sz w:val="22"/>
          <w:szCs w:val="22"/>
          <w:lang w:eastAsia="en-GB"/>
        </w:rPr>
        <w:tab/>
      </w:r>
      <w:r>
        <w:rPr>
          <w:noProof/>
        </w:rPr>
        <w:t>Potential mapping to 5QIs</w:t>
      </w:r>
      <w:r>
        <w:rPr>
          <w:noProof/>
        </w:rPr>
        <w:tab/>
      </w:r>
      <w:r>
        <w:rPr>
          <w:noProof/>
        </w:rPr>
        <w:fldChar w:fldCharType="begin" w:fldLock="1"/>
      </w:r>
      <w:r>
        <w:rPr>
          <w:noProof/>
        </w:rPr>
        <w:instrText xml:space="preserve"> PAGEREF _Toc146223630 \h </w:instrText>
      </w:r>
      <w:r>
        <w:rPr>
          <w:noProof/>
        </w:rPr>
      </w:r>
      <w:r>
        <w:rPr>
          <w:noProof/>
        </w:rPr>
        <w:fldChar w:fldCharType="separate"/>
      </w:r>
      <w:r>
        <w:rPr>
          <w:noProof/>
        </w:rPr>
        <w:t>24</w:t>
      </w:r>
      <w:r>
        <w:rPr>
          <w:noProof/>
        </w:rPr>
        <w:fldChar w:fldCharType="end"/>
      </w:r>
    </w:p>
    <w:p w14:paraId="1A0E7D11" w14:textId="77777777" w:rsidR="009A7D30" w:rsidRDefault="009A7D30">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Applicability of existing 5Qis</w:t>
      </w:r>
      <w:r>
        <w:rPr>
          <w:noProof/>
        </w:rPr>
        <w:tab/>
      </w:r>
      <w:r>
        <w:rPr>
          <w:noProof/>
        </w:rPr>
        <w:fldChar w:fldCharType="begin" w:fldLock="1"/>
      </w:r>
      <w:r>
        <w:rPr>
          <w:noProof/>
        </w:rPr>
        <w:instrText xml:space="preserve"> PAGEREF _Toc146223631 \h </w:instrText>
      </w:r>
      <w:r>
        <w:rPr>
          <w:noProof/>
        </w:rPr>
      </w:r>
      <w:r>
        <w:rPr>
          <w:noProof/>
        </w:rPr>
        <w:fldChar w:fldCharType="separate"/>
      </w:r>
      <w:r>
        <w:rPr>
          <w:noProof/>
        </w:rPr>
        <w:t>25</w:t>
      </w:r>
      <w:r>
        <w:rPr>
          <w:noProof/>
        </w:rPr>
        <w:fldChar w:fldCharType="end"/>
      </w:r>
    </w:p>
    <w:p w14:paraId="38E0AAC0" w14:textId="77777777" w:rsidR="009A7D30" w:rsidRDefault="009A7D30">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QoS Model</w:t>
      </w:r>
      <w:r>
        <w:rPr>
          <w:noProof/>
        </w:rPr>
        <w:tab/>
      </w:r>
      <w:r>
        <w:rPr>
          <w:noProof/>
        </w:rPr>
        <w:fldChar w:fldCharType="begin" w:fldLock="1"/>
      </w:r>
      <w:r>
        <w:rPr>
          <w:noProof/>
        </w:rPr>
        <w:instrText xml:space="preserve"> PAGEREF _Toc146223632 \h </w:instrText>
      </w:r>
      <w:r>
        <w:rPr>
          <w:noProof/>
        </w:rPr>
      </w:r>
      <w:r>
        <w:rPr>
          <w:noProof/>
        </w:rPr>
        <w:fldChar w:fldCharType="separate"/>
      </w:r>
      <w:r>
        <w:rPr>
          <w:noProof/>
        </w:rPr>
        <w:t>25</w:t>
      </w:r>
      <w:r>
        <w:rPr>
          <w:noProof/>
        </w:rPr>
        <w:fldChar w:fldCharType="end"/>
      </w:r>
    </w:p>
    <w:p w14:paraId="1E035CB9" w14:textId="77777777" w:rsidR="009A7D30" w:rsidRDefault="009A7D30">
      <w:pPr>
        <w:pStyle w:val="TOC3"/>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_Toc146223633 \h </w:instrText>
      </w:r>
      <w:r>
        <w:rPr>
          <w:noProof/>
        </w:rPr>
      </w:r>
      <w:r>
        <w:rPr>
          <w:noProof/>
        </w:rPr>
        <w:fldChar w:fldCharType="separate"/>
      </w:r>
      <w:r>
        <w:rPr>
          <w:noProof/>
        </w:rPr>
        <w:t>25</w:t>
      </w:r>
      <w:r>
        <w:rPr>
          <w:noProof/>
        </w:rPr>
        <w:fldChar w:fldCharType="end"/>
      </w:r>
    </w:p>
    <w:p w14:paraId="0208D7F0" w14:textId="77777777" w:rsidR="009A7D30" w:rsidRDefault="009A7D30">
      <w:pPr>
        <w:pStyle w:val="TOC3"/>
        <w:rPr>
          <w:rFonts w:ascii="Calibri" w:hAnsi="Calibri"/>
          <w:noProof/>
          <w:kern w:val="2"/>
          <w:sz w:val="22"/>
          <w:szCs w:val="22"/>
          <w:lang w:eastAsia="en-GB"/>
        </w:rPr>
      </w:pPr>
      <w:r>
        <w:rPr>
          <w:noProof/>
        </w:rPr>
        <w:lastRenderedPageBreak/>
        <w:t>8.1.2</w:t>
      </w:r>
      <w:r>
        <w:rPr>
          <w:rFonts w:ascii="Calibri" w:hAnsi="Calibri"/>
          <w:noProof/>
          <w:kern w:val="2"/>
          <w:sz w:val="22"/>
          <w:szCs w:val="22"/>
          <w:lang w:eastAsia="en-GB"/>
        </w:rPr>
        <w:tab/>
      </w:r>
      <w:r>
        <w:rPr>
          <w:noProof/>
        </w:rPr>
        <w:t>5G QoS Parameters</w:t>
      </w:r>
      <w:r>
        <w:rPr>
          <w:noProof/>
        </w:rPr>
        <w:tab/>
      </w:r>
      <w:r>
        <w:rPr>
          <w:noProof/>
        </w:rPr>
        <w:fldChar w:fldCharType="begin" w:fldLock="1"/>
      </w:r>
      <w:r>
        <w:rPr>
          <w:noProof/>
        </w:rPr>
        <w:instrText xml:space="preserve"> PAGEREF _Toc146223634 \h </w:instrText>
      </w:r>
      <w:r>
        <w:rPr>
          <w:noProof/>
        </w:rPr>
      </w:r>
      <w:r>
        <w:rPr>
          <w:noProof/>
        </w:rPr>
        <w:fldChar w:fldCharType="separate"/>
      </w:r>
      <w:r>
        <w:rPr>
          <w:noProof/>
        </w:rPr>
        <w:t>26</w:t>
      </w:r>
      <w:r>
        <w:rPr>
          <w:noProof/>
        </w:rPr>
        <w:fldChar w:fldCharType="end"/>
      </w:r>
    </w:p>
    <w:p w14:paraId="2850C48B" w14:textId="77777777" w:rsidR="009A7D30" w:rsidRDefault="009A7D30">
      <w:pPr>
        <w:pStyle w:val="TOC3"/>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5G QoS Characteristics</w:t>
      </w:r>
      <w:r>
        <w:rPr>
          <w:noProof/>
        </w:rPr>
        <w:tab/>
      </w:r>
      <w:r>
        <w:rPr>
          <w:noProof/>
        </w:rPr>
        <w:fldChar w:fldCharType="begin" w:fldLock="1"/>
      </w:r>
      <w:r>
        <w:rPr>
          <w:noProof/>
        </w:rPr>
        <w:instrText xml:space="preserve"> PAGEREF _Toc146223635 \h </w:instrText>
      </w:r>
      <w:r>
        <w:rPr>
          <w:noProof/>
        </w:rPr>
      </w:r>
      <w:r>
        <w:rPr>
          <w:noProof/>
        </w:rPr>
        <w:fldChar w:fldCharType="separate"/>
      </w:r>
      <w:r>
        <w:rPr>
          <w:noProof/>
        </w:rPr>
        <w:t>26</w:t>
      </w:r>
      <w:r>
        <w:rPr>
          <w:noProof/>
        </w:rPr>
        <w:fldChar w:fldCharType="end"/>
      </w:r>
    </w:p>
    <w:p w14:paraId="3D90BE5F" w14:textId="77777777" w:rsidR="009A7D30" w:rsidRDefault="009A7D30">
      <w:pPr>
        <w:pStyle w:val="TOC3"/>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Standardized 5QI to QoS characteristics mapping</w:t>
      </w:r>
      <w:r>
        <w:rPr>
          <w:noProof/>
        </w:rPr>
        <w:tab/>
      </w:r>
      <w:r>
        <w:rPr>
          <w:noProof/>
        </w:rPr>
        <w:fldChar w:fldCharType="begin" w:fldLock="1"/>
      </w:r>
      <w:r>
        <w:rPr>
          <w:noProof/>
        </w:rPr>
        <w:instrText xml:space="preserve"> PAGEREF _Toc146223636 \h </w:instrText>
      </w:r>
      <w:r>
        <w:rPr>
          <w:noProof/>
        </w:rPr>
      </w:r>
      <w:r>
        <w:rPr>
          <w:noProof/>
        </w:rPr>
        <w:fldChar w:fldCharType="separate"/>
      </w:r>
      <w:r>
        <w:rPr>
          <w:noProof/>
        </w:rPr>
        <w:t>27</w:t>
      </w:r>
      <w:r>
        <w:rPr>
          <w:noProof/>
        </w:rPr>
        <w:fldChar w:fldCharType="end"/>
      </w:r>
    </w:p>
    <w:p w14:paraId="74E423FE" w14:textId="77777777" w:rsidR="009A7D30" w:rsidRDefault="009A7D30">
      <w:pPr>
        <w:pStyle w:val="TOC3"/>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Considerations for Media Services</w:t>
      </w:r>
      <w:r>
        <w:rPr>
          <w:noProof/>
        </w:rPr>
        <w:tab/>
      </w:r>
      <w:r>
        <w:rPr>
          <w:noProof/>
        </w:rPr>
        <w:fldChar w:fldCharType="begin" w:fldLock="1"/>
      </w:r>
      <w:r>
        <w:rPr>
          <w:noProof/>
        </w:rPr>
        <w:instrText xml:space="preserve"> PAGEREF _Toc146223637 \h </w:instrText>
      </w:r>
      <w:r>
        <w:rPr>
          <w:noProof/>
        </w:rPr>
      </w:r>
      <w:r>
        <w:rPr>
          <w:noProof/>
        </w:rPr>
        <w:fldChar w:fldCharType="separate"/>
      </w:r>
      <w:r>
        <w:rPr>
          <w:noProof/>
        </w:rPr>
        <w:t>29</w:t>
      </w:r>
      <w:r>
        <w:rPr>
          <w:noProof/>
        </w:rPr>
        <w:fldChar w:fldCharType="end"/>
      </w:r>
    </w:p>
    <w:p w14:paraId="6F45AD2C" w14:textId="77777777" w:rsidR="009A7D30" w:rsidRDefault="009A7D30">
      <w:pPr>
        <w:pStyle w:val="TOC4"/>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_Toc146223638 \h </w:instrText>
      </w:r>
      <w:r>
        <w:rPr>
          <w:noProof/>
        </w:rPr>
      </w:r>
      <w:r>
        <w:rPr>
          <w:noProof/>
        </w:rPr>
        <w:fldChar w:fldCharType="separate"/>
      </w:r>
      <w:r>
        <w:rPr>
          <w:noProof/>
        </w:rPr>
        <w:t>29</w:t>
      </w:r>
      <w:r>
        <w:rPr>
          <w:noProof/>
        </w:rPr>
        <w:fldChar w:fldCharType="end"/>
      </w:r>
    </w:p>
    <w:p w14:paraId="5F117262" w14:textId="77777777" w:rsidR="009A7D30" w:rsidRDefault="009A7D30">
      <w:pPr>
        <w:pStyle w:val="TOC4"/>
        <w:rPr>
          <w:rFonts w:ascii="Calibri" w:hAnsi="Calibri"/>
          <w:noProof/>
          <w:kern w:val="2"/>
          <w:sz w:val="22"/>
          <w:szCs w:val="22"/>
          <w:lang w:eastAsia="en-GB"/>
        </w:rPr>
      </w:pPr>
      <w:r>
        <w:rPr>
          <w:noProof/>
        </w:rPr>
        <w:t>8.1.5.2</w:t>
      </w:r>
      <w:r>
        <w:rPr>
          <w:rFonts w:ascii="Calibri" w:hAnsi="Calibri"/>
          <w:noProof/>
          <w:kern w:val="2"/>
          <w:sz w:val="22"/>
          <w:szCs w:val="22"/>
          <w:lang w:eastAsia="en-GB"/>
        </w:rPr>
        <w:tab/>
      </w:r>
      <w:r>
        <w:rPr>
          <w:noProof/>
        </w:rPr>
        <w:t>Expected TCP/IP Performance for non-GBR</w:t>
      </w:r>
      <w:r>
        <w:rPr>
          <w:noProof/>
        </w:rPr>
        <w:tab/>
      </w:r>
      <w:r>
        <w:rPr>
          <w:noProof/>
        </w:rPr>
        <w:fldChar w:fldCharType="begin" w:fldLock="1"/>
      </w:r>
      <w:r>
        <w:rPr>
          <w:noProof/>
        </w:rPr>
        <w:instrText xml:space="preserve"> PAGEREF _Toc146223639 \h </w:instrText>
      </w:r>
      <w:r>
        <w:rPr>
          <w:noProof/>
        </w:rPr>
      </w:r>
      <w:r>
        <w:rPr>
          <w:noProof/>
        </w:rPr>
        <w:fldChar w:fldCharType="separate"/>
      </w:r>
      <w:r>
        <w:rPr>
          <w:noProof/>
        </w:rPr>
        <w:t>29</w:t>
      </w:r>
      <w:r>
        <w:rPr>
          <w:noProof/>
        </w:rPr>
        <w:fldChar w:fldCharType="end"/>
      </w:r>
    </w:p>
    <w:p w14:paraId="3B5E0E1E" w14:textId="77777777" w:rsidR="009A7D30" w:rsidRDefault="009A7D30">
      <w:pPr>
        <w:pStyle w:val="TOC4"/>
        <w:rPr>
          <w:rFonts w:ascii="Calibri" w:hAnsi="Calibri"/>
          <w:noProof/>
          <w:kern w:val="2"/>
          <w:sz w:val="22"/>
          <w:szCs w:val="22"/>
          <w:lang w:eastAsia="en-GB"/>
        </w:rPr>
      </w:pPr>
      <w:r>
        <w:rPr>
          <w:noProof/>
        </w:rPr>
        <w:t>8.1.5.3</w:t>
      </w:r>
      <w:r>
        <w:rPr>
          <w:rFonts w:ascii="Calibri" w:hAnsi="Calibri"/>
          <w:noProof/>
          <w:kern w:val="2"/>
          <w:sz w:val="22"/>
          <w:szCs w:val="22"/>
          <w:lang w:eastAsia="en-GB"/>
        </w:rPr>
        <w:tab/>
      </w:r>
      <w:r>
        <w:rPr>
          <w:noProof/>
        </w:rPr>
        <w:t>Bitrate considerations for GBR services</w:t>
      </w:r>
      <w:r>
        <w:rPr>
          <w:noProof/>
        </w:rPr>
        <w:tab/>
      </w:r>
      <w:r>
        <w:rPr>
          <w:noProof/>
        </w:rPr>
        <w:fldChar w:fldCharType="begin" w:fldLock="1"/>
      </w:r>
      <w:r>
        <w:rPr>
          <w:noProof/>
        </w:rPr>
        <w:instrText xml:space="preserve"> PAGEREF _Toc146223640 \h </w:instrText>
      </w:r>
      <w:r>
        <w:rPr>
          <w:noProof/>
        </w:rPr>
      </w:r>
      <w:r>
        <w:rPr>
          <w:noProof/>
        </w:rPr>
        <w:fldChar w:fldCharType="separate"/>
      </w:r>
      <w:r>
        <w:rPr>
          <w:noProof/>
        </w:rPr>
        <w:t>30</w:t>
      </w:r>
      <w:r>
        <w:rPr>
          <w:noProof/>
        </w:rPr>
        <w:fldChar w:fldCharType="end"/>
      </w:r>
    </w:p>
    <w:p w14:paraId="225059AF" w14:textId="77777777" w:rsidR="009A7D30" w:rsidRDefault="009A7D30">
      <w:pPr>
        <w:pStyle w:val="TOC4"/>
        <w:rPr>
          <w:rFonts w:ascii="Calibri" w:hAnsi="Calibri"/>
          <w:noProof/>
          <w:kern w:val="2"/>
          <w:sz w:val="22"/>
          <w:szCs w:val="22"/>
          <w:lang w:eastAsia="en-GB"/>
        </w:rPr>
      </w:pPr>
      <w:r>
        <w:rPr>
          <w:noProof/>
        </w:rPr>
        <w:t>8.1.5.4</w:t>
      </w:r>
      <w:r>
        <w:rPr>
          <w:rFonts w:ascii="Calibri" w:hAnsi="Calibri"/>
          <w:noProof/>
          <w:kern w:val="2"/>
          <w:sz w:val="22"/>
          <w:szCs w:val="22"/>
          <w:lang w:eastAsia="en-GB"/>
        </w:rPr>
        <w:tab/>
      </w:r>
      <w:r>
        <w:rPr>
          <w:noProof/>
        </w:rPr>
        <w:t>Relevant Parameters for Media Services</w:t>
      </w:r>
      <w:r>
        <w:rPr>
          <w:noProof/>
        </w:rPr>
        <w:tab/>
      </w:r>
      <w:r>
        <w:rPr>
          <w:noProof/>
        </w:rPr>
        <w:fldChar w:fldCharType="begin" w:fldLock="1"/>
      </w:r>
      <w:r>
        <w:rPr>
          <w:noProof/>
        </w:rPr>
        <w:instrText xml:space="preserve"> PAGEREF _Toc146223641 \h </w:instrText>
      </w:r>
      <w:r>
        <w:rPr>
          <w:noProof/>
        </w:rPr>
      </w:r>
      <w:r>
        <w:rPr>
          <w:noProof/>
        </w:rPr>
        <w:fldChar w:fldCharType="separate"/>
      </w:r>
      <w:r>
        <w:rPr>
          <w:noProof/>
        </w:rPr>
        <w:t>30</w:t>
      </w:r>
      <w:r>
        <w:rPr>
          <w:noProof/>
        </w:rPr>
        <w:fldChar w:fldCharType="end"/>
      </w:r>
    </w:p>
    <w:p w14:paraId="7F8D5EAB" w14:textId="77777777" w:rsidR="009A7D30" w:rsidRDefault="009A7D30">
      <w:pPr>
        <w:pStyle w:val="TOC9"/>
        <w:rPr>
          <w:rFonts w:ascii="Calibri" w:hAnsi="Calibri"/>
          <w:b w:val="0"/>
          <w:noProof/>
          <w:kern w:val="2"/>
          <w:szCs w:val="22"/>
          <w:lang w:eastAsia="en-GB"/>
        </w:rPr>
      </w:pPr>
      <w:r>
        <w:rPr>
          <w:noProof/>
        </w:rPr>
        <w:t>Annex A: Background information on cloud gaming</w:t>
      </w:r>
      <w:r>
        <w:rPr>
          <w:noProof/>
        </w:rPr>
        <w:tab/>
      </w:r>
      <w:r>
        <w:rPr>
          <w:noProof/>
        </w:rPr>
        <w:fldChar w:fldCharType="begin" w:fldLock="1"/>
      </w:r>
      <w:r>
        <w:rPr>
          <w:noProof/>
        </w:rPr>
        <w:instrText xml:space="preserve"> PAGEREF _Toc146223642 \h </w:instrText>
      </w:r>
      <w:r>
        <w:rPr>
          <w:noProof/>
        </w:rPr>
      </w:r>
      <w:r>
        <w:rPr>
          <w:noProof/>
        </w:rPr>
        <w:fldChar w:fldCharType="separate"/>
      </w:r>
      <w:r>
        <w:rPr>
          <w:noProof/>
        </w:rPr>
        <w:t>31</w:t>
      </w:r>
      <w:r>
        <w:rPr>
          <w:noProof/>
        </w:rPr>
        <w:fldChar w:fldCharType="end"/>
      </w:r>
    </w:p>
    <w:p w14:paraId="6D75CCFD" w14:textId="77777777" w:rsidR="009A7D30" w:rsidRDefault="009A7D30">
      <w:pPr>
        <w:pStyle w:val="TOC9"/>
        <w:rPr>
          <w:rFonts w:ascii="Calibri" w:hAnsi="Calibri"/>
          <w:b w:val="0"/>
          <w:noProof/>
          <w:kern w:val="2"/>
          <w:szCs w:val="22"/>
          <w:lang w:eastAsia="en-GB"/>
        </w:rPr>
      </w:pPr>
      <w:r>
        <w:rPr>
          <w:noProof/>
        </w:rPr>
        <w:t>Annex B: Change history</w:t>
      </w:r>
      <w:r>
        <w:rPr>
          <w:noProof/>
        </w:rPr>
        <w:tab/>
      </w:r>
      <w:r>
        <w:rPr>
          <w:noProof/>
        </w:rPr>
        <w:fldChar w:fldCharType="begin" w:fldLock="1"/>
      </w:r>
      <w:r>
        <w:rPr>
          <w:noProof/>
        </w:rPr>
        <w:instrText xml:space="preserve"> PAGEREF _Toc146223643 \h </w:instrText>
      </w:r>
      <w:r>
        <w:rPr>
          <w:noProof/>
        </w:rPr>
      </w:r>
      <w:r>
        <w:rPr>
          <w:noProof/>
        </w:rPr>
        <w:fldChar w:fldCharType="separate"/>
      </w:r>
      <w:r>
        <w:rPr>
          <w:noProof/>
        </w:rPr>
        <w:t>32</w:t>
      </w:r>
      <w:r>
        <w:rPr>
          <w:noProof/>
        </w:rPr>
        <w:fldChar w:fldCharType="end"/>
      </w:r>
    </w:p>
    <w:p w14:paraId="5B460450" w14:textId="77777777" w:rsidR="00E8629F" w:rsidRPr="00FC14BE" w:rsidRDefault="0055041E">
      <w:r w:rsidRPr="00FC14BE">
        <w:fldChar w:fldCharType="end"/>
      </w:r>
    </w:p>
    <w:p w14:paraId="28205B63" w14:textId="77777777" w:rsidR="00E8629F" w:rsidRPr="00FC14BE" w:rsidRDefault="00E8629F">
      <w:pPr>
        <w:pStyle w:val="Heading1"/>
      </w:pPr>
      <w:r w:rsidRPr="00FC14BE">
        <w:br w:type="page"/>
      </w:r>
      <w:bookmarkStart w:id="8" w:name="_Toc146223583"/>
      <w:r w:rsidRPr="00FC14BE">
        <w:lastRenderedPageBreak/>
        <w:t>Foreword</w:t>
      </w:r>
      <w:bookmarkEnd w:id="8"/>
    </w:p>
    <w:p w14:paraId="7C5EB522" w14:textId="77777777" w:rsidR="00E8629F" w:rsidRPr="00FC14BE" w:rsidRDefault="00E8629F">
      <w:r w:rsidRPr="00FC14BE">
        <w:t>This Technical Report has been produced by the 3</w:t>
      </w:r>
      <w:r w:rsidR="00707941" w:rsidRPr="00FC14BE">
        <w:t>rd</w:t>
      </w:r>
      <w:r w:rsidRPr="00FC14BE">
        <w:t xml:space="preserve"> Generation Partnership Project (3GPP).</w:t>
      </w:r>
    </w:p>
    <w:p w14:paraId="5857E731" w14:textId="77777777" w:rsidR="00E8629F" w:rsidRPr="00FC14BE" w:rsidRDefault="00E8629F">
      <w:r w:rsidRPr="00FC14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D16CC" w14:textId="77777777" w:rsidR="00E8629F" w:rsidRPr="00FC14BE" w:rsidRDefault="00E8629F">
      <w:pPr>
        <w:pStyle w:val="B10"/>
      </w:pPr>
      <w:r w:rsidRPr="00FC14BE">
        <w:t>Version x.y.z</w:t>
      </w:r>
    </w:p>
    <w:p w14:paraId="0B705B57" w14:textId="77777777" w:rsidR="00E8629F" w:rsidRPr="00FC14BE" w:rsidRDefault="00E8629F">
      <w:pPr>
        <w:pStyle w:val="B10"/>
      </w:pPr>
      <w:r w:rsidRPr="00FC14BE">
        <w:t>where:</w:t>
      </w:r>
    </w:p>
    <w:p w14:paraId="706CDA2A" w14:textId="77777777" w:rsidR="00E8629F" w:rsidRPr="00FC14BE" w:rsidRDefault="00E8629F">
      <w:pPr>
        <w:pStyle w:val="B2"/>
      </w:pPr>
      <w:r w:rsidRPr="00FC14BE">
        <w:t>x</w:t>
      </w:r>
      <w:r w:rsidRPr="00FC14BE">
        <w:tab/>
        <w:t>the first digit:</w:t>
      </w:r>
    </w:p>
    <w:p w14:paraId="1AFA7AFD" w14:textId="77777777" w:rsidR="00E8629F" w:rsidRPr="00FC14BE" w:rsidRDefault="00E8629F">
      <w:pPr>
        <w:pStyle w:val="B3"/>
      </w:pPr>
      <w:r w:rsidRPr="00FC14BE">
        <w:t>1</w:t>
      </w:r>
      <w:r w:rsidRPr="00FC14BE">
        <w:tab/>
        <w:t>presented to TSG for information;</w:t>
      </w:r>
    </w:p>
    <w:p w14:paraId="164D0DF6" w14:textId="77777777" w:rsidR="00E8629F" w:rsidRPr="00FC14BE" w:rsidRDefault="00E8629F">
      <w:pPr>
        <w:pStyle w:val="B3"/>
      </w:pPr>
      <w:r w:rsidRPr="00FC14BE">
        <w:t>2</w:t>
      </w:r>
      <w:r w:rsidRPr="00FC14BE">
        <w:tab/>
        <w:t>presented to TSG for approval;</w:t>
      </w:r>
    </w:p>
    <w:p w14:paraId="251D45E0" w14:textId="77777777" w:rsidR="00E8629F" w:rsidRPr="00FC14BE" w:rsidRDefault="00E8629F">
      <w:pPr>
        <w:pStyle w:val="B3"/>
      </w:pPr>
      <w:r w:rsidRPr="00FC14BE">
        <w:t>3</w:t>
      </w:r>
      <w:r w:rsidRPr="00FC14BE">
        <w:tab/>
        <w:t>or greater indicates TSG approved document under change control.</w:t>
      </w:r>
    </w:p>
    <w:p w14:paraId="6F0E5BFE" w14:textId="77777777" w:rsidR="00E8629F" w:rsidRPr="00FC14BE" w:rsidRDefault="00E8629F">
      <w:pPr>
        <w:pStyle w:val="B2"/>
      </w:pPr>
      <w:r w:rsidRPr="00FC14BE">
        <w:t>y</w:t>
      </w:r>
      <w:r w:rsidRPr="00FC14BE">
        <w:tab/>
        <w:t>the second digit is incremented for all changes of substance, i.e. technical enhancements, corrections, updates, etc.</w:t>
      </w:r>
    </w:p>
    <w:p w14:paraId="14EC1344" w14:textId="77777777" w:rsidR="00E8629F" w:rsidRPr="00FC14BE" w:rsidRDefault="00E8629F">
      <w:pPr>
        <w:pStyle w:val="B2"/>
      </w:pPr>
      <w:r w:rsidRPr="00FC14BE">
        <w:t>z</w:t>
      </w:r>
      <w:r w:rsidRPr="00FC14BE">
        <w:tab/>
        <w:t>the third digit is incremented when editorial only changes have been incorporated in the document.</w:t>
      </w:r>
    </w:p>
    <w:p w14:paraId="3FABD213" w14:textId="77777777" w:rsidR="00760EC0" w:rsidRPr="00FC14BE" w:rsidRDefault="00760EC0" w:rsidP="00760EC0">
      <w:r w:rsidRPr="00FC14BE">
        <w:t>In the present document, modal verbs have the following meanings:</w:t>
      </w:r>
    </w:p>
    <w:p w14:paraId="3DA6E97C" w14:textId="77777777" w:rsidR="00760EC0" w:rsidRPr="00FC14BE" w:rsidRDefault="00760EC0" w:rsidP="00760EC0">
      <w:pPr>
        <w:pStyle w:val="EX"/>
      </w:pPr>
      <w:r w:rsidRPr="00FC14BE">
        <w:rPr>
          <w:b/>
        </w:rPr>
        <w:t>shall</w:t>
      </w:r>
      <w:r w:rsidRPr="00FC14BE">
        <w:tab/>
      </w:r>
      <w:r w:rsidRPr="00FC14BE">
        <w:tab/>
        <w:t>indicates a mandatory requirement to do something</w:t>
      </w:r>
    </w:p>
    <w:p w14:paraId="475817EF" w14:textId="77777777" w:rsidR="00760EC0" w:rsidRPr="00FC14BE" w:rsidRDefault="00760EC0" w:rsidP="00760EC0">
      <w:pPr>
        <w:pStyle w:val="EX"/>
      </w:pPr>
      <w:r w:rsidRPr="00FC14BE">
        <w:rPr>
          <w:b/>
        </w:rPr>
        <w:t>shall not</w:t>
      </w:r>
      <w:r w:rsidRPr="00FC14BE">
        <w:tab/>
        <w:t>indicates an interdiction (prohibition) to do something</w:t>
      </w:r>
    </w:p>
    <w:p w14:paraId="199AF628" w14:textId="77777777" w:rsidR="00760EC0" w:rsidRPr="00FC14BE" w:rsidRDefault="00760EC0" w:rsidP="00760EC0">
      <w:r w:rsidRPr="00FC14BE">
        <w:t>The constructions "shall" and "shall not" are confined to the context of normative provisions, and do not appear in Technical Reports.</w:t>
      </w:r>
    </w:p>
    <w:p w14:paraId="68E21733" w14:textId="77777777" w:rsidR="00760EC0" w:rsidRPr="00FC14BE" w:rsidRDefault="00760EC0" w:rsidP="00760EC0">
      <w:r w:rsidRPr="00FC14B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4A0E1FC" w14:textId="77777777" w:rsidR="00760EC0" w:rsidRPr="00FC14BE" w:rsidRDefault="00760EC0" w:rsidP="00760EC0">
      <w:pPr>
        <w:pStyle w:val="EX"/>
      </w:pPr>
      <w:r w:rsidRPr="00FC14BE">
        <w:rPr>
          <w:b/>
        </w:rPr>
        <w:t>should</w:t>
      </w:r>
      <w:r w:rsidRPr="00FC14BE">
        <w:tab/>
      </w:r>
      <w:r w:rsidRPr="00FC14BE">
        <w:tab/>
        <w:t>indicates a recommendation to do something</w:t>
      </w:r>
    </w:p>
    <w:p w14:paraId="6B0A4DF2" w14:textId="77777777" w:rsidR="00760EC0" w:rsidRPr="00FC14BE" w:rsidRDefault="00760EC0" w:rsidP="00760EC0">
      <w:pPr>
        <w:pStyle w:val="EX"/>
      </w:pPr>
      <w:r w:rsidRPr="00FC14BE">
        <w:rPr>
          <w:b/>
        </w:rPr>
        <w:t>should not</w:t>
      </w:r>
      <w:r w:rsidRPr="00FC14BE">
        <w:tab/>
        <w:t>indicates a recommendation not to do something</w:t>
      </w:r>
    </w:p>
    <w:p w14:paraId="055D2F1C" w14:textId="77777777" w:rsidR="00760EC0" w:rsidRPr="00FC14BE" w:rsidRDefault="00760EC0" w:rsidP="00760EC0">
      <w:pPr>
        <w:pStyle w:val="EX"/>
      </w:pPr>
      <w:r w:rsidRPr="00FC14BE">
        <w:rPr>
          <w:b/>
        </w:rPr>
        <w:t>may</w:t>
      </w:r>
      <w:r w:rsidRPr="00FC14BE">
        <w:tab/>
      </w:r>
      <w:r w:rsidRPr="00FC14BE">
        <w:tab/>
        <w:t>indicates permission to do something</w:t>
      </w:r>
    </w:p>
    <w:p w14:paraId="62E4F1C1" w14:textId="77777777" w:rsidR="00760EC0" w:rsidRPr="00FC14BE" w:rsidRDefault="00760EC0" w:rsidP="00760EC0">
      <w:pPr>
        <w:pStyle w:val="EX"/>
      </w:pPr>
      <w:r w:rsidRPr="00FC14BE">
        <w:rPr>
          <w:b/>
        </w:rPr>
        <w:t>need not</w:t>
      </w:r>
      <w:r w:rsidRPr="00FC14BE">
        <w:tab/>
        <w:t>indicates permission not to do something</w:t>
      </w:r>
    </w:p>
    <w:p w14:paraId="041B55E1" w14:textId="77777777" w:rsidR="00760EC0" w:rsidRPr="00FC14BE" w:rsidRDefault="00760EC0" w:rsidP="00760EC0">
      <w:r w:rsidRPr="00FC14BE">
        <w:t>The construction "may not" is ambiguous and is not used in normative elements. The unambiguous constructions "might not" or "shall not" are used instead, depending upon the meaning intended.</w:t>
      </w:r>
    </w:p>
    <w:p w14:paraId="27BA4745" w14:textId="77777777" w:rsidR="00760EC0" w:rsidRPr="00FC14BE" w:rsidRDefault="00760EC0" w:rsidP="00760EC0">
      <w:pPr>
        <w:pStyle w:val="EX"/>
      </w:pPr>
      <w:r w:rsidRPr="00FC14BE">
        <w:rPr>
          <w:b/>
        </w:rPr>
        <w:t>can</w:t>
      </w:r>
      <w:r w:rsidRPr="00FC14BE">
        <w:tab/>
      </w:r>
      <w:r w:rsidRPr="00FC14BE">
        <w:tab/>
        <w:t>indicates that something is possible</w:t>
      </w:r>
    </w:p>
    <w:p w14:paraId="304CF430" w14:textId="77777777" w:rsidR="00760EC0" w:rsidRPr="00FC14BE" w:rsidRDefault="00760EC0" w:rsidP="00760EC0">
      <w:pPr>
        <w:pStyle w:val="EX"/>
      </w:pPr>
      <w:r w:rsidRPr="00FC14BE">
        <w:rPr>
          <w:b/>
        </w:rPr>
        <w:t>cannot</w:t>
      </w:r>
      <w:r w:rsidRPr="00FC14BE">
        <w:tab/>
      </w:r>
      <w:r w:rsidRPr="00FC14BE">
        <w:tab/>
        <w:t>indicates that something is impossible</w:t>
      </w:r>
    </w:p>
    <w:p w14:paraId="1340B247" w14:textId="77777777" w:rsidR="00760EC0" w:rsidRPr="00FC14BE" w:rsidRDefault="00760EC0" w:rsidP="00760EC0">
      <w:r w:rsidRPr="00FC14BE">
        <w:t>The constructions "can" and "cannot" are not substitutes for "may" and "need not".</w:t>
      </w:r>
    </w:p>
    <w:p w14:paraId="3404034B" w14:textId="77777777" w:rsidR="00760EC0" w:rsidRPr="00FC14BE" w:rsidRDefault="00760EC0" w:rsidP="00760EC0">
      <w:pPr>
        <w:pStyle w:val="EX"/>
      </w:pPr>
      <w:r w:rsidRPr="00FC14BE">
        <w:rPr>
          <w:b/>
        </w:rPr>
        <w:t>will</w:t>
      </w:r>
      <w:r w:rsidRPr="00FC14BE">
        <w:tab/>
      </w:r>
      <w:r w:rsidRPr="00FC14BE">
        <w:tab/>
        <w:t>indicates that something is certain or expected to happen as a result of action taken by an agency the behaviour of which is outside the scope of the present document</w:t>
      </w:r>
    </w:p>
    <w:p w14:paraId="18FF2240" w14:textId="77777777" w:rsidR="00760EC0" w:rsidRPr="00FC14BE" w:rsidRDefault="00760EC0" w:rsidP="00760EC0">
      <w:pPr>
        <w:pStyle w:val="EX"/>
      </w:pPr>
      <w:r w:rsidRPr="00FC14BE">
        <w:rPr>
          <w:b/>
        </w:rPr>
        <w:t>will not</w:t>
      </w:r>
      <w:r w:rsidRPr="00FC14BE">
        <w:tab/>
      </w:r>
      <w:r w:rsidRPr="00FC14BE">
        <w:tab/>
        <w:t>indicates that something is certain or expected not to happen as a result of action taken by an agency the behaviour of which is outside the scope of the present document</w:t>
      </w:r>
    </w:p>
    <w:p w14:paraId="0ED1A81A" w14:textId="77777777" w:rsidR="00760EC0" w:rsidRPr="00FC14BE" w:rsidRDefault="00760EC0" w:rsidP="00760EC0">
      <w:pPr>
        <w:pStyle w:val="EX"/>
      </w:pPr>
      <w:r w:rsidRPr="00FC14BE">
        <w:rPr>
          <w:b/>
        </w:rPr>
        <w:t>might</w:t>
      </w:r>
      <w:r w:rsidRPr="00FC14BE">
        <w:tab/>
        <w:t>indicates a likelihood that something will happen as a result of action taken by some agency the behaviour of which is outside the scope of the present document</w:t>
      </w:r>
    </w:p>
    <w:p w14:paraId="1C2A9F6D" w14:textId="77777777" w:rsidR="00760EC0" w:rsidRPr="00FC14BE" w:rsidRDefault="00760EC0" w:rsidP="00760EC0">
      <w:pPr>
        <w:pStyle w:val="EX"/>
      </w:pPr>
      <w:r w:rsidRPr="00FC14BE">
        <w:rPr>
          <w:b/>
        </w:rPr>
        <w:lastRenderedPageBreak/>
        <w:t>might not</w:t>
      </w:r>
      <w:r w:rsidRPr="00FC14BE">
        <w:tab/>
        <w:t>indicates a likelihood that something will not happen as a result of action taken by some agency the behaviour of which is outside the scope of the present document</w:t>
      </w:r>
    </w:p>
    <w:p w14:paraId="2A32D1FF" w14:textId="77777777" w:rsidR="00760EC0" w:rsidRPr="00FC14BE" w:rsidRDefault="00760EC0" w:rsidP="00760EC0">
      <w:r w:rsidRPr="00FC14BE">
        <w:t>In addition:</w:t>
      </w:r>
    </w:p>
    <w:p w14:paraId="7AAEDC5B" w14:textId="77777777" w:rsidR="00760EC0" w:rsidRPr="00FC14BE" w:rsidRDefault="00760EC0" w:rsidP="00760EC0">
      <w:pPr>
        <w:pStyle w:val="EX"/>
      </w:pPr>
      <w:r w:rsidRPr="00FC14BE">
        <w:rPr>
          <w:b/>
        </w:rPr>
        <w:t>is</w:t>
      </w:r>
      <w:r w:rsidRPr="00FC14BE">
        <w:tab/>
        <w:t>(or any other verb in the indicative mood) indicates a statement of fact</w:t>
      </w:r>
    </w:p>
    <w:p w14:paraId="21487C28" w14:textId="77777777" w:rsidR="00760EC0" w:rsidRPr="00FC14BE" w:rsidRDefault="00760EC0" w:rsidP="00760EC0">
      <w:pPr>
        <w:pStyle w:val="EX"/>
      </w:pPr>
      <w:r w:rsidRPr="00FC14BE">
        <w:rPr>
          <w:b/>
        </w:rPr>
        <w:t>is not</w:t>
      </w:r>
      <w:r w:rsidRPr="00FC14BE">
        <w:tab/>
        <w:t>(or any other negative verb in the indicative mood) indicates a statement of fact</w:t>
      </w:r>
    </w:p>
    <w:p w14:paraId="74CFCFFD" w14:textId="77777777" w:rsidR="00760EC0" w:rsidRPr="00FC14BE" w:rsidRDefault="00760EC0" w:rsidP="00760EC0">
      <w:r w:rsidRPr="00FC14BE">
        <w:t>The constructions "is" and "is not" do not indicate requirements.</w:t>
      </w:r>
    </w:p>
    <w:p w14:paraId="636B055C" w14:textId="77777777" w:rsidR="00E8629F" w:rsidRPr="00FC14BE" w:rsidRDefault="00E8629F">
      <w:pPr>
        <w:pStyle w:val="Heading1"/>
      </w:pPr>
      <w:bookmarkStart w:id="9" w:name="_Toc146223584"/>
      <w:r w:rsidRPr="00FC14BE">
        <w:t>Introduction</w:t>
      </w:r>
      <w:bookmarkEnd w:id="9"/>
    </w:p>
    <w:p w14:paraId="1BB97C5B" w14:textId="77777777" w:rsidR="00E8629F" w:rsidRPr="00FC14BE" w:rsidRDefault="00EB5F1F" w:rsidP="00EB5F1F">
      <w:r w:rsidRPr="00FC14BE">
        <w:t>Th</w:t>
      </w:r>
      <w:r w:rsidR="00F65601">
        <w:t>e</w:t>
      </w:r>
      <w:r w:rsidR="007A7632">
        <w:t xml:space="preserve"> </w:t>
      </w:r>
      <w:r w:rsidR="00F65601">
        <w:t>document</w:t>
      </w:r>
      <w:r w:rsidR="007A7632">
        <w:t xml:space="preserve"> presents </w:t>
      </w:r>
      <w:r w:rsidRPr="00FC14BE">
        <w:t xml:space="preserve">typical media traffic characteristics (including bandwidth and latency requirements) that are of importance for 3GPP standardization work. This includes demands based on current services, but also expectations for new services or emerging services, </w:t>
      </w:r>
      <w:r w:rsidR="0063695E" w:rsidRPr="00FC14BE">
        <w:t>considering</w:t>
      </w:r>
      <w:r w:rsidRPr="00FC14BE">
        <w:t xml:space="preserve"> developments in the industry in terms of efficiency improvements. </w:t>
      </w:r>
    </w:p>
    <w:p w14:paraId="35E4720C" w14:textId="77777777" w:rsidR="00E8629F" w:rsidRPr="00FC14BE" w:rsidRDefault="00E8629F">
      <w:pPr>
        <w:pStyle w:val="Heading1"/>
      </w:pPr>
      <w:r w:rsidRPr="00FC14BE">
        <w:br w:type="page"/>
      </w:r>
      <w:bookmarkStart w:id="10" w:name="_Toc146223585"/>
      <w:r w:rsidRPr="00FC14BE">
        <w:lastRenderedPageBreak/>
        <w:t>1</w:t>
      </w:r>
      <w:r w:rsidRPr="00FC14BE">
        <w:tab/>
        <w:t>Scope</w:t>
      </w:r>
      <w:bookmarkEnd w:id="10"/>
    </w:p>
    <w:p w14:paraId="17F7F8AC" w14:textId="77777777" w:rsidR="00E8629F" w:rsidRPr="00FC14BE" w:rsidRDefault="00E8629F">
      <w:r w:rsidRPr="00FC14BE">
        <w:t xml:space="preserve">The present document </w:t>
      </w:r>
      <w:r w:rsidR="006210AB" w:rsidRPr="00FC14BE">
        <w:t>includes following information:</w:t>
      </w:r>
    </w:p>
    <w:p w14:paraId="1F0BAECF" w14:textId="77777777" w:rsidR="006210AB" w:rsidRPr="00FC14BE" w:rsidRDefault="00C65A22" w:rsidP="00C65A22">
      <w:pPr>
        <w:pStyle w:val="B10"/>
      </w:pPr>
      <w:r w:rsidRPr="00FC14BE">
        <w:t>-</w:t>
      </w:r>
      <w:r w:rsidRPr="00FC14BE">
        <w:tab/>
      </w:r>
      <w:r w:rsidR="00EB5F1F" w:rsidRPr="00FC14BE">
        <w:t>M</w:t>
      </w:r>
      <w:r w:rsidR="006210AB" w:rsidRPr="00FC14BE">
        <w:t xml:space="preserve">edia centric Third-Party and Operator services currently deployed or expected to be deployed until 2025 on 3GPP </w:t>
      </w:r>
      <w:r w:rsidR="00C01157" w:rsidRPr="00FC14BE">
        <w:t xml:space="preserve">defined 4G and 5G </w:t>
      </w:r>
      <w:r w:rsidR="006210AB" w:rsidRPr="00FC14BE">
        <w:t xml:space="preserve">networks. </w:t>
      </w:r>
    </w:p>
    <w:p w14:paraId="1E3E0A40" w14:textId="77777777" w:rsidR="006210AB" w:rsidRPr="00FC14BE" w:rsidRDefault="00C65A22" w:rsidP="00C65A22">
      <w:pPr>
        <w:pStyle w:val="B10"/>
      </w:pPr>
      <w:r w:rsidRPr="00FC14BE">
        <w:t>-</w:t>
      </w:r>
      <w:r w:rsidRPr="00FC14BE">
        <w:tab/>
      </w:r>
      <w:r w:rsidR="00EB5F1F" w:rsidRPr="00FC14BE">
        <w:t>T</w:t>
      </w:r>
      <w:r w:rsidR="006210AB" w:rsidRPr="00FC14BE">
        <w:t>ypical deployment characteristics today, such as bandwidth requirements, client buffered and rate adaptation reception characteristics, codecs, protocols in use and latency requirements.</w:t>
      </w:r>
    </w:p>
    <w:p w14:paraId="4D1C04ED" w14:textId="77777777" w:rsidR="006210AB" w:rsidRPr="00FC14BE" w:rsidRDefault="00C65A22" w:rsidP="00C65A22">
      <w:pPr>
        <w:pStyle w:val="B10"/>
      </w:pPr>
      <w:r w:rsidRPr="00FC14BE">
        <w:t>-</w:t>
      </w:r>
      <w:r w:rsidRPr="00FC14BE">
        <w:tab/>
      </w:r>
      <w:r w:rsidR="00EB5F1F" w:rsidRPr="00FC14BE">
        <w:t xml:space="preserve">An </w:t>
      </w:r>
      <w:r w:rsidR="006210AB" w:rsidRPr="00FC14BE">
        <w:t>overview on technological developments for existing and emerging services and their impact on typical traffic characteristics of media services, e.g. evolution of compression technologies, new demands for high quality, new experiences, etc.</w:t>
      </w:r>
    </w:p>
    <w:p w14:paraId="46F5E378" w14:textId="77777777" w:rsidR="006210AB" w:rsidRPr="00FC14BE" w:rsidRDefault="00C65A22" w:rsidP="00C65A22">
      <w:pPr>
        <w:pStyle w:val="B10"/>
      </w:pPr>
      <w:r w:rsidRPr="00FC14BE">
        <w:t>-</w:t>
      </w:r>
      <w:r w:rsidRPr="00FC14BE">
        <w:tab/>
      </w:r>
      <w:r w:rsidR="00EB5F1F" w:rsidRPr="00FC14BE">
        <w:t>A</w:t>
      </w:r>
      <w:r w:rsidR="006210AB" w:rsidRPr="00FC14BE">
        <w:t xml:space="preserve"> summary on typical characteristics and requirements for different media services on 3GPP networks.</w:t>
      </w:r>
    </w:p>
    <w:p w14:paraId="62245798" w14:textId="77777777" w:rsidR="006210AB" w:rsidRPr="00FC14BE" w:rsidRDefault="00C65A22" w:rsidP="00C65A22">
      <w:pPr>
        <w:pStyle w:val="B10"/>
      </w:pPr>
      <w:r w:rsidRPr="00FC14BE">
        <w:t>-</w:t>
      </w:r>
      <w:r w:rsidRPr="00FC14BE">
        <w:tab/>
      </w:r>
      <w:r w:rsidR="00EB5F1F" w:rsidRPr="00FC14BE">
        <w:t xml:space="preserve">An identification of </w:t>
      </w:r>
      <w:r w:rsidR="006210AB" w:rsidRPr="00FC14BE">
        <w:t>the applicability of existing 5QIs for such services and potentially identify requirements for new 5QIs or QoS related parameters.</w:t>
      </w:r>
    </w:p>
    <w:p w14:paraId="27415CBA" w14:textId="77777777" w:rsidR="00E8629F" w:rsidRPr="00FC14BE" w:rsidRDefault="00E8629F">
      <w:pPr>
        <w:pStyle w:val="Heading1"/>
      </w:pPr>
      <w:bookmarkStart w:id="11" w:name="_Toc146223586"/>
      <w:r w:rsidRPr="00FC14BE">
        <w:t>2</w:t>
      </w:r>
      <w:r w:rsidRPr="00FC14BE">
        <w:tab/>
        <w:t>References</w:t>
      </w:r>
      <w:bookmarkEnd w:id="11"/>
    </w:p>
    <w:p w14:paraId="118F24BD" w14:textId="77777777" w:rsidR="00E8629F" w:rsidRPr="00FC14BE" w:rsidRDefault="00E8629F">
      <w:r w:rsidRPr="00FC14BE">
        <w:t>The following document</w:t>
      </w:r>
      <w:r w:rsidR="006317C0" w:rsidRPr="00FC14BE">
        <w:t>s</w:t>
      </w:r>
      <w:r w:rsidRPr="00FC14BE">
        <w:t xml:space="preserve"> contain provisions which, through reference in this text, constitute provisions of the present document.</w:t>
      </w:r>
    </w:p>
    <w:p w14:paraId="3B811FFB" w14:textId="77777777" w:rsidR="007066FA" w:rsidRPr="00FC14BE" w:rsidRDefault="007066FA" w:rsidP="007066FA">
      <w:pPr>
        <w:pStyle w:val="B10"/>
      </w:pPr>
      <w:r w:rsidRPr="00FC14BE">
        <w:t>-</w:t>
      </w:r>
      <w:r w:rsidRPr="00FC14BE">
        <w:tab/>
        <w:t>References are either specific (identified by date of publication, edition number, version number, etc.) or non</w:t>
      </w:r>
      <w:r w:rsidRPr="00FC14BE">
        <w:noBreakHyphen/>
        <w:t>specific.</w:t>
      </w:r>
    </w:p>
    <w:p w14:paraId="63B4B84C" w14:textId="77777777" w:rsidR="007066FA" w:rsidRPr="00FC14BE" w:rsidRDefault="007066FA" w:rsidP="007066FA">
      <w:pPr>
        <w:pStyle w:val="B10"/>
      </w:pPr>
      <w:r w:rsidRPr="00FC14BE">
        <w:t>-</w:t>
      </w:r>
      <w:r w:rsidRPr="00FC14BE">
        <w:tab/>
        <w:t>For a specific reference, subsequent revisions do not apply.</w:t>
      </w:r>
    </w:p>
    <w:p w14:paraId="270F2CD4" w14:textId="77777777" w:rsidR="007066FA" w:rsidRPr="00FC14BE" w:rsidRDefault="007066FA" w:rsidP="007066FA">
      <w:pPr>
        <w:pStyle w:val="B10"/>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0C37861A" w14:textId="77777777" w:rsidR="00282213" w:rsidRPr="00FC14BE" w:rsidRDefault="00282213" w:rsidP="007066FA">
      <w:pPr>
        <w:pStyle w:val="EX"/>
      </w:pPr>
      <w:r w:rsidRPr="00FC14BE">
        <w:t>[1]</w:t>
      </w:r>
      <w:r w:rsidRPr="00FC14BE">
        <w:tab/>
        <w:t>3GPP TR 21.905: "Vocabulary for 3GPP Specifications".</w:t>
      </w:r>
    </w:p>
    <w:p w14:paraId="4920590E" w14:textId="77777777" w:rsidR="00E62495" w:rsidRPr="00FC14BE" w:rsidRDefault="00E62495" w:rsidP="007066FA">
      <w:pPr>
        <w:pStyle w:val="EX"/>
      </w:pPr>
      <w:r w:rsidRPr="00FC14BE">
        <w:t>[2]</w:t>
      </w:r>
      <w:r w:rsidRPr="00FC14BE">
        <w:tab/>
      </w:r>
      <w:r w:rsidR="007D6E46" w:rsidRPr="00FC14BE">
        <w:t xml:space="preserve">3GPP TS </w:t>
      </w:r>
      <w:r w:rsidRPr="00FC14BE">
        <w:t>26.234</w:t>
      </w:r>
      <w:r w:rsidR="007D6E46" w:rsidRPr="00FC14BE">
        <w:t>: "Transparent end-to-end Packet-switched Streaming Service (PSS); Protocols and codecs".</w:t>
      </w:r>
    </w:p>
    <w:p w14:paraId="79053E1B" w14:textId="77777777" w:rsidR="00E62495" w:rsidRPr="00FC14BE" w:rsidRDefault="00E62495" w:rsidP="007066FA">
      <w:pPr>
        <w:pStyle w:val="EX"/>
      </w:pPr>
      <w:r w:rsidRPr="00FC14BE">
        <w:t>[3]</w:t>
      </w:r>
      <w:r w:rsidRPr="00FC14BE">
        <w:tab/>
      </w:r>
      <w:r w:rsidR="007D6E46" w:rsidRPr="00FC14BE">
        <w:t xml:space="preserve">3GPP TS </w:t>
      </w:r>
      <w:r w:rsidRPr="00FC14BE">
        <w:t>26.247</w:t>
      </w:r>
      <w:r w:rsidR="007D6E46" w:rsidRPr="00FC14BE">
        <w:t>: "Transparent end-to-end Packet-switched Streaming Service (PSS); Progressive Download and Dynamic Adaptive Streaming over HTTP (3GP-DASH)".</w:t>
      </w:r>
    </w:p>
    <w:p w14:paraId="592C91B6" w14:textId="77777777" w:rsidR="00E62495" w:rsidRPr="00FC14BE" w:rsidRDefault="00E62495" w:rsidP="007066FA">
      <w:pPr>
        <w:pStyle w:val="EX"/>
      </w:pPr>
      <w:r w:rsidRPr="00FC14BE">
        <w:t>[4]</w:t>
      </w:r>
      <w:r w:rsidRPr="00FC14BE">
        <w:tab/>
      </w:r>
      <w:r w:rsidR="007D6E46" w:rsidRPr="00FC14BE">
        <w:t xml:space="preserve">3GPP TS </w:t>
      </w:r>
      <w:r w:rsidRPr="00FC14BE">
        <w:t>26.346</w:t>
      </w:r>
      <w:r w:rsidR="007D6E46" w:rsidRPr="00FC14BE">
        <w:t>: "Multimedia Broadcast/Multicast Service (MBMS); Protocols and codecs ".</w:t>
      </w:r>
    </w:p>
    <w:p w14:paraId="1DDECF5B" w14:textId="77777777" w:rsidR="00E62495" w:rsidRPr="00FC14BE" w:rsidRDefault="00E62495" w:rsidP="007066FA">
      <w:pPr>
        <w:pStyle w:val="EX"/>
      </w:pPr>
      <w:r w:rsidRPr="00FC14BE">
        <w:t>[5]</w:t>
      </w:r>
      <w:r w:rsidRPr="00FC14BE">
        <w:tab/>
      </w:r>
      <w:r w:rsidR="007D6E46" w:rsidRPr="00FC14BE">
        <w:t>3GPP TS</w:t>
      </w:r>
      <w:r w:rsidR="007D6E46" w:rsidRPr="00FC14BE" w:rsidDel="007D6E46">
        <w:t xml:space="preserve"> </w:t>
      </w:r>
      <w:r w:rsidRPr="00FC14BE">
        <w:t>26.116</w:t>
      </w:r>
      <w:r w:rsidR="007D6E46" w:rsidRPr="00FC14BE">
        <w:t>: "Television (TV) over 3GPP services; Video profiles".</w:t>
      </w:r>
    </w:p>
    <w:p w14:paraId="07C5A08B" w14:textId="77777777" w:rsidR="00E62495" w:rsidRPr="00FC14BE" w:rsidRDefault="00E62495" w:rsidP="007066FA">
      <w:pPr>
        <w:pStyle w:val="EX"/>
      </w:pPr>
      <w:r w:rsidRPr="00FC14BE">
        <w:t>[6]</w:t>
      </w:r>
      <w:r w:rsidRPr="00FC14BE">
        <w:tab/>
      </w:r>
      <w:r w:rsidR="007D6E46" w:rsidRPr="00FC14BE">
        <w:t>3GPP TS</w:t>
      </w:r>
      <w:r w:rsidRPr="00FC14BE">
        <w:t xml:space="preserve"> 26.118</w:t>
      </w:r>
      <w:r w:rsidR="007D6E46" w:rsidRPr="00FC14BE">
        <w:t>: "3GPP Virtual reality profiles for streaming applications".</w:t>
      </w:r>
    </w:p>
    <w:p w14:paraId="43AC96BD" w14:textId="77777777" w:rsidR="00E62495" w:rsidRPr="00FC14BE" w:rsidRDefault="00E62495" w:rsidP="00282213">
      <w:pPr>
        <w:pStyle w:val="EX"/>
      </w:pPr>
      <w:r w:rsidRPr="00FC14BE">
        <w:t>[7]</w:t>
      </w:r>
      <w:r w:rsidRPr="00FC14BE">
        <w:tab/>
      </w:r>
      <w:r w:rsidR="007D6E46" w:rsidRPr="00FC14BE">
        <w:t>3GPP TS</w:t>
      </w:r>
      <w:r w:rsidRPr="00FC14BE">
        <w:t xml:space="preserve"> 26.114</w:t>
      </w:r>
      <w:r w:rsidR="007D6E46" w:rsidRPr="00FC14BE">
        <w:t>: "IP Multimedia Subsystem (IMS); Multimedia telephony; Media handling and interaction".</w:t>
      </w:r>
    </w:p>
    <w:p w14:paraId="4F1FAAE0" w14:textId="77777777" w:rsidR="00E62495" w:rsidRPr="00FC14BE" w:rsidRDefault="00E62495" w:rsidP="00282213">
      <w:pPr>
        <w:pStyle w:val="EX"/>
      </w:pPr>
      <w:r w:rsidRPr="00FC14BE">
        <w:t>[8]</w:t>
      </w:r>
      <w:r w:rsidRPr="00FC14BE">
        <w:tab/>
      </w:r>
      <w:r w:rsidR="007D6E46" w:rsidRPr="00FC14BE">
        <w:t>3GPP TS</w:t>
      </w:r>
      <w:r w:rsidRPr="00FC14BE">
        <w:t xml:space="preserve"> 26.</w:t>
      </w:r>
      <w:r w:rsidR="007D6E46" w:rsidRPr="00FC14BE">
        <w:t>223: "Telepresence using the IP Multimedia Subsystem (IMS); Media handling and interaction ".</w:t>
      </w:r>
    </w:p>
    <w:p w14:paraId="0CEB2187" w14:textId="77777777" w:rsidR="00D20168" w:rsidRPr="00FC14BE" w:rsidRDefault="007E39B0" w:rsidP="00282213">
      <w:pPr>
        <w:pStyle w:val="EX"/>
      </w:pPr>
      <w:r w:rsidRPr="00FC14BE">
        <w:t>[9]</w:t>
      </w:r>
      <w:r w:rsidRPr="00FC14BE">
        <w:tab/>
      </w:r>
      <w:r w:rsidR="00F65601">
        <w:t xml:space="preserve">Recommendation </w:t>
      </w:r>
      <w:r w:rsidR="00D20168" w:rsidRPr="00FC14BE">
        <w:rPr>
          <w:rFonts w:eastAsia="SimSun"/>
          <w:lang w:eastAsia="zh-CN"/>
        </w:rPr>
        <w:t>ITU-R BT.1872-3 (10-2019)</w:t>
      </w:r>
      <w:r w:rsidR="00F65601">
        <w:t>:</w:t>
      </w:r>
      <w:r w:rsidR="00D20168" w:rsidRPr="00FC14BE">
        <w:t xml:space="preserve"> " User requirements for broadcast auxiliary services including digital television outside broadcast, electronic/satellite news gathering and electronic field production".</w:t>
      </w:r>
    </w:p>
    <w:p w14:paraId="3371FCD4" w14:textId="77777777" w:rsidR="00F101E6" w:rsidRPr="00FC14BE" w:rsidRDefault="00FD6350" w:rsidP="00282213">
      <w:pPr>
        <w:pStyle w:val="EX"/>
      </w:pPr>
      <w:r w:rsidRPr="00FC14BE">
        <w:t>[10]</w:t>
      </w:r>
      <w:r w:rsidRPr="00FC14BE">
        <w:tab/>
        <w:t>3GPP TS 23.501: "System Architecture for the 5G System "</w:t>
      </w:r>
      <w:r w:rsidR="00F101E6" w:rsidRPr="00FC14BE">
        <w:t>.</w:t>
      </w:r>
    </w:p>
    <w:p w14:paraId="36FD211D" w14:textId="77777777" w:rsidR="00FD6350" w:rsidRPr="00FC14BE" w:rsidRDefault="00F101E6" w:rsidP="00282213">
      <w:pPr>
        <w:pStyle w:val="EX"/>
      </w:pPr>
      <w:r w:rsidRPr="00FC14BE">
        <w:t>[11]</w:t>
      </w:r>
      <w:r w:rsidRPr="00FC14BE">
        <w:tab/>
        <w:t>3GPP TS 26.238: "Uplink streaming".</w:t>
      </w:r>
    </w:p>
    <w:p w14:paraId="27EC360B" w14:textId="77777777" w:rsidR="004F0444" w:rsidRPr="00FC14BE" w:rsidRDefault="004F0444" w:rsidP="004F0444">
      <w:pPr>
        <w:pStyle w:val="EX"/>
      </w:pPr>
      <w:r w:rsidRPr="00FC14BE">
        <w:lastRenderedPageBreak/>
        <w:t>[12]</w:t>
      </w:r>
      <w:r w:rsidRPr="00FC14BE">
        <w:tab/>
        <w:t>ST 2110-10:2017 - SMPTE Standard - Professional Media Over Managed IP Networks: System Timing and Definitions</w:t>
      </w:r>
      <w:r w:rsidR="006317C0" w:rsidRPr="00FC14BE">
        <w:t>.</w:t>
      </w:r>
    </w:p>
    <w:p w14:paraId="2BE21C0A" w14:textId="77777777" w:rsidR="004F0444" w:rsidRPr="00FC14BE" w:rsidRDefault="004F0444" w:rsidP="006317C0">
      <w:pPr>
        <w:pStyle w:val="EX"/>
      </w:pPr>
      <w:r w:rsidRPr="00FC14BE">
        <w:t>[13]</w:t>
      </w:r>
      <w:r w:rsidRPr="00FC14BE">
        <w:tab/>
        <w:t>Video Services Forum (VSF) Technical Recommendation TR-05, Essential Formats</w:t>
      </w:r>
      <w:r w:rsidRPr="00FC14BE">
        <w:tab/>
        <w:t>and</w:t>
      </w:r>
      <w:r w:rsidR="006317C0" w:rsidRPr="00FC14BE">
        <w:t xml:space="preserve"> </w:t>
      </w:r>
      <w:r w:rsidRPr="00FC14BE">
        <w:t>Descriptions</w:t>
      </w:r>
      <w:r w:rsidR="006317C0" w:rsidRPr="00FC14BE">
        <w:t xml:space="preserve"> </w:t>
      </w:r>
      <w:r w:rsidRPr="00FC14BE">
        <w:t>for</w:t>
      </w:r>
      <w:r w:rsidR="006317C0" w:rsidRPr="00FC14BE">
        <w:t xml:space="preserve"> </w:t>
      </w:r>
      <w:r w:rsidRPr="00FC14BE">
        <w:t>Interoperability</w:t>
      </w:r>
      <w:r w:rsidR="006317C0" w:rsidRPr="00FC14BE">
        <w:t xml:space="preserve"> </w:t>
      </w:r>
      <w:r w:rsidRPr="00FC14BE">
        <w:t>of</w:t>
      </w:r>
      <w:r w:rsidRPr="00FC14BE">
        <w:tab/>
        <w:t>SMPTE</w:t>
      </w:r>
      <w:r w:rsidR="006317C0" w:rsidRPr="00FC14BE">
        <w:t xml:space="preserve"> </w:t>
      </w:r>
      <w:r w:rsidRPr="00FC14BE">
        <w:t>ST</w:t>
      </w:r>
      <w:r w:rsidR="006317C0" w:rsidRPr="00FC14BE">
        <w:t xml:space="preserve"> </w:t>
      </w:r>
      <w:r w:rsidRPr="00FC14BE">
        <w:t>2110-20</w:t>
      </w:r>
      <w:r w:rsidR="006317C0" w:rsidRPr="00FC14BE">
        <w:t xml:space="preserve"> </w:t>
      </w:r>
      <w:r w:rsidRPr="00FC14BE">
        <w:t>Video</w:t>
      </w:r>
      <w:r w:rsidR="006317C0" w:rsidRPr="00FC14BE">
        <w:t xml:space="preserve"> </w:t>
      </w:r>
      <w:r w:rsidRPr="00FC14BE">
        <w:t>Signals</w:t>
      </w:r>
      <w:r w:rsidR="006317C0" w:rsidRPr="00FC14BE">
        <w:t>.</w:t>
      </w:r>
    </w:p>
    <w:p w14:paraId="1C5A6F85" w14:textId="77777777" w:rsidR="00CD6A0F" w:rsidRPr="00FC14BE" w:rsidRDefault="00CD6A0F" w:rsidP="004F0444">
      <w:pPr>
        <w:pStyle w:val="EX"/>
      </w:pPr>
      <w:r w:rsidRPr="00FC14BE">
        <w:t>[14]</w:t>
      </w:r>
      <w:r w:rsidRPr="00FC14BE">
        <w:tab/>
        <w:t xml:space="preserve">Recommendation ITU-T H.264 (04/2017): "Advanced video coding for generic audiovisual services" | ISO/IEC 14496-10:2014: "Information technology </w:t>
      </w:r>
      <w:r w:rsidR="0032544C">
        <w:t>-</w:t>
      </w:r>
      <w:r w:rsidRPr="00FC14BE">
        <w:t xml:space="preserve"> Coding of audio-visual objects </w:t>
      </w:r>
      <w:r w:rsidR="0032544C">
        <w:t>-</w:t>
      </w:r>
      <w:r w:rsidRPr="00FC14BE">
        <w:t xml:space="preserve"> Part 10: Advanced Video Coding".</w:t>
      </w:r>
    </w:p>
    <w:p w14:paraId="54750A85" w14:textId="77777777" w:rsidR="00CD6A0F" w:rsidRPr="00FC14BE" w:rsidRDefault="00CD6A0F" w:rsidP="004F0444">
      <w:pPr>
        <w:pStyle w:val="EX"/>
      </w:pPr>
      <w:r w:rsidRPr="00FC14BE">
        <w:t>[15]</w:t>
      </w:r>
      <w:r w:rsidRPr="00FC14BE">
        <w:tab/>
        <w:t xml:space="preserve">Recommendation ITU-T H.265 (12/2016): "High efficiency video coding" | ISO/IEC 23008-2:2015: "High Efficiency Coding and Media Delivery in Heterogeneous Environments </w:t>
      </w:r>
      <w:r w:rsidR="0032544C">
        <w:t>-</w:t>
      </w:r>
      <w:r w:rsidRPr="00FC14BE">
        <w:t xml:space="preserve"> Part 2: High Efficiency Video Coding".</w:t>
      </w:r>
    </w:p>
    <w:p w14:paraId="29217BEA" w14:textId="77777777" w:rsidR="00222B5F" w:rsidRPr="00FC14BE" w:rsidRDefault="00222B5F" w:rsidP="004F0444">
      <w:pPr>
        <w:pStyle w:val="EX"/>
      </w:pPr>
      <w:r w:rsidRPr="00FC14BE">
        <w:t>[16]</w:t>
      </w:r>
      <w:r w:rsidRPr="00FC14BE">
        <w:tab/>
        <w:t>3GPP TR 26.949: "Video formats for 3GPP services".</w:t>
      </w:r>
    </w:p>
    <w:p w14:paraId="049B938F" w14:textId="77777777" w:rsidR="000B101A" w:rsidRPr="00FC14BE" w:rsidRDefault="000B101A" w:rsidP="000B101A">
      <w:pPr>
        <w:pStyle w:val="EX"/>
      </w:pPr>
      <w:r w:rsidRPr="00FC14BE">
        <w:t>[17]</w:t>
      </w:r>
      <w:r w:rsidRPr="00FC14BE">
        <w:tab/>
      </w:r>
      <w:r w:rsidR="00204E42" w:rsidRPr="00FC14BE">
        <w:t>IETF RFC</w:t>
      </w:r>
      <w:r w:rsidR="00F65601">
        <w:t xml:space="preserve"> 7</w:t>
      </w:r>
      <w:r w:rsidR="00204E42" w:rsidRPr="00FC14BE">
        <w:t>93</w:t>
      </w:r>
      <w:r w:rsidR="00F65601">
        <w:t>: "</w:t>
      </w:r>
      <w:r w:rsidRPr="00FC14BE">
        <w:t>TCP</w:t>
      </w:r>
      <w:r w:rsidR="00F65601">
        <w:t>"</w:t>
      </w:r>
    </w:p>
    <w:p w14:paraId="5F78765E" w14:textId="77777777" w:rsidR="000B101A" w:rsidRPr="00FC14BE" w:rsidRDefault="000B101A" w:rsidP="000B101A">
      <w:pPr>
        <w:pStyle w:val="EX"/>
      </w:pPr>
      <w:r w:rsidRPr="00FC14BE">
        <w:t>[18]</w:t>
      </w:r>
      <w:r w:rsidR="00596886" w:rsidRPr="00FC14BE">
        <w:tab/>
      </w:r>
      <w:r w:rsidRPr="00FC14BE">
        <w:t>https://www.ietf.org/id/draft-ietf-quic-transport-19.txt</w:t>
      </w:r>
      <w:r w:rsidR="00CE7544" w:rsidRPr="00FC14BE">
        <w:t>.</w:t>
      </w:r>
    </w:p>
    <w:p w14:paraId="2B61CE70" w14:textId="77777777" w:rsidR="000B101A" w:rsidRPr="00FC14BE" w:rsidRDefault="000B101A" w:rsidP="00BC6E76">
      <w:pPr>
        <w:pStyle w:val="EX"/>
      </w:pPr>
      <w:r w:rsidRPr="00FC14BE">
        <w:t>[19]</w:t>
      </w:r>
      <w:r w:rsidR="00596886" w:rsidRPr="00FC14BE">
        <w:tab/>
      </w:r>
      <w:r w:rsidR="00BC6E76" w:rsidRPr="00FC14BE">
        <w:t>DVB BlueBook A176</w:t>
      </w:r>
      <w:r w:rsidR="00F65601">
        <w:t xml:space="preserve">: </w:t>
      </w:r>
      <w:r w:rsidR="00BC6E76" w:rsidRPr="00FC14BE">
        <w:t xml:space="preserve">"Adaptive media streaming over IP multicast </w:t>
      </w:r>
      <w:r w:rsidR="0032544C">
        <w:t>-</w:t>
      </w:r>
      <w:r w:rsidR="00BC6E76" w:rsidRPr="00FC14BE">
        <w:t xml:space="preserve"> reference architecture"</w:t>
      </w:r>
      <w:r w:rsidR="00CE7544" w:rsidRPr="00FC14BE">
        <w:t>.</w:t>
      </w:r>
    </w:p>
    <w:p w14:paraId="623973CE" w14:textId="77777777" w:rsidR="000B101A" w:rsidRPr="00FC14BE" w:rsidRDefault="000B101A" w:rsidP="000B101A">
      <w:pPr>
        <w:pStyle w:val="EX"/>
      </w:pPr>
      <w:r w:rsidRPr="00FC14BE">
        <w:t>[20]</w:t>
      </w:r>
      <w:r w:rsidR="00596886" w:rsidRPr="00FC14BE">
        <w:tab/>
      </w:r>
      <w:r w:rsidR="00BC6E76" w:rsidRPr="00FC14BE">
        <w:t>CableLabs OC-TR-IP-MULTI-ARCH</w:t>
      </w:r>
      <w:r w:rsidR="00F65601">
        <w:t>:</w:t>
      </w:r>
      <w:r w:rsidR="00BC6E76" w:rsidRPr="00FC14BE">
        <w:t xml:space="preserve"> "IP Multicast Adaptive Bit Rate Architecture Technical Report"</w:t>
      </w:r>
      <w:r w:rsidR="00CE7544" w:rsidRPr="00FC14BE">
        <w:t>.</w:t>
      </w:r>
    </w:p>
    <w:p w14:paraId="511C8CDD" w14:textId="77777777" w:rsidR="000B101A" w:rsidRPr="00FC14BE" w:rsidRDefault="000B101A" w:rsidP="000B101A">
      <w:pPr>
        <w:pStyle w:val="EX"/>
      </w:pPr>
      <w:r w:rsidRPr="00FC14BE">
        <w:t>[21]</w:t>
      </w:r>
      <w:r w:rsidR="00596886" w:rsidRPr="00FC14BE">
        <w:tab/>
      </w:r>
      <w:r w:rsidR="00DD76A2" w:rsidRPr="00FC14BE">
        <w:t>"</w:t>
      </w:r>
      <w:r w:rsidR="00CE7544" w:rsidRPr="00FC14BE">
        <w:rPr>
          <w:rFonts w:cs="Arial"/>
        </w:rPr>
        <w:t xml:space="preserve">How youtube led to </w:t>
      </w:r>
      <w:r w:rsidR="00DD76A2" w:rsidRPr="00FC14BE">
        <w:rPr>
          <w:rFonts w:cs="Arial"/>
        </w:rPr>
        <w:t>Google</w:t>
      </w:r>
      <w:r w:rsidR="00F65601">
        <w:rPr>
          <w:rFonts w:cs="Arial"/>
        </w:rPr>
        <w:t>'</w:t>
      </w:r>
      <w:r w:rsidR="00DD76A2" w:rsidRPr="00FC14BE">
        <w:rPr>
          <w:rFonts w:cs="Arial"/>
        </w:rPr>
        <w:t>s</w:t>
      </w:r>
      <w:r w:rsidR="00CE7544" w:rsidRPr="00FC14BE">
        <w:rPr>
          <w:rFonts w:cs="Arial"/>
        </w:rPr>
        <w:t xml:space="preserve"> cloud-gaming service</w:t>
      </w:r>
      <w:r w:rsidR="00DD76A2" w:rsidRPr="00FC14BE">
        <w:t>"</w:t>
      </w:r>
      <w:r w:rsidR="00CE7544" w:rsidRPr="00FC14BE">
        <w:rPr>
          <w:rFonts w:cs="Arial"/>
        </w:rPr>
        <w:t>, spectrum.ieee.org | SEP 2019 | 09.</w:t>
      </w:r>
    </w:p>
    <w:p w14:paraId="4F54CAC2" w14:textId="77777777" w:rsidR="00D82BEE" w:rsidRPr="00FC14BE" w:rsidRDefault="00D82BEE" w:rsidP="000B101A">
      <w:pPr>
        <w:pStyle w:val="EX"/>
      </w:pPr>
      <w:r w:rsidRPr="00FC14BE">
        <w:t>[22]</w:t>
      </w:r>
      <w:r w:rsidRPr="00FC14BE">
        <w:tab/>
        <w:t>3GPP TR 22.842</w:t>
      </w:r>
      <w:r w:rsidR="00F65601">
        <w:t>:</w:t>
      </w:r>
      <w:r w:rsidRPr="00FC14BE">
        <w:t xml:space="preserve"> "Study on Network Controlled Interactive Services (Release 17)"</w:t>
      </w:r>
      <w:r w:rsidR="00CE7544" w:rsidRPr="00FC14BE">
        <w:t>.</w:t>
      </w:r>
    </w:p>
    <w:p w14:paraId="02F35177" w14:textId="77777777" w:rsidR="00DB0200" w:rsidRPr="00FC14BE" w:rsidRDefault="00DB0200" w:rsidP="00DD7EA4">
      <w:pPr>
        <w:pStyle w:val="EX"/>
      </w:pPr>
      <w:r w:rsidRPr="00FC14BE">
        <w:t>[23]</w:t>
      </w:r>
      <w:r w:rsidRPr="00FC14BE">
        <w:tab/>
        <w:t>"Cloud Gaming: Architecture and Performance", Ryan Shea and Jiangchuan Liu, Simon Fraser University; Edith C.-H. Ngai, Uppsala University; Yong Cui, Tsinghua University; IEEE Network</w:t>
      </w:r>
      <w:r w:rsidR="00DE53B4" w:rsidRPr="00FC14BE">
        <w:t>-</w:t>
      </w:r>
      <w:r w:rsidRPr="00FC14BE">
        <w:t>July/August 2013.</w:t>
      </w:r>
    </w:p>
    <w:p w14:paraId="4B8905AA" w14:textId="77777777" w:rsidR="000C79FB" w:rsidRPr="00FC14BE" w:rsidRDefault="000C79FB" w:rsidP="000C79FB">
      <w:pPr>
        <w:pStyle w:val="EX"/>
      </w:pPr>
      <w:r w:rsidRPr="00FC14BE">
        <w:t>[</w:t>
      </w:r>
      <w:r w:rsidR="0019697E" w:rsidRPr="00FC14BE">
        <w:t>24</w:t>
      </w:r>
      <w:r w:rsidRPr="00FC14BE">
        <w:t>]</w:t>
      </w:r>
      <w:r w:rsidR="00596886" w:rsidRPr="00FC14BE">
        <w:tab/>
      </w:r>
      <w:r w:rsidRPr="00FC14BE">
        <w:t xml:space="preserve">Jens-Rainer Ohm, Gary J. Sullivan, Heiko Schwarz, Thiow Keng Tan, and Thomas Wiegand, </w:t>
      </w:r>
      <w:r w:rsidR="00DE53B4" w:rsidRPr="00FC14BE">
        <w:t>"</w:t>
      </w:r>
      <w:r w:rsidRPr="00FC14BE">
        <w:t>Comparison of the Coding Efficiency of Video Coding Standards—Including High Efficiency Video Coding (HEVC)</w:t>
      </w:r>
      <w:r w:rsidR="00DE53B4" w:rsidRPr="00FC14BE">
        <w:t>"</w:t>
      </w:r>
      <w:r w:rsidRPr="00FC14BE">
        <w:t xml:space="preserve"> IEEE TRANSACTIONS ON CIRCUITS AND SYSTEMS FOR VIDEO TECHNOLOGY, VOL. 22, NO. 12, DECEMBER 2012.</w:t>
      </w:r>
    </w:p>
    <w:p w14:paraId="62AB36E1" w14:textId="77777777" w:rsidR="000C79FB" w:rsidRPr="00FC14BE" w:rsidRDefault="000C79FB" w:rsidP="000C79FB">
      <w:pPr>
        <w:pStyle w:val="EX"/>
      </w:pPr>
      <w:r w:rsidRPr="00FC14BE">
        <w:t>[</w:t>
      </w:r>
      <w:r w:rsidR="0019697E" w:rsidRPr="00FC14BE">
        <w:t>25</w:t>
      </w:r>
      <w:r w:rsidRPr="00FC14BE">
        <w:t>]</w:t>
      </w:r>
      <w:r w:rsidRPr="00FC14BE">
        <w:tab/>
        <w:t xml:space="preserve">T.K. Tan, M. Mrak, R. Weerakkody, N. Ramzan, V. Baroncini, G.J. Sullivan, J.-R. Ohm, K.D. McCann, </w:t>
      </w:r>
      <w:r w:rsidR="00DE53B4" w:rsidRPr="00FC14BE">
        <w:t>"</w:t>
      </w:r>
      <w:r w:rsidRPr="00FC14BE">
        <w:t>HEVC subjective video quality test results</w:t>
      </w:r>
      <w:r w:rsidR="00DE53B4" w:rsidRPr="00FC14BE">
        <w:t>"</w:t>
      </w:r>
      <w:r w:rsidRPr="00FC14BE">
        <w:t>, IBC2014 Conference, 2014.</w:t>
      </w:r>
    </w:p>
    <w:p w14:paraId="5D654AB3" w14:textId="77777777" w:rsidR="000C79FB" w:rsidRPr="00FC14BE" w:rsidRDefault="000C79FB" w:rsidP="000C79FB">
      <w:pPr>
        <w:pStyle w:val="EX"/>
      </w:pPr>
      <w:r w:rsidRPr="00FC14BE">
        <w:t>[</w:t>
      </w:r>
      <w:r w:rsidR="0019697E" w:rsidRPr="00FC14BE">
        <w:t>26</w:t>
      </w:r>
      <w:r w:rsidRPr="00FC14BE">
        <w:t>]</w:t>
      </w:r>
      <w:r w:rsidR="00596886" w:rsidRPr="00FC14BE">
        <w:tab/>
      </w:r>
      <w:r w:rsidRPr="00FC14BE">
        <w:t xml:space="preserve">Thiow Keng Tan ; Rajitha Weerakkody ; Marta Mrak ; Naeem Ramzan ; Vittorio Baroncini, Jens-Rainer Ohm, Gary J. Sullivan, </w:t>
      </w:r>
      <w:r w:rsidR="00DE53B4" w:rsidRPr="00FC14BE">
        <w:t>"</w:t>
      </w:r>
      <w:r w:rsidRPr="00FC14BE">
        <w:t>Video Quality Evaluation Methodology and Verification Testing of HEVC Compression Performance</w:t>
      </w:r>
      <w:r w:rsidR="00DE53B4" w:rsidRPr="00FC14BE">
        <w:t>"</w:t>
      </w:r>
      <w:r w:rsidRPr="00FC14BE">
        <w:t xml:space="preserve"> IEEE Transactions on Circuits and Systems for Video Technology, Volume: 26</w:t>
      </w:r>
      <w:r w:rsidR="00F65601">
        <w:t>,</w:t>
      </w:r>
      <w:r w:rsidRPr="00FC14BE">
        <w:t xml:space="preserve"> Issue: 1</w:t>
      </w:r>
      <w:r w:rsidR="00F65601">
        <w:t>,</w:t>
      </w:r>
      <w:r w:rsidRPr="00FC14BE">
        <w:t xml:space="preserve"> Jan. 2016.</w:t>
      </w:r>
    </w:p>
    <w:p w14:paraId="11EFA3A0" w14:textId="77777777" w:rsidR="000C79FB" w:rsidRPr="00FC14BE" w:rsidRDefault="000C79FB" w:rsidP="000C79FB">
      <w:pPr>
        <w:pStyle w:val="EX"/>
      </w:pPr>
      <w:r w:rsidRPr="00FC14BE">
        <w:t>[</w:t>
      </w:r>
      <w:r w:rsidR="0019697E" w:rsidRPr="00FC14BE">
        <w:t>27</w:t>
      </w:r>
      <w:r w:rsidRPr="00FC14BE">
        <w:t>]</w:t>
      </w:r>
      <w:r w:rsidR="00596886" w:rsidRPr="00FC14BE">
        <w:tab/>
      </w:r>
      <w:r w:rsidRPr="00FC14BE">
        <w:t xml:space="preserve">Minhua Zhou, Jianle Chen, Kiho Choi and Dmytro Rusanovskyy, </w:t>
      </w:r>
      <w:r w:rsidR="00E719A9" w:rsidRPr="00FC14BE">
        <w:t>"</w:t>
      </w:r>
      <w:r w:rsidRPr="00FC14BE">
        <w:t>Tool comparison between VVC (VTM3.0) and NVC</w:t>
      </w:r>
      <w:r w:rsidR="00E719A9" w:rsidRPr="00FC14BE">
        <w:t>"</w:t>
      </w:r>
      <w:r w:rsidRPr="00FC14BE">
        <w:t>, ISO/IEC JTC1/SC29/WG11 MPEG2019/ m46554, Marrakech, Morocco, January 2019.</w:t>
      </w:r>
    </w:p>
    <w:p w14:paraId="3164E880" w14:textId="77777777" w:rsidR="000C79FB" w:rsidRPr="00FC14BE" w:rsidRDefault="000C79FB" w:rsidP="000C79FB">
      <w:pPr>
        <w:pStyle w:val="EX"/>
      </w:pPr>
      <w:r w:rsidRPr="00FC14BE">
        <w:t>[</w:t>
      </w:r>
      <w:r w:rsidR="0019697E" w:rsidRPr="00FC14BE">
        <w:t>28</w:t>
      </w:r>
      <w:r w:rsidRPr="00FC14BE">
        <w:t>]</w:t>
      </w:r>
      <w:r w:rsidR="00596886" w:rsidRPr="00FC14BE">
        <w:tab/>
      </w:r>
      <w:r w:rsidRPr="00FC14BE">
        <w:t xml:space="preserve">Frank Bossen, Xiang Li, Karsten Suehring, </w:t>
      </w:r>
      <w:r w:rsidR="00904017" w:rsidRPr="00FC14BE">
        <w:t>"</w:t>
      </w:r>
      <w:r w:rsidRPr="00FC14BE">
        <w:t>AHG report: Test model software development (AHG3)</w:t>
      </w:r>
      <w:r w:rsidR="00904017" w:rsidRPr="00FC14BE">
        <w:t>"</w:t>
      </w:r>
      <w:r w:rsidRPr="00FC14BE">
        <w:t>, JVET-M0003, Joint Video Experts Team (JVET) of ITU-T SG 16 WP 3 and ISO/IEC JTC 1/SC 29/WG 11, 13th Meeting: Marrakech, MA, 9</w:t>
      </w:r>
      <w:r w:rsidR="0032544C">
        <w:t>-</w:t>
      </w:r>
      <w:r w:rsidRPr="00FC14BE">
        <w:t>18 Jan. 2019.</w:t>
      </w:r>
    </w:p>
    <w:p w14:paraId="073832E5" w14:textId="77777777" w:rsidR="000C79FB" w:rsidRPr="00FC14BE" w:rsidRDefault="000C79FB" w:rsidP="000C79FB">
      <w:pPr>
        <w:pStyle w:val="EX"/>
      </w:pPr>
      <w:r w:rsidRPr="00FC14BE">
        <w:t>[</w:t>
      </w:r>
      <w:r w:rsidR="0019697E" w:rsidRPr="00FC14BE">
        <w:t>29</w:t>
      </w:r>
      <w:r w:rsidRPr="00FC14BE">
        <w:t>]</w:t>
      </w:r>
      <w:r w:rsidR="00596886" w:rsidRPr="00FC14BE">
        <w:tab/>
      </w:r>
      <w:r w:rsidRPr="00FC14BE">
        <w:t xml:space="preserve">K. Choi et al., </w:t>
      </w:r>
      <w:r w:rsidR="008055DE" w:rsidRPr="00FC14BE">
        <w:t>"</w:t>
      </w:r>
      <w:r w:rsidRPr="00FC14BE">
        <w:t>Description of video coding technology proposal by Samsung, Huawei, and Qualcomm for New Video Coding Standard</w:t>
      </w:r>
      <w:r w:rsidR="008055DE" w:rsidRPr="00FC14BE">
        <w:t>"</w:t>
      </w:r>
      <w:r w:rsidRPr="00FC14BE">
        <w:t>, MPEG-M46354, Marrakech, Morocco, January 209.</w:t>
      </w:r>
    </w:p>
    <w:p w14:paraId="12053E1B" w14:textId="77777777" w:rsidR="00BC6E76" w:rsidRPr="00FC14BE" w:rsidRDefault="00BC6E76" w:rsidP="00BC6E76">
      <w:pPr>
        <w:pStyle w:val="EX"/>
      </w:pPr>
      <w:r w:rsidRPr="00FC14BE">
        <w:t>[30]</w:t>
      </w:r>
      <w:r w:rsidRPr="00FC14BE">
        <w:tab/>
        <w:t>3GPP TR 26.928: "Extended Reality over 5G".</w:t>
      </w:r>
    </w:p>
    <w:p w14:paraId="6E2C4D26" w14:textId="77777777" w:rsidR="00111D3C" w:rsidRPr="00FC14BE" w:rsidRDefault="00111D3C" w:rsidP="00BC6E76">
      <w:pPr>
        <w:pStyle w:val="EX"/>
      </w:pPr>
      <w:r w:rsidRPr="00FC14BE">
        <w:t>[31]</w:t>
      </w:r>
      <w:r w:rsidRPr="00FC14BE">
        <w:tab/>
        <w:t>ST 297:2006 - SMPTE Standard - For Television — Serial Digital Fiber Transmission System for SMPTE 259M, SMPTE 344M, SMPTE 292 and SMPTE 424M Signals</w:t>
      </w:r>
      <w:r w:rsidR="00CE7544" w:rsidRPr="00FC14BE">
        <w:t>.</w:t>
      </w:r>
    </w:p>
    <w:p w14:paraId="3498A59D" w14:textId="77777777" w:rsidR="00111D3C" w:rsidRPr="00FC14BE" w:rsidRDefault="00111D3C" w:rsidP="00BC6E76">
      <w:pPr>
        <w:pStyle w:val="EX"/>
      </w:pPr>
      <w:r w:rsidRPr="00FC14BE">
        <w:t>[32]</w:t>
      </w:r>
      <w:r w:rsidRPr="00FC14BE">
        <w:tab/>
        <w:t>ST 2081-10:2018 - SMPTE Standard - 2160-line and 1080-line Source Image and Ancillary Data Mapping for 6G-SDI</w:t>
      </w:r>
      <w:r w:rsidR="00CE7544" w:rsidRPr="00FC14BE">
        <w:t>.</w:t>
      </w:r>
    </w:p>
    <w:p w14:paraId="5F1646C9" w14:textId="77777777" w:rsidR="00D872DA" w:rsidRPr="00FC14BE" w:rsidRDefault="00D872DA" w:rsidP="00D872DA">
      <w:pPr>
        <w:pStyle w:val="EX"/>
      </w:pPr>
      <w:r w:rsidRPr="00FC14BE">
        <w:lastRenderedPageBreak/>
        <w:t>[33]</w:t>
      </w:r>
      <w:r w:rsidRPr="00FC14BE">
        <w:tab/>
        <w:t>ST 2082-1:2015 - SMPTE Standard - 12 Gb/s Signal/Data Serial Interface — Electrical ST 2082-1:2015</w:t>
      </w:r>
      <w:r w:rsidR="00CE7544" w:rsidRPr="00FC14BE">
        <w:t>.</w:t>
      </w:r>
    </w:p>
    <w:p w14:paraId="74A6632F" w14:textId="77777777" w:rsidR="00D872DA" w:rsidRPr="00FC14BE" w:rsidRDefault="00D872DA" w:rsidP="00D872DA">
      <w:pPr>
        <w:pStyle w:val="EX"/>
      </w:pPr>
      <w:r w:rsidRPr="00FC14BE">
        <w:t>[34]</w:t>
      </w:r>
      <w:r w:rsidRPr="00FC14BE">
        <w:tab/>
        <w:t>SMPTE ST-2083, 24G-SDI, In development.</w:t>
      </w:r>
    </w:p>
    <w:p w14:paraId="2E37FDEF" w14:textId="77777777" w:rsidR="000C79FB" w:rsidRDefault="00352461" w:rsidP="00CE7544">
      <w:pPr>
        <w:pStyle w:val="EX"/>
      </w:pPr>
      <w:r w:rsidRPr="00FC14BE">
        <w:t>[35]</w:t>
      </w:r>
      <w:r w:rsidRPr="00FC14BE">
        <w:tab/>
        <w:t>3GPP TR 22.827: "Study on Audio-Visual Service Production"</w:t>
      </w:r>
      <w:r w:rsidR="00CE7544" w:rsidRPr="00FC14BE">
        <w:t>.</w:t>
      </w:r>
    </w:p>
    <w:p w14:paraId="3515770B" w14:textId="77777777" w:rsidR="00E13BAE" w:rsidRDefault="00E13BAE" w:rsidP="00CE7544">
      <w:pPr>
        <w:pStyle w:val="EX"/>
        <w:rPr>
          <w:rFonts w:eastAsia="SimSun"/>
          <w:lang w:eastAsia="zh-CN"/>
        </w:rPr>
      </w:pPr>
      <w:r>
        <w:t xml:space="preserve">[36]                      </w:t>
      </w:r>
      <w:r w:rsidRPr="00FC14BE">
        <w:rPr>
          <w:rFonts w:eastAsia="SimSun"/>
          <w:lang w:eastAsia="zh-CN"/>
        </w:rPr>
        <w:t>ST 2042-1:2017 - SMPTE Standard - VC-2 Video Compression</w:t>
      </w:r>
    </w:p>
    <w:p w14:paraId="1384A3D6" w14:textId="77777777" w:rsidR="00C023EE" w:rsidRDefault="00C023EE" w:rsidP="00CE7544">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628DFD1E" w14:textId="77777777" w:rsidR="007E3BE4" w:rsidRDefault="007E3BE4" w:rsidP="00CE7544">
      <w:pPr>
        <w:pStyle w:val="EX"/>
        <w:rPr>
          <w:rStyle w:val="Emphasis"/>
          <w:i w:val="0"/>
          <w:iCs w:val="0"/>
        </w:rPr>
      </w:pPr>
      <w:r>
        <w:rPr>
          <w:rFonts w:eastAsia="SimSun"/>
          <w:lang w:eastAsia="zh-CN"/>
        </w:rPr>
        <w:t xml:space="preserve">[38]                     </w:t>
      </w:r>
      <w:r w:rsidRPr="00FC14BE">
        <w:rPr>
          <w:rStyle w:val="Emphasis"/>
          <w:i w:val="0"/>
          <w:iCs w:val="0"/>
        </w:rPr>
        <w:t xml:space="preserve">ITU-T G.1032 </w:t>
      </w:r>
      <w:r>
        <w:rPr>
          <w:rStyle w:val="Emphasis"/>
          <w:i w:val="0"/>
          <w:iCs w:val="0"/>
        </w:rPr>
        <w:t>"</w:t>
      </w:r>
      <w:r w:rsidRPr="00FC14BE">
        <w:rPr>
          <w:rStyle w:val="Emphasis"/>
          <w:i w:val="0"/>
          <w:iCs w:val="0"/>
        </w:rPr>
        <w:t>Influence factors on gaming quality of experience</w:t>
      </w:r>
      <w:r>
        <w:rPr>
          <w:rStyle w:val="Emphasis"/>
          <w:i w:val="0"/>
          <w:iCs w:val="0"/>
        </w:rPr>
        <w:t>"</w:t>
      </w:r>
      <w:r w:rsidRPr="00FC14BE">
        <w:rPr>
          <w:rStyle w:val="Emphasis"/>
          <w:i w:val="0"/>
          <w:iCs w:val="0"/>
        </w:rPr>
        <w:t xml:space="preserve"> (</w:t>
      </w:r>
      <w:hyperlink r:id="rId14" w:history="1">
        <w:r w:rsidRPr="00FC14BE">
          <w:rPr>
            <w:rStyle w:val="Emphasis"/>
            <w:i w:val="0"/>
            <w:iCs w:val="0"/>
            <w:color w:val="0000FF"/>
            <w:u w:val="single"/>
          </w:rPr>
          <w:t>https://www.itu.int/rec/T-REC-G.1032-201710-I/en</w:t>
        </w:r>
      </w:hyperlink>
      <w:r w:rsidRPr="00FC14BE">
        <w:rPr>
          <w:rStyle w:val="Emphasis"/>
          <w:i w:val="0"/>
          <w:iCs w:val="0"/>
        </w:rPr>
        <w:t>)</w:t>
      </w:r>
    </w:p>
    <w:p w14:paraId="7C344076" w14:textId="77777777" w:rsidR="007E3BE4" w:rsidRDefault="007E3BE4" w:rsidP="00CE7544">
      <w:pPr>
        <w:pStyle w:val="EX"/>
        <w:rPr>
          <w:rStyle w:val="Emphasis"/>
          <w:i w:val="0"/>
          <w:iCs w:val="0"/>
        </w:rPr>
      </w:pPr>
      <w:r>
        <w:rPr>
          <w:rStyle w:val="Emphasis"/>
          <w:i w:val="0"/>
          <w:iCs w:val="0"/>
        </w:rPr>
        <w:t xml:space="preserve">[39]                     </w:t>
      </w:r>
      <w:r w:rsidRPr="00FC14BE">
        <w:rPr>
          <w:rStyle w:val="Emphasis"/>
          <w:i w:val="0"/>
          <w:iCs w:val="0"/>
        </w:rPr>
        <w:t xml:space="preserve">ITU-T P.809 </w:t>
      </w:r>
      <w:r>
        <w:rPr>
          <w:rStyle w:val="Emphasis"/>
          <w:i w:val="0"/>
          <w:iCs w:val="0"/>
        </w:rPr>
        <w:t>"</w:t>
      </w:r>
      <w:r w:rsidRPr="00FC14BE">
        <w:rPr>
          <w:rStyle w:val="Emphasis"/>
          <w:i w:val="0"/>
          <w:iCs w:val="0"/>
        </w:rPr>
        <w:t>Subjective evaluation methods for gaming quality</w:t>
      </w:r>
      <w:r>
        <w:rPr>
          <w:rStyle w:val="Emphasis"/>
          <w:i w:val="0"/>
          <w:iCs w:val="0"/>
        </w:rPr>
        <w:t>"</w:t>
      </w:r>
      <w:r w:rsidRPr="00FC14BE">
        <w:rPr>
          <w:rStyle w:val="Emphasis"/>
          <w:i w:val="0"/>
          <w:iCs w:val="0"/>
        </w:rPr>
        <w:t xml:space="preserve"> (</w:t>
      </w:r>
      <w:hyperlink r:id="rId15" w:history="1">
        <w:r w:rsidRPr="00FC14BE">
          <w:rPr>
            <w:rStyle w:val="Emphasis"/>
            <w:i w:val="0"/>
            <w:iCs w:val="0"/>
            <w:color w:val="0000FF"/>
            <w:u w:val="single"/>
          </w:rPr>
          <w:t>https://www.itu.int/rec/T-REC-P.809/en</w:t>
        </w:r>
      </w:hyperlink>
      <w:r w:rsidRPr="00FC14BE">
        <w:rPr>
          <w:rStyle w:val="Emphasis"/>
          <w:i w:val="0"/>
          <w:iCs w:val="0"/>
        </w:rPr>
        <w:t>)</w:t>
      </w:r>
    </w:p>
    <w:p w14:paraId="7B99E387" w14:textId="77777777" w:rsidR="00A851E7" w:rsidRDefault="00A851E7" w:rsidP="00CE7544">
      <w:pPr>
        <w:pStyle w:val="EX"/>
      </w:pPr>
      <w:r>
        <w:rPr>
          <w:rStyle w:val="Emphasis"/>
          <w:i w:val="0"/>
          <w:iCs w:val="0"/>
        </w:rPr>
        <w:t xml:space="preserve">[40]                  </w:t>
      </w:r>
      <w:r w:rsidRPr="00A61DD4">
        <w:t xml:space="preserve">   M. Mathis, J. Semke, J. Mahdavi, The macroscopic behavior of the TCP congestion avoidance</w:t>
      </w:r>
      <w:r>
        <w:t xml:space="preserve"> </w:t>
      </w:r>
      <w:r w:rsidRPr="00A61DD4">
        <w:t xml:space="preserve">algorithm. Comput. Commun. Rev. (ACM SIGCOMM) </w:t>
      </w:r>
      <w:r w:rsidRPr="00A61DD4">
        <w:rPr>
          <w:b/>
          <w:bCs/>
        </w:rPr>
        <w:t>27</w:t>
      </w:r>
      <w:r w:rsidRPr="00A61DD4">
        <w:t>(3), 67–82 (1997)</w:t>
      </w:r>
    </w:p>
    <w:p w14:paraId="59BAAB33" w14:textId="77777777" w:rsidR="00FF0210" w:rsidRDefault="00FF0210" w:rsidP="00FF0210">
      <w:pPr>
        <w:pStyle w:val="EX"/>
        <w:rPr>
          <w:rStyle w:val="Emphasis"/>
          <w:i w:val="0"/>
          <w:iCs w:val="0"/>
        </w:rPr>
      </w:pPr>
      <w:r>
        <w:rPr>
          <w:rStyle w:val="Emphasis"/>
          <w:i w:val="0"/>
          <w:iCs w:val="0"/>
        </w:rPr>
        <w:t xml:space="preserve">[41]                  </w:t>
      </w:r>
      <w:r w:rsidRPr="00763A99">
        <w:t xml:space="preserve">   </w:t>
      </w:r>
      <w:r w:rsidRPr="00FF0210">
        <w:t xml:space="preserve">Yusuke Miki, Tsuyoshi Sakiyama, Kenichiro Ichikawa, Mayumi Abe, Seiji Mitsuhashi, Masayuki Miyazaki </w:t>
      </w:r>
      <w:r>
        <w:t xml:space="preserve">, </w:t>
      </w:r>
      <w:r>
        <w:rPr>
          <w:rStyle w:val="Emphasis"/>
          <w:i w:val="0"/>
          <w:iCs w:val="0"/>
        </w:rPr>
        <w:t>"</w:t>
      </w:r>
      <w:r w:rsidRPr="00FF0210">
        <w:t>Ready for 8K UHDTV broadcasting in Japan</w:t>
      </w:r>
      <w:r>
        <w:rPr>
          <w:rStyle w:val="Emphasis"/>
          <w:i w:val="0"/>
          <w:iCs w:val="0"/>
        </w:rPr>
        <w:t>", IBC 2015 Conference.</w:t>
      </w:r>
    </w:p>
    <w:p w14:paraId="6946B8CA" w14:textId="77777777" w:rsidR="007D7814" w:rsidRDefault="007D7814" w:rsidP="00FF0210">
      <w:pPr>
        <w:pStyle w:val="EX"/>
        <w:rPr>
          <w:rStyle w:val="Emphasis"/>
          <w:i w:val="0"/>
          <w:iCs w:val="0"/>
        </w:rPr>
      </w:pPr>
      <w:r>
        <w:rPr>
          <w:rStyle w:val="Emphasis"/>
          <w:i w:val="0"/>
          <w:iCs w:val="0"/>
        </w:rPr>
        <w:t>[42]</w:t>
      </w:r>
      <w:r>
        <w:rPr>
          <w:rStyle w:val="Emphasis"/>
          <w:i w:val="0"/>
          <w:iCs w:val="0"/>
        </w:rPr>
        <w:tab/>
      </w:r>
      <w:r w:rsidRPr="007D7814">
        <w:rPr>
          <w:rStyle w:val="Emphasis"/>
          <w:i w:val="0"/>
          <w:iCs w:val="0"/>
        </w:rPr>
        <w:t>Hirokazu Kamoda</w:t>
      </w:r>
      <w:r>
        <w:rPr>
          <w:rStyle w:val="Emphasis"/>
          <w:i w:val="0"/>
          <w:iCs w:val="0"/>
        </w:rPr>
        <w:t xml:space="preserve">, </w:t>
      </w:r>
      <w:r w:rsidR="00BD7328">
        <w:rPr>
          <w:rStyle w:val="Emphasis"/>
          <w:i w:val="0"/>
          <w:iCs w:val="0"/>
        </w:rPr>
        <w:t>"</w:t>
      </w:r>
      <w:r w:rsidRPr="007D7814">
        <w:rPr>
          <w:rStyle w:val="Emphasis"/>
          <w:i w:val="0"/>
          <w:iCs w:val="0"/>
        </w:rPr>
        <w:t>NHK Launched World’s First 8K Broadcasting in Japan</w:t>
      </w:r>
      <w:r w:rsidR="00BD7328">
        <w:rPr>
          <w:rStyle w:val="Emphasis"/>
          <w:i w:val="0"/>
          <w:iCs w:val="0"/>
        </w:rPr>
        <w:t>"</w:t>
      </w:r>
      <w:r>
        <w:rPr>
          <w:rStyle w:val="Emphasis"/>
          <w:i w:val="0"/>
          <w:iCs w:val="0"/>
        </w:rPr>
        <w:t>, NAB Pilot guest blog post (</w:t>
      </w:r>
      <w:hyperlink r:id="rId16" w:history="1">
        <w:r>
          <w:rPr>
            <w:rStyle w:val="Hyperlink"/>
          </w:rPr>
          <w:t>https://nabpilot.org/nhk-launch-worlds-first-8k-broadcasting/</w:t>
        </w:r>
      </w:hyperlink>
      <w:r>
        <w:rPr>
          <w:rStyle w:val="Emphasis"/>
          <w:i w:val="0"/>
          <w:iCs w:val="0"/>
        </w:rPr>
        <w:t>)</w:t>
      </w:r>
    </w:p>
    <w:p w14:paraId="592C017C" w14:textId="77777777" w:rsidR="00BD7328" w:rsidRPr="00A61DD4" w:rsidRDefault="00BD7328" w:rsidP="00FF0210">
      <w:pPr>
        <w:pStyle w:val="EX"/>
        <w:rPr>
          <w:lang w:val="en-US"/>
        </w:rPr>
      </w:pPr>
      <w:r>
        <w:rPr>
          <w:rStyle w:val="Emphasis"/>
          <w:i w:val="0"/>
          <w:iCs w:val="0"/>
        </w:rPr>
        <w:t>[43]</w:t>
      </w:r>
      <w:r>
        <w:rPr>
          <w:rStyle w:val="Emphasis"/>
          <w:i w:val="0"/>
          <w:iCs w:val="0"/>
        </w:rPr>
        <w:tab/>
      </w:r>
      <w:r w:rsidRPr="00BD7328">
        <w:rPr>
          <w:rStyle w:val="Emphasis"/>
          <w:i w:val="0"/>
          <w:iCs w:val="0"/>
        </w:rPr>
        <w:t>Thierry Fautier, Eric Mazieres</w:t>
      </w:r>
      <w:r>
        <w:rPr>
          <w:rStyle w:val="Emphasis"/>
          <w:i w:val="0"/>
          <w:iCs w:val="0"/>
        </w:rPr>
        <w:t>, France Television Lab blog post "</w:t>
      </w:r>
      <w:r w:rsidRPr="00BD7328">
        <w:rPr>
          <w:rStyle w:val="Emphasis"/>
          <w:i w:val="0"/>
          <w:iCs w:val="0"/>
        </w:rPr>
        <w:t>8K EXPERIMENT AT ROLAND GARROS 2019</w:t>
      </w:r>
      <w:r>
        <w:rPr>
          <w:rStyle w:val="Emphasis"/>
          <w:i w:val="0"/>
          <w:iCs w:val="0"/>
        </w:rPr>
        <w:t xml:space="preserve">" </w:t>
      </w:r>
      <w:r w:rsidRPr="00BD7328">
        <w:rPr>
          <w:rStyle w:val="Emphasis"/>
          <w:i w:val="0"/>
          <w:iCs w:val="0"/>
        </w:rPr>
        <w:t>(https://www.francetelevisions.fr/lab/projets/8K-Experiment-at-Roland-Garros-2019)</w:t>
      </w:r>
    </w:p>
    <w:p w14:paraId="0841E5AA" w14:textId="77777777" w:rsidR="00A617D5" w:rsidRDefault="00A617D5" w:rsidP="00A617D5">
      <w:pPr>
        <w:pStyle w:val="EX"/>
        <w:rPr>
          <w:rStyle w:val="Emphasis"/>
          <w:i w:val="0"/>
          <w:iCs w:val="0"/>
        </w:rPr>
      </w:pPr>
      <w:r w:rsidRPr="000E24FE">
        <w:rPr>
          <w:rStyle w:val="Emphasis"/>
          <w:i w:val="0"/>
          <w:iCs w:val="0"/>
        </w:rPr>
        <w:t>[44]</w:t>
      </w:r>
      <w:r w:rsidRPr="000E24FE">
        <w:rPr>
          <w:rStyle w:val="Emphasis"/>
          <w:i w:val="0"/>
          <w:iCs w:val="0"/>
        </w:rPr>
        <w:tab/>
        <w:t xml:space="preserve">M. Aracena, T. Fautier, O. Oyman, "Live VR end-to-end workflows: real-life deployments and advances in VR and network technology", SMPTE 2020 Annual Technical Conference &amp; Exhibition, November 2020, </w:t>
      </w:r>
      <w:hyperlink r:id="rId17" w:history="1">
        <w:r w:rsidRPr="000E24FE">
          <w:rPr>
            <w:rStyle w:val="Emphasis"/>
          </w:rPr>
          <w:t>https://www.vr-if.org/wp-content/uploads/vrif2020.115.01.pdf</w:t>
        </w:r>
      </w:hyperlink>
      <w:r w:rsidRPr="000E24FE">
        <w:rPr>
          <w:rStyle w:val="Emphasis"/>
          <w:i w:val="0"/>
          <w:iCs w:val="0"/>
        </w:rPr>
        <w:t>.</w:t>
      </w:r>
    </w:p>
    <w:p w14:paraId="631468A6" w14:textId="77777777" w:rsidR="00FF0210" w:rsidRDefault="00A617D5" w:rsidP="00A617D5">
      <w:pPr>
        <w:pStyle w:val="EX"/>
        <w:rPr>
          <w:rStyle w:val="Emphasis"/>
          <w:i w:val="0"/>
          <w:iCs w:val="0"/>
        </w:rPr>
      </w:pPr>
      <w:r w:rsidRPr="000E24FE">
        <w:rPr>
          <w:rStyle w:val="Emphasis"/>
          <w:i w:val="0"/>
          <w:iCs w:val="0"/>
        </w:rPr>
        <w:t>[45]</w:t>
      </w:r>
      <w:r w:rsidRPr="000E24FE">
        <w:rPr>
          <w:rStyle w:val="Emphasis"/>
          <w:i w:val="0"/>
          <w:iCs w:val="0"/>
        </w:rPr>
        <w:tab/>
        <w:t>3GPP TS 26.511, "5G Media Streaming (5GMS); Profiles, codecs and formats".</w:t>
      </w:r>
    </w:p>
    <w:p w14:paraId="20FF837F" w14:textId="77777777" w:rsidR="00996EF5" w:rsidRDefault="00996EF5" w:rsidP="00A617D5">
      <w:pPr>
        <w:pStyle w:val="EX"/>
        <w:rPr>
          <w:rStyle w:val="Emphasis"/>
          <w:i w:val="0"/>
          <w:iCs w:val="0"/>
        </w:rPr>
      </w:pPr>
      <w:r w:rsidRPr="00A41C61">
        <w:rPr>
          <w:rStyle w:val="Emphasis"/>
          <w:i w:val="0"/>
          <w:iCs w:val="0"/>
        </w:rPr>
        <w:t>[46]</w:t>
      </w:r>
      <w:r w:rsidRPr="00A41C61">
        <w:rPr>
          <w:rStyle w:val="Emphasis"/>
          <w:i w:val="0"/>
          <w:iCs w:val="0"/>
        </w:rPr>
        <w:tab/>
        <w:t>3GPP TR 26.955, "</w:t>
      </w:r>
      <w:r w:rsidRPr="00A41C61">
        <w:rPr>
          <w:rStyle w:val="Emphasis"/>
        </w:rPr>
        <w:t xml:space="preserve"> </w:t>
      </w:r>
      <w:r w:rsidRPr="00A41C61">
        <w:rPr>
          <w:rStyle w:val="Emphasis"/>
          <w:i w:val="0"/>
          <w:iCs w:val="0"/>
        </w:rPr>
        <w:t>Video codec characteristics for 5G-based services and applications".</w:t>
      </w:r>
    </w:p>
    <w:p w14:paraId="056454CA" w14:textId="77777777" w:rsidR="009A7D30" w:rsidRPr="00A61DD4" w:rsidRDefault="009A7D30" w:rsidP="00A617D5">
      <w:pPr>
        <w:pStyle w:val="EX"/>
        <w:rPr>
          <w:lang w:val="en-US"/>
        </w:rPr>
      </w:pPr>
      <w:r w:rsidRPr="009A7D30">
        <w:rPr>
          <w:rStyle w:val="Emphasis"/>
          <w:i w:val="0"/>
          <w:iCs w:val="0"/>
        </w:rPr>
        <w:t>[47]</w:t>
      </w:r>
      <w:r w:rsidRPr="009A7D30">
        <w:rPr>
          <w:rStyle w:val="Emphasis"/>
          <w:i w:val="0"/>
          <w:iCs w:val="0"/>
        </w:rPr>
        <w:tab/>
        <w:t>3GPP TR 26.926, "Traffic Models and Quality Evaluation Methods for Media and XR Services in 5G Systems".</w:t>
      </w:r>
    </w:p>
    <w:p w14:paraId="75157EF4" w14:textId="77777777" w:rsidR="00E8629F" w:rsidRPr="00FC14BE" w:rsidRDefault="00E8629F">
      <w:pPr>
        <w:pStyle w:val="Heading1"/>
      </w:pPr>
      <w:bookmarkStart w:id="12" w:name="_Toc146223587"/>
      <w:r w:rsidRPr="00FC14BE">
        <w:t>3</w:t>
      </w:r>
      <w:r w:rsidRPr="00FC14BE">
        <w:tab/>
      </w:r>
      <w:r w:rsidR="00367724" w:rsidRPr="00FC14BE">
        <w:t>Definitions</w:t>
      </w:r>
      <w:r w:rsidR="00F65601">
        <w:t xml:space="preserve"> of terms, </w:t>
      </w:r>
      <w:r w:rsidR="00367724" w:rsidRPr="00FC14BE">
        <w:t>symbols and abbreviations</w:t>
      </w:r>
      <w:bookmarkEnd w:id="12"/>
    </w:p>
    <w:p w14:paraId="54B451F9" w14:textId="77777777" w:rsidR="00E8629F" w:rsidRPr="00FC14BE" w:rsidRDefault="00E8629F">
      <w:pPr>
        <w:pStyle w:val="Heading2"/>
      </w:pPr>
      <w:bookmarkStart w:id="13" w:name="_Toc146223588"/>
      <w:r w:rsidRPr="00FC14BE">
        <w:t>3.1</w:t>
      </w:r>
      <w:r w:rsidRPr="00FC14BE">
        <w:tab/>
      </w:r>
      <w:r w:rsidR="00F65601">
        <w:t>Terms</w:t>
      </w:r>
      <w:bookmarkEnd w:id="13"/>
    </w:p>
    <w:p w14:paraId="24B996B3" w14:textId="77777777" w:rsidR="00E8629F" w:rsidRPr="00FC14BE" w:rsidRDefault="00E8629F">
      <w:r w:rsidRPr="00FC14BE">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rsidRPr="00FC14BE">
        <w:t xml:space="preserve">3GPP </w:t>
      </w:r>
      <w:bookmarkEnd w:id="14"/>
      <w:bookmarkEnd w:id="15"/>
      <w:bookmarkEnd w:id="16"/>
      <w:bookmarkEnd w:id="17"/>
      <w:bookmarkEnd w:id="18"/>
      <w:r w:rsidRPr="00FC14BE">
        <w:t>TR 21.905 [</w:t>
      </w:r>
      <w:r w:rsidR="00274E1A" w:rsidRPr="00FC14BE">
        <w:t>1</w:t>
      </w:r>
      <w:r w:rsidRPr="00FC14BE">
        <w:t xml:space="preserve">] and the following apply. A term defined in the present document takes precedence over the definition of the same term, if any, in </w:t>
      </w:r>
      <w:r w:rsidR="00212373" w:rsidRPr="00FC14BE">
        <w:t xml:space="preserve">3GPP </w:t>
      </w:r>
      <w:r w:rsidRPr="00FC14BE">
        <w:t>TR 21.905 [</w:t>
      </w:r>
      <w:r w:rsidR="00274E1A" w:rsidRPr="00FC14BE">
        <w:t>1</w:t>
      </w:r>
      <w:r w:rsidRPr="00FC14BE">
        <w:t>].</w:t>
      </w:r>
    </w:p>
    <w:p w14:paraId="7ED71150" w14:textId="77777777" w:rsidR="0063695E" w:rsidRPr="00FC14BE" w:rsidRDefault="0063695E" w:rsidP="0063695E">
      <w:r w:rsidRPr="00FC14BE">
        <w:rPr>
          <w:b/>
        </w:rPr>
        <w:t>360 VR:</w:t>
      </w:r>
      <w:r w:rsidRPr="00FC14BE">
        <w:t xml:space="preserve"> Virtual Reality 360° video and 3D audio content.</w:t>
      </w:r>
    </w:p>
    <w:p w14:paraId="1BC0246C" w14:textId="77777777" w:rsidR="00902B4E" w:rsidRPr="00FC14BE" w:rsidRDefault="00902B4E" w:rsidP="00902B4E">
      <w:r w:rsidRPr="00FC14BE">
        <w:rPr>
          <w:b/>
        </w:rPr>
        <w:t>720p:</w:t>
      </w:r>
      <w:r w:rsidRPr="00FC14BE">
        <w:t xml:space="preserve"> a video with an image resolution of 1 280 × 720 pixels.</w:t>
      </w:r>
    </w:p>
    <w:p w14:paraId="35420E8A" w14:textId="77777777" w:rsidR="008B183B" w:rsidRPr="00FC14BE" w:rsidRDefault="008B183B" w:rsidP="008B183B">
      <w:r w:rsidRPr="00FC14BE">
        <w:rPr>
          <w:b/>
        </w:rPr>
        <w:t>4K UHD:</w:t>
      </w:r>
      <w:r w:rsidRPr="00FC14BE">
        <w:t xml:space="preserve"> a video with an image resolution of 3 840 x 2 160 pixels a.k.a. 2160p.</w:t>
      </w:r>
    </w:p>
    <w:p w14:paraId="42348CAA" w14:textId="77777777" w:rsidR="00E8629F" w:rsidRPr="00FC14BE" w:rsidRDefault="008B183B" w:rsidP="00CE7544">
      <w:r w:rsidRPr="00FC14BE">
        <w:rPr>
          <w:b/>
        </w:rPr>
        <w:t>8K UHD:</w:t>
      </w:r>
      <w:r w:rsidRPr="00FC14BE">
        <w:t xml:space="preserve"> a video with an image resolution of 7680 x 4 320 pixels a.k.a. 4320p.</w:t>
      </w:r>
    </w:p>
    <w:p w14:paraId="75052900" w14:textId="77777777" w:rsidR="00E8629F" w:rsidRDefault="00E8629F">
      <w:pPr>
        <w:pStyle w:val="Heading2"/>
      </w:pPr>
      <w:bookmarkStart w:id="19" w:name="_Toc146223589"/>
      <w:r w:rsidRPr="00FC14BE">
        <w:t>3.</w:t>
      </w:r>
      <w:r w:rsidR="00BC6E76" w:rsidRPr="00FC14BE">
        <w:t>2</w:t>
      </w:r>
      <w:r w:rsidRPr="00FC14BE">
        <w:tab/>
      </w:r>
      <w:r w:rsidR="00107EF7">
        <w:t>Symbols</w:t>
      </w:r>
      <w:bookmarkEnd w:id="19"/>
    </w:p>
    <w:p w14:paraId="6202DDA2" w14:textId="77777777" w:rsidR="00107EF7" w:rsidRDefault="00107EF7" w:rsidP="00107EF7">
      <w:r>
        <w:t>Void.</w:t>
      </w:r>
    </w:p>
    <w:p w14:paraId="22FD7AC7" w14:textId="77777777" w:rsidR="00107EF7" w:rsidRPr="00107EF7" w:rsidRDefault="00107EF7" w:rsidP="00107EF7">
      <w:pPr>
        <w:pStyle w:val="Heading2"/>
      </w:pPr>
      <w:bookmarkStart w:id="20" w:name="_Toc146223590"/>
      <w:r>
        <w:lastRenderedPageBreak/>
        <w:t>3.3</w:t>
      </w:r>
      <w:r>
        <w:tab/>
        <w:t>Abbreviations</w:t>
      </w:r>
      <w:bookmarkEnd w:id="20"/>
    </w:p>
    <w:p w14:paraId="715BDF7C" w14:textId="77777777" w:rsidR="00E8629F" w:rsidRPr="00FC14BE" w:rsidRDefault="00E8629F">
      <w:pPr>
        <w:keepNext/>
      </w:pPr>
      <w:r w:rsidRPr="00FC14BE">
        <w:t xml:space="preserve">For the purposes of the present document, the abbreviations given in </w:t>
      </w:r>
      <w:r w:rsidR="00212373" w:rsidRPr="00FC14BE">
        <w:t xml:space="preserve">3GPP </w:t>
      </w:r>
      <w:r w:rsidRPr="00FC14BE">
        <w:t>TR 21.905 [</w:t>
      </w:r>
      <w:r w:rsidR="00274E1A" w:rsidRPr="00FC14BE">
        <w:t>1</w:t>
      </w:r>
      <w:r w:rsidRPr="00FC14BE">
        <w:t xml:space="preserve">] and the following apply. An abbreviation defined in the present document takes precedence over the definition of the same abbreviation, if any, in </w:t>
      </w:r>
      <w:r w:rsidR="00212373" w:rsidRPr="00FC14BE">
        <w:t xml:space="preserve">3GPP </w:t>
      </w:r>
      <w:r w:rsidRPr="00FC14BE">
        <w:t>TR 21.905 [</w:t>
      </w:r>
      <w:r w:rsidR="00274E1A" w:rsidRPr="00FC14BE">
        <w:t>1</w:t>
      </w:r>
      <w:r w:rsidRPr="00FC14BE">
        <w:t>].</w:t>
      </w:r>
    </w:p>
    <w:p w14:paraId="6C9984EA" w14:textId="77777777" w:rsidR="00F101E6" w:rsidRPr="00FC14BE" w:rsidRDefault="00F101E6">
      <w:pPr>
        <w:pStyle w:val="EW"/>
      </w:pPr>
      <w:r w:rsidRPr="00FC14BE">
        <w:t>A/V</w:t>
      </w:r>
      <w:r w:rsidRPr="00FC14BE">
        <w:tab/>
        <w:t>Audio/Visual</w:t>
      </w:r>
    </w:p>
    <w:p w14:paraId="149AEDC7" w14:textId="77777777" w:rsidR="008724A8" w:rsidRPr="00FC14BE" w:rsidRDefault="008724A8" w:rsidP="008724A8">
      <w:pPr>
        <w:pStyle w:val="EW"/>
      </w:pPr>
      <w:r>
        <w:t>FEC</w:t>
      </w:r>
      <w:r>
        <w:tab/>
        <w:t>Forward Error Correction</w:t>
      </w:r>
    </w:p>
    <w:p w14:paraId="588D025D" w14:textId="77777777" w:rsidR="005760B2" w:rsidRPr="00FC14BE" w:rsidRDefault="005760B2">
      <w:pPr>
        <w:pStyle w:val="EW"/>
      </w:pPr>
      <w:r w:rsidRPr="00FC14BE">
        <w:t>FFS</w:t>
      </w:r>
      <w:r w:rsidRPr="00FC14BE">
        <w:tab/>
        <w:t>For Further Study</w:t>
      </w:r>
    </w:p>
    <w:p w14:paraId="34A07F48" w14:textId="77777777" w:rsidR="006C1B6B" w:rsidRPr="00FC14BE" w:rsidRDefault="006C1B6B">
      <w:pPr>
        <w:pStyle w:val="EW"/>
      </w:pPr>
      <w:r w:rsidRPr="00FC14BE">
        <w:t>HD</w:t>
      </w:r>
      <w:r w:rsidRPr="00FC14BE">
        <w:tab/>
        <w:t>High Definition</w:t>
      </w:r>
    </w:p>
    <w:p w14:paraId="0C3FAA4D" w14:textId="77777777" w:rsidR="0063695E" w:rsidRPr="00FC14BE" w:rsidRDefault="0063695E" w:rsidP="0063695E">
      <w:pPr>
        <w:pStyle w:val="EW"/>
      </w:pPr>
      <w:r w:rsidRPr="00FC14BE">
        <w:t>PSS</w:t>
      </w:r>
      <w:r w:rsidRPr="00FC14BE">
        <w:tab/>
        <w:t>Packet Switched Streaming</w:t>
      </w:r>
    </w:p>
    <w:p w14:paraId="017507D8" w14:textId="77777777" w:rsidR="00C97987" w:rsidRPr="00FC14BE" w:rsidRDefault="00C97987" w:rsidP="0063695E">
      <w:pPr>
        <w:pStyle w:val="EW"/>
      </w:pPr>
      <w:r w:rsidRPr="00FC14BE">
        <w:t>ST</w:t>
      </w:r>
      <w:r w:rsidR="00C01157" w:rsidRPr="00FC14BE">
        <w:t>B</w:t>
      </w:r>
      <w:r w:rsidRPr="00FC14BE">
        <w:tab/>
        <w:t>Set-Top-Box</w:t>
      </w:r>
    </w:p>
    <w:p w14:paraId="01BAA1F8" w14:textId="77777777" w:rsidR="00F101E6" w:rsidRPr="00FC14BE" w:rsidRDefault="00F101E6">
      <w:pPr>
        <w:pStyle w:val="EW"/>
      </w:pPr>
      <w:r w:rsidRPr="00FC14BE">
        <w:t>TV</w:t>
      </w:r>
      <w:r w:rsidRPr="00FC14BE">
        <w:tab/>
        <w:t>Television</w:t>
      </w:r>
    </w:p>
    <w:p w14:paraId="6FE458EB" w14:textId="77777777" w:rsidR="006C1B6B" w:rsidRPr="00FC14BE" w:rsidRDefault="006C1B6B">
      <w:pPr>
        <w:pStyle w:val="EW"/>
      </w:pPr>
      <w:r w:rsidRPr="00FC14BE">
        <w:t>UHD</w:t>
      </w:r>
      <w:r w:rsidRPr="00FC14BE">
        <w:tab/>
        <w:t>Ultra High Definition</w:t>
      </w:r>
    </w:p>
    <w:p w14:paraId="2634330F" w14:textId="77777777" w:rsidR="0063695E" w:rsidRPr="00FC14BE" w:rsidRDefault="0063695E">
      <w:pPr>
        <w:pStyle w:val="EW"/>
      </w:pPr>
      <w:r w:rsidRPr="00FC14BE">
        <w:t>VR</w:t>
      </w:r>
      <w:r w:rsidRPr="00FC14BE">
        <w:tab/>
        <w:t>Virtual Reality</w:t>
      </w:r>
    </w:p>
    <w:p w14:paraId="3B977F2C" w14:textId="77777777" w:rsidR="0052048A" w:rsidRPr="00FC14BE" w:rsidRDefault="0052048A">
      <w:pPr>
        <w:pStyle w:val="EW"/>
      </w:pPr>
    </w:p>
    <w:p w14:paraId="3DF681B8" w14:textId="77777777" w:rsidR="0052048A" w:rsidRPr="00FC14BE" w:rsidRDefault="0052048A" w:rsidP="0052048A">
      <w:pPr>
        <w:pStyle w:val="Heading1"/>
      </w:pPr>
      <w:bookmarkStart w:id="21" w:name="_Toc146223591"/>
      <w:r w:rsidRPr="00FC14BE">
        <w:t>4</w:t>
      </w:r>
      <w:r w:rsidRPr="00FC14BE">
        <w:tab/>
        <w:t>Media centric Third-Party and Operator services</w:t>
      </w:r>
      <w:bookmarkEnd w:id="21"/>
    </w:p>
    <w:p w14:paraId="34DB354E" w14:textId="77777777" w:rsidR="008A5291" w:rsidRPr="00FC14BE" w:rsidRDefault="008A5291" w:rsidP="008A5291">
      <w:pPr>
        <w:pStyle w:val="Heading2"/>
      </w:pPr>
      <w:bookmarkStart w:id="22" w:name="_Toc146223592"/>
      <w:r w:rsidRPr="00FC14BE">
        <w:t>4.1</w:t>
      </w:r>
      <w:r w:rsidRPr="00FC14BE">
        <w:tab/>
        <w:t xml:space="preserve">A/V Streaming </w:t>
      </w:r>
      <w:r w:rsidR="0032544C">
        <w:t>-</w:t>
      </w:r>
      <w:r w:rsidRPr="00FC14BE">
        <w:t xml:space="preserve"> Enhanced TV</w:t>
      </w:r>
      <w:bookmarkEnd w:id="22"/>
    </w:p>
    <w:p w14:paraId="5898B36C" w14:textId="77777777" w:rsidR="008A5291" w:rsidRPr="00FC14BE" w:rsidRDefault="008A5291" w:rsidP="008A5291">
      <w:r w:rsidRPr="00FC14BE">
        <w:t xml:space="preserve">Live and on-demand </w:t>
      </w:r>
      <w:r w:rsidR="00DD76A2" w:rsidRPr="00FC14BE">
        <w:t>audio-visual</w:t>
      </w:r>
      <w:r w:rsidRPr="00FC14BE">
        <w:t xml:space="preserve"> streaming </w:t>
      </w:r>
      <w:r w:rsidR="0063695E" w:rsidRPr="00FC14BE">
        <w:t xml:space="preserve">and enhanced TV services are considered </w:t>
      </w:r>
      <w:r w:rsidRPr="00FC14BE">
        <w:t>according to 3GPP PSS [</w:t>
      </w:r>
      <w:r w:rsidR="00F101E6" w:rsidRPr="00FC14BE">
        <w:t>2</w:t>
      </w:r>
      <w:r w:rsidRPr="00FC14BE">
        <w:t>], 3GP-DASH [</w:t>
      </w:r>
      <w:r w:rsidR="00F101E6" w:rsidRPr="00FC14BE">
        <w:t>3</w:t>
      </w:r>
      <w:r w:rsidRPr="00FC14BE">
        <w:t>], MBMS [</w:t>
      </w:r>
      <w:r w:rsidR="00F101E6" w:rsidRPr="00FC14BE">
        <w:t>4</w:t>
      </w:r>
      <w:r w:rsidRPr="00FC14BE">
        <w:t>]</w:t>
      </w:r>
      <w:r w:rsidR="00A617D5">
        <w:t>, 5G Media Streaming for downlink [45]</w:t>
      </w:r>
      <w:r w:rsidR="00A617D5" w:rsidRPr="00FC14BE">
        <w:t xml:space="preserve"> </w:t>
      </w:r>
      <w:r w:rsidR="00896796" w:rsidRPr="00FC14BE">
        <w:t xml:space="preserve"> and the media profiles in TS 26.116</w:t>
      </w:r>
      <w:r w:rsidR="00F101E6" w:rsidRPr="00FC14BE">
        <w:t xml:space="preserve"> [5]</w:t>
      </w:r>
      <w:r w:rsidR="00896796" w:rsidRPr="00FC14BE">
        <w:t>.</w:t>
      </w:r>
    </w:p>
    <w:p w14:paraId="75281803" w14:textId="77777777" w:rsidR="00896796" w:rsidRPr="00FC14BE" w:rsidRDefault="00896796" w:rsidP="00896796">
      <w:pPr>
        <w:pStyle w:val="Heading2"/>
      </w:pPr>
      <w:bookmarkStart w:id="23" w:name="_Toc146223593"/>
      <w:r w:rsidRPr="00FC14BE">
        <w:t>4.2</w:t>
      </w:r>
      <w:r w:rsidRPr="00FC14BE">
        <w:tab/>
        <w:t>VR 360° Streaming</w:t>
      </w:r>
      <w:bookmarkEnd w:id="23"/>
    </w:p>
    <w:p w14:paraId="1E2E2CDE" w14:textId="77777777" w:rsidR="00896796" w:rsidRPr="00FC14BE" w:rsidRDefault="00896796" w:rsidP="00896796">
      <w:r w:rsidRPr="00FC14BE">
        <w:t xml:space="preserve">Live and on-demand VR 360° streaming </w:t>
      </w:r>
      <w:r w:rsidR="0063695E" w:rsidRPr="00FC14BE">
        <w:t xml:space="preserve">are considered </w:t>
      </w:r>
      <w:r w:rsidRPr="00FC14BE">
        <w:t>according to 3GPP PSS [</w:t>
      </w:r>
      <w:r w:rsidR="00F101E6" w:rsidRPr="00FC14BE">
        <w:t>2</w:t>
      </w:r>
      <w:r w:rsidRPr="00FC14BE">
        <w:t>], 3GP-DASH [</w:t>
      </w:r>
      <w:r w:rsidR="00F101E6" w:rsidRPr="00FC14BE">
        <w:t>3</w:t>
      </w:r>
      <w:r w:rsidRPr="00FC14BE">
        <w:t>], MBMS [</w:t>
      </w:r>
      <w:r w:rsidR="00F101E6" w:rsidRPr="00FC14BE">
        <w:t>4</w:t>
      </w:r>
      <w:r w:rsidRPr="00FC14BE">
        <w:t>]</w:t>
      </w:r>
      <w:r w:rsidR="00A617D5">
        <w:t>, 5G Media Streaming [45]</w:t>
      </w:r>
      <w:r w:rsidR="00A617D5" w:rsidRPr="00FC14BE">
        <w:t xml:space="preserve"> </w:t>
      </w:r>
      <w:r w:rsidRPr="00FC14BE">
        <w:t>and the media profiles in TS 26.118</w:t>
      </w:r>
      <w:r w:rsidR="00F101E6" w:rsidRPr="00FC14BE">
        <w:t xml:space="preserve"> [6]</w:t>
      </w:r>
      <w:r w:rsidRPr="00FC14BE">
        <w:t>.</w:t>
      </w:r>
    </w:p>
    <w:p w14:paraId="6C7C0B33" w14:textId="77777777" w:rsidR="00896796" w:rsidRPr="00FC14BE" w:rsidRDefault="00896796" w:rsidP="00896796">
      <w:pPr>
        <w:pStyle w:val="Heading2"/>
      </w:pPr>
      <w:bookmarkStart w:id="24" w:name="_Toc146223594"/>
      <w:r w:rsidRPr="00FC14BE">
        <w:t>4.3</w:t>
      </w:r>
      <w:r w:rsidRPr="00FC14BE">
        <w:tab/>
        <w:t>Conversational Multimedia Telephony and Telepresence</w:t>
      </w:r>
      <w:bookmarkEnd w:id="24"/>
    </w:p>
    <w:p w14:paraId="6DC69976" w14:textId="77777777" w:rsidR="00896796" w:rsidRPr="00FC14BE" w:rsidRDefault="00E62495" w:rsidP="00896796">
      <w:r w:rsidRPr="00FC14BE">
        <w:t xml:space="preserve">Conversational Multimedia Telephony and Telepresence </w:t>
      </w:r>
      <w:r w:rsidR="0063695E" w:rsidRPr="00FC14BE">
        <w:t xml:space="preserve">are considered </w:t>
      </w:r>
      <w:r w:rsidRPr="00FC14BE">
        <w:t xml:space="preserve">according to </w:t>
      </w:r>
      <w:r w:rsidR="00896796" w:rsidRPr="00FC14BE">
        <w:t xml:space="preserve">MTSI </w:t>
      </w:r>
      <w:r w:rsidRPr="00FC14BE">
        <w:t>[</w:t>
      </w:r>
      <w:r w:rsidR="00F101E6" w:rsidRPr="00FC14BE">
        <w:t>7</w:t>
      </w:r>
      <w:r w:rsidRPr="00FC14BE">
        <w:t>] and IMS Telepresence [</w:t>
      </w:r>
      <w:r w:rsidR="00F101E6" w:rsidRPr="00FC14BE">
        <w:t>8</w:t>
      </w:r>
      <w:r w:rsidRPr="00FC14BE">
        <w:t>]</w:t>
      </w:r>
      <w:r w:rsidR="00896796" w:rsidRPr="00FC14BE">
        <w:t>.</w:t>
      </w:r>
    </w:p>
    <w:p w14:paraId="76FA4078" w14:textId="77777777" w:rsidR="00E62495" w:rsidRPr="00FC14BE" w:rsidRDefault="00E62495" w:rsidP="00E62495">
      <w:pPr>
        <w:pStyle w:val="Heading2"/>
      </w:pPr>
      <w:bookmarkStart w:id="25" w:name="_Toc146223595"/>
      <w:r w:rsidRPr="00FC14BE">
        <w:t>4.4</w:t>
      </w:r>
      <w:r w:rsidRPr="00FC14BE">
        <w:tab/>
        <w:t>Live uplink A/V streaming</w:t>
      </w:r>
      <w:bookmarkEnd w:id="25"/>
    </w:p>
    <w:p w14:paraId="79883E7E" w14:textId="77777777" w:rsidR="00E62495" w:rsidRPr="00FC14BE" w:rsidRDefault="00E62495" w:rsidP="00E62495">
      <w:r w:rsidRPr="00FC14BE">
        <w:t xml:space="preserve">Professional and consumer live uplink streaming contribution of A/V content </w:t>
      </w:r>
      <w:r w:rsidR="0063695E" w:rsidRPr="00FC14BE">
        <w:t xml:space="preserve">are considered </w:t>
      </w:r>
      <w:r w:rsidRPr="00FC14BE">
        <w:t>according to FLUS [</w:t>
      </w:r>
      <w:r w:rsidR="00F101E6" w:rsidRPr="00FC14BE">
        <w:t>11</w:t>
      </w:r>
      <w:r w:rsidRPr="00FC14BE">
        <w:t>]</w:t>
      </w:r>
      <w:r w:rsidR="00A617D5" w:rsidRPr="00A617D5">
        <w:t xml:space="preserve"> </w:t>
      </w:r>
      <w:r w:rsidR="00A617D5">
        <w:t>and 5G Media Streaming for uplink [45]</w:t>
      </w:r>
      <w:r w:rsidRPr="00FC14BE">
        <w:t>.</w:t>
      </w:r>
    </w:p>
    <w:p w14:paraId="7AD24E32" w14:textId="77777777" w:rsidR="00D82BEE" w:rsidRPr="00FC14BE" w:rsidRDefault="00D82BEE" w:rsidP="00D82BEE">
      <w:pPr>
        <w:pStyle w:val="Heading2"/>
      </w:pPr>
      <w:bookmarkStart w:id="26" w:name="_Toc146223596"/>
      <w:r w:rsidRPr="00FC14BE">
        <w:t>4.5</w:t>
      </w:r>
      <w:r w:rsidRPr="00FC14BE">
        <w:tab/>
        <w:t>Cloud gaming</w:t>
      </w:r>
      <w:bookmarkEnd w:id="26"/>
    </w:p>
    <w:p w14:paraId="710EE00D" w14:textId="77777777" w:rsidR="00D82BEE" w:rsidRPr="00FC14BE" w:rsidRDefault="00D82BEE" w:rsidP="00567544">
      <w:r w:rsidRPr="00FC14BE">
        <w:t>Cloud gaming (a.k.a. game streaming) implies that, while the game is being played by a user on a UE or on a device attached to a UE, game processing and rendering is totally or partly performed in a network entity, potentially at the edge of the network. The traffic typically consists of uplink and downlink game status/control information traffic between a client and a server and of downlink streaming of rendered and encoded 2D or VR360 video.</w:t>
      </w:r>
    </w:p>
    <w:p w14:paraId="62B657B8" w14:textId="77777777" w:rsidR="0045209A" w:rsidRPr="00FC14BE" w:rsidRDefault="0045209A" w:rsidP="0045209A">
      <w:pPr>
        <w:pStyle w:val="Heading2"/>
      </w:pPr>
      <w:bookmarkStart w:id="27" w:name="_Toc146223597"/>
      <w:r w:rsidRPr="00FC14BE">
        <w:t>4.6</w:t>
      </w:r>
      <w:r w:rsidRPr="00FC14BE">
        <w:tab/>
      </w:r>
      <w:r w:rsidR="000C0576" w:rsidRPr="00FC14BE">
        <w:t>XR Media Services</w:t>
      </w:r>
      <w:bookmarkEnd w:id="27"/>
    </w:p>
    <w:p w14:paraId="08501792" w14:textId="77777777" w:rsidR="009A7D30" w:rsidRPr="00C824E1" w:rsidRDefault="009A7D30" w:rsidP="009A7D30">
      <w:r w:rsidRPr="00C824E1">
        <w:t>For details on XR Services including AR and VR, refer to 3GPP TR 26.928 [30] and 3GPP TR 26.926 [47]. Identified scenarios are:</w:t>
      </w:r>
    </w:p>
    <w:p w14:paraId="03A4FAD5" w14:textId="7335EDC1" w:rsidR="009A7D30" w:rsidRPr="00C824E1" w:rsidRDefault="009A7D30" w:rsidP="009A7D30">
      <w:pPr>
        <w:pStyle w:val="B10"/>
      </w:pPr>
      <w:r w:rsidRPr="00C824E1">
        <w:t>-</w:t>
      </w:r>
      <w:r w:rsidRPr="00C824E1">
        <w:tab/>
        <w:t>Viewport-independent 6DOF streaming, see TR 26.</w:t>
      </w:r>
      <w:r w:rsidR="008724A8" w:rsidRPr="00C824E1">
        <w:t>92</w:t>
      </w:r>
      <w:r w:rsidR="008724A8">
        <w:t>8</w:t>
      </w:r>
      <w:r w:rsidR="008724A8" w:rsidRPr="00C824E1">
        <w:t xml:space="preserve"> </w:t>
      </w:r>
      <w:r w:rsidRPr="00C824E1">
        <w:t>[</w:t>
      </w:r>
      <w:r w:rsidR="008724A8">
        <w:t>30</w:t>
      </w:r>
      <w:r w:rsidRPr="00C824E1">
        <w:t>], clause 6.2.2.</w:t>
      </w:r>
    </w:p>
    <w:p w14:paraId="6B377918" w14:textId="4B697DA3" w:rsidR="009A7D30" w:rsidRPr="00C824E1" w:rsidRDefault="009A7D30" w:rsidP="009A7D30">
      <w:pPr>
        <w:pStyle w:val="B10"/>
      </w:pPr>
      <w:r w:rsidRPr="00C824E1">
        <w:t>-</w:t>
      </w:r>
      <w:r w:rsidRPr="00C824E1">
        <w:tab/>
        <w:t>Viewport-dependent 6DOF streaming, see TR 26.</w:t>
      </w:r>
      <w:r w:rsidR="008724A8" w:rsidRPr="00C824E1">
        <w:t>92</w:t>
      </w:r>
      <w:r w:rsidR="008724A8">
        <w:t>8</w:t>
      </w:r>
      <w:r w:rsidR="008724A8" w:rsidRPr="00C824E1">
        <w:t xml:space="preserve"> </w:t>
      </w:r>
      <w:r w:rsidRPr="00C824E1">
        <w:t>[</w:t>
      </w:r>
      <w:r w:rsidR="008724A8">
        <w:t>30</w:t>
      </w:r>
      <w:r w:rsidRPr="00C824E1">
        <w:t>], clause 6.2.3.</w:t>
      </w:r>
    </w:p>
    <w:p w14:paraId="4A2D8501" w14:textId="5AB89553" w:rsidR="009A7D30" w:rsidRPr="00C824E1" w:rsidRDefault="009A7D30" w:rsidP="009A7D30">
      <w:pPr>
        <w:pStyle w:val="B10"/>
      </w:pPr>
      <w:r w:rsidRPr="00C824E1">
        <w:lastRenderedPageBreak/>
        <w:t>-</w:t>
      </w:r>
      <w:r w:rsidRPr="00C824E1">
        <w:tab/>
        <w:t>Raster-based split rendering, see TR 26.</w:t>
      </w:r>
      <w:r w:rsidR="008724A8" w:rsidRPr="00C824E1">
        <w:t>92</w:t>
      </w:r>
      <w:r w:rsidR="008724A8">
        <w:t>8</w:t>
      </w:r>
      <w:r w:rsidR="008724A8" w:rsidRPr="00C824E1">
        <w:t xml:space="preserve"> </w:t>
      </w:r>
      <w:r w:rsidRPr="00C824E1">
        <w:t>[</w:t>
      </w:r>
      <w:r w:rsidR="008724A8">
        <w:t>30</w:t>
      </w:r>
      <w:r w:rsidRPr="00C824E1">
        <w:t>], clause 6.2.5.</w:t>
      </w:r>
    </w:p>
    <w:p w14:paraId="4F5457CC" w14:textId="62E3C463" w:rsidR="009A7D30" w:rsidRPr="00C824E1" w:rsidRDefault="009A7D30" w:rsidP="009A7D30">
      <w:pPr>
        <w:pStyle w:val="B10"/>
      </w:pPr>
      <w:r w:rsidRPr="00C824E1">
        <w:t>-</w:t>
      </w:r>
      <w:r w:rsidRPr="00C824E1">
        <w:tab/>
        <w:t>Generalized split rendering, see TR 26.</w:t>
      </w:r>
      <w:r w:rsidR="008724A8" w:rsidRPr="00C824E1">
        <w:t>92</w:t>
      </w:r>
      <w:r w:rsidR="008724A8">
        <w:t>8</w:t>
      </w:r>
      <w:r w:rsidR="008724A8" w:rsidRPr="00C824E1">
        <w:t xml:space="preserve"> </w:t>
      </w:r>
      <w:r w:rsidRPr="00C824E1">
        <w:t>[</w:t>
      </w:r>
      <w:r w:rsidR="008724A8">
        <w:t>30</w:t>
      </w:r>
      <w:r w:rsidRPr="00C824E1">
        <w:t>], clause 6.2.6.</w:t>
      </w:r>
    </w:p>
    <w:p w14:paraId="71B8FE2E" w14:textId="1D3AF3C8" w:rsidR="009A7D30" w:rsidRPr="009A7D30" w:rsidRDefault="009A7D30" w:rsidP="009A7D30">
      <w:pPr>
        <w:pStyle w:val="B10"/>
      </w:pPr>
      <w:r w:rsidRPr="00C824E1">
        <w:t>-</w:t>
      </w:r>
      <w:r w:rsidRPr="00C824E1">
        <w:tab/>
        <w:t>XR conversational, see TR 26.</w:t>
      </w:r>
      <w:r w:rsidR="008724A8" w:rsidRPr="00C824E1">
        <w:t>92</w:t>
      </w:r>
      <w:r w:rsidR="008724A8">
        <w:t>8</w:t>
      </w:r>
      <w:r w:rsidR="008724A8" w:rsidRPr="00C824E1">
        <w:t xml:space="preserve"> </w:t>
      </w:r>
      <w:r w:rsidRPr="00C824E1">
        <w:t>[</w:t>
      </w:r>
      <w:r w:rsidR="008724A8">
        <w:t>30</w:t>
      </w:r>
      <w:r w:rsidRPr="00C824E1">
        <w:t>], clause 6.2.7.</w:t>
      </w:r>
    </w:p>
    <w:p w14:paraId="60FC1914" w14:textId="77777777" w:rsidR="0052048A" w:rsidRPr="00FC14BE" w:rsidRDefault="00D86982" w:rsidP="00D86982">
      <w:pPr>
        <w:pStyle w:val="Heading1"/>
      </w:pPr>
      <w:bookmarkStart w:id="28" w:name="_Toc146223598"/>
      <w:r w:rsidRPr="00FC14BE">
        <w:t>5</w:t>
      </w:r>
      <w:r w:rsidRPr="00FC14BE">
        <w:tab/>
      </w:r>
      <w:r w:rsidR="0052048A" w:rsidRPr="00FC14BE">
        <w:t>Typical current deployment characteristics</w:t>
      </w:r>
      <w:bookmarkEnd w:id="28"/>
    </w:p>
    <w:p w14:paraId="425B0389" w14:textId="77777777" w:rsidR="00D86982" w:rsidRPr="00FC14BE" w:rsidRDefault="00D86982" w:rsidP="00D86982">
      <w:pPr>
        <w:pStyle w:val="Heading2"/>
        <w:rPr>
          <w:rFonts w:eastAsia="SimSun"/>
          <w:lang w:eastAsia="zh-CN"/>
        </w:rPr>
      </w:pPr>
      <w:bookmarkStart w:id="29" w:name="_Toc146223599"/>
      <w:r w:rsidRPr="00FC14BE">
        <w:rPr>
          <w:rFonts w:eastAsia="SimSun"/>
          <w:lang w:eastAsia="zh-CN"/>
        </w:rPr>
        <w:t>5.1</w:t>
      </w:r>
      <w:r w:rsidRPr="00FC14BE">
        <w:rPr>
          <w:rFonts w:eastAsia="SimSun"/>
          <w:lang w:eastAsia="zh-CN"/>
        </w:rPr>
        <w:tab/>
        <w:t>Typical streaming/broadcast video</w:t>
      </w:r>
      <w:r w:rsidR="0036189C" w:rsidRPr="00FC14BE">
        <w:rPr>
          <w:rFonts w:eastAsia="SimSun"/>
          <w:lang w:eastAsia="zh-CN"/>
        </w:rPr>
        <w:t xml:space="preserve"> and audio</w:t>
      </w:r>
      <w:r w:rsidRPr="00FC14BE">
        <w:rPr>
          <w:rFonts w:eastAsia="SimSun"/>
          <w:lang w:eastAsia="zh-CN"/>
        </w:rPr>
        <w:t xml:space="preserve"> </w:t>
      </w:r>
      <w:r w:rsidR="00182B43" w:rsidRPr="00FC14BE">
        <w:rPr>
          <w:rFonts w:eastAsia="SimSun"/>
          <w:lang w:eastAsia="zh-CN"/>
        </w:rPr>
        <w:t>bitrates</w:t>
      </w:r>
      <w:bookmarkEnd w:id="29"/>
    </w:p>
    <w:p w14:paraId="38A36E7E" w14:textId="77777777" w:rsidR="00D86982" w:rsidRPr="00FC14BE" w:rsidRDefault="00D86982" w:rsidP="00D86982">
      <w:pPr>
        <w:rPr>
          <w:rFonts w:eastAsia="SimSun"/>
          <w:lang w:eastAsia="zh-CN"/>
        </w:rPr>
      </w:pPr>
      <w:r w:rsidRPr="00FC14BE">
        <w:rPr>
          <w:rFonts w:eastAsia="SimSun"/>
          <w:lang w:eastAsia="zh-CN"/>
        </w:rPr>
        <w:t>These figures are valid for both HDR/non-HDR video</w:t>
      </w:r>
      <w:r w:rsidR="0036189C" w:rsidRPr="00FC14BE">
        <w:rPr>
          <w:rFonts w:eastAsia="SimSun"/>
          <w:lang w:eastAsia="zh-CN"/>
        </w:rPr>
        <w:t>:</w:t>
      </w:r>
    </w:p>
    <w:p w14:paraId="70D2BBCD" w14:textId="77777777" w:rsidR="00D86982" w:rsidRPr="00FC14BE" w:rsidRDefault="00C61C8E" w:rsidP="00C61C8E">
      <w:pPr>
        <w:pStyle w:val="B10"/>
        <w:rPr>
          <w:rFonts w:eastAsia="SimSun"/>
        </w:rPr>
      </w:pPr>
      <w:r w:rsidRPr="00FC14BE">
        <w:rPr>
          <w:rFonts w:eastAsia="SimSun"/>
          <w:lang w:eastAsia="zh-CN"/>
        </w:rPr>
        <w:t>-</w:t>
      </w:r>
      <w:r w:rsidRPr="00FC14BE">
        <w:rPr>
          <w:rFonts w:eastAsia="SimSun"/>
          <w:lang w:eastAsia="zh-CN"/>
        </w:rPr>
        <w:tab/>
      </w:r>
      <w:r w:rsidR="00D86982" w:rsidRPr="00FC14BE">
        <w:rPr>
          <w:rFonts w:eastAsia="SimSun"/>
          <w:lang w:eastAsia="zh-CN"/>
        </w:rPr>
        <w:t>720p HD</w:t>
      </w:r>
      <w:r w:rsidR="00F65601">
        <w:rPr>
          <w:rFonts w:eastAsia="SimSun"/>
          <w:lang w:eastAsia="zh-CN"/>
        </w:rPr>
        <w:t>:</w:t>
      </w:r>
      <w:r w:rsidR="00D86982" w:rsidRPr="00FC14BE">
        <w:rPr>
          <w:rFonts w:eastAsia="SimSun"/>
          <w:lang w:eastAsia="zh-CN"/>
        </w:rPr>
        <w:t xml:space="preserve"> 2 </w:t>
      </w:r>
      <w:r w:rsidR="0032544C">
        <w:rPr>
          <w:rFonts w:eastAsia="SimSun"/>
          <w:lang w:eastAsia="zh-CN"/>
        </w:rPr>
        <w:t>-</w:t>
      </w:r>
      <w:r w:rsidR="00D86982" w:rsidRPr="00FC14BE">
        <w:rPr>
          <w:rFonts w:eastAsia="SimSun"/>
          <w:lang w:eastAsia="zh-CN"/>
        </w:rPr>
        <w:t xml:space="preserve"> 5 Mbps</w:t>
      </w:r>
    </w:p>
    <w:p w14:paraId="5F7B941E"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xml:space="preserve">: </w:t>
      </w:r>
      <w:r w:rsidR="0032544C">
        <w:rPr>
          <w:rFonts w:eastAsia="SimSun"/>
          <w:lang w:eastAsia="zh-CN"/>
        </w:rPr>
        <w:tab/>
        <w:t>T</w:t>
      </w:r>
      <w:r w:rsidRPr="00FC14BE">
        <w:rPr>
          <w:rFonts w:eastAsia="SimSun"/>
          <w:lang w:eastAsia="zh-CN"/>
        </w:rPr>
        <w:t xml:space="preserve">oday typically 3 Mbps for HEVC </w:t>
      </w:r>
      <w:r w:rsidR="008064E1" w:rsidRPr="00FC14BE">
        <w:rPr>
          <w:rFonts w:eastAsia="SimSun"/>
          <w:lang w:eastAsia="zh-CN"/>
        </w:rPr>
        <w:t xml:space="preserve">[15] </w:t>
      </w:r>
      <w:r w:rsidRPr="00FC14BE">
        <w:rPr>
          <w:rFonts w:eastAsia="SimSun"/>
          <w:lang w:eastAsia="zh-CN"/>
        </w:rPr>
        <w:t>and 5Mbps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p>
    <w:p w14:paraId="22EE2B6D" w14:textId="77777777" w:rsidR="00D86982" w:rsidRPr="00FC14BE" w:rsidRDefault="00C61C8E" w:rsidP="00C61C8E">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Full HD</w:t>
      </w:r>
      <w:r w:rsidR="00F65601">
        <w:rPr>
          <w:rFonts w:eastAsia="SimSun"/>
          <w:lang w:eastAsia="zh-CN"/>
        </w:rPr>
        <w:t>:</w:t>
      </w:r>
      <w:r w:rsidR="00D86982" w:rsidRPr="00FC14BE">
        <w:rPr>
          <w:rFonts w:eastAsia="SimSun"/>
          <w:lang w:eastAsia="zh-CN"/>
        </w:rPr>
        <w:t xml:space="preserve"> 3 </w:t>
      </w:r>
      <w:r w:rsidR="0032544C">
        <w:rPr>
          <w:rFonts w:eastAsia="SimSun"/>
          <w:lang w:eastAsia="zh-CN"/>
        </w:rPr>
        <w:t>-</w:t>
      </w:r>
      <w:r w:rsidR="00D86982" w:rsidRPr="00FC14BE">
        <w:rPr>
          <w:rFonts w:eastAsia="SimSun"/>
          <w:lang w:eastAsia="zh-CN"/>
        </w:rPr>
        <w:t xml:space="preserve"> 12 Mbps</w:t>
      </w:r>
    </w:p>
    <w:p w14:paraId="2604B6FC"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2</w:t>
      </w:r>
      <w:r w:rsidRPr="00FC14BE">
        <w:rPr>
          <w:rFonts w:eastAsia="SimSun"/>
          <w:lang w:eastAsia="zh-CN"/>
        </w:rPr>
        <w:t xml:space="preserve">: </w:t>
      </w:r>
      <w:r w:rsidR="0032544C">
        <w:rPr>
          <w:rFonts w:eastAsia="SimSun"/>
          <w:lang w:eastAsia="zh-CN"/>
        </w:rPr>
        <w:tab/>
        <w:t>T</w:t>
      </w:r>
      <w:r w:rsidRPr="00FC14BE">
        <w:rPr>
          <w:rFonts w:eastAsia="SimSun"/>
          <w:lang w:eastAsia="zh-CN"/>
        </w:rPr>
        <w:t xml:space="preserve">oday typically 5-7 Mbps for HEVC </w:t>
      </w:r>
      <w:r w:rsidR="008064E1" w:rsidRPr="00FC14BE">
        <w:rPr>
          <w:rFonts w:eastAsia="SimSun"/>
          <w:lang w:eastAsia="zh-CN"/>
        </w:rPr>
        <w:t xml:space="preserve">[15] </w:t>
      </w:r>
      <w:r w:rsidRPr="00FC14BE">
        <w:rPr>
          <w:rFonts w:eastAsia="SimSun"/>
          <w:lang w:eastAsia="zh-CN"/>
        </w:rPr>
        <w:t>and 10-12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r w:rsidR="00996EF5">
        <w:rPr>
          <w:rFonts w:eastAsia="SimSun"/>
          <w:lang w:eastAsia="zh-CN"/>
        </w:rPr>
        <w:t xml:space="preserve"> as well as TR 26.955 [46]</w:t>
      </w:r>
      <w:r w:rsidR="00C01157" w:rsidRPr="00FC14BE">
        <w:rPr>
          <w:rFonts w:eastAsia="SimSun"/>
          <w:lang w:eastAsia="zh-CN"/>
        </w:rPr>
        <w:t>.</w:t>
      </w:r>
    </w:p>
    <w:p w14:paraId="1DECB8D7" w14:textId="77777777" w:rsidR="00D86982" w:rsidRPr="00FC14BE" w:rsidRDefault="00C61C8E" w:rsidP="00C61C8E">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4k UHD</w:t>
      </w:r>
      <w:r w:rsidR="00F65601">
        <w:rPr>
          <w:rFonts w:eastAsia="SimSun"/>
          <w:lang w:eastAsia="zh-CN"/>
        </w:rPr>
        <w:t>:</w:t>
      </w:r>
      <w:r w:rsidR="00D86982" w:rsidRPr="00FC14BE">
        <w:rPr>
          <w:rFonts w:eastAsia="SimSun"/>
          <w:lang w:eastAsia="zh-CN"/>
        </w:rPr>
        <w:t xml:space="preserve"> 5</w:t>
      </w:r>
      <w:r w:rsidR="0032544C">
        <w:rPr>
          <w:rFonts w:eastAsia="SimSun"/>
          <w:lang w:eastAsia="zh-CN"/>
        </w:rPr>
        <w:t>-</w:t>
      </w:r>
      <w:r w:rsidR="00D86982" w:rsidRPr="00FC14BE">
        <w:rPr>
          <w:rFonts w:eastAsia="SimSun"/>
          <w:lang w:eastAsia="zh-CN"/>
        </w:rPr>
        <w:t xml:space="preserve"> 25Mbps</w:t>
      </w:r>
    </w:p>
    <w:p w14:paraId="1D7BDB09" w14:textId="77777777" w:rsidR="00D86982" w:rsidRPr="00FC14BE" w:rsidRDefault="00D86982" w:rsidP="00D86982">
      <w:pPr>
        <w:pStyle w:val="NO"/>
        <w:rPr>
          <w:rFonts w:eastAsia="SimSun"/>
          <w:lang w:eastAsia="zh-CN"/>
        </w:rPr>
      </w:pPr>
      <w:r w:rsidRPr="00FC14BE">
        <w:rPr>
          <w:rFonts w:eastAsia="SimSun"/>
          <w:lang w:eastAsia="zh-CN"/>
        </w:rPr>
        <w:t>NOTE</w:t>
      </w:r>
      <w:r w:rsidR="00F65601">
        <w:rPr>
          <w:rFonts w:eastAsia="SimSun"/>
          <w:lang w:eastAsia="zh-CN"/>
        </w:rPr>
        <w:t xml:space="preserve"> 3</w:t>
      </w:r>
      <w:r w:rsidRPr="00FC14BE">
        <w:rPr>
          <w:rFonts w:eastAsia="SimSun"/>
          <w:lang w:eastAsia="zh-CN"/>
        </w:rPr>
        <w:t xml:space="preserve">: </w:t>
      </w:r>
      <w:r w:rsidR="00996EF5">
        <w:rPr>
          <w:rFonts w:eastAsia="SimSun"/>
          <w:lang w:eastAsia="zh-CN"/>
        </w:rPr>
        <w:t>T</w:t>
      </w:r>
      <w:r w:rsidRPr="00FC14BE">
        <w:rPr>
          <w:rFonts w:eastAsia="SimSun"/>
          <w:lang w:eastAsia="zh-CN"/>
        </w:rPr>
        <w:t xml:space="preserve">oday typically 8-16 Mbps for HEVC </w:t>
      </w:r>
      <w:r w:rsidR="008064E1" w:rsidRPr="00FC14BE">
        <w:rPr>
          <w:rFonts w:eastAsia="SimSun"/>
          <w:lang w:eastAsia="zh-CN"/>
        </w:rPr>
        <w:t xml:space="preserve">[15] </w:t>
      </w:r>
      <w:r w:rsidRPr="00FC14BE">
        <w:rPr>
          <w:rFonts w:eastAsia="SimSun"/>
          <w:lang w:eastAsia="zh-CN"/>
        </w:rPr>
        <w:t>and 15-25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r w:rsidR="00996EF5" w:rsidRPr="00996EF5">
        <w:rPr>
          <w:rFonts w:eastAsia="SimSun"/>
          <w:lang w:eastAsia="zh-CN"/>
        </w:rPr>
        <w:t xml:space="preserve"> </w:t>
      </w:r>
      <w:r w:rsidR="00996EF5">
        <w:rPr>
          <w:rFonts w:eastAsia="SimSun"/>
          <w:lang w:eastAsia="zh-CN"/>
        </w:rPr>
        <w:t>as well as TR 26.955 [46]</w:t>
      </w:r>
      <w:r w:rsidR="00C01157" w:rsidRPr="00FC14BE">
        <w:rPr>
          <w:rFonts w:eastAsia="SimSun"/>
          <w:lang w:eastAsia="zh-CN"/>
        </w:rPr>
        <w:t>.</w:t>
      </w:r>
    </w:p>
    <w:p w14:paraId="338EB453" w14:textId="77777777" w:rsidR="00D86982"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8k UHD</w:t>
      </w:r>
      <w:r w:rsidR="00F65601">
        <w:rPr>
          <w:rFonts w:eastAsia="SimSun"/>
          <w:lang w:eastAsia="zh-CN"/>
        </w:rPr>
        <w:t>:</w:t>
      </w:r>
      <w:r w:rsidR="00D86982" w:rsidRPr="00FC14BE">
        <w:rPr>
          <w:rFonts w:eastAsia="SimSun"/>
          <w:lang w:eastAsia="zh-CN"/>
        </w:rPr>
        <w:t xml:space="preserve"> </w:t>
      </w:r>
      <w:r w:rsidR="00996EF5" w:rsidRPr="00FC14BE">
        <w:rPr>
          <w:rFonts w:eastAsia="SimSun"/>
          <w:lang w:eastAsia="zh-CN"/>
        </w:rPr>
        <w:t>2</w:t>
      </w:r>
      <w:r w:rsidR="00996EF5">
        <w:rPr>
          <w:rFonts w:eastAsia="SimSun"/>
          <w:lang w:eastAsia="zh-CN"/>
        </w:rPr>
        <w:t>5</w:t>
      </w:r>
      <w:r w:rsidR="00996EF5" w:rsidRPr="00FC14BE">
        <w:rPr>
          <w:rFonts w:eastAsia="SimSun"/>
          <w:lang w:eastAsia="zh-CN"/>
        </w:rPr>
        <w:t xml:space="preserve"> </w:t>
      </w:r>
      <w:r w:rsidR="0032544C">
        <w:rPr>
          <w:rFonts w:eastAsia="SimSun"/>
          <w:lang w:eastAsia="zh-CN"/>
        </w:rPr>
        <w:t>-</w:t>
      </w:r>
      <w:r w:rsidR="00D86982" w:rsidRPr="00FC14BE">
        <w:rPr>
          <w:rFonts w:eastAsia="SimSun"/>
          <w:lang w:eastAsia="zh-CN"/>
        </w:rPr>
        <w:t xml:space="preserve"> 80 Mbps</w:t>
      </w:r>
    </w:p>
    <w:p w14:paraId="04A895A5" w14:textId="77777777" w:rsidR="00D86982" w:rsidRPr="00FC14BE" w:rsidRDefault="00182B43" w:rsidP="00182B43">
      <w:pPr>
        <w:pStyle w:val="NO"/>
        <w:rPr>
          <w:rFonts w:eastAsia="SimSun"/>
          <w:lang w:eastAsia="zh-CN"/>
        </w:rPr>
      </w:pPr>
      <w:r w:rsidRPr="00FC14BE">
        <w:rPr>
          <w:rFonts w:eastAsia="SimSun"/>
          <w:lang w:eastAsia="zh-CN"/>
        </w:rPr>
        <w:t>NOTE</w:t>
      </w:r>
      <w:r w:rsidR="00F65601">
        <w:rPr>
          <w:rFonts w:eastAsia="SimSun"/>
          <w:lang w:eastAsia="zh-CN"/>
        </w:rPr>
        <w:t xml:space="preserve"> 4</w:t>
      </w:r>
      <w:r w:rsidRPr="00FC14BE">
        <w:rPr>
          <w:rFonts w:eastAsia="SimSun"/>
          <w:lang w:eastAsia="zh-CN"/>
        </w:rPr>
        <w:t xml:space="preserve">: </w:t>
      </w:r>
      <w:r w:rsidR="0032544C">
        <w:rPr>
          <w:rFonts w:eastAsia="SimSun"/>
          <w:lang w:eastAsia="zh-CN"/>
        </w:rPr>
        <w:tab/>
      </w:r>
      <w:r w:rsidR="00996EF5">
        <w:rPr>
          <w:rFonts w:eastAsia="SimSun"/>
          <w:lang w:eastAsia="zh-CN"/>
        </w:rPr>
        <w:t>Initially up to 80 Mbps for HEVC [15], but bitrate reductions expected with better encoding and coding tools. More advances with new codecs are expected, See Clause 6.1.2.</w:t>
      </w:r>
    </w:p>
    <w:p w14:paraId="528184FA" w14:textId="77777777" w:rsidR="0036189C" w:rsidRPr="00FC14BE" w:rsidRDefault="0036189C" w:rsidP="006E20E8">
      <w:pPr>
        <w:pStyle w:val="NO"/>
        <w:rPr>
          <w:rFonts w:eastAsia="SimSun"/>
          <w:lang w:eastAsia="zh-CN"/>
        </w:rPr>
      </w:pPr>
    </w:p>
    <w:p w14:paraId="4DD740D6" w14:textId="77777777" w:rsidR="0036189C" w:rsidRPr="00FC14BE" w:rsidRDefault="0036189C" w:rsidP="0010247C">
      <w:pPr>
        <w:pStyle w:val="NO"/>
        <w:rPr>
          <w:rFonts w:eastAsia="SimSun"/>
          <w:lang w:eastAsia="zh-CN"/>
        </w:rPr>
      </w:pPr>
      <w:r w:rsidRPr="00FC14BE">
        <w:rPr>
          <w:rFonts w:eastAsia="SimSun"/>
          <w:lang w:eastAsia="zh-CN"/>
        </w:rPr>
        <w:t>These figures apply for audio:</w:t>
      </w:r>
    </w:p>
    <w:p w14:paraId="55DF3FA9"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Normal quality audio: mono/stereo: 24-48 kbps</w:t>
      </w:r>
    </w:p>
    <w:p w14:paraId="709A2224"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High quality audio: mono/stereo/immersive 24-512 kbps</w:t>
      </w:r>
    </w:p>
    <w:p w14:paraId="641CA08F" w14:textId="77777777" w:rsidR="0036189C"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Extreme quality audio: mono/stereo/immersive 512 kbps</w:t>
      </w:r>
    </w:p>
    <w:p w14:paraId="394873ED" w14:textId="77777777" w:rsidR="00D86982" w:rsidRPr="00FC14BE" w:rsidRDefault="00D86982" w:rsidP="00D86982">
      <w:pPr>
        <w:pStyle w:val="Heading2"/>
        <w:rPr>
          <w:rFonts w:eastAsia="SimSun"/>
          <w:lang w:eastAsia="zh-CN"/>
        </w:rPr>
      </w:pPr>
      <w:bookmarkStart w:id="30" w:name="_Toc146223600"/>
      <w:r w:rsidRPr="00FC14BE">
        <w:rPr>
          <w:rFonts w:eastAsia="SimSun"/>
          <w:lang w:eastAsia="zh-CN"/>
        </w:rPr>
        <w:t>5.2</w:t>
      </w:r>
      <w:r w:rsidRPr="00FC14BE">
        <w:rPr>
          <w:rFonts w:eastAsia="SimSun"/>
          <w:lang w:eastAsia="zh-CN"/>
        </w:rPr>
        <w:tab/>
        <w:t xml:space="preserve">Typical streaming/broadcast </w:t>
      </w:r>
      <w:r w:rsidR="00182B43" w:rsidRPr="00FC14BE">
        <w:rPr>
          <w:rFonts w:eastAsia="SimSun"/>
          <w:lang w:eastAsia="zh-CN"/>
        </w:rPr>
        <w:t>360</w:t>
      </w:r>
      <w:r w:rsidR="0063695E" w:rsidRPr="00FC14BE">
        <w:rPr>
          <w:rFonts w:eastAsia="SimSun"/>
          <w:lang w:eastAsia="zh-CN"/>
        </w:rPr>
        <w:t xml:space="preserve"> VR</w:t>
      </w:r>
      <w:r w:rsidRPr="00FC14BE">
        <w:rPr>
          <w:rFonts w:eastAsia="SimSun"/>
          <w:lang w:eastAsia="zh-CN"/>
        </w:rPr>
        <w:t xml:space="preserve"> </w:t>
      </w:r>
      <w:r w:rsidR="00182B43" w:rsidRPr="00FC14BE">
        <w:rPr>
          <w:rFonts w:eastAsia="SimSun"/>
          <w:lang w:eastAsia="zh-CN"/>
        </w:rPr>
        <w:t>bitrates</w:t>
      </w:r>
      <w:bookmarkEnd w:id="30"/>
    </w:p>
    <w:p w14:paraId="2B942D1B" w14:textId="77777777" w:rsidR="00D86982" w:rsidRPr="00FC14BE" w:rsidRDefault="00BC6E76" w:rsidP="00524722">
      <w:pPr>
        <w:rPr>
          <w:rFonts w:eastAsia="SimSun"/>
          <w:lang w:eastAsia="zh-CN"/>
        </w:rPr>
      </w:pPr>
      <w:r w:rsidRPr="00FC14BE">
        <w:rPr>
          <w:rFonts w:eastAsia="SimSun"/>
          <w:lang w:eastAsia="zh-CN"/>
        </w:rPr>
        <w:t>The following bitrates apply for streaming/broadcast 360 VR</w:t>
      </w:r>
      <w:r w:rsidR="00111D3C" w:rsidRPr="00FC14BE">
        <w:rPr>
          <w:rFonts w:eastAsia="SimSun"/>
          <w:lang w:eastAsia="zh-CN"/>
        </w:rPr>
        <w:t>.</w:t>
      </w:r>
    </w:p>
    <w:p w14:paraId="6E932EC3" w14:textId="77777777" w:rsidR="00D86982" w:rsidRPr="00FC14BE"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Basic 360 VR: 2.5 </w:t>
      </w:r>
      <w:r w:rsidR="0032544C">
        <w:rPr>
          <w:rFonts w:eastAsia="SimSun"/>
          <w:lang w:eastAsia="zh-CN"/>
        </w:rPr>
        <w:t>-</w:t>
      </w:r>
      <w:r w:rsidR="00D86982" w:rsidRPr="00FC14BE">
        <w:rPr>
          <w:rFonts w:eastAsia="SimSun"/>
          <w:lang w:eastAsia="zh-CN"/>
        </w:rPr>
        <w:t xml:space="preserve"> 25 Mbps</w:t>
      </w:r>
    </w:p>
    <w:p w14:paraId="1F75D365" w14:textId="77777777" w:rsidR="00A617D5" w:rsidRDefault="00182B43" w:rsidP="00F35E80">
      <w:pPr>
        <w:pStyle w:val="B10"/>
        <w:rPr>
          <w:rFonts w:eastAsia="SimSun"/>
          <w:lang w:eastAsia="zh-CN"/>
        </w:rPr>
      </w:pPr>
      <w:r w:rsidRPr="00FC14BE">
        <w:rPr>
          <w:rFonts w:eastAsia="SimSun"/>
          <w:lang w:eastAsia="zh-CN"/>
        </w:rPr>
        <w:t>NOTE</w:t>
      </w:r>
      <w:r w:rsidR="00F65601">
        <w:rPr>
          <w:rFonts w:eastAsia="SimSun"/>
          <w:lang w:eastAsia="zh-CN"/>
        </w:rPr>
        <w:t xml:space="preserve"> 1</w:t>
      </w:r>
      <w:r w:rsidR="00D86982" w:rsidRPr="00FC14BE">
        <w:rPr>
          <w:rFonts w:eastAsia="SimSun"/>
          <w:lang w:eastAsia="zh-CN"/>
        </w:rPr>
        <w:t>:</w:t>
      </w:r>
      <w:r w:rsidRPr="00FC14BE">
        <w:rPr>
          <w:rFonts w:eastAsia="SimSun"/>
          <w:lang w:eastAsia="zh-CN"/>
        </w:rPr>
        <w:t xml:space="preserve"> </w:t>
      </w:r>
      <w:r w:rsidR="00D86982" w:rsidRPr="00FC14BE">
        <w:rPr>
          <w:rFonts w:eastAsia="SimSun"/>
          <w:lang w:eastAsia="zh-CN"/>
        </w:rPr>
        <w:t xml:space="preserve">For viewport agnostic, the 4k UHD numbers </w:t>
      </w:r>
      <w:r w:rsidR="00A617D5">
        <w:rPr>
          <w:rFonts w:eastAsia="SimSun"/>
          <w:lang w:eastAsia="zh-CN"/>
        </w:rPr>
        <w:t xml:space="preserve">as defined in clause 5.1 </w:t>
      </w:r>
      <w:r w:rsidR="00D86982" w:rsidRPr="00FC14BE">
        <w:rPr>
          <w:rFonts w:eastAsia="SimSun"/>
          <w:lang w:eastAsia="zh-CN"/>
        </w:rPr>
        <w:t>apply.</w:t>
      </w:r>
      <w:r w:rsidRPr="00FC14BE">
        <w:rPr>
          <w:rFonts w:eastAsia="SimSun"/>
          <w:lang w:eastAsia="zh-CN"/>
        </w:rPr>
        <w:t xml:space="preserve"> </w:t>
      </w:r>
      <w:r w:rsidR="00D86982" w:rsidRPr="00FC14BE">
        <w:rPr>
          <w:rFonts w:eastAsia="SimSun"/>
          <w:lang w:eastAsia="zh-CN"/>
        </w:rPr>
        <w:t>For viewport dependent, the bitrates likely can be reduced to half.</w:t>
      </w:r>
      <w:r w:rsidR="00A617D5">
        <w:rPr>
          <w:rFonts w:eastAsia="SimSun"/>
          <w:lang w:eastAsia="zh-CN"/>
        </w:rPr>
        <w:t xml:space="preserve">- </w:t>
      </w:r>
      <w:r w:rsidR="00A617D5">
        <w:rPr>
          <w:rFonts w:eastAsia="SimSun"/>
          <w:lang w:eastAsia="zh-CN"/>
        </w:rPr>
        <w:tab/>
        <w:t>According to [44], with HEVC at 1080p@30fps between 2.5 - 5 Mbps on average with caps at 5 – 8 Mbps.</w:t>
      </w:r>
    </w:p>
    <w:p w14:paraId="063B9A8B" w14:textId="77777777" w:rsidR="00D86982" w:rsidRDefault="00F35E80" w:rsidP="00F35E80">
      <w:pPr>
        <w:pStyle w:val="B10"/>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HD 360 VR: 10 </w:t>
      </w:r>
      <w:r w:rsidR="0032544C">
        <w:rPr>
          <w:rFonts w:eastAsia="SimSun"/>
          <w:lang w:eastAsia="zh-CN"/>
        </w:rPr>
        <w:t>-</w:t>
      </w:r>
      <w:r w:rsidR="00D86982" w:rsidRPr="00FC14BE">
        <w:rPr>
          <w:rFonts w:eastAsia="SimSun"/>
          <w:lang w:eastAsia="zh-CN"/>
        </w:rPr>
        <w:t xml:space="preserve"> 80 Mbps</w:t>
      </w:r>
    </w:p>
    <w:p w14:paraId="37A47999" w14:textId="77777777" w:rsidR="00D86982" w:rsidRPr="00FC14BE" w:rsidRDefault="00182B43" w:rsidP="00182B43">
      <w:pPr>
        <w:pStyle w:val="NO"/>
        <w:rPr>
          <w:rFonts w:eastAsia="SimSun"/>
          <w:lang w:eastAsia="zh-CN"/>
        </w:rPr>
      </w:pPr>
      <w:r w:rsidRPr="00FC14BE">
        <w:rPr>
          <w:rFonts w:eastAsia="SimSun"/>
          <w:lang w:eastAsia="zh-CN"/>
        </w:rPr>
        <w:t>NOTE</w:t>
      </w:r>
      <w:r w:rsidR="00F65601">
        <w:rPr>
          <w:rFonts w:eastAsia="SimSun"/>
          <w:lang w:eastAsia="zh-CN"/>
        </w:rPr>
        <w:t xml:space="preserve"> 2</w:t>
      </w:r>
      <w:r w:rsidR="00D86982" w:rsidRPr="00FC14BE">
        <w:rPr>
          <w:rFonts w:eastAsia="SimSun"/>
          <w:lang w:eastAsia="zh-CN"/>
        </w:rPr>
        <w:t>:</w:t>
      </w:r>
      <w:r w:rsidRPr="00FC14BE">
        <w:rPr>
          <w:rFonts w:eastAsia="SimSun"/>
          <w:lang w:eastAsia="zh-CN"/>
        </w:rPr>
        <w:t xml:space="preserve"> </w:t>
      </w:r>
      <w:r w:rsidR="00D86982" w:rsidRPr="00FC14BE">
        <w:rPr>
          <w:rFonts w:eastAsia="SimSun"/>
          <w:lang w:eastAsia="zh-CN"/>
        </w:rPr>
        <w:t xml:space="preserve">For viewport agnostic, the 8k UHD numbers </w:t>
      </w:r>
      <w:r w:rsidR="00A617D5">
        <w:rPr>
          <w:rFonts w:eastAsia="SimSun"/>
          <w:lang w:eastAsia="zh-CN"/>
        </w:rPr>
        <w:t xml:space="preserve">as defined in clause 5.1 </w:t>
      </w:r>
      <w:r w:rsidR="00D86982" w:rsidRPr="00FC14BE">
        <w:rPr>
          <w:rFonts w:eastAsia="SimSun"/>
          <w:lang w:eastAsia="zh-CN"/>
        </w:rPr>
        <w:t>apply.</w:t>
      </w:r>
      <w:r w:rsidRPr="00FC14BE">
        <w:rPr>
          <w:rFonts w:eastAsia="SimSun"/>
          <w:lang w:eastAsia="zh-CN"/>
        </w:rPr>
        <w:t xml:space="preserve"> </w:t>
      </w:r>
      <w:r w:rsidR="00D86982" w:rsidRPr="00FC14BE">
        <w:rPr>
          <w:rFonts w:eastAsia="SimSun"/>
          <w:lang w:eastAsia="zh-CN"/>
        </w:rPr>
        <w:t>For viewport dependent, the bitrates likely can be reduced to half.</w:t>
      </w:r>
    </w:p>
    <w:p w14:paraId="3BD9B7C7" w14:textId="77777777" w:rsidR="00A617D5" w:rsidRDefault="00A617D5" w:rsidP="00A617D5">
      <w:pPr>
        <w:pStyle w:val="B10"/>
        <w:rPr>
          <w:rFonts w:eastAsia="SimSun"/>
          <w:lang w:eastAsia="zh-CN"/>
        </w:rPr>
      </w:pPr>
      <w:r>
        <w:rPr>
          <w:rFonts w:eastAsia="SimSun"/>
          <w:lang w:eastAsia="zh-CN"/>
        </w:rPr>
        <w:t xml:space="preserve">- </w:t>
      </w:r>
      <w:r>
        <w:rPr>
          <w:rFonts w:eastAsia="SimSun"/>
          <w:lang w:eastAsia="zh-CN"/>
        </w:rPr>
        <w:tab/>
        <w:t>According to [44], with HEVC at 4K@30fps between 10 - 18 Mbps on average with caps between 15 – 25 Mbps.</w:t>
      </w:r>
    </w:p>
    <w:p w14:paraId="2A6C14ED" w14:textId="77777777" w:rsidR="00C912D9" w:rsidRDefault="00F35E80" w:rsidP="00C912D9">
      <w:pPr>
        <w:pStyle w:val="List2"/>
        <w:rPr>
          <w:rFonts w:eastAsia="SimSun"/>
          <w:lang w:eastAsia="zh-CN"/>
        </w:rPr>
      </w:pPr>
      <w:r w:rsidRPr="00FC14BE">
        <w:rPr>
          <w:rFonts w:eastAsia="SimSun"/>
          <w:lang w:eastAsia="zh-CN"/>
        </w:rPr>
        <w:t>-</w:t>
      </w:r>
      <w:r w:rsidRPr="00FC14BE">
        <w:rPr>
          <w:rFonts w:eastAsia="SimSun"/>
          <w:lang w:eastAsia="zh-CN"/>
        </w:rPr>
        <w:tab/>
      </w:r>
      <w:r w:rsidR="00D86982" w:rsidRPr="00FC14BE">
        <w:rPr>
          <w:rFonts w:eastAsia="SimSun"/>
          <w:lang w:eastAsia="zh-CN"/>
        </w:rPr>
        <w:t xml:space="preserve">Retinal VR: 15 </w:t>
      </w:r>
      <w:r w:rsidR="0032544C">
        <w:rPr>
          <w:rFonts w:eastAsia="SimSun"/>
          <w:lang w:eastAsia="zh-CN"/>
        </w:rPr>
        <w:t>-</w:t>
      </w:r>
      <w:r w:rsidR="00D86982" w:rsidRPr="00FC14BE">
        <w:rPr>
          <w:rFonts w:eastAsia="SimSun"/>
          <w:lang w:eastAsia="zh-CN"/>
        </w:rPr>
        <w:t xml:space="preserve"> 150 Mbps</w:t>
      </w:r>
      <w:r w:rsidR="00182B43" w:rsidRPr="00FC14BE">
        <w:rPr>
          <w:rFonts w:eastAsia="SimSun"/>
          <w:lang w:eastAsia="zh-CN"/>
        </w:rPr>
        <w:t>NOTE</w:t>
      </w:r>
      <w:r w:rsidR="00F65601">
        <w:rPr>
          <w:rFonts w:eastAsia="SimSun"/>
          <w:lang w:eastAsia="zh-CN"/>
        </w:rPr>
        <w:t xml:space="preserve"> 3</w:t>
      </w:r>
      <w:r w:rsidR="00D86982" w:rsidRPr="00FC14BE">
        <w:rPr>
          <w:rFonts w:eastAsia="SimSun"/>
          <w:lang w:eastAsia="zh-CN"/>
        </w:rPr>
        <w:t xml:space="preserve">: For viewport agnostic, the 8k UHD numbers multiplied by 4 </w:t>
      </w:r>
      <w:r w:rsidR="00A617D5">
        <w:rPr>
          <w:rFonts w:eastAsia="SimSun"/>
          <w:lang w:eastAsia="zh-CN"/>
        </w:rPr>
        <w:t xml:space="preserve">as defined in clause 5.1 </w:t>
      </w:r>
      <w:r w:rsidR="00D86982" w:rsidRPr="00FC14BE">
        <w:rPr>
          <w:rFonts w:eastAsia="SimSun"/>
          <w:lang w:eastAsia="zh-CN"/>
        </w:rPr>
        <w:t>apply.</w:t>
      </w:r>
      <w:r w:rsidR="00182B43" w:rsidRPr="00FC14BE">
        <w:rPr>
          <w:rFonts w:eastAsia="SimSun"/>
          <w:lang w:eastAsia="zh-CN"/>
        </w:rPr>
        <w:t xml:space="preserve"> </w:t>
      </w:r>
      <w:r w:rsidR="00D86982" w:rsidRPr="00FC14BE">
        <w:rPr>
          <w:rFonts w:eastAsia="SimSun"/>
          <w:lang w:eastAsia="zh-CN"/>
        </w:rPr>
        <w:t>For viewport dependent, the bitrates likely can be reduced to half or even on third.</w:t>
      </w:r>
    </w:p>
    <w:p w14:paraId="0F6B9474" w14:textId="77777777" w:rsidR="00A617D5" w:rsidRPr="00FC14BE" w:rsidRDefault="00C912D9" w:rsidP="000E24FE">
      <w:pPr>
        <w:pStyle w:val="List2"/>
        <w:rPr>
          <w:rFonts w:eastAsia="SimSun"/>
          <w:lang w:eastAsia="zh-CN"/>
        </w:rPr>
      </w:pPr>
      <w:r w:rsidRPr="00C912D9">
        <w:rPr>
          <w:rFonts w:eastAsia="SimSun"/>
          <w:lang w:eastAsia="zh-CN"/>
        </w:rPr>
        <w:lastRenderedPageBreak/>
        <w:t xml:space="preserve"> </w:t>
      </w:r>
      <w:r>
        <w:rPr>
          <w:rFonts w:eastAsia="SimSun"/>
          <w:lang w:eastAsia="zh-CN"/>
        </w:rPr>
        <w:t xml:space="preserve">- </w:t>
      </w:r>
      <w:r>
        <w:rPr>
          <w:rFonts w:eastAsia="SimSun"/>
          <w:lang w:eastAsia="zh-CN"/>
        </w:rPr>
        <w:tab/>
        <w:t>According to [44], with HEVC at 8K@30fps between 30 - 35 Mbps on average with caps at 42 Mbps.</w:t>
      </w:r>
    </w:p>
    <w:p w14:paraId="2D2ADD24" w14:textId="77777777" w:rsidR="00D86982" w:rsidRPr="00FC14BE" w:rsidRDefault="00D86982" w:rsidP="00182B43">
      <w:pPr>
        <w:pStyle w:val="NO"/>
      </w:pPr>
      <w:r w:rsidRPr="008D7661">
        <w:rPr>
          <w:caps/>
        </w:rPr>
        <w:t>Note</w:t>
      </w:r>
      <w:r w:rsidRPr="00FC14BE">
        <w:t xml:space="preserve"> </w:t>
      </w:r>
      <w:r w:rsidR="00F65601">
        <w:t xml:space="preserve">4 </w:t>
      </w:r>
      <w:r w:rsidRPr="00FC14BE">
        <w:t>on framerates</w:t>
      </w:r>
      <w:r w:rsidR="00F65601">
        <w:t>:</w:t>
      </w:r>
      <w:r w:rsidRPr="00FC14BE">
        <w:t xml:space="preserve"> cinema content is usually captured and distributed at 24 fps. TV content is usually captured and distributed at 50 or 60 fps depending on the region. The above video bitrates include frame rates of up to 60fps.</w:t>
      </w:r>
    </w:p>
    <w:p w14:paraId="60726DFE" w14:textId="77777777" w:rsidR="00D86982" w:rsidRPr="00FC14BE" w:rsidRDefault="00D86982" w:rsidP="00182B43">
      <w:pPr>
        <w:pStyle w:val="NO"/>
      </w:pPr>
      <w:r w:rsidRPr="008D7661">
        <w:rPr>
          <w:caps/>
        </w:rPr>
        <w:t>Note</w:t>
      </w:r>
      <w:r w:rsidRPr="00FC14BE">
        <w:t xml:space="preserve"> </w:t>
      </w:r>
      <w:r w:rsidR="00F65601">
        <w:t xml:space="preserve">5 </w:t>
      </w:r>
      <w:r w:rsidRPr="00FC14BE">
        <w:t>on bitrate ranges: the bitrates are dependent on codec (e.g. AVC/H.264</w:t>
      </w:r>
      <w:r w:rsidR="006C1B6B" w:rsidRPr="00FC14BE">
        <w:t xml:space="preserve"> [14]</w:t>
      </w:r>
      <w:r w:rsidRPr="00FC14BE">
        <w:t xml:space="preserve"> or HEVC/H.265</w:t>
      </w:r>
      <w:r w:rsidR="008064E1" w:rsidRPr="00FC14BE">
        <w:t xml:space="preserve"> </w:t>
      </w:r>
      <w:r w:rsidR="008064E1" w:rsidRPr="00FC14BE">
        <w:rPr>
          <w:rFonts w:eastAsia="SimSun"/>
          <w:lang w:eastAsia="zh-CN"/>
        </w:rPr>
        <w:t>[15]</w:t>
      </w:r>
      <w:r w:rsidRPr="00FC14BE">
        <w:t>), on content type and whether it is live or on-demand. Bitrates are expected to be reduced with expected encoder implementation enhancements and new codecs. In the past, that reduction has been observed to be in the order of 50</w:t>
      </w:r>
      <w:r w:rsidR="008D7661">
        <w:t xml:space="preserve"> </w:t>
      </w:r>
      <w:r w:rsidR="00F65601">
        <w:t>%</w:t>
      </w:r>
      <w:r w:rsidRPr="00FC14BE">
        <w:t xml:space="preserve"> every 10 years.</w:t>
      </w:r>
    </w:p>
    <w:p w14:paraId="20F280CB" w14:textId="77777777" w:rsidR="0036189C" w:rsidRPr="00FC14BE" w:rsidRDefault="0036189C" w:rsidP="0036189C">
      <w:pPr>
        <w:pStyle w:val="Heading2"/>
        <w:rPr>
          <w:rFonts w:eastAsia="SimSun"/>
          <w:lang w:eastAsia="zh-CN"/>
        </w:rPr>
      </w:pPr>
      <w:bookmarkStart w:id="31" w:name="_Toc146223601"/>
      <w:r w:rsidRPr="00FC14BE">
        <w:rPr>
          <w:rFonts w:eastAsia="SimSun"/>
          <w:lang w:eastAsia="zh-CN"/>
        </w:rPr>
        <w:t>5.3</w:t>
      </w:r>
      <w:r w:rsidRPr="00FC14BE">
        <w:rPr>
          <w:rFonts w:eastAsia="SimSun"/>
          <w:lang w:eastAsia="zh-CN"/>
        </w:rPr>
        <w:tab/>
        <w:t>Typical conversational speech/audio and video bitrates</w:t>
      </w:r>
      <w:bookmarkEnd w:id="31"/>
    </w:p>
    <w:p w14:paraId="1243A538" w14:textId="77777777" w:rsidR="0036189C" w:rsidRPr="00FC14BE" w:rsidRDefault="00AB7AAB" w:rsidP="00182B43">
      <w:pPr>
        <w:pStyle w:val="NO"/>
      </w:pPr>
      <w:r w:rsidRPr="00FC14BE">
        <w:t>The following bitrates are typical in commercial services according to clause 4.3</w:t>
      </w:r>
      <w:r w:rsidR="00107EF7">
        <w:t>:</w:t>
      </w:r>
    </w:p>
    <w:p w14:paraId="48261508"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Narrowband voice (mono): 7.2-13.2 kbps</w:t>
      </w:r>
    </w:p>
    <w:p w14:paraId="7801BCE1"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Wideband voice (mono): 7.2-24.4 kbps</w:t>
      </w:r>
    </w:p>
    <w:p w14:paraId="75B7EFEF"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Super-wideband voice (mono): 9.6-24.4 kbps</w:t>
      </w:r>
    </w:p>
    <w:p w14:paraId="2C7C88C1"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Fullband voice (mono): 16.4-[TBD] kbps</w:t>
      </w:r>
    </w:p>
    <w:p w14:paraId="4097215D" w14:textId="77777777" w:rsidR="00AB7AAB" w:rsidRPr="00FC14BE" w:rsidRDefault="00AB7AAB" w:rsidP="0075105A">
      <w:pPr>
        <w:pStyle w:val="NO"/>
        <w:rPr>
          <w:rFonts w:eastAsia="SimSun"/>
        </w:rPr>
      </w:pPr>
      <w:r w:rsidRPr="00FC14BE">
        <w:rPr>
          <w:rFonts w:eastAsia="SimSun"/>
        </w:rPr>
        <w:t xml:space="preserve">NOTE: </w:t>
      </w:r>
      <w:r w:rsidR="00F65601">
        <w:rPr>
          <w:rFonts w:eastAsia="SimSun"/>
        </w:rPr>
        <w:tab/>
        <w:t>U</w:t>
      </w:r>
      <w:r w:rsidRPr="00FC14BE">
        <w:rPr>
          <w:rFonts w:eastAsia="SimSun"/>
        </w:rPr>
        <w:t>nlike NB, WB and SWB which all are audio bandwidths used in commercial networks, no FB usage has yet been seen for commercial conversational services.</w:t>
      </w:r>
    </w:p>
    <w:p w14:paraId="00E7D10B"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 xml:space="preserve">VGA video: 300 </w:t>
      </w:r>
      <w:r w:rsidR="0032544C">
        <w:rPr>
          <w:rFonts w:eastAsia="SimSun"/>
          <w:lang w:eastAsia="zh-CN"/>
        </w:rPr>
        <w:t>-</w:t>
      </w:r>
      <w:r w:rsidR="0036189C" w:rsidRPr="00FC14BE">
        <w:rPr>
          <w:rFonts w:eastAsia="SimSun"/>
          <w:lang w:eastAsia="zh-CN"/>
        </w:rPr>
        <w:t xml:space="preserve"> 900 kbps</w:t>
      </w:r>
    </w:p>
    <w:p w14:paraId="584B47D2"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 xml:space="preserve">720p HD video: 800 </w:t>
      </w:r>
      <w:r w:rsidR="0032544C">
        <w:rPr>
          <w:rFonts w:eastAsia="SimSun"/>
          <w:lang w:eastAsia="zh-CN"/>
        </w:rPr>
        <w:t>-</w:t>
      </w:r>
      <w:r w:rsidR="0036189C" w:rsidRPr="00FC14BE">
        <w:rPr>
          <w:rFonts w:eastAsia="SimSun"/>
          <w:lang w:eastAsia="zh-CN"/>
        </w:rPr>
        <w:t xml:space="preserve"> 1500 kbps</w:t>
      </w:r>
    </w:p>
    <w:p w14:paraId="5B0F1F4D"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Telepresence video 1080p</w:t>
      </w:r>
      <w:r w:rsidR="00F65601">
        <w:rPr>
          <w:rFonts w:eastAsia="SimSun"/>
          <w:lang w:eastAsia="zh-CN"/>
        </w:rPr>
        <w:t>:</w:t>
      </w:r>
      <w:r w:rsidR="0036189C" w:rsidRPr="00FC14BE">
        <w:rPr>
          <w:rFonts w:eastAsia="SimSun"/>
          <w:lang w:eastAsia="zh-CN"/>
        </w:rPr>
        <w:t xml:space="preserve"> 1500 </w:t>
      </w:r>
      <w:r w:rsidR="0032544C">
        <w:rPr>
          <w:rFonts w:eastAsia="SimSun"/>
          <w:lang w:eastAsia="zh-CN"/>
        </w:rPr>
        <w:t>-</w:t>
      </w:r>
      <w:r w:rsidR="0036189C" w:rsidRPr="00FC14BE">
        <w:rPr>
          <w:rFonts w:eastAsia="SimSun"/>
          <w:lang w:eastAsia="zh-CN"/>
        </w:rPr>
        <w:t xml:space="preserve"> 3000 kbps</w:t>
      </w:r>
    </w:p>
    <w:p w14:paraId="6E30B45F" w14:textId="77777777" w:rsidR="0036189C" w:rsidRPr="00FC14BE" w:rsidRDefault="0036189C" w:rsidP="0036189C">
      <w:pPr>
        <w:pStyle w:val="Heading2"/>
        <w:rPr>
          <w:rFonts w:eastAsia="SimSun"/>
          <w:lang w:eastAsia="zh-CN"/>
        </w:rPr>
      </w:pPr>
      <w:bookmarkStart w:id="32" w:name="_Toc146223602"/>
      <w:r w:rsidRPr="00FC14BE">
        <w:rPr>
          <w:rFonts w:eastAsia="SimSun"/>
          <w:lang w:eastAsia="zh-CN"/>
        </w:rPr>
        <w:t>5.4</w:t>
      </w:r>
      <w:r w:rsidRPr="00FC14BE">
        <w:rPr>
          <w:rFonts w:eastAsia="SimSun"/>
          <w:lang w:eastAsia="zh-CN"/>
        </w:rPr>
        <w:tab/>
        <w:t>Typical uplink A/V streaming</w:t>
      </w:r>
      <w:r w:rsidR="00005D66" w:rsidRPr="00FC14BE">
        <w:rPr>
          <w:rFonts w:eastAsia="SimSun"/>
          <w:lang w:eastAsia="zh-CN"/>
        </w:rPr>
        <w:t xml:space="preserve"> of A/V, including 360 VR content</w:t>
      </w:r>
      <w:bookmarkEnd w:id="32"/>
    </w:p>
    <w:p w14:paraId="5D8493D3" w14:textId="77777777" w:rsidR="00F91B17" w:rsidRPr="00FC14BE" w:rsidRDefault="00F91B17" w:rsidP="003D1232">
      <w:pPr>
        <w:pStyle w:val="Heading3"/>
        <w:rPr>
          <w:rFonts w:eastAsia="SimSun"/>
          <w:lang w:eastAsia="zh-CN"/>
        </w:rPr>
      </w:pPr>
      <w:bookmarkStart w:id="33" w:name="_Toc146223603"/>
      <w:r w:rsidRPr="00FC14BE">
        <w:rPr>
          <w:rFonts w:eastAsia="SimSun"/>
          <w:lang w:eastAsia="zh-CN"/>
        </w:rPr>
        <w:t>5.4.1</w:t>
      </w:r>
      <w:r w:rsidRPr="00FC14BE">
        <w:rPr>
          <w:rFonts w:eastAsia="SimSun"/>
          <w:lang w:eastAsia="zh-CN"/>
        </w:rPr>
        <w:tab/>
      </w:r>
      <w:r w:rsidR="00956B00" w:rsidRPr="00FC14BE">
        <w:rPr>
          <w:rFonts w:eastAsia="SimSun"/>
          <w:lang w:eastAsia="zh-CN"/>
        </w:rPr>
        <w:t>Professional</w:t>
      </w:r>
      <w:r w:rsidRPr="00FC14BE">
        <w:rPr>
          <w:rFonts w:eastAsia="SimSun"/>
          <w:lang w:eastAsia="zh-CN"/>
        </w:rPr>
        <w:t xml:space="preserve"> production content bitrates</w:t>
      </w:r>
      <w:bookmarkEnd w:id="33"/>
    </w:p>
    <w:p w14:paraId="4227F479" w14:textId="77777777" w:rsidR="00956B00" w:rsidRPr="00FC14BE" w:rsidRDefault="00CD4BC0" w:rsidP="00956B00">
      <w:pPr>
        <w:rPr>
          <w:rFonts w:eastAsia="SimSun"/>
          <w:lang w:eastAsia="zh-CN"/>
        </w:rPr>
      </w:pPr>
      <w:r w:rsidRPr="00FC14BE">
        <w:rPr>
          <w:rFonts w:eastAsia="SimSun"/>
          <w:lang w:eastAsia="zh-CN"/>
        </w:rPr>
        <w:t xml:space="preserve">Table 5.4.1-1 </w:t>
      </w:r>
      <w:r w:rsidR="00956B00" w:rsidRPr="00FC14BE">
        <w:rPr>
          <w:rFonts w:eastAsia="SimSun"/>
          <w:lang w:eastAsia="zh-CN"/>
        </w:rPr>
        <w:t>lists common content formats from professional cameras that are output in uncompressed form over the SDI interface, and their corresponding bit rates:</w:t>
      </w:r>
    </w:p>
    <w:p w14:paraId="11DA923D" w14:textId="77777777" w:rsidR="00956B00" w:rsidRPr="00FC14BE" w:rsidRDefault="00956B00" w:rsidP="003E380D">
      <w:pPr>
        <w:pStyle w:val="NO"/>
        <w:rPr>
          <w:rFonts w:eastAsia="SimSun"/>
          <w:lang w:eastAsia="zh-CN"/>
        </w:rPr>
      </w:pPr>
      <w:r w:rsidRPr="00FC14BE">
        <w:rPr>
          <w:rFonts w:eastAsia="SimSun"/>
          <w:lang w:eastAsia="zh-CN"/>
        </w:rPr>
        <w:t xml:space="preserve">NOTE 1: The formal standard references are listed in table </w:t>
      </w:r>
      <w:r w:rsidR="00CD4BC0" w:rsidRPr="00FC14BE">
        <w:rPr>
          <w:rFonts w:eastAsia="SimSun"/>
          <w:lang w:eastAsia="zh-CN"/>
        </w:rPr>
        <w:t>5.4.1-1</w:t>
      </w:r>
      <w:r w:rsidRPr="00FC14BE">
        <w:rPr>
          <w:rFonts w:eastAsia="SimSun"/>
          <w:lang w:eastAsia="zh-CN"/>
        </w:rPr>
        <w:t>.</w:t>
      </w:r>
    </w:p>
    <w:p w14:paraId="0928DE31" w14:textId="77777777" w:rsidR="00956B00" w:rsidRPr="00FC14BE" w:rsidRDefault="00956B00" w:rsidP="003E380D">
      <w:pPr>
        <w:pStyle w:val="NO"/>
        <w:rPr>
          <w:rFonts w:eastAsia="SimSun"/>
          <w:lang w:eastAsia="zh-CN"/>
        </w:rPr>
      </w:pPr>
      <w:r w:rsidRPr="00FC14BE">
        <w:rPr>
          <w:rFonts w:eastAsia="SimSun"/>
          <w:lang w:eastAsia="zh-CN"/>
        </w:rPr>
        <w:t xml:space="preserve">NOTE 2: </w:t>
      </w:r>
      <w:r w:rsidR="00352461" w:rsidRPr="00FC14BE">
        <w:rPr>
          <w:rFonts w:eastAsia="SimSun"/>
          <w:lang w:eastAsia="zh-CN"/>
        </w:rPr>
        <w:t xml:space="preserve">See also </w:t>
      </w:r>
      <w:r w:rsidR="00CA79AC" w:rsidRPr="00FC14BE">
        <w:t>3GPP TR 22.827 [35]</w:t>
      </w:r>
      <w:r w:rsidR="00107EF7">
        <w:t>.</w:t>
      </w:r>
    </w:p>
    <w:p w14:paraId="7FE0C1D5" w14:textId="77777777" w:rsidR="00F91B17" w:rsidRPr="00FC14BE" w:rsidRDefault="00956B00" w:rsidP="00A1567D">
      <w:pPr>
        <w:pStyle w:val="NO"/>
        <w:rPr>
          <w:rFonts w:eastAsia="SimSun"/>
          <w:lang w:eastAsia="zh-CN"/>
        </w:rPr>
      </w:pPr>
      <w:r w:rsidRPr="00FC14BE">
        <w:rPr>
          <w:rFonts w:eastAsia="SimSun"/>
          <w:lang w:eastAsia="zh-CN"/>
        </w:rPr>
        <w:t xml:space="preserve">NOTE 3: </w:t>
      </w:r>
      <w:r w:rsidR="00107EF7">
        <w:rPr>
          <w:rFonts w:eastAsia="SimSun"/>
          <w:lang w:eastAsia="zh-CN"/>
        </w:rPr>
        <w:tab/>
      </w:r>
      <w:r w:rsidRPr="00FC14BE">
        <w:rPr>
          <w:rFonts w:eastAsia="SimSun"/>
          <w:lang w:eastAsia="zh-CN"/>
        </w:rPr>
        <w:t xml:space="preserve">The SDI rates given below are for wired connections within professional production environments. </w:t>
      </w:r>
    </w:p>
    <w:p w14:paraId="6C7905E2" w14:textId="77777777" w:rsidR="00914AF8" w:rsidRPr="00FC14BE" w:rsidRDefault="00914AF8" w:rsidP="00A64751">
      <w:pPr>
        <w:pStyle w:val="TH"/>
        <w:rPr>
          <w:rFonts w:eastAsia="SimSun"/>
          <w:lang w:eastAsia="zh-CN"/>
        </w:rPr>
      </w:pPr>
      <w:r w:rsidRPr="00FC14BE">
        <w:rPr>
          <w:rFonts w:eastAsia="SimSun"/>
          <w:lang w:eastAsia="zh-CN"/>
        </w:rPr>
        <w:lastRenderedPageBreak/>
        <w:t xml:space="preserve">Table </w:t>
      </w:r>
      <w:r w:rsidR="00CD4BC0" w:rsidRPr="00FC14BE">
        <w:rPr>
          <w:rFonts w:eastAsia="SimSun"/>
          <w:lang w:eastAsia="zh-CN"/>
        </w:rPr>
        <w:t>5.4.1-1</w:t>
      </w:r>
      <w:r w:rsidRPr="00FC14BE">
        <w:rPr>
          <w:rFonts w:eastAsia="SimSun"/>
          <w:lang w:eastAsia="zh-CN"/>
        </w:rPr>
        <w:t>: SDI interface, and their corresponding bit rates</w:t>
      </w:r>
    </w:p>
    <w:tbl>
      <w:tblPr>
        <w:tblW w:w="934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0"/>
        <w:gridCol w:w="2245"/>
        <w:gridCol w:w="2246"/>
        <w:gridCol w:w="2591"/>
      </w:tblGrid>
      <w:tr w:rsidR="00F91B17" w:rsidRPr="00FC14BE" w14:paraId="1FCE7BC7"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9E39287" w14:textId="77777777" w:rsidR="00F91B17" w:rsidRPr="00FC14BE" w:rsidRDefault="00F91B17" w:rsidP="00F65601">
            <w:pPr>
              <w:pStyle w:val="TAH"/>
              <w:rPr>
                <w:rFonts w:eastAsia="SimSun"/>
                <w:lang w:eastAsia="zh-CN"/>
              </w:rPr>
            </w:pPr>
            <w:r w:rsidRPr="00FC14BE">
              <w:rPr>
                <w:rFonts w:eastAsia="SimSun"/>
                <w:lang w:eastAsia="zh-CN"/>
              </w:rPr>
              <w:t>Standard</w:t>
            </w:r>
          </w:p>
        </w:tc>
        <w:tc>
          <w:tcPr>
            <w:tcW w:w="2215" w:type="dxa"/>
            <w:shd w:val="clear" w:color="auto" w:fill="auto"/>
            <w:tcMar>
              <w:top w:w="108" w:type="dxa"/>
              <w:left w:w="108" w:type="dxa"/>
              <w:bottom w:w="108" w:type="dxa"/>
              <w:right w:w="108" w:type="dxa"/>
            </w:tcMar>
            <w:vAlign w:val="center"/>
            <w:hideMark/>
          </w:tcPr>
          <w:p w14:paraId="2A7946BF" w14:textId="77777777" w:rsidR="00F91B17" w:rsidRPr="00FC14BE" w:rsidRDefault="00F91B17" w:rsidP="00F65601">
            <w:pPr>
              <w:pStyle w:val="TAH"/>
              <w:rPr>
                <w:rFonts w:eastAsia="SimSun"/>
                <w:lang w:eastAsia="zh-CN"/>
              </w:rPr>
            </w:pPr>
            <w:r w:rsidRPr="00FC14BE">
              <w:rPr>
                <w:rFonts w:eastAsia="SimSun"/>
                <w:lang w:eastAsia="zh-CN"/>
              </w:rPr>
              <w:t>Name</w:t>
            </w:r>
          </w:p>
        </w:tc>
        <w:tc>
          <w:tcPr>
            <w:tcW w:w="2216" w:type="dxa"/>
            <w:shd w:val="clear" w:color="auto" w:fill="auto"/>
            <w:tcMar>
              <w:top w:w="108" w:type="dxa"/>
              <w:left w:w="108" w:type="dxa"/>
              <w:bottom w:w="108" w:type="dxa"/>
              <w:right w:w="108" w:type="dxa"/>
            </w:tcMar>
            <w:vAlign w:val="center"/>
            <w:hideMark/>
          </w:tcPr>
          <w:p w14:paraId="099BD10D" w14:textId="77777777" w:rsidR="00F91B17" w:rsidRPr="00FC14BE" w:rsidRDefault="00F91B17" w:rsidP="00F65601">
            <w:pPr>
              <w:pStyle w:val="TAH"/>
              <w:rPr>
                <w:rFonts w:eastAsia="SimSun"/>
                <w:lang w:eastAsia="zh-CN"/>
              </w:rPr>
            </w:pPr>
            <w:r w:rsidRPr="00FC14BE">
              <w:rPr>
                <w:rFonts w:eastAsia="SimSun"/>
                <w:lang w:eastAsia="zh-CN"/>
              </w:rPr>
              <w:t>Bitrates</w:t>
            </w:r>
          </w:p>
        </w:tc>
        <w:tc>
          <w:tcPr>
            <w:tcW w:w="2546" w:type="dxa"/>
            <w:shd w:val="clear" w:color="auto" w:fill="auto"/>
            <w:tcMar>
              <w:top w:w="108" w:type="dxa"/>
              <w:left w:w="108" w:type="dxa"/>
              <w:bottom w:w="108" w:type="dxa"/>
              <w:right w:w="0" w:type="dxa"/>
            </w:tcMar>
            <w:vAlign w:val="center"/>
            <w:hideMark/>
          </w:tcPr>
          <w:p w14:paraId="39AF9406" w14:textId="77777777" w:rsidR="00F91B17" w:rsidRPr="00FC14BE" w:rsidRDefault="00F91B17" w:rsidP="00F65601">
            <w:pPr>
              <w:pStyle w:val="TAH"/>
              <w:rPr>
                <w:rFonts w:eastAsia="SimSun"/>
                <w:lang w:eastAsia="zh-CN"/>
              </w:rPr>
            </w:pPr>
            <w:r w:rsidRPr="00FC14BE">
              <w:rPr>
                <w:rFonts w:eastAsia="SimSun"/>
                <w:lang w:eastAsia="zh-CN"/>
              </w:rPr>
              <w:t>Example video formats</w:t>
            </w:r>
          </w:p>
        </w:tc>
      </w:tr>
      <w:tr w:rsidR="00F91B17" w:rsidRPr="00FC14BE" w14:paraId="5CFAD9BD"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4F6F53B7" w14:textId="77777777" w:rsidR="00F91B17" w:rsidRPr="00FC14BE" w:rsidRDefault="00F91B17" w:rsidP="00F65601">
            <w:pPr>
              <w:pStyle w:val="TAL"/>
              <w:rPr>
                <w:rFonts w:eastAsia="SimSun"/>
                <w:lang w:eastAsia="zh-CN"/>
              </w:rPr>
            </w:pPr>
            <w:r w:rsidRPr="00FC14BE">
              <w:rPr>
                <w:rFonts w:eastAsia="SimSun"/>
                <w:lang w:eastAsia="zh-CN"/>
              </w:rPr>
              <w:t>SMPTE 259M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7CEB65D3" w14:textId="77777777" w:rsidR="00F91B17" w:rsidRPr="00FC14BE" w:rsidRDefault="00F91B17" w:rsidP="00F65601">
            <w:pPr>
              <w:pStyle w:val="TAL"/>
              <w:rPr>
                <w:rFonts w:eastAsia="SimSun"/>
                <w:lang w:eastAsia="zh-CN"/>
              </w:rPr>
            </w:pPr>
            <w:r w:rsidRPr="00FC14BE">
              <w:rPr>
                <w:rFonts w:eastAsia="SimSun"/>
                <w:lang w:eastAsia="zh-CN"/>
              </w:rPr>
              <w:t>SD-SDI</w:t>
            </w:r>
          </w:p>
        </w:tc>
        <w:tc>
          <w:tcPr>
            <w:tcW w:w="2216" w:type="dxa"/>
            <w:shd w:val="clear" w:color="auto" w:fill="auto"/>
            <w:tcMar>
              <w:top w:w="108" w:type="dxa"/>
              <w:left w:w="108" w:type="dxa"/>
              <w:bottom w:w="108" w:type="dxa"/>
              <w:right w:w="108" w:type="dxa"/>
            </w:tcMar>
            <w:vAlign w:val="center"/>
            <w:hideMark/>
          </w:tcPr>
          <w:p w14:paraId="6DAE4164" w14:textId="77777777" w:rsidR="00F91B17" w:rsidRPr="00FC14BE" w:rsidRDefault="00F91B17" w:rsidP="00F65601">
            <w:pPr>
              <w:pStyle w:val="TAL"/>
              <w:rPr>
                <w:rFonts w:eastAsia="SimSun"/>
                <w:lang w:eastAsia="zh-CN"/>
              </w:rPr>
            </w:pPr>
            <w:r w:rsidRPr="00FC14BE">
              <w:rPr>
                <w:rFonts w:eastAsia="SimSun"/>
                <w:lang w:eastAsia="zh-CN"/>
              </w:rPr>
              <w:t>270 Mbit/s, 360 Mbit/s, 143 Mbit/s, and 177 Mbit/s</w:t>
            </w:r>
          </w:p>
        </w:tc>
        <w:tc>
          <w:tcPr>
            <w:tcW w:w="2546" w:type="dxa"/>
            <w:shd w:val="clear" w:color="auto" w:fill="auto"/>
            <w:tcMar>
              <w:top w:w="108" w:type="dxa"/>
              <w:left w:w="108" w:type="dxa"/>
              <w:bottom w:w="108" w:type="dxa"/>
              <w:right w:w="0" w:type="dxa"/>
            </w:tcMar>
            <w:vAlign w:val="center"/>
            <w:hideMark/>
          </w:tcPr>
          <w:p w14:paraId="510F8F57" w14:textId="77777777" w:rsidR="00F91B17" w:rsidRPr="00FC14BE" w:rsidRDefault="00F91B17" w:rsidP="00F65601">
            <w:pPr>
              <w:pStyle w:val="TAL"/>
              <w:rPr>
                <w:rFonts w:eastAsia="SimSun"/>
                <w:lang w:eastAsia="zh-CN"/>
              </w:rPr>
            </w:pPr>
            <w:r w:rsidRPr="00FC14BE">
              <w:rPr>
                <w:rFonts w:eastAsia="SimSun"/>
                <w:lang w:eastAsia="zh-CN"/>
              </w:rPr>
              <w:t>480i, 576i</w:t>
            </w:r>
          </w:p>
        </w:tc>
      </w:tr>
      <w:tr w:rsidR="00F91B17" w:rsidRPr="00FC14BE" w14:paraId="4C1FB46D"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1E801F66" w14:textId="77777777" w:rsidR="00F91B17" w:rsidRPr="00FC14BE" w:rsidRDefault="00F91B17" w:rsidP="00F65601">
            <w:pPr>
              <w:pStyle w:val="TAL"/>
              <w:rPr>
                <w:rFonts w:eastAsia="SimSun"/>
                <w:lang w:eastAsia="zh-CN"/>
              </w:rPr>
            </w:pPr>
            <w:r w:rsidRPr="00FC14BE">
              <w:rPr>
                <w:rFonts w:eastAsia="SimSun"/>
                <w:lang w:eastAsia="zh-CN"/>
              </w:rPr>
              <w:t>SMPTE 344M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34414992" w14:textId="77777777" w:rsidR="00F91B17" w:rsidRPr="00FC14BE" w:rsidRDefault="00F91B17" w:rsidP="00F65601">
            <w:pPr>
              <w:pStyle w:val="TAL"/>
              <w:rPr>
                <w:rFonts w:eastAsia="SimSun"/>
                <w:lang w:eastAsia="zh-CN"/>
              </w:rPr>
            </w:pPr>
            <w:r w:rsidRPr="00FC14BE">
              <w:rPr>
                <w:rFonts w:eastAsia="SimSun"/>
                <w:lang w:eastAsia="zh-CN"/>
              </w:rPr>
              <w:t>ED-SDI</w:t>
            </w:r>
          </w:p>
        </w:tc>
        <w:tc>
          <w:tcPr>
            <w:tcW w:w="2216" w:type="dxa"/>
            <w:shd w:val="clear" w:color="auto" w:fill="auto"/>
            <w:tcMar>
              <w:top w:w="108" w:type="dxa"/>
              <w:left w:w="108" w:type="dxa"/>
              <w:bottom w:w="108" w:type="dxa"/>
              <w:right w:w="108" w:type="dxa"/>
            </w:tcMar>
            <w:vAlign w:val="center"/>
            <w:hideMark/>
          </w:tcPr>
          <w:p w14:paraId="47B044C0" w14:textId="77777777" w:rsidR="00F91B17" w:rsidRPr="00FC14BE" w:rsidRDefault="00F91B17" w:rsidP="00F65601">
            <w:pPr>
              <w:pStyle w:val="TAL"/>
              <w:rPr>
                <w:rFonts w:eastAsia="SimSun"/>
                <w:lang w:eastAsia="zh-CN"/>
              </w:rPr>
            </w:pPr>
            <w:r w:rsidRPr="00FC14BE">
              <w:rPr>
                <w:rFonts w:eastAsia="SimSun"/>
                <w:lang w:eastAsia="zh-CN"/>
              </w:rPr>
              <w:t>540 Mbit/s</w:t>
            </w:r>
          </w:p>
        </w:tc>
        <w:tc>
          <w:tcPr>
            <w:tcW w:w="2546" w:type="dxa"/>
            <w:shd w:val="clear" w:color="auto" w:fill="auto"/>
            <w:tcMar>
              <w:top w:w="108" w:type="dxa"/>
              <w:left w:w="108" w:type="dxa"/>
              <w:bottom w:w="108" w:type="dxa"/>
              <w:right w:w="0" w:type="dxa"/>
            </w:tcMar>
            <w:vAlign w:val="center"/>
            <w:hideMark/>
          </w:tcPr>
          <w:p w14:paraId="504A4401" w14:textId="77777777" w:rsidR="00F91B17" w:rsidRPr="00FC14BE" w:rsidRDefault="00F91B17" w:rsidP="00F65601">
            <w:pPr>
              <w:pStyle w:val="TAL"/>
              <w:rPr>
                <w:rFonts w:eastAsia="SimSun"/>
                <w:lang w:eastAsia="zh-CN"/>
              </w:rPr>
            </w:pPr>
            <w:r w:rsidRPr="00FC14BE">
              <w:rPr>
                <w:rFonts w:eastAsia="SimSun"/>
                <w:lang w:eastAsia="zh-CN"/>
              </w:rPr>
              <w:t>480p, 576p</w:t>
            </w:r>
          </w:p>
        </w:tc>
      </w:tr>
      <w:tr w:rsidR="00F91B17" w:rsidRPr="00FC14BE" w14:paraId="2796C1DE"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759A02C" w14:textId="77777777" w:rsidR="00F91B17" w:rsidRPr="00FC14BE" w:rsidRDefault="00F91B17" w:rsidP="00F65601">
            <w:pPr>
              <w:pStyle w:val="TAL"/>
              <w:rPr>
                <w:rFonts w:eastAsia="SimSun"/>
                <w:lang w:eastAsia="zh-CN"/>
              </w:rPr>
            </w:pPr>
            <w:r w:rsidRPr="00FC14BE">
              <w:rPr>
                <w:rFonts w:eastAsia="SimSun"/>
                <w:lang w:eastAsia="zh-CN"/>
              </w:rPr>
              <w:t>SMPTE 292M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4462AB60" w14:textId="77777777" w:rsidR="00F91B17" w:rsidRPr="00FC14BE" w:rsidRDefault="00F91B17" w:rsidP="00F65601">
            <w:pPr>
              <w:pStyle w:val="TAL"/>
              <w:rPr>
                <w:rFonts w:eastAsia="SimSun"/>
                <w:lang w:eastAsia="zh-CN"/>
              </w:rPr>
            </w:pPr>
            <w:r w:rsidRPr="00FC14BE">
              <w:rPr>
                <w:rFonts w:eastAsia="SimSun"/>
                <w:lang w:eastAsia="zh-CN"/>
              </w:rPr>
              <w:t>HD-SDI</w:t>
            </w:r>
          </w:p>
        </w:tc>
        <w:tc>
          <w:tcPr>
            <w:tcW w:w="2216" w:type="dxa"/>
            <w:shd w:val="clear" w:color="auto" w:fill="auto"/>
            <w:tcMar>
              <w:top w:w="108" w:type="dxa"/>
              <w:left w:w="108" w:type="dxa"/>
              <w:bottom w:w="108" w:type="dxa"/>
              <w:right w:w="108" w:type="dxa"/>
            </w:tcMar>
            <w:vAlign w:val="center"/>
            <w:hideMark/>
          </w:tcPr>
          <w:p w14:paraId="1855513A" w14:textId="77777777" w:rsidR="00F91B17" w:rsidRPr="00FC14BE" w:rsidRDefault="00F91B17" w:rsidP="00F65601">
            <w:pPr>
              <w:pStyle w:val="TAL"/>
              <w:rPr>
                <w:rFonts w:eastAsia="SimSun"/>
                <w:lang w:eastAsia="zh-CN"/>
              </w:rPr>
            </w:pPr>
            <w:r w:rsidRPr="00FC14BE">
              <w:rPr>
                <w:rFonts w:eastAsia="SimSun"/>
                <w:lang w:eastAsia="zh-CN"/>
              </w:rPr>
              <w:t>1.485 Gbit/s, and 1.485/1.001 Gbit/s</w:t>
            </w:r>
          </w:p>
        </w:tc>
        <w:tc>
          <w:tcPr>
            <w:tcW w:w="2546" w:type="dxa"/>
            <w:shd w:val="clear" w:color="auto" w:fill="auto"/>
            <w:tcMar>
              <w:top w:w="108" w:type="dxa"/>
              <w:left w:w="108" w:type="dxa"/>
              <w:bottom w:w="108" w:type="dxa"/>
              <w:right w:w="0" w:type="dxa"/>
            </w:tcMar>
            <w:vAlign w:val="center"/>
            <w:hideMark/>
          </w:tcPr>
          <w:p w14:paraId="1C19DF43" w14:textId="77777777" w:rsidR="00F91B17" w:rsidRPr="00FC14BE" w:rsidRDefault="00F91B17" w:rsidP="00F65601">
            <w:pPr>
              <w:pStyle w:val="TAL"/>
              <w:rPr>
                <w:rFonts w:eastAsia="SimSun"/>
                <w:lang w:eastAsia="zh-CN"/>
              </w:rPr>
            </w:pPr>
            <w:r w:rsidRPr="00FC14BE">
              <w:rPr>
                <w:rFonts w:eastAsia="SimSun"/>
                <w:lang w:eastAsia="zh-CN"/>
              </w:rPr>
              <w:t>720p, 1080i</w:t>
            </w:r>
          </w:p>
        </w:tc>
      </w:tr>
      <w:tr w:rsidR="00F91B17" w:rsidRPr="00FC14BE" w14:paraId="4E2B9B2F"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5D9821C9" w14:textId="77777777" w:rsidR="00F91B17" w:rsidRPr="00FC14BE" w:rsidRDefault="00F91B17" w:rsidP="00F65601">
            <w:pPr>
              <w:pStyle w:val="TAL"/>
              <w:rPr>
                <w:rFonts w:eastAsia="SimSun"/>
                <w:lang w:eastAsia="zh-CN"/>
              </w:rPr>
            </w:pPr>
            <w:r w:rsidRPr="00FC14BE">
              <w:rPr>
                <w:rFonts w:eastAsia="SimSun"/>
                <w:lang w:eastAsia="zh-CN"/>
              </w:rPr>
              <w:t>SMPTE 372M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30550871" w14:textId="77777777" w:rsidR="00F91B17" w:rsidRPr="00FC14BE" w:rsidRDefault="00F91B17" w:rsidP="00F65601">
            <w:pPr>
              <w:pStyle w:val="TAL"/>
              <w:rPr>
                <w:rFonts w:eastAsia="SimSun"/>
                <w:lang w:eastAsia="zh-CN"/>
              </w:rPr>
            </w:pPr>
            <w:r w:rsidRPr="00FC14BE">
              <w:rPr>
                <w:rFonts w:eastAsia="SimSun"/>
                <w:lang w:eastAsia="zh-CN"/>
              </w:rPr>
              <w:t>Dual Link HD-SDI</w:t>
            </w:r>
          </w:p>
        </w:tc>
        <w:tc>
          <w:tcPr>
            <w:tcW w:w="2216" w:type="dxa"/>
            <w:shd w:val="clear" w:color="auto" w:fill="auto"/>
            <w:tcMar>
              <w:top w:w="108" w:type="dxa"/>
              <w:left w:w="108" w:type="dxa"/>
              <w:bottom w:w="108" w:type="dxa"/>
              <w:right w:w="108" w:type="dxa"/>
            </w:tcMar>
            <w:vAlign w:val="center"/>
            <w:hideMark/>
          </w:tcPr>
          <w:p w14:paraId="4931AA85" w14:textId="77777777" w:rsidR="00F91B17" w:rsidRPr="00FC14BE" w:rsidRDefault="00F91B17" w:rsidP="00F65601">
            <w:pPr>
              <w:pStyle w:val="TAL"/>
              <w:rPr>
                <w:rFonts w:eastAsia="SimSun"/>
                <w:lang w:eastAsia="zh-CN"/>
              </w:rPr>
            </w:pPr>
            <w:r w:rsidRPr="00FC14BE">
              <w:rPr>
                <w:rFonts w:eastAsia="SimSun"/>
                <w:lang w:eastAsia="zh-CN"/>
              </w:rPr>
              <w:t>2.970 Gbit/s, and 2.970/1.001 Gbit/s</w:t>
            </w:r>
          </w:p>
        </w:tc>
        <w:tc>
          <w:tcPr>
            <w:tcW w:w="2546" w:type="dxa"/>
            <w:shd w:val="clear" w:color="auto" w:fill="auto"/>
            <w:tcMar>
              <w:top w:w="108" w:type="dxa"/>
              <w:left w:w="108" w:type="dxa"/>
              <w:bottom w:w="108" w:type="dxa"/>
              <w:right w:w="0" w:type="dxa"/>
            </w:tcMar>
            <w:vAlign w:val="center"/>
            <w:hideMark/>
          </w:tcPr>
          <w:p w14:paraId="1167977F" w14:textId="77777777" w:rsidR="00F91B17" w:rsidRPr="00FC14BE" w:rsidRDefault="00F91B17" w:rsidP="00F65601">
            <w:pPr>
              <w:pStyle w:val="TAL"/>
              <w:rPr>
                <w:rFonts w:eastAsia="SimSun"/>
                <w:lang w:eastAsia="zh-CN"/>
              </w:rPr>
            </w:pPr>
            <w:r w:rsidRPr="00FC14BE">
              <w:rPr>
                <w:rFonts w:eastAsia="SimSun"/>
                <w:lang w:eastAsia="zh-CN"/>
              </w:rPr>
              <w:t>1080p60</w:t>
            </w:r>
          </w:p>
        </w:tc>
      </w:tr>
      <w:tr w:rsidR="00F91B17" w:rsidRPr="00FC14BE" w14:paraId="16F2756E"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79ED2ED1" w14:textId="77777777" w:rsidR="00F91B17" w:rsidRPr="00FC14BE" w:rsidRDefault="00F91B17" w:rsidP="00F65601">
            <w:pPr>
              <w:pStyle w:val="TAL"/>
              <w:rPr>
                <w:rFonts w:eastAsia="SimSun"/>
                <w:lang w:eastAsia="zh-CN"/>
              </w:rPr>
            </w:pPr>
            <w:r w:rsidRPr="00FC14BE">
              <w:rPr>
                <w:rFonts w:eastAsia="SimSun"/>
                <w:lang w:eastAsia="zh-CN"/>
              </w:rPr>
              <w:t>SMPTE 424M [</w:t>
            </w:r>
            <w:r w:rsidR="00111D3C" w:rsidRPr="00FC14BE">
              <w:rPr>
                <w:rFonts w:eastAsia="SimSun"/>
                <w:lang w:eastAsia="zh-CN"/>
              </w:rPr>
              <w:t>31</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1B29F27A" w14:textId="77777777" w:rsidR="00F91B17" w:rsidRPr="00FC14BE" w:rsidRDefault="00F91B17" w:rsidP="00F65601">
            <w:pPr>
              <w:pStyle w:val="TAL"/>
              <w:rPr>
                <w:rFonts w:eastAsia="SimSun"/>
                <w:lang w:eastAsia="zh-CN"/>
              </w:rPr>
            </w:pPr>
            <w:r w:rsidRPr="00FC14BE">
              <w:rPr>
                <w:rFonts w:eastAsia="SimSun"/>
                <w:lang w:eastAsia="zh-CN"/>
              </w:rPr>
              <w:t>3G-SDI</w:t>
            </w:r>
          </w:p>
        </w:tc>
        <w:tc>
          <w:tcPr>
            <w:tcW w:w="2216" w:type="dxa"/>
            <w:shd w:val="clear" w:color="auto" w:fill="auto"/>
            <w:tcMar>
              <w:top w:w="108" w:type="dxa"/>
              <w:left w:w="108" w:type="dxa"/>
              <w:bottom w:w="108" w:type="dxa"/>
              <w:right w:w="108" w:type="dxa"/>
            </w:tcMar>
            <w:vAlign w:val="center"/>
            <w:hideMark/>
          </w:tcPr>
          <w:p w14:paraId="3347F130" w14:textId="77777777" w:rsidR="00F91B17" w:rsidRPr="00FC14BE" w:rsidRDefault="00F91B17" w:rsidP="00F65601">
            <w:pPr>
              <w:pStyle w:val="TAL"/>
              <w:rPr>
                <w:rFonts w:eastAsia="SimSun"/>
                <w:lang w:eastAsia="zh-CN"/>
              </w:rPr>
            </w:pPr>
            <w:r w:rsidRPr="00FC14BE">
              <w:rPr>
                <w:rFonts w:eastAsia="SimSun"/>
                <w:lang w:eastAsia="zh-CN"/>
              </w:rPr>
              <w:t>2.970 Gbit/s, and 2.970/1.001 Gbit/s</w:t>
            </w:r>
          </w:p>
        </w:tc>
        <w:tc>
          <w:tcPr>
            <w:tcW w:w="2546" w:type="dxa"/>
            <w:shd w:val="clear" w:color="auto" w:fill="auto"/>
            <w:tcMar>
              <w:top w:w="108" w:type="dxa"/>
              <w:left w:w="108" w:type="dxa"/>
              <w:bottom w:w="108" w:type="dxa"/>
              <w:right w:w="0" w:type="dxa"/>
            </w:tcMar>
            <w:vAlign w:val="center"/>
            <w:hideMark/>
          </w:tcPr>
          <w:p w14:paraId="69FC811F" w14:textId="77777777" w:rsidR="00F91B17" w:rsidRPr="00FC14BE" w:rsidRDefault="00F91B17" w:rsidP="00F65601">
            <w:pPr>
              <w:pStyle w:val="TAL"/>
              <w:rPr>
                <w:rFonts w:eastAsia="SimSun"/>
                <w:lang w:eastAsia="zh-CN"/>
              </w:rPr>
            </w:pPr>
            <w:r w:rsidRPr="00FC14BE">
              <w:rPr>
                <w:rFonts w:eastAsia="SimSun"/>
                <w:lang w:eastAsia="zh-CN"/>
              </w:rPr>
              <w:t>1080p60</w:t>
            </w:r>
          </w:p>
        </w:tc>
      </w:tr>
      <w:tr w:rsidR="00F91B17" w:rsidRPr="00FC14BE" w14:paraId="50551158"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6E8FB767" w14:textId="77777777" w:rsidR="00F91B17" w:rsidRPr="00FC14BE" w:rsidRDefault="00F91B17" w:rsidP="00F65601">
            <w:pPr>
              <w:pStyle w:val="TAL"/>
              <w:rPr>
                <w:rFonts w:eastAsia="SimSun"/>
                <w:lang w:eastAsia="zh-CN"/>
              </w:rPr>
            </w:pPr>
            <w:r w:rsidRPr="00FC14BE">
              <w:rPr>
                <w:rFonts w:eastAsia="SimSun"/>
                <w:lang w:eastAsia="zh-CN"/>
              </w:rPr>
              <w:t>SMPTE ST-2081 [</w:t>
            </w:r>
            <w:r w:rsidR="00111D3C" w:rsidRPr="00FC14BE">
              <w:rPr>
                <w:rFonts w:eastAsia="SimSun"/>
                <w:lang w:eastAsia="zh-CN"/>
              </w:rPr>
              <w:t>32</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1A7BDE56" w14:textId="77777777" w:rsidR="00F91B17" w:rsidRPr="00FC14BE" w:rsidRDefault="00F91B17" w:rsidP="00F65601">
            <w:pPr>
              <w:pStyle w:val="TAL"/>
              <w:rPr>
                <w:rFonts w:eastAsia="SimSun"/>
                <w:lang w:eastAsia="zh-CN"/>
              </w:rPr>
            </w:pPr>
            <w:r w:rsidRPr="00FC14BE">
              <w:rPr>
                <w:rFonts w:eastAsia="SimSun"/>
                <w:lang w:eastAsia="zh-CN"/>
              </w:rPr>
              <w:t>6G-SDI</w:t>
            </w:r>
          </w:p>
        </w:tc>
        <w:tc>
          <w:tcPr>
            <w:tcW w:w="2216" w:type="dxa"/>
            <w:shd w:val="clear" w:color="auto" w:fill="auto"/>
            <w:tcMar>
              <w:top w:w="108" w:type="dxa"/>
              <w:left w:w="108" w:type="dxa"/>
              <w:bottom w:w="108" w:type="dxa"/>
              <w:right w:w="108" w:type="dxa"/>
            </w:tcMar>
            <w:vAlign w:val="center"/>
            <w:hideMark/>
          </w:tcPr>
          <w:p w14:paraId="1D0D3CB8" w14:textId="77777777" w:rsidR="00F91B17" w:rsidRPr="00FC14BE" w:rsidRDefault="00F91B17" w:rsidP="00F65601">
            <w:pPr>
              <w:pStyle w:val="TAL"/>
              <w:rPr>
                <w:rFonts w:eastAsia="SimSun"/>
                <w:lang w:eastAsia="zh-CN"/>
              </w:rPr>
            </w:pPr>
            <w:r w:rsidRPr="00FC14BE">
              <w:rPr>
                <w:rFonts w:eastAsia="SimSun"/>
                <w:lang w:eastAsia="zh-CN"/>
              </w:rPr>
              <w:t>6 Gbit/s</w:t>
            </w:r>
          </w:p>
        </w:tc>
        <w:tc>
          <w:tcPr>
            <w:tcW w:w="2546" w:type="dxa"/>
            <w:shd w:val="clear" w:color="auto" w:fill="auto"/>
            <w:tcMar>
              <w:top w:w="108" w:type="dxa"/>
              <w:left w:w="108" w:type="dxa"/>
              <w:bottom w:w="108" w:type="dxa"/>
              <w:right w:w="0" w:type="dxa"/>
            </w:tcMar>
            <w:vAlign w:val="center"/>
            <w:hideMark/>
          </w:tcPr>
          <w:p w14:paraId="1FDF3085" w14:textId="77777777" w:rsidR="00F91B17" w:rsidRPr="00FC14BE" w:rsidRDefault="00F91B17" w:rsidP="00F65601">
            <w:pPr>
              <w:pStyle w:val="TAL"/>
              <w:rPr>
                <w:rFonts w:eastAsia="SimSun"/>
                <w:lang w:eastAsia="zh-CN"/>
              </w:rPr>
            </w:pPr>
            <w:r w:rsidRPr="00FC14BE">
              <w:rPr>
                <w:rFonts w:eastAsia="SimSun"/>
                <w:lang w:eastAsia="zh-CN"/>
              </w:rPr>
              <w:t>2160p30</w:t>
            </w:r>
          </w:p>
        </w:tc>
      </w:tr>
      <w:tr w:rsidR="00F91B17" w:rsidRPr="00FC14BE" w14:paraId="25C2F094"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6A872B31" w14:textId="77777777" w:rsidR="00F91B17" w:rsidRPr="00FC14BE" w:rsidRDefault="00F91B17" w:rsidP="00F65601">
            <w:pPr>
              <w:pStyle w:val="TAL"/>
              <w:rPr>
                <w:rFonts w:eastAsia="SimSun"/>
                <w:lang w:eastAsia="zh-CN"/>
              </w:rPr>
            </w:pPr>
            <w:r w:rsidRPr="00FC14BE">
              <w:rPr>
                <w:rFonts w:eastAsia="SimSun"/>
                <w:lang w:eastAsia="zh-CN"/>
              </w:rPr>
              <w:t>SMPTE ST-2082 [</w:t>
            </w:r>
            <w:r w:rsidR="00D872DA" w:rsidRPr="00FC14BE">
              <w:rPr>
                <w:rFonts w:eastAsia="SimSun"/>
                <w:lang w:eastAsia="zh-CN"/>
              </w:rPr>
              <w:t>33</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5E90E8EA" w14:textId="77777777" w:rsidR="00F91B17" w:rsidRPr="00FC14BE" w:rsidRDefault="00F91B17" w:rsidP="00F65601">
            <w:pPr>
              <w:pStyle w:val="TAL"/>
              <w:rPr>
                <w:rFonts w:eastAsia="SimSun"/>
                <w:lang w:eastAsia="zh-CN"/>
              </w:rPr>
            </w:pPr>
            <w:r w:rsidRPr="00FC14BE">
              <w:rPr>
                <w:rFonts w:eastAsia="SimSun"/>
                <w:lang w:eastAsia="zh-CN"/>
              </w:rPr>
              <w:t>12G-SDI</w:t>
            </w:r>
          </w:p>
        </w:tc>
        <w:tc>
          <w:tcPr>
            <w:tcW w:w="2216" w:type="dxa"/>
            <w:shd w:val="clear" w:color="auto" w:fill="auto"/>
            <w:tcMar>
              <w:top w:w="108" w:type="dxa"/>
              <w:left w:w="108" w:type="dxa"/>
              <w:bottom w:w="108" w:type="dxa"/>
              <w:right w:w="108" w:type="dxa"/>
            </w:tcMar>
            <w:vAlign w:val="center"/>
            <w:hideMark/>
          </w:tcPr>
          <w:p w14:paraId="78444B58" w14:textId="77777777" w:rsidR="00F91B17" w:rsidRPr="00FC14BE" w:rsidRDefault="00F91B17" w:rsidP="00F65601">
            <w:pPr>
              <w:pStyle w:val="TAL"/>
              <w:rPr>
                <w:rFonts w:eastAsia="SimSun"/>
                <w:lang w:eastAsia="zh-CN"/>
              </w:rPr>
            </w:pPr>
            <w:r w:rsidRPr="00FC14BE">
              <w:rPr>
                <w:rFonts w:eastAsia="SimSun"/>
                <w:lang w:eastAsia="zh-CN"/>
              </w:rPr>
              <w:t>12 Gbit/s</w:t>
            </w:r>
          </w:p>
        </w:tc>
        <w:tc>
          <w:tcPr>
            <w:tcW w:w="2546" w:type="dxa"/>
            <w:shd w:val="clear" w:color="auto" w:fill="auto"/>
            <w:tcMar>
              <w:top w:w="108" w:type="dxa"/>
              <w:left w:w="108" w:type="dxa"/>
              <w:bottom w:w="108" w:type="dxa"/>
              <w:right w:w="0" w:type="dxa"/>
            </w:tcMar>
            <w:vAlign w:val="center"/>
            <w:hideMark/>
          </w:tcPr>
          <w:p w14:paraId="6F0B7636" w14:textId="77777777" w:rsidR="00F91B17" w:rsidRPr="00FC14BE" w:rsidRDefault="00F91B17" w:rsidP="00F65601">
            <w:pPr>
              <w:pStyle w:val="TAL"/>
              <w:rPr>
                <w:rFonts w:eastAsia="SimSun"/>
                <w:lang w:eastAsia="zh-CN"/>
              </w:rPr>
            </w:pPr>
            <w:r w:rsidRPr="00FC14BE">
              <w:rPr>
                <w:rFonts w:eastAsia="SimSun"/>
                <w:lang w:eastAsia="zh-CN"/>
              </w:rPr>
              <w:t>2160p60</w:t>
            </w:r>
          </w:p>
        </w:tc>
      </w:tr>
      <w:tr w:rsidR="00F91B17" w:rsidRPr="00FC14BE" w14:paraId="20C64C57" w14:textId="77777777" w:rsidTr="00F65601">
        <w:trPr>
          <w:tblCellSpacing w:w="15" w:type="dxa"/>
          <w:jc w:val="center"/>
        </w:trPr>
        <w:tc>
          <w:tcPr>
            <w:tcW w:w="2215" w:type="dxa"/>
            <w:shd w:val="clear" w:color="auto" w:fill="auto"/>
            <w:tcMar>
              <w:top w:w="108" w:type="dxa"/>
              <w:left w:w="0" w:type="dxa"/>
              <w:bottom w:w="108" w:type="dxa"/>
              <w:right w:w="108" w:type="dxa"/>
            </w:tcMar>
            <w:vAlign w:val="center"/>
            <w:hideMark/>
          </w:tcPr>
          <w:p w14:paraId="42941417" w14:textId="77777777" w:rsidR="00F91B17" w:rsidRPr="00FC14BE" w:rsidRDefault="00F91B17" w:rsidP="00F65601">
            <w:pPr>
              <w:pStyle w:val="TAL"/>
              <w:rPr>
                <w:rFonts w:eastAsia="SimSun"/>
                <w:lang w:eastAsia="zh-CN"/>
              </w:rPr>
            </w:pPr>
            <w:r w:rsidRPr="00FC14BE">
              <w:rPr>
                <w:rFonts w:eastAsia="SimSun"/>
                <w:lang w:eastAsia="zh-CN"/>
              </w:rPr>
              <w:t>SMPTE ST-2083 [</w:t>
            </w:r>
            <w:r w:rsidR="00D872DA" w:rsidRPr="00FC14BE">
              <w:rPr>
                <w:rFonts w:eastAsia="SimSun"/>
                <w:lang w:eastAsia="zh-CN"/>
              </w:rPr>
              <w:t>34</w:t>
            </w:r>
            <w:r w:rsidRPr="00FC14BE">
              <w:rPr>
                <w:rFonts w:eastAsia="SimSun"/>
                <w:lang w:eastAsia="zh-CN"/>
              </w:rPr>
              <w:t>]</w:t>
            </w:r>
          </w:p>
        </w:tc>
        <w:tc>
          <w:tcPr>
            <w:tcW w:w="2215" w:type="dxa"/>
            <w:shd w:val="clear" w:color="auto" w:fill="auto"/>
            <w:tcMar>
              <w:top w:w="108" w:type="dxa"/>
              <w:left w:w="108" w:type="dxa"/>
              <w:bottom w:w="108" w:type="dxa"/>
              <w:right w:w="108" w:type="dxa"/>
            </w:tcMar>
            <w:vAlign w:val="center"/>
            <w:hideMark/>
          </w:tcPr>
          <w:p w14:paraId="45D38448" w14:textId="77777777" w:rsidR="00F91B17" w:rsidRPr="00FC14BE" w:rsidRDefault="00F91B17" w:rsidP="00F65601">
            <w:pPr>
              <w:pStyle w:val="TAL"/>
              <w:rPr>
                <w:rFonts w:eastAsia="SimSun"/>
                <w:lang w:eastAsia="zh-CN"/>
              </w:rPr>
            </w:pPr>
            <w:r w:rsidRPr="00FC14BE">
              <w:rPr>
                <w:rFonts w:eastAsia="SimSun"/>
                <w:lang w:eastAsia="zh-CN"/>
              </w:rPr>
              <w:t>24G-SDI</w:t>
            </w:r>
          </w:p>
        </w:tc>
        <w:tc>
          <w:tcPr>
            <w:tcW w:w="2216" w:type="dxa"/>
            <w:shd w:val="clear" w:color="auto" w:fill="auto"/>
            <w:tcMar>
              <w:top w:w="108" w:type="dxa"/>
              <w:left w:w="108" w:type="dxa"/>
              <w:bottom w:w="108" w:type="dxa"/>
              <w:right w:w="108" w:type="dxa"/>
            </w:tcMar>
            <w:vAlign w:val="center"/>
            <w:hideMark/>
          </w:tcPr>
          <w:p w14:paraId="5E869466" w14:textId="77777777" w:rsidR="00F91B17" w:rsidRPr="00FC14BE" w:rsidRDefault="00F91B17" w:rsidP="00F65601">
            <w:pPr>
              <w:pStyle w:val="TAL"/>
              <w:rPr>
                <w:rFonts w:eastAsia="SimSun"/>
                <w:lang w:eastAsia="zh-CN"/>
              </w:rPr>
            </w:pPr>
            <w:r w:rsidRPr="00FC14BE">
              <w:rPr>
                <w:rFonts w:eastAsia="SimSun"/>
                <w:lang w:eastAsia="zh-CN"/>
              </w:rPr>
              <w:t>24 Gbit/s</w:t>
            </w:r>
          </w:p>
        </w:tc>
        <w:tc>
          <w:tcPr>
            <w:tcW w:w="2546" w:type="dxa"/>
            <w:shd w:val="clear" w:color="auto" w:fill="auto"/>
            <w:tcMar>
              <w:top w:w="108" w:type="dxa"/>
              <w:left w:w="108" w:type="dxa"/>
              <w:bottom w:w="108" w:type="dxa"/>
              <w:right w:w="0" w:type="dxa"/>
            </w:tcMar>
            <w:vAlign w:val="center"/>
            <w:hideMark/>
          </w:tcPr>
          <w:p w14:paraId="6BF7E984" w14:textId="77777777" w:rsidR="00F91B17" w:rsidRPr="00FC14BE" w:rsidRDefault="00F91B17" w:rsidP="00F65601">
            <w:pPr>
              <w:pStyle w:val="TAL"/>
              <w:rPr>
                <w:rFonts w:eastAsia="SimSun"/>
                <w:lang w:eastAsia="zh-CN"/>
              </w:rPr>
            </w:pPr>
            <w:r w:rsidRPr="00FC14BE">
              <w:rPr>
                <w:rFonts w:eastAsia="SimSun"/>
                <w:lang w:eastAsia="zh-CN"/>
              </w:rPr>
              <w:t>2160p/4k@120,8k@60</w:t>
            </w:r>
          </w:p>
        </w:tc>
      </w:tr>
    </w:tbl>
    <w:p w14:paraId="726B61EC" w14:textId="77777777" w:rsidR="00682B8B" w:rsidRPr="00FC14BE" w:rsidRDefault="00682B8B" w:rsidP="00682B8B">
      <w:pPr>
        <w:rPr>
          <w:rFonts w:eastAsia="SimSun"/>
          <w:lang w:eastAsia="zh-CN"/>
        </w:rPr>
      </w:pPr>
    </w:p>
    <w:p w14:paraId="1C987D0B" w14:textId="77777777" w:rsidR="00F91B17" w:rsidRPr="00FC14BE" w:rsidRDefault="00F91B17" w:rsidP="00F91B17">
      <w:pPr>
        <w:rPr>
          <w:rFonts w:eastAsia="SimSun"/>
          <w:lang w:eastAsia="zh-CN"/>
        </w:rPr>
      </w:pPr>
      <w:r w:rsidRPr="00FC14BE">
        <w:rPr>
          <w:rFonts w:eastAsia="SimSun"/>
          <w:lang w:eastAsia="zh-CN"/>
        </w:rPr>
        <w:t>SMPTE ST 2110 [</w:t>
      </w:r>
      <w:r w:rsidR="004F0444" w:rsidRPr="00FC14BE">
        <w:rPr>
          <w:rFonts w:eastAsia="SimSun"/>
          <w:lang w:eastAsia="zh-CN"/>
        </w:rPr>
        <w:t>12</w:t>
      </w:r>
      <w:r w:rsidRPr="00FC14BE">
        <w:rPr>
          <w:rFonts w:eastAsia="SimSun"/>
          <w:lang w:eastAsia="zh-CN"/>
        </w:rPr>
        <w:t xml:space="preserve">] can support transport of compressed or uncompressed streams from cameras with the resolutions above. </w:t>
      </w:r>
      <w:r w:rsidR="004F0444" w:rsidRPr="00FC14BE">
        <w:rPr>
          <w:rFonts w:eastAsia="SimSun"/>
          <w:lang w:eastAsia="zh-CN"/>
        </w:rPr>
        <w:t>According to [13], i</w:t>
      </w:r>
      <w:r w:rsidRPr="00FC14BE">
        <w:rPr>
          <w:rFonts w:eastAsia="SimSun"/>
          <w:lang w:eastAsia="zh-CN"/>
        </w:rPr>
        <w:t xml:space="preserve">n case of uncompressed streams, the video rates </w:t>
      </w:r>
      <w:r w:rsidR="004F0444" w:rsidRPr="00FC14BE">
        <w:rPr>
          <w:rFonts w:eastAsia="SimSun"/>
          <w:lang w:eastAsia="zh-CN"/>
        </w:rPr>
        <w:t xml:space="preserve">for YCbCr 4:2:2 10b format </w:t>
      </w:r>
      <w:r w:rsidRPr="00FC14BE">
        <w:rPr>
          <w:rFonts w:eastAsia="SimSun"/>
          <w:lang w:eastAsia="zh-CN"/>
        </w:rPr>
        <w:t xml:space="preserve">can be derived </w:t>
      </w:r>
      <w:r w:rsidR="004F0444" w:rsidRPr="00FC14BE">
        <w:rPr>
          <w:rFonts w:eastAsia="SimSun"/>
          <w:lang w:eastAsia="zh-CN"/>
        </w:rPr>
        <w:t>as follows.</w:t>
      </w:r>
    </w:p>
    <w:p w14:paraId="2101CE76" w14:textId="77777777" w:rsidR="00914AF8" w:rsidRPr="00FC14BE" w:rsidRDefault="00914AF8" w:rsidP="00A64751">
      <w:pPr>
        <w:pStyle w:val="TH"/>
        <w:rPr>
          <w:rFonts w:eastAsia="SimSun"/>
          <w:lang w:eastAsia="zh-CN"/>
        </w:rPr>
      </w:pPr>
      <w:r w:rsidRPr="00FC14BE">
        <w:rPr>
          <w:rFonts w:eastAsia="SimSun"/>
          <w:lang w:eastAsia="zh-CN"/>
        </w:rPr>
        <w:t xml:space="preserve">Table </w:t>
      </w:r>
      <w:r w:rsidR="00CD4BC0" w:rsidRPr="00FC14BE">
        <w:rPr>
          <w:rFonts w:eastAsia="SimSun"/>
          <w:lang w:eastAsia="zh-CN"/>
        </w:rPr>
        <w:t>5.4.1-2</w:t>
      </w:r>
      <w:r w:rsidRPr="00FC14BE">
        <w:rPr>
          <w:rFonts w:eastAsia="SimSun"/>
          <w:lang w:eastAsia="zh-CN"/>
        </w:rPr>
        <w:t>: ST 2110 Video uncompressed streams 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0"/>
        <w:gridCol w:w="3260"/>
      </w:tblGrid>
      <w:tr w:rsidR="004F0444" w:rsidRPr="00FC14BE" w14:paraId="6091B068" w14:textId="77777777" w:rsidTr="00F65601">
        <w:trPr>
          <w:jc w:val="center"/>
        </w:trPr>
        <w:tc>
          <w:tcPr>
            <w:tcW w:w="3260" w:type="dxa"/>
            <w:tcMar>
              <w:top w:w="0" w:type="dxa"/>
              <w:left w:w="108" w:type="dxa"/>
              <w:bottom w:w="0" w:type="dxa"/>
              <w:right w:w="108" w:type="dxa"/>
            </w:tcMar>
            <w:hideMark/>
          </w:tcPr>
          <w:p w14:paraId="5D5A58EF" w14:textId="77777777" w:rsidR="004F0444" w:rsidRPr="00FC14BE" w:rsidRDefault="004F0444" w:rsidP="00F65601">
            <w:pPr>
              <w:pStyle w:val="TAH"/>
              <w:rPr>
                <w:lang w:eastAsia="zh-CN"/>
              </w:rPr>
            </w:pPr>
            <w:r w:rsidRPr="00FC14BE">
              <w:rPr>
                <w:lang w:eastAsia="zh-CN"/>
              </w:rPr>
              <w:t>Format</w:t>
            </w:r>
          </w:p>
        </w:tc>
        <w:tc>
          <w:tcPr>
            <w:tcW w:w="3260" w:type="dxa"/>
            <w:tcMar>
              <w:top w:w="0" w:type="dxa"/>
              <w:left w:w="108" w:type="dxa"/>
              <w:bottom w:w="0" w:type="dxa"/>
              <w:right w:w="108" w:type="dxa"/>
            </w:tcMar>
            <w:hideMark/>
          </w:tcPr>
          <w:p w14:paraId="6E12C162" w14:textId="77777777" w:rsidR="004F0444" w:rsidRPr="00FC14BE" w:rsidRDefault="004F0444" w:rsidP="00F65601">
            <w:pPr>
              <w:pStyle w:val="TAH"/>
              <w:rPr>
                <w:rFonts w:ascii="Calibri" w:hAnsi="Calibri" w:cs="Calibri"/>
                <w:sz w:val="22"/>
                <w:szCs w:val="22"/>
                <w:lang w:eastAsia="zh-CN"/>
              </w:rPr>
            </w:pPr>
            <w:r w:rsidRPr="00FC14BE">
              <w:rPr>
                <w:lang w:eastAsia="zh-CN"/>
              </w:rPr>
              <w:t>Corresponding ST 2110 Video uncompressed bitrate (</w:t>
            </w:r>
            <w:r w:rsidRPr="00FC14BE">
              <w:t>YCbCr 4:2:2 10b</w:t>
            </w:r>
            <w:r w:rsidRPr="00FC14BE">
              <w:rPr>
                <w:lang w:eastAsia="zh-CN"/>
              </w:rPr>
              <w:t>) [12] in Gbps</w:t>
            </w:r>
          </w:p>
        </w:tc>
      </w:tr>
      <w:tr w:rsidR="004F0444" w:rsidRPr="00FC14BE" w14:paraId="34D66EC7" w14:textId="77777777" w:rsidTr="00F65601">
        <w:trPr>
          <w:jc w:val="center"/>
        </w:trPr>
        <w:tc>
          <w:tcPr>
            <w:tcW w:w="3260" w:type="dxa"/>
            <w:tcMar>
              <w:top w:w="0" w:type="dxa"/>
              <w:left w:w="108" w:type="dxa"/>
              <w:bottom w:w="0" w:type="dxa"/>
              <w:right w:w="108" w:type="dxa"/>
            </w:tcMar>
            <w:hideMark/>
          </w:tcPr>
          <w:p w14:paraId="50295D86" w14:textId="77777777" w:rsidR="004F0444" w:rsidRPr="00FC14BE" w:rsidRDefault="004F0444" w:rsidP="00F65601">
            <w:pPr>
              <w:pStyle w:val="TAL"/>
              <w:rPr>
                <w:lang w:eastAsia="zh-CN"/>
              </w:rPr>
            </w:pPr>
            <w:r w:rsidRPr="00FC14BE">
              <w:rPr>
                <w:lang w:eastAsia="zh-CN"/>
              </w:rPr>
              <w:t>480p30, 576p25</w:t>
            </w:r>
          </w:p>
        </w:tc>
        <w:tc>
          <w:tcPr>
            <w:tcW w:w="3260" w:type="dxa"/>
            <w:tcMar>
              <w:top w:w="0" w:type="dxa"/>
              <w:left w:w="108" w:type="dxa"/>
              <w:bottom w:w="0" w:type="dxa"/>
              <w:right w:w="108" w:type="dxa"/>
            </w:tcMar>
            <w:hideMark/>
          </w:tcPr>
          <w:p w14:paraId="5DF5AC0E" w14:textId="77777777" w:rsidR="004F0444" w:rsidRPr="00FC14BE" w:rsidRDefault="004F0444" w:rsidP="00F65601">
            <w:pPr>
              <w:pStyle w:val="TAL"/>
              <w:rPr>
                <w:lang w:eastAsia="zh-CN"/>
              </w:rPr>
            </w:pPr>
            <w:r w:rsidRPr="00FC14BE">
              <w:rPr>
                <w:lang w:eastAsia="zh-CN"/>
              </w:rPr>
              <w:t>0.221</w:t>
            </w:r>
          </w:p>
        </w:tc>
      </w:tr>
      <w:tr w:rsidR="004F0444" w:rsidRPr="00FC14BE" w14:paraId="67C4EDD2" w14:textId="77777777" w:rsidTr="00F65601">
        <w:trPr>
          <w:jc w:val="center"/>
        </w:trPr>
        <w:tc>
          <w:tcPr>
            <w:tcW w:w="3260" w:type="dxa"/>
            <w:tcMar>
              <w:top w:w="0" w:type="dxa"/>
              <w:left w:w="108" w:type="dxa"/>
              <w:bottom w:w="0" w:type="dxa"/>
              <w:right w:w="108" w:type="dxa"/>
            </w:tcMar>
            <w:hideMark/>
          </w:tcPr>
          <w:p w14:paraId="21648C08" w14:textId="77777777" w:rsidR="004F0444" w:rsidRPr="00FC14BE" w:rsidRDefault="004F0444" w:rsidP="00F65601">
            <w:pPr>
              <w:pStyle w:val="TAL"/>
              <w:rPr>
                <w:lang w:eastAsia="zh-CN"/>
              </w:rPr>
            </w:pPr>
            <w:r w:rsidRPr="00FC14BE">
              <w:rPr>
                <w:lang w:eastAsia="zh-CN"/>
              </w:rPr>
              <w:t>720p50/60</w:t>
            </w:r>
          </w:p>
        </w:tc>
        <w:tc>
          <w:tcPr>
            <w:tcW w:w="3260" w:type="dxa"/>
            <w:tcMar>
              <w:top w:w="0" w:type="dxa"/>
              <w:left w:w="108" w:type="dxa"/>
              <w:bottom w:w="0" w:type="dxa"/>
              <w:right w:w="108" w:type="dxa"/>
            </w:tcMar>
            <w:hideMark/>
          </w:tcPr>
          <w:p w14:paraId="295CCA2D" w14:textId="77777777" w:rsidR="004F0444" w:rsidRPr="00FC14BE" w:rsidRDefault="004F0444" w:rsidP="00F65601">
            <w:pPr>
              <w:pStyle w:val="TAL"/>
              <w:rPr>
                <w:lang w:eastAsia="zh-CN"/>
              </w:rPr>
            </w:pPr>
            <w:r w:rsidRPr="00FC14BE">
              <w:rPr>
                <w:lang w:eastAsia="zh-CN"/>
              </w:rPr>
              <w:t>0.982 / 1.178</w:t>
            </w:r>
          </w:p>
        </w:tc>
      </w:tr>
      <w:tr w:rsidR="004F0444" w:rsidRPr="00FC14BE" w14:paraId="15DBED16" w14:textId="77777777" w:rsidTr="00F65601">
        <w:trPr>
          <w:jc w:val="center"/>
        </w:trPr>
        <w:tc>
          <w:tcPr>
            <w:tcW w:w="3260" w:type="dxa"/>
            <w:tcMar>
              <w:top w:w="0" w:type="dxa"/>
              <w:left w:w="108" w:type="dxa"/>
              <w:bottom w:w="0" w:type="dxa"/>
              <w:right w:w="108" w:type="dxa"/>
            </w:tcMar>
            <w:hideMark/>
          </w:tcPr>
          <w:p w14:paraId="08E48A74" w14:textId="77777777" w:rsidR="004F0444" w:rsidRPr="00FC14BE" w:rsidRDefault="004F0444" w:rsidP="00F65601">
            <w:pPr>
              <w:pStyle w:val="TAL"/>
              <w:rPr>
                <w:lang w:eastAsia="zh-CN"/>
              </w:rPr>
            </w:pPr>
            <w:r w:rsidRPr="00FC14BE">
              <w:rPr>
                <w:lang w:eastAsia="zh-CN"/>
              </w:rPr>
              <w:t>1080p50/60</w:t>
            </w:r>
          </w:p>
        </w:tc>
        <w:tc>
          <w:tcPr>
            <w:tcW w:w="3260" w:type="dxa"/>
            <w:tcMar>
              <w:top w:w="0" w:type="dxa"/>
              <w:left w:w="108" w:type="dxa"/>
              <w:bottom w:w="0" w:type="dxa"/>
              <w:right w:w="108" w:type="dxa"/>
            </w:tcMar>
            <w:hideMark/>
          </w:tcPr>
          <w:p w14:paraId="42A02C9A" w14:textId="77777777" w:rsidR="004F0444" w:rsidRPr="00FC14BE" w:rsidRDefault="004F0444" w:rsidP="00F65601">
            <w:pPr>
              <w:pStyle w:val="TAL"/>
              <w:rPr>
                <w:lang w:eastAsia="zh-CN"/>
              </w:rPr>
            </w:pPr>
            <w:r w:rsidRPr="00FC14BE">
              <w:rPr>
                <w:lang w:eastAsia="zh-CN"/>
              </w:rPr>
              <w:t>2.210 / 2.650</w:t>
            </w:r>
          </w:p>
        </w:tc>
      </w:tr>
      <w:tr w:rsidR="004F0444" w:rsidRPr="00FC14BE" w14:paraId="3FE69D73" w14:textId="77777777" w:rsidTr="00F65601">
        <w:trPr>
          <w:jc w:val="center"/>
        </w:trPr>
        <w:tc>
          <w:tcPr>
            <w:tcW w:w="3260" w:type="dxa"/>
            <w:tcMar>
              <w:top w:w="0" w:type="dxa"/>
              <w:left w:w="108" w:type="dxa"/>
              <w:bottom w:w="0" w:type="dxa"/>
              <w:right w:w="108" w:type="dxa"/>
            </w:tcMar>
            <w:hideMark/>
          </w:tcPr>
          <w:p w14:paraId="31231001" w14:textId="77777777" w:rsidR="004F0444" w:rsidRPr="00FC14BE" w:rsidRDefault="004F0444" w:rsidP="00F65601">
            <w:pPr>
              <w:pStyle w:val="TAL"/>
              <w:rPr>
                <w:lang w:eastAsia="zh-CN"/>
              </w:rPr>
            </w:pPr>
            <w:r w:rsidRPr="00FC14BE">
              <w:rPr>
                <w:lang w:eastAsia="zh-CN"/>
              </w:rPr>
              <w:t>2160p50/60</w:t>
            </w:r>
          </w:p>
        </w:tc>
        <w:tc>
          <w:tcPr>
            <w:tcW w:w="3260" w:type="dxa"/>
            <w:tcMar>
              <w:top w:w="0" w:type="dxa"/>
              <w:left w:w="108" w:type="dxa"/>
              <w:bottom w:w="0" w:type="dxa"/>
              <w:right w:w="108" w:type="dxa"/>
            </w:tcMar>
            <w:hideMark/>
          </w:tcPr>
          <w:p w14:paraId="2929B3E2" w14:textId="77777777" w:rsidR="004F0444" w:rsidRPr="00FC14BE" w:rsidRDefault="004F0444" w:rsidP="00F65601">
            <w:pPr>
              <w:pStyle w:val="TAL"/>
              <w:rPr>
                <w:lang w:eastAsia="zh-CN"/>
              </w:rPr>
            </w:pPr>
            <w:r w:rsidRPr="00FC14BE">
              <w:rPr>
                <w:lang w:eastAsia="zh-CN"/>
              </w:rPr>
              <w:t>8.842 / 10.600</w:t>
            </w:r>
          </w:p>
        </w:tc>
      </w:tr>
      <w:tr w:rsidR="004F0444" w:rsidRPr="00FC14BE" w14:paraId="453E33AC" w14:textId="77777777" w:rsidTr="00F65601">
        <w:trPr>
          <w:jc w:val="center"/>
        </w:trPr>
        <w:tc>
          <w:tcPr>
            <w:tcW w:w="3260" w:type="dxa"/>
            <w:tcMar>
              <w:top w:w="0" w:type="dxa"/>
              <w:left w:w="108" w:type="dxa"/>
              <w:bottom w:w="0" w:type="dxa"/>
              <w:right w:w="108" w:type="dxa"/>
            </w:tcMar>
            <w:hideMark/>
          </w:tcPr>
          <w:p w14:paraId="0D330F09" w14:textId="77777777" w:rsidR="004F0444" w:rsidRPr="00FC14BE" w:rsidRDefault="004F0444" w:rsidP="00F65601">
            <w:pPr>
              <w:pStyle w:val="TAL"/>
              <w:rPr>
                <w:lang w:eastAsia="zh-CN"/>
              </w:rPr>
            </w:pPr>
            <w:r w:rsidRPr="00FC14BE">
              <w:rPr>
                <w:lang w:eastAsia="zh-CN"/>
              </w:rPr>
              <w:t xml:space="preserve">2160p100 (4K) </w:t>
            </w:r>
          </w:p>
        </w:tc>
        <w:tc>
          <w:tcPr>
            <w:tcW w:w="3260" w:type="dxa"/>
            <w:tcMar>
              <w:top w:w="0" w:type="dxa"/>
              <w:left w:w="108" w:type="dxa"/>
              <w:bottom w:w="0" w:type="dxa"/>
              <w:right w:w="108" w:type="dxa"/>
            </w:tcMar>
            <w:hideMark/>
          </w:tcPr>
          <w:p w14:paraId="7AD47FF7" w14:textId="77777777" w:rsidR="004F0444" w:rsidRPr="00FC14BE" w:rsidRDefault="004F0444" w:rsidP="00F65601">
            <w:pPr>
              <w:pStyle w:val="TAL"/>
              <w:rPr>
                <w:lang w:eastAsia="zh-CN"/>
              </w:rPr>
            </w:pPr>
            <w:r w:rsidRPr="00FC14BE">
              <w:rPr>
                <w:lang w:eastAsia="zh-CN"/>
              </w:rPr>
              <w:t>17.684</w:t>
            </w:r>
          </w:p>
        </w:tc>
      </w:tr>
      <w:tr w:rsidR="004F0444" w:rsidRPr="00FC14BE" w14:paraId="28BF62A1" w14:textId="77777777" w:rsidTr="00F65601">
        <w:trPr>
          <w:jc w:val="center"/>
        </w:trPr>
        <w:tc>
          <w:tcPr>
            <w:tcW w:w="3260" w:type="dxa"/>
            <w:tcMar>
              <w:top w:w="0" w:type="dxa"/>
              <w:left w:w="108" w:type="dxa"/>
              <w:bottom w:w="0" w:type="dxa"/>
              <w:right w:w="108" w:type="dxa"/>
            </w:tcMar>
            <w:hideMark/>
          </w:tcPr>
          <w:p w14:paraId="7E511A95" w14:textId="77777777" w:rsidR="004F0444" w:rsidRPr="00FC14BE" w:rsidRDefault="004F0444" w:rsidP="00F65601">
            <w:pPr>
              <w:pStyle w:val="TAL"/>
              <w:rPr>
                <w:lang w:eastAsia="zh-CN"/>
              </w:rPr>
            </w:pPr>
            <w:r w:rsidRPr="00FC14BE">
              <w:rPr>
                <w:lang w:eastAsia="zh-CN"/>
              </w:rPr>
              <w:t>4320p50/60/100 (8K)</w:t>
            </w:r>
          </w:p>
        </w:tc>
        <w:tc>
          <w:tcPr>
            <w:tcW w:w="3260" w:type="dxa"/>
            <w:tcMar>
              <w:top w:w="0" w:type="dxa"/>
              <w:left w:w="108" w:type="dxa"/>
              <w:bottom w:w="0" w:type="dxa"/>
              <w:right w:w="108" w:type="dxa"/>
            </w:tcMar>
            <w:hideMark/>
          </w:tcPr>
          <w:p w14:paraId="0875C2D0" w14:textId="77777777" w:rsidR="004F0444" w:rsidRPr="00FC14BE" w:rsidRDefault="004F0444" w:rsidP="00F65601">
            <w:pPr>
              <w:pStyle w:val="TAL"/>
              <w:rPr>
                <w:lang w:eastAsia="zh-CN"/>
              </w:rPr>
            </w:pPr>
            <w:r w:rsidRPr="00FC14BE">
              <w:rPr>
                <w:lang w:eastAsia="zh-CN"/>
              </w:rPr>
              <w:t>36.103 / 43.280 / 72.206</w:t>
            </w:r>
          </w:p>
        </w:tc>
      </w:tr>
    </w:tbl>
    <w:p w14:paraId="513795C0" w14:textId="77777777" w:rsidR="004F0444" w:rsidRPr="00FC14BE" w:rsidRDefault="004F0444" w:rsidP="00F91B17">
      <w:pPr>
        <w:rPr>
          <w:rFonts w:eastAsia="SimSun"/>
          <w:lang w:eastAsia="zh-CN"/>
        </w:rPr>
      </w:pPr>
    </w:p>
    <w:p w14:paraId="5C78C9BB" w14:textId="77777777" w:rsidR="00F91B17" w:rsidRPr="00FC14BE" w:rsidRDefault="00F91B17" w:rsidP="00F91B17">
      <w:pPr>
        <w:rPr>
          <w:rFonts w:eastAsia="SimSun"/>
          <w:lang w:eastAsia="zh-CN"/>
        </w:rPr>
      </w:pPr>
      <w:r w:rsidRPr="00FC14BE">
        <w:rPr>
          <w:rFonts w:eastAsia="SimSun"/>
          <w:lang w:eastAsia="zh-CN"/>
        </w:rPr>
        <w:t>Audio uncompressed channels come in addition, but their bitrates are some magnitude smaller than uncompressed video.</w:t>
      </w:r>
    </w:p>
    <w:p w14:paraId="20DFE2C0" w14:textId="77777777" w:rsidR="00F91B17" w:rsidRPr="00FC14BE" w:rsidRDefault="00F91B17" w:rsidP="0075105A">
      <w:pPr>
        <w:rPr>
          <w:rFonts w:eastAsia="SimSun"/>
          <w:lang w:eastAsia="zh-CN"/>
        </w:rPr>
      </w:pPr>
      <w:r w:rsidRPr="00FC14BE">
        <w:rPr>
          <w:rFonts w:eastAsia="SimSun"/>
          <w:lang w:eastAsia="zh-CN"/>
        </w:rPr>
        <w:t xml:space="preserve">Light compression can also be used for such production environments using for example VC-2 (ST 2042-1:2017 - SMPTE Standard - VC-2 Video Compression) </w:t>
      </w:r>
      <w:r w:rsidR="00FF3026">
        <w:rPr>
          <w:rFonts w:eastAsia="SimSun"/>
          <w:lang w:eastAsia="zh-CN"/>
        </w:rPr>
        <w:t xml:space="preserve">[36] </w:t>
      </w:r>
      <w:r w:rsidRPr="00FC14BE">
        <w:rPr>
          <w:rFonts w:eastAsia="SimSun"/>
          <w:lang w:eastAsia="zh-CN"/>
        </w:rPr>
        <w:t>which is typically used with a coding ratio of 4:1 and MJ2 - Motion JPEG 2000 (ISO/IEC IS 15444-3 | ITU-T T.802)</w:t>
      </w:r>
      <w:r w:rsidR="00C023EE">
        <w:rPr>
          <w:rFonts w:eastAsia="SimSun"/>
          <w:lang w:eastAsia="zh-CN"/>
        </w:rPr>
        <w:t>[37]</w:t>
      </w:r>
      <w:r w:rsidRPr="00FC14BE">
        <w:rPr>
          <w:rFonts w:eastAsia="SimSun"/>
          <w:lang w:eastAsia="zh-CN"/>
        </w:rPr>
        <w:t xml:space="preserve"> which is typically used with a coding ratio of 6:1.</w:t>
      </w:r>
    </w:p>
    <w:p w14:paraId="480AB518" w14:textId="77777777" w:rsidR="004F0444" w:rsidRPr="00FC14BE" w:rsidRDefault="004F0444" w:rsidP="0075105A">
      <w:pPr>
        <w:rPr>
          <w:rFonts w:eastAsia="SimSun"/>
          <w:lang w:eastAsia="zh-CN"/>
        </w:rPr>
      </w:pPr>
      <w:r w:rsidRPr="00FC14BE">
        <w:rPr>
          <w:rFonts w:eastAsia="SimSun"/>
          <w:lang w:eastAsia="zh-CN"/>
        </w:rPr>
        <w:t>Compression is used for portable cameras equipped with wireless (Wireless LAN and 4G LTE) modules. The bitrates are 9, 6, 3, 2Mbps for up to 720p@60fps and 9, 6, 3 Mbps for 1080@30fps with AVC/H.264</w:t>
      </w:r>
      <w:r w:rsidR="006C1B6B" w:rsidRPr="00FC14BE">
        <w:rPr>
          <w:rFonts w:eastAsia="SimSun"/>
          <w:lang w:eastAsia="zh-CN"/>
        </w:rPr>
        <w:t xml:space="preserve"> [14]</w:t>
      </w:r>
      <w:r w:rsidRPr="00FC14BE">
        <w:rPr>
          <w:rFonts w:eastAsia="SimSun"/>
          <w:lang w:eastAsia="zh-CN"/>
        </w:rPr>
        <w:t>.</w:t>
      </w:r>
    </w:p>
    <w:p w14:paraId="5DD22F49" w14:textId="77777777" w:rsidR="00F91B17" w:rsidRPr="00FC14BE" w:rsidRDefault="00005D66" w:rsidP="003D1232">
      <w:pPr>
        <w:pStyle w:val="Heading3"/>
        <w:rPr>
          <w:rFonts w:eastAsia="SimSun"/>
          <w:lang w:eastAsia="zh-CN"/>
        </w:rPr>
      </w:pPr>
      <w:bookmarkStart w:id="34" w:name="_Toc146223604"/>
      <w:r w:rsidRPr="00FC14BE">
        <w:rPr>
          <w:rFonts w:eastAsia="SimSun"/>
          <w:lang w:eastAsia="zh-CN"/>
        </w:rPr>
        <w:t>5.4.</w:t>
      </w:r>
      <w:r w:rsidR="00F91B17" w:rsidRPr="00FC14BE">
        <w:rPr>
          <w:rFonts w:eastAsia="SimSun"/>
          <w:lang w:eastAsia="zh-CN"/>
        </w:rPr>
        <w:t>2</w:t>
      </w:r>
      <w:r w:rsidRPr="00FC14BE">
        <w:rPr>
          <w:rFonts w:eastAsia="SimSun"/>
          <w:lang w:eastAsia="zh-CN"/>
        </w:rPr>
        <w:tab/>
      </w:r>
      <w:r w:rsidR="0036189C" w:rsidRPr="00FC14BE">
        <w:rPr>
          <w:rFonts w:eastAsia="SimSun"/>
          <w:lang w:eastAsia="zh-CN"/>
        </w:rPr>
        <w:t>Live uplin</w:t>
      </w:r>
      <w:r w:rsidRPr="00FC14BE">
        <w:rPr>
          <w:rFonts w:eastAsia="SimSun"/>
          <w:lang w:eastAsia="zh-CN"/>
        </w:rPr>
        <w:t>k</w:t>
      </w:r>
      <w:r w:rsidR="0036189C" w:rsidRPr="00FC14BE">
        <w:rPr>
          <w:rFonts w:eastAsia="SimSun"/>
          <w:lang w:eastAsia="zh-CN"/>
        </w:rPr>
        <w:t xml:space="preserve"> </w:t>
      </w:r>
      <w:r w:rsidR="00F91B17" w:rsidRPr="00FC14BE">
        <w:rPr>
          <w:rFonts w:eastAsia="SimSun"/>
          <w:lang w:eastAsia="zh-CN"/>
        </w:rPr>
        <w:t xml:space="preserve">contribution </w:t>
      </w:r>
      <w:r w:rsidR="0036189C" w:rsidRPr="00FC14BE">
        <w:rPr>
          <w:rFonts w:eastAsia="SimSun"/>
          <w:lang w:eastAsia="zh-CN"/>
        </w:rPr>
        <w:t>professional content bitrates</w:t>
      </w:r>
      <w:bookmarkEnd w:id="34"/>
    </w:p>
    <w:p w14:paraId="636CEDFE" w14:textId="77777777" w:rsidR="00F91B17" w:rsidRPr="00FC14BE" w:rsidRDefault="00F91B17" w:rsidP="0010247C">
      <w:pPr>
        <w:rPr>
          <w:rFonts w:eastAsia="SimSun"/>
          <w:lang w:eastAsia="zh-CN"/>
        </w:rPr>
      </w:pPr>
      <w:r w:rsidRPr="00FC14BE">
        <w:rPr>
          <w:rFonts w:eastAsia="SimSun"/>
          <w:lang w:eastAsia="zh-CN"/>
        </w:rPr>
        <w:t>Contribution feeds as seen in real deployed systems:</w:t>
      </w:r>
    </w:p>
    <w:p w14:paraId="64F30762"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 xml:space="preserve">80 </w:t>
      </w:r>
      <w:r w:rsidR="000753E7" w:rsidRPr="00FC14BE">
        <w:rPr>
          <w:rFonts w:eastAsia="SimSun"/>
          <w:lang w:eastAsia="zh-CN"/>
        </w:rPr>
        <w:t xml:space="preserve">Mbps </w:t>
      </w:r>
      <w:r w:rsidR="00F91B17" w:rsidRPr="00FC14BE">
        <w:rPr>
          <w:rFonts w:eastAsia="SimSun"/>
          <w:lang w:eastAsia="zh-CN"/>
        </w:rPr>
        <w:t>422 10 bits for HD @60fps</w:t>
      </w:r>
      <w:r w:rsidR="00F65601">
        <w:rPr>
          <w:rFonts w:eastAsia="SimSun"/>
          <w:lang w:eastAsia="zh-CN"/>
        </w:rPr>
        <w:t xml:space="preserve">  </w:t>
      </w:r>
    </w:p>
    <w:p w14:paraId="5A6F19D6"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165</w:t>
      </w:r>
      <w:r w:rsidR="00F65601">
        <w:rPr>
          <w:rFonts w:eastAsia="SimSun"/>
          <w:lang w:eastAsia="zh-CN"/>
        </w:rPr>
        <w:t xml:space="preserve"> </w:t>
      </w:r>
      <w:r w:rsidR="000753E7" w:rsidRPr="00FC14BE">
        <w:rPr>
          <w:rFonts w:eastAsia="SimSun"/>
          <w:lang w:eastAsia="zh-CN"/>
        </w:rPr>
        <w:t xml:space="preserve">Mbps </w:t>
      </w:r>
      <w:r w:rsidR="00F91B17" w:rsidRPr="00FC14BE">
        <w:rPr>
          <w:rFonts w:eastAsia="SimSun"/>
          <w:lang w:eastAsia="zh-CN"/>
        </w:rPr>
        <w:t>422 10 bits for UHD (4K, AVC/H.264</w:t>
      </w:r>
      <w:r w:rsidR="006C1B6B" w:rsidRPr="00FC14BE">
        <w:rPr>
          <w:rFonts w:eastAsia="SimSun"/>
          <w:lang w:eastAsia="zh-CN"/>
        </w:rPr>
        <w:t xml:space="preserve"> [14]</w:t>
      </w:r>
      <w:r w:rsidR="00F91B17" w:rsidRPr="00FC14BE">
        <w:rPr>
          <w:rFonts w:eastAsia="SimSun"/>
          <w:lang w:eastAsia="zh-CN"/>
        </w:rPr>
        <w:t>) @60fps</w:t>
      </w:r>
    </w:p>
    <w:p w14:paraId="733EFB69" w14:textId="77777777" w:rsidR="00F91B17"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F91B17" w:rsidRPr="00FC14BE">
        <w:rPr>
          <w:rFonts w:eastAsia="SimSun"/>
          <w:lang w:eastAsia="zh-CN"/>
        </w:rPr>
        <w:t>120</w:t>
      </w:r>
      <w:r w:rsidR="00F65601">
        <w:rPr>
          <w:rFonts w:eastAsia="SimSun"/>
          <w:lang w:eastAsia="zh-CN"/>
        </w:rPr>
        <w:t xml:space="preserve"> </w:t>
      </w:r>
      <w:r w:rsidR="000753E7" w:rsidRPr="00FC14BE">
        <w:rPr>
          <w:rFonts w:eastAsia="SimSun"/>
          <w:lang w:eastAsia="zh-CN"/>
        </w:rPr>
        <w:t xml:space="preserve">Mbps </w:t>
      </w:r>
      <w:r w:rsidR="00F91B17" w:rsidRPr="00FC14BE">
        <w:rPr>
          <w:rFonts w:eastAsia="SimSun"/>
          <w:lang w:eastAsia="zh-CN"/>
        </w:rPr>
        <w:t>422 10 bits for UHD (4K, HEVC/H.265</w:t>
      </w:r>
      <w:r w:rsidR="008064E1" w:rsidRPr="00FC14BE">
        <w:rPr>
          <w:rFonts w:eastAsia="SimSun"/>
          <w:lang w:eastAsia="zh-CN"/>
        </w:rPr>
        <w:t xml:space="preserve"> [15]</w:t>
      </w:r>
      <w:r w:rsidR="00F91B17" w:rsidRPr="00FC14BE">
        <w:rPr>
          <w:rFonts w:eastAsia="SimSun"/>
          <w:lang w:eastAsia="zh-CN"/>
        </w:rPr>
        <w:t>) @60fps</w:t>
      </w:r>
    </w:p>
    <w:p w14:paraId="523FCEB9" w14:textId="77777777" w:rsidR="0036189C" w:rsidRPr="00FC14BE" w:rsidRDefault="00166A1C" w:rsidP="00166A1C">
      <w:pPr>
        <w:pStyle w:val="B10"/>
        <w:rPr>
          <w:rFonts w:eastAsia="SimSun"/>
          <w:lang w:eastAsia="zh-CN"/>
        </w:rPr>
      </w:pPr>
      <w:r w:rsidRPr="00FC14BE">
        <w:rPr>
          <w:rFonts w:eastAsia="SimSun"/>
          <w:lang w:eastAsia="zh-CN"/>
        </w:rPr>
        <w:lastRenderedPageBreak/>
        <w:t>-</w:t>
      </w:r>
      <w:r w:rsidRPr="00FC14BE">
        <w:rPr>
          <w:rFonts w:eastAsia="SimSun"/>
          <w:lang w:eastAsia="zh-CN"/>
        </w:rPr>
        <w:tab/>
      </w:r>
      <w:r w:rsidR="0036189C" w:rsidRPr="00FC14BE">
        <w:rPr>
          <w:rFonts w:eastAsia="SimSun"/>
          <w:lang w:eastAsia="zh-CN"/>
        </w:rPr>
        <w:t>Normal quality 360 VR: [TBD 96 Mbps]</w:t>
      </w:r>
    </w:p>
    <w:p w14:paraId="74EA787A"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36189C" w:rsidRPr="00FC14BE">
        <w:rPr>
          <w:rFonts w:eastAsia="SimSun"/>
          <w:lang w:eastAsia="zh-CN"/>
        </w:rPr>
        <w:t>High quality 360 VR: [TBD 140 Mbps]</w:t>
      </w:r>
    </w:p>
    <w:p w14:paraId="621CE863" w14:textId="77777777" w:rsidR="0036189C" w:rsidRPr="00FC14BE" w:rsidRDefault="0036189C" w:rsidP="0036189C">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xml:space="preserve">: </w:t>
      </w:r>
      <w:r w:rsidR="00F65601">
        <w:rPr>
          <w:rFonts w:eastAsia="SimSun"/>
          <w:lang w:eastAsia="zh-CN"/>
        </w:rPr>
        <w:tab/>
        <w:t>T</w:t>
      </w:r>
      <w:r w:rsidRPr="00FC14BE">
        <w:rPr>
          <w:rFonts w:eastAsia="SimSun"/>
          <w:lang w:eastAsia="zh-CN"/>
        </w:rPr>
        <w:t>he above video profiles include frame rates of up to 60fps.</w:t>
      </w:r>
    </w:p>
    <w:p w14:paraId="0A0C18C7"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Broadcast auxiliary services (e.g. electronic new</w:t>
      </w:r>
      <w:r w:rsidR="005760B2" w:rsidRPr="00FC14BE">
        <w:rPr>
          <w:rFonts w:eastAsia="SimSun"/>
          <w:lang w:eastAsia="zh-CN"/>
        </w:rPr>
        <w:t>s</w:t>
      </w:r>
      <w:r w:rsidR="000753E7" w:rsidRPr="00FC14BE">
        <w:rPr>
          <w:rFonts w:eastAsia="SimSun"/>
          <w:lang w:eastAsia="zh-CN"/>
        </w:rPr>
        <w:t xml:space="preserve"> gathering) according to </w:t>
      </w:r>
      <w:r w:rsidR="00107EF7">
        <w:rPr>
          <w:rFonts w:eastAsia="SimSun"/>
          <w:lang w:eastAsia="zh-CN"/>
        </w:rPr>
        <w:t xml:space="preserve">Recommendation </w:t>
      </w:r>
      <w:r w:rsidR="000753E7" w:rsidRPr="00FC14BE">
        <w:rPr>
          <w:rFonts w:eastAsia="SimSun"/>
          <w:lang w:eastAsia="zh-CN"/>
        </w:rPr>
        <w:t>ITU-R BT.1872-3</w:t>
      </w:r>
      <w:r w:rsidR="005760B2" w:rsidRPr="00FC14BE">
        <w:rPr>
          <w:rFonts w:eastAsia="SimSun"/>
          <w:lang w:eastAsia="zh-CN"/>
        </w:rPr>
        <w:t xml:space="preserve"> [9]</w:t>
      </w:r>
      <w:r w:rsidR="000753E7" w:rsidRPr="00FC14BE">
        <w:rPr>
          <w:rFonts w:eastAsia="SimSun"/>
          <w:lang w:eastAsia="zh-CN"/>
        </w:rPr>
        <w:t>:21-35 Mbps for HD TV (AVC/H.264 [14])</w:t>
      </w:r>
    </w:p>
    <w:p w14:paraId="0D1F329C"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18-30 Mbps for HD TV (HEVC/H.265 [15])</w:t>
      </w:r>
    </w:p>
    <w:p w14:paraId="00E53383" w14:textId="77777777" w:rsidR="000753E7" w:rsidRPr="00FC14BE"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96-145 Mbps for UHD TV (4K, HEVC/H.265 [15])</w:t>
      </w:r>
    </w:p>
    <w:p w14:paraId="73F5DBD7" w14:textId="77777777" w:rsidR="0036189C" w:rsidRPr="00F65601" w:rsidRDefault="00F65601" w:rsidP="00F65601">
      <w:pPr>
        <w:pStyle w:val="B10"/>
        <w:rPr>
          <w:rFonts w:eastAsia="SimSun"/>
          <w:lang w:eastAsia="zh-CN"/>
        </w:rPr>
      </w:pPr>
      <w:r>
        <w:rPr>
          <w:rFonts w:eastAsia="SimSun"/>
          <w:lang w:eastAsia="zh-CN"/>
        </w:rPr>
        <w:t>-</w:t>
      </w:r>
      <w:r>
        <w:rPr>
          <w:rFonts w:eastAsia="SimSun"/>
          <w:lang w:eastAsia="zh-CN"/>
        </w:rPr>
        <w:tab/>
      </w:r>
      <w:r w:rsidR="000753E7" w:rsidRPr="00FC14BE">
        <w:rPr>
          <w:rFonts w:eastAsia="SimSun"/>
          <w:lang w:eastAsia="zh-CN"/>
        </w:rPr>
        <w:t>140-285 Mbps for UHD TV (8K, HEVC/H.265 [15])</w:t>
      </w:r>
    </w:p>
    <w:p w14:paraId="39FFAA3D"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753E7" w:rsidRPr="00FC14BE">
        <w:rPr>
          <w:rFonts w:eastAsia="SimSun"/>
          <w:lang w:eastAsia="zh-CN"/>
        </w:rPr>
        <w:t xml:space="preserve">Compressed </w:t>
      </w:r>
      <w:r w:rsidR="0036189C" w:rsidRPr="00FC14BE">
        <w:rPr>
          <w:rFonts w:eastAsia="SimSun"/>
          <w:lang w:eastAsia="zh-CN"/>
        </w:rPr>
        <w:t xml:space="preserve">audio: </w:t>
      </w:r>
      <w:r w:rsidR="000753E7" w:rsidRPr="00FC14BE">
        <w:rPr>
          <w:rFonts w:eastAsia="SimSun"/>
          <w:lang w:eastAsia="zh-CN"/>
        </w:rPr>
        <w:t xml:space="preserve">96-180 </w:t>
      </w:r>
      <w:r w:rsidR="0036189C" w:rsidRPr="00FC14BE">
        <w:rPr>
          <w:rFonts w:eastAsia="SimSun"/>
          <w:lang w:eastAsia="zh-CN"/>
        </w:rPr>
        <w:t>kbps per channel</w:t>
      </w:r>
    </w:p>
    <w:p w14:paraId="2032B12A" w14:textId="77777777" w:rsidR="0036189C"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753E7" w:rsidRPr="00FC14BE">
        <w:rPr>
          <w:rFonts w:eastAsia="SimSun"/>
          <w:lang w:eastAsia="zh-CN"/>
        </w:rPr>
        <w:t xml:space="preserve">Uncompressed </w:t>
      </w:r>
      <w:r w:rsidR="0036189C" w:rsidRPr="00FC14BE">
        <w:rPr>
          <w:rFonts w:eastAsia="SimSun"/>
          <w:lang w:eastAsia="zh-CN"/>
        </w:rPr>
        <w:t>audio: 768-1152 kbps per channel</w:t>
      </w:r>
    </w:p>
    <w:p w14:paraId="53C36B47" w14:textId="77777777" w:rsidR="0036189C" w:rsidRPr="00FC14BE" w:rsidRDefault="007E39B0" w:rsidP="00524722">
      <w:pPr>
        <w:pStyle w:val="NO"/>
        <w:rPr>
          <w:rFonts w:eastAsia="SimSun"/>
          <w:lang w:eastAsia="zh-CN"/>
        </w:rPr>
      </w:pPr>
      <w:r w:rsidRPr="00FC14BE">
        <w:rPr>
          <w:rFonts w:eastAsia="SimSun"/>
          <w:lang w:eastAsia="zh-CN"/>
        </w:rPr>
        <w:t>NOTE</w:t>
      </w:r>
      <w:r w:rsidR="00F65601">
        <w:rPr>
          <w:rFonts w:eastAsia="SimSun"/>
          <w:lang w:eastAsia="zh-CN"/>
        </w:rPr>
        <w:t xml:space="preserve"> 2</w:t>
      </w:r>
      <w:r w:rsidR="00DD76A2" w:rsidRPr="00FC14BE">
        <w:rPr>
          <w:rFonts w:eastAsia="SimSun"/>
          <w:lang w:eastAsia="zh-CN"/>
        </w:rPr>
        <w:t>:</w:t>
      </w:r>
      <w:r w:rsidR="0036189C" w:rsidRPr="00FC14BE">
        <w:rPr>
          <w:rFonts w:eastAsia="SimSun"/>
          <w:lang w:eastAsia="zh-CN"/>
        </w:rPr>
        <w:t xml:space="preserve"> </w:t>
      </w:r>
      <w:r w:rsidR="00F65601">
        <w:rPr>
          <w:rFonts w:eastAsia="SimSun"/>
          <w:lang w:eastAsia="zh-CN"/>
        </w:rPr>
        <w:tab/>
      </w:r>
      <w:r w:rsidR="00167508" w:rsidRPr="00FC14BE">
        <w:rPr>
          <w:rFonts w:eastAsia="SimSun"/>
          <w:lang w:eastAsia="zh-CN"/>
        </w:rPr>
        <w:t>The lower video rates from BT.1872-3 concern a single codec while the higher rates have headroom for 3 coding steps in tandem.</w:t>
      </w:r>
    </w:p>
    <w:p w14:paraId="0AF76687" w14:textId="77777777" w:rsidR="0036189C" w:rsidRPr="00FC14BE" w:rsidRDefault="00005D66" w:rsidP="003D1232">
      <w:pPr>
        <w:pStyle w:val="Heading3"/>
      </w:pPr>
      <w:bookmarkStart w:id="35" w:name="_Toc146223605"/>
      <w:r w:rsidRPr="00FC14BE">
        <w:t>5.4.</w:t>
      </w:r>
      <w:r w:rsidR="008746E6" w:rsidRPr="00FC14BE">
        <w:t>3</w:t>
      </w:r>
      <w:r w:rsidRPr="00FC14BE">
        <w:tab/>
        <w:t>User generated content</w:t>
      </w:r>
      <w:bookmarkEnd w:id="35"/>
    </w:p>
    <w:p w14:paraId="5024F374" w14:textId="77777777" w:rsidR="00005D66" w:rsidRPr="00FC14BE" w:rsidRDefault="00BC6E76" w:rsidP="00524722">
      <w:pPr>
        <w:pStyle w:val="NO"/>
        <w:ind w:left="0" w:firstLine="0"/>
      </w:pPr>
      <w:r w:rsidRPr="00FC14BE">
        <w:t>The following bitrates are typical for user generated content:</w:t>
      </w:r>
    </w:p>
    <w:p w14:paraId="349C7BA3"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720p HD</w:t>
      </w:r>
      <w:r w:rsidR="00F65601">
        <w:rPr>
          <w:rFonts w:eastAsia="SimSun"/>
          <w:lang w:eastAsia="zh-CN"/>
        </w:rPr>
        <w:t>:</w:t>
      </w:r>
      <w:r w:rsidR="00005D66" w:rsidRPr="00FC14BE">
        <w:rPr>
          <w:rFonts w:eastAsia="SimSun"/>
          <w:lang w:eastAsia="zh-CN"/>
        </w:rPr>
        <w:t xml:space="preserve"> 3 </w:t>
      </w:r>
      <w:r w:rsidR="0032544C">
        <w:rPr>
          <w:rFonts w:eastAsia="SimSun"/>
          <w:lang w:eastAsia="zh-CN"/>
        </w:rPr>
        <w:t>-</w:t>
      </w:r>
      <w:r w:rsidR="00005D66" w:rsidRPr="00FC14BE">
        <w:rPr>
          <w:rFonts w:eastAsia="SimSun"/>
          <w:lang w:eastAsia="zh-CN"/>
        </w:rPr>
        <w:t xml:space="preserve"> 10 Mbps</w:t>
      </w:r>
    </w:p>
    <w:p w14:paraId="723FF587"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1</w:t>
      </w:r>
      <w:r w:rsidRPr="00FC14BE">
        <w:rPr>
          <w:rFonts w:eastAsia="SimSun"/>
          <w:lang w:eastAsia="zh-CN"/>
        </w:rPr>
        <w:t>: Today typically 5-10 Mbps for AVC</w:t>
      </w:r>
      <w:r w:rsidR="006C1B6B" w:rsidRPr="00FC14BE">
        <w:rPr>
          <w:rFonts w:eastAsia="SimSun"/>
          <w:lang w:eastAsia="zh-CN"/>
        </w:rPr>
        <w:t xml:space="preserve"> [14]</w:t>
      </w:r>
      <w:r w:rsidRPr="00FC14BE">
        <w:rPr>
          <w:rFonts w:eastAsia="SimSun"/>
          <w:lang w:eastAsia="zh-CN"/>
        </w:rPr>
        <w:t xml:space="preserve"> depending on frame rate and dynamic range, but bitrate reductions expected with better encoding and coding tools.</w:t>
      </w:r>
      <w:r w:rsidR="00C01157" w:rsidRPr="00FC14BE">
        <w:rPr>
          <w:rFonts w:eastAsia="SimSun"/>
          <w:lang w:eastAsia="zh-CN"/>
        </w:rPr>
        <w:t xml:space="preserve"> See Clause 6.1.2.</w:t>
      </w:r>
    </w:p>
    <w:p w14:paraId="1ABB29AA"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Full HD</w:t>
      </w:r>
      <w:r w:rsidR="00F65601">
        <w:rPr>
          <w:rFonts w:eastAsia="SimSun"/>
          <w:lang w:eastAsia="zh-CN"/>
        </w:rPr>
        <w:t>:</w:t>
      </w:r>
      <w:r w:rsidR="00005D66" w:rsidRPr="00FC14BE">
        <w:rPr>
          <w:rFonts w:eastAsia="SimSun"/>
          <w:lang w:eastAsia="zh-CN"/>
        </w:rPr>
        <w:t xml:space="preserve"> 5 </w:t>
      </w:r>
      <w:r w:rsidR="0032544C">
        <w:rPr>
          <w:rFonts w:eastAsia="SimSun"/>
          <w:lang w:eastAsia="zh-CN"/>
        </w:rPr>
        <w:t>-</w:t>
      </w:r>
      <w:r w:rsidR="00005D66" w:rsidRPr="00FC14BE">
        <w:rPr>
          <w:rFonts w:eastAsia="SimSun"/>
          <w:lang w:eastAsia="zh-CN"/>
        </w:rPr>
        <w:t xml:space="preserve"> 15 Mbps</w:t>
      </w:r>
    </w:p>
    <w:p w14:paraId="193A2EB6"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2</w:t>
      </w:r>
      <w:r w:rsidRPr="00FC14BE">
        <w:rPr>
          <w:rFonts w:eastAsia="SimSun"/>
          <w:lang w:eastAsia="zh-CN"/>
        </w:rPr>
        <w:t>: Today typically 8-15 Mbps for AVC</w:t>
      </w:r>
      <w:r w:rsidR="006C1B6B" w:rsidRPr="00FC14BE">
        <w:rPr>
          <w:rFonts w:eastAsia="SimSun"/>
          <w:lang w:eastAsia="zh-CN"/>
        </w:rPr>
        <w:t xml:space="preserve"> [14]</w:t>
      </w:r>
      <w:r w:rsidRPr="00FC14BE">
        <w:rPr>
          <w:rFonts w:eastAsia="SimSun"/>
          <w:lang w:eastAsia="zh-CN"/>
        </w:rPr>
        <w:t>, but bitrate reductions expected with better encoding and coding tools.</w:t>
      </w:r>
      <w:r w:rsidR="00C01157" w:rsidRPr="00FC14BE">
        <w:rPr>
          <w:rFonts w:eastAsia="SimSun"/>
          <w:lang w:eastAsia="zh-CN"/>
        </w:rPr>
        <w:t xml:space="preserve"> See Clause 6.1.2.</w:t>
      </w:r>
    </w:p>
    <w:p w14:paraId="681EA853"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4k UHD</w:t>
      </w:r>
      <w:r w:rsidR="00F65601">
        <w:rPr>
          <w:rFonts w:eastAsia="SimSun"/>
          <w:lang w:eastAsia="zh-CN"/>
        </w:rPr>
        <w:t>:</w:t>
      </w:r>
      <w:r w:rsidR="00005D66" w:rsidRPr="00FC14BE">
        <w:rPr>
          <w:rFonts w:eastAsia="SimSun"/>
          <w:lang w:eastAsia="zh-CN"/>
        </w:rPr>
        <w:t xml:space="preserve"> 10 </w:t>
      </w:r>
      <w:r w:rsidR="0032544C">
        <w:rPr>
          <w:rFonts w:eastAsia="SimSun"/>
          <w:lang w:eastAsia="zh-CN"/>
        </w:rPr>
        <w:t>-</w:t>
      </w:r>
      <w:r w:rsidR="00005D66" w:rsidRPr="00FC14BE">
        <w:rPr>
          <w:rFonts w:eastAsia="SimSun"/>
          <w:lang w:eastAsia="zh-CN"/>
        </w:rPr>
        <w:t xml:space="preserve"> 85 Mbps</w:t>
      </w:r>
    </w:p>
    <w:p w14:paraId="7B2C586F"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3</w:t>
      </w:r>
      <w:r w:rsidRPr="00FC14BE">
        <w:rPr>
          <w:rFonts w:eastAsia="SimSun"/>
          <w:lang w:eastAsia="zh-CN"/>
        </w:rPr>
        <w:t xml:space="preserve">: Today typically 8-16 Mbps for HEVC </w:t>
      </w:r>
      <w:r w:rsidR="008064E1" w:rsidRPr="00FC14BE">
        <w:rPr>
          <w:rFonts w:eastAsia="SimSun"/>
          <w:lang w:eastAsia="zh-CN"/>
        </w:rPr>
        <w:t xml:space="preserve">[15] </w:t>
      </w:r>
      <w:r w:rsidRPr="00FC14BE">
        <w:rPr>
          <w:rFonts w:eastAsia="SimSun"/>
          <w:lang w:eastAsia="zh-CN"/>
        </w:rPr>
        <w:t>and 15-25 Mbps for AVC</w:t>
      </w:r>
      <w:r w:rsidR="006C1B6B" w:rsidRPr="00FC14BE">
        <w:rPr>
          <w:rFonts w:eastAsia="SimSun"/>
          <w:lang w:eastAsia="zh-CN"/>
        </w:rPr>
        <w:t xml:space="preserve"> [14]</w:t>
      </w:r>
      <w:r w:rsidRPr="00FC14BE">
        <w:rPr>
          <w:rFonts w:eastAsia="SimSun"/>
          <w:lang w:eastAsia="zh-CN"/>
        </w:rPr>
        <w:t xml:space="preserve">, but bitrate reductions expected with better encoding and coding tools. </w:t>
      </w:r>
      <w:r w:rsidR="00C01157" w:rsidRPr="00FC14BE">
        <w:rPr>
          <w:rFonts w:eastAsia="SimSun"/>
          <w:lang w:eastAsia="zh-CN"/>
        </w:rPr>
        <w:t>See Clause 6.1.2.</w:t>
      </w:r>
    </w:p>
    <w:p w14:paraId="6F4983D2"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8k UHD</w:t>
      </w:r>
      <w:r w:rsidR="00F65601">
        <w:rPr>
          <w:rFonts w:eastAsia="SimSun"/>
          <w:lang w:eastAsia="zh-CN"/>
        </w:rPr>
        <w:t>:</w:t>
      </w:r>
      <w:r w:rsidR="00005D66" w:rsidRPr="00FC14BE">
        <w:rPr>
          <w:rFonts w:eastAsia="SimSun"/>
          <w:lang w:eastAsia="zh-CN"/>
        </w:rPr>
        <w:t xml:space="preserve"> 20 </w:t>
      </w:r>
      <w:r w:rsidR="0032544C">
        <w:rPr>
          <w:rFonts w:eastAsia="SimSun"/>
          <w:lang w:eastAsia="zh-CN"/>
        </w:rPr>
        <w:t>-</w:t>
      </w:r>
      <w:r w:rsidR="00005D66" w:rsidRPr="00FC14BE">
        <w:rPr>
          <w:rFonts w:eastAsia="SimSun"/>
          <w:lang w:eastAsia="zh-CN"/>
        </w:rPr>
        <w:t xml:space="preserve"> 150 Mbps</w:t>
      </w:r>
    </w:p>
    <w:p w14:paraId="725305E6"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4</w:t>
      </w:r>
      <w:r w:rsidRPr="00FC14BE">
        <w:rPr>
          <w:rFonts w:eastAsia="SimSun"/>
          <w:lang w:eastAsia="zh-CN"/>
        </w:rPr>
        <w:t>: No information is available today, but the numbers are extrapolated from 4K by multiplying with a factor 4.</w:t>
      </w:r>
    </w:p>
    <w:p w14:paraId="76163712"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Basic 360 VR: the numbers for 4k UHD apply</w:t>
      </w:r>
    </w:p>
    <w:p w14:paraId="4D4BAABE"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HD 360 VR:</w:t>
      </w:r>
      <w:r w:rsidR="00F65601">
        <w:rPr>
          <w:rFonts w:eastAsia="SimSun"/>
          <w:lang w:eastAsia="zh-CN"/>
        </w:rPr>
        <w:t xml:space="preserve"> </w:t>
      </w:r>
      <w:r w:rsidR="00005D66" w:rsidRPr="00FC14BE">
        <w:rPr>
          <w:rFonts w:eastAsia="SimSun"/>
          <w:lang w:eastAsia="zh-CN"/>
        </w:rPr>
        <w:t>the numbers for 8k UHD apply</w:t>
      </w:r>
    </w:p>
    <w:p w14:paraId="6AE228F1"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Retinal VR: this is roughly 16k as expected, so a factor 4 to 8k UHD is applicable, i.e. 40-300 Mbps</w:t>
      </w:r>
    </w:p>
    <w:p w14:paraId="0149914D"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Normal quality audio: 24.4kbps/channel</w:t>
      </w:r>
    </w:p>
    <w:p w14:paraId="7E57F23D"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5</w:t>
      </w:r>
      <w:r w:rsidRPr="00FC14BE">
        <w:rPr>
          <w:rFonts w:eastAsia="SimSun"/>
          <w:lang w:eastAsia="zh-CN"/>
        </w:rPr>
        <w:t>: Super-wideband 3GPP audio codecs may be used</w:t>
      </w:r>
      <w:r w:rsidR="00107EF7">
        <w:rPr>
          <w:rFonts w:eastAsia="SimSun"/>
          <w:lang w:eastAsia="zh-CN"/>
        </w:rPr>
        <w:t>.</w:t>
      </w:r>
    </w:p>
    <w:p w14:paraId="0EF50201" w14:textId="77777777" w:rsidR="00005D66" w:rsidRPr="00FC14BE" w:rsidRDefault="00166A1C" w:rsidP="00166A1C">
      <w:pPr>
        <w:pStyle w:val="B10"/>
        <w:rPr>
          <w:rFonts w:eastAsia="SimSun"/>
          <w:lang w:eastAsia="zh-CN"/>
        </w:rPr>
      </w:pPr>
      <w:r w:rsidRPr="00FC14BE">
        <w:rPr>
          <w:rFonts w:eastAsia="SimSun"/>
          <w:lang w:eastAsia="zh-CN"/>
        </w:rPr>
        <w:t>-</w:t>
      </w:r>
      <w:r w:rsidRPr="00FC14BE">
        <w:rPr>
          <w:rFonts w:eastAsia="SimSun"/>
          <w:lang w:eastAsia="zh-CN"/>
        </w:rPr>
        <w:tab/>
      </w:r>
      <w:r w:rsidR="00005D66" w:rsidRPr="00FC14BE">
        <w:rPr>
          <w:rFonts w:eastAsia="SimSun"/>
          <w:lang w:eastAsia="zh-CN"/>
        </w:rPr>
        <w:t xml:space="preserve">High quality audio: 128kbps/channel </w:t>
      </w:r>
    </w:p>
    <w:p w14:paraId="685A9855" w14:textId="77777777" w:rsidR="00005D66" w:rsidRPr="00FC14BE" w:rsidRDefault="00005D66" w:rsidP="00005D66">
      <w:pPr>
        <w:pStyle w:val="NO"/>
        <w:rPr>
          <w:rFonts w:eastAsia="SimSun"/>
          <w:lang w:eastAsia="zh-CN"/>
        </w:rPr>
      </w:pPr>
      <w:r w:rsidRPr="00FC14BE">
        <w:rPr>
          <w:rFonts w:eastAsia="SimSun"/>
          <w:lang w:eastAsia="zh-CN"/>
        </w:rPr>
        <w:t>NOTE</w:t>
      </w:r>
      <w:r w:rsidR="00F65601">
        <w:rPr>
          <w:rFonts w:eastAsia="SimSun"/>
          <w:lang w:eastAsia="zh-CN"/>
        </w:rPr>
        <w:t xml:space="preserve"> 6</w:t>
      </w:r>
      <w:r w:rsidRPr="00FC14BE">
        <w:rPr>
          <w:rFonts w:eastAsia="SimSun"/>
          <w:lang w:eastAsia="zh-CN"/>
        </w:rPr>
        <w:t xml:space="preserve"> on user generated content: the video bitrate ranges are wide as user generated content may have different quality expectations including semi-professional content.</w:t>
      </w:r>
    </w:p>
    <w:p w14:paraId="7692E904" w14:textId="77777777" w:rsidR="00D82BEE" w:rsidRPr="00FC14BE" w:rsidRDefault="00D82BEE" w:rsidP="00567544">
      <w:pPr>
        <w:pStyle w:val="Heading2"/>
      </w:pPr>
      <w:bookmarkStart w:id="36" w:name="_Toc146223606"/>
      <w:r w:rsidRPr="00FC14BE">
        <w:t>5.5</w:t>
      </w:r>
      <w:r w:rsidRPr="00FC14BE">
        <w:tab/>
      </w:r>
      <w:r w:rsidR="00D9204F" w:rsidRPr="00FC14BE">
        <w:t>Typical Traffic Characteristics for Cloud gaming</w:t>
      </w:r>
      <w:bookmarkEnd w:id="36"/>
    </w:p>
    <w:p w14:paraId="7D022D1E" w14:textId="77777777" w:rsidR="00D82BEE" w:rsidRPr="00FC14BE" w:rsidRDefault="00221319" w:rsidP="00567544">
      <w:r w:rsidRPr="00FC14BE">
        <w:t>For cloud gaming, t</w:t>
      </w:r>
      <w:r w:rsidR="00D82BEE" w:rsidRPr="00FC14BE">
        <w:t>he downlink streaming of 720p/1080p/4k @60fps encoded A/V typically consists of a 5-35Mbps bitstream.</w:t>
      </w:r>
      <w:r w:rsidR="00CA79AC" w:rsidRPr="00FC14BE">
        <w:t xml:space="preserve"> One instance of a cloud gaming service requires a minimum uplink bitrate of 1.5 Mbps [</w:t>
      </w:r>
      <w:r w:rsidR="00CE7544" w:rsidRPr="00FC14BE">
        <w:rPr>
          <w:rFonts w:cs="Arial"/>
        </w:rPr>
        <w:t>21</w:t>
      </w:r>
      <w:r w:rsidR="00CA79AC" w:rsidRPr="00FC14BE">
        <w:t>].</w:t>
      </w:r>
    </w:p>
    <w:p w14:paraId="5789E30A" w14:textId="77777777" w:rsidR="00221319" w:rsidRPr="00FC14BE" w:rsidRDefault="00221319" w:rsidP="00567544">
      <w:r w:rsidRPr="00FC14BE">
        <w:lastRenderedPageBreak/>
        <w:t>In the fu</w:t>
      </w:r>
      <w:r w:rsidRPr="00A1567D">
        <w:t xml:space="preserve">ture </w:t>
      </w:r>
      <w:r w:rsidR="005C1350" w:rsidRPr="00A1567D">
        <w:t xml:space="preserve">the cloud gaming is </w:t>
      </w:r>
      <w:r w:rsidR="00E40E1D" w:rsidRPr="00A1567D">
        <w:t>presumed</w:t>
      </w:r>
      <w:r w:rsidR="005C1350" w:rsidRPr="00A1567D">
        <w:t xml:space="preserve"> to reach</w:t>
      </w:r>
      <w:r w:rsidR="00E40E1D" w:rsidRPr="00A1567D">
        <w:t xml:space="preserve"> up</w:t>
      </w:r>
      <w:r w:rsidR="00FF0210" w:rsidRPr="00A1567D">
        <w:t xml:space="preserve"> </w:t>
      </w:r>
      <w:r w:rsidR="00E40E1D" w:rsidRPr="00A1567D">
        <w:t>to</w:t>
      </w:r>
      <w:r w:rsidR="005C1350" w:rsidRPr="00A1567D">
        <w:t xml:space="preserve"> 8k resolutions </w:t>
      </w:r>
      <w:r w:rsidRPr="00FC14BE">
        <w:t>and up to 120fps downlink bitstreams. No information on such currently deployed services are available to formulate typical bitrates. However, Clause 6 provides indication that allows estimation of bitrates. Annex A provides background information on deployed cloud gaming services.</w:t>
      </w:r>
    </w:p>
    <w:p w14:paraId="5FD7DC4F" w14:textId="77777777" w:rsidR="00D9204F" w:rsidRDefault="00D9204F" w:rsidP="00567544">
      <w:r w:rsidRPr="00FC14BE">
        <w:t>Different game types result in different round-trip user interaction delay requirements (sometimes referred also as acceptable game latency). As discussed in TR 26.928 [30], clause 4.2, with regards to such requirements, games may be divided into the following 4 types: games requiring (i) at most 50</w:t>
      </w:r>
      <w:r w:rsidR="00F65601">
        <w:t xml:space="preserve"> </w:t>
      </w:r>
      <w:r w:rsidRPr="00FC14BE">
        <w:t>ms, (ii) at most 100</w:t>
      </w:r>
      <w:r w:rsidR="00F65601">
        <w:t xml:space="preserve"> </w:t>
      </w:r>
      <w:r w:rsidRPr="00FC14BE">
        <w:t>ms, (iii) at most 200ms, and (iv) games with no latency requirements. The game latency impacts the traffic model as well as the requirements on the delivery system. The shorter the latency requirements, the higher the expected bitrate.</w:t>
      </w:r>
    </w:p>
    <w:p w14:paraId="772BAF31" w14:textId="77777777" w:rsidR="009A7D30" w:rsidRPr="00FC14BE" w:rsidRDefault="009A7D30" w:rsidP="00567544">
      <w:r>
        <w:t xml:space="preserve">Cloud gaming traffic characteristics are also discussed in 3GPP </w:t>
      </w:r>
      <w:r w:rsidRPr="00FC14BE">
        <w:t>TR</w:t>
      </w:r>
      <w:r>
        <w:t xml:space="preserve"> </w:t>
      </w:r>
      <w:r w:rsidRPr="00FC14BE">
        <w:t>26.928 [30], clause 6</w:t>
      </w:r>
      <w:r>
        <w:t xml:space="preserve"> as well was TR 26.926 [47].</w:t>
      </w:r>
    </w:p>
    <w:p w14:paraId="61ECEB9A" w14:textId="77777777" w:rsidR="0045209A" w:rsidRPr="00FC14BE" w:rsidRDefault="0045209A" w:rsidP="0045209A">
      <w:pPr>
        <w:pStyle w:val="Heading2"/>
      </w:pPr>
      <w:bookmarkStart w:id="37" w:name="_Toc146223607"/>
      <w:r w:rsidRPr="00FC14BE">
        <w:t>5.6</w:t>
      </w:r>
      <w:r w:rsidRPr="00FC14BE">
        <w:tab/>
      </w:r>
      <w:r w:rsidR="000C0576" w:rsidRPr="00FC14BE">
        <w:t>XR Traffic Characteristics</w:t>
      </w:r>
      <w:bookmarkEnd w:id="37"/>
    </w:p>
    <w:p w14:paraId="59175613" w14:textId="77777777" w:rsidR="009A7D30" w:rsidRDefault="009A7D30" w:rsidP="009A7D30">
      <w:r w:rsidRPr="00FC14BE">
        <w:t xml:space="preserve">Initial typical bitrates and traffic characteristics for XR services are collected in </w:t>
      </w:r>
      <w:r>
        <w:t xml:space="preserve">3GPP </w:t>
      </w:r>
      <w:r w:rsidRPr="00FC14BE">
        <w:t>TR</w:t>
      </w:r>
      <w:r>
        <w:t xml:space="preserve"> </w:t>
      </w:r>
      <w:r w:rsidRPr="00FC14BE">
        <w:t>26.928 [30], clause 6</w:t>
      </w:r>
      <w:r>
        <w:t xml:space="preserve"> as well was TR 26.926 [47]</w:t>
      </w:r>
      <w:r w:rsidRPr="00FC14BE">
        <w:t>.</w:t>
      </w:r>
      <w:r>
        <w:t xml:space="preserve"> A summary of expected bitrates and traffic characteristics are provided:</w:t>
      </w:r>
    </w:p>
    <w:p w14:paraId="6F4DFCA7" w14:textId="77777777" w:rsidR="009A7D30" w:rsidRDefault="009A7D30" w:rsidP="009A7D30">
      <w:pPr>
        <w:pStyle w:val="B10"/>
      </w:pPr>
      <w:r>
        <w:t>-</w:t>
      </w:r>
      <w:r>
        <w:tab/>
        <w:t>Viewport-independent 6DOF streaming</w:t>
      </w:r>
    </w:p>
    <w:p w14:paraId="1DE28623" w14:textId="77777777" w:rsidR="009A7D30" w:rsidRDefault="009A7D30" w:rsidP="009A7D30">
      <w:pPr>
        <w:pStyle w:val="B2"/>
      </w:pPr>
      <w:r>
        <w:t>-</w:t>
      </w:r>
      <w:r>
        <w:tab/>
        <w:t>Downlink only</w:t>
      </w:r>
    </w:p>
    <w:p w14:paraId="16409CBF" w14:textId="77777777" w:rsidR="009A7D30" w:rsidRDefault="009A7D30" w:rsidP="009A7D30">
      <w:pPr>
        <w:pStyle w:val="B2"/>
      </w:pPr>
      <w:r>
        <w:t>-</w:t>
      </w:r>
      <w:r>
        <w:tab/>
        <w:t>HTTP Streaming</w:t>
      </w:r>
    </w:p>
    <w:p w14:paraId="47CA0F6C" w14:textId="77777777" w:rsidR="009A7D30" w:rsidRDefault="009A7D30" w:rsidP="009A7D30">
      <w:pPr>
        <w:pStyle w:val="B2"/>
      </w:pPr>
      <w:r>
        <w:t>-</w:t>
      </w:r>
      <w:r>
        <w:tab/>
        <w:t xml:space="preserve">Up to </w:t>
      </w:r>
      <w:r w:rsidRPr="001A5C0D">
        <w:t xml:space="preserve">100 Mbps to address high-quality 6DOF VR services to allow 2k per eye streaming at 90 fps </w:t>
      </w:r>
      <w:r>
        <w:t>(see TR 26.928, clause 4.2 and 6.2.2)</w:t>
      </w:r>
      <w:r w:rsidRPr="001A5C0D">
        <w:t xml:space="preserve"> </w:t>
      </w:r>
    </w:p>
    <w:p w14:paraId="2DBE7961" w14:textId="77777777" w:rsidR="009A7D30" w:rsidRDefault="009A7D30" w:rsidP="009A7D30">
      <w:pPr>
        <w:pStyle w:val="B10"/>
      </w:pPr>
      <w:r>
        <w:t>-</w:t>
      </w:r>
      <w:r>
        <w:tab/>
        <w:t>Viewport-dependent 6DOF streaming</w:t>
      </w:r>
    </w:p>
    <w:p w14:paraId="7F433B3A" w14:textId="77777777" w:rsidR="009A7D30" w:rsidRDefault="009A7D30" w:rsidP="009A7D30">
      <w:pPr>
        <w:pStyle w:val="B2"/>
      </w:pPr>
      <w:r>
        <w:t>-</w:t>
      </w:r>
      <w:r>
        <w:tab/>
        <w:t>Downlink only</w:t>
      </w:r>
    </w:p>
    <w:p w14:paraId="51441ABA" w14:textId="77777777" w:rsidR="009A7D30" w:rsidRDefault="009A7D30" w:rsidP="009A7D30">
      <w:pPr>
        <w:pStyle w:val="B2"/>
      </w:pPr>
      <w:r>
        <w:t>-</w:t>
      </w:r>
      <w:r>
        <w:tab/>
        <w:t xml:space="preserve">HTTP streaming, </w:t>
      </w:r>
      <w:r w:rsidRPr="007972A2">
        <w:t>HTTP/TCP level information and responses are exchanged every 100-200 ms in viewport-dependent streaming.</w:t>
      </w:r>
      <w:r>
        <w:t xml:space="preserve"> </w:t>
      </w:r>
    </w:p>
    <w:p w14:paraId="3CC238BF" w14:textId="77777777" w:rsidR="009A7D30" w:rsidRDefault="009A7D30" w:rsidP="009A7D30">
      <w:pPr>
        <w:pStyle w:val="B2"/>
      </w:pPr>
      <w:r>
        <w:t>-</w:t>
      </w:r>
      <w:r>
        <w:tab/>
        <w:t>Up to 25 - 50</w:t>
      </w:r>
      <w:r w:rsidRPr="001A5C0D">
        <w:t xml:space="preserve"> Mbps to address high-quality 6DOF VR services to allow 2k per eye streaming at 90 fps </w:t>
      </w:r>
      <w:r>
        <w:t>(see TR 26.928, clause 4.2 and 6.2.3)</w:t>
      </w:r>
      <w:r w:rsidRPr="001A5C0D">
        <w:t xml:space="preserve"> </w:t>
      </w:r>
    </w:p>
    <w:p w14:paraId="0207D5CD" w14:textId="77777777" w:rsidR="009A7D30" w:rsidRDefault="009A7D30" w:rsidP="009A7D30">
      <w:pPr>
        <w:pStyle w:val="B10"/>
      </w:pPr>
      <w:r>
        <w:t>-</w:t>
      </w:r>
      <w:r>
        <w:tab/>
        <w:t>Raster-based split rendering</w:t>
      </w:r>
    </w:p>
    <w:p w14:paraId="01A1C7DB" w14:textId="77777777" w:rsidR="009A7D30" w:rsidRDefault="009A7D30" w:rsidP="009A7D30">
      <w:pPr>
        <w:pStyle w:val="B2"/>
      </w:pPr>
      <w:r>
        <w:t>-</w:t>
      </w:r>
      <w:r>
        <w:tab/>
        <w:t>Primarily downlink</w:t>
      </w:r>
    </w:p>
    <w:p w14:paraId="367CE0BF" w14:textId="77777777" w:rsidR="009A7D30" w:rsidRDefault="009A7D30" w:rsidP="009A7D30">
      <w:pPr>
        <w:pStyle w:val="B3"/>
      </w:pPr>
      <w:r>
        <w:t>-</w:t>
      </w:r>
      <w:r>
        <w:tab/>
        <w:t xml:space="preserve">for </w:t>
      </w:r>
      <w:r w:rsidRPr="007972A2">
        <w:t xml:space="preserve">H.264/AVC the bitrates are in the order of </w:t>
      </w:r>
      <w:r>
        <w:t xml:space="preserve">up to </w:t>
      </w:r>
      <w:r w:rsidRPr="007972A2">
        <w:t>50 Mbps per eye buffer</w:t>
      </w:r>
      <w:r>
        <w:t>, i.e. up to 100 Mbit/s</w:t>
      </w:r>
      <w:r w:rsidRPr="007972A2">
        <w:t xml:space="preserve">. </w:t>
      </w:r>
    </w:p>
    <w:p w14:paraId="6FC6D519" w14:textId="77777777" w:rsidR="009A7D30" w:rsidRDefault="009A7D30" w:rsidP="009A7D30">
      <w:pPr>
        <w:pStyle w:val="B3"/>
      </w:pPr>
      <w:r>
        <w:t>-</w:t>
      </w:r>
      <w:r>
        <w:tab/>
        <w:t xml:space="preserve">for H.265/HEVC </w:t>
      </w:r>
      <w:r w:rsidRPr="007972A2">
        <w:t>the bitrates are in the order of</w:t>
      </w:r>
      <w:r>
        <w:t xml:space="preserve"> 20 - 30 </w:t>
      </w:r>
      <w:r w:rsidRPr="007972A2">
        <w:t>Mbps per eye buffer</w:t>
      </w:r>
      <w:r>
        <w:t>, i.e. 40 – 60 Mbit/s</w:t>
      </w:r>
    </w:p>
    <w:p w14:paraId="39EA0563" w14:textId="06F70343" w:rsidR="009A7D30" w:rsidRDefault="009A7D30" w:rsidP="009A7D30">
      <w:pPr>
        <w:pStyle w:val="B3"/>
      </w:pPr>
      <w:r>
        <w:t xml:space="preserve">- </w:t>
      </w:r>
      <w:r>
        <w:tab/>
      </w:r>
      <w:r w:rsidR="008724A8">
        <w:t xml:space="preserve">packet </w:t>
      </w:r>
      <w:r>
        <w:t>latency requirements are in the range of 15ms</w:t>
      </w:r>
    </w:p>
    <w:p w14:paraId="1C58FA90" w14:textId="77777777" w:rsidR="008724A8" w:rsidRDefault="008724A8" w:rsidP="008724A8">
      <w:pPr>
        <w:pStyle w:val="B3"/>
      </w:pPr>
      <w:r>
        <w:t>-</w:t>
      </w:r>
      <w:r>
        <w:tab/>
        <w:t xml:space="preserve">Application Layer FEC may be used with overhead from 10-50%, typically something like 30% </w:t>
      </w:r>
    </w:p>
    <w:p w14:paraId="61DD709E" w14:textId="77777777" w:rsidR="009A7D30" w:rsidRDefault="009A7D30" w:rsidP="009A7D30">
      <w:pPr>
        <w:pStyle w:val="B2"/>
      </w:pPr>
      <w:r>
        <w:t>-</w:t>
      </w:r>
      <w:r>
        <w:tab/>
        <w:t>uplink pose information  (see TR 26.926 [47], clause 5.8)</w:t>
      </w:r>
    </w:p>
    <w:p w14:paraId="07364C72" w14:textId="77777777" w:rsidR="009A7D30" w:rsidRDefault="009A7D30" w:rsidP="009A7D30">
      <w:pPr>
        <w:pStyle w:val="B3"/>
      </w:pPr>
      <w:r>
        <w:t xml:space="preserve">- </w:t>
      </w:r>
      <w:r>
        <w:tab/>
        <w:t>typically every 10 -15ms constant packet size of up to 100 bytes</w:t>
      </w:r>
    </w:p>
    <w:p w14:paraId="491F6C3C" w14:textId="6AEBDB81" w:rsidR="009A7D30" w:rsidRDefault="009A7D30" w:rsidP="009A7D30">
      <w:pPr>
        <w:pStyle w:val="B3"/>
      </w:pPr>
      <w:r>
        <w:t>-</w:t>
      </w:r>
      <w:r>
        <w:tab/>
      </w:r>
      <w:r w:rsidR="008724A8">
        <w:t xml:space="preserve">packet </w:t>
      </w:r>
      <w:r>
        <w:t>latency requirements are 10 – 15 ms</w:t>
      </w:r>
    </w:p>
    <w:p w14:paraId="558803D3" w14:textId="77777777" w:rsidR="009A7D30" w:rsidRDefault="009A7D30" w:rsidP="009A7D30">
      <w:pPr>
        <w:pStyle w:val="B10"/>
      </w:pPr>
      <w:r>
        <w:t>-</w:t>
      </w:r>
      <w:r>
        <w:tab/>
        <w:t>Generalized split rendering</w:t>
      </w:r>
    </w:p>
    <w:p w14:paraId="5E07A12C" w14:textId="77777777" w:rsidR="009A7D30" w:rsidRDefault="009A7D30" w:rsidP="009A7D30">
      <w:pPr>
        <w:pStyle w:val="B2"/>
      </w:pPr>
      <w:r>
        <w:t>-</w:t>
      </w:r>
      <w:r>
        <w:tab/>
        <w:t>details are FFS</w:t>
      </w:r>
    </w:p>
    <w:p w14:paraId="65BF07EC" w14:textId="77777777" w:rsidR="009A7D30" w:rsidRDefault="009A7D30" w:rsidP="009A7D30">
      <w:pPr>
        <w:pStyle w:val="B10"/>
      </w:pPr>
      <w:r>
        <w:t>-</w:t>
      </w:r>
      <w:r>
        <w:tab/>
        <w:t>XR conversational</w:t>
      </w:r>
    </w:p>
    <w:p w14:paraId="6C9FDAFF" w14:textId="77777777" w:rsidR="009A7D30" w:rsidRPr="00FC14BE" w:rsidRDefault="009A7D30" w:rsidP="009A7D30">
      <w:pPr>
        <w:pStyle w:val="B2"/>
      </w:pPr>
      <w:r>
        <w:t>-</w:t>
      </w:r>
      <w:r>
        <w:tab/>
        <w:t>details are FFS</w:t>
      </w:r>
    </w:p>
    <w:p w14:paraId="4BA168EA" w14:textId="77777777" w:rsidR="0052048A" w:rsidRPr="00FC14BE" w:rsidRDefault="0052048A" w:rsidP="0052048A">
      <w:pPr>
        <w:pStyle w:val="Heading1"/>
      </w:pPr>
      <w:bookmarkStart w:id="38" w:name="_Toc146223608"/>
      <w:r w:rsidRPr="00FC14BE">
        <w:lastRenderedPageBreak/>
        <w:t>6</w:t>
      </w:r>
      <w:r w:rsidRPr="00FC14BE">
        <w:tab/>
        <w:t>Overview on technological developments for existing and emerging services</w:t>
      </w:r>
      <w:bookmarkEnd w:id="38"/>
    </w:p>
    <w:p w14:paraId="0A42B1A7" w14:textId="77777777" w:rsidR="002839CE" w:rsidRPr="00FC14BE" w:rsidRDefault="002839CE" w:rsidP="003D1232">
      <w:pPr>
        <w:pStyle w:val="Heading2"/>
      </w:pPr>
      <w:bookmarkStart w:id="39" w:name="_Toc146223609"/>
      <w:r w:rsidRPr="00FC14BE">
        <w:t>6.1</w:t>
      </w:r>
      <w:r w:rsidR="003D1232" w:rsidRPr="00FC14BE">
        <w:tab/>
      </w:r>
      <w:r w:rsidRPr="00FC14BE">
        <w:t>Technology Developments</w:t>
      </w:r>
      <w:bookmarkEnd w:id="39"/>
    </w:p>
    <w:p w14:paraId="3BA60293" w14:textId="77777777" w:rsidR="00222B5F" w:rsidRPr="00FC14BE" w:rsidRDefault="002839CE" w:rsidP="003D1232">
      <w:pPr>
        <w:pStyle w:val="Heading3"/>
      </w:pPr>
      <w:bookmarkStart w:id="40" w:name="_Toc146223610"/>
      <w:r w:rsidRPr="00FC14BE">
        <w:t>6.1.1</w:t>
      </w:r>
      <w:r w:rsidR="003D1232" w:rsidRPr="00FC14BE">
        <w:tab/>
      </w:r>
      <w:r w:rsidRPr="00FC14BE">
        <w:t>Overview</w:t>
      </w:r>
      <w:bookmarkEnd w:id="40"/>
    </w:p>
    <w:p w14:paraId="6ABD9000" w14:textId="77777777" w:rsidR="00222B5F" w:rsidRPr="00FC14BE" w:rsidRDefault="00222B5F" w:rsidP="003E380D">
      <w:pPr>
        <w:pStyle w:val="NO"/>
        <w:ind w:left="0" w:firstLine="0"/>
      </w:pPr>
      <w:r w:rsidRPr="00FC14BE">
        <w:t>This clause collects developments in the industry on compression advances, content formats, protocol improvements and other advances that may impact the traffic characteristics documented in clause 4.</w:t>
      </w:r>
    </w:p>
    <w:p w14:paraId="054A3E99" w14:textId="77777777" w:rsidR="008D0DE6" w:rsidRPr="00FC14BE" w:rsidRDefault="002839CE" w:rsidP="003D1232">
      <w:pPr>
        <w:pStyle w:val="Heading3"/>
      </w:pPr>
      <w:bookmarkStart w:id="41" w:name="_Toc146223611"/>
      <w:r w:rsidRPr="00FC14BE">
        <w:t>6.1.2</w:t>
      </w:r>
      <w:r w:rsidRPr="00FC14BE">
        <w:tab/>
        <w:t>Compression Improvements</w:t>
      </w:r>
      <w:bookmarkEnd w:id="41"/>
    </w:p>
    <w:p w14:paraId="0C502AF5" w14:textId="77777777" w:rsidR="008D0DE6" w:rsidRPr="00FC14BE" w:rsidRDefault="008D0DE6" w:rsidP="008D0DE6">
      <w:r w:rsidRPr="00FC14BE">
        <w:t xml:space="preserve">Due to the increasing consumption of video content with higher resolutions, the need for more efficient video compression techniques is growing. The first version of the High Efficiency Video Coding (HEVC) standard </w:t>
      </w:r>
      <w:r w:rsidR="008064E1" w:rsidRPr="00FC14BE">
        <w:rPr>
          <w:rFonts w:eastAsia="SimSun"/>
          <w:lang w:eastAsia="zh-CN"/>
        </w:rPr>
        <w:t>[15]</w:t>
      </w:r>
      <w:r w:rsidRPr="00FC14BE">
        <w:t xml:space="preserve">, jointly developed by the ITU-T VCEG and the ISO MPEG, was finalized in 2013. A wide range of products and services support HEVC </w:t>
      </w:r>
      <w:r w:rsidR="008064E1" w:rsidRPr="00FC14BE">
        <w:rPr>
          <w:rFonts w:eastAsia="SimSun"/>
          <w:lang w:eastAsia="zh-CN"/>
        </w:rPr>
        <w:t xml:space="preserve">[15] </w:t>
      </w:r>
      <w:r w:rsidRPr="00FC14BE">
        <w:t xml:space="preserve">for video encoding/decoding, especially for Ultra High Definition (UHD) content, where HEVC </w:t>
      </w:r>
      <w:r w:rsidR="008064E1" w:rsidRPr="00FC14BE">
        <w:rPr>
          <w:rFonts w:eastAsia="SimSun"/>
          <w:lang w:eastAsia="zh-CN"/>
        </w:rPr>
        <w:t xml:space="preserve">[15] </w:t>
      </w:r>
      <w:r w:rsidRPr="00FC14BE">
        <w:t xml:space="preserve">can provide around 50% bitrate savings for the same subjective quality as its predecessor H.264/AVC </w:t>
      </w:r>
      <w:r w:rsidR="006C1B6B" w:rsidRPr="00FC14BE">
        <w:rPr>
          <w:rFonts w:eastAsia="SimSun"/>
          <w:lang w:eastAsia="zh-CN"/>
        </w:rPr>
        <w:t>[14]</w:t>
      </w:r>
      <w:r w:rsidRPr="00FC14BE">
        <w:t xml:space="preserve">. </w:t>
      </w:r>
    </w:p>
    <w:p w14:paraId="7A8CB565" w14:textId="77777777" w:rsidR="008D0DE6" w:rsidRPr="00FC14BE" w:rsidRDefault="008D0DE6" w:rsidP="008D0DE6">
      <w:r w:rsidRPr="00FC14BE">
        <w:t>Both codecs are defined as part of the TV Video Profiles in TS</w:t>
      </w:r>
      <w:r w:rsidR="00F65601">
        <w:t xml:space="preserve"> </w:t>
      </w:r>
      <w:r w:rsidRPr="00FC14BE">
        <w:t>26.116 [5] and are also the foundation of the VR Video Profiles in TS</w:t>
      </w:r>
      <w:r w:rsidR="00F65601">
        <w:t xml:space="preserve"> </w:t>
      </w:r>
      <w:r w:rsidRPr="00FC14BE">
        <w:t>26.118 [6].</w:t>
      </w:r>
    </w:p>
    <w:p w14:paraId="0317CCF8" w14:textId="77777777" w:rsidR="008D0DE6" w:rsidRPr="00FC14BE" w:rsidRDefault="008D0DE6" w:rsidP="008D0DE6">
      <w:r w:rsidRPr="00FC14BE">
        <w:t>Work on video compression technologies beyond the capabilities of HEVC</w:t>
      </w:r>
      <w:r w:rsidR="008064E1" w:rsidRPr="00FC14BE">
        <w:t xml:space="preserve"> </w:t>
      </w:r>
      <w:r w:rsidR="008064E1" w:rsidRPr="00FC14BE">
        <w:rPr>
          <w:rFonts w:eastAsia="SimSun"/>
          <w:lang w:eastAsia="zh-CN"/>
        </w:rPr>
        <w:t>[15]</w:t>
      </w:r>
      <w:r w:rsidRPr="00FC14BE">
        <w:t xml:space="preserve"> are 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w:t>
      </w:r>
      <w:r w:rsidR="008064E1" w:rsidRPr="00FC14BE">
        <w:t xml:space="preserve"> </w:t>
      </w:r>
      <w:r w:rsidR="008064E1" w:rsidRPr="00FC14BE">
        <w:rPr>
          <w:rFonts w:eastAsia="SimSun"/>
          <w:lang w:eastAsia="zh-CN"/>
        </w:rPr>
        <w:t>[15]</w:t>
      </w:r>
      <w:r w:rsidRPr="00FC14BE">
        <w:t>. The reference software used in the exploration phase of JVET, called Joint Exploration Model (JEM), was leveraged as the base for the majority of responses to the call. Results included responses demonstrating compression efficiency gains of around 40</w:t>
      </w:r>
      <w:r w:rsidR="00F65601">
        <w:t> %</w:t>
      </w:r>
      <w:r w:rsidRPr="00FC14BE">
        <w:t xml:space="preserve"> or more with respect to HEVC [15]. This initiated the work by the Joint Video Experts Team (JVET) on the development of a new video coding standard, to be known as Versatile Video Coding (VVC). </w:t>
      </w:r>
    </w:p>
    <w:p w14:paraId="431F0183" w14:textId="77777777" w:rsidR="000C79FB" w:rsidRPr="00FC14BE" w:rsidRDefault="000C79FB" w:rsidP="008D0DE6">
      <w:r w:rsidRPr="00FC14BE">
        <w:t>MPEG</w:t>
      </w:r>
      <w:r w:rsidR="005B0B02">
        <w:t xml:space="preserve"> has</w:t>
      </w:r>
      <w:r w:rsidRPr="00FC14BE">
        <w:t xml:space="preserve"> started working on a new video coding standard to be known as MPEG-5 Essential Video Coding (EVC) in January 2019.</w:t>
      </w:r>
      <w:r w:rsidR="00F65601">
        <w:t xml:space="preserve"> </w:t>
      </w:r>
      <w:r w:rsidRPr="00FC14BE">
        <w:t>MPEG-5 EVC aims to provide a standardized video coding solution to address business needs in some use cases, such as video streaming, where existing ISO video coding standards have not been as widely adopted as might be expected from their purely technical characteristics. In addition, a main profile adds a small number of additional tools, each of which is individually capable of being either properly deactivated or switched to the corresponding basic tool. The target coding efficiency for the call for proposals was to be at least as efficient as HEVC. This target was exceeded by approximately 24</w:t>
      </w:r>
      <w:r w:rsidR="00F65601">
        <w:t> %</w:t>
      </w:r>
      <w:r w:rsidRPr="00FC14BE">
        <w:t xml:space="preserve"> in the responses to the call for proposals, which were evaluated at this meeting. The development of the MPEG-5 EVC standard is expected to be completed in 2020.</w:t>
      </w:r>
    </w:p>
    <w:p w14:paraId="1789DA02" w14:textId="77777777" w:rsidR="008D0DE6" w:rsidRPr="00FC14BE" w:rsidRDefault="008D0DE6" w:rsidP="008D0DE6">
      <w:pPr>
        <w:pStyle w:val="NO"/>
        <w:ind w:left="0" w:firstLine="0"/>
      </w:pPr>
      <w:r w:rsidRPr="00FC14BE">
        <w:t xml:space="preserve">Figure </w:t>
      </w:r>
      <w:r w:rsidR="00F65601">
        <w:t>6.1.2-1</w:t>
      </w:r>
      <w:r w:rsidR="00F65601" w:rsidRPr="00FC14BE">
        <w:t xml:space="preserve"> </w:t>
      </w:r>
      <w:r w:rsidRPr="00FC14BE">
        <w:t>shows the typical improvements of video compression rates over time as well as the target for the VVC standard. It is also observed that compression technologies have enabled the reduction of bitrates by 50</w:t>
      </w:r>
      <w:r w:rsidR="00F65601">
        <w:t> %</w:t>
      </w:r>
      <w:r w:rsidRPr="00FC14BE">
        <w:t xml:space="preserve"> in a time frame of 7-10 years. Most of the gains come by the increase of encoding and decoding complexity, spurred according to Moore's law.</w:t>
      </w:r>
    </w:p>
    <w:p w14:paraId="1E7D39EC" w14:textId="77777777" w:rsidR="008D0DE6" w:rsidRPr="00FC14BE" w:rsidRDefault="007343BE" w:rsidP="00C65A22">
      <w:pPr>
        <w:pStyle w:val="TH"/>
      </w:pPr>
      <w:r>
        <w:lastRenderedPageBreak/>
        <w:pict w14:anchorId="4957DE1C">
          <v:shape id="Picture 1" o:spid="_x0000_i1027" type="#_x0000_t75" style="width:484.5pt;height:206.25pt;visibility:visible">
            <v:imagedata r:id="rId18" o:title=""/>
          </v:shape>
        </w:pict>
      </w:r>
    </w:p>
    <w:p w14:paraId="4523D93E" w14:textId="77777777" w:rsidR="008D0DE6" w:rsidRPr="00FC14BE" w:rsidRDefault="008D0DE6" w:rsidP="00C65A22">
      <w:pPr>
        <w:pStyle w:val="TF"/>
      </w:pPr>
      <w:r w:rsidRPr="00FC14BE">
        <w:t xml:space="preserve">Figure </w:t>
      </w:r>
      <w:bookmarkStart w:id="42" w:name="_Hlk32835594"/>
      <w:r w:rsidR="00F65601">
        <w:t>6.1.2-1</w:t>
      </w:r>
      <w:bookmarkEnd w:id="42"/>
      <w:r w:rsidR="00F65601">
        <w:t>:</w:t>
      </w:r>
      <w:r w:rsidRPr="00FC14BE">
        <w:t xml:space="preserve"> Video bitrate efficiency improvements and target for the final VVC standard</w:t>
      </w:r>
      <w:r w:rsidR="005B0B02">
        <w:t xml:space="preserve"> [reproduced with appropriate permission from Fraunhofer]</w:t>
      </w:r>
    </w:p>
    <w:p w14:paraId="0B51F672" w14:textId="77777777" w:rsidR="000C79FB" w:rsidRPr="00FC14BE" w:rsidRDefault="000C79FB" w:rsidP="000C79FB">
      <w:pPr>
        <w:keepLines/>
      </w:pPr>
      <w:r w:rsidRPr="00FC14BE">
        <w:t xml:space="preserve">Table </w:t>
      </w:r>
      <w:r w:rsidR="00CD4BC0" w:rsidRPr="00FC14BE">
        <w:t>6.1.2-1</w:t>
      </w:r>
      <w:r w:rsidRPr="00FC14BE">
        <w:t xml:space="preserve"> provides a summary of the expected compression efficiency of different codecs and expectations on target bitrates for different video technologies.</w:t>
      </w:r>
    </w:p>
    <w:p w14:paraId="62681B80" w14:textId="77777777" w:rsidR="000C79FB" w:rsidRPr="00FC14BE" w:rsidRDefault="000C79FB" w:rsidP="00C93C14">
      <w:pPr>
        <w:pStyle w:val="TH"/>
      </w:pPr>
      <w:r w:rsidRPr="00FC14BE">
        <w:t xml:space="preserve">Table </w:t>
      </w:r>
      <w:r w:rsidR="00CD4BC0" w:rsidRPr="00FC14BE">
        <w:t>6.1.2-1</w:t>
      </w:r>
      <w:r w:rsidRPr="00FC14BE">
        <w:t>: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439"/>
        <w:gridCol w:w="2328"/>
        <w:gridCol w:w="3363"/>
      </w:tblGrid>
      <w:tr w:rsidR="000C79FB" w:rsidRPr="00FC14BE" w14:paraId="37B9FD09" w14:textId="77777777" w:rsidTr="00AB3936">
        <w:trPr>
          <w:trHeight w:val="628"/>
        </w:trPr>
        <w:tc>
          <w:tcPr>
            <w:tcW w:w="876" w:type="pct"/>
            <w:vMerge w:val="restart"/>
            <w:tcBorders>
              <w:bottom w:val="single" w:sz="4" w:space="0" w:color="auto"/>
            </w:tcBorders>
            <w:vAlign w:val="center"/>
          </w:tcPr>
          <w:p w14:paraId="4EF3DE28" w14:textId="77777777" w:rsidR="000C79FB" w:rsidRPr="00FC14BE" w:rsidRDefault="000C79FB" w:rsidP="0055041E">
            <w:pPr>
              <w:pStyle w:val="TAH"/>
            </w:pPr>
            <w:r w:rsidRPr="00FC14BE">
              <w:t>Codec</w:t>
            </w:r>
          </w:p>
        </w:tc>
        <w:tc>
          <w:tcPr>
            <w:tcW w:w="2418" w:type="pct"/>
            <w:gridSpan w:val="2"/>
            <w:tcBorders>
              <w:bottom w:val="single" w:sz="4" w:space="0" w:color="auto"/>
            </w:tcBorders>
            <w:vAlign w:val="center"/>
          </w:tcPr>
          <w:p w14:paraId="7C9E8A81" w14:textId="77777777" w:rsidR="000C79FB" w:rsidRPr="00FC14BE" w:rsidRDefault="000C79FB" w:rsidP="0055041E">
            <w:pPr>
              <w:pStyle w:val="TAH"/>
            </w:pPr>
            <w:r w:rsidRPr="00FC14BE">
              <w:t>Coding performance</w:t>
            </w:r>
          </w:p>
          <w:p w14:paraId="69347F3B" w14:textId="77777777" w:rsidR="000C79FB" w:rsidRPr="00FC14BE" w:rsidRDefault="000C79FB" w:rsidP="0055041E">
            <w:pPr>
              <w:pStyle w:val="TAH"/>
            </w:pPr>
            <w:r w:rsidRPr="00FC14BE">
              <w:t>(Random-Access)</w:t>
            </w:r>
          </w:p>
        </w:tc>
        <w:tc>
          <w:tcPr>
            <w:tcW w:w="1706" w:type="pct"/>
            <w:tcBorders>
              <w:bottom w:val="single" w:sz="4" w:space="0" w:color="auto"/>
            </w:tcBorders>
            <w:vAlign w:val="center"/>
          </w:tcPr>
          <w:p w14:paraId="1E01EAC1" w14:textId="77777777" w:rsidR="000C79FB" w:rsidRPr="00FC14BE" w:rsidRDefault="000C79FB" w:rsidP="0055041E">
            <w:pPr>
              <w:pStyle w:val="TAH"/>
            </w:pPr>
            <w:r w:rsidRPr="00FC14BE">
              <w:t>Targeted bitrate</w:t>
            </w:r>
          </w:p>
          <w:p w14:paraId="4A97AC4E" w14:textId="77777777" w:rsidR="000C79FB" w:rsidRPr="00FC14BE" w:rsidRDefault="000C79FB" w:rsidP="0055041E">
            <w:pPr>
              <w:pStyle w:val="TAH"/>
            </w:pPr>
            <w:r w:rsidRPr="00FC14BE">
              <w:t>(Random Access)</w:t>
            </w:r>
          </w:p>
        </w:tc>
      </w:tr>
      <w:tr w:rsidR="000C79FB" w:rsidRPr="00FC14BE" w14:paraId="1E3D3FF9" w14:textId="77777777" w:rsidTr="00AB3936">
        <w:trPr>
          <w:trHeight w:val="113"/>
        </w:trPr>
        <w:tc>
          <w:tcPr>
            <w:tcW w:w="876" w:type="pct"/>
            <w:vMerge/>
            <w:vAlign w:val="center"/>
          </w:tcPr>
          <w:p w14:paraId="752D0DCB" w14:textId="77777777" w:rsidR="000C79FB" w:rsidRPr="00FC14BE" w:rsidRDefault="000C79FB" w:rsidP="0055041E">
            <w:pPr>
              <w:pStyle w:val="TAH"/>
            </w:pPr>
          </w:p>
        </w:tc>
        <w:tc>
          <w:tcPr>
            <w:tcW w:w="1237" w:type="pct"/>
            <w:vAlign w:val="center"/>
          </w:tcPr>
          <w:p w14:paraId="5C77288B" w14:textId="77777777" w:rsidR="000C79FB" w:rsidRPr="00FC14BE" w:rsidRDefault="000C79FB" w:rsidP="0055041E">
            <w:pPr>
              <w:pStyle w:val="TAH"/>
            </w:pPr>
            <w:r w:rsidRPr="00FC14BE">
              <w:t>Objective</w:t>
            </w:r>
          </w:p>
        </w:tc>
        <w:tc>
          <w:tcPr>
            <w:tcW w:w="1181" w:type="pct"/>
            <w:vAlign w:val="center"/>
          </w:tcPr>
          <w:p w14:paraId="625B49D1" w14:textId="77777777" w:rsidR="000C79FB" w:rsidRPr="00FC14BE" w:rsidRDefault="000C79FB" w:rsidP="0055041E">
            <w:pPr>
              <w:pStyle w:val="TAH"/>
            </w:pPr>
            <w:r w:rsidRPr="00FC14BE">
              <w:t>Subjective</w:t>
            </w:r>
          </w:p>
        </w:tc>
        <w:tc>
          <w:tcPr>
            <w:tcW w:w="1706" w:type="pct"/>
          </w:tcPr>
          <w:p w14:paraId="632BB14A" w14:textId="77777777" w:rsidR="000C79FB" w:rsidRPr="00FC14BE" w:rsidRDefault="000C79FB" w:rsidP="0055041E">
            <w:pPr>
              <w:pStyle w:val="TAH"/>
            </w:pPr>
          </w:p>
        </w:tc>
      </w:tr>
      <w:tr w:rsidR="000C79FB" w:rsidRPr="00FC14BE" w14:paraId="18A6F19C" w14:textId="77777777" w:rsidTr="00AB3936">
        <w:tc>
          <w:tcPr>
            <w:tcW w:w="876" w:type="pct"/>
            <w:vAlign w:val="center"/>
          </w:tcPr>
          <w:p w14:paraId="2ECBF000" w14:textId="77777777" w:rsidR="000C79FB" w:rsidRPr="00FC14BE" w:rsidRDefault="000C79FB" w:rsidP="0055041E">
            <w:pPr>
              <w:pStyle w:val="TAC"/>
              <w:rPr>
                <w:b/>
                <w:bCs/>
              </w:rPr>
            </w:pPr>
            <w:r w:rsidRPr="00FC14BE">
              <w:rPr>
                <w:b/>
                <w:bCs/>
              </w:rPr>
              <w:t>HEVC</w:t>
            </w:r>
          </w:p>
        </w:tc>
        <w:tc>
          <w:tcPr>
            <w:tcW w:w="1237" w:type="pct"/>
            <w:vAlign w:val="center"/>
          </w:tcPr>
          <w:p w14:paraId="60C300D9" w14:textId="77777777" w:rsidR="000C79FB" w:rsidRPr="00FC14BE" w:rsidRDefault="000C79FB" w:rsidP="0055041E">
            <w:pPr>
              <w:pStyle w:val="TAL"/>
            </w:pPr>
            <w:r w:rsidRPr="00FC14BE">
              <w:t>-40</w:t>
            </w:r>
            <w:r w:rsidR="00F65601">
              <w:t> %</w:t>
            </w:r>
            <w:r w:rsidRPr="00FC14BE">
              <w:t xml:space="preserve"> vs AVC</w:t>
            </w:r>
            <w:r w:rsidR="008C7695" w:rsidRPr="00FC14BE">
              <w:t xml:space="preserve"> [24][25][26]</w:t>
            </w:r>
          </w:p>
        </w:tc>
        <w:tc>
          <w:tcPr>
            <w:tcW w:w="1181" w:type="pct"/>
            <w:vAlign w:val="center"/>
          </w:tcPr>
          <w:p w14:paraId="34045E4C" w14:textId="77777777" w:rsidR="000C79FB" w:rsidRPr="00FC14BE" w:rsidRDefault="000C79FB" w:rsidP="0055041E">
            <w:pPr>
              <w:pStyle w:val="TAL"/>
            </w:pPr>
            <w:r w:rsidRPr="00FC14BE">
              <w:t>-60</w:t>
            </w:r>
            <w:r w:rsidR="00F65601">
              <w:t> %</w:t>
            </w:r>
            <w:r w:rsidRPr="00FC14BE">
              <w:t xml:space="preserve"> vs AVC</w:t>
            </w:r>
            <w:r w:rsidR="00CD6F7E" w:rsidRPr="00FC14BE">
              <w:t xml:space="preserve"> [24][25][26]</w:t>
            </w:r>
          </w:p>
        </w:tc>
        <w:tc>
          <w:tcPr>
            <w:tcW w:w="1706" w:type="pct"/>
            <w:vAlign w:val="center"/>
          </w:tcPr>
          <w:p w14:paraId="26A25ECE" w14:textId="77777777" w:rsidR="000C79FB" w:rsidRPr="00FC14BE" w:rsidRDefault="000C79FB" w:rsidP="00613749">
            <w:pPr>
              <w:keepNext/>
              <w:keepLines/>
              <w:spacing w:after="0"/>
              <w:rPr>
                <w:rFonts w:ascii="Arial" w:hAnsi="Arial" w:cs="Arial"/>
                <w:sz w:val="18"/>
                <w:szCs w:val="18"/>
              </w:rPr>
            </w:pPr>
            <w:r w:rsidRPr="00FC14BE">
              <w:rPr>
                <w:rFonts w:ascii="Arial" w:hAnsi="Arial" w:cs="Arial"/>
                <w:sz w:val="18"/>
                <w:szCs w:val="18"/>
              </w:rPr>
              <w:t>4k:</w:t>
            </w:r>
          </w:p>
          <w:p w14:paraId="3E1BCC78" w14:textId="77777777" w:rsidR="005D11A0" w:rsidRPr="00FC14BE" w:rsidRDefault="000C79FB" w:rsidP="00613749">
            <w:pPr>
              <w:pStyle w:val="ListParagraph"/>
              <w:keepNext/>
              <w:keepLines/>
              <w:numPr>
                <w:ilvl w:val="0"/>
                <w:numId w:val="23"/>
              </w:numPr>
              <w:spacing w:line="276" w:lineRule="auto"/>
              <w:contextualSpacing/>
              <w:rPr>
                <w:rFonts w:ascii="Arial" w:hAnsi="Arial" w:cs="Arial"/>
                <w:sz w:val="18"/>
                <w:szCs w:val="18"/>
              </w:rPr>
            </w:pPr>
            <w:r w:rsidRPr="00FC14BE">
              <w:rPr>
                <w:rFonts w:ascii="Arial" w:hAnsi="Arial" w:cs="Arial"/>
                <w:sz w:val="18"/>
                <w:szCs w:val="18"/>
              </w:rPr>
              <w:t>Statmux: 10-13 Mbps</w:t>
            </w:r>
          </w:p>
          <w:p w14:paraId="4B7FE3F2" w14:textId="77777777" w:rsidR="000C79FB" w:rsidRPr="00FC14BE" w:rsidRDefault="000C79FB" w:rsidP="00613749">
            <w:pPr>
              <w:pStyle w:val="ListParagraph"/>
              <w:keepNext/>
              <w:keepLines/>
              <w:numPr>
                <w:ilvl w:val="0"/>
                <w:numId w:val="23"/>
              </w:numPr>
              <w:spacing w:line="276" w:lineRule="auto"/>
              <w:contextualSpacing/>
              <w:rPr>
                <w:rFonts w:ascii="Arial" w:hAnsi="Arial" w:cs="Arial"/>
                <w:sz w:val="18"/>
                <w:szCs w:val="18"/>
              </w:rPr>
            </w:pPr>
            <w:r w:rsidRPr="00FC14BE">
              <w:rPr>
                <w:rFonts w:ascii="Arial" w:hAnsi="Arial" w:cs="Arial"/>
                <w:sz w:val="18"/>
                <w:szCs w:val="18"/>
              </w:rPr>
              <w:t>CBR: 18-25 Mbps</w:t>
            </w:r>
          </w:p>
          <w:p w14:paraId="04589847" w14:textId="77777777" w:rsidR="000C79FB" w:rsidRPr="00FC14BE" w:rsidRDefault="000C79FB" w:rsidP="00613749">
            <w:pPr>
              <w:keepNext/>
              <w:keepLines/>
              <w:spacing w:after="0"/>
              <w:rPr>
                <w:rFonts w:ascii="Arial" w:hAnsi="Arial" w:cs="Arial"/>
                <w:sz w:val="18"/>
                <w:szCs w:val="18"/>
              </w:rPr>
            </w:pPr>
            <w:r w:rsidRPr="00FC14BE">
              <w:rPr>
                <w:rFonts w:ascii="Arial" w:hAnsi="Arial" w:cs="Arial"/>
                <w:sz w:val="18"/>
                <w:szCs w:val="18"/>
              </w:rPr>
              <w:t xml:space="preserve">8k: </w:t>
            </w:r>
          </w:p>
          <w:p w14:paraId="55D69BB5" w14:textId="77777777" w:rsidR="000C79FB" w:rsidRPr="00FC14BE" w:rsidRDefault="000C79FB" w:rsidP="00613749">
            <w:pPr>
              <w:pStyle w:val="ListParagraph"/>
              <w:keepNext/>
              <w:keepLines/>
              <w:numPr>
                <w:ilvl w:val="0"/>
                <w:numId w:val="24"/>
              </w:numPr>
              <w:spacing w:line="276" w:lineRule="auto"/>
              <w:contextualSpacing/>
              <w:rPr>
                <w:rFonts w:ascii="Arial" w:hAnsi="Arial" w:cs="Arial"/>
                <w:sz w:val="18"/>
                <w:szCs w:val="18"/>
              </w:rPr>
            </w:pPr>
            <w:r w:rsidRPr="00FC14BE">
              <w:rPr>
                <w:rFonts w:ascii="Arial" w:hAnsi="Arial" w:cs="Arial"/>
                <w:sz w:val="18"/>
                <w:szCs w:val="18"/>
              </w:rPr>
              <w:t>CBR: 40-56 Mbps</w:t>
            </w:r>
          </w:p>
          <w:p w14:paraId="25204646" w14:textId="77777777" w:rsidR="00A26C5B" w:rsidRPr="00FC14BE" w:rsidRDefault="000C79FB" w:rsidP="00613749">
            <w:pPr>
              <w:pStyle w:val="ListParagraph"/>
              <w:keepNext/>
              <w:keepLines/>
              <w:numPr>
                <w:ilvl w:val="0"/>
                <w:numId w:val="24"/>
              </w:numPr>
              <w:spacing w:line="276" w:lineRule="auto"/>
              <w:contextualSpacing/>
              <w:rPr>
                <w:rFonts w:ascii="Arial" w:hAnsi="Arial" w:cs="Arial"/>
                <w:sz w:val="18"/>
                <w:szCs w:val="18"/>
              </w:rPr>
            </w:pPr>
            <w:r w:rsidRPr="00FC14BE">
              <w:rPr>
                <w:rFonts w:ascii="Arial" w:hAnsi="Arial" w:cs="Arial"/>
                <w:sz w:val="18"/>
                <w:szCs w:val="18"/>
              </w:rPr>
              <w:t>High quality: 80-90 Mbps</w:t>
            </w:r>
          </w:p>
          <w:p w14:paraId="6234A4E6" w14:textId="77777777" w:rsidR="00A26C5B" w:rsidRPr="00FC14BE" w:rsidRDefault="00A26C5B" w:rsidP="00613749">
            <w:pPr>
              <w:pStyle w:val="ListParagraph"/>
              <w:keepNext/>
              <w:keepLines/>
              <w:spacing w:line="276" w:lineRule="auto"/>
              <w:ind w:left="360"/>
              <w:contextualSpacing/>
              <w:rPr>
                <w:rFonts w:ascii="Arial" w:hAnsi="Arial" w:cs="Arial"/>
                <w:sz w:val="18"/>
                <w:szCs w:val="18"/>
              </w:rPr>
            </w:pPr>
            <w:r w:rsidRPr="00FC14BE">
              <w:rPr>
                <w:rFonts w:ascii="Arial" w:hAnsi="Arial" w:cs="Arial"/>
                <w:sz w:val="18"/>
                <w:szCs w:val="18"/>
              </w:rPr>
              <w:t>[24][25][26]</w:t>
            </w:r>
          </w:p>
        </w:tc>
      </w:tr>
      <w:tr w:rsidR="000C79FB" w:rsidRPr="00FC14BE" w14:paraId="69171942" w14:textId="77777777" w:rsidTr="00AB3936">
        <w:tc>
          <w:tcPr>
            <w:tcW w:w="876" w:type="pct"/>
            <w:vAlign w:val="center"/>
          </w:tcPr>
          <w:p w14:paraId="578FB048" w14:textId="77777777" w:rsidR="000C79FB" w:rsidRPr="00FC14BE" w:rsidRDefault="000C79FB" w:rsidP="0055041E">
            <w:pPr>
              <w:pStyle w:val="TAC"/>
              <w:rPr>
                <w:b/>
                <w:bCs/>
              </w:rPr>
            </w:pPr>
            <w:r w:rsidRPr="00FC14BE">
              <w:rPr>
                <w:b/>
                <w:bCs/>
              </w:rPr>
              <w:t>EVC-Baseline</w:t>
            </w:r>
          </w:p>
        </w:tc>
        <w:tc>
          <w:tcPr>
            <w:tcW w:w="1237" w:type="pct"/>
            <w:vAlign w:val="center"/>
          </w:tcPr>
          <w:p w14:paraId="3E6AA65A" w14:textId="77777777" w:rsidR="000C79FB" w:rsidRPr="00FC14BE" w:rsidRDefault="000C79FB" w:rsidP="0055041E">
            <w:pPr>
              <w:pStyle w:val="TAL"/>
            </w:pPr>
            <w:r w:rsidRPr="00FC14BE">
              <w:t>-30</w:t>
            </w:r>
            <w:r w:rsidR="00F65601">
              <w:t> %</w:t>
            </w:r>
            <w:r w:rsidRPr="00FC14BE">
              <w:t xml:space="preserve"> vs AVC</w:t>
            </w:r>
            <w:r w:rsidR="00DD7EA4" w:rsidRPr="00FC14BE">
              <w:t xml:space="preserve"> [</w:t>
            </w:r>
            <w:r w:rsidR="008C7695" w:rsidRPr="00FC14BE">
              <w:t>27][29</w:t>
            </w:r>
            <w:r w:rsidR="00DD7EA4" w:rsidRPr="00FC14BE">
              <w:t>]</w:t>
            </w:r>
          </w:p>
        </w:tc>
        <w:tc>
          <w:tcPr>
            <w:tcW w:w="1181" w:type="pct"/>
            <w:vAlign w:val="center"/>
          </w:tcPr>
          <w:p w14:paraId="1C7CAFA0" w14:textId="77777777" w:rsidR="000C79FB" w:rsidRPr="00FC14BE" w:rsidRDefault="000C79FB" w:rsidP="0055041E">
            <w:pPr>
              <w:pStyle w:val="TAL"/>
            </w:pPr>
            <w:r w:rsidRPr="00FC14BE">
              <w:t>n/a</w:t>
            </w:r>
          </w:p>
        </w:tc>
        <w:tc>
          <w:tcPr>
            <w:tcW w:w="1706" w:type="pct"/>
            <w:vAlign w:val="center"/>
          </w:tcPr>
          <w:p w14:paraId="766A5A4C"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Not expected for 4k or 8k</w:t>
            </w:r>
          </w:p>
        </w:tc>
      </w:tr>
      <w:tr w:rsidR="000C79FB" w:rsidRPr="00FC14BE" w14:paraId="4875FA16" w14:textId="77777777" w:rsidTr="00AB3936">
        <w:tc>
          <w:tcPr>
            <w:tcW w:w="876" w:type="pct"/>
            <w:vAlign w:val="center"/>
          </w:tcPr>
          <w:p w14:paraId="3630D85C" w14:textId="77777777" w:rsidR="000C79FB" w:rsidRPr="00FC14BE" w:rsidRDefault="000C79FB" w:rsidP="0055041E">
            <w:pPr>
              <w:pStyle w:val="TAC"/>
              <w:rPr>
                <w:b/>
                <w:bCs/>
              </w:rPr>
            </w:pPr>
            <w:r w:rsidRPr="00FC14BE">
              <w:rPr>
                <w:b/>
                <w:bCs/>
              </w:rPr>
              <w:t>EVC-Main</w:t>
            </w:r>
          </w:p>
        </w:tc>
        <w:tc>
          <w:tcPr>
            <w:tcW w:w="1237" w:type="pct"/>
            <w:vAlign w:val="center"/>
          </w:tcPr>
          <w:p w14:paraId="0AE92408" w14:textId="77777777" w:rsidR="000C79FB" w:rsidRPr="00FC14BE" w:rsidRDefault="000C79FB" w:rsidP="0055041E">
            <w:pPr>
              <w:pStyle w:val="TAL"/>
            </w:pPr>
            <w:r w:rsidRPr="00FC14BE">
              <w:t>-24</w:t>
            </w:r>
            <w:r w:rsidR="00F65601">
              <w:t> %</w:t>
            </w:r>
            <w:r w:rsidRPr="00FC14BE">
              <w:t xml:space="preserve"> vs HEVC</w:t>
            </w:r>
            <w:r w:rsidR="008C7695" w:rsidRPr="00FC14BE">
              <w:t xml:space="preserve"> [27][29]</w:t>
            </w:r>
          </w:p>
        </w:tc>
        <w:tc>
          <w:tcPr>
            <w:tcW w:w="1181" w:type="pct"/>
            <w:vAlign w:val="center"/>
          </w:tcPr>
          <w:p w14:paraId="2D17FBE2" w14:textId="77777777" w:rsidR="000C79FB" w:rsidRPr="00FC14BE" w:rsidRDefault="000C79FB" w:rsidP="0055041E">
            <w:pPr>
              <w:pStyle w:val="TAL"/>
            </w:pPr>
            <w:r w:rsidRPr="00FC14BE">
              <w:t>n/a</w:t>
            </w:r>
          </w:p>
        </w:tc>
        <w:tc>
          <w:tcPr>
            <w:tcW w:w="1706" w:type="pct"/>
            <w:vAlign w:val="center"/>
          </w:tcPr>
          <w:p w14:paraId="0C26D0B1"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Expected</w:t>
            </w:r>
            <w:r w:rsidR="00A26C5B" w:rsidRPr="00FC14BE">
              <w:rPr>
                <w:rFonts w:ascii="Arial" w:hAnsi="Arial" w:cs="Arial"/>
                <w:sz w:val="18"/>
                <w:szCs w:val="18"/>
              </w:rPr>
              <w:t xml:space="preserve"> [27][29]</w:t>
            </w:r>
          </w:p>
          <w:p w14:paraId="4820C3A2"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4k CBR: 15-19Mbps</w:t>
            </w:r>
          </w:p>
          <w:p w14:paraId="2BFDF392" w14:textId="77777777" w:rsidR="00A26C5B" w:rsidRPr="00FC14BE" w:rsidRDefault="000C79FB" w:rsidP="00AB3936">
            <w:pPr>
              <w:spacing w:after="0"/>
              <w:rPr>
                <w:rFonts w:ascii="Arial" w:hAnsi="Arial" w:cs="Arial"/>
                <w:sz w:val="18"/>
                <w:szCs w:val="18"/>
              </w:rPr>
            </w:pPr>
            <w:r w:rsidRPr="00FC14BE">
              <w:rPr>
                <w:rFonts w:ascii="Arial" w:hAnsi="Arial" w:cs="Arial"/>
                <w:sz w:val="18"/>
                <w:szCs w:val="18"/>
              </w:rPr>
              <w:t>8k CBR: 30-60 Mbps</w:t>
            </w:r>
          </w:p>
        </w:tc>
      </w:tr>
      <w:tr w:rsidR="000C79FB" w:rsidRPr="00FC14BE" w14:paraId="210F8641" w14:textId="77777777" w:rsidTr="00AB3936">
        <w:tc>
          <w:tcPr>
            <w:tcW w:w="876" w:type="pct"/>
            <w:vAlign w:val="center"/>
          </w:tcPr>
          <w:p w14:paraId="7107F3DB" w14:textId="77777777" w:rsidR="000C79FB" w:rsidRPr="00FC14BE" w:rsidRDefault="000C79FB" w:rsidP="0055041E">
            <w:pPr>
              <w:pStyle w:val="TAC"/>
              <w:rPr>
                <w:b/>
                <w:bCs/>
              </w:rPr>
            </w:pPr>
            <w:r w:rsidRPr="00FC14BE">
              <w:rPr>
                <w:b/>
                <w:bCs/>
              </w:rPr>
              <w:t>VVC</w:t>
            </w:r>
          </w:p>
        </w:tc>
        <w:tc>
          <w:tcPr>
            <w:tcW w:w="1237" w:type="pct"/>
            <w:vAlign w:val="center"/>
          </w:tcPr>
          <w:p w14:paraId="59231EE7" w14:textId="77777777" w:rsidR="000C79FB" w:rsidRPr="00FC14BE" w:rsidRDefault="000C79FB" w:rsidP="0055041E">
            <w:pPr>
              <w:pStyle w:val="TAL"/>
            </w:pPr>
            <w:r w:rsidRPr="00FC14BE">
              <w:t>-30</w:t>
            </w:r>
            <w:r w:rsidR="00F65601">
              <w:t> %</w:t>
            </w:r>
            <w:r w:rsidRPr="00FC14BE">
              <w:t xml:space="preserve"> vs HEVC</w:t>
            </w:r>
            <w:r w:rsidR="008C7695" w:rsidRPr="00FC14BE">
              <w:t xml:space="preserve"> [28</w:t>
            </w:r>
            <w:r w:rsidR="00A26C5B" w:rsidRPr="00FC14BE">
              <w:t>][</w:t>
            </w:r>
            <w:r w:rsidR="008C7695" w:rsidRPr="00FC14BE">
              <w:t>29]</w:t>
            </w:r>
          </w:p>
          <w:p w14:paraId="336577FC" w14:textId="77777777" w:rsidR="000C79FB" w:rsidRPr="00FC14BE" w:rsidRDefault="000C79FB" w:rsidP="0055041E">
            <w:pPr>
              <w:pStyle w:val="TAL"/>
            </w:pPr>
            <w:r w:rsidRPr="00FC14BE">
              <w:t>Best-CfP: -42</w:t>
            </w:r>
            <w:r w:rsidR="00F65601">
              <w:t> %</w:t>
            </w:r>
            <w:r w:rsidRPr="00FC14BE">
              <w:t xml:space="preserve"> vs HEVC</w:t>
            </w:r>
          </w:p>
          <w:p w14:paraId="56B8BFE2" w14:textId="77777777" w:rsidR="000C79FB" w:rsidRPr="00FC14BE" w:rsidRDefault="000C79FB" w:rsidP="0055041E">
            <w:pPr>
              <w:pStyle w:val="TAL"/>
            </w:pPr>
            <w:r w:rsidRPr="00FC14BE">
              <w:t>Target: -50</w:t>
            </w:r>
            <w:r w:rsidR="00F65601">
              <w:t> %</w:t>
            </w:r>
            <w:r w:rsidRPr="00FC14BE">
              <w:t xml:space="preserve"> vs HEVC</w:t>
            </w:r>
          </w:p>
        </w:tc>
        <w:tc>
          <w:tcPr>
            <w:tcW w:w="1181" w:type="pct"/>
            <w:vAlign w:val="center"/>
          </w:tcPr>
          <w:p w14:paraId="08A629EE" w14:textId="77777777" w:rsidR="000C79FB" w:rsidRPr="00FC14BE" w:rsidRDefault="000C79FB" w:rsidP="0055041E">
            <w:pPr>
              <w:pStyle w:val="TAL"/>
            </w:pPr>
            <w:r w:rsidRPr="00FC14BE">
              <w:t>n/a</w:t>
            </w:r>
          </w:p>
        </w:tc>
        <w:tc>
          <w:tcPr>
            <w:tcW w:w="1706" w:type="pct"/>
            <w:vAlign w:val="center"/>
          </w:tcPr>
          <w:p w14:paraId="69A3475B"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Expected</w:t>
            </w:r>
            <w:r w:rsidR="00A26C5B" w:rsidRPr="00FC14BE">
              <w:rPr>
                <w:rFonts w:ascii="Arial" w:hAnsi="Arial" w:cs="Arial"/>
                <w:sz w:val="18"/>
                <w:szCs w:val="18"/>
              </w:rPr>
              <w:t xml:space="preserve"> [28][29]</w:t>
            </w:r>
          </w:p>
          <w:p w14:paraId="37F55B3B"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4k CBR: 10-15 Mbps</w:t>
            </w:r>
          </w:p>
          <w:p w14:paraId="5AB9B2DC" w14:textId="77777777" w:rsidR="000C79FB" w:rsidRPr="00FC14BE" w:rsidRDefault="000C79FB" w:rsidP="00AB3936">
            <w:pPr>
              <w:spacing w:after="0"/>
              <w:rPr>
                <w:rFonts w:ascii="Arial" w:hAnsi="Arial" w:cs="Arial"/>
                <w:sz w:val="18"/>
                <w:szCs w:val="18"/>
              </w:rPr>
            </w:pPr>
            <w:r w:rsidRPr="00FC14BE">
              <w:rPr>
                <w:rFonts w:ascii="Arial" w:hAnsi="Arial" w:cs="Arial"/>
                <w:sz w:val="18"/>
                <w:szCs w:val="18"/>
              </w:rPr>
              <w:t>8k CBR: 25-35 Mbps</w:t>
            </w:r>
          </w:p>
        </w:tc>
      </w:tr>
      <w:tr w:rsidR="00F65601" w:rsidRPr="00FC14BE" w14:paraId="2D5A98AC" w14:textId="77777777" w:rsidTr="00F65601">
        <w:tc>
          <w:tcPr>
            <w:tcW w:w="5000" w:type="pct"/>
            <w:gridSpan w:val="4"/>
            <w:vAlign w:val="center"/>
          </w:tcPr>
          <w:p w14:paraId="6B9E2767" w14:textId="77777777" w:rsidR="00F65601" w:rsidRPr="00266473" w:rsidRDefault="00F65601" w:rsidP="00A2193C">
            <w:pPr>
              <w:pStyle w:val="TAN"/>
            </w:pPr>
            <w:r w:rsidRPr="00C93C14">
              <w:rPr>
                <w:caps/>
              </w:rPr>
              <w:t>Note:</w:t>
            </w:r>
            <w:r w:rsidRPr="00FC14BE">
              <w:t xml:space="preserve"> </w:t>
            </w:r>
            <w:r>
              <w:tab/>
            </w:r>
            <w:r w:rsidRPr="00FC14BE">
              <w:t>(</w:t>
            </w:r>
            <w:r>
              <w:t>A</w:t>
            </w:r>
            <w:r w:rsidRPr="00FC14BE">
              <w:t>verage) with peaks up to 25Mbps thanks to STATMUX.</w:t>
            </w:r>
          </w:p>
        </w:tc>
      </w:tr>
    </w:tbl>
    <w:p w14:paraId="079FDAE0" w14:textId="77777777" w:rsidR="000C79FB" w:rsidRPr="00FC14BE" w:rsidRDefault="000C79FB" w:rsidP="0055041E"/>
    <w:p w14:paraId="1A9C756E" w14:textId="77777777" w:rsidR="008D0DE6" w:rsidRPr="00FC14BE" w:rsidRDefault="008D0DE6" w:rsidP="00613749">
      <w:r w:rsidRPr="00FC14BE">
        <w:t>Also noteworthy is the improvement of encoders over time even for existing standards which also leads to bitrate reductions at the same quality.</w:t>
      </w:r>
    </w:p>
    <w:p w14:paraId="7F51BD52" w14:textId="77777777" w:rsidR="008D0DE6" w:rsidRPr="00FC14BE" w:rsidRDefault="008D0DE6" w:rsidP="008D0DE6">
      <w:r w:rsidRPr="00FC14BE">
        <w:t>Based on this information it can be expected that withi</w:t>
      </w:r>
      <w:r w:rsidR="006D7DCB">
        <w:softHyphen/>
      </w:r>
      <w:r w:rsidRPr="00FC14BE">
        <w:t>n the time frame until 2025, video compression technology permit bitrate reductions by a factor of 50</w:t>
      </w:r>
      <w:r w:rsidR="00F65601">
        <w:t> %</w:t>
      </w:r>
      <w:r w:rsidRPr="00FC14BE">
        <w:t xml:space="preserve"> compared to what is today possible with HEVC</w:t>
      </w:r>
      <w:r w:rsidR="008064E1" w:rsidRPr="00FC14BE">
        <w:t xml:space="preserve"> </w:t>
      </w:r>
      <w:r w:rsidR="008064E1" w:rsidRPr="00FC14BE">
        <w:rPr>
          <w:rFonts w:eastAsia="SimSun"/>
          <w:lang w:eastAsia="zh-CN"/>
        </w:rPr>
        <w:t>[15]</w:t>
      </w:r>
      <w:r w:rsidRPr="00FC14BE">
        <w:t>.</w:t>
      </w:r>
    </w:p>
    <w:p w14:paraId="7DD8F41D" w14:textId="77777777" w:rsidR="008D0DE6" w:rsidRDefault="008D0DE6" w:rsidP="00613749">
      <w:r w:rsidRPr="00FC14BE">
        <w:t>However, not to forget according to Jevons Paradox,</w:t>
      </w:r>
      <w:r w:rsidR="001374D6">
        <w:t xml:space="preserve"> stating that t</w:t>
      </w:r>
      <w:r w:rsidRPr="00FC14BE">
        <w:t>he efficiency with which a resource is used tends to increase (rather than decrease) the rate of consumption of that resource. This may well mean that the compression efficiency gains spur even more traffic.</w:t>
      </w:r>
    </w:p>
    <w:p w14:paraId="0719EA29" w14:textId="77777777" w:rsidR="009A7D30" w:rsidRPr="00FC14BE" w:rsidRDefault="009A7D30" w:rsidP="00613749">
      <w:r>
        <w:t>Additional updates to video chararacteristics and bitrates are available in 3GPP TR 26.955 [46].</w:t>
      </w:r>
    </w:p>
    <w:p w14:paraId="0838D07C" w14:textId="77777777" w:rsidR="002839CE" w:rsidRPr="00FC14BE" w:rsidRDefault="002839CE" w:rsidP="003D1232">
      <w:pPr>
        <w:pStyle w:val="Heading3"/>
      </w:pPr>
      <w:bookmarkStart w:id="43" w:name="_Toc146223612"/>
      <w:r w:rsidRPr="00FC14BE">
        <w:lastRenderedPageBreak/>
        <w:t>6.1.3</w:t>
      </w:r>
      <w:r w:rsidR="003D1232" w:rsidRPr="00FC14BE">
        <w:tab/>
      </w:r>
      <w:r w:rsidRPr="00FC14BE">
        <w:t>New Media Formats</w:t>
      </w:r>
      <w:bookmarkEnd w:id="43"/>
    </w:p>
    <w:p w14:paraId="06A2D142" w14:textId="77777777" w:rsidR="008D0DE6" w:rsidRPr="00FC14BE" w:rsidRDefault="008D0DE6" w:rsidP="008D0DE6">
      <w:r w:rsidRPr="00FC14BE">
        <w:t xml:space="preserve">New media formats in media generation and distribution are developed on a continuous basis, taking into account improvements in capturing and display systems. TR 26.949 [16] collects TV distribution formats as they were considered in the time frame of 2015 to 2017. The parameters are summarized in clause 5.4 of </w:t>
      </w:r>
      <w:r w:rsidR="00F65601">
        <w:t>the present document</w:t>
      </w:r>
      <w:r w:rsidRPr="00FC14BE">
        <w:t xml:space="preserve"> in terms of</w:t>
      </w:r>
      <w:r w:rsidR="00107EF7">
        <w:t>:</w:t>
      </w:r>
    </w:p>
    <w:p w14:paraId="2F428AE6" w14:textId="77777777" w:rsidR="008D0DE6" w:rsidRPr="00FC14BE" w:rsidRDefault="00613749" w:rsidP="00613749">
      <w:pPr>
        <w:pStyle w:val="B10"/>
      </w:pPr>
      <w:r w:rsidRPr="00FC14BE">
        <w:t>-</w:t>
      </w:r>
      <w:r w:rsidRPr="00FC14BE">
        <w:tab/>
      </w:r>
      <w:r w:rsidR="008D0DE6" w:rsidRPr="00FC14BE">
        <w:t>Spatial Resolution</w:t>
      </w:r>
    </w:p>
    <w:p w14:paraId="26D75CB1" w14:textId="77777777" w:rsidR="008D0DE6" w:rsidRPr="00FC14BE" w:rsidRDefault="00613749" w:rsidP="00613749">
      <w:pPr>
        <w:pStyle w:val="B10"/>
      </w:pPr>
      <w:r w:rsidRPr="00FC14BE">
        <w:t>-</w:t>
      </w:r>
      <w:r w:rsidRPr="00FC14BE">
        <w:tab/>
      </w:r>
      <w:r w:rsidR="008D0DE6" w:rsidRPr="00FC14BE">
        <w:t>Frame Rates</w:t>
      </w:r>
    </w:p>
    <w:p w14:paraId="2F0BC28D" w14:textId="77777777" w:rsidR="008D0DE6" w:rsidRPr="00FC14BE" w:rsidRDefault="00613749" w:rsidP="00613749">
      <w:pPr>
        <w:pStyle w:val="B10"/>
      </w:pPr>
      <w:r w:rsidRPr="00FC14BE">
        <w:t>-</w:t>
      </w:r>
      <w:r w:rsidRPr="00FC14BE">
        <w:tab/>
      </w:r>
      <w:r w:rsidR="008D0DE6" w:rsidRPr="00FC14BE">
        <w:t>Colorimetry</w:t>
      </w:r>
    </w:p>
    <w:p w14:paraId="7133634D" w14:textId="77777777" w:rsidR="008D0DE6" w:rsidRPr="00FC14BE" w:rsidRDefault="00613749" w:rsidP="00613749">
      <w:pPr>
        <w:pStyle w:val="B10"/>
      </w:pPr>
      <w:r w:rsidRPr="00FC14BE">
        <w:t>-</w:t>
      </w:r>
      <w:r w:rsidRPr="00FC14BE">
        <w:tab/>
      </w:r>
      <w:r w:rsidR="008D0DE6" w:rsidRPr="00FC14BE">
        <w:t>Other parameters</w:t>
      </w:r>
    </w:p>
    <w:p w14:paraId="5B757722" w14:textId="77777777" w:rsidR="008D0DE6" w:rsidRPr="00FC14BE" w:rsidRDefault="008D0DE6" w:rsidP="008D0DE6">
      <w:r w:rsidRPr="00FC14BE">
        <w:t>The latest versions, referred to as UHD-1 Phase 2 is summarized according to TR</w:t>
      </w:r>
      <w:r w:rsidR="00D9442A">
        <w:t xml:space="preserve"> </w:t>
      </w:r>
      <w:r w:rsidRPr="00FC14BE">
        <w:t>26.949, clause 5.4.8</w:t>
      </w:r>
      <w:r w:rsidR="00107EF7">
        <w:t>:</w:t>
      </w:r>
    </w:p>
    <w:p w14:paraId="44683E6D" w14:textId="77777777" w:rsidR="008D0DE6" w:rsidRPr="00FC14BE" w:rsidRDefault="008D0DE6" w:rsidP="008D0DE6">
      <w:pPr>
        <w:pStyle w:val="B10"/>
        <w:rPr>
          <w:lang w:eastAsia="x-none"/>
        </w:rPr>
      </w:pPr>
      <w:r w:rsidRPr="00FC14BE">
        <w:t>-</w:t>
      </w:r>
      <w:r w:rsidRPr="00FC14BE">
        <w:tab/>
        <w:t xml:space="preserve">UHD-1 phase 2 exclusively operates with HEVC </w:t>
      </w:r>
      <w:r w:rsidR="008064E1" w:rsidRPr="00FC14BE">
        <w:rPr>
          <w:rFonts w:eastAsia="SimSun"/>
          <w:lang w:eastAsia="zh-CN"/>
        </w:rPr>
        <w:t xml:space="preserve">[15] </w:t>
      </w:r>
      <w:r w:rsidRPr="00FC14BE">
        <w:t>and bit depth of 10 bit.</w:t>
      </w:r>
    </w:p>
    <w:p w14:paraId="6E2FA4BA" w14:textId="77777777" w:rsidR="008D0DE6" w:rsidRPr="00FC14BE" w:rsidRDefault="008D0DE6" w:rsidP="008D0DE6">
      <w:pPr>
        <w:pStyle w:val="B10"/>
      </w:pPr>
      <w:r w:rsidRPr="00FC14BE">
        <w:t>-</w:t>
      </w:r>
      <w:r w:rsidRPr="00FC14BE">
        <w:tab/>
        <w:t>only square pixel resolutions and only progressive scan are supported</w:t>
      </w:r>
      <w:r w:rsidR="00107EF7">
        <w:t>.</w:t>
      </w:r>
    </w:p>
    <w:p w14:paraId="34CF5833" w14:textId="77777777" w:rsidR="008D0DE6" w:rsidRPr="00FC14BE" w:rsidRDefault="008D0DE6" w:rsidP="008D0DE6">
      <w:pPr>
        <w:pStyle w:val="B10"/>
      </w:pPr>
      <w:r w:rsidRPr="00FC14BE">
        <w:t>-</w:t>
      </w:r>
      <w:r w:rsidRPr="00FC14BE">
        <w:tab/>
        <w:t>Only BT.2100 [33] non-constant luminance YCbCr is supported</w:t>
      </w:r>
      <w:r w:rsidR="00107EF7">
        <w:t>.</w:t>
      </w:r>
    </w:p>
    <w:p w14:paraId="11777446" w14:textId="77777777" w:rsidR="008D0DE6" w:rsidRPr="00FC14BE" w:rsidRDefault="008D0DE6" w:rsidP="008D0DE6">
      <w:pPr>
        <w:pStyle w:val="B10"/>
      </w:pPr>
      <w:r w:rsidRPr="00FC14BE">
        <w:t>-</w:t>
      </w:r>
      <w:r w:rsidRPr="00FC14BE">
        <w:tab/>
        <w:t>High Dynamic Range is added either through the PQ10 or the HLG10 system, relying on HEVC Main-10 Level 5.1</w:t>
      </w:r>
      <w:r w:rsidR="008064E1" w:rsidRPr="00FC14BE">
        <w:t xml:space="preserve"> </w:t>
      </w:r>
      <w:r w:rsidR="008064E1" w:rsidRPr="00FC14BE">
        <w:rPr>
          <w:rFonts w:eastAsia="SimSun"/>
          <w:lang w:eastAsia="zh-CN"/>
        </w:rPr>
        <w:t>[15]</w:t>
      </w:r>
      <w:r w:rsidR="00107EF7">
        <w:rPr>
          <w:rFonts w:eastAsia="SimSun"/>
          <w:lang w:eastAsia="zh-CN"/>
        </w:rPr>
        <w:t>.</w:t>
      </w:r>
    </w:p>
    <w:p w14:paraId="2EB44971" w14:textId="77777777" w:rsidR="008D0DE6" w:rsidRPr="00FC14BE" w:rsidRDefault="008D0DE6" w:rsidP="008D0DE6">
      <w:pPr>
        <w:pStyle w:val="B10"/>
      </w:pPr>
      <w:r w:rsidRPr="00FC14BE">
        <w:t>-</w:t>
      </w:r>
      <w:r w:rsidRPr="00FC14BE">
        <w:tab/>
        <w:t>Optional SEI metadata may be provided in the bitstream using HEVC specified SEI messages</w:t>
      </w:r>
      <w:r w:rsidR="008064E1" w:rsidRPr="00FC14BE">
        <w:t xml:space="preserve"> </w:t>
      </w:r>
      <w:r w:rsidR="008064E1" w:rsidRPr="00FC14BE">
        <w:rPr>
          <w:rFonts w:eastAsia="SimSun"/>
          <w:lang w:eastAsia="zh-CN"/>
        </w:rPr>
        <w:t>[15]</w:t>
      </w:r>
      <w:r w:rsidR="00107EF7">
        <w:rPr>
          <w:rFonts w:eastAsia="SimSun"/>
          <w:lang w:eastAsia="zh-CN"/>
        </w:rPr>
        <w:t>.</w:t>
      </w:r>
    </w:p>
    <w:p w14:paraId="55724DBD" w14:textId="77777777" w:rsidR="008D0DE6" w:rsidRPr="00FC14BE" w:rsidRDefault="008D0DE6" w:rsidP="008D0DE6">
      <w:pPr>
        <w:pStyle w:val="B10"/>
      </w:pPr>
      <w:r w:rsidRPr="00FC14BE">
        <w:t>-</w:t>
      </w:r>
      <w:r w:rsidRPr="00FC14BE">
        <w:tab/>
        <w:t>Addition of High Frame Rate (HFR), i.e. addition of 100, 120 000/1 001 and 120 Hz</w:t>
      </w:r>
      <w:r w:rsidR="00107EF7">
        <w:t>.</w:t>
      </w:r>
    </w:p>
    <w:p w14:paraId="1D1D35C3" w14:textId="77777777" w:rsidR="008D0DE6" w:rsidRPr="00FC14BE" w:rsidRDefault="008D0DE6" w:rsidP="008D0DE6">
      <w:pPr>
        <w:pStyle w:val="B10"/>
      </w:pPr>
      <w:r w:rsidRPr="00FC14BE">
        <w:t>-</w:t>
      </w:r>
      <w:r w:rsidRPr="00FC14BE">
        <w:tab/>
        <w:t>HFR can be supported by two means:</w:t>
      </w:r>
    </w:p>
    <w:p w14:paraId="04A4351D" w14:textId="77777777" w:rsidR="008D0DE6" w:rsidRPr="00FC14BE" w:rsidRDefault="008D0DE6" w:rsidP="008D0DE6">
      <w:pPr>
        <w:pStyle w:val="B2"/>
      </w:pPr>
      <w:r w:rsidRPr="00FC14BE">
        <w:t>-</w:t>
      </w:r>
      <w:r w:rsidRPr="00FC14BE">
        <w:tab/>
        <w:t>Single PID HFR bitstream</w:t>
      </w:r>
      <w:r w:rsidR="00107EF7">
        <w:t>.</w:t>
      </w:r>
    </w:p>
    <w:p w14:paraId="2A9640A6" w14:textId="77777777" w:rsidR="008D0DE6" w:rsidRPr="00FC14BE" w:rsidRDefault="008D0DE6" w:rsidP="008D0DE6">
      <w:pPr>
        <w:pStyle w:val="B2"/>
      </w:pPr>
      <w:r w:rsidRPr="00FC14BE">
        <w:t>-</w:t>
      </w:r>
      <w:r w:rsidRPr="00FC14BE">
        <w:tab/>
        <w:t>Dual PID and temporal scalability when the bitstream is intended to be decodable by UHD phase 1 receivers at half frame rate</w:t>
      </w:r>
      <w:r w:rsidR="00107EF7">
        <w:t>.</w:t>
      </w:r>
    </w:p>
    <w:p w14:paraId="613AF319" w14:textId="77777777" w:rsidR="008D0DE6" w:rsidRPr="00FC14BE" w:rsidRDefault="008D0DE6" w:rsidP="008D0DE6">
      <w:pPr>
        <w:pStyle w:val="B10"/>
      </w:pPr>
      <w:r w:rsidRPr="00FC14BE">
        <w:t>-</w:t>
      </w:r>
      <w:r w:rsidRPr="00FC14BE">
        <w:tab/>
        <w:t xml:space="preserve">For HFR on HEVC Main-10 Level 5.2 </w:t>
      </w:r>
      <w:r w:rsidR="008064E1" w:rsidRPr="00FC14BE">
        <w:rPr>
          <w:rFonts w:eastAsia="SimSun"/>
          <w:lang w:eastAsia="zh-CN"/>
        </w:rPr>
        <w:t xml:space="preserve">[15] </w:t>
      </w:r>
      <w:r w:rsidRPr="00FC14BE">
        <w:t>is required</w:t>
      </w:r>
      <w:r w:rsidR="00107EF7">
        <w:t>.</w:t>
      </w:r>
    </w:p>
    <w:p w14:paraId="2D8CFB45" w14:textId="77777777" w:rsidR="008D0DE6" w:rsidRPr="00FC14BE" w:rsidRDefault="008D0DE6" w:rsidP="008D0DE6">
      <w:pPr>
        <w:pStyle w:val="B10"/>
      </w:pPr>
      <w:r w:rsidRPr="00FC14BE">
        <w:t>-</w:t>
      </w:r>
      <w:r w:rsidRPr="00FC14BE">
        <w:tab/>
      </w:r>
      <w:r w:rsidR="00107EF7">
        <w:t>S</w:t>
      </w:r>
      <w:r w:rsidR="00107EF7" w:rsidRPr="00FC14BE">
        <w:t xml:space="preserve">upport </w:t>
      </w:r>
      <w:r w:rsidRPr="00FC14BE">
        <w:t>for Next Generation Audio (NGA) to enable immersive and personalized audio content</w:t>
      </w:r>
      <w:r w:rsidR="00107EF7">
        <w:t>.</w:t>
      </w:r>
    </w:p>
    <w:p w14:paraId="14906335" w14:textId="77777777" w:rsidR="008D0DE6" w:rsidRPr="00FC14BE" w:rsidRDefault="008D0DE6" w:rsidP="008D0DE6">
      <w:r w:rsidRPr="00FC14BE">
        <w:t>The TV Video Profiles in TS</w:t>
      </w:r>
      <w:r w:rsidR="00D9442A">
        <w:t xml:space="preserve"> </w:t>
      </w:r>
      <w:r w:rsidRPr="00FC14BE">
        <w:t xml:space="preserve">26.116 [5] address coded representations of the UHD-1 phase 2 signals to the most extent. Table </w:t>
      </w:r>
      <w:r w:rsidR="00CD4BC0" w:rsidRPr="00FC14BE">
        <w:t xml:space="preserve">6.1.3-1 </w:t>
      </w:r>
      <w:r w:rsidRPr="00FC14BE">
        <w:t>provides an overview of the TV relevant formats considered in the context of 3GPP TV Video Profiles.</w:t>
      </w:r>
    </w:p>
    <w:p w14:paraId="023A9344" w14:textId="77777777" w:rsidR="00914AF8" w:rsidRPr="00FC14BE" w:rsidRDefault="00914AF8" w:rsidP="00A64751">
      <w:pPr>
        <w:pStyle w:val="TH"/>
      </w:pPr>
      <w:r w:rsidRPr="00FC14BE">
        <w:t xml:space="preserve">Table </w:t>
      </w:r>
      <w:r w:rsidR="00CD4BC0" w:rsidRPr="00FC14BE">
        <w:t>6.1.3-1</w:t>
      </w:r>
      <w:r w:rsidRPr="00FC14BE">
        <w:t>: TV over 3GPP services Video Profile Operation Points (TS 26.116 [5])</w:t>
      </w:r>
    </w:p>
    <w:tbl>
      <w:tblPr>
        <w:tblW w:w="5162"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146"/>
        <w:gridCol w:w="827"/>
        <w:gridCol w:w="1167"/>
        <w:gridCol w:w="701"/>
        <w:gridCol w:w="6"/>
        <w:gridCol w:w="897"/>
        <w:gridCol w:w="1007"/>
        <w:gridCol w:w="706"/>
        <w:gridCol w:w="859"/>
        <w:gridCol w:w="1613"/>
      </w:tblGrid>
      <w:tr w:rsidR="008D0DE6" w:rsidRPr="00FC14BE" w14:paraId="59E66155" w14:textId="77777777" w:rsidTr="00A61DD4">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C305539" w14:textId="77777777" w:rsidR="008D0DE6" w:rsidRPr="00FC14BE" w:rsidRDefault="008D0DE6" w:rsidP="00F86A56">
            <w:pPr>
              <w:pStyle w:val="TAH"/>
              <w:keepNext w:val="0"/>
              <w:keepLines w:val="0"/>
              <w:tabs>
                <w:tab w:val="left" w:pos="9639"/>
              </w:tabs>
            </w:pPr>
            <w:r w:rsidRPr="00FC14BE">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542240F" w14:textId="77777777" w:rsidR="008D0DE6" w:rsidRPr="00FC14BE" w:rsidRDefault="008D0DE6" w:rsidP="00F86A56">
            <w:pPr>
              <w:pStyle w:val="TAH"/>
              <w:keepNext w:val="0"/>
              <w:keepLines w:val="0"/>
              <w:tabs>
                <w:tab w:val="left" w:pos="9639"/>
              </w:tabs>
            </w:pPr>
            <w:r w:rsidRPr="00FC14BE">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56E0E58" w14:textId="77777777" w:rsidR="008D0DE6" w:rsidRPr="00FC14BE" w:rsidRDefault="008D0DE6" w:rsidP="00F86A56">
            <w:pPr>
              <w:pStyle w:val="TAH"/>
              <w:keepNext w:val="0"/>
              <w:keepLines w:val="0"/>
              <w:tabs>
                <w:tab w:val="left" w:pos="9639"/>
              </w:tabs>
            </w:pPr>
            <w:r w:rsidRPr="00FC14BE">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7A2916F7" w14:textId="77777777" w:rsidR="008D0DE6" w:rsidRPr="00FC14BE" w:rsidRDefault="008D0DE6" w:rsidP="00F86A56">
            <w:pPr>
              <w:pStyle w:val="TAH"/>
              <w:keepNext w:val="0"/>
              <w:keepLines w:val="0"/>
              <w:tabs>
                <w:tab w:val="left" w:pos="9639"/>
              </w:tabs>
            </w:pPr>
            <w:r w:rsidRPr="00FC14BE">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562E922" w14:textId="77777777" w:rsidR="008D0DE6" w:rsidRPr="00FC14BE" w:rsidRDefault="008D0DE6" w:rsidP="00F86A56">
            <w:pPr>
              <w:pStyle w:val="TAH"/>
              <w:keepNext w:val="0"/>
              <w:keepLines w:val="0"/>
              <w:tabs>
                <w:tab w:val="left" w:pos="9639"/>
              </w:tabs>
            </w:pPr>
            <w:r w:rsidRPr="00FC14BE">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0E968A4E" w14:textId="77777777" w:rsidR="008D0DE6" w:rsidRPr="00FC14BE" w:rsidRDefault="008D0DE6" w:rsidP="00F86A56">
            <w:pPr>
              <w:pStyle w:val="TAH"/>
              <w:keepNext w:val="0"/>
              <w:keepLines w:val="0"/>
              <w:tabs>
                <w:tab w:val="left" w:pos="9639"/>
              </w:tabs>
            </w:pPr>
            <w:r w:rsidRPr="00FC14BE">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40449AB8" w14:textId="77777777" w:rsidR="008D0DE6" w:rsidRPr="00FC14BE" w:rsidRDefault="008D0DE6" w:rsidP="00F86A56">
            <w:pPr>
              <w:pStyle w:val="TAH"/>
              <w:keepNext w:val="0"/>
              <w:keepLines w:val="0"/>
              <w:tabs>
                <w:tab w:val="left" w:pos="9639"/>
              </w:tabs>
            </w:pPr>
            <w:r w:rsidRPr="00FC14BE">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2F04A28" w14:textId="77777777" w:rsidR="008D0DE6" w:rsidRPr="00FC14BE" w:rsidRDefault="008D0DE6" w:rsidP="00F86A56">
            <w:pPr>
              <w:pStyle w:val="TAH"/>
              <w:keepNext w:val="0"/>
              <w:keepLines w:val="0"/>
              <w:tabs>
                <w:tab w:val="left" w:pos="9639"/>
              </w:tabs>
            </w:pPr>
            <w:r w:rsidRPr="00FC14BE">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775994AE" w14:textId="77777777" w:rsidR="008D0DE6" w:rsidRPr="00FC14BE" w:rsidRDefault="008D0DE6" w:rsidP="00F86A56">
            <w:pPr>
              <w:pStyle w:val="TAH"/>
              <w:keepNext w:val="0"/>
              <w:keepLines w:val="0"/>
              <w:tabs>
                <w:tab w:val="left" w:pos="9639"/>
              </w:tabs>
              <w:ind w:right="-38"/>
            </w:pPr>
            <w:r w:rsidRPr="00FC14BE">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42A9C13C" w14:textId="77777777" w:rsidR="008D0DE6" w:rsidRPr="00FC14BE" w:rsidRDefault="008D0DE6" w:rsidP="00F86A56">
            <w:pPr>
              <w:pStyle w:val="TAH"/>
              <w:tabs>
                <w:tab w:val="left" w:pos="9639"/>
              </w:tabs>
              <w:ind w:left="96"/>
            </w:pPr>
            <w:r w:rsidRPr="00FC14BE">
              <w:t>Transfer</w:t>
            </w:r>
          </w:p>
          <w:p w14:paraId="0566F58A" w14:textId="77777777" w:rsidR="008D0DE6" w:rsidRPr="00FC14BE" w:rsidRDefault="008D0DE6" w:rsidP="00F86A56">
            <w:pPr>
              <w:pStyle w:val="TAH"/>
              <w:tabs>
                <w:tab w:val="left" w:pos="9639"/>
              </w:tabs>
              <w:ind w:left="96"/>
            </w:pPr>
            <w:r w:rsidRPr="00FC14BE">
              <w:t>Characteristics</w:t>
            </w:r>
          </w:p>
        </w:tc>
      </w:tr>
      <w:tr w:rsidR="008D0DE6" w:rsidRPr="00FC14BE" w14:paraId="61940815"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7630EE8A" w14:textId="77777777" w:rsidR="008D0DE6" w:rsidRPr="00FC14BE" w:rsidRDefault="008D0DE6" w:rsidP="00F86A56">
            <w:pPr>
              <w:pStyle w:val="TAL"/>
            </w:pPr>
            <w:r w:rsidRPr="00FC14BE">
              <w:t>H.264/AVC 720p HD</w:t>
            </w:r>
          </w:p>
        </w:tc>
        <w:tc>
          <w:tcPr>
            <w:tcW w:w="563" w:type="pct"/>
            <w:tcBorders>
              <w:top w:val="single" w:sz="4" w:space="0" w:color="auto"/>
              <w:left w:val="single" w:sz="4" w:space="0" w:color="auto"/>
              <w:bottom w:val="single" w:sz="4" w:space="0" w:color="auto"/>
              <w:right w:val="single" w:sz="4" w:space="0" w:color="auto"/>
            </w:tcBorders>
            <w:hideMark/>
          </w:tcPr>
          <w:p w14:paraId="4E3C1D37" w14:textId="77777777" w:rsidR="008D0DE6" w:rsidRPr="00FC14BE" w:rsidRDefault="008D0DE6" w:rsidP="00F86A56">
            <w:pPr>
              <w:pStyle w:val="TAL"/>
              <w:keepNext w:val="0"/>
              <w:keepLines w:val="0"/>
              <w:tabs>
                <w:tab w:val="left" w:pos="9639"/>
              </w:tabs>
            </w:pPr>
            <w:r w:rsidRPr="00FC14BE">
              <w:t>1280 × 720</w:t>
            </w:r>
          </w:p>
        </w:tc>
        <w:tc>
          <w:tcPr>
            <w:tcW w:w="406" w:type="pct"/>
            <w:tcBorders>
              <w:top w:val="single" w:sz="4" w:space="0" w:color="auto"/>
              <w:left w:val="single" w:sz="4" w:space="0" w:color="auto"/>
              <w:bottom w:val="single" w:sz="4" w:space="0" w:color="auto"/>
              <w:right w:val="single" w:sz="4" w:space="0" w:color="auto"/>
            </w:tcBorders>
            <w:hideMark/>
          </w:tcPr>
          <w:p w14:paraId="7339B532"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7E946CA"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1B4D5E2B" w14:textId="77777777" w:rsidR="008D0DE6" w:rsidRPr="00FC14BE" w:rsidRDefault="008D0DE6" w:rsidP="00F86A56">
            <w:pPr>
              <w:pStyle w:val="TAL"/>
              <w:keepNext w:val="0"/>
              <w:keepLines w:val="0"/>
              <w:tabs>
                <w:tab w:val="left" w:pos="9639"/>
              </w:tabs>
            </w:pPr>
            <w:r w:rsidRPr="00FC14BE">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0222669A" w14:textId="77777777" w:rsidR="008D0DE6" w:rsidRPr="00FC14BE" w:rsidRDefault="008D0DE6" w:rsidP="00F86A56">
            <w:pPr>
              <w:pStyle w:val="TAL"/>
              <w:keepNext w:val="0"/>
              <w:keepLines w:val="0"/>
              <w:tabs>
                <w:tab w:val="left" w:pos="9639"/>
              </w:tabs>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CC6C04A"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FCBC660"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77864C94" w14:textId="77777777" w:rsidR="008D0DE6" w:rsidRPr="00FC14BE" w:rsidRDefault="008D0DE6" w:rsidP="00F86A56">
            <w:pPr>
              <w:pStyle w:val="TAL"/>
              <w:keepNext w:val="0"/>
              <w:keepLines w:val="0"/>
              <w:tabs>
                <w:tab w:val="left" w:pos="9639"/>
              </w:tabs>
              <w:ind w:right="-38"/>
            </w:pPr>
            <w:r w:rsidRPr="00FC14BE">
              <w:t>BT.709</w:t>
            </w:r>
          </w:p>
        </w:tc>
        <w:tc>
          <w:tcPr>
            <w:tcW w:w="793" w:type="pct"/>
            <w:tcBorders>
              <w:top w:val="single" w:sz="4" w:space="0" w:color="auto"/>
              <w:left w:val="single" w:sz="4" w:space="0" w:color="auto"/>
              <w:bottom w:val="single" w:sz="4" w:space="0" w:color="auto"/>
              <w:right w:val="single" w:sz="4" w:space="0" w:color="auto"/>
            </w:tcBorders>
            <w:hideMark/>
          </w:tcPr>
          <w:p w14:paraId="7634C5C5" w14:textId="77777777" w:rsidR="008D0DE6" w:rsidRPr="00FC14BE" w:rsidRDefault="008D0DE6" w:rsidP="00F86A56">
            <w:pPr>
              <w:pStyle w:val="TAL"/>
              <w:tabs>
                <w:tab w:val="left" w:pos="9639"/>
              </w:tabs>
              <w:ind w:left="96"/>
            </w:pPr>
            <w:r w:rsidRPr="00FC14BE">
              <w:t>BT.709</w:t>
            </w:r>
          </w:p>
        </w:tc>
      </w:tr>
      <w:tr w:rsidR="008D0DE6" w:rsidRPr="00FC14BE" w14:paraId="593B4D14"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0706EEAA" w14:textId="77777777" w:rsidR="008D0DE6" w:rsidRPr="00FC14BE" w:rsidRDefault="008D0DE6" w:rsidP="00F86A56">
            <w:pPr>
              <w:pStyle w:val="TAL"/>
              <w:keepNext w:val="0"/>
              <w:keepLines w:val="0"/>
              <w:tabs>
                <w:tab w:val="left" w:pos="9639"/>
              </w:tabs>
            </w:pPr>
            <w:r w:rsidRPr="00FC14BE">
              <w:t>H.265/HEVC 720p HD</w:t>
            </w:r>
          </w:p>
        </w:tc>
        <w:tc>
          <w:tcPr>
            <w:tcW w:w="563" w:type="pct"/>
            <w:tcBorders>
              <w:top w:val="single" w:sz="4" w:space="0" w:color="auto"/>
              <w:left w:val="single" w:sz="4" w:space="0" w:color="auto"/>
              <w:bottom w:val="single" w:sz="4" w:space="0" w:color="auto"/>
              <w:right w:val="single" w:sz="4" w:space="0" w:color="auto"/>
            </w:tcBorders>
            <w:hideMark/>
          </w:tcPr>
          <w:p w14:paraId="2FFEABDA" w14:textId="77777777" w:rsidR="008D0DE6" w:rsidRPr="00FC14BE" w:rsidRDefault="008D0DE6" w:rsidP="00F86A56">
            <w:pPr>
              <w:pStyle w:val="TAL"/>
              <w:keepNext w:val="0"/>
              <w:keepLines w:val="0"/>
              <w:tabs>
                <w:tab w:val="left" w:pos="9639"/>
              </w:tabs>
            </w:pPr>
            <w:r w:rsidRPr="00FC14BE">
              <w:t>1280 × 720</w:t>
            </w:r>
          </w:p>
        </w:tc>
        <w:tc>
          <w:tcPr>
            <w:tcW w:w="406" w:type="pct"/>
            <w:tcBorders>
              <w:top w:val="single" w:sz="4" w:space="0" w:color="auto"/>
              <w:left w:val="single" w:sz="4" w:space="0" w:color="auto"/>
              <w:bottom w:val="single" w:sz="4" w:space="0" w:color="auto"/>
              <w:right w:val="single" w:sz="4" w:space="0" w:color="auto"/>
            </w:tcBorders>
            <w:hideMark/>
          </w:tcPr>
          <w:p w14:paraId="58139798"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2AB946A"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0B695318" w14:textId="77777777" w:rsidR="008D0DE6" w:rsidRPr="00FC14BE" w:rsidRDefault="008D0DE6" w:rsidP="00F86A56">
            <w:pPr>
              <w:pStyle w:val="TAL"/>
              <w:keepNext w:val="0"/>
              <w:keepLines w:val="0"/>
              <w:tabs>
                <w:tab w:val="left" w:pos="9639"/>
              </w:tabs>
            </w:pPr>
            <w:r w:rsidRPr="00FC14BE">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62A5761E" w14:textId="77777777" w:rsidR="008D0DE6" w:rsidRPr="00FC14BE" w:rsidRDefault="008D0DE6" w:rsidP="00F86A56">
            <w:pPr>
              <w:pStyle w:val="TAL"/>
              <w:keepNext w:val="0"/>
              <w:keepLines w:val="0"/>
              <w:tabs>
                <w:tab w:val="left" w:pos="9639"/>
              </w:tabs>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00B148CA"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C422727"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00E4DEBC" w14:textId="77777777" w:rsidR="008D0DE6" w:rsidRPr="00FC14BE" w:rsidRDefault="008D0DE6" w:rsidP="00F86A56">
            <w:pPr>
              <w:pStyle w:val="TAL"/>
              <w:keepNext w:val="0"/>
              <w:keepLines w:val="0"/>
              <w:tabs>
                <w:tab w:val="left" w:pos="9639"/>
              </w:tabs>
              <w:ind w:right="-38"/>
            </w:pPr>
            <w:r w:rsidRPr="00FC14BE">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67418FEC" w14:textId="77777777" w:rsidR="008D0DE6" w:rsidRPr="00FC14BE" w:rsidRDefault="008D0DE6" w:rsidP="00F86A56">
            <w:pPr>
              <w:pStyle w:val="TAL"/>
              <w:tabs>
                <w:tab w:val="left" w:pos="9639"/>
              </w:tabs>
              <w:ind w:left="96"/>
            </w:pPr>
            <w:r w:rsidRPr="00FC14BE">
              <w:t>BT.709</w:t>
            </w:r>
          </w:p>
        </w:tc>
      </w:tr>
      <w:tr w:rsidR="008D0DE6" w:rsidRPr="00FC14BE" w14:paraId="109778A5"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308DB05" w14:textId="77777777" w:rsidR="008D0DE6" w:rsidRPr="00FC14BE" w:rsidRDefault="008D0DE6" w:rsidP="00F86A56">
            <w:pPr>
              <w:pStyle w:val="TAL"/>
              <w:keepNext w:val="0"/>
              <w:keepLines w:val="0"/>
              <w:tabs>
                <w:tab w:val="left" w:pos="9639"/>
              </w:tabs>
            </w:pPr>
            <w:r w:rsidRPr="00FC14BE">
              <w:t>H.264/AVC Full HD</w:t>
            </w:r>
          </w:p>
        </w:tc>
        <w:tc>
          <w:tcPr>
            <w:tcW w:w="563" w:type="pct"/>
            <w:tcBorders>
              <w:top w:val="single" w:sz="4" w:space="0" w:color="auto"/>
              <w:left w:val="single" w:sz="4" w:space="0" w:color="auto"/>
              <w:bottom w:val="single" w:sz="4" w:space="0" w:color="auto"/>
              <w:right w:val="single" w:sz="4" w:space="0" w:color="auto"/>
            </w:tcBorders>
            <w:hideMark/>
          </w:tcPr>
          <w:p w14:paraId="15C73818" w14:textId="77777777" w:rsidR="008D0DE6" w:rsidRPr="00FC14BE" w:rsidRDefault="008D0DE6" w:rsidP="00F86A56">
            <w:pPr>
              <w:pStyle w:val="TAL"/>
              <w:keepNext w:val="0"/>
              <w:keepLines w:val="0"/>
              <w:tabs>
                <w:tab w:val="left" w:pos="9639"/>
              </w:tabs>
            </w:pPr>
            <w:r w:rsidRPr="00FC14BE">
              <w:t>1920 × 1080</w:t>
            </w:r>
          </w:p>
        </w:tc>
        <w:tc>
          <w:tcPr>
            <w:tcW w:w="406" w:type="pct"/>
            <w:tcBorders>
              <w:top w:val="single" w:sz="4" w:space="0" w:color="auto"/>
              <w:left w:val="single" w:sz="4" w:space="0" w:color="auto"/>
              <w:bottom w:val="single" w:sz="4" w:space="0" w:color="auto"/>
              <w:right w:val="single" w:sz="4" w:space="0" w:color="auto"/>
            </w:tcBorders>
            <w:hideMark/>
          </w:tcPr>
          <w:p w14:paraId="16BFAC11"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238B642"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B4D0A6"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7B565DF" w14:textId="77777777" w:rsidR="008D0DE6" w:rsidRPr="00FC14BE" w:rsidRDefault="008D0DE6" w:rsidP="00F86A56">
            <w:pPr>
              <w:pStyle w:val="TAL"/>
              <w:keepNext w:val="0"/>
              <w:keepLines w:val="0"/>
              <w:tabs>
                <w:tab w:val="left" w:pos="9639"/>
              </w:tabs>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511CF43"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492079" w14:textId="77777777" w:rsidR="008D0DE6" w:rsidRPr="00FC14BE" w:rsidRDefault="008D0DE6" w:rsidP="00F86A56">
            <w:pPr>
              <w:pStyle w:val="TAL"/>
              <w:keepNext w:val="0"/>
              <w:keepLines w:val="0"/>
              <w:tabs>
                <w:tab w:val="left" w:pos="9639"/>
              </w:tabs>
              <w:jc w:val="center"/>
            </w:pPr>
            <w:r w:rsidRPr="00FC14BE">
              <w:t>8</w:t>
            </w:r>
          </w:p>
        </w:tc>
        <w:tc>
          <w:tcPr>
            <w:tcW w:w="422" w:type="pct"/>
            <w:tcBorders>
              <w:top w:val="single" w:sz="4" w:space="0" w:color="auto"/>
              <w:left w:val="single" w:sz="4" w:space="0" w:color="auto"/>
              <w:bottom w:val="single" w:sz="4" w:space="0" w:color="auto"/>
              <w:right w:val="single" w:sz="4" w:space="0" w:color="auto"/>
            </w:tcBorders>
            <w:hideMark/>
          </w:tcPr>
          <w:p w14:paraId="3B6F8159" w14:textId="77777777" w:rsidR="008D0DE6" w:rsidRPr="00FC14BE" w:rsidRDefault="008D0DE6" w:rsidP="00F86A56">
            <w:pPr>
              <w:pStyle w:val="TAL"/>
              <w:keepNext w:val="0"/>
              <w:keepLines w:val="0"/>
              <w:tabs>
                <w:tab w:val="left" w:pos="9639"/>
              </w:tabs>
              <w:ind w:right="-38"/>
            </w:pPr>
            <w:r w:rsidRPr="00FC14BE">
              <w:t>BT.709</w:t>
            </w:r>
          </w:p>
        </w:tc>
        <w:tc>
          <w:tcPr>
            <w:tcW w:w="793" w:type="pct"/>
            <w:tcBorders>
              <w:top w:val="single" w:sz="4" w:space="0" w:color="auto"/>
              <w:left w:val="single" w:sz="4" w:space="0" w:color="auto"/>
              <w:bottom w:val="single" w:sz="4" w:space="0" w:color="auto"/>
              <w:right w:val="single" w:sz="4" w:space="0" w:color="auto"/>
            </w:tcBorders>
            <w:hideMark/>
          </w:tcPr>
          <w:p w14:paraId="3FC2006F" w14:textId="77777777" w:rsidR="008D0DE6" w:rsidRPr="00FC14BE" w:rsidRDefault="008D0DE6" w:rsidP="00F86A56">
            <w:pPr>
              <w:pStyle w:val="TAL"/>
              <w:keepNext w:val="0"/>
              <w:tabs>
                <w:tab w:val="left" w:pos="9639"/>
              </w:tabs>
              <w:ind w:left="96"/>
            </w:pPr>
            <w:r w:rsidRPr="00FC14BE">
              <w:t>BT.709</w:t>
            </w:r>
          </w:p>
        </w:tc>
      </w:tr>
      <w:tr w:rsidR="008D0DE6" w:rsidRPr="00FC14BE" w14:paraId="1C8795C9"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tcPr>
          <w:p w14:paraId="1DFC0F03" w14:textId="77777777" w:rsidR="008D0DE6" w:rsidRPr="00FC14BE" w:rsidRDefault="008D0DE6" w:rsidP="00F86A56">
            <w:pPr>
              <w:pStyle w:val="TAL"/>
              <w:keepNext w:val="0"/>
              <w:keepLines w:val="0"/>
              <w:tabs>
                <w:tab w:val="left" w:pos="9639"/>
              </w:tabs>
            </w:pPr>
            <w:r w:rsidRPr="00FC14BE">
              <w:t>H.265/HEVC Full HD</w:t>
            </w:r>
          </w:p>
          <w:p w14:paraId="69D89AFD" w14:textId="77777777" w:rsidR="008D0DE6" w:rsidRPr="00FC14BE" w:rsidRDefault="008D0DE6" w:rsidP="00F86A56">
            <w:pPr>
              <w:pStyle w:val="TAL"/>
              <w:keepNext w:val="0"/>
              <w:keepLines w:val="0"/>
              <w:tabs>
                <w:tab w:val="left" w:pos="9639"/>
              </w:tabs>
            </w:pPr>
          </w:p>
        </w:tc>
        <w:tc>
          <w:tcPr>
            <w:tcW w:w="563" w:type="pct"/>
            <w:tcBorders>
              <w:top w:val="single" w:sz="4" w:space="0" w:color="auto"/>
              <w:left w:val="single" w:sz="4" w:space="0" w:color="auto"/>
              <w:bottom w:val="single" w:sz="4" w:space="0" w:color="auto"/>
              <w:right w:val="single" w:sz="4" w:space="0" w:color="auto"/>
            </w:tcBorders>
            <w:hideMark/>
          </w:tcPr>
          <w:p w14:paraId="35BEBEE4" w14:textId="77777777" w:rsidR="008D0DE6" w:rsidRPr="00FC14BE" w:rsidRDefault="008D0DE6" w:rsidP="00F86A56">
            <w:pPr>
              <w:pStyle w:val="TAL"/>
              <w:keepNext w:val="0"/>
              <w:keepLines w:val="0"/>
              <w:tabs>
                <w:tab w:val="left" w:pos="9639"/>
              </w:tabs>
            </w:pPr>
            <w:r w:rsidRPr="00FC14BE">
              <w:t>1920 × 1080</w:t>
            </w:r>
          </w:p>
        </w:tc>
        <w:tc>
          <w:tcPr>
            <w:tcW w:w="406" w:type="pct"/>
            <w:tcBorders>
              <w:top w:val="single" w:sz="4" w:space="0" w:color="auto"/>
              <w:left w:val="single" w:sz="4" w:space="0" w:color="auto"/>
              <w:bottom w:val="single" w:sz="4" w:space="0" w:color="auto"/>
              <w:right w:val="single" w:sz="4" w:space="0" w:color="auto"/>
            </w:tcBorders>
            <w:hideMark/>
          </w:tcPr>
          <w:p w14:paraId="71AE08A4"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3C8E7749"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4083012A"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CD07355" w14:textId="77777777" w:rsidR="008D0DE6" w:rsidRPr="00FC14BE" w:rsidRDefault="008D0DE6" w:rsidP="00F86A56">
            <w:pPr>
              <w:pStyle w:val="TAL"/>
              <w:keepNext w:val="0"/>
              <w:keepLines w:val="0"/>
              <w:tabs>
                <w:tab w:val="left" w:pos="9639"/>
              </w:tabs>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3E5843B"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70EAB1D" w14:textId="77777777" w:rsidR="008D0DE6" w:rsidRPr="00FC14BE" w:rsidRDefault="008D0DE6" w:rsidP="00F86A56">
            <w:pPr>
              <w:pStyle w:val="TAL"/>
              <w:keepNext w:val="0"/>
              <w:keepLines w:val="0"/>
              <w:tabs>
                <w:tab w:val="left" w:pos="9639"/>
              </w:tabs>
              <w:jc w:val="center"/>
            </w:pPr>
            <w:r w:rsidRPr="00FC14BE">
              <w:t>8; 10</w:t>
            </w:r>
          </w:p>
        </w:tc>
        <w:tc>
          <w:tcPr>
            <w:tcW w:w="422" w:type="pct"/>
            <w:tcBorders>
              <w:top w:val="single" w:sz="4" w:space="0" w:color="auto"/>
              <w:left w:val="single" w:sz="4" w:space="0" w:color="auto"/>
              <w:bottom w:val="single" w:sz="4" w:space="0" w:color="auto"/>
              <w:right w:val="single" w:sz="4" w:space="0" w:color="auto"/>
            </w:tcBorders>
            <w:hideMark/>
          </w:tcPr>
          <w:p w14:paraId="08C77605" w14:textId="77777777" w:rsidR="008D0DE6" w:rsidRPr="00FC14BE" w:rsidRDefault="008D0DE6" w:rsidP="00F86A56">
            <w:pPr>
              <w:pStyle w:val="TAL"/>
              <w:keepNext w:val="0"/>
              <w:keepLines w:val="0"/>
              <w:tabs>
                <w:tab w:val="left" w:pos="9639"/>
              </w:tabs>
              <w:ind w:right="-38"/>
            </w:pPr>
            <w:r w:rsidRPr="00FC14BE">
              <w:t>BT.709; BT.2020</w:t>
            </w:r>
          </w:p>
        </w:tc>
        <w:tc>
          <w:tcPr>
            <w:tcW w:w="793" w:type="pct"/>
            <w:tcBorders>
              <w:top w:val="single" w:sz="4" w:space="0" w:color="auto"/>
              <w:left w:val="single" w:sz="4" w:space="0" w:color="auto"/>
              <w:bottom w:val="single" w:sz="4" w:space="0" w:color="auto"/>
              <w:right w:val="single" w:sz="4" w:space="0" w:color="auto"/>
            </w:tcBorders>
            <w:hideMark/>
          </w:tcPr>
          <w:p w14:paraId="6707424E" w14:textId="77777777" w:rsidR="008D0DE6" w:rsidRPr="00FC14BE" w:rsidRDefault="008D0DE6" w:rsidP="00F86A56">
            <w:pPr>
              <w:pStyle w:val="TAL"/>
              <w:tabs>
                <w:tab w:val="left" w:pos="9639"/>
              </w:tabs>
              <w:ind w:left="96"/>
            </w:pPr>
            <w:r w:rsidRPr="00FC14BE">
              <w:t xml:space="preserve">BT.709; BT.2020 </w:t>
            </w:r>
          </w:p>
        </w:tc>
      </w:tr>
      <w:tr w:rsidR="008D0DE6" w:rsidRPr="00FC14BE" w14:paraId="52779397"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188A05A1" w14:textId="77777777" w:rsidR="008D0DE6" w:rsidRPr="00FC14BE" w:rsidRDefault="008D0DE6" w:rsidP="00F86A56">
            <w:pPr>
              <w:pStyle w:val="TAL"/>
              <w:keepNext w:val="0"/>
              <w:keepLines w:val="0"/>
              <w:tabs>
                <w:tab w:val="left" w:pos="9639"/>
              </w:tabs>
            </w:pPr>
            <w:r w:rsidRPr="00FC14BE">
              <w:t>H.265/HEVC UHD</w:t>
            </w:r>
          </w:p>
        </w:tc>
        <w:tc>
          <w:tcPr>
            <w:tcW w:w="563" w:type="pct"/>
            <w:tcBorders>
              <w:top w:val="single" w:sz="4" w:space="0" w:color="auto"/>
              <w:left w:val="single" w:sz="4" w:space="0" w:color="auto"/>
              <w:bottom w:val="single" w:sz="4" w:space="0" w:color="auto"/>
              <w:right w:val="single" w:sz="4" w:space="0" w:color="auto"/>
            </w:tcBorders>
            <w:hideMark/>
          </w:tcPr>
          <w:p w14:paraId="0206C184" w14:textId="77777777" w:rsidR="008D0DE6" w:rsidRPr="00FC14BE" w:rsidRDefault="008D0DE6" w:rsidP="00F86A56">
            <w:pPr>
              <w:pStyle w:val="TAL"/>
              <w:keepNext w:val="0"/>
              <w:keepLines w:val="0"/>
              <w:tabs>
                <w:tab w:val="left" w:pos="9639"/>
              </w:tabs>
            </w:pPr>
            <w:r w:rsidRPr="00FC14BE">
              <w:t>3840 × 2160</w:t>
            </w:r>
          </w:p>
        </w:tc>
        <w:tc>
          <w:tcPr>
            <w:tcW w:w="406" w:type="pct"/>
            <w:tcBorders>
              <w:top w:val="single" w:sz="4" w:space="0" w:color="auto"/>
              <w:left w:val="single" w:sz="4" w:space="0" w:color="auto"/>
              <w:bottom w:val="single" w:sz="4" w:space="0" w:color="auto"/>
              <w:right w:val="single" w:sz="4" w:space="0" w:color="auto"/>
            </w:tcBorders>
            <w:hideMark/>
          </w:tcPr>
          <w:p w14:paraId="583A9821"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AEB0627"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0557E0AF"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17535D3D" w14:textId="77777777" w:rsidR="008D0DE6" w:rsidRPr="00FC14BE" w:rsidRDefault="008D0DE6" w:rsidP="00F86A56">
            <w:pPr>
              <w:pStyle w:val="TAL"/>
              <w:keepNext w:val="0"/>
              <w:keepLines w:val="0"/>
              <w:tabs>
                <w:tab w:val="left" w:pos="9639"/>
              </w:tabs>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42CA175" w14:textId="77777777" w:rsidR="008D0DE6" w:rsidRPr="00FC14BE" w:rsidRDefault="008D0DE6" w:rsidP="00F86A56">
            <w:pPr>
              <w:pStyle w:val="TAL"/>
              <w:keepNext w:val="0"/>
              <w:keepLines w:val="0"/>
              <w:tabs>
                <w:tab w:val="left" w:pos="9639"/>
              </w:tabs>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F3AFD76" w14:textId="77777777" w:rsidR="008D0DE6" w:rsidRPr="00FC14BE" w:rsidRDefault="008D0DE6" w:rsidP="00F86A56">
            <w:pPr>
              <w:pStyle w:val="TAL"/>
              <w:keepNext w:val="0"/>
              <w:keepLines w:val="0"/>
              <w:tabs>
                <w:tab w:val="left" w:pos="9639"/>
              </w:tabs>
              <w:jc w:val="cente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451A90BA" w14:textId="77777777" w:rsidR="008D0DE6" w:rsidRPr="00FC14BE" w:rsidRDefault="008D0DE6" w:rsidP="00F86A56">
            <w:pPr>
              <w:pStyle w:val="TAL"/>
              <w:keepNext w:val="0"/>
              <w:keepLines w:val="0"/>
              <w:tabs>
                <w:tab w:val="left" w:pos="9639"/>
              </w:tabs>
              <w:ind w:right="-38"/>
            </w:pPr>
            <w:r w:rsidRPr="00FC14BE">
              <w:t>BT.2020</w:t>
            </w:r>
          </w:p>
        </w:tc>
        <w:tc>
          <w:tcPr>
            <w:tcW w:w="793" w:type="pct"/>
            <w:tcBorders>
              <w:top w:val="single" w:sz="4" w:space="0" w:color="auto"/>
              <w:left w:val="single" w:sz="4" w:space="0" w:color="auto"/>
              <w:bottom w:val="single" w:sz="4" w:space="0" w:color="auto"/>
              <w:right w:val="single" w:sz="4" w:space="0" w:color="auto"/>
            </w:tcBorders>
            <w:hideMark/>
          </w:tcPr>
          <w:p w14:paraId="272F08F6" w14:textId="77777777" w:rsidR="008D0DE6" w:rsidRPr="00FC14BE" w:rsidRDefault="008D0DE6" w:rsidP="00F86A56">
            <w:pPr>
              <w:pStyle w:val="TAL"/>
              <w:tabs>
                <w:tab w:val="left" w:pos="9639"/>
              </w:tabs>
              <w:ind w:left="96"/>
            </w:pPr>
            <w:r w:rsidRPr="00FC14BE">
              <w:t>BT.2020</w:t>
            </w:r>
          </w:p>
        </w:tc>
      </w:tr>
      <w:tr w:rsidR="008D0DE6" w:rsidRPr="00FC14BE" w14:paraId="336525C2"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5065F9F8" w14:textId="77777777" w:rsidR="008D0DE6" w:rsidRPr="00FC14BE" w:rsidRDefault="008D0DE6" w:rsidP="00A61DD4">
            <w:pPr>
              <w:pStyle w:val="TAL"/>
              <w:keepLines w:val="0"/>
              <w:tabs>
                <w:tab w:val="left" w:pos="9639"/>
              </w:tabs>
            </w:pPr>
            <w:r w:rsidRPr="00FC14BE">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7333916E" w14:textId="77777777" w:rsidR="008D0DE6" w:rsidRPr="00FC14BE" w:rsidRDefault="008D0DE6" w:rsidP="00A61DD4">
            <w:pPr>
              <w:pStyle w:val="TAL"/>
              <w:keepLines w:val="0"/>
              <w:tabs>
                <w:tab w:val="left" w:pos="9639"/>
              </w:tabs>
            </w:pPr>
            <w:r w:rsidRPr="00FC14BE">
              <w:t>1920 x 1080</w:t>
            </w:r>
          </w:p>
        </w:tc>
        <w:tc>
          <w:tcPr>
            <w:tcW w:w="406" w:type="pct"/>
            <w:tcBorders>
              <w:top w:val="single" w:sz="4" w:space="0" w:color="auto"/>
              <w:left w:val="single" w:sz="4" w:space="0" w:color="auto"/>
              <w:bottom w:val="single" w:sz="4" w:space="0" w:color="auto"/>
              <w:right w:val="single" w:sz="4" w:space="0" w:color="auto"/>
            </w:tcBorders>
            <w:hideMark/>
          </w:tcPr>
          <w:p w14:paraId="1C5F3036" w14:textId="77777777" w:rsidR="008D0DE6" w:rsidRPr="00FC14BE" w:rsidRDefault="008D0DE6" w:rsidP="00A61DD4">
            <w:pPr>
              <w:pStyle w:val="TAL"/>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0AC935DA" w14:textId="77777777" w:rsidR="008D0DE6" w:rsidRPr="00FC14BE" w:rsidRDefault="008D0DE6" w:rsidP="00A61DD4">
            <w:pPr>
              <w:pStyle w:val="TAL"/>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23A271" w14:textId="77777777" w:rsidR="008D0DE6" w:rsidRPr="00FC14BE" w:rsidRDefault="008D0DE6" w:rsidP="00A61DD4">
            <w:pPr>
              <w:pStyle w:val="TAL"/>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461BB65F" w14:textId="77777777" w:rsidR="008D0DE6" w:rsidRPr="00FC14BE" w:rsidRDefault="008D0DE6" w:rsidP="00A61DD4">
            <w:pPr>
              <w:pStyle w:val="TAL"/>
              <w:keepLines w:val="0"/>
              <w:tabs>
                <w:tab w:val="left" w:pos="9639"/>
              </w:tabs>
              <w:rPr>
                <w:lang w:eastAsia="en-GB"/>
              </w:rPr>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303034E0" w14:textId="77777777" w:rsidR="008D0DE6" w:rsidRPr="00FC14BE" w:rsidRDefault="008D0DE6" w:rsidP="00A61DD4">
            <w:pPr>
              <w:pStyle w:val="TAL"/>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44695176" w14:textId="77777777" w:rsidR="008D0DE6" w:rsidRPr="00FC14BE" w:rsidRDefault="008D0DE6" w:rsidP="00A61DD4">
            <w:pPr>
              <w:pStyle w:val="TAL"/>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1766FEC6" w14:textId="77777777" w:rsidR="008D0DE6" w:rsidRPr="00FC14BE" w:rsidRDefault="008D0DE6" w:rsidP="00A61DD4">
            <w:pPr>
              <w:pStyle w:val="TAL"/>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6548C2C6" w14:textId="77777777" w:rsidR="008D0DE6" w:rsidRPr="00FC14BE" w:rsidRDefault="008D0DE6" w:rsidP="00D9442A">
            <w:pPr>
              <w:pStyle w:val="TAL"/>
              <w:tabs>
                <w:tab w:val="left" w:pos="9639"/>
              </w:tabs>
              <w:ind w:left="96"/>
            </w:pPr>
            <w:r w:rsidRPr="00FC14BE">
              <w:t>BT.2100 PQ</w:t>
            </w:r>
          </w:p>
        </w:tc>
      </w:tr>
      <w:tr w:rsidR="008D0DE6" w:rsidRPr="00FC14BE" w14:paraId="5BDEC59F"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4A6658AB" w14:textId="77777777" w:rsidR="008D0DE6" w:rsidRPr="00FC14BE" w:rsidRDefault="008D0DE6" w:rsidP="00F86A56">
            <w:pPr>
              <w:pStyle w:val="TAL"/>
              <w:keepNext w:val="0"/>
              <w:keepLines w:val="0"/>
              <w:tabs>
                <w:tab w:val="left" w:pos="9639"/>
              </w:tabs>
            </w:pPr>
            <w:r w:rsidRPr="00FC14BE">
              <w:t>H.265/HEVC UHD HDR</w:t>
            </w:r>
          </w:p>
        </w:tc>
        <w:tc>
          <w:tcPr>
            <w:tcW w:w="563" w:type="pct"/>
            <w:tcBorders>
              <w:top w:val="single" w:sz="4" w:space="0" w:color="auto"/>
              <w:left w:val="single" w:sz="4" w:space="0" w:color="auto"/>
              <w:bottom w:val="single" w:sz="4" w:space="0" w:color="auto"/>
              <w:right w:val="single" w:sz="4" w:space="0" w:color="auto"/>
            </w:tcBorders>
            <w:hideMark/>
          </w:tcPr>
          <w:p w14:paraId="5364861D" w14:textId="77777777" w:rsidR="008D0DE6" w:rsidRPr="00FC14BE" w:rsidRDefault="008D0DE6" w:rsidP="00F86A56">
            <w:pPr>
              <w:pStyle w:val="TAL"/>
              <w:keepNext w:val="0"/>
              <w:keepLines w:val="0"/>
              <w:tabs>
                <w:tab w:val="left" w:pos="9639"/>
              </w:tabs>
            </w:pPr>
            <w:r w:rsidRPr="00FC14BE">
              <w:t>3840 x 2160</w:t>
            </w:r>
          </w:p>
        </w:tc>
        <w:tc>
          <w:tcPr>
            <w:tcW w:w="406" w:type="pct"/>
            <w:tcBorders>
              <w:top w:val="single" w:sz="4" w:space="0" w:color="auto"/>
              <w:left w:val="single" w:sz="4" w:space="0" w:color="auto"/>
              <w:bottom w:val="single" w:sz="4" w:space="0" w:color="auto"/>
              <w:right w:val="single" w:sz="4" w:space="0" w:color="auto"/>
            </w:tcBorders>
            <w:hideMark/>
          </w:tcPr>
          <w:p w14:paraId="5279F940"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2C5BE99D"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5D1DEBF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5FF1A0CB" w14:textId="77777777" w:rsidR="008D0DE6" w:rsidRPr="00FC14BE" w:rsidRDefault="008D0DE6" w:rsidP="00F86A56">
            <w:pPr>
              <w:pStyle w:val="TAL"/>
              <w:keepNext w:val="0"/>
              <w:keepLines w:val="0"/>
              <w:tabs>
                <w:tab w:val="left" w:pos="9639"/>
              </w:tabs>
              <w:rPr>
                <w:lang w:eastAsia="en-GB"/>
              </w:rPr>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3B26B94"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ED5F2D0"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70D124E6" w14:textId="77777777" w:rsidR="008D0DE6" w:rsidRPr="00FC14BE" w:rsidRDefault="008D0DE6" w:rsidP="00F86A56">
            <w:pPr>
              <w:pStyle w:val="TAL"/>
              <w:keepNext w:val="0"/>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228177D4" w14:textId="77777777" w:rsidR="008D0DE6" w:rsidRPr="00FC14BE" w:rsidRDefault="008D0DE6" w:rsidP="00F86A56">
            <w:pPr>
              <w:pStyle w:val="TAL"/>
              <w:tabs>
                <w:tab w:val="left" w:pos="9639"/>
              </w:tabs>
              <w:ind w:left="96"/>
            </w:pPr>
            <w:r w:rsidRPr="00FC14BE">
              <w:t>BT.2100 PQ</w:t>
            </w:r>
          </w:p>
        </w:tc>
      </w:tr>
      <w:tr w:rsidR="008D0DE6" w:rsidRPr="00FC14BE" w14:paraId="101D4FAC"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0C505B27" w14:textId="77777777" w:rsidR="008D0DE6" w:rsidRPr="00FC14BE" w:rsidRDefault="008D0DE6" w:rsidP="00F86A56">
            <w:pPr>
              <w:pStyle w:val="TAL"/>
              <w:keepNext w:val="0"/>
              <w:keepLines w:val="0"/>
              <w:tabs>
                <w:tab w:val="left" w:pos="9639"/>
              </w:tabs>
            </w:pPr>
            <w:r w:rsidRPr="00FC14BE">
              <w:t xml:space="preserve">H.265/HEVC Full HD </w:t>
            </w:r>
            <w:r w:rsidRPr="00FC14BE">
              <w:lastRenderedPageBreak/>
              <w:t>HDR HLG</w:t>
            </w:r>
          </w:p>
        </w:tc>
        <w:tc>
          <w:tcPr>
            <w:tcW w:w="563" w:type="pct"/>
            <w:tcBorders>
              <w:top w:val="single" w:sz="4" w:space="0" w:color="auto"/>
              <w:left w:val="single" w:sz="4" w:space="0" w:color="auto"/>
              <w:bottom w:val="single" w:sz="4" w:space="0" w:color="auto"/>
              <w:right w:val="single" w:sz="4" w:space="0" w:color="auto"/>
            </w:tcBorders>
            <w:hideMark/>
          </w:tcPr>
          <w:p w14:paraId="01C59A59" w14:textId="77777777" w:rsidR="008D0DE6" w:rsidRPr="00FC14BE" w:rsidRDefault="008D0DE6" w:rsidP="00F86A56">
            <w:pPr>
              <w:pStyle w:val="TAL"/>
              <w:keepNext w:val="0"/>
              <w:keepLines w:val="0"/>
              <w:tabs>
                <w:tab w:val="left" w:pos="9639"/>
              </w:tabs>
            </w:pPr>
            <w:r w:rsidRPr="00FC14BE">
              <w:lastRenderedPageBreak/>
              <w:t>1920 x 1080</w:t>
            </w:r>
          </w:p>
        </w:tc>
        <w:tc>
          <w:tcPr>
            <w:tcW w:w="406" w:type="pct"/>
            <w:tcBorders>
              <w:top w:val="single" w:sz="4" w:space="0" w:color="auto"/>
              <w:left w:val="single" w:sz="4" w:space="0" w:color="auto"/>
              <w:bottom w:val="single" w:sz="4" w:space="0" w:color="auto"/>
              <w:right w:val="single" w:sz="4" w:space="0" w:color="auto"/>
            </w:tcBorders>
            <w:hideMark/>
          </w:tcPr>
          <w:p w14:paraId="14BEFE22"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7E2821DC"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64A7FF0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1BEF0D4E" w14:textId="77777777" w:rsidR="008D0DE6" w:rsidRPr="00FC14BE" w:rsidRDefault="008D0DE6" w:rsidP="00F86A56">
            <w:pPr>
              <w:pStyle w:val="TAL"/>
              <w:keepNext w:val="0"/>
              <w:keepLines w:val="0"/>
              <w:tabs>
                <w:tab w:val="left" w:pos="9639"/>
              </w:tabs>
              <w:rPr>
                <w:lang w:eastAsia="en-GB"/>
              </w:rPr>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3CDE1C70"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FF5C9E2"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034EAABD" w14:textId="77777777" w:rsidR="008D0DE6" w:rsidRPr="00FC14BE" w:rsidRDefault="008D0DE6" w:rsidP="00F86A56">
            <w:pPr>
              <w:pStyle w:val="TAL"/>
              <w:keepNext w:val="0"/>
              <w:keepLines w:val="0"/>
              <w:tabs>
                <w:tab w:val="left" w:pos="9639"/>
              </w:tabs>
              <w:ind w:right="-38"/>
            </w:pPr>
            <w:r w:rsidRPr="00FC14BE">
              <w:t>BT.2020</w:t>
            </w:r>
          </w:p>
        </w:tc>
        <w:tc>
          <w:tcPr>
            <w:tcW w:w="793" w:type="pct"/>
            <w:tcBorders>
              <w:top w:val="single" w:sz="4" w:space="0" w:color="auto"/>
              <w:left w:val="single" w:sz="4" w:space="0" w:color="auto"/>
              <w:bottom w:val="single" w:sz="4" w:space="0" w:color="auto"/>
              <w:right w:val="single" w:sz="4" w:space="0" w:color="auto"/>
            </w:tcBorders>
            <w:hideMark/>
          </w:tcPr>
          <w:p w14:paraId="7BF8BAA5" w14:textId="77777777" w:rsidR="008D0DE6" w:rsidRPr="00FC14BE" w:rsidRDefault="008D0DE6" w:rsidP="00F86A56">
            <w:pPr>
              <w:pStyle w:val="TAL"/>
              <w:tabs>
                <w:tab w:val="left" w:pos="9639"/>
              </w:tabs>
              <w:ind w:left="96"/>
            </w:pPr>
            <w:r w:rsidRPr="00FC14BE">
              <w:t>BT.2100 HLG</w:t>
            </w:r>
          </w:p>
        </w:tc>
      </w:tr>
      <w:tr w:rsidR="008D0DE6" w:rsidRPr="00FC14BE" w14:paraId="11CA0781" w14:textId="77777777" w:rsidTr="00F86A56">
        <w:trPr>
          <w:jc w:val="center"/>
        </w:trPr>
        <w:tc>
          <w:tcPr>
            <w:tcW w:w="613" w:type="pct"/>
            <w:tcBorders>
              <w:top w:val="single" w:sz="4" w:space="0" w:color="auto"/>
              <w:left w:val="single" w:sz="4" w:space="0" w:color="auto"/>
              <w:bottom w:val="single" w:sz="4" w:space="0" w:color="auto"/>
              <w:right w:val="single" w:sz="4" w:space="0" w:color="auto"/>
            </w:tcBorders>
            <w:hideMark/>
          </w:tcPr>
          <w:p w14:paraId="4F862A1D" w14:textId="77777777" w:rsidR="008D0DE6" w:rsidRPr="00FC14BE" w:rsidRDefault="008D0DE6" w:rsidP="00F86A56">
            <w:pPr>
              <w:pStyle w:val="TAL"/>
              <w:keepNext w:val="0"/>
              <w:keepLines w:val="0"/>
              <w:tabs>
                <w:tab w:val="left" w:pos="9639"/>
              </w:tabs>
            </w:pPr>
            <w:r w:rsidRPr="00FC14BE">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690A6FF4" w14:textId="77777777" w:rsidR="008D0DE6" w:rsidRPr="00FC14BE" w:rsidRDefault="008D0DE6" w:rsidP="00F86A56">
            <w:pPr>
              <w:pStyle w:val="TAL"/>
              <w:keepNext w:val="0"/>
              <w:keepLines w:val="0"/>
              <w:tabs>
                <w:tab w:val="left" w:pos="9639"/>
              </w:tabs>
            </w:pPr>
            <w:r w:rsidRPr="00FC14BE">
              <w:t>3840 x 2160</w:t>
            </w:r>
          </w:p>
        </w:tc>
        <w:tc>
          <w:tcPr>
            <w:tcW w:w="406" w:type="pct"/>
            <w:tcBorders>
              <w:top w:val="single" w:sz="4" w:space="0" w:color="auto"/>
              <w:left w:val="single" w:sz="4" w:space="0" w:color="auto"/>
              <w:bottom w:val="single" w:sz="4" w:space="0" w:color="auto"/>
              <w:right w:val="single" w:sz="4" w:space="0" w:color="auto"/>
            </w:tcBorders>
            <w:hideMark/>
          </w:tcPr>
          <w:p w14:paraId="5075C02D" w14:textId="77777777" w:rsidR="008D0DE6" w:rsidRPr="00FC14BE" w:rsidRDefault="008D0DE6" w:rsidP="00F86A56">
            <w:pPr>
              <w:pStyle w:val="TAL"/>
              <w:keepNext w:val="0"/>
              <w:keepLines w:val="0"/>
              <w:tabs>
                <w:tab w:val="left" w:pos="9639"/>
              </w:tabs>
            </w:pPr>
            <w:r w:rsidRPr="00FC14BE">
              <w:t>16:9</w:t>
            </w:r>
          </w:p>
        </w:tc>
        <w:tc>
          <w:tcPr>
            <w:tcW w:w="573" w:type="pct"/>
            <w:tcBorders>
              <w:top w:val="single" w:sz="4" w:space="0" w:color="auto"/>
              <w:left w:val="single" w:sz="4" w:space="0" w:color="auto"/>
              <w:bottom w:val="single" w:sz="4" w:space="0" w:color="auto"/>
              <w:right w:val="single" w:sz="4" w:space="0" w:color="auto"/>
            </w:tcBorders>
            <w:hideMark/>
          </w:tcPr>
          <w:p w14:paraId="505A64B3" w14:textId="77777777" w:rsidR="008D0DE6" w:rsidRPr="00FC14BE" w:rsidRDefault="008D0DE6" w:rsidP="00F86A56">
            <w:pPr>
              <w:pStyle w:val="TAL"/>
              <w:keepNext w:val="0"/>
              <w:keepLines w:val="0"/>
              <w:tabs>
                <w:tab w:val="left" w:pos="9639"/>
              </w:tabs>
            </w:pPr>
            <w:r w:rsidRPr="00FC14BE">
              <w:t>Progressive</w:t>
            </w:r>
          </w:p>
        </w:tc>
        <w:tc>
          <w:tcPr>
            <w:tcW w:w="344" w:type="pct"/>
            <w:tcBorders>
              <w:top w:val="single" w:sz="4" w:space="0" w:color="auto"/>
              <w:left w:val="single" w:sz="4" w:space="0" w:color="auto"/>
              <w:bottom w:val="single" w:sz="4" w:space="0" w:color="auto"/>
              <w:right w:val="single" w:sz="4" w:space="0" w:color="auto"/>
            </w:tcBorders>
            <w:hideMark/>
          </w:tcPr>
          <w:p w14:paraId="36D60583" w14:textId="77777777" w:rsidR="008D0DE6" w:rsidRPr="00FC14BE" w:rsidRDefault="008D0DE6" w:rsidP="00F86A56">
            <w:pPr>
              <w:pStyle w:val="TAL"/>
              <w:keepNext w:val="0"/>
              <w:keepLines w:val="0"/>
              <w:tabs>
                <w:tab w:val="left" w:pos="9639"/>
              </w:tabs>
            </w:pPr>
            <w:r w:rsidRPr="00FC14BE">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4B9E4E4D" w14:textId="77777777" w:rsidR="008D0DE6" w:rsidRPr="00FC14BE" w:rsidRDefault="008D0DE6" w:rsidP="00F86A56">
            <w:pPr>
              <w:pStyle w:val="TAL"/>
              <w:keepNext w:val="0"/>
              <w:keepLines w:val="0"/>
              <w:tabs>
                <w:tab w:val="left" w:pos="9639"/>
              </w:tabs>
              <w:rPr>
                <w:lang w:eastAsia="en-GB"/>
              </w:rPr>
            </w:pPr>
            <w:r w:rsidRPr="00FC14BE">
              <w:rPr>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32EC667" w14:textId="77777777" w:rsidR="008D0DE6" w:rsidRPr="00FC14BE" w:rsidRDefault="008D0DE6" w:rsidP="00F86A56">
            <w:pPr>
              <w:pStyle w:val="TAL"/>
              <w:keepNext w:val="0"/>
              <w:keepLines w:val="0"/>
              <w:tabs>
                <w:tab w:val="left" w:pos="9639"/>
              </w:tabs>
              <w:rPr>
                <w:lang w:eastAsia="en-GB"/>
              </w:rPr>
            </w:pPr>
            <w:r w:rsidRPr="00FC14BE">
              <w:rPr>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47E1C83" w14:textId="77777777" w:rsidR="008D0DE6" w:rsidRPr="00FC14BE" w:rsidRDefault="008D0DE6" w:rsidP="00F86A56">
            <w:pPr>
              <w:pStyle w:val="TAL"/>
              <w:keepNext w:val="0"/>
              <w:keepLines w:val="0"/>
              <w:tabs>
                <w:tab w:val="left" w:pos="9639"/>
              </w:tabs>
              <w:jc w:val="center"/>
              <w:rPr>
                <w:lang w:eastAsia="x-none"/>
              </w:rPr>
            </w:pPr>
            <w:r w:rsidRPr="00FC14BE">
              <w:t>10</w:t>
            </w:r>
          </w:p>
        </w:tc>
        <w:tc>
          <w:tcPr>
            <w:tcW w:w="422" w:type="pct"/>
            <w:tcBorders>
              <w:top w:val="single" w:sz="4" w:space="0" w:color="auto"/>
              <w:left w:val="single" w:sz="4" w:space="0" w:color="auto"/>
              <w:bottom w:val="single" w:sz="4" w:space="0" w:color="auto"/>
              <w:right w:val="single" w:sz="4" w:space="0" w:color="auto"/>
            </w:tcBorders>
            <w:hideMark/>
          </w:tcPr>
          <w:p w14:paraId="75187ED1" w14:textId="77777777" w:rsidR="008D0DE6" w:rsidRPr="00FC14BE" w:rsidRDefault="008D0DE6" w:rsidP="00F86A56">
            <w:pPr>
              <w:pStyle w:val="TAL"/>
              <w:keepNext w:val="0"/>
              <w:keepLines w:val="0"/>
              <w:tabs>
                <w:tab w:val="left" w:pos="9639"/>
              </w:tabs>
              <w:ind w:right="-38"/>
            </w:pPr>
            <w:r w:rsidRPr="00FC14BE">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47C5FEBA" w14:textId="77777777" w:rsidR="008D0DE6" w:rsidRPr="00FC14BE" w:rsidRDefault="008D0DE6" w:rsidP="00F86A56">
            <w:pPr>
              <w:pStyle w:val="TAL"/>
              <w:tabs>
                <w:tab w:val="left" w:pos="9639"/>
              </w:tabs>
              <w:ind w:left="96"/>
            </w:pPr>
            <w:r w:rsidRPr="00FC14BE">
              <w:t>BT.2100</w:t>
            </w:r>
            <w:r w:rsidR="00F65601">
              <w:t xml:space="preserve"> </w:t>
            </w:r>
            <w:r w:rsidRPr="00FC14BE">
              <w:t>HLG</w:t>
            </w:r>
          </w:p>
        </w:tc>
      </w:tr>
    </w:tbl>
    <w:p w14:paraId="0E8EA2DA" w14:textId="77777777" w:rsidR="00540226" w:rsidRPr="00FC14BE" w:rsidRDefault="00540226" w:rsidP="00A61DD4"/>
    <w:p w14:paraId="110A4783" w14:textId="77777777" w:rsidR="000C79FB" w:rsidRPr="00FC14BE" w:rsidRDefault="00540226" w:rsidP="00A61DD4">
      <w:r w:rsidRPr="00FC14BE">
        <w:t xml:space="preserve">Looking further into the future, there is currently only one 8K broadcast service being supported by the Japanese public service broadcaster NHK. This runs 12 hours a day and is to be utilised as part of the promotion for the upcoming Olympics in Japan. This service is supported by a government initiative. </w:t>
      </w:r>
      <w:r w:rsidR="000C79FB" w:rsidRPr="00FC14BE">
        <w:t xml:space="preserve">A summary of the service launched by NHK was published </w:t>
      </w:r>
      <w:r w:rsidR="007D7814">
        <w:t xml:space="preserve">in [42] </w:t>
      </w:r>
      <w:r w:rsidR="000C79FB" w:rsidRPr="00FC14BE">
        <w:t>and a more detailed description can be found in the IBC paper</w:t>
      </w:r>
      <w:r w:rsidR="0028131C" w:rsidRPr="00FC14BE">
        <w:t xml:space="preserve"> </w:t>
      </w:r>
      <w:r w:rsidR="00FF0210">
        <w:rPr>
          <w:rStyle w:val="Emphasis"/>
          <w:i w:val="0"/>
          <w:iCs w:val="0"/>
        </w:rPr>
        <w:t>"</w:t>
      </w:r>
      <w:r w:rsidR="00FF0210" w:rsidRPr="00FF0210">
        <w:t>Ready for 8K UHDTV broadcasting in Japan</w:t>
      </w:r>
      <w:r w:rsidR="00FF0210">
        <w:rPr>
          <w:rStyle w:val="Emphasis"/>
          <w:i w:val="0"/>
          <w:iCs w:val="0"/>
        </w:rPr>
        <w:t>"</w:t>
      </w:r>
      <w:r w:rsidR="00FF0210">
        <w:t xml:space="preserve"> [41].</w:t>
      </w:r>
      <w:r w:rsidR="00FF0210" w:rsidRPr="00FC14BE" w:rsidDel="00FF0210">
        <w:t xml:space="preserve"> </w:t>
      </w:r>
    </w:p>
    <w:p w14:paraId="5266168D" w14:textId="77777777" w:rsidR="00BD7328" w:rsidRDefault="000C79FB" w:rsidP="00266473">
      <w:r w:rsidRPr="00A61DD4">
        <w:t>France Televis</w:t>
      </w:r>
      <w:r w:rsidRPr="00A1567D">
        <w:t xml:space="preserve">ion </w:t>
      </w:r>
      <w:r w:rsidR="005D11A0" w:rsidRPr="00A1567D">
        <w:t>performed</w:t>
      </w:r>
      <w:r w:rsidRPr="00A1567D">
        <w:t xml:space="preserve"> a trial of 8K delivery of the Roland Garros Te</w:t>
      </w:r>
      <w:r w:rsidRPr="00042B31">
        <w:t xml:space="preserve">nnis Championship by 5G in June 2019, details can be found in </w:t>
      </w:r>
      <w:r w:rsidR="00BD7328" w:rsidRPr="00042B31">
        <w:t>[43].</w:t>
      </w:r>
    </w:p>
    <w:p w14:paraId="317BEE46" w14:textId="77777777" w:rsidR="000C79FB" w:rsidRPr="00FC14BE" w:rsidRDefault="000C79FB" w:rsidP="00A61DD4"/>
    <w:p w14:paraId="7A70BF1B" w14:textId="77777777" w:rsidR="00540226" w:rsidRPr="00042B31" w:rsidRDefault="00540226" w:rsidP="00A61DD4">
      <w:pPr>
        <w:rPr>
          <w:i/>
          <w:color w:val="000000"/>
          <w:vertAlign w:val="superscript"/>
        </w:rPr>
      </w:pPr>
    </w:p>
    <w:p w14:paraId="52605A2E" w14:textId="77777777" w:rsidR="00540226" w:rsidRPr="00FC14BE" w:rsidRDefault="00540226" w:rsidP="00C93C14">
      <w:pPr>
        <w:rPr>
          <w:lang w:eastAsia="ja-JP"/>
        </w:rPr>
      </w:pPr>
      <w:r w:rsidRPr="00FC14BE">
        <w:rPr>
          <w:lang w:eastAsia="ja-JP"/>
        </w:rPr>
        <w:t xml:space="preserve">For VR production and distribution, the ITU recommends [TBA] that for eye not to perceive pixels for 360VR, 30K by 15K images should be provided, though other criteria may be used in system design. </w:t>
      </w:r>
    </w:p>
    <w:p w14:paraId="55707BCA" w14:textId="77777777" w:rsidR="002839CE" w:rsidRPr="00FC14BE" w:rsidRDefault="002839CE" w:rsidP="003D1232">
      <w:pPr>
        <w:pStyle w:val="Heading3"/>
      </w:pPr>
      <w:bookmarkStart w:id="44" w:name="_Toc146223613"/>
      <w:r w:rsidRPr="00FC14BE">
        <w:t>6.1.4</w:t>
      </w:r>
      <w:r w:rsidRPr="00FC14BE">
        <w:tab/>
        <w:t>Protocol Improvements</w:t>
      </w:r>
      <w:bookmarkEnd w:id="44"/>
    </w:p>
    <w:p w14:paraId="5749CF7F" w14:textId="77777777" w:rsidR="00540226" w:rsidRPr="00FC14BE" w:rsidRDefault="00540226" w:rsidP="00540226">
      <w:r w:rsidRPr="00FC14BE">
        <w:t>Most of the video traffic used HTTP and TCP for the delivery of both wired and wireless Internet. The transmission control protocol, mostly known as TCP or TCP/IP [</w:t>
      </w:r>
      <w:r w:rsidR="000B101A" w:rsidRPr="00FC14BE">
        <w:t>17</w:t>
      </w:r>
      <w:r w:rsidRPr="00FC14BE">
        <w:t>], has been invented over 40 years ago. Over the years, it has been evolving steadily and it became the number transport protocol on the Internet and finally also on mobile networks. Today, around 75</w:t>
      </w:r>
      <w:r w:rsidR="00F65601">
        <w:t> %</w:t>
      </w:r>
      <w:r w:rsidRPr="00FC14BE">
        <w:t xml:space="preserve"> of the traffic is encrypted in mobile data networks. TCP, in combination with TLS, requires three round trips before the actual data can be sent. However, innovation in the context became very hard.</w:t>
      </w:r>
    </w:p>
    <w:p w14:paraId="45AA102E" w14:textId="77777777" w:rsidR="00540226" w:rsidRPr="00FC14BE" w:rsidRDefault="00540226" w:rsidP="00540226">
      <w:r w:rsidRPr="00FC14BE">
        <w:t>In response to these challenges with slow innovation of TCP, Internet companies started experimenting with proprietary protocols build on top of UDP. UDP is a very basic protocol. It only provides the bare minimum functionality and is suitable for new protocols to be built on top of it. It is well supported by all infrastructure on the Internet. Protocols on top of UDP can be implemented in applications so it allows for rapid deployment of new versions. The experiments with UDP protocols evolved into an effort to bring in the engineering community and openly collaborate on a single protocol framework on top of UDP. An Internet Engineering Task Force working group has been established to specify a protocol called QUIC (Quick UDP Internet Connections). Shortly it is likely to see the first QUIC Internet standard published [</w:t>
      </w:r>
      <w:r w:rsidR="000B101A" w:rsidRPr="00FC14BE">
        <w:t>18</w:t>
      </w:r>
      <w:r w:rsidRPr="00FC14BE">
        <w:t>].</w:t>
      </w:r>
    </w:p>
    <w:p w14:paraId="283B94C5" w14:textId="77777777" w:rsidR="00540226" w:rsidRPr="00FC14BE" w:rsidRDefault="00540226" w:rsidP="00540226">
      <w:r w:rsidRPr="00FC14BE">
        <w:t>The QUIC Protocol is the next generation of transport for the Internet and is on track to become ubiquitous on end-user platforms and within all server-side workflows. Unlike prior standard technologies, which are struggling to innovate due to compatibility issues with existing infrastructure, QUIC operates on top of UDP in the application layer and that brings flexibility to deploy new features in rapid iterations.</w:t>
      </w:r>
    </w:p>
    <w:p w14:paraId="10C71E2A" w14:textId="77777777" w:rsidR="00540226" w:rsidRPr="00FC14BE" w:rsidRDefault="00540226" w:rsidP="00540226">
      <w:r w:rsidRPr="00FC14BE">
        <w:t>Google introduced QUIC back in 2013 as an experimental protocol to reduce TCP connection and transport latencies. QUIC, on the other hand, minimizes the number of set</w:t>
      </w:r>
      <w:r w:rsidR="001A58F9" w:rsidRPr="00FC14BE">
        <w:t>-</w:t>
      </w:r>
      <w:r w:rsidRPr="00FC14BE">
        <w:t>up round trips by combining UDP transport and its own cryptographic handshake. For connections to the same origin server, QUIC facilitates a zero round trip time.</w:t>
      </w:r>
    </w:p>
    <w:p w14:paraId="41DCE782" w14:textId="77777777" w:rsidR="00540226" w:rsidRPr="00FC14BE" w:rsidRDefault="00540226" w:rsidP="00540226">
      <w:r w:rsidRPr="00FC14BE">
        <w:t>QUIC also re-implements TCP loss recovery, over UDP and, by using multiplexed connections, it eliminates TCP</w:t>
      </w:r>
      <w:r w:rsidR="00F65601">
        <w:t>'</w:t>
      </w:r>
      <w:r w:rsidRPr="00FC14BE">
        <w:t>s head-of-line blocking. This ensures that lost packets do not block any other stream but only those with data in it. Last, but not least, QUIC moves congestion control to the application and the user space, enabling a rapid evolution for the protocol, as opposed to kernel space TCP.</w:t>
      </w:r>
    </w:p>
    <w:p w14:paraId="52AA2D2F" w14:textId="77777777" w:rsidR="00540226" w:rsidRPr="00FC14BE" w:rsidRDefault="00540226" w:rsidP="00540226">
      <w:r w:rsidRPr="00FC14BE">
        <w:t>QUIC has been nicely designed to allow being enabled seamlessly for existing video workflows without any changes needed in the video formats or players. Akamai reports as an example that for a measurement is from a soccer event in 2018 a 25</w:t>
      </w:r>
      <w:r w:rsidR="00F65601">
        <w:t> %</w:t>
      </w:r>
      <w:r w:rsidRPr="00FC14BE">
        <w:t xml:space="preserve"> throughput improvement for median viewer was achieved compared to TCP for desktop. QUIC performances gains for mobile compared to TCP/TLS, while still positive, have found not to be that significant as for desktop, in particular for video content. </w:t>
      </w:r>
    </w:p>
    <w:p w14:paraId="65943E70" w14:textId="77777777" w:rsidR="00540226" w:rsidRPr="00FC14BE" w:rsidRDefault="00540226" w:rsidP="00540226">
      <w:r w:rsidRPr="00FC14BE">
        <w:t>There are several features of the protocol that contribute to improved video quality, among others:</w:t>
      </w:r>
    </w:p>
    <w:p w14:paraId="032C2AC7" w14:textId="77777777" w:rsidR="00540226" w:rsidRPr="00FC14BE" w:rsidRDefault="001A58F9" w:rsidP="001A58F9">
      <w:pPr>
        <w:pStyle w:val="B10"/>
      </w:pPr>
      <w:r w:rsidRPr="00FC14BE">
        <w:lastRenderedPageBreak/>
        <w:t>-</w:t>
      </w:r>
      <w:r w:rsidRPr="00FC14BE">
        <w:tab/>
      </w:r>
      <w:r w:rsidR="00540226" w:rsidRPr="00FC14BE">
        <w:t>With usual TCP&amp;TLS session which forms HTTPS streaming, there has to be 3 or 4 exchanges of information back and forth between the client and the server, before the video request is made. With QUIC there</w:t>
      </w:r>
      <w:r w:rsidR="00F65601">
        <w:t>'</w:t>
      </w:r>
      <w:r w:rsidR="00540226" w:rsidRPr="00FC14BE">
        <w:t>s none needed, assuming the client communicated with the server previously. The first packet from the client already contains the video request, and the first packet from the server already contains the video content. Or in case the client has</w:t>
      </w:r>
      <w:r w:rsidR="00F65601">
        <w:t xml:space="preserve"> </w:t>
      </w:r>
      <w:r w:rsidR="00F65601" w:rsidRPr="00FC14BE">
        <w:t>n</w:t>
      </w:r>
      <w:r w:rsidR="00F65601">
        <w:t>o</w:t>
      </w:r>
      <w:r w:rsidR="00F65601" w:rsidRPr="00FC14BE">
        <w:t xml:space="preserve">t </w:t>
      </w:r>
      <w:r w:rsidR="00540226" w:rsidRPr="00FC14BE">
        <w:t>communicated with the server before, it only takes one roundtrip between the client and server. This reduces latency greatly. TCP has similar features available with new version of TLS, TLS-1.3, and TCP Fast Open feature but its deployment is complicated. The 0-RTT (zero round trip time) connection establishment for returning connections applies to about 50</w:t>
      </w:r>
      <w:r w:rsidR="00F65601">
        <w:t> %</w:t>
      </w:r>
      <w:r w:rsidR="00540226" w:rsidRPr="00FC14BE">
        <w:t xml:space="preserve"> of connections.</w:t>
      </w:r>
    </w:p>
    <w:p w14:paraId="5071D0D6" w14:textId="77777777" w:rsidR="00540226" w:rsidRPr="00FC14BE" w:rsidRDefault="001A58F9" w:rsidP="001A58F9">
      <w:pPr>
        <w:pStyle w:val="B10"/>
      </w:pPr>
      <w:r w:rsidRPr="00FC14BE">
        <w:t>-</w:t>
      </w:r>
      <w:r w:rsidRPr="00FC14BE">
        <w:tab/>
      </w:r>
      <w:r w:rsidR="00540226" w:rsidRPr="00FC14BE">
        <w:t xml:space="preserve">QUIC also uses more efficient loss recovery </w:t>
      </w:r>
      <w:r w:rsidR="0032544C">
        <w:t>-</w:t>
      </w:r>
      <w:r w:rsidR="00540226" w:rsidRPr="00FC14BE">
        <w:t xml:space="preserve"> due to more information being provided about the lost packets and timing.</w:t>
      </w:r>
    </w:p>
    <w:p w14:paraId="39657298" w14:textId="77777777" w:rsidR="00540226" w:rsidRPr="00FC14BE" w:rsidRDefault="001A58F9" w:rsidP="001A58F9">
      <w:pPr>
        <w:pStyle w:val="B10"/>
      </w:pPr>
      <w:r w:rsidRPr="00FC14BE">
        <w:t>-</w:t>
      </w:r>
      <w:r w:rsidRPr="00FC14BE">
        <w:tab/>
      </w:r>
      <w:r w:rsidR="00540226" w:rsidRPr="00FC14BE">
        <w:t>QUIC allows Multiplexing without head-of-line blocking, i.e. if one packet gets lost then all requests affected</w:t>
      </w:r>
      <w:r w:rsidR="00266473">
        <w:t>.</w:t>
      </w:r>
    </w:p>
    <w:p w14:paraId="03E9FB54" w14:textId="77777777" w:rsidR="00540226" w:rsidRPr="00FC14BE" w:rsidRDefault="001A58F9" w:rsidP="001A58F9">
      <w:pPr>
        <w:pStyle w:val="B10"/>
      </w:pPr>
      <w:r w:rsidRPr="00FC14BE">
        <w:t>-</w:t>
      </w:r>
      <w:r w:rsidRPr="00FC14BE">
        <w:tab/>
      </w:r>
      <w:r w:rsidR="00540226" w:rsidRPr="00FC14BE">
        <w:t>QUIC also allows connection migration across different access networks</w:t>
      </w:r>
      <w:r w:rsidR="00266473">
        <w:t>.</w:t>
      </w:r>
    </w:p>
    <w:p w14:paraId="425B6B48" w14:textId="77777777" w:rsidR="00540226" w:rsidRPr="00FC14BE" w:rsidRDefault="001A58F9" w:rsidP="001A58F9">
      <w:pPr>
        <w:pStyle w:val="B10"/>
      </w:pPr>
      <w:r w:rsidRPr="00FC14BE">
        <w:t>-</w:t>
      </w:r>
      <w:r w:rsidRPr="00FC14BE">
        <w:tab/>
      </w:r>
      <w:r w:rsidR="00540226" w:rsidRPr="00FC14BE">
        <w:t>It also allows to measure the performance of each feature and use and apply it selectively for specific deployments</w:t>
      </w:r>
      <w:r w:rsidR="00266473">
        <w:t>.</w:t>
      </w:r>
    </w:p>
    <w:p w14:paraId="482F719D" w14:textId="77777777" w:rsidR="00540226" w:rsidRPr="00FC14BE" w:rsidRDefault="00540226" w:rsidP="00540226">
      <w:r w:rsidRPr="00FC14BE">
        <w:t>On mobile QUIC benefits seem to also be tangible. On mobile Android devices, Google claims</w:t>
      </w:r>
      <w:r w:rsidRPr="00FC14BE">
        <w:rPr>
          <w:rStyle w:val="EndnoteReference"/>
        </w:rPr>
        <w:endnoteReference w:id="1"/>
      </w:r>
      <w:r w:rsidRPr="00FC14BE">
        <w:t xml:space="preserve"> that QUIC has helped to reduce latency of Google Search responses by 3.6</w:t>
      </w:r>
      <w:r w:rsidR="00F65601">
        <w:t> %</w:t>
      </w:r>
      <w:r w:rsidRPr="00FC14BE">
        <w:t xml:space="preserve"> and YouTube video buffering by 15.3</w:t>
      </w:r>
      <w:r w:rsidR="00F65601">
        <w:t> %</w:t>
      </w:r>
      <w:r w:rsidRPr="00FC14BE">
        <w:t>. It was found that by November 2017, QUIC represented 20</w:t>
      </w:r>
      <w:r w:rsidR="00F65601">
        <w:t> %</w:t>
      </w:r>
      <w:r w:rsidRPr="00FC14BE">
        <w:t xml:space="preserve"> of the total mobile traffic and expected to grow to 35</w:t>
      </w:r>
      <w:r w:rsidR="00F65601">
        <w:t> %</w:t>
      </w:r>
      <w:r w:rsidRPr="00FC14BE">
        <w:t xml:space="preserve"> by end of 2018. According to MVI data, video accounts for approximately 58</w:t>
      </w:r>
      <w:r w:rsidR="00F65601">
        <w:t> %</w:t>
      </w:r>
      <w:r w:rsidRPr="00FC14BE">
        <w:t xml:space="preserve"> of the total mobile internet traffic and video represents 64</w:t>
      </w:r>
      <w:r w:rsidR="00F65601">
        <w:t> %</w:t>
      </w:r>
      <w:r w:rsidRPr="00FC14BE">
        <w:t xml:space="preserve"> of the total QUIC traffic. By November 2018, approximately 90</w:t>
      </w:r>
      <w:r w:rsidR="00F65601">
        <w:t> %</w:t>
      </w:r>
      <w:r w:rsidRPr="00FC14BE">
        <w:t xml:space="preserve"> of internet traffic will be encrypted and QUIC will be 32</w:t>
      </w:r>
      <w:r w:rsidR="00F65601">
        <w:t> %</w:t>
      </w:r>
      <w:r w:rsidRPr="00FC14BE">
        <w:t xml:space="preserve"> of global Internet traffic.</w:t>
      </w:r>
    </w:p>
    <w:p w14:paraId="5F266050" w14:textId="77777777" w:rsidR="00540226" w:rsidRPr="00FC14BE" w:rsidRDefault="00540226" w:rsidP="00540226">
      <w:r w:rsidRPr="00FC14BE">
        <w:t>QUIC being an encryption-based protocol such as HTTP/TLS, traffic is typically encrypted over the mobile network delivery, meaning that the use of traditional traffic management tools is limited. On top of what is also observed for HTTP/TLS, QUIC allows multiplexing multiple streams over a single connection, but this comes with the added downside that it is impossible to differentiate between the different streams as the signalling header with the stream identifier is also encrypted.</w:t>
      </w:r>
    </w:p>
    <w:p w14:paraId="5E49B374" w14:textId="77777777" w:rsidR="00540226" w:rsidRPr="00FC14BE" w:rsidRDefault="00540226" w:rsidP="00540226">
      <w:r w:rsidRPr="00FC14BE">
        <w:t>Another technology and protocol in media distribution is developed under the umbrella of ABR Multicast. With the recent proliferation of live streaming, especially of premium sports, over the Internet, issues in scale and quality have been exposed. The challenge partially lies in scaling the services to millions of simultaneous users, but also in the associated peering and delivery costs as well as the end-to-end latency. Multicast ABR addresses a problem that had already been solved in the context of managed networks for IPTV with IGMP. However, it is quite difficult to replicate IGMP exactly over an unmanaged network. However, in practice it is possible to control delivery of streams quite precisely over a large part of their journey and multicast ABR effectively provides a tunnel through which multiple unicast streams are combined into single ones, just as with traditional multicast. Multiple unicast streams are converted at the entrance of the tunnel into a single stream and then back to multiple unicast as they exit in a process known as transcasting. These processes have since been documented either as a standard or guidelines towards a standard, by both the DVB [</w:t>
      </w:r>
      <w:r w:rsidR="000B101A" w:rsidRPr="00FC14BE">
        <w:t>19</w:t>
      </w:r>
      <w:r w:rsidRPr="00FC14BE">
        <w:t>] and by Cable Labs [</w:t>
      </w:r>
      <w:r w:rsidR="000B101A" w:rsidRPr="00FC14BE">
        <w:t>20</w:t>
      </w:r>
      <w:r w:rsidRPr="00FC14BE">
        <w:t>]. Products are being built around these guidelines, with many operators currently in proof of concept or field trials of the technology.]</w:t>
      </w:r>
    </w:p>
    <w:p w14:paraId="4C76538A" w14:textId="77777777" w:rsidR="002839CE" w:rsidRPr="00FC14BE" w:rsidRDefault="002839CE" w:rsidP="003D1232">
      <w:pPr>
        <w:pStyle w:val="Heading3"/>
      </w:pPr>
      <w:bookmarkStart w:id="45" w:name="_Toc146223614"/>
      <w:r w:rsidRPr="00FC14BE">
        <w:t>6.1.5</w:t>
      </w:r>
      <w:r w:rsidRPr="00FC14BE">
        <w:tab/>
        <w:t>Impact on Media Services</w:t>
      </w:r>
      <w:bookmarkEnd w:id="45"/>
    </w:p>
    <w:p w14:paraId="726FAC46" w14:textId="77777777" w:rsidR="000C0576" w:rsidRPr="00FC14BE" w:rsidRDefault="000C0576" w:rsidP="002F32F8">
      <w:r w:rsidRPr="00FC14BE">
        <w:t>The impact of these new developments on Media Service is FFS.</w:t>
      </w:r>
    </w:p>
    <w:p w14:paraId="4130DCC9" w14:textId="77777777" w:rsidR="00E8629F" w:rsidRPr="00FC14BE" w:rsidRDefault="00E8629F">
      <w:pPr>
        <w:pStyle w:val="EW"/>
      </w:pPr>
    </w:p>
    <w:p w14:paraId="0A92DF78" w14:textId="77777777" w:rsidR="0052048A" w:rsidRPr="00FC14BE" w:rsidRDefault="0052048A" w:rsidP="0052048A">
      <w:pPr>
        <w:pStyle w:val="Heading1"/>
      </w:pPr>
      <w:bookmarkStart w:id="46" w:name="_Toc146223615"/>
      <w:r w:rsidRPr="00FC14BE">
        <w:t>7</w:t>
      </w:r>
      <w:r w:rsidRPr="00FC14BE">
        <w:tab/>
        <w:t>Characteristics and requirements for different media services on 3GPP networks</w:t>
      </w:r>
      <w:bookmarkEnd w:id="46"/>
    </w:p>
    <w:p w14:paraId="3F93A6E8" w14:textId="77777777" w:rsidR="00130629" w:rsidRPr="00FC14BE" w:rsidRDefault="00130629" w:rsidP="00130629">
      <w:pPr>
        <w:pStyle w:val="Heading2"/>
      </w:pPr>
      <w:bookmarkStart w:id="47" w:name="_Toc146223616"/>
      <w:r w:rsidRPr="00FC14BE">
        <w:t>7.1</w:t>
      </w:r>
      <w:r w:rsidRPr="00FC14BE">
        <w:tab/>
        <w:t>Introduction</w:t>
      </w:r>
      <w:bookmarkEnd w:id="47"/>
    </w:p>
    <w:p w14:paraId="1E76E17C" w14:textId="77777777" w:rsidR="00626C32" w:rsidRPr="00FC14BE" w:rsidRDefault="00626C32" w:rsidP="00524722">
      <w:r w:rsidRPr="00FC14BE">
        <w:t>This clause collects characteristics and requirements for different media services on 3GPP networks.</w:t>
      </w:r>
    </w:p>
    <w:p w14:paraId="51B5054C" w14:textId="77777777" w:rsidR="00130629" w:rsidRPr="00FC14BE" w:rsidRDefault="00130629" w:rsidP="0075105A">
      <w:pPr>
        <w:pStyle w:val="Heading2"/>
      </w:pPr>
      <w:bookmarkStart w:id="48" w:name="_Toc146223617"/>
      <w:r w:rsidRPr="00FC14BE">
        <w:lastRenderedPageBreak/>
        <w:t>7.2</w:t>
      </w:r>
      <w:r w:rsidRPr="00FC14BE">
        <w:tab/>
        <w:t>Collection process for requirements for different media services on 3GPP networks</w:t>
      </w:r>
      <w:bookmarkEnd w:id="48"/>
    </w:p>
    <w:p w14:paraId="289917BE" w14:textId="77777777" w:rsidR="001A58F9" w:rsidRPr="00FC14BE" w:rsidRDefault="00130629" w:rsidP="00A61DD4">
      <w:r w:rsidRPr="00FC14BE">
        <w:t xml:space="preserve">Use cases are collected in the context of </w:t>
      </w:r>
      <w:r w:rsidR="00F65601">
        <w:t>the present document</w:t>
      </w:r>
      <w:r w:rsidRPr="00FC14BE">
        <w:t xml:space="preserve">. The use cases come with an analysis of certain characteristics. For this purpose a template is provided below.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1"/>
      </w:tblGrid>
      <w:tr w:rsidR="00130629" w:rsidRPr="00FC14BE" w14:paraId="2694169C" w14:textId="77777777" w:rsidTr="00977D5B">
        <w:tc>
          <w:tcPr>
            <w:tcW w:w="9831" w:type="dxa"/>
            <w:shd w:val="clear" w:color="auto" w:fill="A6A6A6"/>
          </w:tcPr>
          <w:p w14:paraId="1430936A" w14:textId="77777777" w:rsidR="00130629" w:rsidRPr="00FC14BE" w:rsidRDefault="00130629" w:rsidP="00977D5B">
            <w:pPr>
              <w:rPr>
                <w:b/>
                <w:color w:val="FFFFFF"/>
              </w:rPr>
            </w:pPr>
            <w:r w:rsidRPr="00FC14BE">
              <w:rPr>
                <w:b/>
                <w:color w:val="FFFFFF"/>
              </w:rPr>
              <w:t>Media Service Description</w:t>
            </w:r>
          </w:p>
        </w:tc>
      </w:tr>
      <w:tr w:rsidR="00130629" w:rsidRPr="00FC14BE" w14:paraId="6A0B9C60" w14:textId="77777777" w:rsidTr="00977D5B">
        <w:tc>
          <w:tcPr>
            <w:tcW w:w="9831" w:type="dxa"/>
            <w:shd w:val="clear" w:color="auto" w:fill="auto"/>
          </w:tcPr>
          <w:p w14:paraId="1A3434FE" w14:textId="77777777" w:rsidR="00130629" w:rsidRPr="00FC14BE" w:rsidRDefault="00130629" w:rsidP="00977D5B">
            <w:r w:rsidRPr="00FC14BE">
              <w:rPr>
                <w:b/>
              </w:rPr>
              <w:t>Name:</w:t>
            </w:r>
            <w:r w:rsidRPr="00FC14BE">
              <w:t xml:space="preserve"> [e.g. StreamOn]</w:t>
            </w:r>
          </w:p>
          <w:p w14:paraId="5FE1B157" w14:textId="77777777" w:rsidR="00130629" w:rsidRPr="00FC14BE" w:rsidRDefault="00130629" w:rsidP="00977D5B">
            <w:r w:rsidRPr="00FC14BE">
              <w:rPr>
                <w:b/>
              </w:rPr>
              <w:t>Date of submission:</w:t>
            </w:r>
            <w:r w:rsidRPr="00FC14BE">
              <w:t xml:space="preserve"> [e.g. 18</w:t>
            </w:r>
            <w:r w:rsidRPr="00FC14BE">
              <w:rPr>
                <w:vertAlign w:val="superscript"/>
              </w:rPr>
              <w:t>th</w:t>
            </w:r>
            <w:r w:rsidRPr="00FC14BE">
              <w:t xml:space="preserve"> October 2018]</w:t>
            </w:r>
          </w:p>
          <w:p w14:paraId="705D31DE" w14:textId="77777777" w:rsidR="00130629" w:rsidRPr="00FC14BE" w:rsidRDefault="00130629" w:rsidP="00977D5B">
            <w:r w:rsidRPr="00FC14BE">
              <w:rPr>
                <w:b/>
              </w:rPr>
              <w:t>Source:</w:t>
            </w:r>
            <w:r w:rsidRPr="00FC14BE">
              <w:t xml:space="preserve"> [e.g. DT]</w:t>
            </w:r>
          </w:p>
          <w:p w14:paraId="424EF4A1" w14:textId="77777777" w:rsidR="00130629" w:rsidRPr="00FC14BE" w:rsidRDefault="00130629" w:rsidP="00977D5B">
            <w:r w:rsidRPr="00FC14BE">
              <w:rPr>
                <w:b/>
              </w:rPr>
              <w:t>Description:</w:t>
            </w:r>
            <w:r w:rsidRPr="00FC14BE">
              <w:t xml:space="preserve"> [Free text giving high level description of the service]</w:t>
            </w:r>
          </w:p>
        </w:tc>
      </w:tr>
      <w:tr w:rsidR="00130629" w:rsidRPr="00FC14BE" w14:paraId="3E5D1FAC" w14:textId="77777777" w:rsidTr="00977D5B">
        <w:tc>
          <w:tcPr>
            <w:tcW w:w="9831" w:type="dxa"/>
            <w:shd w:val="clear" w:color="auto" w:fill="A6A6A6"/>
          </w:tcPr>
          <w:p w14:paraId="5A7B118C" w14:textId="77777777" w:rsidR="00130629" w:rsidRPr="00FC14BE" w:rsidRDefault="00130629" w:rsidP="00977D5B">
            <w:pPr>
              <w:rPr>
                <w:b/>
                <w:color w:val="FFFFFF"/>
              </w:rPr>
            </w:pPr>
            <w:r w:rsidRPr="00FC14BE">
              <w:rPr>
                <w:b/>
                <w:color w:val="FFFFFF"/>
              </w:rPr>
              <w:t>Categorization</w:t>
            </w:r>
          </w:p>
        </w:tc>
      </w:tr>
      <w:tr w:rsidR="00130629" w:rsidRPr="00FC14BE" w14:paraId="29223A6F" w14:textId="77777777" w:rsidTr="00977D5B">
        <w:tc>
          <w:tcPr>
            <w:tcW w:w="9831" w:type="dxa"/>
            <w:shd w:val="clear" w:color="auto" w:fill="auto"/>
          </w:tcPr>
          <w:p w14:paraId="1594CDF9" w14:textId="77777777" w:rsidR="00130629" w:rsidRPr="00FC14BE" w:rsidRDefault="00130629" w:rsidP="00977D5B">
            <w:pPr>
              <w:rPr>
                <w:b/>
              </w:rPr>
            </w:pPr>
            <w:r w:rsidRPr="00FC14BE">
              <w:rPr>
                <w:b/>
              </w:rPr>
              <w:t xml:space="preserve">Type: </w:t>
            </w:r>
            <w:r w:rsidRPr="00FC14BE">
              <w:t>[e.g. Third Party, Operator, Combination of both, Other]</w:t>
            </w:r>
          </w:p>
          <w:p w14:paraId="08AE7DB0" w14:textId="77777777" w:rsidR="00130629" w:rsidRPr="00FC14BE" w:rsidRDefault="00130629" w:rsidP="00977D5B">
            <w:pPr>
              <w:rPr>
                <w:b/>
              </w:rPr>
            </w:pPr>
            <w:r w:rsidRPr="00FC14BE">
              <w:rPr>
                <w:b/>
              </w:rPr>
              <w:t xml:space="preserve">Status: </w:t>
            </w:r>
            <w:r w:rsidRPr="00FC14BE">
              <w:t>[e.g. planned, PoC, trialed, commercia</w:t>
            </w:r>
            <w:r w:rsidR="00B25D7D">
              <w:t>l</w:t>
            </w:r>
            <w:r w:rsidRPr="00FC14BE">
              <w:t>ly deployed]</w:t>
            </w:r>
          </w:p>
          <w:p w14:paraId="29186D34" w14:textId="77777777" w:rsidR="00130629" w:rsidRPr="00FC14BE" w:rsidRDefault="00130629" w:rsidP="00977D5B">
            <w:r w:rsidRPr="00FC14BE">
              <w:rPr>
                <w:b/>
              </w:rPr>
              <w:t xml:space="preserve">Category: </w:t>
            </w:r>
            <w:r w:rsidRPr="00FC14BE">
              <w:t>[e.g. Download, Live streaming, On-demand streaming, Interactive, Conversational]</w:t>
            </w:r>
          </w:p>
        </w:tc>
      </w:tr>
      <w:tr w:rsidR="00130629" w:rsidRPr="00FC14BE" w14:paraId="2AB4E083" w14:textId="77777777" w:rsidTr="00977D5B">
        <w:tc>
          <w:tcPr>
            <w:tcW w:w="9831" w:type="dxa"/>
            <w:shd w:val="clear" w:color="auto" w:fill="A6A6A6"/>
          </w:tcPr>
          <w:p w14:paraId="2128864C" w14:textId="77777777" w:rsidR="00130629" w:rsidRPr="00FC14BE" w:rsidRDefault="00130629" w:rsidP="00977D5B">
            <w:pPr>
              <w:rPr>
                <w:b/>
                <w:color w:val="FFFFFF"/>
              </w:rPr>
            </w:pPr>
            <w:r w:rsidRPr="00FC14BE">
              <w:rPr>
                <w:b/>
                <w:color w:val="FFFFFF"/>
              </w:rPr>
              <w:t>Used Technologies</w:t>
            </w:r>
          </w:p>
        </w:tc>
      </w:tr>
      <w:tr w:rsidR="00130629" w:rsidRPr="00FC14BE" w14:paraId="0EF24362" w14:textId="77777777" w:rsidTr="00977D5B">
        <w:tc>
          <w:tcPr>
            <w:tcW w:w="9831" w:type="dxa"/>
            <w:shd w:val="clear" w:color="auto" w:fill="auto"/>
          </w:tcPr>
          <w:p w14:paraId="7815BF54" w14:textId="77777777" w:rsidR="00130629" w:rsidRPr="00FC14BE" w:rsidRDefault="00130629" w:rsidP="00977D5B">
            <w:r w:rsidRPr="00FC14BE">
              <w:rPr>
                <w:b/>
              </w:rPr>
              <w:t xml:space="preserve">Codecs: </w:t>
            </w:r>
            <w:r w:rsidRPr="00FC14BE">
              <w:t>[e.g. AAC, HE-AAC, HEVC/H.265, AVC/H.264 with Profiles and levels used]</w:t>
            </w:r>
          </w:p>
          <w:p w14:paraId="7559ED21" w14:textId="77777777" w:rsidR="00130629" w:rsidRPr="00FC14BE" w:rsidRDefault="00130629" w:rsidP="00977D5B">
            <w:r w:rsidRPr="00FC14BE">
              <w:rPr>
                <w:b/>
              </w:rPr>
              <w:t xml:space="preserve">Media types and formats: </w:t>
            </w:r>
            <w:r w:rsidRPr="00FC14BE">
              <w:t>[e.g. 4K video, HDR video, stereo or 5.1 audio]</w:t>
            </w:r>
          </w:p>
          <w:p w14:paraId="15EAEF52" w14:textId="77777777" w:rsidR="00130629" w:rsidRPr="00FC14BE" w:rsidRDefault="00130629" w:rsidP="00977D5B">
            <w:r w:rsidRPr="00FC14BE">
              <w:rPr>
                <w:b/>
              </w:rPr>
              <w:t xml:space="preserve">Media protocols and containers: </w:t>
            </w:r>
            <w:r w:rsidRPr="00FC14BE">
              <w:t>[e.g. DASH, HLS, CMAF, ISOBMFF, MP4, MPEG2 TS, RTP]</w:t>
            </w:r>
          </w:p>
          <w:p w14:paraId="70EBD8A7" w14:textId="77777777" w:rsidR="00130629" w:rsidRPr="00FC14BE" w:rsidRDefault="00130629" w:rsidP="00977D5B">
            <w:pPr>
              <w:rPr>
                <w:b/>
              </w:rPr>
            </w:pPr>
            <w:r w:rsidRPr="00FC14BE">
              <w:rPr>
                <w:b/>
              </w:rPr>
              <w:t xml:space="preserve">Transport protocols: </w:t>
            </w:r>
            <w:r w:rsidRPr="00FC14BE">
              <w:t>[e.g. FLUTE, UDP, TCP, QUIC, HTTP 1.1, HTTP 2.0]</w:t>
            </w:r>
          </w:p>
          <w:p w14:paraId="22E383E5" w14:textId="77777777" w:rsidR="00130629" w:rsidRPr="00FC14BE" w:rsidRDefault="00130629" w:rsidP="00977D5B">
            <w:r w:rsidRPr="00FC14BE">
              <w:rPr>
                <w:b/>
              </w:rPr>
              <w:t>Clients:</w:t>
            </w:r>
            <w:r w:rsidRPr="00FC14BE">
              <w:t xml:space="preserve"> [e.g. iOS or android application, browser, set top boxes, TV set]</w:t>
            </w:r>
          </w:p>
          <w:p w14:paraId="0D479A2C" w14:textId="77777777" w:rsidR="00130629" w:rsidRPr="00FC14BE" w:rsidRDefault="00130629" w:rsidP="00977D5B">
            <w:pPr>
              <w:rPr>
                <w:b/>
              </w:rPr>
            </w:pPr>
            <w:r w:rsidRPr="00FC14BE">
              <w:rPr>
                <w:b/>
              </w:rPr>
              <w:t xml:space="preserve">Others: </w:t>
            </w:r>
            <w:r w:rsidRPr="00FC14BE">
              <w:t>[e.g. DRM, interactivity framework, QoE and analytics, QoS handling]</w:t>
            </w:r>
          </w:p>
        </w:tc>
      </w:tr>
      <w:tr w:rsidR="00130629" w:rsidRPr="00FC14BE" w14:paraId="1A2B99E3" w14:textId="77777777" w:rsidTr="00977D5B">
        <w:tc>
          <w:tcPr>
            <w:tcW w:w="9831" w:type="dxa"/>
            <w:shd w:val="clear" w:color="auto" w:fill="A6A6A6"/>
          </w:tcPr>
          <w:p w14:paraId="7F0FBF52" w14:textId="77777777" w:rsidR="00130629" w:rsidRPr="00FC14BE" w:rsidRDefault="00130629" w:rsidP="00977D5B">
            <w:pPr>
              <w:rPr>
                <w:b/>
                <w:color w:val="FFFFFF"/>
              </w:rPr>
            </w:pPr>
            <w:r w:rsidRPr="00FC14BE">
              <w:rPr>
                <w:b/>
                <w:color w:val="FFFFFF"/>
              </w:rPr>
              <w:t>Deployment Statistics</w:t>
            </w:r>
          </w:p>
        </w:tc>
      </w:tr>
      <w:tr w:rsidR="00130629" w:rsidRPr="00FC14BE" w14:paraId="50356C2F" w14:textId="77777777" w:rsidTr="00977D5B">
        <w:tc>
          <w:tcPr>
            <w:tcW w:w="9831" w:type="dxa"/>
            <w:shd w:val="clear" w:color="auto" w:fill="auto"/>
          </w:tcPr>
          <w:p w14:paraId="15BB5EED" w14:textId="77777777" w:rsidR="00130629" w:rsidRPr="00FC14BE" w:rsidRDefault="00130629" w:rsidP="00977D5B">
            <w:r w:rsidRPr="00FC14BE">
              <w:t>[e.g. number of clients, traffic volumes]</w:t>
            </w:r>
          </w:p>
        </w:tc>
      </w:tr>
      <w:tr w:rsidR="00130629" w:rsidRPr="00FC14BE" w14:paraId="652034F8" w14:textId="77777777" w:rsidTr="00977D5B">
        <w:tc>
          <w:tcPr>
            <w:tcW w:w="9831" w:type="dxa"/>
            <w:shd w:val="clear" w:color="auto" w:fill="A6A6A6"/>
          </w:tcPr>
          <w:p w14:paraId="2C8428DB" w14:textId="77777777" w:rsidR="00130629" w:rsidRPr="00FC14BE" w:rsidRDefault="00130629" w:rsidP="00977D5B">
            <w:pPr>
              <w:rPr>
                <w:b/>
                <w:color w:val="FFFFFF"/>
              </w:rPr>
            </w:pPr>
            <w:r w:rsidRPr="00FC14BE">
              <w:rPr>
                <w:b/>
                <w:color w:val="FFFFFF"/>
              </w:rPr>
              <w:t>Traffic Characteristics</w:t>
            </w:r>
          </w:p>
        </w:tc>
      </w:tr>
      <w:tr w:rsidR="00130629" w:rsidRPr="00FC14BE" w14:paraId="67A1EF78" w14:textId="77777777" w:rsidTr="00977D5B">
        <w:tc>
          <w:tcPr>
            <w:tcW w:w="9831" w:type="dxa"/>
            <w:shd w:val="clear" w:color="auto" w:fill="auto"/>
          </w:tcPr>
          <w:p w14:paraId="1F9CFF03" w14:textId="77777777" w:rsidR="005260D9" w:rsidRPr="00FC14BE" w:rsidRDefault="005260D9" w:rsidP="005260D9">
            <w:r w:rsidRPr="00FC14BE">
              <w:rPr>
                <w:b/>
              </w:rPr>
              <w:t>Bitrate Characteristics:</w:t>
            </w:r>
            <w:r w:rsidR="00F65601">
              <w:t xml:space="preserve"> </w:t>
            </w:r>
            <w:r w:rsidRPr="00FC14BE">
              <w:t>[typical target bitrates, minimum required bitrate, maximum necessary bitrate,]</w:t>
            </w:r>
          </w:p>
          <w:p w14:paraId="64EFE5A9" w14:textId="77777777" w:rsidR="005260D9" w:rsidRPr="00FC14BE" w:rsidRDefault="005260D9" w:rsidP="005260D9">
            <w:r w:rsidRPr="00FC14BE">
              <w:rPr>
                <w:b/>
              </w:rPr>
              <w:t>Other KPIs</w:t>
            </w:r>
            <w:r w:rsidRPr="00FC14BE">
              <w:t xml:space="preserve"> [end-to-end latency, tune-in times, etc.]</w:t>
            </w:r>
          </w:p>
          <w:p w14:paraId="624A80D9" w14:textId="77777777" w:rsidR="00130629" w:rsidRPr="00FC14BE" w:rsidRDefault="00130629" w:rsidP="00977D5B">
            <w:r w:rsidRPr="00FC14BE">
              <w:rPr>
                <w:b/>
              </w:rPr>
              <w:t xml:space="preserve">Potential mapping to 5QIs (5G QoS Identifier </w:t>
            </w:r>
            <w:r w:rsidR="0032544C">
              <w:rPr>
                <w:b/>
              </w:rPr>
              <w:t>-</w:t>
            </w:r>
            <w:r w:rsidRPr="00FC14BE">
              <w:rPr>
                <w:b/>
              </w:rPr>
              <w:t xml:space="preserve"> See TS 23.501 Clause 5.7.4 and Table 5.7.4-1 copied below):</w:t>
            </w:r>
            <w:r w:rsidRPr="00FC14BE">
              <w:t xml:space="preserve"> </w:t>
            </w:r>
          </w:p>
          <w:p w14:paraId="5F3DF9B8" w14:textId="77777777" w:rsidR="00130629" w:rsidRPr="00FC14BE" w:rsidRDefault="00130629" w:rsidP="00977D5B">
            <w:r w:rsidRPr="00FC14BE">
              <w:t xml:space="preserve">[which 5QIs among 1, 2, 3, 4, 6, 7, 8, 9, 80, e.g. 6, </w:t>
            </w:r>
            <w:r w:rsidR="00266473">
              <w:t>"</w:t>
            </w:r>
            <w:r w:rsidRPr="00FC14BE">
              <w:t>video buffered streaming and TCP based</w:t>
            </w:r>
            <w:r w:rsidR="00266473">
              <w:t>"</w:t>
            </w:r>
            <w:r w:rsidRPr="00FC14BE">
              <w:t>]</w:t>
            </w:r>
          </w:p>
        </w:tc>
      </w:tr>
      <w:tr w:rsidR="00130629" w:rsidRPr="00FC14BE" w14:paraId="46BA0E2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4A6CB073" w14:textId="77777777" w:rsidR="00130629" w:rsidRPr="00FC14BE" w:rsidRDefault="00130629" w:rsidP="00977D5B">
            <w:pPr>
              <w:rPr>
                <w:b/>
                <w:color w:val="FFFFFF"/>
              </w:rPr>
            </w:pPr>
            <w:r w:rsidRPr="00FC14BE">
              <w:rPr>
                <w:b/>
                <w:color w:val="FFFFFF"/>
              </w:rPr>
              <w:t>References</w:t>
            </w:r>
          </w:p>
        </w:tc>
      </w:tr>
      <w:tr w:rsidR="00130629" w:rsidRPr="00FC14BE" w14:paraId="1645C37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6ABE0153" w14:textId="77777777" w:rsidR="00130629" w:rsidRPr="00FC14BE" w:rsidRDefault="00130629" w:rsidP="00977D5B">
            <w:r w:rsidRPr="00FC14BE">
              <w:t>[list of public documentation in support of the present description e.g. a URL, a scientific publication, an industry or standards organization specification]</w:t>
            </w:r>
          </w:p>
        </w:tc>
      </w:tr>
      <w:tr w:rsidR="00130629" w:rsidRPr="00FC14BE" w14:paraId="7CD55EC1"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6A6A6"/>
          </w:tcPr>
          <w:p w14:paraId="0D687ECE" w14:textId="77777777" w:rsidR="00130629" w:rsidRPr="00FC14BE" w:rsidRDefault="00130629" w:rsidP="00977D5B">
            <w:pPr>
              <w:rPr>
                <w:b/>
                <w:color w:val="FFFFFF"/>
              </w:rPr>
            </w:pPr>
            <w:r w:rsidRPr="00FC14BE">
              <w:rPr>
                <w:b/>
                <w:color w:val="FFFFFF"/>
              </w:rPr>
              <w:t>Any additional information</w:t>
            </w:r>
          </w:p>
        </w:tc>
      </w:tr>
      <w:tr w:rsidR="00130629" w:rsidRPr="00FC14BE" w14:paraId="5AE18648" w14:textId="77777777" w:rsidTr="00977D5B">
        <w:tc>
          <w:tcPr>
            <w:tcW w:w="9831" w:type="dxa"/>
            <w:tcBorders>
              <w:top w:val="single" w:sz="4" w:space="0" w:color="000000"/>
              <w:left w:val="single" w:sz="4" w:space="0" w:color="000000"/>
              <w:bottom w:val="single" w:sz="4" w:space="0" w:color="000000"/>
              <w:right w:val="single" w:sz="4" w:space="0" w:color="000000"/>
            </w:tcBorders>
            <w:shd w:val="clear" w:color="auto" w:fill="auto"/>
          </w:tcPr>
          <w:p w14:paraId="20A0FB9D" w14:textId="77777777" w:rsidR="00130629" w:rsidRPr="00FC14BE" w:rsidRDefault="00130629" w:rsidP="00977D5B"/>
        </w:tc>
      </w:tr>
    </w:tbl>
    <w:p w14:paraId="18E9669A" w14:textId="77777777" w:rsidR="00130629" w:rsidRPr="00FC14BE" w:rsidRDefault="00130629" w:rsidP="00130629"/>
    <w:p w14:paraId="4D11F1BE" w14:textId="77777777" w:rsidR="00130629" w:rsidRPr="00FC14BE" w:rsidRDefault="00130629" w:rsidP="00130629">
      <w:pPr>
        <w:pStyle w:val="TH"/>
      </w:pPr>
      <w:r w:rsidRPr="00FC14BE">
        <w:lastRenderedPageBreak/>
        <w:t xml:space="preserve">Table </w:t>
      </w:r>
      <w:r w:rsidR="00266473">
        <w:t>7.2-1</w:t>
      </w:r>
      <w:r w:rsidRPr="00FC14BE">
        <w:t>: Standardized 5QI to QoS characteristics mapping</w:t>
      </w:r>
      <w:r w:rsidR="00682B8B" w:rsidRPr="00FC14BE">
        <w:t xml:space="preserve"> (from TS </w:t>
      </w:r>
      <w:r w:rsidR="009B3B39" w:rsidRPr="00FC14BE">
        <w:t>23</w:t>
      </w:r>
      <w:r w:rsidR="00682B8B" w:rsidRPr="00FC14BE">
        <w:t>.</w:t>
      </w:r>
      <w:r w:rsidR="009B3B39" w:rsidRPr="00FC14BE">
        <w:t>501</w:t>
      </w:r>
      <w:r w:rsidR="00682B8B" w:rsidRPr="00FC14BE">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61"/>
        <w:gridCol w:w="918"/>
        <w:gridCol w:w="1088"/>
        <w:gridCol w:w="797"/>
        <w:gridCol w:w="1324"/>
        <w:gridCol w:w="1671"/>
        <w:gridCol w:w="2150"/>
      </w:tblGrid>
      <w:tr w:rsidR="00130629" w:rsidRPr="00FC14BE" w14:paraId="0961A3D2" w14:textId="77777777" w:rsidTr="00977D5B">
        <w:tc>
          <w:tcPr>
            <w:tcW w:w="1024" w:type="dxa"/>
            <w:tcBorders>
              <w:top w:val="single" w:sz="12" w:space="0" w:color="auto"/>
              <w:left w:val="single" w:sz="12" w:space="0" w:color="auto"/>
              <w:bottom w:val="single" w:sz="12" w:space="0" w:color="auto"/>
              <w:right w:val="single" w:sz="12" w:space="0" w:color="auto"/>
            </w:tcBorders>
          </w:tcPr>
          <w:p w14:paraId="4473F105" w14:textId="77777777" w:rsidR="00130629" w:rsidRPr="00FC14BE" w:rsidRDefault="00130629" w:rsidP="00977D5B">
            <w:pPr>
              <w:pStyle w:val="TAH"/>
            </w:pPr>
            <w:r w:rsidRPr="00FC14BE">
              <w:t>5QI</w:t>
            </w:r>
          </w:p>
          <w:p w14:paraId="2EF23558" w14:textId="77777777" w:rsidR="00130629" w:rsidRPr="00FC14BE" w:rsidRDefault="00130629" w:rsidP="00977D5B">
            <w:pPr>
              <w:pStyle w:val="TAH"/>
            </w:pPr>
            <w:r w:rsidRPr="00FC14BE">
              <w:t>Value</w:t>
            </w:r>
          </w:p>
        </w:tc>
        <w:tc>
          <w:tcPr>
            <w:tcW w:w="1061" w:type="dxa"/>
            <w:tcBorders>
              <w:top w:val="single" w:sz="12" w:space="0" w:color="auto"/>
              <w:left w:val="single" w:sz="12" w:space="0" w:color="auto"/>
              <w:bottom w:val="single" w:sz="12" w:space="0" w:color="auto"/>
              <w:right w:val="single" w:sz="12" w:space="0" w:color="auto"/>
            </w:tcBorders>
          </w:tcPr>
          <w:p w14:paraId="1CF5335C" w14:textId="77777777" w:rsidR="00130629" w:rsidRPr="00FC14BE" w:rsidRDefault="00130629" w:rsidP="00977D5B">
            <w:pPr>
              <w:pStyle w:val="TAH"/>
            </w:pPr>
            <w:r w:rsidRPr="00FC14BE">
              <w:t>Resource Type</w:t>
            </w:r>
          </w:p>
        </w:tc>
        <w:tc>
          <w:tcPr>
            <w:tcW w:w="918" w:type="dxa"/>
            <w:tcBorders>
              <w:top w:val="single" w:sz="12" w:space="0" w:color="auto"/>
              <w:left w:val="single" w:sz="12" w:space="0" w:color="auto"/>
              <w:bottom w:val="single" w:sz="12" w:space="0" w:color="auto"/>
              <w:right w:val="single" w:sz="12" w:space="0" w:color="auto"/>
            </w:tcBorders>
          </w:tcPr>
          <w:p w14:paraId="05C0015B" w14:textId="77777777" w:rsidR="00130629" w:rsidRPr="00FC14BE" w:rsidRDefault="00130629" w:rsidP="00977D5B">
            <w:pPr>
              <w:pStyle w:val="TAH"/>
            </w:pPr>
            <w:r w:rsidRPr="00FC14BE">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200A4A0" w14:textId="77777777" w:rsidR="00130629" w:rsidRPr="00FC14BE" w:rsidRDefault="00130629" w:rsidP="00977D5B">
            <w:pPr>
              <w:pStyle w:val="TAH"/>
            </w:pPr>
            <w:r w:rsidRPr="00FC14BE">
              <w:t>Packet Delay Budget</w:t>
            </w:r>
          </w:p>
        </w:tc>
        <w:tc>
          <w:tcPr>
            <w:tcW w:w="797" w:type="dxa"/>
            <w:tcBorders>
              <w:top w:val="single" w:sz="12" w:space="0" w:color="auto"/>
              <w:left w:val="single" w:sz="12" w:space="0" w:color="auto"/>
              <w:bottom w:val="single" w:sz="12" w:space="0" w:color="auto"/>
              <w:right w:val="single" w:sz="12" w:space="0" w:color="auto"/>
            </w:tcBorders>
          </w:tcPr>
          <w:p w14:paraId="5DB85A2D" w14:textId="77777777" w:rsidR="00130629" w:rsidRPr="00FC14BE" w:rsidRDefault="00130629" w:rsidP="00977D5B">
            <w:pPr>
              <w:pStyle w:val="TAH"/>
            </w:pPr>
            <w:r w:rsidRPr="00FC14BE">
              <w:t>Packet Error</w:t>
            </w:r>
          </w:p>
          <w:p w14:paraId="04685834" w14:textId="77777777" w:rsidR="00130629" w:rsidRPr="00FC14BE" w:rsidRDefault="00130629" w:rsidP="00977D5B">
            <w:pPr>
              <w:pStyle w:val="TAH"/>
            </w:pPr>
            <w:r w:rsidRPr="00FC14BE">
              <w:t xml:space="preserve">Rate </w:t>
            </w:r>
          </w:p>
        </w:tc>
        <w:tc>
          <w:tcPr>
            <w:tcW w:w="1324" w:type="dxa"/>
            <w:tcBorders>
              <w:top w:val="single" w:sz="12" w:space="0" w:color="auto"/>
              <w:left w:val="single" w:sz="12" w:space="0" w:color="auto"/>
              <w:bottom w:val="single" w:sz="12" w:space="0" w:color="auto"/>
              <w:right w:val="single" w:sz="12" w:space="0" w:color="auto"/>
            </w:tcBorders>
          </w:tcPr>
          <w:p w14:paraId="320C6CED" w14:textId="77777777" w:rsidR="00130629" w:rsidRPr="00FC14BE" w:rsidRDefault="00130629" w:rsidP="00977D5B">
            <w:pPr>
              <w:pStyle w:val="TAH"/>
            </w:pPr>
            <w:r w:rsidRPr="00FC14BE">
              <w:t>Default Maximum Data Burst Volume</w:t>
            </w:r>
          </w:p>
          <w:p w14:paraId="21BB961E" w14:textId="77777777" w:rsidR="00130629" w:rsidRPr="00FC14BE" w:rsidRDefault="00130629" w:rsidP="00977D5B">
            <w:pPr>
              <w:pStyle w:val="TAH"/>
            </w:pPr>
            <w:r w:rsidRPr="00FC14BE">
              <w:t>(NOTE 2)</w:t>
            </w:r>
          </w:p>
        </w:tc>
        <w:tc>
          <w:tcPr>
            <w:tcW w:w="1671" w:type="dxa"/>
            <w:tcBorders>
              <w:top w:val="single" w:sz="12" w:space="0" w:color="auto"/>
              <w:left w:val="single" w:sz="12" w:space="0" w:color="auto"/>
              <w:bottom w:val="single" w:sz="12" w:space="0" w:color="auto"/>
              <w:right w:val="single" w:sz="12" w:space="0" w:color="auto"/>
            </w:tcBorders>
          </w:tcPr>
          <w:p w14:paraId="347AC475" w14:textId="77777777" w:rsidR="00130629" w:rsidRPr="00FC14BE" w:rsidRDefault="00130629" w:rsidP="00977D5B">
            <w:pPr>
              <w:pStyle w:val="TAH"/>
            </w:pPr>
            <w:r w:rsidRPr="00FC14BE">
              <w:t>Default</w:t>
            </w:r>
          </w:p>
          <w:p w14:paraId="64CF81E3" w14:textId="77777777" w:rsidR="00130629" w:rsidRPr="00FC14BE" w:rsidRDefault="00130629" w:rsidP="00977D5B">
            <w:pPr>
              <w:pStyle w:val="TAH"/>
            </w:pPr>
            <w:r w:rsidRPr="00FC14BE">
              <w:t>Averaging Window</w:t>
            </w:r>
          </w:p>
        </w:tc>
        <w:tc>
          <w:tcPr>
            <w:tcW w:w="2150" w:type="dxa"/>
            <w:tcBorders>
              <w:top w:val="single" w:sz="12" w:space="0" w:color="auto"/>
              <w:left w:val="single" w:sz="12" w:space="0" w:color="auto"/>
              <w:bottom w:val="single" w:sz="12" w:space="0" w:color="auto"/>
              <w:right w:val="single" w:sz="12" w:space="0" w:color="auto"/>
            </w:tcBorders>
          </w:tcPr>
          <w:p w14:paraId="07B6C2F3" w14:textId="77777777" w:rsidR="00130629" w:rsidRPr="00FC14BE" w:rsidRDefault="00130629" w:rsidP="00977D5B">
            <w:pPr>
              <w:pStyle w:val="TAH"/>
            </w:pPr>
            <w:r w:rsidRPr="00FC14BE">
              <w:t>Example Services</w:t>
            </w:r>
          </w:p>
        </w:tc>
      </w:tr>
      <w:tr w:rsidR="00130629" w:rsidRPr="00FC14BE" w14:paraId="6A69B219" w14:textId="77777777" w:rsidTr="00977D5B">
        <w:tc>
          <w:tcPr>
            <w:tcW w:w="1024" w:type="dxa"/>
            <w:tcBorders>
              <w:top w:val="single" w:sz="12" w:space="0" w:color="auto"/>
              <w:left w:val="single" w:sz="12" w:space="0" w:color="auto"/>
              <w:bottom w:val="single" w:sz="12" w:space="0" w:color="auto"/>
              <w:right w:val="single" w:sz="12" w:space="0" w:color="auto"/>
            </w:tcBorders>
          </w:tcPr>
          <w:p w14:paraId="01D663F8" w14:textId="77777777" w:rsidR="00130629" w:rsidRPr="001374D6" w:rsidRDefault="00130629" w:rsidP="00977D5B">
            <w:pPr>
              <w:pStyle w:val="TAC"/>
            </w:pPr>
            <w:r w:rsidRPr="001374D6">
              <w:t>1</w:t>
            </w:r>
            <w:r w:rsidRPr="001374D6">
              <w:br/>
            </w:r>
          </w:p>
        </w:tc>
        <w:tc>
          <w:tcPr>
            <w:tcW w:w="1061" w:type="dxa"/>
            <w:tcBorders>
              <w:top w:val="single" w:sz="12" w:space="0" w:color="auto"/>
              <w:left w:val="single" w:sz="12" w:space="0" w:color="auto"/>
              <w:bottom w:val="nil"/>
              <w:right w:val="single" w:sz="12" w:space="0" w:color="auto"/>
            </w:tcBorders>
          </w:tcPr>
          <w:p w14:paraId="18C5C8CF" w14:textId="77777777" w:rsidR="00130629" w:rsidRPr="001374D6" w:rsidRDefault="00130629" w:rsidP="00977D5B">
            <w:pPr>
              <w:pStyle w:val="TAC"/>
            </w:pPr>
            <w:r w:rsidRPr="001374D6">
              <w:br/>
              <w:t>GBR</w:t>
            </w:r>
          </w:p>
        </w:tc>
        <w:tc>
          <w:tcPr>
            <w:tcW w:w="918" w:type="dxa"/>
            <w:tcBorders>
              <w:top w:val="single" w:sz="12" w:space="0" w:color="auto"/>
              <w:left w:val="single" w:sz="12" w:space="0" w:color="auto"/>
              <w:bottom w:val="single" w:sz="12" w:space="0" w:color="auto"/>
              <w:right w:val="single" w:sz="12" w:space="0" w:color="auto"/>
            </w:tcBorders>
          </w:tcPr>
          <w:p w14:paraId="76B56B04" w14:textId="77777777" w:rsidR="00130629" w:rsidRPr="001374D6" w:rsidRDefault="00130629" w:rsidP="00977D5B">
            <w:pPr>
              <w:pStyle w:val="TAC"/>
            </w:pPr>
            <w:r w:rsidRPr="001374D6">
              <w:t>20</w:t>
            </w:r>
          </w:p>
        </w:tc>
        <w:tc>
          <w:tcPr>
            <w:tcW w:w="1088" w:type="dxa"/>
            <w:tcBorders>
              <w:top w:val="single" w:sz="12" w:space="0" w:color="auto"/>
              <w:left w:val="single" w:sz="12" w:space="0" w:color="auto"/>
              <w:bottom w:val="single" w:sz="12" w:space="0" w:color="auto"/>
              <w:right w:val="single" w:sz="12" w:space="0" w:color="auto"/>
            </w:tcBorders>
          </w:tcPr>
          <w:p w14:paraId="28D763AD" w14:textId="77777777" w:rsidR="00130629" w:rsidRPr="001374D6" w:rsidRDefault="00130629" w:rsidP="00977D5B">
            <w:pPr>
              <w:pStyle w:val="TAC"/>
            </w:pPr>
            <w:r w:rsidRPr="001374D6">
              <w:t>100 ms</w:t>
            </w:r>
          </w:p>
        </w:tc>
        <w:tc>
          <w:tcPr>
            <w:tcW w:w="797" w:type="dxa"/>
            <w:tcBorders>
              <w:top w:val="single" w:sz="12" w:space="0" w:color="auto"/>
              <w:left w:val="single" w:sz="12" w:space="0" w:color="auto"/>
              <w:bottom w:val="single" w:sz="12" w:space="0" w:color="auto"/>
              <w:right w:val="single" w:sz="12" w:space="0" w:color="auto"/>
            </w:tcBorders>
          </w:tcPr>
          <w:p w14:paraId="6A17BAFD" w14:textId="77777777" w:rsidR="00130629" w:rsidRPr="001374D6" w:rsidRDefault="00130629" w:rsidP="00977D5B">
            <w:pPr>
              <w:pStyle w:val="TAC"/>
            </w:pPr>
            <w:r w:rsidRPr="001374D6">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B6D5F44"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1DEC8800"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162A28BE" w14:textId="77777777" w:rsidR="00130629" w:rsidRPr="001374D6" w:rsidRDefault="00130629" w:rsidP="00977D5B">
            <w:pPr>
              <w:pStyle w:val="TAL"/>
            </w:pPr>
            <w:r w:rsidRPr="001374D6">
              <w:t>Conversational Voice</w:t>
            </w:r>
          </w:p>
        </w:tc>
      </w:tr>
      <w:tr w:rsidR="00130629" w:rsidRPr="00FC14BE" w14:paraId="0802A81F" w14:textId="77777777" w:rsidTr="00977D5B">
        <w:tc>
          <w:tcPr>
            <w:tcW w:w="1024" w:type="dxa"/>
            <w:tcBorders>
              <w:top w:val="single" w:sz="12" w:space="0" w:color="auto"/>
              <w:left w:val="single" w:sz="12" w:space="0" w:color="auto"/>
              <w:bottom w:val="single" w:sz="12" w:space="0" w:color="auto"/>
              <w:right w:val="single" w:sz="12" w:space="0" w:color="auto"/>
            </w:tcBorders>
          </w:tcPr>
          <w:p w14:paraId="73E2684F" w14:textId="77777777" w:rsidR="00130629" w:rsidRPr="001374D6" w:rsidRDefault="00130629" w:rsidP="00977D5B">
            <w:pPr>
              <w:pStyle w:val="TAC"/>
            </w:pPr>
            <w:r w:rsidRPr="001374D6">
              <w:t>2</w:t>
            </w:r>
            <w:r w:rsidRPr="001374D6">
              <w:br/>
            </w:r>
          </w:p>
        </w:tc>
        <w:tc>
          <w:tcPr>
            <w:tcW w:w="1061" w:type="dxa"/>
            <w:tcBorders>
              <w:top w:val="nil"/>
              <w:left w:val="single" w:sz="12" w:space="0" w:color="auto"/>
              <w:bottom w:val="nil"/>
              <w:right w:val="single" w:sz="12" w:space="0" w:color="auto"/>
            </w:tcBorders>
          </w:tcPr>
          <w:p w14:paraId="4FC888DF" w14:textId="77777777" w:rsidR="00130629" w:rsidRPr="001374D6" w:rsidRDefault="00130629" w:rsidP="00977D5B">
            <w:pPr>
              <w:pStyle w:val="TAC"/>
            </w:pPr>
            <w:r w:rsidRPr="001374D6">
              <w:t>(NOTE 1)</w:t>
            </w:r>
          </w:p>
        </w:tc>
        <w:tc>
          <w:tcPr>
            <w:tcW w:w="918" w:type="dxa"/>
            <w:tcBorders>
              <w:top w:val="single" w:sz="12" w:space="0" w:color="auto"/>
              <w:left w:val="single" w:sz="12" w:space="0" w:color="auto"/>
              <w:bottom w:val="single" w:sz="12" w:space="0" w:color="auto"/>
              <w:right w:val="single" w:sz="12" w:space="0" w:color="auto"/>
            </w:tcBorders>
          </w:tcPr>
          <w:p w14:paraId="5B37BBAF" w14:textId="77777777" w:rsidR="00130629" w:rsidRPr="001374D6" w:rsidRDefault="00130629" w:rsidP="00977D5B">
            <w:pPr>
              <w:pStyle w:val="TAC"/>
            </w:pPr>
            <w:r w:rsidRPr="001374D6">
              <w:t>40</w:t>
            </w:r>
          </w:p>
        </w:tc>
        <w:tc>
          <w:tcPr>
            <w:tcW w:w="1088" w:type="dxa"/>
            <w:tcBorders>
              <w:top w:val="single" w:sz="12" w:space="0" w:color="auto"/>
              <w:left w:val="single" w:sz="12" w:space="0" w:color="auto"/>
              <w:bottom w:val="single" w:sz="12" w:space="0" w:color="auto"/>
              <w:right w:val="single" w:sz="12" w:space="0" w:color="auto"/>
            </w:tcBorders>
          </w:tcPr>
          <w:p w14:paraId="04281F44" w14:textId="77777777" w:rsidR="00130629" w:rsidRPr="001374D6" w:rsidRDefault="00130629" w:rsidP="00977D5B">
            <w:pPr>
              <w:pStyle w:val="TAC"/>
            </w:pPr>
            <w:r w:rsidRPr="001374D6">
              <w:t>150 ms</w:t>
            </w:r>
          </w:p>
        </w:tc>
        <w:tc>
          <w:tcPr>
            <w:tcW w:w="797" w:type="dxa"/>
            <w:tcBorders>
              <w:top w:val="single" w:sz="12" w:space="0" w:color="auto"/>
              <w:left w:val="single" w:sz="12" w:space="0" w:color="auto"/>
              <w:bottom w:val="single" w:sz="12" w:space="0" w:color="auto"/>
              <w:right w:val="single" w:sz="12" w:space="0" w:color="auto"/>
            </w:tcBorders>
          </w:tcPr>
          <w:p w14:paraId="12441C64"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A01F40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17FAB5BD"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081AD24E" w14:textId="77777777" w:rsidR="00130629" w:rsidRPr="001374D6" w:rsidRDefault="00130629" w:rsidP="00977D5B">
            <w:pPr>
              <w:pStyle w:val="TAL"/>
            </w:pPr>
            <w:r w:rsidRPr="001374D6">
              <w:t>Conversational Video (Live Streaming)</w:t>
            </w:r>
          </w:p>
        </w:tc>
      </w:tr>
      <w:tr w:rsidR="00130629" w:rsidRPr="00FC14BE" w14:paraId="70FA98AE" w14:textId="77777777" w:rsidTr="00977D5B">
        <w:tc>
          <w:tcPr>
            <w:tcW w:w="1024" w:type="dxa"/>
            <w:tcBorders>
              <w:top w:val="single" w:sz="12" w:space="0" w:color="auto"/>
              <w:left w:val="single" w:sz="12" w:space="0" w:color="auto"/>
              <w:bottom w:val="single" w:sz="12" w:space="0" w:color="auto"/>
              <w:right w:val="single" w:sz="12" w:space="0" w:color="auto"/>
            </w:tcBorders>
          </w:tcPr>
          <w:p w14:paraId="68F86010" w14:textId="77777777" w:rsidR="00130629" w:rsidRPr="001374D6" w:rsidRDefault="00130629" w:rsidP="00977D5B">
            <w:pPr>
              <w:pStyle w:val="TAC"/>
            </w:pPr>
            <w:r w:rsidRPr="001374D6">
              <w:t>3</w:t>
            </w:r>
          </w:p>
        </w:tc>
        <w:tc>
          <w:tcPr>
            <w:tcW w:w="1061" w:type="dxa"/>
            <w:tcBorders>
              <w:top w:val="nil"/>
              <w:left w:val="single" w:sz="12" w:space="0" w:color="auto"/>
              <w:bottom w:val="nil"/>
              <w:right w:val="single" w:sz="12" w:space="0" w:color="auto"/>
            </w:tcBorders>
          </w:tcPr>
          <w:p w14:paraId="1B8A258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DCD5141" w14:textId="77777777" w:rsidR="00130629" w:rsidRPr="001374D6" w:rsidRDefault="00130629" w:rsidP="00977D5B">
            <w:pPr>
              <w:pStyle w:val="TAC"/>
            </w:pPr>
            <w:r w:rsidRPr="001374D6">
              <w:t>30</w:t>
            </w:r>
          </w:p>
        </w:tc>
        <w:tc>
          <w:tcPr>
            <w:tcW w:w="1088" w:type="dxa"/>
            <w:tcBorders>
              <w:top w:val="single" w:sz="12" w:space="0" w:color="auto"/>
              <w:left w:val="single" w:sz="12" w:space="0" w:color="auto"/>
              <w:bottom w:val="single" w:sz="12" w:space="0" w:color="auto"/>
              <w:right w:val="single" w:sz="12" w:space="0" w:color="auto"/>
            </w:tcBorders>
          </w:tcPr>
          <w:p w14:paraId="68B2F577" w14:textId="77777777" w:rsidR="00130629" w:rsidRPr="001374D6" w:rsidRDefault="00130629" w:rsidP="00977D5B">
            <w:pPr>
              <w:pStyle w:val="TAC"/>
            </w:pPr>
            <w:r w:rsidRPr="001374D6">
              <w:t>50 ms</w:t>
            </w:r>
          </w:p>
        </w:tc>
        <w:tc>
          <w:tcPr>
            <w:tcW w:w="797" w:type="dxa"/>
            <w:tcBorders>
              <w:top w:val="single" w:sz="12" w:space="0" w:color="auto"/>
              <w:left w:val="single" w:sz="12" w:space="0" w:color="auto"/>
              <w:bottom w:val="single" w:sz="12" w:space="0" w:color="auto"/>
              <w:right w:val="single" w:sz="12" w:space="0" w:color="auto"/>
            </w:tcBorders>
          </w:tcPr>
          <w:p w14:paraId="347FC1AE"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435F5D2"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45244950"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1C1D5B9B" w14:textId="77777777" w:rsidR="00130629" w:rsidRPr="001374D6" w:rsidRDefault="00130629" w:rsidP="00977D5B">
            <w:pPr>
              <w:pStyle w:val="TAL"/>
            </w:pPr>
            <w:r w:rsidRPr="001374D6">
              <w:t>Real Time Gaming, V2X messages</w:t>
            </w:r>
          </w:p>
          <w:p w14:paraId="2D4FFF1C" w14:textId="77777777" w:rsidR="00130629" w:rsidRPr="001374D6" w:rsidRDefault="00130629" w:rsidP="00977D5B">
            <w:pPr>
              <w:pStyle w:val="TAL"/>
            </w:pPr>
            <w:r w:rsidRPr="001374D6">
              <w:t xml:space="preserve">Electricity distribution </w:t>
            </w:r>
            <w:r w:rsidR="0032544C" w:rsidRPr="001374D6">
              <w:t>-</w:t>
            </w:r>
            <w:r w:rsidRPr="001374D6">
              <w:t xml:space="preserve"> medium voltage, Process automation - monitoring</w:t>
            </w:r>
          </w:p>
        </w:tc>
      </w:tr>
      <w:tr w:rsidR="00130629" w:rsidRPr="00FC14BE" w14:paraId="6B9842B5" w14:textId="77777777" w:rsidTr="00977D5B">
        <w:tc>
          <w:tcPr>
            <w:tcW w:w="1024" w:type="dxa"/>
            <w:tcBorders>
              <w:top w:val="single" w:sz="12" w:space="0" w:color="auto"/>
              <w:left w:val="single" w:sz="12" w:space="0" w:color="auto"/>
              <w:bottom w:val="single" w:sz="12" w:space="0" w:color="auto"/>
              <w:right w:val="single" w:sz="12" w:space="0" w:color="auto"/>
            </w:tcBorders>
          </w:tcPr>
          <w:p w14:paraId="58C03E4D" w14:textId="77777777" w:rsidR="00130629" w:rsidRPr="001374D6" w:rsidRDefault="00130629" w:rsidP="00977D5B">
            <w:pPr>
              <w:pStyle w:val="TAC"/>
            </w:pPr>
            <w:r w:rsidRPr="001374D6">
              <w:t>4</w:t>
            </w:r>
            <w:r w:rsidRPr="001374D6">
              <w:br/>
            </w:r>
          </w:p>
        </w:tc>
        <w:tc>
          <w:tcPr>
            <w:tcW w:w="1061" w:type="dxa"/>
            <w:tcBorders>
              <w:top w:val="nil"/>
              <w:left w:val="single" w:sz="12" w:space="0" w:color="auto"/>
              <w:bottom w:val="nil"/>
              <w:right w:val="single" w:sz="12" w:space="0" w:color="auto"/>
            </w:tcBorders>
          </w:tcPr>
          <w:p w14:paraId="6222E9CF"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070A23B" w14:textId="77777777" w:rsidR="00130629" w:rsidRPr="001374D6" w:rsidRDefault="00130629" w:rsidP="00977D5B">
            <w:pPr>
              <w:pStyle w:val="TAC"/>
            </w:pPr>
            <w:r w:rsidRPr="001374D6">
              <w:t>50</w:t>
            </w:r>
          </w:p>
        </w:tc>
        <w:tc>
          <w:tcPr>
            <w:tcW w:w="1088" w:type="dxa"/>
            <w:tcBorders>
              <w:top w:val="single" w:sz="12" w:space="0" w:color="auto"/>
              <w:left w:val="single" w:sz="12" w:space="0" w:color="auto"/>
              <w:bottom w:val="single" w:sz="12" w:space="0" w:color="auto"/>
              <w:right w:val="single" w:sz="12" w:space="0" w:color="auto"/>
            </w:tcBorders>
          </w:tcPr>
          <w:p w14:paraId="2C0CB130" w14:textId="77777777" w:rsidR="00130629" w:rsidRPr="001374D6" w:rsidRDefault="00130629" w:rsidP="00977D5B">
            <w:pPr>
              <w:pStyle w:val="TAC"/>
            </w:pPr>
            <w:r w:rsidRPr="001374D6">
              <w:t>300 ms</w:t>
            </w:r>
          </w:p>
        </w:tc>
        <w:tc>
          <w:tcPr>
            <w:tcW w:w="797" w:type="dxa"/>
            <w:tcBorders>
              <w:top w:val="single" w:sz="12" w:space="0" w:color="auto"/>
              <w:left w:val="single" w:sz="12" w:space="0" w:color="auto"/>
              <w:bottom w:val="single" w:sz="12" w:space="0" w:color="auto"/>
              <w:right w:val="single" w:sz="12" w:space="0" w:color="auto"/>
            </w:tcBorders>
          </w:tcPr>
          <w:p w14:paraId="7DF64CBC"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6CEAC16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5099476"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5B912DD6" w14:textId="77777777" w:rsidR="00130629" w:rsidRPr="001374D6" w:rsidRDefault="00130629" w:rsidP="00977D5B">
            <w:pPr>
              <w:pStyle w:val="TAL"/>
            </w:pPr>
            <w:r w:rsidRPr="001374D6">
              <w:t>Non-Conversational Video (Buffered Streaming)</w:t>
            </w:r>
          </w:p>
        </w:tc>
      </w:tr>
      <w:tr w:rsidR="00130629" w:rsidRPr="00FC14BE" w14:paraId="79EFFE77" w14:textId="77777777" w:rsidTr="00977D5B">
        <w:tc>
          <w:tcPr>
            <w:tcW w:w="1024" w:type="dxa"/>
            <w:tcBorders>
              <w:top w:val="single" w:sz="12" w:space="0" w:color="auto"/>
              <w:left w:val="single" w:sz="12" w:space="0" w:color="auto"/>
              <w:bottom w:val="single" w:sz="12" w:space="0" w:color="auto"/>
              <w:right w:val="single" w:sz="12" w:space="0" w:color="auto"/>
            </w:tcBorders>
          </w:tcPr>
          <w:p w14:paraId="4B43FD09" w14:textId="77777777" w:rsidR="00130629" w:rsidRPr="001374D6" w:rsidRDefault="00130629" w:rsidP="00977D5B">
            <w:pPr>
              <w:pStyle w:val="TAC"/>
            </w:pPr>
            <w:r w:rsidRPr="001374D6">
              <w:t>65</w:t>
            </w:r>
          </w:p>
        </w:tc>
        <w:tc>
          <w:tcPr>
            <w:tcW w:w="1061" w:type="dxa"/>
            <w:tcBorders>
              <w:top w:val="nil"/>
              <w:left w:val="single" w:sz="12" w:space="0" w:color="auto"/>
              <w:bottom w:val="nil"/>
              <w:right w:val="single" w:sz="12" w:space="0" w:color="auto"/>
            </w:tcBorders>
          </w:tcPr>
          <w:p w14:paraId="0A4F0FAD"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6190551" w14:textId="77777777" w:rsidR="00130629" w:rsidRPr="001374D6" w:rsidRDefault="00130629" w:rsidP="00977D5B">
            <w:pPr>
              <w:pStyle w:val="TAC"/>
            </w:pPr>
            <w:r w:rsidRPr="001374D6">
              <w:t>7</w:t>
            </w:r>
          </w:p>
        </w:tc>
        <w:tc>
          <w:tcPr>
            <w:tcW w:w="1088" w:type="dxa"/>
            <w:tcBorders>
              <w:top w:val="single" w:sz="12" w:space="0" w:color="auto"/>
              <w:left w:val="single" w:sz="12" w:space="0" w:color="auto"/>
              <w:bottom w:val="single" w:sz="12" w:space="0" w:color="auto"/>
              <w:right w:val="single" w:sz="12" w:space="0" w:color="auto"/>
            </w:tcBorders>
          </w:tcPr>
          <w:p w14:paraId="58EDA102" w14:textId="77777777" w:rsidR="00130629" w:rsidRPr="001374D6" w:rsidRDefault="00130629" w:rsidP="00977D5B">
            <w:pPr>
              <w:pStyle w:val="TAC"/>
            </w:pPr>
            <w:r w:rsidRPr="001374D6">
              <w:t>75 ms</w:t>
            </w:r>
          </w:p>
        </w:tc>
        <w:tc>
          <w:tcPr>
            <w:tcW w:w="797" w:type="dxa"/>
            <w:tcBorders>
              <w:top w:val="single" w:sz="12" w:space="0" w:color="auto"/>
              <w:left w:val="single" w:sz="12" w:space="0" w:color="auto"/>
              <w:bottom w:val="single" w:sz="12" w:space="0" w:color="auto"/>
              <w:right w:val="single" w:sz="12" w:space="0" w:color="auto"/>
            </w:tcBorders>
          </w:tcPr>
          <w:p w14:paraId="2F46A67D" w14:textId="77777777" w:rsidR="00130629" w:rsidRPr="001374D6" w:rsidRDefault="00130629" w:rsidP="00977D5B">
            <w:pPr>
              <w:pStyle w:val="TAC"/>
            </w:pPr>
            <w:r w:rsidRPr="001374D6">
              <w:br/>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446DDE4E"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45F62875"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0F7AED58" w14:textId="77777777" w:rsidR="00130629" w:rsidRPr="001374D6" w:rsidRDefault="00130629" w:rsidP="00977D5B">
            <w:pPr>
              <w:pStyle w:val="TAL"/>
            </w:pPr>
            <w:r w:rsidRPr="001374D6">
              <w:t>Mission Critical user plane Push To Talk voice (e.g., MCPTT)</w:t>
            </w:r>
          </w:p>
        </w:tc>
      </w:tr>
      <w:tr w:rsidR="00130629" w:rsidRPr="00FC14BE" w14:paraId="60755D77" w14:textId="77777777" w:rsidTr="00977D5B">
        <w:tc>
          <w:tcPr>
            <w:tcW w:w="1024" w:type="dxa"/>
            <w:tcBorders>
              <w:top w:val="single" w:sz="12" w:space="0" w:color="auto"/>
              <w:left w:val="single" w:sz="12" w:space="0" w:color="auto"/>
              <w:bottom w:val="single" w:sz="12" w:space="0" w:color="auto"/>
              <w:right w:val="single" w:sz="12" w:space="0" w:color="auto"/>
            </w:tcBorders>
          </w:tcPr>
          <w:p w14:paraId="07020F99" w14:textId="77777777" w:rsidR="00130629" w:rsidRPr="001374D6" w:rsidRDefault="00130629" w:rsidP="00977D5B">
            <w:pPr>
              <w:pStyle w:val="TAC"/>
            </w:pPr>
            <w:r w:rsidRPr="001374D6">
              <w:t>66</w:t>
            </w:r>
            <w:r w:rsidRPr="001374D6">
              <w:br/>
            </w:r>
          </w:p>
        </w:tc>
        <w:tc>
          <w:tcPr>
            <w:tcW w:w="1061" w:type="dxa"/>
            <w:tcBorders>
              <w:top w:val="nil"/>
              <w:left w:val="single" w:sz="12" w:space="0" w:color="auto"/>
              <w:bottom w:val="nil"/>
              <w:right w:val="single" w:sz="12" w:space="0" w:color="auto"/>
            </w:tcBorders>
          </w:tcPr>
          <w:p w14:paraId="751D178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81B8F2B" w14:textId="77777777" w:rsidR="00130629" w:rsidRPr="001374D6" w:rsidRDefault="00130629" w:rsidP="00977D5B">
            <w:pPr>
              <w:pStyle w:val="TAC"/>
            </w:pPr>
            <w:r w:rsidRPr="001374D6">
              <w:br/>
              <w:t>20</w:t>
            </w:r>
          </w:p>
        </w:tc>
        <w:tc>
          <w:tcPr>
            <w:tcW w:w="1088" w:type="dxa"/>
            <w:tcBorders>
              <w:top w:val="single" w:sz="12" w:space="0" w:color="auto"/>
              <w:left w:val="single" w:sz="12" w:space="0" w:color="auto"/>
              <w:bottom w:val="single" w:sz="12" w:space="0" w:color="auto"/>
              <w:right w:val="single" w:sz="12" w:space="0" w:color="auto"/>
            </w:tcBorders>
          </w:tcPr>
          <w:p w14:paraId="5450669F" w14:textId="77777777" w:rsidR="00130629" w:rsidRPr="001374D6" w:rsidRDefault="00130629" w:rsidP="00977D5B">
            <w:pPr>
              <w:pStyle w:val="TAC"/>
            </w:pPr>
            <w:r w:rsidRPr="001374D6">
              <w:t>100 ms</w:t>
            </w:r>
          </w:p>
        </w:tc>
        <w:tc>
          <w:tcPr>
            <w:tcW w:w="797" w:type="dxa"/>
            <w:tcBorders>
              <w:top w:val="single" w:sz="12" w:space="0" w:color="auto"/>
              <w:left w:val="single" w:sz="12" w:space="0" w:color="auto"/>
              <w:bottom w:val="single" w:sz="12" w:space="0" w:color="auto"/>
              <w:right w:val="single" w:sz="12" w:space="0" w:color="auto"/>
            </w:tcBorders>
          </w:tcPr>
          <w:p w14:paraId="2B7DC14C" w14:textId="77777777" w:rsidR="00130629" w:rsidRPr="001374D6" w:rsidRDefault="00130629" w:rsidP="00977D5B">
            <w:pPr>
              <w:pStyle w:val="TAC"/>
            </w:pPr>
            <w:r w:rsidRPr="001374D6">
              <w:br/>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26D4AC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5DAFA7B"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3CC80505" w14:textId="77777777" w:rsidR="00130629" w:rsidRPr="001374D6" w:rsidRDefault="00130629" w:rsidP="00977D5B">
            <w:pPr>
              <w:pStyle w:val="TAL"/>
            </w:pPr>
            <w:r w:rsidRPr="001374D6">
              <w:t>Non-Mission-Critical user plane Push To Talk voice</w:t>
            </w:r>
          </w:p>
        </w:tc>
      </w:tr>
      <w:tr w:rsidR="00130629" w:rsidRPr="00FC14BE" w14:paraId="5CCFBC9B" w14:textId="77777777" w:rsidTr="00977D5B">
        <w:tc>
          <w:tcPr>
            <w:tcW w:w="1024" w:type="dxa"/>
            <w:tcBorders>
              <w:top w:val="single" w:sz="12" w:space="0" w:color="auto"/>
              <w:left w:val="single" w:sz="12" w:space="0" w:color="auto"/>
              <w:bottom w:val="single" w:sz="12" w:space="0" w:color="auto"/>
              <w:right w:val="single" w:sz="12" w:space="0" w:color="auto"/>
            </w:tcBorders>
          </w:tcPr>
          <w:p w14:paraId="118F9778" w14:textId="77777777" w:rsidR="00130629" w:rsidRPr="001374D6" w:rsidRDefault="00130629" w:rsidP="00977D5B">
            <w:pPr>
              <w:pStyle w:val="TAC"/>
            </w:pPr>
            <w:r w:rsidRPr="001374D6">
              <w:t>67</w:t>
            </w:r>
            <w:r w:rsidRPr="001374D6">
              <w:br/>
            </w:r>
          </w:p>
        </w:tc>
        <w:tc>
          <w:tcPr>
            <w:tcW w:w="1061" w:type="dxa"/>
            <w:tcBorders>
              <w:top w:val="nil"/>
              <w:left w:val="single" w:sz="12" w:space="0" w:color="auto"/>
              <w:bottom w:val="nil"/>
              <w:right w:val="single" w:sz="12" w:space="0" w:color="auto"/>
            </w:tcBorders>
          </w:tcPr>
          <w:p w14:paraId="4CB28606"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7CC6D31" w14:textId="77777777" w:rsidR="00130629" w:rsidRPr="001374D6" w:rsidRDefault="00130629" w:rsidP="00977D5B">
            <w:pPr>
              <w:pStyle w:val="TAC"/>
            </w:pPr>
            <w:r w:rsidRPr="001374D6">
              <w:t>15</w:t>
            </w:r>
          </w:p>
        </w:tc>
        <w:tc>
          <w:tcPr>
            <w:tcW w:w="1088" w:type="dxa"/>
            <w:tcBorders>
              <w:top w:val="single" w:sz="12" w:space="0" w:color="auto"/>
              <w:left w:val="single" w:sz="12" w:space="0" w:color="auto"/>
              <w:bottom w:val="single" w:sz="12" w:space="0" w:color="auto"/>
              <w:right w:val="single" w:sz="12" w:space="0" w:color="auto"/>
            </w:tcBorders>
          </w:tcPr>
          <w:p w14:paraId="7885E8E8" w14:textId="77777777" w:rsidR="00130629" w:rsidRPr="001374D6" w:rsidRDefault="00130629" w:rsidP="00977D5B">
            <w:pPr>
              <w:pStyle w:val="TAC"/>
            </w:pPr>
            <w:r w:rsidRPr="001374D6">
              <w:t>100 ms</w:t>
            </w:r>
          </w:p>
        </w:tc>
        <w:tc>
          <w:tcPr>
            <w:tcW w:w="797" w:type="dxa"/>
            <w:tcBorders>
              <w:top w:val="single" w:sz="12" w:space="0" w:color="auto"/>
              <w:left w:val="single" w:sz="12" w:space="0" w:color="auto"/>
              <w:bottom w:val="single" w:sz="12" w:space="0" w:color="auto"/>
              <w:right w:val="single" w:sz="12" w:space="0" w:color="auto"/>
            </w:tcBorders>
          </w:tcPr>
          <w:p w14:paraId="44451314" w14:textId="77777777" w:rsidR="00130629" w:rsidRPr="001374D6" w:rsidRDefault="00130629" w:rsidP="00977D5B">
            <w:pPr>
              <w:pStyle w:val="TAC"/>
            </w:pPr>
            <w:r w:rsidRPr="001374D6">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28F9B76A"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EFE2C7C"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47FD55C2" w14:textId="77777777" w:rsidR="00130629" w:rsidRPr="001374D6" w:rsidRDefault="00130629" w:rsidP="00977D5B">
            <w:pPr>
              <w:pStyle w:val="TAL"/>
            </w:pPr>
            <w:r w:rsidRPr="001374D6">
              <w:t>Mission Critical Video user plane</w:t>
            </w:r>
          </w:p>
        </w:tc>
      </w:tr>
      <w:tr w:rsidR="00130629" w:rsidRPr="00FC14BE" w14:paraId="59CE62FD" w14:textId="77777777" w:rsidTr="00977D5B">
        <w:tc>
          <w:tcPr>
            <w:tcW w:w="1024" w:type="dxa"/>
            <w:tcBorders>
              <w:top w:val="single" w:sz="12" w:space="0" w:color="auto"/>
              <w:left w:val="single" w:sz="12" w:space="0" w:color="auto"/>
              <w:bottom w:val="single" w:sz="12" w:space="0" w:color="auto"/>
              <w:right w:val="single" w:sz="12" w:space="0" w:color="auto"/>
            </w:tcBorders>
          </w:tcPr>
          <w:p w14:paraId="28836AF0" w14:textId="77777777" w:rsidR="00130629" w:rsidRPr="001374D6" w:rsidRDefault="00130629" w:rsidP="00977D5B">
            <w:pPr>
              <w:pStyle w:val="TAC"/>
            </w:pPr>
            <w:r w:rsidRPr="001374D6">
              <w:t>75</w:t>
            </w:r>
          </w:p>
        </w:tc>
        <w:tc>
          <w:tcPr>
            <w:tcW w:w="1061" w:type="dxa"/>
            <w:tcBorders>
              <w:top w:val="nil"/>
              <w:left w:val="single" w:sz="12" w:space="0" w:color="auto"/>
              <w:bottom w:val="single" w:sz="12" w:space="0" w:color="auto"/>
              <w:right w:val="single" w:sz="12" w:space="0" w:color="auto"/>
            </w:tcBorders>
          </w:tcPr>
          <w:p w14:paraId="54AA50DA"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4ECA8F8" w14:textId="77777777" w:rsidR="00130629" w:rsidRPr="001374D6" w:rsidRDefault="00130629" w:rsidP="00977D5B">
            <w:pPr>
              <w:pStyle w:val="TAC"/>
            </w:pPr>
            <w:r w:rsidRPr="001374D6">
              <w:t>25</w:t>
            </w:r>
          </w:p>
        </w:tc>
        <w:tc>
          <w:tcPr>
            <w:tcW w:w="1088" w:type="dxa"/>
            <w:tcBorders>
              <w:top w:val="single" w:sz="12" w:space="0" w:color="auto"/>
              <w:left w:val="single" w:sz="12" w:space="0" w:color="auto"/>
              <w:bottom w:val="single" w:sz="12" w:space="0" w:color="auto"/>
              <w:right w:val="single" w:sz="12" w:space="0" w:color="auto"/>
            </w:tcBorders>
          </w:tcPr>
          <w:p w14:paraId="261AE98B" w14:textId="77777777" w:rsidR="00130629" w:rsidRPr="001374D6" w:rsidRDefault="00130629" w:rsidP="00977D5B">
            <w:pPr>
              <w:pStyle w:val="TAC"/>
            </w:pPr>
            <w:r w:rsidRPr="001374D6">
              <w:t>50 ms</w:t>
            </w:r>
          </w:p>
        </w:tc>
        <w:tc>
          <w:tcPr>
            <w:tcW w:w="797" w:type="dxa"/>
            <w:tcBorders>
              <w:top w:val="single" w:sz="12" w:space="0" w:color="auto"/>
              <w:left w:val="single" w:sz="12" w:space="0" w:color="auto"/>
              <w:bottom w:val="single" w:sz="12" w:space="0" w:color="auto"/>
              <w:right w:val="single" w:sz="12" w:space="0" w:color="auto"/>
            </w:tcBorders>
          </w:tcPr>
          <w:p w14:paraId="717E3CDB" w14:textId="77777777" w:rsidR="00130629" w:rsidRPr="001374D6" w:rsidRDefault="00130629" w:rsidP="00977D5B">
            <w:pPr>
              <w:pStyle w:val="TAC"/>
            </w:pPr>
            <w:r w:rsidRPr="001374D6">
              <w:t>10</w:t>
            </w:r>
            <w:r w:rsidRPr="001374D6">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2F182B7"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56306259" w14:textId="77777777" w:rsidR="00130629" w:rsidRPr="001374D6" w:rsidRDefault="00130629" w:rsidP="00977D5B">
            <w:pPr>
              <w:pStyle w:val="TAL"/>
            </w:pPr>
            <w:r w:rsidRPr="001374D6">
              <w:t>2000 ms</w:t>
            </w:r>
          </w:p>
        </w:tc>
        <w:tc>
          <w:tcPr>
            <w:tcW w:w="2150" w:type="dxa"/>
            <w:tcBorders>
              <w:top w:val="single" w:sz="12" w:space="0" w:color="auto"/>
              <w:left w:val="single" w:sz="12" w:space="0" w:color="auto"/>
              <w:bottom w:val="single" w:sz="12" w:space="0" w:color="auto"/>
              <w:right w:val="single" w:sz="12" w:space="0" w:color="auto"/>
            </w:tcBorders>
          </w:tcPr>
          <w:p w14:paraId="1939CF32" w14:textId="77777777" w:rsidR="00130629" w:rsidRPr="001374D6" w:rsidRDefault="00130629" w:rsidP="00977D5B">
            <w:pPr>
              <w:pStyle w:val="TAL"/>
            </w:pPr>
            <w:r w:rsidRPr="001374D6">
              <w:t>V2X messages</w:t>
            </w:r>
          </w:p>
        </w:tc>
      </w:tr>
      <w:tr w:rsidR="00130629" w:rsidRPr="00FC14BE" w14:paraId="50CF464B" w14:textId="77777777" w:rsidTr="00977D5B">
        <w:tc>
          <w:tcPr>
            <w:tcW w:w="1024" w:type="dxa"/>
            <w:tcBorders>
              <w:top w:val="single" w:sz="12" w:space="0" w:color="auto"/>
              <w:left w:val="single" w:sz="12" w:space="0" w:color="auto"/>
              <w:bottom w:val="single" w:sz="12" w:space="0" w:color="auto"/>
              <w:right w:val="single" w:sz="12" w:space="0" w:color="auto"/>
            </w:tcBorders>
          </w:tcPr>
          <w:p w14:paraId="5DB87C18" w14:textId="77777777" w:rsidR="00130629" w:rsidRPr="001374D6" w:rsidRDefault="00130629" w:rsidP="00977D5B">
            <w:pPr>
              <w:pStyle w:val="TAC"/>
            </w:pPr>
            <w:r w:rsidRPr="001374D6">
              <w:t>5</w:t>
            </w:r>
          </w:p>
        </w:tc>
        <w:tc>
          <w:tcPr>
            <w:tcW w:w="1061" w:type="dxa"/>
            <w:tcBorders>
              <w:top w:val="single" w:sz="12" w:space="0" w:color="auto"/>
              <w:left w:val="single" w:sz="12" w:space="0" w:color="auto"/>
              <w:bottom w:val="nil"/>
              <w:right w:val="single" w:sz="12" w:space="0" w:color="auto"/>
            </w:tcBorders>
          </w:tcPr>
          <w:p w14:paraId="097D8C0C" w14:textId="77777777" w:rsidR="00130629" w:rsidRPr="001374D6" w:rsidRDefault="00130629" w:rsidP="00977D5B">
            <w:pPr>
              <w:pStyle w:val="TAC"/>
            </w:pPr>
            <w:r w:rsidRPr="001374D6">
              <w:t>Non-GBR</w:t>
            </w:r>
          </w:p>
        </w:tc>
        <w:tc>
          <w:tcPr>
            <w:tcW w:w="918" w:type="dxa"/>
            <w:tcBorders>
              <w:top w:val="single" w:sz="12" w:space="0" w:color="auto"/>
              <w:left w:val="single" w:sz="12" w:space="0" w:color="auto"/>
              <w:bottom w:val="single" w:sz="12" w:space="0" w:color="auto"/>
              <w:right w:val="single" w:sz="12" w:space="0" w:color="auto"/>
            </w:tcBorders>
          </w:tcPr>
          <w:p w14:paraId="30726E58" w14:textId="77777777" w:rsidR="00130629" w:rsidRPr="001374D6" w:rsidRDefault="00130629" w:rsidP="00977D5B">
            <w:pPr>
              <w:pStyle w:val="TAC"/>
            </w:pPr>
            <w:r w:rsidRPr="001374D6">
              <w:t>10</w:t>
            </w:r>
          </w:p>
        </w:tc>
        <w:tc>
          <w:tcPr>
            <w:tcW w:w="1088" w:type="dxa"/>
            <w:tcBorders>
              <w:top w:val="single" w:sz="12" w:space="0" w:color="auto"/>
              <w:left w:val="single" w:sz="12" w:space="0" w:color="auto"/>
              <w:bottom w:val="single" w:sz="12" w:space="0" w:color="auto"/>
              <w:right w:val="single" w:sz="12" w:space="0" w:color="auto"/>
            </w:tcBorders>
          </w:tcPr>
          <w:p w14:paraId="30FFF279" w14:textId="77777777" w:rsidR="00130629" w:rsidRPr="001374D6" w:rsidRDefault="00130629" w:rsidP="00977D5B">
            <w:pPr>
              <w:pStyle w:val="TAC"/>
            </w:pPr>
            <w:r w:rsidRPr="001374D6">
              <w:t>100 ms</w:t>
            </w:r>
          </w:p>
        </w:tc>
        <w:tc>
          <w:tcPr>
            <w:tcW w:w="797" w:type="dxa"/>
            <w:tcBorders>
              <w:top w:val="single" w:sz="12" w:space="0" w:color="auto"/>
              <w:left w:val="single" w:sz="12" w:space="0" w:color="auto"/>
              <w:bottom w:val="single" w:sz="12" w:space="0" w:color="auto"/>
              <w:right w:val="single" w:sz="12" w:space="0" w:color="auto"/>
            </w:tcBorders>
          </w:tcPr>
          <w:p w14:paraId="6605D0E4"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082B98DE"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0B942E8E"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4ECAB003" w14:textId="77777777" w:rsidR="00130629" w:rsidRPr="001374D6" w:rsidRDefault="00130629" w:rsidP="00977D5B">
            <w:pPr>
              <w:pStyle w:val="TAL"/>
            </w:pPr>
            <w:r w:rsidRPr="001374D6">
              <w:t>IMS Signalling</w:t>
            </w:r>
          </w:p>
        </w:tc>
      </w:tr>
      <w:tr w:rsidR="00130629" w:rsidRPr="00FC14BE" w14:paraId="00893C51" w14:textId="77777777" w:rsidTr="00977D5B">
        <w:tc>
          <w:tcPr>
            <w:tcW w:w="1024" w:type="dxa"/>
            <w:tcBorders>
              <w:top w:val="single" w:sz="12" w:space="0" w:color="auto"/>
              <w:left w:val="single" w:sz="12" w:space="0" w:color="auto"/>
              <w:bottom w:val="single" w:sz="12" w:space="0" w:color="auto"/>
              <w:right w:val="single" w:sz="12" w:space="0" w:color="auto"/>
            </w:tcBorders>
          </w:tcPr>
          <w:p w14:paraId="3AC897F8" w14:textId="77777777" w:rsidR="00130629" w:rsidRPr="001374D6" w:rsidRDefault="00130629" w:rsidP="00977D5B">
            <w:pPr>
              <w:pStyle w:val="TAC"/>
            </w:pPr>
            <w:r w:rsidRPr="001374D6">
              <w:t>6</w:t>
            </w:r>
          </w:p>
        </w:tc>
        <w:tc>
          <w:tcPr>
            <w:tcW w:w="1061" w:type="dxa"/>
            <w:tcBorders>
              <w:top w:val="nil"/>
              <w:left w:val="single" w:sz="12" w:space="0" w:color="auto"/>
              <w:bottom w:val="nil"/>
              <w:right w:val="single" w:sz="12" w:space="0" w:color="auto"/>
            </w:tcBorders>
          </w:tcPr>
          <w:p w14:paraId="3C7ACE13" w14:textId="77777777" w:rsidR="00130629" w:rsidRPr="001374D6" w:rsidRDefault="00130629" w:rsidP="00977D5B">
            <w:pPr>
              <w:pStyle w:val="TAC"/>
            </w:pPr>
            <w:r w:rsidRPr="001374D6">
              <w:t>(NOTE 1)</w:t>
            </w:r>
          </w:p>
        </w:tc>
        <w:tc>
          <w:tcPr>
            <w:tcW w:w="918" w:type="dxa"/>
            <w:tcBorders>
              <w:top w:val="single" w:sz="12" w:space="0" w:color="auto"/>
              <w:left w:val="single" w:sz="12" w:space="0" w:color="auto"/>
              <w:bottom w:val="single" w:sz="12" w:space="0" w:color="auto"/>
              <w:right w:val="single" w:sz="12" w:space="0" w:color="auto"/>
            </w:tcBorders>
          </w:tcPr>
          <w:p w14:paraId="4E408598" w14:textId="77777777" w:rsidR="00130629" w:rsidRPr="001374D6" w:rsidRDefault="00130629" w:rsidP="00977D5B">
            <w:pPr>
              <w:pStyle w:val="TAC"/>
            </w:pPr>
            <w:r w:rsidRPr="001374D6">
              <w:br/>
              <w:t>60</w:t>
            </w:r>
          </w:p>
        </w:tc>
        <w:tc>
          <w:tcPr>
            <w:tcW w:w="1088" w:type="dxa"/>
            <w:tcBorders>
              <w:top w:val="single" w:sz="12" w:space="0" w:color="auto"/>
              <w:left w:val="single" w:sz="12" w:space="0" w:color="auto"/>
              <w:bottom w:val="single" w:sz="12" w:space="0" w:color="auto"/>
              <w:right w:val="single" w:sz="12" w:space="0" w:color="auto"/>
            </w:tcBorders>
          </w:tcPr>
          <w:p w14:paraId="1C51F821" w14:textId="77777777" w:rsidR="00130629" w:rsidRPr="001374D6" w:rsidRDefault="00130629" w:rsidP="00977D5B">
            <w:pPr>
              <w:pStyle w:val="TAC"/>
            </w:pPr>
            <w:r w:rsidRPr="001374D6">
              <w:br/>
              <w:t>300 ms</w:t>
            </w:r>
          </w:p>
        </w:tc>
        <w:tc>
          <w:tcPr>
            <w:tcW w:w="797" w:type="dxa"/>
            <w:tcBorders>
              <w:top w:val="single" w:sz="12" w:space="0" w:color="auto"/>
              <w:left w:val="single" w:sz="12" w:space="0" w:color="auto"/>
              <w:bottom w:val="single" w:sz="12" w:space="0" w:color="auto"/>
              <w:right w:val="single" w:sz="12" w:space="0" w:color="auto"/>
            </w:tcBorders>
          </w:tcPr>
          <w:p w14:paraId="0FA8D0A6" w14:textId="77777777" w:rsidR="00130629" w:rsidRPr="001374D6" w:rsidRDefault="00130629" w:rsidP="00977D5B">
            <w:pPr>
              <w:pStyle w:val="TAC"/>
            </w:pPr>
            <w:r w:rsidRPr="001374D6">
              <w:br/>
              <w:t>10</w:t>
            </w:r>
            <w:r w:rsidRPr="001374D6">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A592EC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2A650E52"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01E31AD6" w14:textId="77777777" w:rsidR="00130629" w:rsidRPr="001374D6" w:rsidRDefault="00130629" w:rsidP="00977D5B">
            <w:pPr>
              <w:pStyle w:val="TAL"/>
            </w:pPr>
            <w:r w:rsidRPr="001374D6">
              <w:t>Video (Buffered Streaming)</w:t>
            </w:r>
            <w:r w:rsidRPr="001374D6">
              <w:br/>
              <w:t>TCP-based (e.g., www, e-mail, chat, ftp, p2p file sharing, progressive video, etc.)</w:t>
            </w:r>
          </w:p>
        </w:tc>
      </w:tr>
      <w:tr w:rsidR="00130629" w:rsidRPr="00FC14BE" w14:paraId="5400A269" w14:textId="77777777" w:rsidTr="00977D5B">
        <w:tc>
          <w:tcPr>
            <w:tcW w:w="1024" w:type="dxa"/>
            <w:tcBorders>
              <w:top w:val="single" w:sz="12" w:space="0" w:color="auto"/>
              <w:left w:val="single" w:sz="12" w:space="0" w:color="auto"/>
              <w:bottom w:val="single" w:sz="12" w:space="0" w:color="auto"/>
              <w:right w:val="single" w:sz="12" w:space="0" w:color="auto"/>
            </w:tcBorders>
          </w:tcPr>
          <w:p w14:paraId="2BDBA83A" w14:textId="77777777" w:rsidR="00130629" w:rsidRPr="001374D6" w:rsidRDefault="00130629" w:rsidP="00977D5B">
            <w:pPr>
              <w:pStyle w:val="TAC"/>
            </w:pPr>
            <w:r w:rsidRPr="001374D6">
              <w:t>7</w:t>
            </w:r>
          </w:p>
        </w:tc>
        <w:tc>
          <w:tcPr>
            <w:tcW w:w="1061" w:type="dxa"/>
            <w:tcBorders>
              <w:top w:val="nil"/>
              <w:left w:val="single" w:sz="12" w:space="0" w:color="auto"/>
              <w:bottom w:val="nil"/>
              <w:right w:val="single" w:sz="12" w:space="0" w:color="auto"/>
            </w:tcBorders>
          </w:tcPr>
          <w:p w14:paraId="24D17768"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12DE9C46" w14:textId="77777777" w:rsidR="00130629" w:rsidRPr="001374D6" w:rsidRDefault="00130629" w:rsidP="00977D5B">
            <w:pPr>
              <w:pStyle w:val="TAC"/>
            </w:pPr>
            <w:r w:rsidRPr="001374D6">
              <w:br/>
              <w:t>70</w:t>
            </w:r>
          </w:p>
        </w:tc>
        <w:tc>
          <w:tcPr>
            <w:tcW w:w="1088" w:type="dxa"/>
            <w:tcBorders>
              <w:top w:val="single" w:sz="12" w:space="0" w:color="auto"/>
              <w:left w:val="single" w:sz="12" w:space="0" w:color="auto"/>
              <w:bottom w:val="single" w:sz="12" w:space="0" w:color="auto"/>
              <w:right w:val="single" w:sz="12" w:space="0" w:color="auto"/>
            </w:tcBorders>
          </w:tcPr>
          <w:p w14:paraId="011DF034" w14:textId="77777777" w:rsidR="00130629" w:rsidRPr="001374D6" w:rsidRDefault="00130629" w:rsidP="00977D5B">
            <w:pPr>
              <w:pStyle w:val="TAC"/>
            </w:pPr>
            <w:r w:rsidRPr="001374D6">
              <w:br/>
              <w:t>100 ms</w:t>
            </w:r>
          </w:p>
        </w:tc>
        <w:tc>
          <w:tcPr>
            <w:tcW w:w="797" w:type="dxa"/>
            <w:tcBorders>
              <w:top w:val="single" w:sz="12" w:space="0" w:color="auto"/>
              <w:left w:val="single" w:sz="12" w:space="0" w:color="auto"/>
              <w:bottom w:val="single" w:sz="12" w:space="0" w:color="auto"/>
              <w:right w:val="single" w:sz="12" w:space="0" w:color="auto"/>
            </w:tcBorders>
          </w:tcPr>
          <w:p w14:paraId="7494B0A6" w14:textId="77777777" w:rsidR="00130629" w:rsidRPr="001374D6" w:rsidRDefault="00130629" w:rsidP="00977D5B">
            <w:pPr>
              <w:pStyle w:val="TAC"/>
            </w:pPr>
            <w:r w:rsidRPr="001374D6">
              <w:br/>
              <w:t>10</w:t>
            </w:r>
            <w:r w:rsidRPr="001374D6">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0749C9E1"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single" w:sz="12" w:space="0" w:color="auto"/>
              <w:right w:val="single" w:sz="12" w:space="0" w:color="auto"/>
            </w:tcBorders>
          </w:tcPr>
          <w:p w14:paraId="34D283D9"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single" w:sz="12" w:space="0" w:color="auto"/>
              <w:right w:val="single" w:sz="12" w:space="0" w:color="auto"/>
            </w:tcBorders>
          </w:tcPr>
          <w:p w14:paraId="0B18DDC6" w14:textId="77777777" w:rsidR="00130629" w:rsidRPr="001374D6" w:rsidRDefault="00130629" w:rsidP="00977D5B">
            <w:pPr>
              <w:pStyle w:val="TAL"/>
            </w:pPr>
            <w:r w:rsidRPr="001374D6">
              <w:t>Voice,</w:t>
            </w:r>
            <w:r w:rsidRPr="001374D6">
              <w:br/>
              <w:t>Video (Live Streaming)</w:t>
            </w:r>
            <w:r w:rsidRPr="001374D6">
              <w:br/>
              <w:t>Interactive Gaming</w:t>
            </w:r>
          </w:p>
        </w:tc>
      </w:tr>
      <w:tr w:rsidR="00130629" w:rsidRPr="00FC14BE" w14:paraId="1436696D" w14:textId="77777777" w:rsidTr="00977D5B">
        <w:tc>
          <w:tcPr>
            <w:tcW w:w="1024" w:type="dxa"/>
            <w:tcBorders>
              <w:top w:val="single" w:sz="12" w:space="0" w:color="auto"/>
              <w:left w:val="single" w:sz="12" w:space="0" w:color="auto"/>
              <w:bottom w:val="single" w:sz="12" w:space="0" w:color="auto"/>
              <w:right w:val="single" w:sz="12" w:space="0" w:color="auto"/>
            </w:tcBorders>
          </w:tcPr>
          <w:p w14:paraId="376379CD" w14:textId="77777777" w:rsidR="00130629" w:rsidRPr="001374D6" w:rsidRDefault="00130629" w:rsidP="00977D5B">
            <w:pPr>
              <w:pStyle w:val="TAC"/>
            </w:pPr>
            <w:r w:rsidRPr="001374D6">
              <w:t>8</w:t>
            </w:r>
          </w:p>
        </w:tc>
        <w:tc>
          <w:tcPr>
            <w:tcW w:w="1061" w:type="dxa"/>
            <w:tcBorders>
              <w:top w:val="nil"/>
              <w:left w:val="single" w:sz="12" w:space="0" w:color="auto"/>
              <w:bottom w:val="nil"/>
              <w:right w:val="single" w:sz="12" w:space="0" w:color="auto"/>
            </w:tcBorders>
          </w:tcPr>
          <w:p w14:paraId="7E447746"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3A0B56A" w14:textId="77777777" w:rsidR="00130629" w:rsidRPr="001374D6" w:rsidRDefault="00130629" w:rsidP="00977D5B">
            <w:pPr>
              <w:pStyle w:val="TAC"/>
            </w:pPr>
            <w:r w:rsidRPr="001374D6">
              <w:br/>
              <w:t>80</w:t>
            </w:r>
          </w:p>
        </w:tc>
        <w:tc>
          <w:tcPr>
            <w:tcW w:w="1088" w:type="dxa"/>
            <w:tcBorders>
              <w:top w:val="single" w:sz="12" w:space="0" w:color="auto"/>
              <w:left w:val="single" w:sz="12" w:space="0" w:color="auto"/>
              <w:bottom w:val="nil"/>
              <w:right w:val="single" w:sz="12" w:space="0" w:color="auto"/>
            </w:tcBorders>
          </w:tcPr>
          <w:p w14:paraId="675C5615" w14:textId="77777777" w:rsidR="00130629" w:rsidRPr="001374D6" w:rsidRDefault="00130629" w:rsidP="00977D5B">
            <w:pPr>
              <w:pStyle w:val="TAC"/>
            </w:pPr>
            <w:r w:rsidRPr="001374D6">
              <w:br/>
            </w:r>
            <w:r w:rsidRPr="001374D6">
              <w:br/>
            </w:r>
            <w:r w:rsidRPr="001374D6">
              <w:br/>
              <w:t>300 ms</w:t>
            </w:r>
          </w:p>
        </w:tc>
        <w:tc>
          <w:tcPr>
            <w:tcW w:w="797" w:type="dxa"/>
            <w:tcBorders>
              <w:top w:val="single" w:sz="12" w:space="0" w:color="auto"/>
              <w:left w:val="single" w:sz="12" w:space="0" w:color="auto"/>
              <w:bottom w:val="nil"/>
              <w:right w:val="single" w:sz="12" w:space="0" w:color="auto"/>
            </w:tcBorders>
          </w:tcPr>
          <w:p w14:paraId="5C5F54C5" w14:textId="77777777" w:rsidR="00130629" w:rsidRPr="001374D6" w:rsidRDefault="00130629" w:rsidP="00977D5B">
            <w:pPr>
              <w:pStyle w:val="TAC"/>
            </w:pPr>
            <w:r w:rsidRPr="001374D6">
              <w:br/>
            </w:r>
            <w:r w:rsidRPr="001374D6">
              <w:br/>
            </w:r>
            <w:r w:rsidRPr="001374D6">
              <w:br/>
              <w:t>10</w:t>
            </w:r>
            <w:r w:rsidRPr="001374D6">
              <w:rPr>
                <w:sz w:val="22"/>
                <w:vertAlign w:val="superscript"/>
              </w:rPr>
              <w:t>-6</w:t>
            </w:r>
          </w:p>
        </w:tc>
        <w:tc>
          <w:tcPr>
            <w:tcW w:w="1324" w:type="dxa"/>
            <w:tcBorders>
              <w:top w:val="single" w:sz="12" w:space="0" w:color="auto"/>
              <w:left w:val="single" w:sz="12" w:space="0" w:color="auto"/>
              <w:bottom w:val="nil"/>
              <w:right w:val="single" w:sz="12" w:space="0" w:color="auto"/>
            </w:tcBorders>
          </w:tcPr>
          <w:p w14:paraId="5043EE0B" w14:textId="77777777" w:rsidR="00130629" w:rsidRPr="001374D6" w:rsidRDefault="00130629" w:rsidP="00977D5B">
            <w:pPr>
              <w:pStyle w:val="TAL"/>
            </w:pPr>
            <w:r w:rsidRPr="001374D6">
              <w:br/>
            </w:r>
            <w:r w:rsidRPr="001374D6">
              <w:br/>
            </w:r>
            <w:r w:rsidRPr="001374D6">
              <w:br/>
              <w:t>N/A</w:t>
            </w:r>
          </w:p>
        </w:tc>
        <w:tc>
          <w:tcPr>
            <w:tcW w:w="1671" w:type="dxa"/>
            <w:tcBorders>
              <w:top w:val="single" w:sz="12" w:space="0" w:color="auto"/>
              <w:left w:val="single" w:sz="12" w:space="0" w:color="auto"/>
              <w:bottom w:val="nil"/>
              <w:right w:val="single" w:sz="12" w:space="0" w:color="auto"/>
            </w:tcBorders>
          </w:tcPr>
          <w:p w14:paraId="59100C16" w14:textId="77777777" w:rsidR="00130629" w:rsidRPr="001374D6" w:rsidRDefault="00130629" w:rsidP="00977D5B">
            <w:pPr>
              <w:pStyle w:val="TAL"/>
            </w:pPr>
            <w:r w:rsidRPr="001374D6">
              <w:br/>
            </w:r>
            <w:r w:rsidRPr="001374D6">
              <w:br/>
            </w:r>
            <w:r w:rsidRPr="001374D6">
              <w:br/>
              <w:t>N/A</w:t>
            </w:r>
          </w:p>
        </w:tc>
        <w:tc>
          <w:tcPr>
            <w:tcW w:w="2150" w:type="dxa"/>
            <w:tcBorders>
              <w:top w:val="single" w:sz="12" w:space="0" w:color="auto"/>
              <w:left w:val="single" w:sz="12" w:space="0" w:color="auto"/>
              <w:bottom w:val="nil"/>
              <w:right w:val="single" w:sz="12" w:space="0" w:color="auto"/>
            </w:tcBorders>
          </w:tcPr>
          <w:p w14:paraId="57AC9E01" w14:textId="77777777" w:rsidR="00130629" w:rsidRPr="001374D6" w:rsidRDefault="00130629" w:rsidP="00977D5B">
            <w:pPr>
              <w:pStyle w:val="TAL"/>
            </w:pPr>
            <w:r w:rsidRPr="001374D6">
              <w:br/>
              <w:t>Video (Buffered Streaming)</w:t>
            </w:r>
            <w:r w:rsidRPr="001374D6">
              <w:br/>
              <w:t>TCP-based (e.g., www, e-mail, chat, ftp, p2p file sharing, progressive</w:t>
            </w:r>
          </w:p>
        </w:tc>
      </w:tr>
      <w:tr w:rsidR="00130629" w:rsidRPr="00FC14BE" w14:paraId="0BC62340" w14:textId="77777777" w:rsidTr="00977D5B">
        <w:tc>
          <w:tcPr>
            <w:tcW w:w="1024" w:type="dxa"/>
            <w:tcBorders>
              <w:top w:val="single" w:sz="12" w:space="0" w:color="auto"/>
              <w:left w:val="single" w:sz="12" w:space="0" w:color="auto"/>
              <w:bottom w:val="single" w:sz="12" w:space="0" w:color="auto"/>
              <w:right w:val="single" w:sz="12" w:space="0" w:color="auto"/>
            </w:tcBorders>
          </w:tcPr>
          <w:p w14:paraId="06774501" w14:textId="77777777" w:rsidR="00130629" w:rsidRPr="001374D6" w:rsidRDefault="00130629" w:rsidP="00977D5B">
            <w:pPr>
              <w:pStyle w:val="TAC"/>
            </w:pPr>
            <w:r w:rsidRPr="001374D6">
              <w:t>9</w:t>
            </w:r>
          </w:p>
        </w:tc>
        <w:tc>
          <w:tcPr>
            <w:tcW w:w="1061" w:type="dxa"/>
            <w:tcBorders>
              <w:top w:val="nil"/>
              <w:left w:val="single" w:sz="12" w:space="0" w:color="auto"/>
              <w:bottom w:val="nil"/>
              <w:right w:val="single" w:sz="12" w:space="0" w:color="auto"/>
            </w:tcBorders>
          </w:tcPr>
          <w:p w14:paraId="289EF901"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5C35355" w14:textId="77777777" w:rsidR="00130629" w:rsidRPr="001374D6" w:rsidRDefault="00130629" w:rsidP="00977D5B">
            <w:pPr>
              <w:pStyle w:val="TAC"/>
            </w:pPr>
            <w:r w:rsidRPr="001374D6">
              <w:t>90</w:t>
            </w:r>
          </w:p>
        </w:tc>
        <w:tc>
          <w:tcPr>
            <w:tcW w:w="1088" w:type="dxa"/>
            <w:tcBorders>
              <w:top w:val="nil"/>
              <w:left w:val="single" w:sz="12" w:space="0" w:color="auto"/>
              <w:bottom w:val="single" w:sz="12" w:space="0" w:color="auto"/>
              <w:right w:val="single" w:sz="12" w:space="0" w:color="auto"/>
            </w:tcBorders>
          </w:tcPr>
          <w:p w14:paraId="6160D804" w14:textId="77777777" w:rsidR="00130629" w:rsidRPr="001374D6" w:rsidRDefault="00130629" w:rsidP="00977D5B">
            <w:pPr>
              <w:pStyle w:val="TAC"/>
            </w:pPr>
          </w:p>
        </w:tc>
        <w:tc>
          <w:tcPr>
            <w:tcW w:w="797" w:type="dxa"/>
            <w:tcBorders>
              <w:top w:val="nil"/>
              <w:left w:val="single" w:sz="12" w:space="0" w:color="auto"/>
              <w:bottom w:val="single" w:sz="12" w:space="0" w:color="auto"/>
              <w:right w:val="single" w:sz="12" w:space="0" w:color="auto"/>
            </w:tcBorders>
          </w:tcPr>
          <w:p w14:paraId="5B4C0045" w14:textId="77777777" w:rsidR="00130629" w:rsidRPr="001374D6" w:rsidRDefault="00130629" w:rsidP="00977D5B">
            <w:pPr>
              <w:pStyle w:val="TAC"/>
            </w:pPr>
          </w:p>
        </w:tc>
        <w:tc>
          <w:tcPr>
            <w:tcW w:w="1324" w:type="dxa"/>
            <w:tcBorders>
              <w:top w:val="nil"/>
              <w:left w:val="single" w:sz="12" w:space="0" w:color="auto"/>
              <w:bottom w:val="single" w:sz="12" w:space="0" w:color="auto"/>
              <w:right w:val="single" w:sz="12" w:space="0" w:color="auto"/>
            </w:tcBorders>
          </w:tcPr>
          <w:p w14:paraId="0DB349B6" w14:textId="77777777" w:rsidR="00130629" w:rsidRPr="001374D6" w:rsidRDefault="00130629" w:rsidP="00977D5B">
            <w:pPr>
              <w:pStyle w:val="TAL"/>
            </w:pPr>
          </w:p>
        </w:tc>
        <w:tc>
          <w:tcPr>
            <w:tcW w:w="1671" w:type="dxa"/>
            <w:tcBorders>
              <w:top w:val="nil"/>
              <w:left w:val="single" w:sz="12" w:space="0" w:color="auto"/>
              <w:bottom w:val="single" w:sz="12" w:space="0" w:color="auto"/>
              <w:right w:val="single" w:sz="12" w:space="0" w:color="auto"/>
            </w:tcBorders>
          </w:tcPr>
          <w:p w14:paraId="321F7B26" w14:textId="77777777" w:rsidR="00130629" w:rsidRPr="001374D6" w:rsidRDefault="00130629" w:rsidP="00977D5B">
            <w:pPr>
              <w:pStyle w:val="TAL"/>
            </w:pPr>
          </w:p>
        </w:tc>
        <w:tc>
          <w:tcPr>
            <w:tcW w:w="2150" w:type="dxa"/>
            <w:tcBorders>
              <w:top w:val="nil"/>
              <w:left w:val="single" w:sz="12" w:space="0" w:color="auto"/>
              <w:bottom w:val="single" w:sz="12" w:space="0" w:color="auto"/>
              <w:right w:val="single" w:sz="12" w:space="0" w:color="auto"/>
            </w:tcBorders>
          </w:tcPr>
          <w:p w14:paraId="7CC424D6" w14:textId="77777777" w:rsidR="00130629" w:rsidRPr="001374D6" w:rsidRDefault="00130629" w:rsidP="00977D5B">
            <w:pPr>
              <w:pStyle w:val="TAL"/>
            </w:pPr>
            <w:r w:rsidRPr="001374D6">
              <w:t>video, etc.)</w:t>
            </w:r>
          </w:p>
        </w:tc>
      </w:tr>
      <w:tr w:rsidR="00130629" w:rsidRPr="00FC14BE" w14:paraId="1E0D00BA" w14:textId="77777777" w:rsidTr="00977D5B">
        <w:tc>
          <w:tcPr>
            <w:tcW w:w="1024" w:type="dxa"/>
            <w:tcBorders>
              <w:top w:val="single" w:sz="12" w:space="0" w:color="auto"/>
              <w:left w:val="single" w:sz="12" w:space="0" w:color="auto"/>
              <w:bottom w:val="single" w:sz="12" w:space="0" w:color="auto"/>
              <w:right w:val="single" w:sz="12" w:space="0" w:color="auto"/>
            </w:tcBorders>
          </w:tcPr>
          <w:p w14:paraId="4B430B51" w14:textId="77777777" w:rsidR="00130629" w:rsidRPr="001374D6" w:rsidDel="00CA5FEE" w:rsidRDefault="00130629" w:rsidP="00977D5B">
            <w:pPr>
              <w:pStyle w:val="TAC"/>
            </w:pPr>
            <w:r w:rsidRPr="001374D6">
              <w:t>69</w:t>
            </w:r>
          </w:p>
        </w:tc>
        <w:tc>
          <w:tcPr>
            <w:tcW w:w="1061" w:type="dxa"/>
            <w:tcBorders>
              <w:top w:val="nil"/>
              <w:left w:val="single" w:sz="12" w:space="0" w:color="auto"/>
              <w:bottom w:val="nil"/>
              <w:right w:val="single" w:sz="12" w:space="0" w:color="auto"/>
            </w:tcBorders>
          </w:tcPr>
          <w:p w14:paraId="6615FDB0"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74B22BEA" w14:textId="77777777" w:rsidR="00130629" w:rsidRPr="001374D6" w:rsidDel="00CA5FEE" w:rsidRDefault="00130629" w:rsidP="00977D5B">
            <w:pPr>
              <w:pStyle w:val="TAC"/>
            </w:pPr>
            <w:r w:rsidRPr="001374D6">
              <w:t>5</w:t>
            </w:r>
          </w:p>
        </w:tc>
        <w:tc>
          <w:tcPr>
            <w:tcW w:w="1088" w:type="dxa"/>
            <w:tcBorders>
              <w:top w:val="nil"/>
              <w:left w:val="single" w:sz="12" w:space="0" w:color="auto"/>
              <w:bottom w:val="single" w:sz="12" w:space="0" w:color="auto"/>
              <w:right w:val="single" w:sz="12" w:space="0" w:color="auto"/>
            </w:tcBorders>
          </w:tcPr>
          <w:p w14:paraId="724BAE2F" w14:textId="77777777" w:rsidR="00130629" w:rsidRPr="001374D6" w:rsidDel="00CA5FEE" w:rsidRDefault="00130629" w:rsidP="00977D5B">
            <w:pPr>
              <w:pStyle w:val="TAC"/>
            </w:pPr>
            <w:r w:rsidRPr="001374D6">
              <w:t>60 ms</w:t>
            </w:r>
          </w:p>
        </w:tc>
        <w:tc>
          <w:tcPr>
            <w:tcW w:w="797" w:type="dxa"/>
            <w:tcBorders>
              <w:top w:val="nil"/>
              <w:left w:val="single" w:sz="12" w:space="0" w:color="auto"/>
              <w:bottom w:val="single" w:sz="12" w:space="0" w:color="auto"/>
              <w:right w:val="single" w:sz="12" w:space="0" w:color="auto"/>
            </w:tcBorders>
          </w:tcPr>
          <w:p w14:paraId="5C663CC8" w14:textId="77777777" w:rsidR="00130629" w:rsidRPr="001374D6" w:rsidDel="00CA5FEE" w:rsidRDefault="00130629" w:rsidP="00977D5B">
            <w:pPr>
              <w:pStyle w:val="TAC"/>
            </w:pPr>
            <w:r w:rsidRPr="001374D6">
              <w:t>10</w:t>
            </w:r>
            <w:r w:rsidRPr="001374D6">
              <w:rPr>
                <w:sz w:val="22"/>
                <w:vertAlign w:val="superscript"/>
              </w:rPr>
              <w:t>-6</w:t>
            </w:r>
          </w:p>
        </w:tc>
        <w:tc>
          <w:tcPr>
            <w:tcW w:w="1324" w:type="dxa"/>
            <w:tcBorders>
              <w:top w:val="nil"/>
              <w:left w:val="single" w:sz="12" w:space="0" w:color="auto"/>
              <w:bottom w:val="single" w:sz="12" w:space="0" w:color="auto"/>
              <w:right w:val="single" w:sz="12" w:space="0" w:color="auto"/>
            </w:tcBorders>
          </w:tcPr>
          <w:p w14:paraId="59369A4C" w14:textId="77777777" w:rsidR="00130629" w:rsidRPr="001374D6" w:rsidRDefault="00130629" w:rsidP="00977D5B">
            <w:pPr>
              <w:pStyle w:val="TAL"/>
            </w:pPr>
            <w:r w:rsidRPr="001374D6">
              <w:t>N/A</w:t>
            </w:r>
          </w:p>
        </w:tc>
        <w:tc>
          <w:tcPr>
            <w:tcW w:w="1671" w:type="dxa"/>
            <w:tcBorders>
              <w:top w:val="nil"/>
              <w:left w:val="single" w:sz="12" w:space="0" w:color="auto"/>
              <w:bottom w:val="single" w:sz="12" w:space="0" w:color="auto"/>
              <w:right w:val="single" w:sz="12" w:space="0" w:color="auto"/>
            </w:tcBorders>
          </w:tcPr>
          <w:p w14:paraId="1ECA470E" w14:textId="77777777" w:rsidR="00130629" w:rsidRPr="001374D6" w:rsidRDefault="00130629" w:rsidP="00977D5B">
            <w:pPr>
              <w:pStyle w:val="TAL"/>
            </w:pPr>
            <w:r w:rsidRPr="001374D6">
              <w:t>N/A</w:t>
            </w:r>
          </w:p>
        </w:tc>
        <w:tc>
          <w:tcPr>
            <w:tcW w:w="2150" w:type="dxa"/>
            <w:tcBorders>
              <w:top w:val="nil"/>
              <w:left w:val="single" w:sz="12" w:space="0" w:color="auto"/>
              <w:bottom w:val="single" w:sz="12" w:space="0" w:color="auto"/>
              <w:right w:val="single" w:sz="12" w:space="0" w:color="auto"/>
            </w:tcBorders>
          </w:tcPr>
          <w:p w14:paraId="511497B6" w14:textId="77777777" w:rsidR="00130629" w:rsidRPr="001374D6" w:rsidDel="00CA5FEE" w:rsidRDefault="00130629" w:rsidP="00977D5B">
            <w:pPr>
              <w:pStyle w:val="TAL"/>
            </w:pPr>
            <w:r w:rsidRPr="001374D6">
              <w:t>Mission Critical delay sensitive signalling (e.g., MC-PTT signalling)</w:t>
            </w:r>
          </w:p>
        </w:tc>
      </w:tr>
      <w:tr w:rsidR="00130629" w:rsidRPr="00FC14BE" w14:paraId="5C035738" w14:textId="77777777" w:rsidTr="00977D5B">
        <w:tc>
          <w:tcPr>
            <w:tcW w:w="1024" w:type="dxa"/>
            <w:tcBorders>
              <w:top w:val="single" w:sz="12" w:space="0" w:color="auto"/>
              <w:left w:val="single" w:sz="12" w:space="0" w:color="auto"/>
              <w:bottom w:val="single" w:sz="12" w:space="0" w:color="auto"/>
              <w:right w:val="single" w:sz="12" w:space="0" w:color="auto"/>
            </w:tcBorders>
          </w:tcPr>
          <w:p w14:paraId="73E1B0B7" w14:textId="77777777" w:rsidR="00130629" w:rsidRPr="00FC14BE" w:rsidRDefault="00130629" w:rsidP="00977D5B">
            <w:pPr>
              <w:pStyle w:val="TAC"/>
            </w:pPr>
            <w:r w:rsidRPr="00FC14BE">
              <w:t>70</w:t>
            </w:r>
          </w:p>
        </w:tc>
        <w:tc>
          <w:tcPr>
            <w:tcW w:w="1061" w:type="dxa"/>
            <w:tcBorders>
              <w:top w:val="nil"/>
              <w:left w:val="single" w:sz="12" w:space="0" w:color="auto"/>
              <w:bottom w:val="nil"/>
              <w:right w:val="single" w:sz="12" w:space="0" w:color="auto"/>
            </w:tcBorders>
          </w:tcPr>
          <w:p w14:paraId="344551D2"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6260AA25" w14:textId="77777777" w:rsidR="00130629" w:rsidRPr="00FC14BE" w:rsidRDefault="00130629" w:rsidP="00977D5B">
            <w:pPr>
              <w:pStyle w:val="TAC"/>
            </w:pPr>
            <w:r w:rsidRPr="00FC14BE">
              <w:t>55</w:t>
            </w:r>
          </w:p>
        </w:tc>
        <w:tc>
          <w:tcPr>
            <w:tcW w:w="1088" w:type="dxa"/>
            <w:tcBorders>
              <w:top w:val="single" w:sz="12" w:space="0" w:color="auto"/>
              <w:left w:val="single" w:sz="12" w:space="0" w:color="auto"/>
              <w:bottom w:val="single" w:sz="12" w:space="0" w:color="auto"/>
              <w:right w:val="single" w:sz="12" w:space="0" w:color="auto"/>
            </w:tcBorders>
          </w:tcPr>
          <w:p w14:paraId="316C4ADF" w14:textId="77777777" w:rsidR="00130629" w:rsidRPr="00FC14BE" w:rsidRDefault="00130629" w:rsidP="00977D5B">
            <w:pPr>
              <w:pStyle w:val="TAC"/>
            </w:pPr>
            <w:r w:rsidRPr="00FC14BE">
              <w:t>200 ms</w:t>
            </w:r>
          </w:p>
        </w:tc>
        <w:tc>
          <w:tcPr>
            <w:tcW w:w="797" w:type="dxa"/>
            <w:tcBorders>
              <w:top w:val="single" w:sz="12" w:space="0" w:color="auto"/>
              <w:left w:val="single" w:sz="12" w:space="0" w:color="auto"/>
              <w:bottom w:val="single" w:sz="12" w:space="0" w:color="auto"/>
              <w:right w:val="single" w:sz="12" w:space="0" w:color="auto"/>
            </w:tcBorders>
          </w:tcPr>
          <w:p w14:paraId="22812967" w14:textId="77777777" w:rsidR="00130629" w:rsidRPr="00FC14BE" w:rsidRDefault="00130629" w:rsidP="00977D5B">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01E0678" w14:textId="77777777" w:rsidR="00130629" w:rsidRPr="00FC14BE" w:rsidRDefault="00130629" w:rsidP="00977D5B">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AEB1052" w14:textId="77777777" w:rsidR="00130629" w:rsidRPr="00FC14BE" w:rsidRDefault="00130629" w:rsidP="00977D5B">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16DDF4C1" w14:textId="77777777" w:rsidR="00130629" w:rsidRPr="00FC14BE" w:rsidRDefault="00130629" w:rsidP="00977D5B">
            <w:pPr>
              <w:pStyle w:val="TAL"/>
            </w:pPr>
            <w:r w:rsidRPr="00FC14BE">
              <w:t>Mission Critical Data (e.g. example services are the same as QCI 6/8/9)</w:t>
            </w:r>
          </w:p>
        </w:tc>
      </w:tr>
      <w:tr w:rsidR="00130629" w:rsidRPr="00FC14BE" w14:paraId="768841F6" w14:textId="77777777" w:rsidTr="00977D5B">
        <w:tc>
          <w:tcPr>
            <w:tcW w:w="1024" w:type="dxa"/>
            <w:tcBorders>
              <w:top w:val="single" w:sz="12" w:space="0" w:color="auto"/>
              <w:left w:val="single" w:sz="12" w:space="0" w:color="auto"/>
              <w:bottom w:val="single" w:sz="12" w:space="0" w:color="auto"/>
              <w:right w:val="single" w:sz="12" w:space="0" w:color="auto"/>
            </w:tcBorders>
          </w:tcPr>
          <w:p w14:paraId="0735E7A6" w14:textId="77777777" w:rsidR="00130629" w:rsidRPr="00FC14BE" w:rsidRDefault="00130629" w:rsidP="00977D5B">
            <w:pPr>
              <w:pStyle w:val="TAC"/>
            </w:pPr>
            <w:r w:rsidRPr="00FC14BE">
              <w:t>79</w:t>
            </w:r>
          </w:p>
        </w:tc>
        <w:tc>
          <w:tcPr>
            <w:tcW w:w="1061" w:type="dxa"/>
            <w:tcBorders>
              <w:top w:val="nil"/>
              <w:left w:val="single" w:sz="12" w:space="0" w:color="auto"/>
              <w:bottom w:val="nil"/>
              <w:right w:val="single" w:sz="12" w:space="0" w:color="auto"/>
            </w:tcBorders>
          </w:tcPr>
          <w:p w14:paraId="3A0478C9"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589A9AAC" w14:textId="77777777" w:rsidR="00130629" w:rsidRPr="00FC14BE" w:rsidRDefault="00130629" w:rsidP="00977D5B">
            <w:pPr>
              <w:pStyle w:val="TAC"/>
            </w:pPr>
            <w:r w:rsidRPr="00FC14BE">
              <w:t>65</w:t>
            </w:r>
          </w:p>
        </w:tc>
        <w:tc>
          <w:tcPr>
            <w:tcW w:w="1088" w:type="dxa"/>
            <w:tcBorders>
              <w:top w:val="single" w:sz="12" w:space="0" w:color="auto"/>
              <w:left w:val="single" w:sz="12" w:space="0" w:color="auto"/>
              <w:bottom w:val="single" w:sz="12" w:space="0" w:color="auto"/>
              <w:right w:val="single" w:sz="12" w:space="0" w:color="auto"/>
            </w:tcBorders>
          </w:tcPr>
          <w:p w14:paraId="3E2CA8A7" w14:textId="77777777" w:rsidR="00130629" w:rsidRPr="00FC14BE" w:rsidRDefault="00130629" w:rsidP="00977D5B">
            <w:pPr>
              <w:pStyle w:val="TAC"/>
            </w:pPr>
            <w:r w:rsidRPr="00FC14BE">
              <w:t>50 ms</w:t>
            </w:r>
          </w:p>
        </w:tc>
        <w:tc>
          <w:tcPr>
            <w:tcW w:w="797" w:type="dxa"/>
            <w:tcBorders>
              <w:top w:val="single" w:sz="12" w:space="0" w:color="auto"/>
              <w:left w:val="single" w:sz="12" w:space="0" w:color="auto"/>
              <w:bottom w:val="single" w:sz="12" w:space="0" w:color="auto"/>
              <w:right w:val="single" w:sz="12" w:space="0" w:color="auto"/>
            </w:tcBorders>
          </w:tcPr>
          <w:p w14:paraId="524EE549" w14:textId="77777777" w:rsidR="00130629" w:rsidRPr="00FC14BE" w:rsidRDefault="00130629" w:rsidP="00977D5B">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37BEFA76" w14:textId="77777777" w:rsidR="00130629" w:rsidRPr="00FC14BE" w:rsidRDefault="00130629" w:rsidP="00977D5B">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349B4BA6" w14:textId="77777777" w:rsidR="00130629" w:rsidRPr="00FC14BE" w:rsidRDefault="00130629" w:rsidP="00977D5B">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44B1DD6C" w14:textId="77777777" w:rsidR="00130629" w:rsidRPr="00FC14BE" w:rsidRDefault="00130629" w:rsidP="00977D5B">
            <w:pPr>
              <w:pStyle w:val="TAL"/>
            </w:pPr>
            <w:r w:rsidRPr="00FC14BE">
              <w:t>V2X messages</w:t>
            </w:r>
          </w:p>
        </w:tc>
      </w:tr>
      <w:tr w:rsidR="00130629" w:rsidRPr="00FC14BE" w14:paraId="13A6CFE8" w14:textId="77777777" w:rsidTr="00977D5B">
        <w:tc>
          <w:tcPr>
            <w:tcW w:w="1024" w:type="dxa"/>
            <w:tcBorders>
              <w:top w:val="single" w:sz="12" w:space="0" w:color="auto"/>
              <w:left w:val="single" w:sz="12" w:space="0" w:color="auto"/>
              <w:bottom w:val="single" w:sz="12" w:space="0" w:color="auto"/>
              <w:right w:val="single" w:sz="12" w:space="0" w:color="auto"/>
            </w:tcBorders>
          </w:tcPr>
          <w:p w14:paraId="64577061" w14:textId="77777777" w:rsidR="00130629" w:rsidRPr="001374D6" w:rsidRDefault="00130629" w:rsidP="00977D5B">
            <w:pPr>
              <w:pStyle w:val="TAC"/>
            </w:pPr>
            <w:r w:rsidRPr="001374D6">
              <w:t>80</w:t>
            </w:r>
          </w:p>
        </w:tc>
        <w:tc>
          <w:tcPr>
            <w:tcW w:w="1061" w:type="dxa"/>
            <w:tcBorders>
              <w:top w:val="nil"/>
              <w:left w:val="single" w:sz="12" w:space="0" w:color="auto"/>
              <w:bottom w:val="single" w:sz="12" w:space="0" w:color="auto"/>
              <w:right w:val="single" w:sz="12" w:space="0" w:color="auto"/>
            </w:tcBorders>
          </w:tcPr>
          <w:p w14:paraId="097F1661" w14:textId="77777777" w:rsidR="00130629" w:rsidRPr="001374D6"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6B8A323F" w14:textId="77777777" w:rsidR="00130629" w:rsidRPr="001374D6" w:rsidRDefault="00130629" w:rsidP="00977D5B">
            <w:pPr>
              <w:pStyle w:val="TAC"/>
            </w:pPr>
            <w:r w:rsidRPr="001374D6">
              <w:t>68</w:t>
            </w:r>
          </w:p>
        </w:tc>
        <w:tc>
          <w:tcPr>
            <w:tcW w:w="1088" w:type="dxa"/>
            <w:tcBorders>
              <w:top w:val="single" w:sz="12" w:space="0" w:color="auto"/>
              <w:left w:val="single" w:sz="12" w:space="0" w:color="auto"/>
              <w:bottom w:val="nil"/>
              <w:right w:val="single" w:sz="12" w:space="0" w:color="auto"/>
            </w:tcBorders>
          </w:tcPr>
          <w:p w14:paraId="2FB67EC4" w14:textId="77777777" w:rsidR="00130629" w:rsidRPr="001374D6" w:rsidRDefault="00130629" w:rsidP="00977D5B">
            <w:pPr>
              <w:pStyle w:val="TAC"/>
            </w:pPr>
            <w:r w:rsidRPr="001374D6">
              <w:t>10 ms</w:t>
            </w:r>
          </w:p>
          <w:p w14:paraId="072A03FE" w14:textId="77777777" w:rsidR="00130629" w:rsidRPr="001374D6" w:rsidRDefault="00130629" w:rsidP="00977D5B">
            <w:pPr>
              <w:pStyle w:val="TAC"/>
            </w:pPr>
          </w:p>
        </w:tc>
        <w:tc>
          <w:tcPr>
            <w:tcW w:w="797" w:type="dxa"/>
            <w:tcBorders>
              <w:top w:val="single" w:sz="12" w:space="0" w:color="auto"/>
              <w:left w:val="single" w:sz="12" w:space="0" w:color="auto"/>
              <w:bottom w:val="nil"/>
              <w:right w:val="single" w:sz="12" w:space="0" w:color="auto"/>
            </w:tcBorders>
          </w:tcPr>
          <w:p w14:paraId="71E7D221" w14:textId="77777777" w:rsidR="00130629" w:rsidRPr="001374D6" w:rsidRDefault="00130629" w:rsidP="00977D5B">
            <w:pPr>
              <w:pStyle w:val="TAC"/>
            </w:pPr>
            <w:r w:rsidRPr="001374D6">
              <w:t>10</w:t>
            </w:r>
            <w:r w:rsidRPr="001374D6">
              <w:rPr>
                <w:sz w:val="22"/>
                <w:vertAlign w:val="superscript"/>
              </w:rPr>
              <w:t>-6</w:t>
            </w:r>
          </w:p>
        </w:tc>
        <w:tc>
          <w:tcPr>
            <w:tcW w:w="1324" w:type="dxa"/>
            <w:tcBorders>
              <w:top w:val="single" w:sz="12" w:space="0" w:color="auto"/>
              <w:left w:val="single" w:sz="12" w:space="0" w:color="auto"/>
              <w:bottom w:val="nil"/>
              <w:right w:val="single" w:sz="12" w:space="0" w:color="auto"/>
            </w:tcBorders>
          </w:tcPr>
          <w:p w14:paraId="6575384B" w14:textId="77777777" w:rsidR="00130629" w:rsidRPr="001374D6" w:rsidRDefault="00130629" w:rsidP="00977D5B">
            <w:pPr>
              <w:pStyle w:val="TAL"/>
            </w:pPr>
            <w:r w:rsidRPr="001374D6">
              <w:t>N/A</w:t>
            </w:r>
          </w:p>
        </w:tc>
        <w:tc>
          <w:tcPr>
            <w:tcW w:w="1671" w:type="dxa"/>
            <w:tcBorders>
              <w:top w:val="single" w:sz="12" w:space="0" w:color="auto"/>
              <w:left w:val="single" w:sz="12" w:space="0" w:color="auto"/>
              <w:bottom w:val="nil"/>
              <w:right w:val="single" w:sz="12" w:space="0" w:color="auto"/>
            </w:tcBorders>
          </w:tcPr>
          <w:p w14:paraId="5CFD7C45" w14:textId="77777777" w:rsidR="00130629" w:rsidRPr="001374D6" w:rsidRDefault="00130629" w:rsidP="00977D5B">
            <w:pPr>
              <w:pStyle w:val="TAL"/>
            </w:pPr>
            <w:r w:rsidRPr="001374D6">
              <w:t>N/A</w:t>
            </w:r>
          </w:p>
        </w:tc>
        <w:tc>
          <w:tcPr>
            <w:tcW w:w="2150" w:type="dxa"/>
            <w:tcBorders>
              <w:top w:val="single" w:sz="12" w:space="0" w:color="auto"/>
              <w:left w:val="single" w:sz="12" w:space="0" w:color="auto"/>
              <w:bottom w:val="nil"/>
              <w:right w:val="single" w:sz="12" w:space="0" w:color="auto"/>
            </w:tcBorders>
          </w:tcPr>
          <w:p w14:paraId="039559E8" w14:textId="77777777" w:rsidR="00130629" w:rsidRPr="001374D6" w:rsidRDefault="00130629" w:rsidP="00977D5B">
            <w:pPr>
              <w:pStyle w:val="TAL"/>
            </w:pPr>
            <w:r w:rsidRPr="001374D6">
              <w:t>Low Latency eMBB applications Augmented Reality</w:t>
            </w:r>
          </w:p>
        </w:tc>
      </w:tr>
      <w:tr w:rsidR="00130629" w:rsidRPr="00FC14BE" w14:paraId="354B6C90" w14:textId="77777777" w:rsidTr="00977D5B">
        <w:tc>
          <w:tcPr>
            <w:tcW w:w="1024" w:type="dxa"/>
            <w:tcBorders>
              <w:top w:val="single" w:sz="12" w:space="0" w:color="auto"/>
              <w:left w:val="single" w:sz="12" w:space="0" w:color="auto"/>
              <w:bottom w:val="single" w:sz="12" w:space="0" w:color="auto"/>
              <w:right w:val="single" w:sz="12" w:space="0" w:color="auto"/>
            </w:tcBorders>
          </w:tcPr>
          <w:p w14:paraId="0182BAB9" w14:textId="77777777" w:rsidR="00130629" w:rsidRPr="00FC14BE" w:rsidRDefault="00130629" w:rsidP="00977D5B">
            <w:pPr>
              <w:pStyle w:val="TAC"/>
            </w:pPr>
            <w:r w:rsidRPr="00FC14BE">
              <w:t>82</w:t>
            </w:r>
          </w:p>
        </w:tc>
        <w:tc>
          <w:tcPr>
            <w:tcW w:w="1061" w:type="dxa"/>
            <w:tcBorders>
              <w:top w:val="single" w:sz="12" w:space="0" w:color="auto"/>
              <w:left w:val="single" w:sz="12" w:space="0" w:color="auto"/>
              <w:bottom w:val="nil"/>
              <w:right w:val="single" w:sz="12" w:space="0" w:color="auto"/>
            </w:tcBorders>
          </w:tcPr>
          <w:p w14:paraId="0F41EA9B" w14:textId="77777777" w:rsidR="00130629" w:rsidRPr="00FC14BE" w:rsidRDefault="00130629" w:rsidP="00977D5B">
            <w:pPr>
              <w:pStyle w:val="TAC"/>
            </w:pPr>
            <w:r w:rsidRPr="00FC14BE">
              <w:t>Delay Critical GBR</w:t>
            </w:r>
          </w:p>
        </w:tc>
        <w:tc>
          <w:tcPr>
            <w:tcW w:w="918" w:type="dxa"/>
            <w:tcBorders>
              <w:top w:val="single" w:sz="12" w:space="0" w:color="auto"/>
              <w:left w:val="single" w:sz="12" w:space="0" w:color="auto"/>
              <w:bottom w:val="single" w:sz="12" w:space="0" w:color="auto"/>
              <w:right w:val="single" w:sz="12" w:space="0" w:color="auto"/>
            </w:tcBorders>
          </w:tcPr>
          <w:p w14:paraId="6ED1F3E7" w14:textId="77777777" w:rsidR="00130629" w:rsidRPr="00FC14BE" w:rsidRDefault="00130629" w:rsidP="00977D5B">
            <w:pPr>
              <w:pStyle w:val="TAC"/>
            </w:pPr>
            <w:r w:rsidRPr="00FC14BE">
              <w:t>19</w:t>
            </w:r>
          </w:p>
        </w:tc>
        <w:tc>
          <w:tcPr>
            <w:tcW w:w="1088" w:type="dxa"/>
            <w:tcBorders>
              <w:top w:val="single" w:sz="12" w:space="0" w:color="auto"/>
              <w:left w:val="single" w:sz="12" w:space="0" w:color="auto"/>
              <w:bottom w:val="single" w:sz="12" w:space="0" w:color="auto"/>
              <w:right w:val="single" w:sz="12" w:space="0" w:color="auto"/>
            </w:tcBorders>
          </w:tcPr>
          <w:p w14:paraId="0786E815" w14:textId="77777777" w:rsidR="00130629" w:rsidRPr="00FC14BE" w:rsidRDefault="00130629" w:rsidP="00977D5B">
            <w:pPr>
              <w:pStyle w:val="TAC"/>
            </w:pPr>
            <w:r w:rsidRPr="00FC14BE">
              <w:t>10 ms</w:t>
            </w:r>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5D8232F0" w14:textId="77777777" w:rsidR="00130629" w:rsidRPr="00FC14BE" w:rsidRDefault="00130629" w:rsidP="00977D5B">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6E8FBB3" w14:textId="77777777" w:rsidR="00130629" w:rsidRPr="00FC14BE" w:rsidRDefault="00130629" w:rsidP="00977D5B">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30CEC0E" w14:textId="77777777" w:rsidR="00130629" w:rsidRPr="00FC14BE" w:rsidRDefault="00130629" w:rsidP="00977D5B">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71C88962" w14:textId="77777777" w:rsidR="00130629" w:rsidRPr="00FC14BE" w:rsidRDefault="00130629" w:rsidP="00977D5B">
            <w:pPr>
              <w:pStyle w:val="TAL"/>
            </w:pPr>
            <w:r w:rsidRPr="00FC14BE">
              <w:t>Discrete Automation (see TS 22.261 [2])</w:t>
            </w:r>
          </w:p>
        </w:tc>
      </w:tr>
      <w:tr w:rsidR="00130629" w:rsidRPr="00FC14BE" w14:paraId="473222A6" w14:textId="77777777" w:rsidTr="00977D5B">
        <w:tc>
          <w:tcPr>
            <w:tcW w:w="1024" w:type="dxa"/>
            <w:tcBorders>
              <w:top w:val="single" w:sz="12" w:space="0" w:color="auto"/>
              <w:left w:val="single" w:sz="12" w:space="0" w:color="auto"/>
              <w:bottom w:val="single" w:sz="12" w:space="0" w:color="auto"/>
              <w:right w:val="single" w:sz="12" w:space="0" w:color="auto"/>
            </w:tcBorders>
          </w:tcPr>
          <w:p w14:paraId="2990A2CF" w14:textId="77777777" w:rsidR="00130629" w:rsidRPr="00FC14BE" w:rsidRDefault="00130629" w:rsidP="00977D5B">
            <w:pPr>
              <w:pStyle w:val="TAC"/>
            </w:pPr>
            <w:r w:rsidRPr="00FC14BE">
              <w:t>83</w:t>
            </w:r>
          </w:p>
        </w:tc>
        <w:tc>
          <w:tcPr>
            <w:tcW w:w="1061" w:type="dxa"/>
            <w:tcBorders>
              <w:top w:val="nil"/>
              <w:left w:val="single" w:sz="12" w:space="0" w:color="auto"/>
              <w:bottom w:val="nil"/>
              <w:right w:val="single" w:sz="12" w:space="0" w:color="auto"/>
            </w:tcBorders>
          </w:tcPr>
          <w:p w14:paraId="2CC2B884"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452D6736" w14:textId="77777777" w:rsidR="00130629" w:rsidRPr="00FC14BE" w:rsidRDefault="00130629" w:rsidP="00977D5B">
            <w:pPr>
              <w:pStyle w:val="TAC"/>
            </w:pPr>
            <w:r w:rsidRPr="00FC14BE">
              <w:t>22</w:t>
            </w:r>
          </w:p>
        </w:tc>
        <w:tc>
          <w:tcPr>
            <w:tcW w:w="1088" w:type="dxa"/>
            <w:tcBorders>
              <w:top w:val="single" w:sz="12" w:space="0" w:color="auto"/>
              <w:left w:val="single" w:sz="12" w:space="0" w:color="auto"/>
              <w:bottom w:val="single" w:sz="12" w:space="0" w:color="auto"/>
              <w:right w:val="single" w:sz="12" w:space="0" w:color="auto"/>
            </w:tcBorders>
          </w:tcPr>
          <w:p w14:paraId="79DD527D" w14:textId="77777777" w:rsidR="00130629" w:rsidRPr="00FC14BE" w:rsidRDefault="00130629" w:rsidP="00977D5B">
            <w:pPr>
              <w:pStyle w:val="TAC"/>
            </w:pPr>
            <w:r w:rsidRPr="00FC14BE">
              <w:t>10 ms</w:t>
            </w:r>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3AB27760" w14:textId="77777777" w:rsidR="00130629" w:rsidRPr="00FC14BE" w:rsidRDefault="00130629" w:rsidP="00977D5B">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B9A825A" w14:textId="77777777" w:rsidR="00130629" w:rsidRPr="00FC14BE" w:rsidRDefault="00130629" w:rsidP="00977D5B">
            <w:pPr>
              <w:pStyle w:val="TAL"/>
            </w:pPr>
            <w:r w:rsidRPr="00FC14BE">
              <w:t>1358 bytes</w:t>
            </w:r>
          </w:p>
          <w:p w14:paraId="2187A6CA" w14:textId="77777777" w:rsidR="00130629" w:rsidRPr="00FC14BE" w:rsidRDefault="00130629" w:rsidP="00977D5B">
            <w:pPr>
              <w:pStyle w:val="TAL"/>
            </w:pPr>
            <w:r w:rsidRPr="00FC14BE">
              <w:t>(NOTE 3)</w:t>
            </w:r>
          </w:p>
        </w:tc>
        <w:tc>
          <w:tcPr>
            <w:tcW w:w="1671" w:type="dxa"/>
            <w:tcBorders>
              <w:top w:val="single" w:sz="12" w:space="0" w:color="auto"/>
              <w:left w:val="single" w:sz="12" w:space="0" w:color="auto"/>
              <w:bottom w:val="single" w:sz="12" w:space="0" w:color="auto"/>
              <w:right w:val="single" w:sz="12" w:space="0" w:color="auto"/>
            </w:tcBorders>
          </w:tcPr>
          <w:p w14:paraId="6C166307" w14:textId="77777777" w:rsidR="00130629" w:rsidRPr="00FC14BE" w:rsidRDefault="00130629" w:rsidP="00977D5B">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31E206F8" w14:textId="77777777" w:rsidR="00130629" w:rsidRPr="00FC14BE" w:rsidRDefault="00130629" w:rsidP="00977D5B">
            <w:pPr>
              <w:pStyle w:val="TAL"/>
            </w:pPr>
            <w:r w:rsidRPr="00FC14BE">
              <w:t>Discrete Automation (see TS 22.261 [2])</w:t>
            </w:r>
          </w:p>
        </w:tc>
      </w:tr>
      <w:tr w:rsidR="00130629" w:rsidRPr="00FC14BE" w14:paraId="779CB5C2" w14:textId="77777777" w:rsidTr="00977D5B">
        <w:tc>
          <w:tcPr>
            <w:tcW w:w="1024" w:type="dxa"/>
            <w:tcBorders>
              <w:top w:val="single" w:sz="12" w:space="0" w:color="auto"/>
              <w:left w:val="single" w:sz="12" w:space="0" w:color="auto"/>
              <w:bottom w:val="single" w:sz="12" w:space="0" w:color="auto"/>
              <w:right w:val="single" w:sz="12" w:space="0" w:color="auto"/>
            </w:tcBorders>
          </w:tcPr>
          <w:p w14:paraId="696809E0" w14:textId="77777777" w:rsidR="00130629" w:rsidRPr="00FC14BE" w:rsidRDefault="00130629" w:rsidP="00977D5B">
            <w:pPr>
              <w:pStyle w:val="TAC"/>
            </w:pPr>
            <w:r w:rsidRPr="00FC14BE">
              <w:t>84</w:t>
            </w:r>
          </w:p>
        </w:tc>
        <w:tc>
          <w:tcPr>
            <w:tcW w:w="1061" w:type="dxa"/>
            <w:tcBorders>
              <w:top w:val="nil"/>
              <w:left w:val="single" w:sz="12" w:space="0" w:color="auto"/>
              <w:bottom w:val="nil"/>
              <w:right w:val="single" w:sz="12" w:space="0" w:color="auto"/>
            </w:tcBorders>
          </w:tcPr>
          <w:p w14:paraId="574FD2D4"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2C5803E8" w14:textId="77777777" w:rsidR="00130629" w:rsidRPr="00FC14BE" w:rsidRDefault="00130629" w:rsidP="00977D5B">
            <w:pPr>
              <w:pStyle w:val="TAC"/>
            </w:pPr>
            <w:r w:rsidRPr="00FC14BE">
              <w:t>24</w:t>
            </w:r>
          </w:p>
        </w:tc>
        <w:tc>
          <w:tcPr>
            <w:tcW w:w="1088" w:type="dxa"/>
            <w:tcBorders>
              <w:top w:val="single" w:sz="12" w:space="0" w:color="auto"/>
              <w:left w:val="single" w:sz="12" w:space="0" w:color="auto"/>
              <w:bottom w:val="single" w:sz="12" w:space="0" w:color="auto"/>
              <w:right w:val="single" w:sz="12" w:space="0" w:color="auto"/>
            </w:tcBorders>
          </w:tcPr>
          <w:p w14:paraId="479A9C8B" w14:textId="77777777" w:rsidR="00130629" w:rsidRPr="00FC14BE" w:rsidRDefault="00130629" w:rsidP="00977D5B">
            <w:pPr>
              <w:pStyle w:val="TAC"/>
            </w:pPr>
            <w:r w:rsidRPr="00FC14BE">
              <w:t>30 ms</w:t>
            </w:r>
          </w:p>
          <w:p w14:paraId="1174625B" w14:textId="77777777" w:rsidR="00130629" w:rsidRPr="00FC14BE" w:rsidRDefault="00130629" w:rsidP="00977D5B">
            <w:pPr>
              <w:pStyle w:val="TAC"/>
            </w:pPr>
            <w:r w:rsidRPr="00FC14BE">
              <w:t>(NOTE 6)</w:t>
            </w:r>
          </w:p>
        </w:tc>
        <w:tc>
          <w:tcPr>
            <w:tcW w:w="797" w:type="dxa"/>
            <w:tcBorders>
              <w:top w:val="single" w:sz="12" w:space="0" w:color="auto"/>
              <w:left w:val="single" w:sz="12" w:space="0" w:color="auto"/>
              <w:bottom w:val="single" w:sz="12" w:space="0" w:color="auto"/>
              <w:right w:val="single" w:sz="12" w:space="0" w:color="auto"/>
            </w:tcBorders>
          </w:tcPr>
          <w:p w14:paraId="38EDF914" w14:textId="77777777" w:rsidR="00130629" w:rsidRPr="00FC14BE" w:rsidRDefault="00130629" w:rsidP="00977D5B">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1C793AB3" w14:textId="77777777" w:rsidR="00130629" w:rsidRPr="00FC14BE" w:rsidRDefault="00130629" w:rsidP="00977D5B">
            <w:pPr>
              <w:pStyle w:val="TAL"/>
            </w:pPr>
            <w:r w:rsidRPr="00FC14BE">
              <w:t>1354 bytes</w:t>
            </w:r>
          </w:p>
        </w:tc>
        <w:tc>
          <w:tcPr>
            <w:tcW w:w="1671" w:type="dxa"/>
            <w:tcBorders>
              <w:top w:val="single" w:sz="12" w:space="0" w:color="auto"/>
              <w:left w:val="single" w:sz="12" w:space="0" w:color="auto"/>
              <w:bottom w:val="single" w:sz="12" w:space="0" w:color="auto"/>
              <w:right w:val="single" w:sz="12" w:space="0" w:color="auto"/>
            </w:tcBorders>
          </w:tcPr>
          <w:p w14:paraId="71CDB4F9" w14:textId="77777777" w:rsidR="00130629" w:rsidRPr="00FC14BE" w:rsidRDefault="00130629" w:rsidP="00977D5B">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7BA4AD63" w14:textId="77777777" w:rsidR="00130629" w:rsidRPr="00FC14BE" w:rsidRDefault="00130629" w:rsidP="00977D5B">
            <w:pPr>
              <w:pStyle w:val="TAL"/>
            </w:pPr>
            <w:r w:rsidRPr="00FC14BE">
              <w:t xml:space="preserve">Intelligent transport systems (see </w:t>
            </w:r>
            <w:r w:rsidRPr="00FC14BE">
              <w:lastRenderedPageBreak/>
              <w:t>TS 22.261 [2])</w:t>
            </w:r>
          </w:p>
        </w:tc>
      </w:tr>
      <w:tr w:rsidR="00130629" w:rsidRPr="00FC14BE" w14:paraId="1A943F4A" w14:textId="77777777" w:rsidTr="00977D5B">
        <w:tc>
          <w:tcPr>
            <w:tcW w:w="1024" w:type="dxa"/>
            <w:tcBorders>
              <w:top w:val="single" w:sz="12" w:space="0" w:color="auto"/>
              <w:left w:val="single" w:sz="12" w:space="0" w:color="auto"/>
              <w:bottom w:val="single" w:sz="12" w:space="0" w:color="auto"/>
              <w:right w:val="single" w:sz="12" w:space="0" w:color="auto"/>
            </w:tcBorders>
          </w:tcPr>
          <w:p w14:paraId="51F5CAFD" w14:textId="77777777" w:rsidR="00130629" w:rsidRPr="00FC14BE" w:rsidRDefault="00130629" w:rsidP="00977D5B">
            <w:pPr>
              <w:pStyle w:val="TAC"/>
            </w:pPr>
            <w:r w:rsidRPr="00FC14BE">
              <w:lastRenderedPageBreak/>
              <w:t>85</w:t>
            </w:r>
          </w:p>
        </w:tc>
        <w:tc>
          <w:tcPr>
            <w:tcW w:w="1061" w:type="dxa"/>
            <w:tcBorders>
              <w:top w:val="nil"/>
              <w:left w:val="single" w:sz="12" w:space="0" w:color="auto"/>
              <w:right w:val="single" w:sz="12" w:space="0" w:color="auto"/>
            </w:tcBorders>
          </w:tcPr>
          <w:p w14:paraId="5D791AF5" w14:textId="77777777" w:rsidR="00130629" w:rsidRPr="00FC14BE" w:rsidRDefault="00130629" w:rsidP="00977D5B">
            <w:pPr>
              <w:pStyle w:val="TAC"/>
            </w:pPr>
          </w:p>
        </w:tc>
        <w:tc>
          <w:tcPr>
            <w:tcW w:w="918" w:type="dxa"/>
            <w:tcBorders>
              <w:top w:val="single" w:sz="12" w:space="0" w:color="auto"/>
              <w:left w:val="single" w:sz="12" w:space="0" w:color="auto"/>
              <w:bottom w:val="single" w:sz="12" w:space="0" w:color="auto"/>
              <w:right w:val="single" w:sz="12" w:space="0" w:color="auto"/>
            </w:tcBorders>
          </w:tcPr>
          <w:p w14:paraId="0A0C1B0C" w14:textId="77777777" w:rsidR="00130629" w:rsidRPr="00FC14BE" w:rsidRDefault="00130629" w:rsidP="00977D5B">
            <w:pPr>
              <w:pStyle w:val="TAC"/>
            </w:pPr>
            <w:r w:rsidRPr="00FC14BE">
              <w:t>21</w:t>
            </w:r>
          </w:p>
        </w:tc>
        <w:tc>
          <w:tcPr>
            <w:tcW w:w="1088" w:type="dxa"/>
            <w:tcBorders>
              <w:top w:val="single" w:sz="12" w:space="0" w:color="auto"/>
              <w:left w:val="single" w:sz="12" w:space="0" w:color="auto"/>
              <w:bottom w:val="single" w:sz="12" w:space="0" w:color="auto"/>
              <w:right w:val="single" w:sz="12" w:space="0" w:color="auto"/>
            </w:tcBorders>
          </w:tcPr>
          <w:p w14:paraId="0D76605F" w14:textId="77777777" w:rsidR="00130629" w:rsidRPr="00FC14BE" w:rsidRDefault="00130629" w:rsidP="00977D5B">
            <w:pPr>
              <w:pStyle w:val="TAC"/>
            </w:pPr>
            <w:r w:rsidRPr="00FC14BE">
              <w:t>5 ms</w:t>
            </w:r>
          </w:p>
          <w:p w14:paraId="115BDB28" w14:textId="77777777" w:rsidR="00130629" w:rsidRPr="00FC14BE" w:rsidRDefault="00130629" w:rsidP="00977D5B">
            <w:pPr>
              <w:pStyle w:val="TAC"/>
            </w:pPr>
            <w:r w:rsidRPr="00FC14BE">
              <w:t>(NOTE 5)</w:t>
            </w:r>
          </w:p>
        </w:tc>
        <w:tc>
          <w:tcPr>
            <w:tcW w:w="797" w:type="dxa"/>
            <w:tcBorders>
              <w:top w:val="single" w:sz="12" w:space="0" w:color="auto"/>
              <w:left w:val="single" w:sz="12" w:space="0" w:color="auto"/>
              <w:bottom w:val="single" w:sz="12" w:space="0" w:color="auto"/>
              <w:right w:val="single" w:sz="12" w:space="0" w:color="auto"/>
            </w:tcBorders>
          </w:tcPr>
          <w:p w14:paraId="0BF33B51" w14:textId="77777777" w:rsidR="00130629" w:rsidRPr="00FC14BE" w:rsidRDefault="00130629" w:rsidP="00977D5B">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0D37453B" w14:textId="77777777" w:rsidR="00130629" w:rsidRPr="00FC14BE" w:rsidRDefault="00130629" w:rsidP="00977D5B">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C67A1C2" w14:textId="77777777" w:rsidR="00130629" w:rsidRPr="00FC14BE" w:rsidRDefault="00130629" w:rsidP="00977D5B">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4EB5413A" w14:textId="77777777" w:rsidR="00130629" w:rsidRPr="00FC14BE" w:rsidRDefault="00130629" w:rsidP="00977D5B">
            <w:pPr>
              <w:pStyle w:val="TAL"/>
            </w:pPr>
            <w:r w:rsidRPr="00FC14BE">
              <w:t>Electricity Distribution- high voltage</w:t>
            </w:r>
            <w:r w:rsidRPr="00FC14BE" w:rsidDel="00975135">
              <w:t xml:space="preserve"> </w:t>
            </w:r>
            <w:r w:rsidRPr="00FC14BE">
              <w:t>(see TS 22.261 [2])</w:t>
            </w:r>
          </w:p>
        </w:tc>
      </w:tr>
      <w:tr w:rsidR="00130629" w:rsidRPr="00FC14BE" w14:paraId="6F49846A" w14:textId="77777777" w:rsidTr="00977D5B">
        <w:tc>
          <w:tcPr>
            <w:tcW w:w="10033" w:type="dxa"/>
            <w:gridSpan w:val="8"/>
            <w:tcBorders>
              <w:top w:val="single" w:sz="12" w:space="0" w:color="auto"/>
              <w:left w:val="single" w:sz="12" w:space="0" w:color="auto"/>
              <w:bottom w:val="single" w:sz="12" w:space="0" w:color="auto"/>
              <w:right w:val="single" w:sz="12" w:space="0" w:color="auto"/>
            </w:tcBorders>
          </w:tcPr>
          <w:p w14:paraId="444CBEF7" w14:textId="77777777" w:rsidR="00130629" w:rsidRPr="00FC14BE" w:rsidRDefault="00130629" w:rsidP="00977D5B">
            <w:pPr>
              <w:pStyle w:val="TAN"/>
            </w:pPr>
            <w:r w:rsidRPr="00FC14BE">
              <w:t>NOTE 1:</w:t>
            </w:r>
            <w:r w:rsidRPr="00FC14BE">
              <w:tab/>
              <w:t>A packet which is delayed more than PDB is not counted as lost, thus not included in the PER.</w:t>
            </w:r>
          </w:p>
          <w:p w14:paraId="4F46F5B4" w14:textId="77777777" w:rsidR="00130629" w:rsidRPr="00FC14BE" w:rsidRDefault="00130629" w:rsidP="00977D5B">
            <w:pPr>
              <w:pStyle w:val="TAN"/>
            </w:pPr>
            <w:r w:rsidRPr="00FC14BE">
              <w:t>NOTE 2:</w:t>
            </w:r>
            <w:r w:rsidRPr="00FC14BE">
              <w:tab/>
              <w:t>It is required that default MDBV is supported by a PLMN supporting the related 5QIs.</w:t>
            </w:r>
          </w:p>
          <w:p w14:paraId="704CCA69" w14:textId="77777777" w:rsidR="00130629" w:rsidRPr="00FC14BE" w:rsidRDefault="00130629" w:rsidP="00977D5B">
            <w:pPr>
              <w:pStyle w:val="TAN"/>
            </w:pPr>
            <w:r w:rsidRPr="00FC14BE">
              <w:t>NOTE 3:</w:t>
            </w:r>
            <w:r w:rsidRPr="00FC14BE">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4CFE1E0C" w14:textId="77777777" w:rsidR="00130629" w:rsidRPr="00FC14BE" w:rsidRDefault="00130629" w:rsidP="00977D5B">
            <w:pPr>
              <w:pStyle w:val="TAN"/>
            </w:pPr>
            <w:r w:rsidRPr="00FC14BE">
              <w:t>NOTE 4:</w:t>
            </w:r>
            <w:r w:rsidRPr="00FC14BE">
              <w:tab/>
              <w:t>A delay of 1 ms for the delay between a UPF terminating N6 and a 5G-AN should be subtracted from a given PDB to derive the packet delay budget that applies to the radio interface.</w:t>
            </w:r>
          </w:p>
          <w:p w14:paraId="4BD38E99" w14:textId="77777777" w:rsidR="00130629" w:rsidRPr="00FC14BE" w:rsidRDefault="00130629" w:rsidP="00977D5B">
            <w:pPr>
              <w:pStyle w:val="TAN"/>
            </w:pPr>
            <w:r w:rsidRPr="00FC14BE">
              <w:t>NOTE 5:</w:t>
            </w:r>
            <w:r w:rsidRPr="00FC14BE">
              <w:tab/>
              <w:t>A delay of 2 ms for the delay between a UPF terminating N6 and a 5G-AN should be subtracted from a given PDB to derive the packet delay budget that applies to the radio interface.</w:t>
            </w:r>
          </w:p>
          <w:p w14:paraId="0E124E10" w14:textId="77777777" w:rsidR="00130629" w:rsidRPr="00FC14BE" w:rsidRDefault="00130629" w:rsidP="00977D5B">
            <w:pPr>
              <w:pStyle w:val="TAN"/>
            </w:pPr>
            <w:r w:rsidRPr="00FC14BE">
              <w:t>NOTE 6:</w:t>
            </w:r>
            <w:r w:rsidRPr="00FC14BE">
              <w:tab/>
              <w:t>A delay of 5 ms for the delay between a UPF terminating N6 and a 5G-AN should be subtracted from a given PDB to derive the packet delay budget that applies to the radio interface.</w:t>
            </w:r>
          </w:p>
        </w:tc>
      </w:tr>
    </w:tbl>
    <w:p w14:paraId="7269D715" w14:textId="77777777" w:rsidR="00130629" w:rsidRPr="00FC14BE" w:rsidRDefault="00130629" w:rsidP="00130629">
      <w:pPr>
        <w:pStyle w:val="FP"/>
      </w:pPr>
    </w:p>
    <w:p w14:paraId="616D3524" w14:textId="77777777" w:rsidR="00130629" w:rsidRPr="00FC14BE" w:rsidRDefault="00130629" w:rsidP="00130629">
      <w:pPr>
        <w:pStyle w:val="NO"/>
      </w:pPr>
      <w:r w:rsidRPr="00FC14BE">
        <w:t>NOTE 1:</w:t>
      </w:r>
      <w:r w:rsidRPr="00FC14BE">
        <w:tab/>
        <w:t>For Standardized 5QI to QoS characteristics mapping, the table will be extended/updated to support service requirements for 5G, e.g. ultralow latency service.</w:t>
      </w:r>
    </w:p>
    <w:p w14:paraId="359C914D" w14:textId="77777777" w:rsidR="00130629" w:rsidRPr="00FC14BE" w:rsidRDefault="00130629" w:rsidP="00524722">
      <w:pPr>
        <w:pStyle w:val="NO"/>
      </w:pPr>
      <w:r w:rsidRPr="00FC14BE">
        <w:t>NOTE 2:</w:t>
      </w:r>
      <w:r w:rsidRPr="00FC14BE">
        <w:tab/>
        <w:t xml:space="preserve">It is preferred that a value less than 64 is allocated for any new standardised 5QI of non-GBR Resource Type. This is to allow for option 1 to be used as described in </w:t>
      </w:r>
      <w:bookmarkStart w:id="49" w:name="_Hlk32834451"/>
      <w:r w:rsidRPr="00FC14BE">
        <w:t>clause 5.7.1.3</w:t>
      </w:r>
      <w:r w:rsidR="00675EAB">
        <w:t xml:space="preserve"> of </w:t>
      </w:r>
      <w:r w:rsidR="00675EAB" w:rsidRPr="00FC14BE">
        <w:t>TS 23.501</w:t>
      </w:r>
      <w:r w:rsidRPr="00FC14BE">
        <w:t xml:space="preserve"> </w:t>
      </w:r>
      <w:bookmarkEnd w:id="49"/>
      <w:r w:rsidRPr="00FC14BE">
        <w:t>(as the QFI is limited to less than 64).</w:t>
      </w:r>
    </w:p>
    <w:p w14:paraId="527F0E0A" w14:textId="77777777" w:rsidR="0069494A" w:rsidRPr="00FC14BE" w:rsidRDefault="0069494A" w:rsidP="003E380D">
      <w:pPr>
        <w:pStyle w:val="Heading2"/>
      </w:pPr>
      <w:bookmarkStart w:id="50" w:name="_Toc146223618"/>
      <w:r w:rsidRPr="00FC14BE">
        <w:t>7.3</w:t>
      </w:r>
      <w:r w:rsidRPr="00FC14BE">
        <w:tab/>
        <w:t>Summary of Responses for Streaming Services</w:t>
      </w:r>
      <w:bookmarkEnd w:id="50"/>
    </w:p>
    <w:p w14:paraId="6F4A7204" w14:textId="77777777" w:rsidR="0069494A" w:rsidRPr="00FC14BE" w:rsidRDefault="0069494A" w:rsidP="003D1232">
      <w:pPr>
        <w:pStyle w:val="Heading3"/>
      </w:pPr>
      <w:bookmarkStart w:id="51" w:name="_Toc146223619"/>
      <w:r w:rsidRPr="00FC14BE">
        <w:t>7.3.1</w:t>
      </w:r>
      <w:r w:rsidRPr="00FC14BE">
        <w:tab/>
        <w:t>Introduction</w:t>
      </w:r>
      <w:bookmarkEnd w:id="51"/>
    </w:p>
    <w:p w14:paraId="1605023C" w14:textId="77777777" w:rsidR="0069494A" w:rsidRPr="00FC14BE" w:rsidRDefault="0069494A" w:rsidP="0069494A">
      <w:r w:rsidRPr="00FC14BE">
        <w:t>This clause provides a summary of the information that was collected for streaming services. The current information is based on responses from:</w:t>
      </w:r>
    </w:p>
    <w:p w14:paraId="59337829" w14:textId="77777777" w:rsidR="0069494A" w:rsidRPr="00FC14BE" w:rsidRDefault="001A58F9" w:rsidP="001A58F9">
      <w:pPr>
        <w:pStyle w:val="B10"/>
      </w:pPr>
      <w:r w:rsidRPr="00FC14BE">
        <w:t>-</w:t>
      </w:r>
      <w:r w:rsidRPr="00FC14BE">
        <w:tab/>
      </w:r>
      <w:r w:rsidR="0069494A" w:rsidRPr="00FC14BE">
        <w:t>Comcast VIPER</w:t>
      </w:r>
    </w:p>
    <w:p w14:paraId="269597DC" w14:textId="77777777" w:rsidR="0069494A" w:rsidRPr="00FC14BE" w:rsidRDefault="001A58F9" w:rsidP="001A58F9">
      <w:pPr>
        <w:pStyle w:val="B10"/>
      </w:pPr>
      <w:r w:rsidRPr="00FC14BE">
        <w:t>-</w:t>
      </w:r>
      <w:r w:rsidRPr="00FC14BE">
        <w:tab/>
      </w:r>
      <w:r w:rsidR="0069494A" w:rsidRPr="00FC14BE">
        <w:t>AWS Media Services</w:t>
      </w:r>
    </w:p>
    <w:p w14:paraId="53EF9A07" w14:textId="77777777" w:rsidR="0069494A" w:rsidRPr="00FC14BE" w:rsidRDefault="001A58F9" w:rsidP="001A58F9">
      <w:pPr>
        <w:pStyle w:val="B10"/>
      </w:pPr>
      <w:r w:rsidRPr="00FC14BE">
        <w:t>-</w:t>
      </w:r>
      <w:r w:rsidRPr="00FC14BE">
        <w:tab/>
      </w:r>
      <w:r w:rsidR="0069494A" w:rsidRPr="00FC14BE">
        <w:t>Hulu</w:t>
      </w:r>
    </w:p>
    <w:p w14:paraId="29F4E6D8" w14:textId="77777777" w:rsidR="0069494A" w:rsidRPr="00FC14BE" w:rsidRDefault="001A58F9" w:rsidP="001A58F9">
      <w:pPr>
        <w:pStyle w:val="B10"/>
      </w:pPr>
      <w:r w:rsidRPr="00FC14BE">
        <w:t>-</w:t>
      </w:r>
      <w:r w:rsidRPr="00FC14BE">
        <w:tab/>
      </w:r>
      <w:r w:rsidR="0069494A" w:rsidRPr="00FC14BE">
        <w:t>Bitmovin</w:t>
      </w:r>
    </w:p>
    <w:p w14:paraId="3348C051" w14:textId="77777777" w:rsidR="0069494A" w:rsidRPr="00FC14BE" w:rsidRDefault="001A58F9" w:rsidP="001A58F9">
      <w:pPr>
        <w:pStyle w:val="B10"/>
      </w:pPr>
      <w:r w:rsidRPr="00FC14BE">
        <w:t>-</w:t>
      </w:r>
      <w:r w:rsidRPr="00FC14BE">
        <w:tab/>
      </w:r>
      <w:r w:rsidR="00626C32" w:rsidRPr="00FC14BE">
        <w:t xml:space="preserve">ARD </w:t>
      </w:r>
      <w:r w:rsidR="0069494A" w:rsidRPr="00FC14BE">
        <w:t>Mediathek</w:t>
      </w:r>
    </w:p>
    <w:p w14:paraId="0906A0B9" w14:textId="77777777" w:rsidR="0069494A" w:rsidRPr="00FC14BE" w:rsidRDefault="0069494A" w:rsidP="0069494A">
      <w:r w:rsidRPr="00FC14BE">
        <w:t>The services address live and On-demand streaming services.</w:t>
      </w:r>
    </w:p>
    <w:p w14:paraId="5E507CA6" w14:textId="77777777" w:rsidR="0069494A" w:rsidRPr="00FC14BE" w:rsidRDefault="0069494A" w:rsidP="003D1232">
      <w:pPr>
        <w:pStyle w:val="Heading3"/>
      </w:pPr>
      <w:bookmarkStart w:id="52" w:name="_Toc146223620"/>
      <w:r w:rsidRPr="00FC14BE">
        <w:t>7.3.2</w:t>
      </w:r>
      <w:r w:rsidRPr="00FC14BE">
        <w:tab/>
        <w:t>Used Technologies</w:t>
      </w:r>
      <w:bookmarkEnd w:id="52"/>
    </w:p>
    <w:p w14:paraId="50CAC2EC" w14:textId="77777777" w:rsidR="0069494A" w:rsidRPr="00FC14BE" w:rsidRDefault="0069494A" w:rsidP="003D1232">
      <w:pPr>
        <w:pStyle w:val="Heading4"/>
      </w:pPr>
      <w:bookmarkStart w:id="53" w:name="_Toc146223621"/>
      <w:r w:rsidRPr="00FC14BE">
        <w:t>7.3.2.1</w:t>
      </w:r>
      <w:r w:rsidRPr="00FC14BE">
        <w:tab/>
        <w:t>Codecs</w:t>
      </w:r>
      <w:bookmarkEnd w:id="53"/>
    </w:p>
    <w:p w14:paraId="0DA4B0AD" w14:textId="77777777" w:rsidR="0069494A" w:rsidRPr="00FC14BE" w:rsidRDefault="0069494A" w:rsidP="0069494A">
      <w:r w:rsidRPr="00FC14BE">
        <w:t>The pre-dominant video codec for the services is still H.264/AVC</w:t>
      </w:r>
      <w:r w:rsidR="006C1B6B" w:rsidRPr="00FC14BE">
        <w:t xml:space="preserve"> </w:t>
      </w:r>
      <w:r w:rsidR="006C1B6B" w:rsidRPr="00FC14BE">
        <w:rPr>
          <w:rFonts w:eastAsia="SimSun"/>
          <w:lang w:eastAsia="zh-CN"/>
        </w:rPr>
        <w:t>[14]</w:t>
      </w:r>
      <w:r w:rsidRPr="00FC14BE">
        <w:t xml:space="preserve">. H.265/HEVC </w:t>
      </w:r>
      <w:r w:rsidR="008064E1" w:rsidRPr="00FC14BE">
        <w:rPr>
          <w:rFonts w:eastAsia="SimSun"/>
          <w:lang w:eastAsia="zh-CN"/>
        </w:rPr>
        <w:t xml:space="preserve">[15] </w:t>
      </w:r>
      <w:r w:rsidRPr="00FC14BE">
        <w:t xml:space="preserve">is also in deployments. Non-MPEG video codecs such as VP9 or AV1 are in use or expected to be in use, but much less prominent than MPEG codecs according to the </w:t>
      </w:r>
      <w:r w:rsidR="00B25D7D" w:rsidRPr="00FC14BE">
        <w:t>responses</w:t>
      </w:r>
      <w:r w:rsidRPr="00FC14BE">
        <w:t>.</w:t>
      </w:r>
    </w:p>
    <w:p w14:paraId="021AA7A1" w14:textId="77777777" w:rsidR="0069494A" w:rsidRPr="00FC14BE" w:rsidRDefault="0069494A" w:rsidP="0069494A">
      <w:r w:rsidRPr="00FC14BE">
        <w:t>The pre-dominant audio codec is AAC, with some variants. Also</w:t>
      </w:r>
      <w:r w:rsidR="005760B2" w:rsidRPr="00FC14BE">
        <w:t>,</w:t>
      </w:r>
      <w:r w:rsidRPr="00FC14BE">
        <w:t xml:space="preserve"> AC-3 is used quite often to support beyond stereo experiences. No other audio codec was mentioned.</w:t>
      </w:r>
    </w:p>
    <w:p w14:paraId="539D899A" w14:textId="77777777" w:rsidR="0069494A" w:rsidRPr="00FC14BE" w:rsidRDefault="0069494A" w:rsidP="003D1232">
      <w:pPr>
        <w:pStyle w:val="Heading4"/>
      </w:pPr>
      <w:bookmarkStart w:id="54" w:name="_Toc146223622"/>
      <w:r w:rsidRPr="00FC14BE">
        <w:t>7.3.2.2</w:t>
      </w:r>
      <w:r w:rsidRPr="00FC14BE">
        <w:tab/>
        <w:t>Media types and formats</w:t>
      </w:r>
      <w:bookmarkEnd w:id="54"/>
    </w:p>
    <w:p w14:paraId="5DB4C90A" w14:textId="77777777" w:rsidR="0069494A" w:rsidRPr="00FC14BE" w:rsidRDefault="0069494A" w:rsidP="0069494A">
      <w:r w:rsidRPr="00FC14BE">
        <w:t>Most of the services run HD video. Experiments with UHD and HDR are ongoing. Different HDR formats (i.e. HDR10, Dolby Vision, HLG</w:t>
      </w:r>
      <w:r w:rsidR="00D20168" w:rsidRPr="00FC14BE">
        <w:t>, and SL-HDR</w:t>
      </w:r>
      <w:r w:rsidRPr="00FC14BE">
        <w:t>) are in use.</w:t>
      </w:r>
    </w:p>
    <w:p w14:paraId="7B916B48" w14:textId="77777777" w:rsidR="0069494A" w:rsidRPr="00FC14BE" w:rsidRDefault="0069494A" w:rsidP="0069494A">
      <w:pPr>
        <w:rPr>
          <w:rFonts w:eastAsia="MS Mincho"/>
        </w:rPr>
      </w:pPr>
      <w:r w:rsidRPr="00FC14BE">
        <w:t>For audio, stereo is deployed and 5.1 is also broadly used. Some initial experiments are done with multichannel audio, NGA (Next Generation Audio).</w:t>
      </w:r>
    </w:p>
    <w:p w14:paraId="14CDA384" w14:textId="77777777" w:rsidR="0069494A" w:rsidRPr="00FC14BE" w:rsidRDefault="0069494A" w:rsidP="003D1232">
      <w:pPr>
        <w:pStyle w:val="Heading4"/>
      </w:pPr>
      <w:bookmarkStart w:id="55" w:name="_Toc146223623"/>
      <w:r w:rsidRPr="00FC14BE">
        <w:lastRenderedPageBreak/>
        <w:t>7.3.2.3</w:t>
      </w:r>
      <w:r w:rsidRPr="00FC14BE">
        <w:tab/>
        <w:t>Media protocols and containers</w:t>
      </w:r>
      <w:bookmarkEnd w:id="55"/>
    </w:p>
    <w:p w14:paraId="3006CA42" w14:textId="77777777" w:rsidR="0069494A" w:rsidRPr="00FC14BE" w:rsidRDefault="0069494A" w:rsidP="0069494A">
      <w:r w:rsidRPr="00FC14BE">
        <w:t>All services deploy DASH and HLS. On HLS, the MPEG-2 TS still is maintained. For DASH, exclusively ISO BMFF based distribution is used but a convergence towards a common segment format based on CMAF for DASH and HLS is expected.</w:t>
      </w:r>
    </w:p>
    <w:p w14:paraId="0F8A0E83" w14:textId="77777777" w:rsidR="0069494A" w:rsidRPr="00FC14BE" w:rsidRDefault="0069494A" w:rsidP="0069494A">
      <w:pPr>
        <w:rPr>
          <w:rFonts w:eastAsia="MS Mincho"/>
        </w:rPr>
      </w:pPr>
      <w:r w:rsidRPr="00FC14BE">
        <w:t>Other formats such as RTMP or RTP are maintained to some extent for legacy reasons.</w:t>
      </w:r>
    </w:p>
    <w:p w14:paraId="3E5B6479" w14:textId="77777777" w:rsidR="0069494A" w:rsidRPr="00FC14BE" w:rsidRDefault="0069494A" w:rsidP="003D1232">
      <w:pPr>
        <w:pStyle w:val="Heading4"/>
      </w:pPr>
      <w:bookmarkStart w:id="56" w:name="_Toc146223624"/>
      <w:r w:rsidRPr="00FC14BE">
        <w:t>7.3.2.4</w:t>
      </w:r>
      <w:r w:rsidRPr="00FC14BE">
        <w:tab/>
        <w:t>Transport protocols</w:t>
      </w:r>
      <w:bookmarkEnd w:id="56"/>
    </w:p>
    <w:p w14:paraId="532A483A" w14:textId="77777777" w:rsidR="0069494A" w:rsidRPr="00FC14BE" w:rsidRDefault="0069494A" w:rsidP="0069494A">
      <w:pPr>
        <w:rPr>
          <w:rFonts w:eastAsia="MS Mincho"/>
        </w:rPr>
      </w:pPr>
      <w:r w:rsidRPr="00FC14BE">
        <w:t>HTTP/1.1 with TCP/IP is used almost exclusively. Some initial tests are ongoing on HTTP/2.0 and HTTP/3 (also known as HTTP over QUIC). No received response indicates the use of multicast protocols.</w:t>
      </w:r>
    </w:p>
    <w:p w14:paraId="1821C3D9" w14:textId="77777777" w:rsidR="0069494A" w:rsidRPr="00FC14BE" w:rsidRDefault="0069494A" w:rsidP="003D1232">
      <w:pPr>
        <w:pStyle w:val="Heading4"/>
      </w:pPr>
      <w:bookmarkStart w:id="57" w:name="_Toc146223625"/>
      <w:r w:rsidRPr="00FC14BE">
        <w:t>7.3.2.5</w:t>
      </w:r>
      <w:r w:rsidRPr="00FC14BE">
        <w:tab/>
        <w:t>Clients</w:t>
      </w:r>
      <w:bookmarkEnd w:id="57"/>
    </w:p>
    <w:p w14:paraId="62630916" w14:textId="77777777" w:rsidR="0069494A" w:rsidRPr="00FC14BE" w:rsidRDefault="0069494A" w:rsidP="0069494A">
      <w:r w:rsidRPr="00FC14BE">
        <w:t>All services provide client application running on iOS and Android for Browser-based playback as well as applications or native integration into set-top boxes, HDMI sticks (i.e. Apple TV</w:t>
      </w:r>
      <w:r w:rsidR="00C7487D" w:rsidRPr="00FC14BE">
        <w:rPr>
          <w:sz w:val="18"/>
        </w:rPr>
        <w:t>™</w:t>
      </w:r>
      <w:r w:rsidRPr="00FC14BE">
        <w:t>, Fire TV</w:t>
      </w:r>
      <w:r w:rsidR="00C7487D" w:rsidRPr="00FC14BE">
        <w:rPr>
          <w:sz w:val="18"/>
        </w:rPr>
        <w:t>™</w:t>
      </w:r>
      <w:r w:rsidRPr="00FC14BE">
        <w:t>, Chromecast</w:t>
      </w:r>
      <w:r w:rsidR="00C7487D" w:rsidRPr="00FC14BE">
        <w:rPr>
          <w:sz w:val="18"/>
        </w:rPr>
        <w:t>™</w:t>
      </w:r>
      <w:r w:rsidRPr="00FC14BE">
        <w:t>, Tizen</w:t>
      </w:r>
      <w:r w:rsidR="00C7487D" w:rsidRPr="00FC14BE">
        <w:rPr>
          <w:sz w:val="18"/>
        </w:rPr>
        <w:t>™</w:t>
      </w:r>
      <w:r w:rsidRPr="00FC14BE">
        <w:t>) and TV Sets. Game consoles are also targeted.</w:t>
      </w:r>
    </w:p>
    <w:p w14:paraId="0C60861C" w14:textId="77777777" w:rsidR="0069494A" w:rsidRPr="00FC14BE" w:rsidRDefault="0069494A" w:rsidP="003D1232">
      <w:pPr>
        <w:pStyle w:val="Heading4"/>
      </w:pPr>
      <w:bookmarkStart w:id="58" w:name="_Toc146223626"/>
      <w:r w:rsidRPr="00FC14BE">
        <w:t>7.3.2.6</w:t>
      </w:r>
      <w:r w:rsidRPr="00FC14BE">
        <w:tab/>
        <w:t>Other Technologies</w:t>
      </w:r>
      <w:bookmarkEnd w:id="58"/>
    </w:p>
    <w:p w14:paraId="6E058FF9" w14:textId="77777777" w:rsidR="0069494A" w:rsidRPr="00FC14BE" w:rsidRDefault="0069494A" w:rsidP="0069494A">
      <w:r w:rsidRPr="00FC14BE">
        <w:t xml:space="preserve">Other mentioned deployed technologies are: </w:t>
      </w:r>
    </w:p>
    <w:p w14:paraId="66713F50" w14:textId="71FCEAD6" w:rsidR="0069494A" w:rsidRPr="00FC14BE" w:rsidRDefault="009409FE" w:rsidP="007F4AE5">
      <w:pPr>
        <w:pStyle w:val="B10"/>
        <w:rPr>
          <w:rFonts w:eastAsia="MS Mincho"/>
        </w:rPr>
      </w:pPr>
      <w:r>
        <w:t>-</w:t>
      </w:r>
      <w:r>
        <w:tab/>
      </w:r>
      <w:r w:rsidR="0069494A" w:rsidRPr="00FC14BE">
        <w:t>DRM (Widevine, PlayReady, Fairplay) based on common encryption</w:t>
      </w:r>
    </w:p>
    <w:p w14:paraId="2196C3A5" w14:textId="6D39544A" w:rsidR="0069494A" w:rsidRPr="00FC14BE" w:rsidRDefault="009409FE" w:rsidP="007F4AE5">
      <w:pPr>
        <w:pStyle w:val="B10"/>
      </w:pPr>
      <w:r>
        <w:t>-</w:t>
      </w:r>
      <w:r>
        <w:tab/>
      </w:r>
      <w:r w:rsidR="0069494A" w:rsidRPr="00FC14BE">
        <w:t>Analytics collection and QoE Measurement</w:t>
      </w:r>
    </w:p>
    <w:p w14:paraId="2FDC53C7" w14:textId="12E0B2CC" w:rsidR="0069494A" w:rsidRPr="00FC14BE" w:rsidRDefault="009409FE" w:rsidP="007F4AE5">
      <w:pPr>
        <w:pStyle w:val="B10"/>
      </w:pPr>
      <w:r>
        <w:t>-</w:t>
      </w:r>
      <w:r>
        <w:tab/>
      </w:r>
      <w:r w:rsidR="0069494A" w:rsidRPr="00FC14BE">
        <w:t>Dynamic Ad Insertion</w:t>
      </w:r>
    </w:p>
    <w:p w14:paraId="3286D408" w14:textId="55937DDD" w:rsidR="0069494A" w:rsidRPr="00FC14BE" w:rsidRDefault="009409FE" w:rsidP="007F4AE5">
      <w:pPr>
        <w:pStyle w:val="B10"/>
      </w:pPr>
      <w:r>
        <w:t>-</w:t>
      </w:r>
      <w:r>
        <w:tab/>
      </w:r>
      <w:r w:rsidR="0069494A" w:rsidRPr="00FC14BE">
        <w:t>Watermarking</w:t>
      </w:r>
    </w:p>
    <w:p w14:paraId="79810F78" w14:textId="77777777" w:rsidR="0069494A" w:rsidRPr="00FC14BE" w:rsidRDefault="0069494A" w:rsidP="003D1232">
      <w:pPr>
        <w:pStyle w:val="Heading3"/>
      </w:pPr>
      <w:bookmarkStart w:id="59" w:name="_Toc146223627"/>
      <w:r w:rsidRPr="00FC14BE">
        <w:t>7.3.3</w:t>
      </w:r>
      <w:r w:rsidRPr="00FC14BE">
        <w:tab/>
        <w:t>Traffic Characteristics</w:t>
      </w:r>
      <w:bookmarkEnd w:id="59"/>
    </w:p>
    <w:p w14:paraId="673B6341" w14:textId="77777777" w:rsidR="0069494A" w:rsidRPr="00FC14BE" w:rsidRDefault="0069494A" w:rsidP="003D1232">
      <w:pPr>
        <w:pStyle w:val="Heading4"/>
      </w:pPr>
      <w:bookmarkStart w:id="60" w:name="_Toc146223628"/>
      <w:r w:rsidRPr="00FC14BE">
        <w:t>7.3.3.1</w:t>
      </w:r>
      <w:r w:rsidRPr="00FC14BE">
        <w:tab/>
        <w:t>Bitrate Characteristics</w:t>
      </w:r>
      <w:bookmarkEnd w:id="60"/>
    </w:p>
    <w:p w14:paraId="6C5BADC5" w14:textId="77777777" w:rsidR="0069494A" w:rsidRPr="00FC14BE" w:rsidRDefault="0069494A" w:rsidP="0069494A">
      <w:r w:rsidRPr="00FC14BE">
        <w:t xml:space="preserve">Average streaming bitrate </w:t>
      </w:r>
    </w:p>
    <w:p w14:paraId="142653C2" w14:textId="77777777" w:rsidR="0069494A" w:rsidRPr="00FC14BE" w:rsidRDefault="001A58F9" w:rsidP="001A58F9">
      <w:pPr>
        <w:pStyle w:val="B10"/>
      </w:pPr>
      <w:r w:rsidRPr="00FC14BE">
        <w:t>-</w:t>
      </w:r>
      <w:r w:rsidRPr="00FC14BE">
        <w:tab/>
      </w:r>
      <w:r w:rsidR="0069494A" w:rsidRPr="00FC14BE">
        <w:t>STBs: 4-6Mbps</w:t>
      </w:r>
    </w:p>
    <w:p w14:paraId="1D67F040" w14:textId="77777777" w:rsidR="0069494A" w:rsidRPr="00FC14BE" w:rsidRDefault="001A58F9" w:rsidP="001A58F9">
      <w:pPr>
        <w:pStyle w:val="B10"/>
      </w:pPr>
      <w:r w:rsidRPr="00FC14BE">
        <w:t>-</w:t>
      </w:r>
      <w:r w:rsidRPr="00FC14BE">
        <w:tab/>
      </w:r>
      <w:r w:rsidR="0069494A" w:rsidRPr="00FC14BE">
        <w:t>Mobile applications and browsers: less than 4-6Mbps</w:t>
      </w:r>
    </w:p>
    <w:p w14:paraId="3778989F" w14:textId="77777777" w:rsidR="0069494A" w:rsidRPr="00A61DD4" w:rsidRDefault="001A58F9" w:rsidP="001A58F9">
      <w:pPr>
        <w:pStyle w:val="B10"/>
        <w:rPr>
          <w:lang w:val="fr-FR"/>
        </w:rPr>
      </w:pPr>
      <w:r w:rsidRPr="00A61DD4">
        <w:rPr>
          <w:lang w:val="fr-FR"/>
        </w:rPr>
        <w:t>-</w:t>
      </w:r>
      <w:r w:rsidRPr="00A61DD4">
        <w:rPr>
          <w:lang w:val="fr-FR"/>
        </w:rPr>
        <w:tab/>
      </w:r>
      <w:r w:rsidR="0069494A" w:rsidRPr="00A61DD4">
        <w:rPr>
          <w:lang w:val="fr-FR"/>
        </w:rPr>
        <w:t>4K content: 10-15Mbps</w:t>
      </w:r>
    </w:p>
    <w:p w14:paraId="2883EFA5" w14:textId="77777777" w:rsidR="0069494A" w:rsidRPr="00A61DD4" w:rsidRDefault="0069494A" w:rsidP="0069494A">
      <w:pPr>
        <w:rPr>
          <w:lang w:val="fr-FR"/>
        </w:rPr>
      </w:pPr>
      <w:r w:rsidRPr="00A61DD4">
        <w:rPr>
          <w:lang w:val="fr-FR"/>
        </w:rPr>
        <w:t>Average segment durations</w:t>
      </w:r>
    </w:p>
    <w:p w14:paraId="688D4549" w14:textId="77777777" w:rsidR="0069494A" w:rsidRPr="00FC14BE" w:rsidRDefault="001A58F9" w:rsidP="001A58F9">
      <w:pPr>
        <w:pStyle w:val="B10"/>
        <w:rPr>
          <w:rFonts w:eastAsia="MS Mincho"/>
        </w:rPr>
      </w:pPr>
      <w:r w:rsidRPr="00FC14BE">
        <w:t>-</w:t>
      </w:r>
      <w:r w:rsidRPr="00FC14BE">
        <w:tab/>
      </w:r>
      <w:r w:rsidR="0069494A" w:rsidRPr="00FC14BE">
        <w:t>6 seconds</w:t>
      </w:r>
    </w:p>
    <w:p w14:paraId="0EA7F224" w14:textId="77777777" w:rsidR="0069494A" w:rsidRPr="00FC14BE" w:rsidRDefault="0069494A" w:rsidP="003D1232">
      <w:pPr>
        <w:pStyle w:val="Heading4"/>
      </w:pPr>
      <w:bookmarkStart w:id="61" w:name="_Toc146223629"/>
      <w:r w:rsidRPr="00FC14BE">
        <w:t>7.3.3.2</w:t>
      </w:r>
      <w:r w:rsidRPr="00FC14BE">
        <w:tab/>
        <w:t>Other KPIs</w:t>
      </w:r>
      <w:bookmarkEnd w:id="61"/>
      <w:r w:rsidRPr="00FC14BE">
        <w:t xml:space="preserve"> </w:t>
      </w:r>
    </w:p>
    <w:p w14:paraId="5C0102C7" w14:textId="77777777" w:rsidR="0069494A" w:rsidRPr="00FC14BE" w:rsidRDefault="000C0576" w:rsidP="0069494A">
      <w:r w:rsidRPr="00FC14BE">
        <w:t xml:space="preserve">Other KPIs such as video start time, video playback failure, rebuffering ratio, connection induced rebuffering, minimum/average bitrates, </w:t>
      </w:r>
      <w:r w:rsidR="005760B2" w:rsidRPr="00FC14BE">
        <w:t>ABR</w:t>
      </w:r>
      <w:r w:rsidRPr="00FC14BE">
        <w:t xml:space="preserve"> adaptation frequency were not reported.</w:t>
      </w:r>
    </w:p>
    <w:p w14:paraId="2DD472DF" w14:textId="77777777" w:rsidR="0069494A" w:rsidRPr="00FC14BE" w:rsidRDefault="0069494A" w:rsidP="003D1232">
      <w:pPr>
        <w:pStyle w:val="Heading4"/>
      </w:pPr>
      <w:bookmarkStart w:id="62" w:name="_Toc146223630"/>
      <w:r w:rsidRPr="00FC14BE">
        <w:t>7.3.3.3</w:t>
      </w:r>
      <w:r w:rsidRPr="00FC14BE">
        <w:tab/>
        <w:t>Potential mapping to 5QIs</w:t>
      </w:r>
      <w:bookmarkEnd w:id="62"/>
    </w:p>
    <w:p w14:paraId="4A47A20A" w14:textId="77777777" w:rsidR="0069494A" w:rsidRPr="00FC14BE" w:rsidRDefault="0069494A" w:rsidP="0069494A">
      <w:pPr>
        <w:rPr>
          <w:rFonts w:eastAsia="MS Mincho"/>
        </w:rPr>
      </w:pPr>
      <w:r w:rsidRPr="00FC14BE">
        <w:t>Commonly targeted 5QI values are 6 and 8. Others are considered interesting for specific services.</w:t>
      </w:r>
    </w:p>
    <w:p w14:paraId="392028FC" w14:textId="77777777" w:rsidR="00FD6350" w:rsidRPr="00FC14BE" w:rsidRDefault="00130629" w:rsidP="00130629">
      <w:pPr>
        <w:pStyle w:val="Heading1"/>
      </w:pPr>
      <w:bookmarkStart w:id="63" w:name="_Toc146223631"/>
      <w:r w:rsidRPr="00FC14BE">
        <w:lastRenderedPageBreak/>
        <w:t>8</w:t>
      </w:r>
      <w:r w:rsidRPr="00FC14BE">
        <w:tab/>
        <w:t>Applicability of existing 5Q</w:t>
      </w:r>
      <w:r w:rsidR="00FD6350" w:rsidRPr="00FC14BE">
        <w:t>i</w:t>
      </w:r>
      <w:r w:rsidRPr="00FC14BE">
        <w:t>s</w:t>
      </w:r>
      <w:bookmarkEnd w:id="63"/>
    </w:p>
    <w:p w14:paraId="21D10CBD" w14:textId="77777777" w:rsidR="00130629" w:rsidRPr="00FC14BE" w:rsidRDefault="00FD6350" w:rsidP="0075105A">
      <w:pPr>
        <w:pStyle w:val="Heading2"/>
      </w:pPr>
      <w:bookmarkStart w:id="64" w:name="_Toc146223632"/>
      <w:r w:rsidRPr="00FC14BE">
        <w:t>8.1</w:t>
      </w:r>
      <w:r w:rsidRPr="00FC14BE">
        <w:tab/>
        <w:t>QoS Model</w:t>
      </w:r>
      <w:bookmarkEnd w:id="64"/>
      <w:r w:rsidR="00130629" w:rsidRPr="00FC14BE">
        <w:t xml:space="preserve"> </w:t>
      </w:r>
    </w:p>
    <w:p w14:paraId="6BE2632F" w14:textId="77777777" w:rsidR="00FD6350" w:rsidRPr="00FC14BE" w:rsidRDefault="00FD6350" w:rsidP="003D1232">
      <w:pPr>
        <w:pStyle w:val="Heading3"/>
      </w:pPr>
      <w:bookmarkStart w:id="65" w:name="_Toc146223633"/>
      <w:r w:rsidRPr="00FC14BE">
        <w:t>8.1.1</w:t>
      </w:r>
      <w:r w:rsidRPr="00FC14BE">
        <w:tab/>
        <w:t>Overview</w:t>
      </w:r>
      <w:bookmarkEnd w:id="65"/>
    </w:p>
    <w:p w14:paraId="6703E893" w14:textId="77777777" w:rsidR="00FD6350" w:rsidRPr="00FC14BE" w:rsidRDefault="00FD6350" w:rsidP="00FD6350">
      <w:r w:rsidRPr="00FC14BE">
        <w:t>Clause 5.7 of TS 23.501 [10] explains the QoS Model for 5G. The 5G QoS model is based on QoS Flows. The 5G QoS model supports both QoS Flows that require guaranteed flow bit rate (GBR QoS Flows) and QoS Flows that do not require guaranteed flow bit rate (Non-GBR QoS Flows). The 5G QoS model also supports Reflective QoS (see clause 5.7.5 of TS</w:t>
      </w:r>
      <w:r w:rsidR="00393A4A" w:rsidRPr="00FC14BE">
        <w:t xml:space="preserve"> </w:t>
      </w:r>
      <w:r w:rsidRPr="00FC14BE">
        <w:t>23.501</w:t>
      </w:r>
      <w:r w:rsidR="00393A4A" w:rsidRPr="00FC14BE">
        <w:t xml:space="preserve"> </w:t>
      </w:r>
      <w:r w:rsidRPr="00FC14BE">
        <w:t>[10]).</w:t>
      </w:r>
    </w:p>
    <w:p w14:paraId="1BFE3BD3" w14:textId="77777777" w:rsidR="00FD6350" w:rsidRPr="00FC14BE" w:rsidRDefault="00FD6350" w:rsidP="00FD6350">
      <w:r w:rsidRPr="00FC14BE">
        <w:t xml:space="preserve">A QoS Flow ID (QFI) is used to identify a QoS Flow in the 5G System. User Plane traffic assigned to the same QoS Flow within a PDU Session receives the same traffic forwarding treatment </w:t>
      </w:r>
      <w:r w:rsidRPr="00FC14BE">
        <w:rPr>
          <w:bCs/>
          <w:iCs/>
        </w:rPr>
        <w:t>(e.g.</w:t>
      </w:r>
      <w:r w:rsidRPr="00FC14BE">
        <w:t xml:space="preserve"> scheduling, admission threshold). </w:t>
      </w:r>
    </w:p>
    <w:p w14:paraId="0349E120" w14:textId="77777777" w:rsidR="00FD6350" w:rsidRPr="00FC14BE" w:rsidRDefault="00FD6350" w:rsidP="00FD6350">
      <w:r w:rsidRPr="00FC14BE">
        <w:t xml:space="preserve">The QFI may be dynamically assigned or may be equal to the 5QI, for more details on existing 5QI see clause </w:t>
      </w:r>
      <w:r w:rsidR="00393A4A" w:rsidRPr="00FC14BE">
        <w:t>8.1.2</w:t>
      </w:r>
      <w:r w:rsidRPr="00FC14BE">
        <w:t>.</w:t>
      </w:r>
    </w:p>
    <w:p w14:paraId="444E4970" w14:textId="77777777" w:rsidR="00FD6350" w:rsidRPr="00FC14BE" w:rsidRDefault="00FD6350" w:rsidP="00FD6350">
      <w:r w:rsidRPr="00FC14BE">
        <w:t xml:space="preserve">A QoS Flow may either be 'GBR', 'Non-GBR' or </w:t>
      </w:r>
      <w:r w:rsidR="00266473">
        <w:t>"</w:t>
      </w:r>
      <w:r w:rsidRPr="00FC14BE">
        <w:t>Delay Tolerant GBR</w:t>
      </w:r>
      <w:r w:rsidR="00266473">
        <w:t>"</w:t>
      </w:r>
      <w:r w:rsidRPr="00FC14BE">
        <w:t xml:space="preserve"> depending on its QoS profile and it contains QoS parameters as follows:</w:t>
      </w:r>
    </w:p>
    <w:p w14:paraId="0A642C1A" w14:textId="77777777" w:rsidR="00FD6350" w:rsidRPr="00FC14BE" w:rsidRDefault="00266473" w:rsidP="00FD6350">
      <w:pPr>
        <w:pStyle w:val="B10"/>
      </w:pPr>
      <w:r>
        <w:t>-</w:t>
      </w:r>
      <w:r>
        <w:tab/>
      </w:r>
      <w:r w:rsidR="00FD6350" w:rsidRPr="00FC14BE">
        <w:t>For each QoS Flow, the QoS profile includes the QoS parameters:</w:t>
      </w:r>
    </w:p>
    <w:p w14:paraId="3FFCA6D4" w14:textId="77777777" w:rsidR="00FD6350" w:rsidRPr="00FC14BE" w:rsidRDefault="00FD6350" w:rsidP="00FD6350">
      <w:pPr>
        <w:pStyle w:val="B2"/>
      </w:pPr>
      <w:r w:rsidRPr="00FC14BE">
        <w:t>-</w:t>
      </w:r>
      <w:r w:rsidRPr="00FC14BE">
        <w:tab/>
        <w:t>5G QoS Identifier (5QI); and</w:t>
      </w:r>
    </w:p>
    <w:p w14:paraId="5A98F47F" w14:textId="77777777" w:rsidR="00FD6350" w:rsidRPr="00FC14BE" w:rsidRDefault="00FD6350" w:rsidP="00FD6350">
      <w:pPr>
        <w:pStyle w:val="B2"/>
      </w:pPr>
      <w:r w:rsidRPr="00FC14BE">
        <w:t>-</w:t>
      </w:r>
      <w:r w:rsidRPr="00FC14BE">
        <w:tab/>
        <w:t>Allocation and Retention Priority (ARP).</w:t>
      </w:r>
    </w:p>
    <w:p w14:paraId="38E8920A" w14:textId="77777777" w:rsidR="00FD6350" w:rsidRPr="00FC14BE" w:rsidRDefault="00FD6350" w:rsidP="00FD6350">
      <w:pPr>
        <w:pStyle w:val="B10"/>
      </w:pPr>
      <w:r w:rsidRPr="00FC14BE">
        <w:t>-</w:t>
      </w:r>
      <w:r w:rsidRPr="00FC14BE">
        <w:tab/>
        <w:t>For each Non-GBR QoS Flow only, the QoS profile can also include the QoS parameter:</w:t>
      </w:r>
    </w:p>
    <w:p w14:paraId="4D3764AC" w14:textId="77777777" w:rsidR="00FD6350" w:rsidRPr="00FC14BE" w:rsidRDefault="00FD6350" w:rsidP="00FD6350">
      <w:pPr>
        <w:pStyle w:val="B2"/>
      </w:pPr>
      <w:r w:rsidRPr="00FC14BE">
        <w:t>-</w:t>
      </w:r>
      <w:r w:rsidRPr="00FC14BE">
        <w:tab/>
        <w:t>Reflective QoS Attribute (RQA).</w:t>
      </w:r>
    </w:p>
    <w:p w14:paraId="611DE88F" w14:textId="77777777" w:rsidR="00FD6350" w:rsidRPr="00FC14BE" w:rsidRDefault="00FD6350" w:rsidP="00FD6350">
      <w:pPr>
        <w:pStyle w:val="B10"/>
      </w:pPr>
      <w:r w:rsidRPr="00FC14BE">
        <w:t>-</w:t>
      </w:r>
      <w:r w:rsidRPr="00FC14BE">
        <w:tab/>
        <w:t>For each GBR QoS Flow only, the QoS profile also include the QoS parameters:</w:t>
      </w:r>
    </w:p>
    <w:p w14:paraId="536F9A21" w14:textId="77777777" w:rsidR="00FD6350" w:rsidRPr="00FC14BE" w:rsidRDefault="00FD6350" w:rsidP="00FD6350">
      <w:pPr>
        <w:pStyle w:val="B2"/>
      </w:pPr>
      <w:r w:rsidRPr="00FC14BE">
        <w:t>-</w:t>
      </w:r>
      <w:r w:rsidRPr="00FC14BE">
        <w:tab/>
        <w:t>Guaranteed Flow Bit Rate (GFBR) - UL and DL; and</w:t>
      </w:r>
    </w:p>
    <w:p w14:paraId="7B78B834" w14:textId="77777777" w:rsidR="00FD6350" w:rsidRPr="00FC14BE" w:rsidRDefault="00FD6350" w:rsidP="00FD6350">
      <w:pPr>
        <w:pStyle w:val="B2"/>
      </w:pPr>
      <w:r w:rsidRPr="00FC14BE">
        <w:t>-</w:t>
      </w:r>
      <w:r w:rsidRPr="00FC14BE">
        <w:tab/>
        <w:t>Maximum Flow Bit Rate (MFBR) - UL and DL; and</w:t>
      </w:r>
    </w:p>
    <w:p w14:paraId="613FA963" w14:textId="77777777" w:rsidR="00FD6350" w:rsidRPr="00FC14BE" w:rsidRDefault="00FD6350" w:rsidP="00FD6350">
      <w:pPr>
        <w:pStyle w:val="B10"/>
      </w:pPr>
      <w:r w:rsidRPr="00FC14BE">
        <w:t>-</w:t>
      </w:r>
      <w:r w:rsidRPr="00FC14BE">
        <w:tab/>
        <w:t>In the case of a GBR QoS Flow only, the QoS profile can also include one or more of the QoS parameters:</w:t>
      </w:r>
    </w:p>
    <w:p w14:paraId="6252169A" w14:textId="77777777" w:rsidR="00FD6350" w:rsidRPr="00FC14BE" w:rsidRDefault="00FD6350" w:rsidP="00FD6350">
      <w:pPr>
        <w:pStyle w:val="B2"/>
      </w:pPr>
      <w:r w:rsidRPr="00FC14BE">
        <w:t>-</w:t>
      </w:r>
      <w:r w:rsidRPr="00FC14BE">
        <w:tab/>
        <w:t>Notification control;</w:t>
      </w:r>
    </w:p>
    <w:p w14:paraId="0239F168" w14:textId="77777777" w:rsidR="00FD6350" w:rsidRPr="00FC14BE" w:rsidRDefault="00FD6350" w:rsidP="00FD6350">
      <w:pPr>
        <w:pStyle w:val="B2"/>
        <w:rPr>
          <w:lang w:eastAsia="zh-CN"/>
        </w:rPr>
      </w:pPr>
      <w:r w:rsidRPr="00FC14BE">
        <w:rPr>
          <w:lang w:eastAsia="zh-CN"/>
        </w:rPr>
        <w:t>-</w:t>
      </w:r>
      <w:r w:rsidRPr="00FC14BE">
        <w:rPr>
          <w:lang w:eastAsia="zh-CN"/>
        </w:rPr>
        <w:tab/>
        <w:t xml:space="preserve">Maximum Packet Loss Rate - </w:t>
      </w:r>
      <w:r w:rsidRPr="00FC14BE">
        <w:t>UL and DL</w:t>
      </w:r>
    </w:p>
    <w:p w14:paraId="03EEE5FF" w14:textId="77777777" w:rsidR="00FD6350" w:rsidRPr="00FC14BE" w:rsidRDefault="00FD6350" w:rsidP="00FD6350">
      <w:pPr>
        <w:pStyle w:val="B2"/>
        <w:ind w:left="0" w:firstLine="0"/>
      </w:pPr>
      <w:r w:rsidRPr="00FC14BE">
        <w:t>The usage of a dynamically assigned 5QI for a QoS Flow requires in addition the signalling of the complete 5G QoS characteristics (described in clause 5.7.3 of TS</w:t>
      </w:r>
      <w:r w:rsidR="00393A4A" w:rsidRPr="00FC14BE">
        <w:t xml:space="preserve"> </w:t>
      </w:r>
      <w:r w:rsidRPr="00FC14BE">
        <w:t>23.501</w:t>
      </w:r>
      <w:r w:rsidR="00393A4A" w:rsidRPr="00FC14BE">
        <w:t xml:space="preserve"> </w:t>
      </w:r>
      <w:r w:rsidRPr="00FC14BE">
        <w:t>[10]) as part of the QoS profile.</w:t>
      </w:r>
    </w:p>
    <w:p w14:paraId="7EFA187D" w14:textId="77777777" w:rsidR="00FD6350" w:rsidRPr="00FC14BE" w:rsidRDefault="00FD6350" w:rsidP="00FD6350">
      <w:r w:rsidRPr="00FC14BE">
        <w:t>The principle for classification and marking of User Plane traffic and mapping of QoS Flows to Access Network (AN) resources is illustrated in Figure</w:t>
      </w:r>
      <w:r w:rsidR="00266473">
        <w:t xml:space="preserve"> 8-1-1</w:t>
      </w:r>
      <w:r w:rsidRPr="00FC14BE">
        <w:t>.</w:t>
      </w:r>
    </w:p>
    <w:p w14:paraId="5B8A74BA" w14:textId="77777777" w:rsidR="00FD6350" w:rsidRPr="00FC14BE" w:rsidRDefault="00FD6350" w:rsidP="00FD6350">
      <w:pPr>
        <w:pStyle w:val="TH"/>
      </w:pPr>
      <w:r w:rsidRPr="00FC14BE">
        <w:object w:dxaOrig="9111" w:dyaOrig="4344" w14:anchorId="4AF0A9C5">
          <v:shape id="_x0000_i1028" type="#_x0000_t75" style="width:455.25pt;height:217.5pt" o:ole="">
            <v:imagedata r:id="rId19" o:title=""/>
          </v:shape>
          <o:OLEObject Type="Embed" ProgID="Word.Picture.8" ShapeID="_x0000_i1028" DrawAspect="Content" ObjectID="_1764406321" r:id="rId20"/>
        </w:object>
      </w:r>
    </w:p>
    <w:p w14:paraId="69ACE1E7" w14:textId="77777777" w:rsidR="00FD6350" w:rsidRPr="00FC14BE" w:rsidRDefault="00FD6350" w:rsidP="00FD6350">
      <w:pPr>
        <w:pStyle w:val="TF"/>
      </w:pPr>
      <w:r w:rsidRPr="00FC14BE">
        <w:t xml:space="preserve">Figure </w:t>
      </w:r>
      <w:r w:rsidR="00266473">
        <w:t>8.1-1</w:t>
      </w:r>
      <w:r w:rsidRPr="00FC14BE">
        <w:t>: The principle for classification and User Plane marking for QoS Flows and mapping to AN Resources</w:t>
      </w:r>
    </w:p>
    <w:p w14:paraId="28634F0F" w14:textId="77777777" w:rsidR="00FD6350" w:rsidRPr="00FC14BE" w:rsidRDefault="00FD6350" w:rsidP="003D1232">
      <w:pPr>
        <w:pStyle w:val="Heading3"/>
      </w:pPr>
      <w:bookmarkStart w:id="66" w:name="_Toc146223634"/>
      <w:r w:rsidRPr="00FC14BE">
        <w:t>8.1.2</w:t>
      </w:r>
      <w:r w:rsidRPr="00FC14BE">
        <w:tab/>
        <w:t>5G QoS Parameters</w:t>
      </w:r>
      <w:bookmarkEnd w:id="66"/>
      <w:r w:rsidRPr="00FC14BE">
        <w:t xml:space="preserve"> </w:t>
      </w:r>
    </w:p>
    <w:p w14:paraId="04DCBAC2" w14:textId="77777777" w:rsidR="00FD6350" w:rsidRPr="00FC14BE" w:rsidRDefault="00FD6350" w:rsidP="00266473">
      <w:r w:rsidRPr="00FC14BE">
        <w:t>A 5QI is a scalar that is used as a reference to 5G QoS characteristics defined in clause 5.7.4 of TS</w:t>
      </w:r>
      <w:r w:rsidR="001543DD" w:rsidRPr="00FC14BE">
        <w:t xml:space="preserve"> </w:t>
      </w:r>
      <w:r w:rsidRPr="00FC14BE">
        <w:t>23.501</w:t>
      </w:r>
      <w:r w:rsidR="001543DD" w:rsidRPr="00FC14BE">
        <w:t xml:space="preserve"> </w:t>
      </w:r>
      <w:r w:rsidRPr="00FC14BE">
        <w:t>[10], i.e. access node-specific parameters that control QoS forwarding treatment for the QoS Flow (e.g. scheduling weights, admission thresholds, queue management thresholds, link layer protocol configuration, etc.).</w:t>
      </w:r>
    </w:p>
    <w:p w14:paraId="22F562D2" w14:textId="77777777" w:rsidR="00FD6350" w:rsidRPr="00FC14BE" w:rsidRDefault="00FD6350" w:rsidP="00266473">
      <w:r w:rsidRPr="00FC14BE">
        <w:t>Standardized 5QI values have one-to-one mapping to a standardized combination of 5G QoS characteristics as specified in Table 5.7.4-1</w:t>
      </w:r>
      <w:r w:rsidR="001543DD" w:rsidRPr="00FC14BE">
        <w:t xml:space="preserve"> of</w:t>
      </w:r>
      <w:r w:rsidRPr="00FC14BE">
        <w:t xml:space="preserve"> TS</w:t>
      </w:r>
      <w:r w:rsidR="001543DD" w:rsidRPr="00FC14BE">
        <w:t xml:space="preserve"> </w:t>
      </w:r>
      <w:r w:rsidRPr="00FC14BE">
        <w:t>23.501</w:t>
      </w:r>
      <w:r w:rsidR="001543DD" w:rsidRPr="00FC14BE">
        <w:t xml:space="preserve"> </w:t>
      </w:r>
      <w:r w:rsidRPr="00FC14BE">
        <w:t xml:space="preserve">[10] and shown below in Table </w:t>
      </w:r>
      <w:r w:rsidR="008D23A1" w:rsidRPr="00FC14BE">
        <w:t>8.1.4-1</w:t>
      </w:r>
      <w:r w:rsidR="005B0B02">
        <w:t xml:space="preserve">. </w:t>
      </w:r>
    </w:p>
    <w:p w14:paraId="3ADCCA90" w14:textId="77777777" w:rsidR="00FD6350" w:rsidRPr="00FC14BE" w:rsidRDefault="00FD6350" w:rsidP="00266473">
      <w:r w:rsidRPr="00FC14BE">
        <w:t>A summary of the most relevant QoS Parameters is provided as follows. For details, please refer to TS</w:t>
      </w:r>
      <w:r w:rsidR="001543DD" w:rsidRPr="00FC14BE">
        <w:t xml:space="preserve"> </w:t>
      </w:r>
      <w:r w:rsidRPr="00FC14BE">
        <w:t>23.501</w:t>
      </w:r>
      <w:r w:rsidR="001543DD" w:rsidRPr="00FC14BE">
        <w:t xml:space="preserve"> </w:t>
      </w:r>
      <w:r w:rsidRPr="00FC14BE">
        <w:t>[10], clause 5.7.2:</w:t>
      </w:r>
    </w:p>
    <w:p w14:paraId="4353B999" w14:textId="77777777" w:rsidR="00FD6350" w:rsidRPr="00FC14BE" w:rsidRDefault="001A58F9" w:rsidP="001A58F9">
      <w:pPr>
        <w:pStyle w:val="B10"/>
      </w:pPr>
      <w:r w:rsidRPr="00FC14BE">
        <w:t>-</w:t>
      </w:r>
      <w:r w:rsidRPr="00FC14BE">
        <w:tab/>
      </w:r>
      <w:r w:rsidR="00FD6350" w:rsidRPr="00FC14BE">
        <w:t>Guaranteed Flow Bit Rate (GFBR) - UL and DL, for GBR QoS Flows only: denotes the bit rate that is guaranteed to be provided by the network to the QoS Flow over the Averaging Time Window</w:t>
      </w:r>
      <w:r w:rsidR="00107EF7">
        <w:t>.</w:t>
      </w:r>
    </w:p>
    <w:p w14:paraId="7E0400C3" w14:textId="77777777" w:rsidR="00FD6350" w:rsidRPr="00FC14BE" w:rsidRDefault="001A58F9" w:rsidP="001A58F9">
      <w:pPr>
        <w:pStyle w:val="B10"/>
      </w:pPr>
      <w:r w:rsidRPr="00FC14BE">
        <w:t>-</w:t>
      </w:r>
      <w:r w:rsidRPr="00FC14BE">
        <w:tab/>
      </w:r>
      <w:r w:rsidR="00FD6350" w:rsidRPr="00FC14BE">
        <w:t>Maximum Flow Bit Rate (MFBR) -- UL and DL, for GBR QoS Flows only limits the bit rate to the highest bit rate that is expected by the QoS Flow (e.g. excess traffic may get discarded or delayed by a rate shaping or policing function)</w:t>
      </w:r>
      <w:r w:rsidR="00107EF7">
        <w:t>.</w:t>
      </w:r>
    </w:p>
    <w:p w14:paraId="7A9E4567" w14:textId="77777777" w:rsidR="00FD6350" w:rsidRPr="00FC14BE" w:rsidRDefault="001A58F9" w:rsidP="001A58F9">
      <w:pPr>
        <w:pStyle w:val="B10"/>
      </w:pPr>
      <w:r w:rsidRPr="00FC14BE">
        <w:t>-</w:t>
      </w:r>
      <w:r w:rsidRPr="00FC14BE">
        <w:tab/>
      </w:r>
      <w:r w:rsidR="00FD6350" w:rsidRPr="00FC14BE">
        <w:t>The Maximum Packet Loss Rate (UL, DL) indicates the maximum rate for lost packets of the QoS flow that can be tolerated in the uplink and downlink direction, if the flow is compliant to the GFBR and is only used for voice media traffic in rel.16.</w:t>
      </w:r>
    </w:p>
    <w:p w14:paraId="24D97755" w14:textId="77777777" w:rsidR="00FD6350" w:rsidRPr="00FC14BE" w:rsidRDefault="00FD6350" w:rsidP="003D1232">
      <w:pPr>
        <w:pStyle w:val="Heading3"/>
      </w:pPr>
      <w:bookmarkStart w:id="67" w:name="_Toc146223635"/>
      <w:r w:rsidRPr="00FC14BE">
        <w:t>8.1.3</w:t>
      </w:r>
      <w:r w:rsidRPr="00FC14BE">
        <w:tab/>
        <w:t>5G QoS Characteristics</w:t>
      </w:r>
      <w:bookmarkEnd w:id="67"/>
    </w:p>
    <w:p w14:paraId="45C3B58B" w14:textId="77777777" w:rsidR="00FD6350" w:rsidRPr="00FC14BE" w:rsidRDefault="00FD6350" w:rsidP="00FD6350">
      <w:r w:rsidRPr="00FC14BE">
        <w:t>In addition to 5G QoS parameters, also 5G QoS characteristics are defined in TS</w:t>
      </w:r>
      <w:r w:rsidR="001543DD" w:rsidRPr="00FC14BE">
        <w:t xml:space="preserve"> </w:t>
      </w:r>
      <w:r w:rsidRPr="00FC14BE">
        <w:t>23.501 [10]. The characteristics describe the packet forwarding treatment that a QoS Flow receives edge-to-edge between the UE and the UPF in terms of the following performance characteristics:</w:t>
      </w:r>
    </w:p>
    <w:p w14:paraId="00188225" w14:textId="77777777" w:rsidR="00FD6350" w:rsidRPr="00FC14BE" w:rsidRDefault="00266473" w:rsidP="00266473">
      <w:pPr>
        <w:pStyle w:val="B10"/>
      </w:pPr>
      <w:r>
        <w:t>1)</w:t>
      </w:r>
      <w:r>
        <w:tab/>
      </w:r>
      <w:r w:rsidR="00FD6350" w:rsidRPr="00FC14BE">
        <w:t>Resource Type (GBR, Delay critical GBR or Non-GBR): determines if dedicated network resources related to a QoS Flow-level Guaranteed Flow Bit Rate (GFBR) value are permanently allocated (e.g. by an admission control function in a radio base station)</w:t>
      </w:r>
      <w:r w:rsidR="00107EF7">
        <w:t>.</w:t>
      </w:r>
    </w:p>
    <w:p w14:paraId="47458774" w14:textId="77777777" w:rsidR="00FD6350" w:rsidRPr="00FC14BE" w:rsidRDefault="00266473" w:rsidP="00266473">
      <w:pPr>
        <w:pStyle w:val="B10"/>
      </w:pPr>
      <w:r>
        <w:t>2)</w:t>
      </w:r>
      <w:r>
        <w:tab/>
      </w:r>
      <w:r w:rsidR="00FD6350" w:rsidRPr="00FC14BE">
        <w:t>Priority level; indicates a priority in scheduling resources among QoS Flows</w:t>
      </w:r>
      <w:r>
        <w:t>.</w:t>
      </w:r>
    </w:p>
    <w:p w14:paraId="516A47F4" w14:textId="77777777" w:rsidR="00FD6350" w:rsidRPr="00FC14BE" w:rsidRDefault="00266473" w:rsidP="00266473">
      <w:pPr>
        <w:pStyle w:val="B10"/>
      </w:pPr>
      <w:r>
        <w:t>3)</w:t>
      </w:r>
      <w:r>
        <w:tab/>
      </w:r>
      <w:r w:rsidR="00FD6350" w:rsidRPr="00FC14BE">
        <w:t xml:space="preserve">Packet Delay Budget; defines an upper bound for the time that a packet may be delayed between the UE and the </w:t>
      </w:r>
      <w:r w:rsidR="00FD6350" w:rsidRPr="00FC14BE">
        <w:rPr>
          <w:lang w:eastAsia="zh-CN"/>
        </w:rPr>
        <w:t xml:space="preserve">UPF that terminates the N6 interface. </w:t>
      </w:r>
      <w:r w:rsidR="00FD6350" w:rsidRPr="00FC14BE">
        <w:t xml:space="preserve">In uncongested scenarios, 98 percent of the packets are expected to be within the packet delay budget. </w:t>
      </w:r>
    </w:p>
    <w:p w14:paraId="755748CF" w14:textId="77777777" w:rsidR="00FD6350" w:rsidRPr="00FC14BE" w:rsidRDefault="00266473" w:rsidP="00266473">
      <w:pPr>
        <w:pStyle w:val="B10"/>
      </w:pPr>
      <w:r>
        <w:lastRenderedPageBreak/>
        <w:t>4)</w:t>
      </w:r>
      <w:r>
        <w:tab/>
      </w:r>
      <w:r w:rsidR="00FD6350" w:rsidRPr="00FC14BE">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
    <w:p w14:paraId="30911FFE" w14:textId="77777777" w:rsidR="00FD6350" w:rsidRPr="00FC14BE" w:rsidRDefault="00266473" w:rsidP="00266473">
      <w:pPr>
        <w:pStyle w:val="B10"/>
      </w:pPr>
      <w:r>
        <w:t>5)</w:t>
      </w:r>
      <w:r>
        <w:tab/>
      </w:r>
      <w:r w:rsidR="00FD6350" w:rsidRPr="00FC14BE">
        <w:t>A</w:t>
      </w:r>
      <w:r w:rsidR="00FD6350" w:rsidRPr="00FC14BE">
        <w:rPr>
          <w:lang w:eastAsia="zh-CN"/>
        </w:rPr>
        <w:t xml:space="preserve">veraging window (for GBR and Delay-critical GBR resource type only); </w:t>
      </w:r>
      <w:r w:rsidR="00FD6350" w:rsidRPr="00FC14BE">
        <w:t>The Averaging window represents the duration over which the GFBR and MFBR are calculated</w:t>
      </w:r>
      <w:r>
        <w:t>.</w:t>
      </w:r>
    </w:p>
    <w:p w14:paraId="4A85113D" w14:textId="77777777" w:rsidR="00FD6350" w:rsidRPr="00FC14BE" w:rsidRDefault="00266473" w:rsidP="00266473">
      <w:pPr>
        <w:pStyle w:val="B10"/>
      </w:pPr>
      <w:r>
        <w:t>6)</w:t>
      </w:r>
      <w:r>
        <w:tab/>
      </w:r>
      <w:r w:rsidR="00FD6350" w:rsidRPr="00FC14BE">
        <w:t>Maximum Data Burst Volume (for Delay-critical GBR resource type only): denotes the largest amount of data that the 5G-AN is required to serve within a period of 5G-AN PDB.</w:t>
      </w:r>
    </w:p>
    <w:p w14:paraId="6DF33350" w14:textId="77777777" w:rsidR="00FD6350" w:rsidRPr="00FC14BE" w:rsidRDefault="00FD6350" w:rsidP="00FD6350">
      <w:r w:rsidRPr="00FC14BE">
        <w:t>Standardized or pre-configured 5G QoS characteristics, are indicated through the 5QI value. Signalled 5G QoS characteristics are provided as part of the QoS profile and include all of the characteristics listed above.</w:t>
      </w:r>
    </w:p>
    <w:p w14:paraId="26048252" w14:textId="77777777" w:rsidR="00FD6350" w:rsidRPr="00FC14BE" w:rsidRDefault="00FD6350" w:rsidP="003D1232">
      <w:pPr>
        <w:pStyle w:val="Heading3"/>
      </w:pPr>
      <w:bookmarkStart w:id="68" w:name="_Toc146223636"/>
      <w:r w:rsidRPr="00FC14BE">
        <w:t>8.1.4</w:t>
      </w:r>
      <w:r w:rsidRPr="00FC14BE">
        <w:tab/>
        <w:t>Standardized 5QI to QoS characteristics mapping</w:t>
      </w:r>
      <w:bookmarkEnd w:id="68"/>
    </w:p>
    <w:p w14:paraId="160839D1" w14:textId="77777777" w:rsidR="00FD6350" w:rsidRPr="00FC14BE" w:rsidRDefault="00FD6350" w:rsidP="00FD6350">
      <w:r w:rsidRPr="00FC14BE">
        <w:t>The one-to-one mapping of standardized 5QI values to 5G QoS characteristics is specified in table 5.7.4-1 if TS 23.501</w:t>
      </w:r>
      <w:r w:rsidR="001543DD" w:rsidRPr="00FC14BE">
        <w:t xml:space="preserve"> </w:t>
      </w:r>
      <w:r w:rsidRPr="00FC14BE">
        <w:t xml:space="preserve">[10] and shown below in Table </w:t>
      </w:r>
      <w:r w:rsidR="00F9569D" w:rsidRPr="00FC14BE">
        <w:t>8.1.4-1</w:t>
      </w:r>
      <w:r w:rsidRPr="00FC14BE">
        <w:t>.</w:t>
      </w:r>
    </w:p>
    <w:p w14:paraId="549EB8FA" w14:textId="77777777" w:rsidR="00FD6350" w:rsidRPr="00FC14BE" w:rsidRDefault="00FD6350" w:rsidP="00914AF8">
      <w:pPr>
        <w:pStyle w:val="TH"/>
      </w:pPr>
      <w:r w:rsidRPr="00FC14BE">
        <w:lastRenderedPageBreak/>
        <w:t xml:space="preserve">Table </w:t>
      </w:r>
      <w:r w:rsidR="00F9569D" w:rsidRPr="00FC14BE">
        <w:t>8.1.4-1</w:t>
      </w:r>
      <w:r w:rsidRPr="00FC14BE">
        <w:t xml:space="preserve">: Standardized 5QI to QoS characteristics mapping </w:t>
      </w:r>
      <w:r w:rsidR="00266473">
        <w:br/>
      </w:r>
      <w:r w:rsidRPr="00FC14BE">
        <w:t>(identical to Table 5.7.4.1-1 in TS</w:t>
      </w:r>
      <w:r w:rsidR="001543DD" w:rsidRPr="00FC14BE">
        <w:t xml:space="preserve"> </w:t>
      </w:r>
      <w:r w:rsidRPr="00FC14BE">
        <w:t>23.501</w:t>
      </w:r>
      <w:r w:rsidR="001543DD" w:rsidRPr="00FC14BE">
        <w:t xml:space="preserve"> </w:t>
      </w:r>
      <w:r w:rsidRPr="00FC14BE">
        <w:t>[10])</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61"/>
        <w:gridCol w:w="918"/>
        <w:gridCol w:w="1088"/>
        <w:gridCol w:w="797"/>
        <w:gridCol w:w="1324"/>
        <w:gridCol w:w="1671"/>
        <w:gridCol w:w="2150"/>
      </w:tblGrid>
      <w:tr w:rsidR="00FD6350" w:rsidRPr="00FC14BE" w14:paraId="54EA92FB" w14:textId="77777777" w:rsidTr="000F37DA">
        <w:tc>
          <w:tcPr>
            <w:tcW w:w="1024" w:type="dxa"/>
            <w:tcBorders>
              <w:top w:val="single" w:sz="12" w:space="0" w:color="auto"/>
              <w:left w:val="single" w:sz="12" w:space="0" w:color="auto"/>
              <w:bottom w:val="single" w:sz="12" w:space="0" w:color="auto"/>
              <w:right w:val="single" w:sz="12" w:space="0" w:color="auto"/>
            </w:tcBorders>
          </w:tcPr>
          <w:p w14:paraId="682B358B" w14:textId="77777777" w:rsidR="00FD6350" w:rsidRPr="00FC14BE" w:rsidRDefault="00FD6350" w:rsidP="000F37DA">
            <w:pPr>
              <w:pStyle w:val="TAH"/>
            </w:pPr>
            <w:r w:rsidRPr="00FC14BE">
              <w:t>5QI</w:t>
            </w:r>
          </w:p>
          <w:p w14:paraId="5CB216D2" w14:textId="77777777" w:rsidR="00FD6350" w:rsidRPr="00FC14BE" w:rsidRDefault="00FD6350" w:rsidP="000F37DA">
            <w:pPr>
              <w:pStyle w:val="TAH"/>
            </w:pPr>
            <w:r w:rsidRPr="00FC14BE">
              <w:t>Value</w:t>
            </w:r>
          </w:p>
        </w:tc>
        <w:tc>
          <w:tcPr>
            <w:tcW w:w="1061" w:type="dxa"/>
            <w:tcBorders>
              <w:top w:val="single" w:sz="12" w:space="0" w:color="auto"/>
              <w:left w:val="single" w:sz="12" w:space="0" w:color="auto"/>
              <w:bottom w:val="single" w:sz="12" w:space="0" w:color="auto"/>
              <w:right w:val="single" w:sz="12" w:space="0" w:color="auto"/>
            </w:tcBorders>
          </w:tcPr>
          <w:p w14:paraId="372263C3" w14:textId="77777777" w:rsidR="00FD6350" w:rsidRPr="00FC14BE" w:rsidRDefault="00FD6350" w:rsidP="000F37DA">
            <w:pPr>
              <w:pStyle w:val="TAH"/>
            </w:pPr>
            <w:r w:rsidRPr="00FC14BE">
              <w:t>Resource Type</w:t>
            </w:r>
          </w:p>
        </w:tc>
        <w:tc>
          <w:tcPr>
            <w:tcW w:w="918" w:type="dxa"/>
            <w:tcBorders>
              <w:top w:val="single" w:sz="12" w:space="0" w:color="auto"/>
              <w:left w:val="single" w:sz="12" w:space="0" w:color="auto"/>
              <w:bottom w:val="single" w:sz="12" w:space="0" w:color="auto"/>
              <w:right w:val="single" w:sz="12" w:space="0" w:color="auto"/>
            </w:tcBorders>
          </w:tcPr>
          <w:p w14:paraId="3D59F1C7" w14:textId="77777777" w:rsidR="00FD6350" w:rsidRPr="00FC14BE" w:rsidRDefault="00FD6350" w:rsidP="000F37DA">
            <w:pPr>
              <w:pStyle w:val="TAH"/>
            </w:pPr>
            <w:r w:rsidRPr="00FC14BE">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E9D3323" w14:textId="77777777" w:rsidR="00FD6350" w:rsidRPr="00FC14BE" w:rsidRDefault="00FD6350" w:rsidP="000F37DA">
            <w:pPr>
              <w:pStyle w:val="TAH"/>
            </w:pPr>
            <w:r w:rsidRPr="00FC14BE">
              <w:t>Packet Delay Budget</w:t>
            </w:r>
          </w:p>
        </w:tc>
        <w:tc>
          <w:tcPr>
            <w:tcW w:w="797" w:type="dxa"/>
            <w:tcBorders>
              <w:top w:val="single" w:sz="12" w:space="0" w:color="auto"/>
              <w:left w:val="single" w:sz="12" w:space="0" w:color="auto"/>
              <w:bottom w:val="single" w:sz="12" w:space="0" w:color="auto"/>
              <w:right w:val="single" w:sz="12" w:space="0" w:color="auto"/>
            </w:tcBorders>
          </w:tcPr>
          <w:p w14:paraId="2FBFA95F" w14:textId="77777777" w:rsidR="00FD6350" w:rsidRPr="00FC14BE" w:rsidRDefault="00FD6350" w:rsidP="000F37DA">
            <w:pPr>
              <w:pStyle w:val="TAH"/>
            </w:pPr>
            <w:r w:rsidRPr="00FC14BE">
              <w:t>Packet Error</w:t>
            </w:r>
          </w:p>
          <w:p w14:paraId="66D16B50" w14:textId="77777777" w:rsidR="00FD6350" w:rsidRPr="00FC14BE" w:rsidRDefault="00FD6350" w:rsidP="000F37DA">
            <w:pPr>
              <w:pStyle w:val="TAH"/>
            </w:pPr>
            <w:r w:rsidRPr="00FC14BE">
              <w:t xml:space="preserve">Rate </w:t>
            </w:r>
          </w:p>
        </w:tc>
        <w:tc>
          <w:tcPr>
            <w:tcW w:w="1324" w:type="dxa"/>
            <w:tcBorders>
              <w:top w:val="single" w:sz="12" w:space="0" w:color="auto"/>
              <w:left w:val="single" w:sz="12" w:space="0" w:color="auto"/>
              <w:bottom w:val="single" w:sz="12" w:space="0" w:color="auto"/>
              <w:right w:val="single" w:sz="12" w:space="0" w:color="auto"/>
            </w:tcBorders>
          </w:tcPr>
          <w:p w14:paraId="0B0ED90C" w14:textId="77777777" w:rsidR="00FD6350" w:rsidRPr="00FC14BE" w:rsidRDefault="00FD6350" w:rsidP="000F37DA">
            <w:pPr>
              <w:pStyle w:val="TAH"/>
            </w:pPr>
            <w:r w:rsidRPr="00FC14BE">
              <w:t>Default Maximum Data Burst Volume</w:t>
            </w:r>
          </w:p>
          <w:p w14:paraId="53A953EF" w14:textId="77777777" w:rsidR="00FD6350" w:rsidRPr="00FC14BE" w:rsidRDefault="00FD6350" w:rsidP="000F37DA">
            <w:pPr>
              <w:pStyle w:val="TAH"/>
            </w:pPr>
            <w:r w:rsidRPr="00FC14BE">
              <w:t>(NOTE 2)</w:t>
            </w:r>
          </w:p>
        </w:tc>
        <w:tc>
          <w:tcPr>
            <w:tcW w:w="1671" w:type="dxa"/>
            <w:tcBorders>
              <w:top w:val="single" w:sz="12" w:space="0" w:color="auto"/>
              <w:left w:val="single" w:sz="12" w:space="0" w:color="auto"/>
              <w:bottom w:val="single" w:sz="12" w:space="0" w:color="auto"/>
              <w:right w:val="single" w:sz="12" w:space="0" w:color="auto"/>
            </w:tcBorders>
          </w:tcPr>
          <w:p w14:paraId="2205E8F8" w14:textId="77777777" w:rsidR="00FD6350" w:rsidRPr="00FC14BE" w:rsidRDefault="00FD6350" w:rsidP="000F37DA">
            <w:pPr>
              <w:pStyle w:val="TAH"/>
            </w:pPr>
            <w:r w:rsidRPr="00FC14BE">
              <w:t>Default</w:t>
            </w:r>
          </w:p>
          <w:p w14:paraId="57C73035" w14:textId="77777777" w:rsidR="00FD6350" w:rsidRPr="00FC14BE" w:rsidRDefault="00FD6350" w:rsidP="000F37DA">
            <w:pPr>
              <w:pStyle w:val="TAH"/>
            </w:pPr>
            <w:r w:rsidRPr="00FC14BE">
              <w:t>Averaging Window</w:t>
            </w:r>
          </w:p>
        </w:tc>
        <w:tc>
          <w:tcPr>
            <w:tcW w:w="2150" w:type="dxa"/>
            <w:tcBorders>
              <w:top w:val="single" w:sz="12" w:space="0" w:color="auto"/>
              <w:left w:val="single" w:sz="12" w:space="0" w:color="auto"/>
              <w:bottom w:val="single" w:sz="12" w:space="0" w:color="auto"/>
              <w:right w:val="single" w:sz="12" w:space="0" w:color="auto"/>
            </w:tcBorders>
          </w:tcPr>
          <w:p w14:paraId="0F91515A" w14:textId="77777777" w:rsidR="00FD6350" w:rsidRPr="00FC14BE" w:rsidRDefault="00FD6350" w:rsidP="000F37DA">
            <w:pPr>
              <w:pStyle w:val="TAH"/>
            </w:pPr>
            <w:r w:rsidRPr="00FC14BE">
              <w:t>Example Services</w:t>
            </w:r>
          </w:p>
        </w:tc>
      </w:tr>
      <w:tr w:rsidR="00FD6350" w:rsidRPr="00FC14BE" w14:paraId="531E9294" w14:textId="77777777" w:rsidTr="000F37DA">
        <w:tc>
          <w:tcPr>
            <w:tcW w:w="1024" w:type="dxa"/>
            <w:tcBorders>
              <w:top w:val="single" w:sz="12" w:space="0" w:color="auto"/>
              <w:left w:val="single" w:sz="12" w:space="0" w:color="auto"/>
              <w:bottom w:val="single" w:sz="12" w:space="0" w:color="auto"/>
              <w:right w:val="single" w:sz="12" w:space="0" w:color="auto"/>
            </w:tcBorders>
          </w:tcPr>
          <w:p w14:paraId="4615843F" w14:textId="77777777" w:rsidR="00FD6350" w:rsidRPr="00FC14BE" w:rsidRDefault="00FD6350" w:rsidP="000F37DA">
            <w:pPr>
              <w:pStyle w:val="TAC"/>
            </w:pPr>
            <w:r w:rsidRPr="00FC14BE">
              <w:t>1</w:t>
            </w:r>
            <w:r w:rsidRPr="00FC14BE">
              <w:br/>
            </w:r>
          </w:p>
        </w:tc>
        <w:tc>
          <w:tcPr>
            <w:tcW w:w="1061" w:type="dxa"/>
            <w:tcBorders>
              <w:top w:val="single" w:sz="12" w:space="0" w:color="auto"/>
              <w:left w:val="single" w:sz="12" w:space="0" w:color="auto"/>
              <w:bottom w:val="nil"/>
              <w:right w:val="single" w:sz="12" w:space="0" w:color="auto"/>
            </w:tcBorders>
          </w:tcPr>
          <w:p w14:paraId="427F2F4A" w14:textId="77777777" w:rsidR="00FD6350" w:rsidRPr="00FC14BE" w:rsidRDefault="00FD6350" w:rsidP="000F37DA">
            <w:pPr>
              <w:pStyle w:val="TAC"/>
            </w:pPr>
            <w:r w:rsidRPr="00FC14BE">
              <w:br/>
              <w:t>GBR</w:t>
            </w:r>
          </w:p>
        </w:tc>
        <w:tc>
          <w:tcPr>
            <w:tcW w:w="918" w:type="dxa"/>
            <w:tcBorders>
              <w:top w:val="single" w:sz="12" w:space="0" w:color="auto"/>
              <w:left w:val="single" w:sz="12" w:space="0" w:color="auto"/>
              <w:bottom w:val="single" w:sz="12" w:space="0" w:color="auto"/>
              <w:right w:val="single" w:sz="12" w:space="0" w:color="auto"/>
            </w:tcBorders>
          </w:tcPr>
          <w:p w14:paraId="244611E3" w14:textId="77777777" w:rsidR="00FD6350" w:rsidRPr="00FC14BE" w:rsidRDefault="00FD6350" w:rsidP="000F37DA">
            <w:pPr>
              <w:pStyle w:val="TAC"/>
            </w:pPr>
            <w:r w:rsidRPr="00FC14BE">
              <w:t>20</w:t>
            </w:r>
          </w:p>
        </w:tc>
        <w:tc>
          <w:tcPr>
            <w:tcW w:w="1088" w:type="dxa"/>
            <w:tcBorders>
              <w:top w:val="single" w:sz="12" w:space="0" w:color="auto"/>
              <w:left w:val="single" w:sz="12" w:space="0" w:color="auto"/>
              <w:bottom w:val="single" w:sz="12" w:space="0" w:color="auto"/>
              <w:right w:val="single" w:sz="12" w:space="0" w:color="auto"/>
            </w:tcBorders>
          </w:tcPr>
          <w:p w14:paraId="2F28E970" w14:textId="77777777" w:rsidR="00FD6350" w:rsidRPr="00FC14BE" w:rsidRDefault="00FD6350" w:rsidP="000F37DA">
            <w:pPr>
              <w:pStyle w:val="TAC"/>
            </w:pPr>
            <w:r w:rsidRPr="00FC14BE">
              <w:t>100 ms</w:t>
            </w:r>
          </w:p>
        </w:tc>
        <w:tc>
          <w:tcPr>
            <w:tcW w:w="797" w:type="dxa"/>
            <w:tcBorders>
              <w:top w:val="single" w:sz="12" w:space="0" w:color="auto"/>
              <w:left w:val="single" w:sz="12" w:space="0" w:color="auto"/>
              <w:bottom w:val="single" w:sz="12" w:space="0" w:color="auto"/>
              <w:right w:val="single" w:sz="12" w:space="0" w:color="auto"/>
            </w:tcBorders>
          </w:tcPr>
          <w:p w14:paraId="4F903B76"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6B460C89"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795BC878"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5126A897" w14:textId="77777777" w:rsidR="00FD6350" w:rsidRPr="00FC14BE" w:rsidRDefault="00FD6350" w:rsidP="000F37DA">
            <w:pPr>
              <w:pStyle w:val="TAL"/>
            </w:pPr>
            <w:r w:rsidRPr="00FC14BE">
              <w:t>Conversational Voice</w:t>
            </w:r>
          </w:p>
        </w:tc>
      </w:tr>
      <w:tr w:rsidR="00FD6350" w:rsidRPr="00FC14BE" w14:paraId="58C92A60" w14:textId="77777777" w:rsidTr="000F37DA">
        <w:tc>
          <w:tcPr>
            <w:tcW w:w="1024" w:type="dxa"/>
            <w:tcBorders>
              <w:top w:val="single" w:sz="12" w:space="0" w:color="auto"/>
              <w:left w:val="single" w:sz="12" w:space="0" w:color="auto"/>
              <w:bottom w:val="single" w:sz="12" w:space="0" w:color="auto"/>
              <w:right w:val="single" w:sz="12" w:space="0" w:color="auto"/>
            </w:tcBorders>
          </w:tcPr>
          <w:p w14:paraId="56EA1CEB" w14:textId="77777777" w:rsidR="00FD6350" w:rsidRPr="00FC14BE" w:rsidRDefault="00FD6350" w:rsidP="000F37DA">
            <w:pPr>
              <w:pStyle w:val="TAC"/>
            </w:pPr>
            <w:r w:rsidRPr="00FC14BE">
              <w:t>2</w:t>
            </w:r>
            <w:r w:rsidRPr="00FC14BE">
              <w:br/>
            </w:r>
          </w:p>
        </w:tc>
        <w:tc>
          <w:tcPr>
            <w:tcW w:w="1061" w:type="dxa"/>
            <w:tcBorders>
              <w:top w:val="nil"/>
              <w:left w:val="single" w:sz="12" w:space="0" w:color="auto"/>
              <w:bottom w:val="nil"/>
              <w:right w:val="single" w:sz="12" w:space="0" w:color="auto"/>
            </w:tcBorders>
          </w:tcPr>
          <w:p w14:paraId="6E644573" w14:textId="77777777" w:rsidR="00FD6350" w:rsidRPr="00FC14BE" w:rsidRDefault="00FD6350" w:rsidP="000F37DA">
            <w:pPr>
              <w:pStyle w:val="TAC"/>
            </w:pPr>
            <w:r w:rsidRPr="00FC14BE">
              <w:t>(NOTE 1)</w:t>
            </w:r>
          </w:p>
        </w:tc>
        <w:tc>
          <w:tcPr>
            <w:tcW w:w="918" w:type="dxa"/>
            <w:tcBorders>
              <w:top w:val="single" w:sz="12" w:space="0" w:color="auto"/>
              <w:left w:val="single" w:sz="12" w:space="0" w:color="auto"/>
              <w:bottom w:val="single" w:sz="12" w:space="0" w:color="auto"/>
              <w:right w:val="single" w:sz="12" w:space="0" w:color="auto"/>
            </w:tcBorders>
          </w:tcPr>
          <w:p w14:paraId="17C94411" w14:textId="77777777" w:rsidR="00FD6350" w:rsidRPr="00FC14BE" w:rsidRDefault="00FD6350" w:rsidP="000F37DA">
            <w:pPr>
              <w:pStyle w:val="TAC"/>
            </w:pPr>
            <w:r w:rsidRPr="00FC14BE">
              <w:t>40</w:t>
            </w:r>
          </w:p>
        </w:tc>
        <w:tc>
          <w:tcPr>
            <w:tcW w:w="1088" w:type="dxa"/>
            <w:tcBorders>
              <w:top w:val="single" w:sz="12" w:space="0" w:color="auto"/>
              <w:left w:val="single" w:sz="12" w:space="0" w:color="auto"/>
              <w:bottom w:val="single" w:sz="12" w:space="0" w:color="auto"/>
              <w:right w:val="single" w:sz="12" w:space="0" w:color="auto"/>
            </w:tcBorders>
          </w:tcPr>
          <w:p w14:paraId="1F44FA3F" w14:textId="77777777" w:rsidR="00FD6350" w:rsidRPr="00FC14BE" w:rsidRDefault="00FD6350" w:rsidP="000F37DA">
            <w:pPr>
              <w:pStyle w:val="TAC"/>
            </w:pPr>
            <w:r w:rsidRPr="00FC14BE">
              <w:t>150 ms</w:t>
            </w:r>
          </w:p>
        </w:tc>
        <w:tc>
          <w:tcPr>
            <w:tcW w:w="797" w:type="dxa"/>
            <w:tcBorders>
              <w:top w:val="single" w:sz="12" w:space="0" w:color="auto"/>
              <w:left w:val="single" w:sz="12" w:space="0" w:color="auto"/>
              <w:bottom w:val="single" w:sz="12" w:space="0" w:color="auto"/>
              <w:right w:val="single" w:sz="12" w:space="0" w:color="auto"/>
            </w:tcBorders>
          </w:tcPr>
          <w:p w14:paraId="344113F6"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3FA78C60"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9C107B5"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1D517383" w14:textId="77777777" w:rsidR="00FD6350" w:rsidRPr="00FC14BE" w:rsidRDefault="00FD6350" w:rsidP="000F37DA">
            <w:pPr>
              <w:pStyle w:val="TAL"/>
            </w:pPr>
            <w:r w:rsidRPr="00FC14BE">
              <w:t>Conversational Video (Live Streaming)</w:t>
            </w:r>
          </w:p>
        </w:tc>
      </w:tr>
      <w:tr w:rsidR="00FD6350" w:rsidRPr="00FC14BE" w14:paraId="3D3118CD" w14:textId="77777777" w:rsidTr="000F37DA">
        <w:tc>
          <w:tcPr>
            <w:tcW w:w="1024" w:type="dxa"/>
            <w:tcBorders>
              <w:top w:val="single" w:sz="12" w:space="0" w:color="auto"/>
              <w:left w:val="single" w:sz="12" w:space="0" w:color="auto"/>
              <w:bottom w:val="single" w:sz="12" w:space="0" w:color="auto"/>
              <w:right w:val="single" w:sz="12" w:space="0" w:color="auto"/>
            </w:tcBorders>
          </w:tcPr>
          <w:p w14:paraId="386B9126" w14:textId="77777777" w:rsidR="00FD6350" w:rsidRPr="00FC14BE" w:rsidRDefault="00FD6350" w:rsidP="000F37DA">
            <w:pPr>
              <w:pStyle w:val="TAC"/>
            </w:pPr>
            <w:r w:rsidRPr="00FC14BE">
              <w:t>3</w:t>
            </w:r>
          </w:p>
        </w:tc>
        <w:tc>
          <w:tcPr>
            <w:tcW w:w="1061" w:type="dxa"/>
            <w:tcBorders>
              <w:top w:val="nil"/>
              <w:left w:val="single" w:sz="12" w:space="0" w:color="auto"/>
              <w:bottom w:val="nil"/>
              <w:right w:val="single" w:sz="12" w:space="0" w:color="auto"/>
            </w:tcBorders>
          </w:tcPr>
          <w:p w14:paraId="11AC2457"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3FAE6AA" w14:textId="77777777" w:rsidR="00FD6350" w:rsidRPr="00FC14BE" w:rsidRDefault="00FD6350" w:rsidP="000F37DA">
            <w:pPr>
              <w:pStyle w:val="TAC"/>
            </w:pPr>
            <w:r w:rsidRPr="00FC14BE">
              <w:t>30</w:t>
            </w:r>
          </w:p>
        </w:tc>
        <w:tc>
          <w:tcPr>
            <w:tcW w:w="1088" w:type="dxa"/>
            <w:tcBorders>
              <w:top w:val="single" w:sz="12" w:space="0" w:color="auto"/>
              <w:left w:val="single" w:sz="12" w:space="0" w:color="auto"/>
              <w:bottom w:val="single" w:sz="12" w:space="0" w:color="auto"/>
              <w:right w:val="single" w:sz="12" w:space="0" w:color="auto"/>
            </w:tcBorders>
          </w:tcPr>
          <w:p w14:paraId="1B6FBF0F" w14:textId="77777777" w:rsidR="00FD6350" w:rsidRPr="00FC14BE" w:rsidRDefault="00FD6350" w:rsidP="000F37DA">
            <w:pPr>
              <w:pStyle w:val="TAC"/>
            </w:pPr>
            <w:r w:rsidRPr="00FC14BE">
              <w:t>50 ms</w:t>
            </w:r>
          </w:p>
        </w:tc>
        <w:tc>
          <w:tcPr>
            <w:tcW w:w="797" w:type="dxa"/>
            <w:tcBorders>
              <w:top w:val="single" w:sz="12" w:space="0" w:color="auto"/>
              <w:left w:val="single" w:sz="12" w:space="0" w:color="auto"/>
              <w:bottom w:val="single" w:sz="12" w:space="0" w:color="auto"/>
              <w:right w:val="single" w:sz="12" w:space="0" w:color="auto"/>
            </w:tcBorders>
          </w:tcPr>
          <w:p w14:paraId="290157E0"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3394F36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744ABE1C"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726C3680" w14:textId="77777777" w:rsidR="00FD6350" w:rsidRPr="00FC14BE" w:rsidRDefault="00FD6350" w:rsidP="000F37DA">
            <w:pPr>
              <w:pStyle w:val="TAL"/>
            </w:pPr>
            <w:r w:rsidRPr="00FC14BE">
              <w:t>Real Time Gaming, V2X messages</w:t>
            </w:r>
          </w:p>
          <w:p w14:paraId="3C73AFEE" w14:textId="77777777" w:rsidR="00FD6350" w:rsidRPr="00FC14BE" w:rsidRDefault="00FD6350" w:rsidP="000F37DA">
            <w:pPr>
              <w:pStyle w:val="TAL"/>
            </w:pPr>
            <w:r w:rsidRPr="00FC14BE">
              <w:t xml:space="preserve">Electricity distribution </w:t>
            </w:r>
            <w:r w:rsidR="0032544C">
              <w:t>-</w:t>
            </w:r>
            <w:r w:rsidRPr="00FC14BE">
              <w:t xml:space="preserve"> medium voltage, Process automation - monitoring</w:t>
            </w:r>
          </w:p>
        </w:tc>
      </w:tr>
      <w:tr w:rsidR="00FD6350" w:rsidRPr="00FC14BE" w14:paraId="27C83E27" w14:textId="77777777" w:rsidTr="000F37DA">
        <w:tc>
          <w:tcPr>
            <w:tcW w:w="1024" w:type="dxa"/>
            <w:tcBorders>
              <w:top w:val="single" w:sz="12" w:space="0" w:color="auto"/>
              <w:left w:val="single" w:sz="12" w:space="0" w:color="auto"/>
              <w:bottom w:val="single" w:sz="12" w:space="0" w:color="auto"/>
              <w:right w:val="single" w:sz="12" w:space="0" w:color="auto"/>
            </w:tcBorders>
          </w:tcPr>
          <w:p w14:paraId="1F91340F" w14:textId="77777777" w:rsidR="00FD6350" w:rsidRPr="00FC14BE" w:rsidRDefault="00FD6350" w:rsidP="000F37DA">
            <w:pPr>
              <w:pStyle w:val="TAC"/>
            </w:pPr>
            <w:r w:rsidRPr="00FC14BE">
              <w:t>4</w:t>
            </w:r>
            <w:r w:rsidRPr="00FC14BE">
              <w:br/>
            </w:r>
          </w:p>
        </w:tc>
        <w:tc>
          <w:tcPr>
            <w:tcW w:w="1061" w:type="dxa"/>
            <w:tcBorders>
              <w:top w:val="nil"/>
              <w:left w:val="single" w:sz="12" w:space="0" w:color="auto"/>
              <w:bottom w:val="nil"/>
              <w:right w:val="single" w:sz="12" w:space="0" w:color="auto"/>
            </w:tcBorders>
          </w:tcPr>
          <w:p w14:paraId="2086F725"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4C41C28" w14:textId="77777777" w:rsidR="00FD6350" w:rsidRPr="00FC14BE" w:rsidRDefault="00FD6350" w:rsidP="000F37DA">
            <w:pPr>
              <w:pStyle w:val="TAC"/>
            </w:pPr>
            <w:r w:rsidRPr="00FC14BE">
              <w:t>50</w:t>
            </w:r>
          </w:p>
        </w:tc>
        <w:tc>
          <w:tcPr>
            <w:tcW w:w="1088" w:type="dxa"/>
            <w:tcBorders>
              <w:top w:val="single" w:sz="12" w:space="0" w:color="auto"/>
              <w:left w:val="single" w:sz="12" w:space="0" w:color="auto"/>
              <w:bottom w:val="single" w:sz="12" w:space="0" w:color="auto"/>
              <w:right w:val="single" w:sz="12" w:space="0" w:color="auto"/>
            </w:tcBorders>
          </w:tcPr>
          <w:p w14:paraId="227922F1" w14:textId="77777777" w:rsidR="00FD6350" w:rsidRPr="00FC14BE" w:rsidRDefault="00FD6350" w:rsidP="000F37DA">
            <w:pPr>
              <w:pStyle w:val="TAC"/>
            </w:pPr>
            <w:r w:rsidRPr="00FC14BE">
              <w:t>300 ms</w:t>
            </w:r>
          </w:p>
        </w:tc>
        <w:tc>
          <w:tcPr>
            <w:tcW w:w="797" w:type="dxa"/>
            <w:tcBorders>
              <w:top w:val="single" w:sz="12" w:space="0" w:color="auto"/>
              <w:left w:val="single" w:sz="12" w:space="0" w:color="auto"/>
              <w:bottom w:val="single" w:sz="12" w:space="0" w:color="auto"/>
              <w:right w:val="single" w:sz="12" w:space="0" w:color="auto"/>
            </w:tcBorders>
          </w:tcPr>
          <w:p w14:paraId="1C3E4D7F"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1D2FC1BA"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4C27C613"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2CE6A803" w14:textId="77777777" w:rsidR="00FD6350" w:rsidRPr="00FC14BE" w:rsidRDefault="00FD6350" w:rsidP="000F37DA">
            <w:pPr>
              <w:pStyle w:val="TAL"/>
            </w:pPr>
            <w:r w:rsidRPr="00FC14BE">
              <w:t>Non-Conversational Video (Buffered Streaming)</w:t>
            </w:r>
          </w:p>
        </w:tc>
      </w:tr>
      <w:tr w:rsidR="00FD6350" w:rsidRPr="00FC14BE" w14:paraId="3D5D9620" w14:textId="77777777" w:rsidTr="000F37DA">
        <w:tc>
          <w:tcPr>
            <w:tcW w:w="1024" w:type="dxa"/>
            <w:tcBorders>
              <w:top w:val="single" w:sz="12" w:space="0" w:color="auto"/>
              <w:left w:val="single" w:sz="12" w:space="0" w:color="auto"/>
              <w:bottom w:val="single" w:sz="12" w:space="0" w:color="auto"/>
              <w:right w:val="single" w:sz="12" w:space="0" w:color="auto"/>
            </w:tcBorders>
          </w:tcPr>
          <w:p w14:paraId="48052773" w14:textId="77777777" w:rsidR="00FD6350" w:rsidRPr="00FC14BE" w:rsidRDefault="00FD6350" w:rsidP="000F37DA">
            <w:pPr>
              <w:pStyle w:val="TAC"/>
            </w:pPr>
            <w:r w:rsidRPr="00FC14BE">
              <w:t>65</w:t>
            </w:r>
          </w:p>
        </w:tc>
        <w:tc>
          <w:tcPr>
            <w:tcW w:w="1061" w:type="dxa"/>
            <w:tcBorders>
              <w:top w:val="nil"/>
              <w:left w:val="single" w:sz="12" w:space="0" w:color="auto"/>
              <w:bottom w:val="nil"/>
              <w:right w:val="single" w:sz="12" w:space="0" w:color="auto"/>
            </w:tcBorders>
          </w:tcPr>
          <w:p w14:paraId="08C732FC"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5CFB969B" w14:textId="77777777" w:rsidR="00FD6350" w:rsidRPr="00FC14BE" w:rsidRDefault="00FD6350" w:rsidP="000F37DA">
            <w:pPr>
              <w:pStyle w:val="TAC"/>
            </w:pPr>
            <w:r w:rsidRPr="00FC14BE">
              <w:t>7</w:t>
            </w:r>
          </w:p>
        </w:tc>
        <w:tc>
          <w:tcPr>
            <w:tcW w:w="1088" w:type="dxa"/>
            <w:tcBorders>
              <w:top w:val="single" w:sz="12" w:space="0" w:color="auto"/>
              <w:left w:val="single" w:sz="12" w:space="0" w:color="auto"/>
              <w:bottom w:val="single" w:sz="12" w:space="0" w:color="auto"/>
              <w:right w:val="single" w:sz="12" w:space="0" w:color="auto"/>
            </w:tcBorders>
          </w:tcPr>
          <w:p w14:paraId="3ACDA6D4" w14:textId="77777777" w:rsidR="00FD6350" w:rsidRPr="00FC14BE" w:rsidRDefault="00FD6350" w:rsidP="000F37DA">
            <w:pPr>
              <w:pStyle w:val="TAC"/>
            </w:pPr>
            <w:r w:rsidRPr="00FC14BE">
              <w:t>75 ms</w:t>
            </w:r>
          </w:p>
        </w:tc>
        <w:tc>
          <w:tcPr>
            <w:tcW w:w="797" w:type="dxa"/>
            <w:tcBorders>
              <w:top w:val="single" w:sz="12" w:space="0" w:color="auto"/>
              <w:left w:val="single" w:sz="12" w:space="0" w:color="auto"/>
              <w:bottom w:val="single" w:sz="12" w:space="0" w:color="auto"/>
              <w:right w:val="single" w:sz="12" w:space="0" w:color="auto"/>
            </w:tcBorders>
          </w:tcPr>
          <w:p w14:paraId="7E85E9C7" w14:textId="77777777" w:rsidR="00FD6350" w:rsidRPr="00FC14BE" w:rsidRDefault="00FD6350" w:rsidP="000F37DA">
            <w:pPr>
              <w:pStyle w:val="TAC"/>
            </w:pPr>
            <w:r w:rsidRPr="00FC14BE">
              <w:br/>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7266848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1F73E61"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6520FB82" w14:textId="77777777" w:rsidR="00FD6350" w:rsidRPr="00FC14BE" w:rsidRDefault="00FD6350" w:rsidP="000F37DA">
            <w:pPr>
              <w:pStyle w:val="TAL"/>
            </w:pPr>
            <w:r w:rsidRPr="00FC14BE">
              <w:t>Mission Critical user plane Push To Talk voice (e.g., MCPTT)</w:t>
            </w:r>
          </w:p>
        </w:tc>
      </w:tr>
      <w:tr w:rsidR="00FD6350" w:rsidRPr="00FC14BE" w14:paraId="6F98678C" w14:textId="77777777" w:rsidTr="000F37DA">
        <w:tc>
          <w:tcPr>
            <w:tcW w:w="1024" w:type="dxa"/>
            <w:tcBorders>
              <w:top w:val="single" w:sz="12" w:space="0" w:color="auto"/>
              <w:left w:val="single" w:sz="12" w:space="0" w:color="auto"/>
              <w:bottom w:val="single" w:sz="12" w:space="0" w:color="auto"/>
              <w:right w:val="single" w:sz="12" w:space="0" w:color="auto"/>
            </w:tcBorders>
          </w:tcPr>
          <w:p w14:paraId="4A5512AE" w14:textId="77777777" w:rsidR="00FD6350" w:rsidRPr="00FC14BE" w:rsidRDefault="00FD6350" w:rsidP="000F37DA">
            <w:pPr>
              <w:pStyle w:val="TAC"/>
            </w:pPr>
            <w:r w:rsidRPr="00FC14BE">
              <w:t>66</w:t>
            </w:r>
            <w:r w:rsidRPr="00FC14BE">
              <w:br/>
            </w:r>
          </w:p>
        </w:tc>
        <w:tc>
          <w:tcPr>
            <w:tcW w:w="1061" w:type="dxa"/>
            <w:tcBorders>
              <w:top w:val="nil"/>
              <w:left w:val="single" w:sz="12" w:space="0" w:color="auto"/>
              <w:bottom w:val="nil"/>
              <w:right w:val="single" w:sz="12" w:space="0" w:color="auto"/>
            </w:tcBorders>
          </w:tcPr>
          <w:p w14:paraId="3CBA7ADF"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590898CC" w14:textId="77777777" w:rsidR="00FD6350" w:rsidRPr="00FC14BE" w:rsidRDefault="00FD6350" w:rsidP="000F37DA">
            <w:pPr>
              <w:pStyle w:val="TAC"/>
            </w:pPr>
            <w:r w:rsidRPr="00FC14BE">
              <w:br/>
              <w:t>20</w:t>
            </w:r>
          </w:p>
        </w:tc>
        <w:tc>
          <w:tcPr>
            <w:tcW w:w="1088" w:type="dxa"/>
            <w:tcBorders>
              <w:top w:val="single" w:sz="12" w:space="0" w:color="auto"/>
              <w:left w:val="single" w:sz="12" w:space="0" w:color="auto"/>
              <w:bottom w:val="single" w:sz="12" w:space="0" w:color="auto"/>
              <w:right w:val="single" w:sz="12" w:space="0" w:color="auto"/>
            </w:tcBorders>
          </w:tcPr>
          <w:p w14:paraId="39DAB781" w14:textId="77777777" w:rsidR="00FD6350" w:rsidRPr="00FC14BE" w:rsidRDefault="00FD6350" w:rsidP="000F37DA">
            <w:pPr>
              <w:pStyle w:val="TAC"/>
            </w:pPr>
            <w:r w:rsidRPr="00FC14BE">
              <w:t>100 ms</w:t>
            </w:r>
          </w:p>
        </w:tc>
        <w:tc>
          <w:tcPr>
            <w:tcW w:w="797" w:type="dxa"/>
            <w:tcBorders>
              <w:top w:val="single" w:sz="12" w:space="0" w:color="auto"/>
              <w:left w:val="single" w:sz="12" w:space="0" w:color="auto"/>
              <w:bottom w:val="single" w:sz="12" w:space="0" w:color="auto"/>
              <w:right w:val="single" w:sz="12" w:space="0" w:color="auto"/>
            </w:tcBorders>
          </w:tcPr>
          <w:p w14:paraId="16BEB133" w14:textId="77777777" w:rsidR="00FD6350" w:rsidRPr="00FC14BE" w:rsidRDefault="00FD6350" w:rsidP="000F37DA">
            <w:pPr>
              <w:pStyle w:val="TAC"/>
            </w:pPr>
            <w:r w:rsidRPr="00FC14BE">
              <w:br/>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2CA0A322"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99F0C45"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55A68064" w14:textId="77777777" w:rsidR="00FD6350" w:rsidRPr="00FC14BE" w:rsidRDefault="00FD6350" w:rsidP="000F37DA">
            <w:pPr>
              <w:pStyle w:val="TAL"/>
            </w:pPr>
            <w:r w:rsidRPr="00FC14BE">
              <w:t>Non-Mission-Critical user plane Push To Talk voice</w:t>
            </w:r>
          </w:p>
        </w:tc>
      </w:tr>
      <w:tr w:rsidR="00FD6350" w:rsidRPr="00FC14BE" w14:paraId="2BE01DA1" w14:textId="77777777" w:rsidTr="000F37DA">
        <w:tc>
          <w:tcPr>
            <w:tcW w:w="1024" w:type="dxa"/>
            <w:tcBorders>
              <w:top w:val="single" w:sz="12" w:space="0" w:color="auto"/>
              <w:left w:val="single" w:sz="12" w:space="0" w:color="auto"/>
              <w:bottom w:val="single" w:sz="12" w:space="0" w:color="auto"/>
              <w:right w:val="single" w:sz="12" w:space="0" w:color="auto"/>
            </w:tcBorders>
          </w:tcPr>
          <w:p w14:paraId="44C9634A" w14:textId="77777777" w:rsidR="00FD6350" w:rsidRPr="00FC14BE" w:rsidRDefault="00FD6350" w:rsidP="000F37DA">
            <w:pPr>
              <w:pStyle w:val="TAC"/>
            </w:pPr>
            <w:r w:rsidRPr="00FC14BE">
              <w:t>67</w:t>
            </w:r>
            <w:r w:rsidRPr="00FC14BE">
              <w:br/>
            </w:r>
          </w:p>
        </w:tc>
        <w:tc>
          <w:tcPr>
            <w:tcW w:w="1061" w:type="dxa"/>
            <w:tcBorders>
              <w:top w:val="nil"/>
              <w:left w:val="single" w:sz="12" w:space="0" w:color="auto"/>
              <w:bottom w:val="nil"/>
              <w:right w:val="single" w:sz="12" w:space="0" w:color="auto"/>
            </w:tcBorders>
          </w:tcPr>
          <w:p w14:paraId="7CF2EA6A"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E17F13A" w14:textId="77777777" w:rsidR="00FD6350" w:rsidRPr="00FC14BE" w:rsidRDefault="00FD6350" w:rsidP="000F37DA">
            <w:pPr>
              <w:pStyle w:val="TAC"/>
            </w:pPr>
            <w:r w:rsidRPr="00FC14BE">
              <w:t>15</w:t>
            </w:r>
          </w:p>
        </w:tc>
        <w:tc>
          <w:tcPr>
            <w:tcW w:w="1088" w:type="dxa"/>
            <w:tcBorders>
              <w:top w:val="single" w:sz="12" w:space="0" w:color="auto"/>
              <w:left w:val="single" w:sz="12" w:space="0" w:color="auto"/>
              <w:bottom w:val="single" w:sz="12" w:space="0" w:color="auto"/>
              <w:right w:val="single" w:sz="12" w:space="0" w:color="auto"/>
            </w:tcBorders>
          </w:tcPr>
          <w:p w14:paraId="478DF657" w14:textId="77777777" w:rsidR="00FD6350" w:rsidRPr="00FC14BE" w:rsidRDefault="00FD6350" w:rsidP="000F37DA">
            <w:pPr>
              <w:pStyle w:val="TAC"/>
            </w:pPr>
            <w:r w:rsidRPr="00FC14BE">
              <w:t>100 ms</w:t>
            </w:r>
          </w:p>
        </w:tc>
        <w:tc>
          <w:tcPr>
            <w:tcW w:w="797" w:type="dxa"/>
            <w:tcBorders>
              <w:top w:val="single" w:sz="12" w:space="0" w:color="auto"/>
              <w:left w:val="single" w:sz="12" w:space="0" w:color="auto"/>
              <w:bottom w:val="single" w:sz="12" w:space="0" w:color="auto"/>
              <w:right w:val="single" w:sz="12" w:space="0" w:color="auto"/>
            </w:tcBorders>
          </w:tcPr>
          <w:p w14:paraId="2C305142" w14:textId="77777777" w:rsidR="00FD6350" w:rsidRPr="00FC14BE" w:rsidRDefault="00FD6350" w:rsidP="000F37DA">
            <w:pPr>
              <w:pStyle w:val="TAC"/>
            </w:pPr>
            <w:r w:rsidRPr="00FC14BE">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4AA08CC"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A206050"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671BAD9C" w14:textId="77777777" w:rsidR="00FD6350" w:rsidRPr="00FC14BE" w:rsidRDefault="00FD6350" w:rsidP="000F37DA">
            <w:pPr>
              <w:pStyle w:val="TAL"/>
            </w:pPr>
            <w:r w:rsidRPr="00FC14BE">
              <w:t>Mission Critical Video user plane</w:t>
            </w:r>
          </w:p>
        </w:tc>
      </w:tr>
      <w:tr w:rsidR="00FD6350" w:rsidRPr="00FC14BE" w14:paraId="7B4DBACD" w14:textId="77777777" w:rsidTr="000F37DA">
        <w:tc>
          <w:tcPr>
            <w:tcW w:w="1024" w:type="dxa"/>
            <w:tcBorders>
              <w:top w:val="single" w:sz="12" w:space="0" w:color="auto"/>
              <w:left w:val="single" w:sz="12" w:space="0" w:color="auto"/>
              <w:bottom w:val="single" w:sz="12" w:space="0" w:color="auto"/>
              <w:right w:val="single" w:sz="12" w:space="0" w:color="auto"/>
            </w:tcBorders>
          </w:tcPr>
          <w:p w14:paraId="4FDD68CD" w14:textId="77777777" w:rsidR="00FD6350" w:rsidRPr="00FC14BE" w:rsidRDefault="00FD6350" w:rsidP="000F37DA">
            <w:pPr>
              <w:pStyle w:val="TAC"/>
            </w:pPr>
            <w:r w:rsidRPr="00FC14BE">
              <w:t>75</w:t>
            </w:r>
          </w:p>
        </w:tc>
        <w:tc>
          <w:tcPr>
            <w:tcW w:w="1061" w:type="dxa"/>
            <w:tcBorders>
              <w:top w:val="nil"/>
              <w:left w:val="single" w:sz="12" w:space="0" w:color="auto"/>
              <w:bottom w:val="single" w:sz="12" w:space="0" w:color="auto"/>
              <w:right w:val="single" w:sz="12" w:space="0" w:color="auto"/>
            </w:tcBorders>
          </w:tcPr>
          <w:p w14:paraId="7C0A6CF7"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37034088" w14:textId="77777777" w:rsidR="00FD6350" w:rsidRPr="00FC14BE" w:rsidRDefault="00FD6350" w:rsidP="000F37DA">
            <w:pPr>
              <w:pStyle w:val="TAC"/>
            </w:pPr>
            <w:r w:rsidRPr="00FC14BE">
              <w:t>25</w:t>
            </w:r>
          </w:p>
        </w:tc>
        <w:tc>
          <w:tcPr>
            <w:tcW w:w="1088" w:type="dxa"/>
            <w:tcBorders>
              <w:top w:val="single" w:sz="12" w:space="0" w:color="auto"/>
              <w:left w:val="single" w:sz="12" w:space="0" w:color="auto"/>
              <w:bottom w:val="single" w:sz="12" w:space="0" w:color="auto"/>
              <w:right w:val="single" w:sz="12" w:space="0" w:color="auto"/>
            </w:tcBorders>
          </w:tcPr>
          <w:p w14:paraId="12CF848A" w14:textId="77777777" w:rsidR="00FD6350" w:rsidRPr="00FC14BE" w:rsidRDefault="00FD6350" w:rsidP="000F37DA">
            <w:pPr>
              <w:pStyle w:val="TAC"/>
            </w:pPr>
            <w:r w:rsidRPr="00FC14BE">
              <w:t>50 ms</w:t>
            </w:r>
          </w:p>
        </w:tc>
        <w:tc>
          <w:tcPr>
            <w:tcW w:w="797" w:type="dxa"/>
            <w:tcBorders>
              <w:top w:val="single" w:sz="12" w:space="0" w:color="auto"/>
              <w:left w:val="single" w:sz="12" w:space="0" w:color="auto"/>
              <w:bottom w:val="single" w:sz="12" w:space="0" w:color="auto"/>
              <w:right w:val="single" w:sz="12" w:space="0" w:color="auto"/>
            </w:tcBorders>
          </w:tcPr>
          <w:p w14:paraId="3E1C6186"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61D61EC7"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E67B4F9"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1B9697E4" w14:textId="77777777" w:rsidR="00FD6350" w:rsidRPr="00FC14BE" w:rsidRDefault="00FD6350" w:rsidP="000F37DA">
            <w:pPr>
              <w:pStyle w:val="TAL"/>
            </w:pPr>
            <w:r w:rsidRPr="00FC14BE">
              <w:t>V2X messages</w:t>
            </w:r>
          </w:p>
        </w:tc>
      </w:tr>
      <w:tr w:rsidR="00FD6350" w:rsidRPr="00FC14BE" w14:paraId="6CFEE011" w14:textId="77777777" w:rsidTr="000F37DA">
        <w:tc>
          <w:tcPr>
            <w:tcW w:w="1024" w:type="dxa"/>
            <w:tcBorders>
              <w:top w:val="single" w:sz="12" w:space="0" w:color="auto"/>
              <w:left w:val="single" w:sz="12" w:space="0" w:color="auto"/>
              <w:bottom w:val="single" w:sz="12" w:space="0" w:color="auto"/>
              <w:right w:val="single" w:sz="12" w:space="0" w:color="auto"/>
            </w:tcBorders>
          </w:tcPr>
          <w:p w14:paraId="7004346B" w14:textId="77777777" w:rsidR="00FD6350" w:rsidRPr="00FC14BE" w:rsidRDefault="00FD6350" w:rsidP="000F37DA">
            <w:pPr>
              <w:pStyle w:val="TAC"/>
            </w:pPr>
            <w:r w:rsidRPr="00FC14BE">
              <w:t>5</w:t>
            </w:r>
          </w:p>
        </w:tc>
        <w:tc>
          <w:tcPr>
            <w:tcW w:w="1061" w:type="dxa"/>
            <w:tcBorders>
              <w:top w:val="single" w:sz="12" w:space="0" w:color="auto"/>
              <w:left w:val="single" w:sz="12" w:space="0" w:color="auto"/>
              <w:bottom w:val="nil"/>
              <w:right w:val="single" w:sz="12" w:space="0" w:color="auto"/>
            </w:tcBorders>
          </w:tcPr>
          <w:p w14:paraId="6C5BE714" w14:textId="77777777" w:rsidR="00FD6350" w:rsidRPr="00FC14BE" w:rsidRDefault="00FD6350" w:rsidP="000F37DA">
            <w:pPr>
              <w:pStyle w:val="TAC"/>
            </w:pPr>
            <w:r w:rsidRPr="00FC14BE">
              <w:t>Non-GBR</w:t>
            </w:r>
          </w:p>
        </w:tc>
        <w:tc>
          <w:tcPr>
            <w:tcW w:w="918" w:type="dxa"/>
            <w:tcBorders>
              <w:top w:val="single" w:sz="12" w:space="0" w:color="auto"/>
              <w:left w:val="single" w:sz="12" w:space="0" w:color="auto"/>
              <w:bottom w:val="single" w:sz="12" w:space="0" w:color="auto"/>
              <w:right w:val="single" w:sz="12" w:space="0" w:color="auto"/>
            </w:tcBorders>
          </w:tcPr>
          <w:p w14:paraId="1CBCCDFF" w14:textId="77777777" w:rsidR="00FD6350" w:rsidRPr="00FC14BE" w:rsidRDefault="00FD6350" w:rsidP="000F37DA">
            <w:pPr>
              <w:pStyle w:val="TAC"/>
            </w:pPr>
            <w:r w:rsidRPr="00FC14BE">
              <w:t>10</w:t>
            </w:r>
          </w:p>
        </w:tc>
        <w:tc>
          <w:tcPr>
            <w:tcW w:w="1088" w:type="dxa"/>
            <w:tcBorders>
              <w:top w:val="single" w:sz="12" w:space="0" w:color="auto"/>
              <w:left w:val="single" w:sz="12" w:space="0" w:color="auto"/>
              <w:bottom w:val="single" w:sz="12" w:space="0" w:color="auto"/>
              <w:right w:val="single" w:sz="12" w:space="0" w:color="auto"/>
            </w:tcBorders>
          </w:tcPr>
          <w:p w14:paraId="1237807D" w14:textId="77777777" w:rsidR="00FD6350" w:rsidRPr="00FC14BE" w:rsidRDefault="00FD6350" w:rsidP="000F37DA">
            <w:pPr>
              <w:pStyle w:val="TAC"/>
            </w:pPr>
            <w:r w:rsidRPr="00FC14BE">
              <w:t>100 ms</w:t>
            </w:r>
          </w:p>
        </w:tc>
        <w:tc>
          <w:tcPr>
            <w:tcW w:w="797" w:type="dxa"/>
            <w:tcBorders>
              <w:top w:val="single" w:sz="12" w:space="0" w:color="auto"/>
              <w:left w:val="single" w:sz="12" w:space="0" w:color="auto"/>
              <w:bottom w:val="single" w:sz="12" w:space="0" w:color="auto"/>
              <w:right w:val="single" w:sz="12" w:space="0" w:color="auto"/>
            </w:tcBorders>
          </w:tcPr>
          <w:p w14:paraId="7648EE82"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66F2ECC8"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072A2BB"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18D98CE5" w14:textId="77777777" w:rsidR="00FD6350" w:rsidRPr="00FC14BE" w:rsidRDefault="00FD6350" w:rsidP="000F37DA">
            <w:pPr>
              <w:pStyle w:val="TAL"/>
            </w:pPr>
            <w:r w:rsidRPr="00FC14BE">
              <w:t>IMS Signalling</w:t>
            </w:r>
          </w:p>
        </w:tc>
      </w:tr>
      <w:tr w:rsidR="00FD6350" w:rsidRPr="00FC14BE" w14:paraId="6DD18636" w14:textId="77777777" w:rsidTr="000F37DA">
        <w:tc>
          <w:tcPr>
            <w:tcW w:w="1024" w:type="dxa"/>
            <w:tcBorders>
              <w:top w:val="single" w:sz="12" w:space="0" w:color="auto"/>
              <w:left w:val="single" w:sz="12" w:space="0" w:color="auto"/>
              <w:bottom w:val="single" w:sz="12" w:space="0" w:color="auto"/>
              <w:right w:val="single" w:sz="12" w:space="0" w:color="auto"/>
            </w:tcBorders>
          </w:tcPr>
          <w:p w14:paraId="08E6D2D5" w14:textId="77777777" w:rsidR="00FD6350" w:rsidRPr="00FC14BE" w:rsidRDefault="00FD6350" w:rsidP="000F37DA">
            <w:pPr>
              <w:pStyle w:val="TAC"/>
            </w:pPr>
            <w:r w:rsidRPr="00FC14BE">
              <w:t>6</w:t>
            </w:r>
          </w:p>
        </w:tc>
        <w:tc>
          <w:tcPr>
            <w:tcW w:w="1061" w:type="dxa"/>
            <w:tcBorders>
              <w:top w:val="nil"/>
              <w:left w:val="single" w:sz="12" w:space="0" w:color="auto"/>
              <w:bottom w:val="nil"/>
              <w:right w:val="single" w:sz="12" w:space="0" w:color="auto"/>
            </w:tcBorders>
          </w:tcPr>
          <w:p w14:paraId="1A32E32A" w14:textId="77777777" w:rsidR="00FD6350" w:rsidRPr="00FC14BE" w:rsidRDefault="00FD6350" w:rsidP="000F37DA">
            <w:pPr>
              <w:pStyle w:val="TAC"/>
            </w:pPr>
            <w:r w:rsidRPr="00FC14BE">
              <w:t>(NOTE 1)</w:t>
            </w:r>
          </w:p>
        </w:tc>
        <w:tc>
          <w:tcPr>
            <w:tcW w:w="918" w:type="dxa"/>
            <w:tcBorders>
              <w:top w:val="single" w:sz="12" w:space="0" w:color="auto"/>
              <w:left w:val="single" w:sz="12" w:space="0" w:color="auto"/>
              <w:bottom w:val="single" w:sz="12" w:space="0" w:color="auto"/>
              <w:right w:val="single" w:sz="12" w:space="0" w:color="auto"/>
            </w:tcBorders>
          </w:tcPr>
          <w:p w14:paraId="2D417510" w14:textId="77777777" w:rsidR="00FD6350" w:rsidRPr="00FC14BE" w:rsidRDefault="00FD6350" w:rsidP="000F37DA">
            <w:pPr>
              <w:pStyle w:val="TAC"/>
            </w:pPr>
            <w:r w:rsidRPr="00FC14BE">
              <w:br/>
              <w:t>60</w:t>
            </w:r>
          </w:p>
        </w:tc>
        <w:tc>
          <w:tcPr>
            <w:tcW w:w="1088" w:type="dxa"/>
            <w:tcBorders>
              <w:top w:val="single" w:sz="12" w:space="0" w:color="auto"/>
              <w:left w:val="single" w:sz="12" w:space="0" w:color="auto"/>
              <w:bottom w:val="single" w:sz="12" w:space="0" w:color="auto"/>
              <w:right w:val="single" w:sz="12" w:space="0" w:color="auto"/>
            </w:tcBorders>
          </w:tcPr>
          <w:p w14:paraId="4334A022" w14:textId="77777777" w:rsidR="00FD6350" w:rsidRPr="00FC14BE" w:rsidRDefault="00FD6350" w:rsidP="000F37DA">
            <w:pPr>
              <w:pStyle w:val="TAC"/>
            </w:pPr>
            <w:r w:rsidRPr="00FC14BE">
              <w:br/>
              <w:t>300 ms</w:t>
            </w:r>
          </w:p>
        </w:tc>
        <w:tc>
          <w:tcPr>
            <w:tcW w:w="797" w:type="dxa"/>
            <w:tcBorders>
              <w:top w:val="single" w:sz="12" w:space="0" w:color="auto"/>
              <w:left w:val="single" w:sz="12" w:space="0" w:color="auto"/>
              <w:bottom w:val="single" w:sz="12" w:space="0" w:color="auto"/>
              <w:right w:val="single" w:sz="12" w:space="0" w:color="auto"/>
            </w:tcBorders>
          </w:tcPr>
          <w:p w14:paraId="54F01077" w14:textId="77777777" w:rsidR="00FD6350" w:rsidRPr="00FC14BE" w:rsidRDefault="00FD6350" w:rsidP="000F37DA">
            <w:pPr>
              <w:pStyle w:val="TAC"/>
            </w:pPr>
            <w:r w:rsidRPr="00FC14BE">
              <w:br/>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18B49673"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62FC7EDC"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0B9BA9E6" w14:textId="77777777" w:rsidR="00FD6350" w:rsidRPr="00FC14BE" w:rsidRDefault="00FD6350" w:rsidP="000F37DA">
            <w:pPr>
              <w:pStyle w:val="TAL"/>
            </w:pPr>
            <w:r w:rsidRPr="00FC14BE">
              <w:t>Video (Buffered Streaming)</w:t>
            </w:r>
            <w:r w:rsidRPr="00FC14BE">
              <w:br/>
              <w:t>TCP-based (e.g., www, e-mail, chat, ftp, p2p file sharing, progressive video, etc.)</w:t>
            </w:r>
          </w:p>
        </w:tc>
      </w:tr>
      <w:tr w:rsidR="00FD6350" w:rsidRPr="00FC14BE" w14:paraId="3BB0F90A" w14:textId="77777777" w:rsidTr="000F37DA">
        <w:tc>
          <w:tcPr>
            <w:tcW w:w="1024" w:type="dxa"/>
            <w:tcBorders>
              <w:top w:val="single" w:sz="12" w:space="0" w:color="auto"/>
              <w:left w:val="single" w:sz="12" w:space="0" w:color="auto"/>
              <w:bottom w:val="single" w:sz="12" w:space="0" w:color="auto"/>
              <w:right w:val="single" w:sz="12" w:space="0" w:color="auto"/>
            </w:tcBorders>
          </w:tcPr>
          <w:p w14:paraId="1A16C586" w14:textId="77777777" w:rsidR="00FD6350" w:rsidRPr="00FC14BE" w:rsidRDefault="00FD6350" w:rsidP="000F37DA">
            <w:pPr>
              <w:pStyle w:val="TAC"/>
            </w:pPr>
            <w:r w:rsidRPr="00FC14BE">
              <w:t>7</w:t>
            </w:r>
          </w:p>
        </w:tc>
        <w:tc>
          <w:tcPr>
            <w:tcW w:w="1061" w:type="dxa"/>
            <w:tcBorders>
              <w:top w:val="nil"/>
              <w:left w:val="single" w:sz="12" w:space="0" w:color="auto"/>
              <w:bottom w:val="nil"/>
              <w:right w:val="single" w:sz="12" w:space="0" w:color="auto"/>
            </w:tcBorders>
          </w:tcPr>
          <w:p w14:paraId="76A45B8D"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1A592111" w14:textId="77777777" w:rsidR="00FD6350" w:rsidRPr="00FC14BE" w:rsidRDefault="00FD6350" w:rsidP="000F37DA">
            <w:pPr>
              <w:pStyle w:val="TAC"/>
            </w:pPr>
            <w:r w:rsidRPr="00FC14BE">
              <w:br/>
              <w:t>70</w:t>
            </w:r>
          </w:p>
        </w:tc>
        <w:tc>
          <w:tcPr>
            <w:tcW w:w="1088" w:type="dxa"/>
            <w:tcBorders>
              <w:top w:val="single" w:sz="12" w:space="0" w:color="auto"/>
              <w:left w:val="single" w:sz="12" w:space="0" w:color="auto"/>
              <w:bottom w:val="single" w:sz="12" w:space="0" w:color="auto"/>
              <w:right w:val="single" w:sz="12" w:space="0" w:color="auto"/>
            </w:tcBorders>
          </w:tcPr>
          <w:p w14:paraId="685651EE" w14:textId="77777777" w:rsidR="00FD6350" w:rsidRPr="00FC14BE" w:rsidRDefault="00FD6350" w:rsidP="000F37DA">
            <w:pPr>
              <w:pStyle w:val="TAC"/>
            </w:pPr>
            <w:r w:rsidRPr="00FC14BE">
              <w:br/>
              <w:t>100 ms</w:t>
            </w:r>
          </w:p>
        </w:tc>
        <w:tc>
          <w:tcPr>
            <w:tcW w:w="797" w:type="dxa"/>
            <w:tcBorders>
              <w:top w:val="single" w:sz="12" w:space="0" w:color="auto"/>
              <w:left w:val="single" w:sz="12" w:space="0" w:color="auto"/>
              <w:bottom w:val="single" w:sz="12" w:space="0" w:color="auto"/>
              <w:right w:val="single" w:sz="12" w:space="0" w:color="auto"/>
            </w:tcBorders>
          </w:tcPr>
          <w:p w14:paraId="5291FF9C" w14:textId="77777777" w:rsidR="00FD6350" w:rsidRPr="00FC14BE" w:rsidRDefault="00FD6350" w:rsidP="000F37DA">
            <w:pPr>
              <w:pStyle w:val="TAC"/>
            </w:pPr>
            <w:r w:rsidRPr="00FC14BE">
              <w:br/>
              <w:t>10</w:t>
            </w:r>
            <w:r w:rsidRPr="00FC14BE">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4607EFF1"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398CDC73"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6BF1F0D4" w14:textId="77777777" w:rsidR="00FD6350" w:rsidRPr="00FC14BE" w:rsidRDefault="00FD6350" w:rsidP="000F37DA">
            <w:pPr>
              <w:pStyle w:val="TAL"/>
            </w:pPr>
            <w:r w:rsidRPr="00FC14BE">
              <w:t>Voice,</w:t>
            </w:r>
            <w:r w:rsidRPr="00FC14BE">
              <w:br/>
              <w:t>Video (Live Streaming)</w:t>
            </w:r>
            <w:r w:rsidRPr="00FC14BE">
              <w:br/>
              <w:t>Interactive Gaming</w:t>
            </w:r>
          </w:p>
        </w:tc>
      </w:tr>
      <w:tr w:rsidR="00FD6350" w:rsidRPr="00FC14BE" w14:paraId="08D57101" w14:textId="77777777" w:rsidTr="000F37DA">
        <w:tc>
          <w:tcPr>
            <w:tcW w:w="1024" w:type="dxa"/>
            <w:tcBorders>
              <w:top w:val="single" w:sz="12" w:space="0" w:color="auto"/>
              <w:left w:val="single" w:sz="12" w:space="0" w:color="auto"/>
              <w:bottom w:val="single" w:sz="12" w:space="0" w:color="auto"/>
              <w:right w:val="single" w:sz="12" w:space="0" w:color="auto"/>
            </w:tcBorders>
          </w:tcPr>
          <w:p w14:paraId="0F4ED093" w14:textId="77777777" w:rsidR="00FD6350" w:rsidRPr="00FC14BE" w:rsidRDefault="00FD6350" w:rsidP="000F37DA">
            <w:pPr>
              <w:pStyle w:val="TAC"/>
            </w:pPr>
            <w:r w:rsidRPr="00FC14BE">
              <w:t>8</w:t>
            </w:r>
          </w:p>
        </w:tc>
        <w:tc>
          <w:tcPr>
            <w:tcW w:w="1061" w:type="dxa"/>
            <w:tcBorders>
              <w:top w:val="nil"/>
              <w:left w:val="single" w:sz="12" w:space="0" w:color="auto"/>
              <w:bottom w:val="nil"/>
              <w:right w:val="single" w:sz="12" w:space="0" w:color="auto"/>
            </w:tcBorders>
          </w:tcPr>
          <w:p w14:paraId="5DA44602"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21E93D2" w14:textId="77777777" w:rsidR="00FD6350" w:rsidRPr="00FC14BE" w:rsidRDefault="00FD6350" w:rsidP="000F37DA">
            <w:pPr>
              <w:pStyle w:val="TAC"/>
            </w:pPr>
            <w:r w:rsidRPr="00FC14BE">
              <w:br/>
              <w:t>80</w:t>
            </w:r>
          </w:p>
        </w:tc>
        <w:tc>
          <w:tcPr>
            <w:tcW w:w="1088" w:type="dxa"/>
            <w:tcBorders>
              <w:top w:val="single" w:sz="12" w:space="0" w:color="auto"/>
              <w:left w:val="single" w:sz="12" w:space="0" w:color="auto"/>
              <w:bottom w:val="nil"/>
              <w:right w:val="single" w:sz="12" w:space="0" w:color="auto"/>
            </w:tcBorders>
          </w:tcPr>
          <w:p w14:paraId="6A1991A3" w14:textId="77777777" w:rsidR="00FD6350" w:rsidRPr="00FC14BE" w:rsidRDefault="00FD6350" w:rsidP="000F37DA">
            <w:pPr>
              <w:pStyle w:val="TAC"/>
            </w:pPr>
            <w:r w:rsidRPr="00FC14BE">
              <w:br/>
            </w:r>
            <w:r w:rsidRPr="00FC14BE">
              <w:br/>
            </w:r>
            <w:r w:rsidRPr="00FC14BE">
              <w:br/>
              <w:t>300 ms</w:t>
            </w:r>
          </w:p>
        </w:tc>
        <w:tc>
          <w:tcPr>
            <w:tcW w:w="797" w:type="dxa"/>
            <w:tcBorders>
              <w:top w:val="single" w:sz="12" w:space="0" w:color="auto"/>
              <w:left w:val="single" w:sz="12" w:space="0" w:color="auto"/>
              <w:bottom w:val="nil"/>
              <w:right w:val="single" w:sz="12" w:space="0" w:color="auto"/>
            </w:tcBorders>
          </w:tcPr>
          <w:p w14:paraId="71F51CD1" w14:textId="77777777" w:rsidR="00FD6350" w:rsidRPr="00FC14BE" w:rsidRDefault="00FD6350" w:rsidP="000F37DA">
            <w:pPr>
              <w:pStyle w:val="TAC"/>
            </w:pPr>
            <w:r w:rsidRPr="00FC14BE">
              <w:br/>
            </w:r>
            <w:r w:rsidRPr="00FC14BE">
              <w:br/>
            </w:r>
            <w:r w:rsidRPr="00FC14BE">
              <w:br/>
              <w:t>10</w:t>
            </w:r>
            <w:r w:rsidRPr="00FC14BE">
              <w:rPr>
                <w:sz w:val="22"/>
                <w:vertAlign w:val="superscript"/>
              </w:rPr>
              <w:t>-6</w:t>
            </w:r>
          </w:p>
        </w:tc>
        <w:tc>
          <w:tcPr>
            <w:tcW w:w="1324" w:type="dxa"/>
            <w:tcBorders>
              <w:top w:val="single" w:sz="12" w:space="0" w:color="auto"/>
              <w:left w:val="single" w:sz="12" w:space="0" w:color="auto"/>
              <w:bottom w:val="nil"/>
              <w:right w:val="single" w:sz="12" w:space="0" w:color="auto"/>
            </w:tcBorders>
          </w:tcPr>
          <w:p w14:paraId="635F5F68" w14:textId="77777777" w:rsidR="00FD6350" w:rsidRPr="00FC14BE" w:rsidRDefault="00FD6350" w:rsidP="000F37DA">
            <w:pPr>
              <w:pStyle w:val="TAL"/>
            </w:pPr>
            <w:r w:rsidRPr="00FC14BE">
              <w:br/>
            </w:r>
            <w:r w:rsidRPr="00FC14BE">
              <w:br/>
            </w:r>
            <w:r w:rsidRPr="00FC14BE">
              <w:br/>
              <w:t>N/A</w:t>
            </w:r>
          </w:p>
        </w:tc>
        <w:tc>
          <w:tcPr>
            <w:tcW w:w="1671" w:type="dxa"/>
            <w:tcBorders>
              <w:top w:val="single" w:sz="12" w:space="0" w:color="auto"/>
              <w:left w:val="single" w:sz="12" w:space="0" w:color="auto"/>
              <w:bottom w:val="nil"/>
              <w:right w:val="single" w:sz="12" w:space="0" w:color="auto"/>
            </w:tcBorders>
          </w:tcPr>
          <w:p w14:paraId="5CDBFEC2" w14:textId="77777777" w:rsidR="00FD6350" w:rsidRPr="00FC14BE" w:rsidRDefault="00FD6350" w:rsidP="000F37DA">
            <w:pPr>
              <w:pStyle w:val="TAL"/>
            </w:pPr>
            <w:r w:rsidRPr="00FC14BE">
              <w:br/>
            </w:r>
            <w:r w:rsidRPr="00FC14BE">
              <w:br/>
            </w:r>
            <w:r w:rsidRPr="00FC14BE">
              <w:br/>
              <w:t>N/A</w:t>
            </w:r>
          </w:p>
        </w:tc>
        <w:tc>
          <w:tcPr>
            <w:tcW w:w="2150" w:type="dxa"/>
            <w:tcBorders>
              <w:top w:val="single" w:sz="12" w:space="0" w:color="auto"/>
              <w:left w:val="single" w:sz="12" w:space="0" w:color="auto"/>
              <w:bottom w:val="nil"/>
              <w:right w:val="single" w:sz="12" w:space="0" w:color="auto"/>
            </w:tcBorders>
          </w:tcPr>
          <w:p w14:paraId="7EC93A7B" w14:textId="77777777" w:rsidR="00FD6350" w:rsidRPr="00FC14BE" w:rsidRDefault="00FD6350" w:rsidP="000F37DA">
            <w:pPr>
              <w:pStyle w:val="TAL"/>
            </w:pPr>
            <w:r w:rsidRPr="00FC14BE">
              <w:t>Video (Buffered Streaming)</w:t>
            </w:r>
            <w:r w:rsidRPr="00FC14BE">
              <w:br/>
              <w:t>TCP-based (e.g., www, e-mail, chat, ftp, p2p file sharing, progressive</w:t>
            </w:r>
          </w:p>
        </w:tc>
      </w:tr>
      <w:tr w:rsidR="00FD6350" w:rsidRPr="00FC14BE" w14:paraId="601EE90C" w14:textId="77777777" w:rsidTr="000F37DA">
        <w:tc>
          <w:tcPr>
            <w:tcW w:w="1024" w:type="dxa"/>
            <w:tcBorders>
              <w:top w:val="single" w:sz="12" w:space="0" w:color="auto"/>
              <w:left w:val="single" w:sz="12" w:space="0" w:color="auto"/>
              <w:bottom w:val="single" w:sz="12" w:space="0" w:color="auto"/>
              <w:right w:val="single" w:sz="12" w:space="0" w:color="auto"/>
            </w:tcBorders>
          </w:tcPr>
          <w:p w14:paraId="7F5CF1A0" w14:textId="77777777" w:rsidR="00FD6350" w:rsidRPr="00FC14BE" w:rsidRDefault="00FD6350" w:rsidP="000F37DA">
            <w:pPr>
              <w:pStyle w:val="TAC"/>
            </w:pPr>
            <w:r w:rsidRPr="00FC14BE">
              <w:t>9</w:t>
            </w:r>
          </w:p>
        </w:tc>
        <w:tc>
          <w:tcPr>
            <w:tcW w:w="1061" w:type="dxa"/>
            <w:tcBorders>
              <w:top w:val="nil"/>
              <w:left w:val="single" w:sz="12" w:space="0" w:color="auto"/>
              <w:bottom w:val="nil"/>
              <w:right w:val="single" w:sz="12" w:space="0" w:color="auto"/>
            </w:tcBorders>
          </w:tcPr>
          <w:p w14:paraId="2BAE8528"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1371716" w14:textId="77777777" w:rsidR="00FD6350" w:rsidRPr="00FC14BE" w:rsidRDefault="00FD6350" w:rsidP="000F37DA">
            <w:pPr>
              <w:pStyle w:val="TAC"/>
            </w:pPr>
            <w:r w:rsidRPr="00FC14BE">
              <w:t>90</w:t>
            </w:r>
          </w:p>
        </w:tc>
        <w:tc>
          <w:tcPr>
            <w:tcW w:w="1088" w:type="dxa"/>
            <w:tcBorders>
              <w:top w:val="nil"/>
              <w:left w:val="single" w:sz="12" w:space="0" w:color="auto"/>
              <w:bottom w:val="single" w:sz="12" w:space="0" w:color="auto"/>
              <w:right w:val="single" w:sz="12" w:space="0" w:color="auto"/>
            </w:tcBorders>
          </w:tcPr>
          <w:p w14:paraId="197D92BE" w14:textId="77777777" w:rsidR="00FD6350" w:rsidRPr="00FC14BE" w:rsidRDefault="00FD6350" w:rsidP="000F37DA">
            <w:pPr>
              <w:pStyle w:val="TAC"/>
            </w:pPr>
          </w:p>
        </w:tc>
        <w:tc>
          <w:tcPr>
            <w:tcW w:w="797" w:type="dxa"/>
            <w:tcBorders>
              <w:top w:val="nil"/>
              <w:left w:val="single" w:sz="12" w:space="0" w:color="auto"/>
              <w:bottom w:val="single" w:sz="12" w:space="0" w:color="auto"/>
              <w:right w:val="single" w:sz="12" w:space="0" w:color="auto"/>
            </w:tcBorders>
          </w:tcPr>
          <w:p w14:paraId="01733E25" w14:textId="77777777" w:rsidR="00FD6350" w:rsidRPr="00FC14BE" w:rsidRDefault="00FD6350" w:rsidP="000F37DA">
            <w:pPr>
              <w:pStyle w:val="TAC"/>
            </w:pPr>
          </w:p>
        </w:tc>
        <w:tc>
          <w:tcPr>
            <w:tcW w:w="1324" w:type="dxa"/>
            <w:tcBorders>
              <w:top w:val="nil"/>
              <w:left w:val="single" w:sz="12" w:space="0" w:color="auto"/>
              <w:bottom w:val="single" w:sz="12" w:space="0" w:color="auto"/>
              <w:right w:val="single" w:sz="12" w:space="0" w:color="auto"/>
            </w:tcBorders>
          </w:tcPr>
          <w:p w14:paraId="3D23D0FB" w14:textId="77777777" w:rsidR="00FD6350" w:rsidRPr="00FC14BE" w:rsidRDefault="00FD6350" w:rsidP="000F37DA">
            <w:pPr>
              <w:pStyle w:val="TAL"/>
            </w:pPr>
          </w:p>
        </w:tc>
        <w:tc>
          <w:tcPr>
            <w:tcW w:w="1671" w:type="dxa"/>
            <w:tcBorders>
              <w:top w:val="nil"/>
              <w:left w:val="single" w:sz="12" w:space="0" w:color="auto"/>
              <w:bottom w:val="single" w:sz="12" w:space="0" w:color="auto"/>
              <w:right w:val="single" w:sz="12" w:space="0" w:color="auto"/>
            </w:tcBorders>
          </w:tcPr>
          <w:p w14:paraId="2215083A" w14:textId="77777777" w:rsidR="00FD6350" w:rsidRPr="00FC14BE" w:rsidRDefault="00FD6350" w:rsidP="000F37DA">
            <w:pPr>
              <w:pStyle w:val="TAL"/>
            </w:pPr>
          </w:p>
        </w:tc>
        <w:tc>
          <w:tcPr>
            <w:tcW w:w="2150" w:type="dxa"/>
            <w:tcBorders>
              <w:top w:val="nil"/>
              <w:left w:val="single" w:sz="12" w:space="0" w:color="auto"/>
              <w:bottom w:val="single" w:sz="12" w:space="0" w:color="auto"/>
              <w:right w:val="single" w:sz="12" w:space="0" w:color="auto"/>
            </w:tcBorders>
          </w:tcPr>
          <w:p w14:paraId="1BE94C40" w14:textId="77777777" w:rsidR="00FD6350" w:rsidRPr="00FC14BE" w:rsidRDefault="00FD6350" w:rsidP="000F37DA">
            <w:pPr>
              <w:pStyle w:val="TAL"/>
            </w:pPr>
            <w:r w:rsidRPr="00FC14BE">
              <w:t>video, etc.)</w:t>
            </w:r>
          </w:p>
        </w:tc>
      </w:tr>
      <w:tr w:rsidR="00FD6350" w:rsidRPr="00FC14BE" w14:paraId="309B8070" w14:textId="77777777" w:rsidTr="000F37DA">
        <w:tc>
          <w:tcPr>
            <w:tcW w:w="1024" w:type="dxa"/>
            <w:tcBorders>
              <w:top w:val="single" w:sz="12" w:space="0" w:color="auto"/>
              <w:left w:val="single" w:sz="12" w:space="0" w:color="auto"/>
              <w:bottom w:val="single" w:sz="12" w:space="0" w:color="auto"/>
              <w:right w:val="single" w:sz="12" w:space="0" w:color="auto"/>
            </w:tcBorders>
          </w:tcPr>
          <w:p w14:paraId="1CDF5B3C" w14:textId="77777777" w:rsidR="00FD6350" w:rsidRPr="00FC14BE" w:rsidDel="00CA5FEE" w:rsidRDefault="00FD6350" w:rsidP="000F37DA">
            <w:pPr>
              <w:pStyle w:val="TAC"/>
            </w:pPr>
            <w:r w:rsidRPr="00FC14BE">
              <w:t>69</w:t>
            </w:r>
          </w:p>
        </w:tc>
        <w:tc>
          <w:tcPr>
            <w:tcW w:w="1061" w:type="dxa"/>
            <w:tcBorders>
              <w:top w:val="nil"/>
              <w:left w:val="single" w:sz="12" w:space="0" w:color="auto"/>
              <w:bottom w:val="nil"/>
              <w:right w:val="single" w:sz="12" w:space="0" w:color="auto"/>
            </w:tcBorders>
          </w:tcPr>
          <w:p w14:paraId="3FBBD986"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2494C385" w14:textId="77777777" w:rsidR="00FD6350" w:rsidRPr="00FC14BE" w:rsidDel="00CA5FEE" w:rsidRDefault="00FD6350" w:rsidP="000F37DA">
            <w:pPr>
              <w:pStyle w:val="TAC"/>
            </w:pPr>
            <w:r w:rsidRPr="00FC14BE">
              <w:t>5</w:t>
            </w:r>
          </w:p>
        </w:tc>
        <w:tc>
          <w:tcPr>
            <w:tcW w:w="1088" w:type="dxa"/>
            <w:tcBorders>
              <w:top w:val="nil"/>
              <w:left w:val="single" w:sz="12" w:space="0" w:color="auto"/>
              <w:bottom w:val="single" w:sz="12" w:space="0" w:color="auto"/>
              <w:right w:val="single" w:sz="12" w:space="0" w:color="auto"/>
            </w:tcBorders>
          </w:tcPr>
          <w:p w14:paraId="7A1D96FC" w14:textId="77777777" w:rsidR="00FD6350" w:rsidRPr="00FC14BE" w:rsidDel="00CA5FEE" w:rsidRDefault="00FD6350" w:rsidP="000F37DA">
            <w:pPr>
              <w:pStyle w:val="TAC"/>
            </w:pPr>
            <w:r w:rsidRPr="00FC14BE">
              <w:t>60 ms</w:t>
            </w:r>
          </w:p>
        </w:tc>
        <w:tc>
          <w:tcPr>
            <w:tcW w:w="797" w:type="dxa"/>
            <w:tcBorders>
              <w:top w:val="nil"/>
              <w:left w:val="single" w:sz="12" w:space="0" w:color="auto"/>
              <w:bottom w:val="single" w:sz="12" w:space="0" w:color="auto"/>
              <w:right w:val="single" w:sz="12" w:space="0" w:color="auto"/>
            </w:tcBorders>
          </w:tcPr>
          <w:p w14:paraId="5C36414C" w14:textId="77777777" w:rsidR="00FD6350" w:rsidRPr="00FC14BE" w:rsidDel="00CA5FEE" w:rsidRDefault="00FD6350" w:rsidP="000F37DA">
            <w:pPr>
              <w:pStyle w:val="TAC"/>
            </w:pPr>
            <w:r w:rsidRPr="00FC14BE">
              <w:t>10</w:t>
            </w:r>
            <w:r w:rsidRPr="00FC14BE">
              <w:rPr>
                <w:sz w:val="22"/>
                <w:vertAlign w:val="superscript"/>
              </w:rPr>
              <w:t>-6</w:t>
            </w:r>
          </w:p>
        </w:tc>
        <w:tc>
          <w:tcPr>
            <w:tcW w:w="1324" w:type="dxa"/>
            <w:tcBorders>
              <w:top w:val="nil"/>
              <w:left w:val="single" w:sz="12" w:space="0" w:color="auto"/>
              <w:bottom w:val="single" w:sz="12" w:space="0" w:color="auto"/>
              <w:right w:val="single" w:sz="12" w:space="0" w:color="auto"/>
            </w:tcBorders>
          </w:tcPr>
          <w:p w14:paraId="2873F546" w14:textId="77777777" w:rsidR="00FD6350" w:rsidRPr="00FC14BE" w:rsidRDefault="00FD6350" w:rsidP="000F37DA">
            <w:pPr>
              <w:pStyle w:val="TAL"/>
            </w:pPr>
            <w:r w:rsidRPr="00FC14BE">
              <w:t>N/A</w:t>
            </w:r>
          </w:p>
        </w:tc>
        <w:tc>
          <w:tcPr>
            <w:tcW w:w="1671" w:type="dxa"/>
            <w:tcBorders>
              <w:top w:val="nil"/>
              <w:left w:val="single" w:sz="12" w:space="0" w:color="auto"/>
              <w:bottom w:val="single" w:sz="12" w:space="0" w:color="auto"/>
              <w:right w:val="single" w:sz="12" w:space="0" w:color="auto"/>
            </w:tcBorders>
          </w:tcPr>
          <w:p w14:paraId="03955128" w14:textId="77777777" w:rsidR="00FD6350" w:rsidRPr="00FC14BE" w:rsidRDefault="00FD6350" w:rsidP="000F37DA">
            <w:pPr>
              <w:pStyle w:val="TAL"/>
            </w:pPr>
            <w:r w:rsidRPr="00FC14BE">
              <w:t>N/A</w:t>
            </w:r>
          </w:p>
        </w:tc>
        <w:tc>
          <w:tcPr>
            <w:tcW w:w="2150" w:type="dxa"/>
            <w:tcBorders>
              <w:top w:val="nil"/>
              <w:left w:val="single" w:sz="12" w:space="0" w:color="auto"/>
              <w:bottom w:val="single" w:sz="12" w:space="0" w:color="auto"/>
              <w:right w:val="single" w:sz="12" w:space="0" w:color="auto"/>
            </w:tcBorders>
          </w:tcPr>
          <w:p w14:paraId="12570D07" w14:textId="77777777" w:rsidR="00FD6350" w:rsidRPr="00FC14BE" w:rsidDel="00CA5FEE" w:rsidRDefault="00FD6350" w:rsidP="000F37DA">
            <w:pPr>
              <w:pStyle w:val="TAL"/>
            </w:pPr>
            <w:r w:rsidRPr="00FC14BE">
              <w:t>Mission Critical delay sensitive signalling (e.g., MC-PTT signalling)</w:t>
            </w:r>
          </w:p>
        </w:tc>
      </w:tr>
      <w:tr w:rsidR="00FD6350" w:rsidRPr="00FC14BE" w14:paraId="661C8E4E" w14:textId="77777777" w:rsidTr="000F37DA">
        <w:tc>
          <w:tcPr>
            <w:tcW w:w="1024" w:type="dxa"/>
            <w:tcBorders>
              <w:top w:val="single" w:sz="12" w:space="0" w:color="auto"/>
              <w:left w:val="single" w:sz="12" w:space="0" w:color="auto"/>
              <w:bottom w:val="single" w:sz="12" w:space="0" w:color="auto"/>
              <w:right w:val="single" w:sz="12" w:space="0" w:color="auto"/>
            </w:tcBorders>
          </w:tcPr>
          <w:p w14:paraId="589B19AF" w14:textId="77777777" w:rsidR="00FD6350" w:rsidRPr="00FC14BE" w:rsidRDefault="00FD6350" w:rsidP="000F37DA">
            <w:pPr>
              <w:pStyle w:val="TAC"/>
            </w:pPr>
            <w:r w:rsidRPr="00FC14BE">
              <w:t>70</w:t>
            </w:r>
          </w:p>
        </w:tc>
        <w:tc>
          <w:tcPr>
            <w:tcW w:w="1061" w:type="dxa"/>
            <w:tcBorders>
              <w:top w:val="nil"/>
              <w:left w:val="single" w:sz="12" w:space="0" w:color="auto"/>
              <w:bottom w:val="nil"/>
              <w:right w:val="single" w:sz="12" w:space="0" w:color="auto"/>
            </w:tcBorders>
          </w:tcPr>
          <w:p w14:paraId="513535F9"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016484C7" w14:textId="77777777" w:rsidR="00FD6350" w:rsidRPr="00FC14BE" w:rsidRDefault="00FD6350" w:rsidP="000F37DA">
            <w:pPr>
              <w:pStyle w:val="TAC"/>
            </w:pPr>
            <w:r w:rsidRPr="00FC14BE">
              <w:t>55</w:t>
            </w:r>
          </w:p>
        </w:tc>
        <w:tc>
          <w:tcPr>
            <w:tcW w:w="1088" w:type="dxa"/>
            <w:tcBorders>
              <w:top w:val="single" w:sz="12" w:space="0" w:color="auto"/>
              <w:left w:val="single" w:sz="12" w:space="0" w:color="auto"/>
              <w:bottom w:val="single" w:sz="12" w:space="0" w:color="auto"/>
              <w:right w:val="single" w:sz="12" w:space="0" w:color="auto"/>
            </w:tcBorders>
          </w:tcPr>
          <w:p w14:paraId="08466850" w14:textId="77777777" w:rsidR="00FD6350" w:rsidRPr="00FC14BE" w:rsidRDefault="00FD6350" w:rsidP="000F37DA">
            <w:pPr>
              <w:pStyle w:val="TAC"/>
            </w:pPr>
            <w:r w:rsidRPr="00FC14BE">
              <w:t>200 ms</w:t>
            </w:r>
          </w:p>
        </w:tc>
        <w:tc>
          <w:tcPr>
            <w:tcW w:w="797" w:type="dxa"/>
            <w:tcBorders>
              <w:top w:val="single" w:sz="12" w:space="0" w:color="auto"/>
              <w:left w:val="single" w:sz="12" w:space="0" w:color="auto"/>
              <w:bottom w:val="single" w:sz="12" w:space="0" w:color="auto"/>
              <w:right w:val="single" w:sz="12" w:space="0" w:color="auto"/>
            </w:tcBorders>
          </w:tcPr>
          <w:p w14:paraId="101C8A60"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31F54487"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2952C15A"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66D074C5" w14:textId="77777777" w:rsidR="00FD6350" w:rsidRPr="00FC14BE" w:rsidRDefault="00FD6350" w:rsidP="000F37DA">
            <w:pPr>
              <w:pStyle w:val="TAL"/>
            </w:pPr>
            <w:r w:rsidRPr="00FC14BE">
              <w:t>Mission Critical Data (e.g. example services are the same as QCI 6/8/9)</w:t>
            </w:r>
          </w:p>
        </w:tc>
      </w:tr>
      <w:tr w:rsidR="00FD6350" w:rsidRPr="00FC14BE" w14:paraId="7C3828AE" w14:textId="77777777" w:rsidTr="000F37DA">
        <w:tc>
          <w:tcPr>
            <w:tcW w:w="1024" w:type="dxa"/>
            <w:tcBorders>
              <w:top w:val="single" w:sz="12" w:space="0" w:color="auto"/>
              <w:left w:val="single" w:sz="12" w:space="0" w:color="auto"/>
              <w:bottom w:val="single" w:sz="12" w:space="0" w:color="auto"/>
              <w:right w:val="single" w:sz="12" w:space="0" w:color="auto"/>
            </w:tcBorders>
          </w:tcPr>
          <w:p w14:paraId="708C3BAC" w14:textId="77777777" w:rsidR="00FD6350" w:rsidRPr="00FC14BE" w:rsidRDefault="00FD6350" w:rsidP="000F37DA">
            <w:pPr>
              <w:pStyle w:val="TAC"/>
            </w:pPr>
            <w:r w:rsidRPr="00FC14BE">
              <w:t>79</w:t>
            </w:r>
          </w:p>
        </w:tc>
        <w:tc>
          <w:tcPr>
            <w:tcW w:w="1061" w:type="dxa"/>
            <w:tcBorders>
              <w:top w:val="nil"/>
              <w:left w:val="single" w:sz="12" w:space="0" w:color="auto"/>
              <w:bottom w:val="nil"/>
              <w:right w:val="single" w:sz="12" w:space="0" w:color="auto"/>
            </w:tcBorders>
          </w:tcPr>
          <w:p w14:paraId="4EDA208E"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211FD728" w14:textId="77777777" w:rsidR="00FD6350" w:rsidRPr="00FC14BE" w:rsidRDefault="00FD6350" w:rsidP="000F37DA">
            <w:pPr>
              <w:pStyle w:val="TAC"/>
            </w:pPr>
            <w:r w:rsidRPr="00FC14BE">
              <w:t>65</w:t>
            </w:r>
          </w:p>
        </w:tc>
        <w:tc>
          <w:tcPr>
            <w:tcW w:w="1088" w:type="dxa"/>
            <w:tcBorders>
              <w:top w:val="single" w:sz="12" w:space="0" w:color="auto"/>
              <w:left w:val="single" w:sz="12" w:space="0" w:color="auto"/>
              <w:bottom w:val="single" w:sz="12" w:space="0" w:color="auto"/>
              <w:right w:val="single" w:sz="12" w:space="0" w:color="auto"/>
            </w:tcBorders>
          </w:tcPr>
          <w:p w14:paraId="5D8DDEC3" w14:textId="77777777" w:rsidR="00FD6350" w:rsidRPr="00FC14BE" w:rsidRDefault="00FD6350" w:rsidP="000F37DA">
            <w:pPr>
              <w:pStyle w:val="TAC"/>
            </w:pPr>
            <w:r w:rsidRPr="00FC14BE">
              <w:t>50 ms</w:t>
            </w:r>
          </w:p>
        </w:tc>
        <w:tc>
          <w:tcPr>
            <w:tcW w:w="797" w:type="dxa"/>
            <w:tcBorders>
              <w:top w:val="single" w:sz="12" w:space="0" w:color="auto"/>
              <w:left w:val="single" w:sz="12" w:space="0" w:color="auto"/>
              <w:bottom w:val="single" w:sz="12" w:space="0" w:color="auto"/>
              <w:right w:val="single" w:sz="12" w:space="0" w:color="auto"/>
            </w:tcBorders>
          </w:tcPr>
          <w:p w14:paraId="26A7D8C0" w14:textId="77777777" w:rsidR="00FD6350" w:rsidRPr="00FC14BE" w:rsidRDefault="00FD6350" w:rsidP="000F37DA">
            <w:pPr>
              <w:pStyle w:val="TAC"/>
            </w:pPr>
            <w:r w:rsidRPr="00FC14BE">
              <w:t>10</w:t>
            </w:r>
            <w:r w:rsidRPr="00FC14BE">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0330589"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single" w:sz="12" w:space="0" w:color="auto"/>
              <w:right w:val="single" w:sz="12" w:space="0" w:color="auto"/>
            </w:tcBorders>
          </w:tcPr>
          <w:p w14:paraId="10680CB3"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single" w:sz="12" w:space="0" w:color="auto"/>
              <w:right w:val="single" w:sz="12" w:space="0" w:color="auto"/>
            </w:tcBorders>
          </w:tcPr>
          <w:p w14:paraId="02BBDDC9" w14:textId="77777777" w:rsidR="00FD6350" w:rsidRPr="00FC14BE" w:rsidRDefault="00FD6350" w:rsidP="000F37DA">
            <w:pPr>
              <w:pStyle w:val="TAL"/>
            </w:pPr>
            <w:r w:rsidRPr="00FC14BE">
              <w:t>V2X messages</w:t>
            </w:r>
          </w:p>
        </w:tc>
      </w:tr>
      <w:tr w:rsidR="00FD6350" w:rsidRPr="00FC14BE" w14:paraId="1CCDB7CC" w14:textId="77777777" w:rsidTr="000F37DA">
        <w:tc>
          <w:tcPr>
            <w:tcW w:w="1024" w:type="dxa"/>
            <w:tcBorders>
              <w:top w:val="single" w:sz="12" w:space="0" w:color="auto"/>
              <w:left w:val="single" w:sz="12" w:space="0" w:color="auto"/>
              <w:bottom w:val="single" w:sz="12" w:space="0" w:color="auto"/>
              <w:right w:val="single" w:sz="12" w:space="0" w:color="auto"/>
            </w:tcBorders>
          </w:tcPr>
          <w:p w14:paraId="117D920D" w14:textId="77777777" w:rsidR="00FD6350" w:rsidRPr="00FC14BE" w:rsidRDefault="00FD6350" w:rsidP="000F37DA">
            <w:pPr>
              <w:pStyle w:val="TAC"/>
            </w:pPr>
            <w:r w:rsidRPr="00FC14BE">
              <w:t>80</w:t>
            </w:r>
          </w:p>
        </w:tc>
        <w:tc>
          <w:tcPr>
            <w:tcW w:w="1061" w:type="dxa"/>
            <w:tcBorders>
              <w:top w:val="nil"/>
              <w:left w:val="single" w:sz="12" w:space="0" w:color="auto"/>
              <w:bottom w:val="single" w:sz="12" w:space="0" w:color="auto"/>
              <w:right w:val="single" w:sz="12" w:space="0" w:color="auto"/>
            </w:tcBorders>
          </w:tcPr>
          <w:p w14:paraId="1958CA6D"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7E5A78EF" w14:textId="77777777" w:rsidR="00FD6350" w:rsidRPr="00FC14BE" w:rsidRDefault="00FD6350" w:rsidP="000F37DA">
            <w:pPr>
              <w:pStyle w:val="TAC"/>
            </w:pPr>
            <w:r w:rsidRPr="00FC14BE">
              <w:t>68</w:t>
            </w:r>
          </w:p>
        </w:tc>
        <w:tc>
          <w:tcPr>
            <w:tcW w:w="1088" w:type="dxa"/>
            <w:tcBorders>
              <w:top w:val="single" w:sz="12" w:space="0" w:color="auto"/>
              <w:left w:val="single" w:sz="12" w:space="0" w:color="auto"/>
              <w:bottom w:val="nil"/>
              <w:right w:val="single" w:sz="12" w:space="0" w:color="auto"/>
            </w:tcBorders>
          </w:tcPr>
          <w:p w14:paraId="6FDE51A5" w14:textId="77777777" w:rsidR="00FD6350" w:rsidRPr="00FC14BE" w:rsidRDefault="00FD6350" w:rsidP="000F37DA">
            <w:pPr>
              <w:pStyle w:val="TAC"/>
            </w:pPr>
            <w:r w:rsidRPr="00FC14BE">
              <w:t>10 ms</w:t>
            </w:r>
          </w:p>
          <w:p w14:paraId="3EEF2BA4" w14:textId="77777777" w:rsidR="00FD6350" w:rsidRPr="00FC14BE" w:rsidRDefault="00FD6350" w:rsidP="000F37DA">
            <w:pPr>
              <w:pStyle w:val="TAC"/>
            </w:pPr>
          </w:p>
        </w:tc>
        <w:tc>
          <w:tcPr>
            <w:tcW w:w="797" w:type="dxa"/>
            <w:tcBorders>
              <w:top w:val="single" w:sz="12" w:space="0" w:color="auto"/>
              <w:left w:val="single" w:sz="12" w:space="0" w:color="auto"/>
              <w:bottom w:val="nil"/>
              <w:right w:val="single" w:sz="12" w:space="0" w:color="auto"/>
            </w:tcBorders>
          </w:tcPr>
          <w:p w14:paraId="786A006D" w14:textId="77777777" w:rsidR="00FD6350" w:rsidRPr="00FC14BE" w:rsidRDefault="00FD6350" w:rsidP="000F37DA">
            <w:pPr>
              <w:pStyle w:val="TAC"/>
            </w:pPr>
            <w:r w:rsidRPr="00FC14BE">
              <w:t>10</w:t>
            </w:r>
            <w:r w:rsidRPr="00FC14BE">
              <w:rPr>
                <w:sz w:val="22"/>
                <w:vertAlign w:val="superscript"/>
              </w:rPr>
              <w:t>-6</w:t>
            </w:r>
          </w:p>
        </w:tc>
        <w:tc>
          <w:tcPr>
            <w:tcW w:w="1324" w:type="dxa"/>
            <w:tcBorders>
              <w:top w:val="single" w:sz="12" w:space="0" w:color="auto"/>
              <w:left w:val="single" w:sz="12" w:space="0" w:color="auto"/>
              <w:bottom w:val="nil"/>
              <w:right w:val="single" w:sz="12" w:space="0" w:color="auto"/>
            </w:tcBorders>
          </w:tcPr>
          <w:p w14:paraId="159F4B3D" w14:textId="77777777" w:rsidR="00FD6350" w:rsidRPr="00FC14BE" w:rsidRDefault="00FD6350" w:rsidP="000F37DA">
            <w:pPr>
              <w:pStyle w:val="TAL"/>
            </w:pPr>
            <w:r w:rsidRPr="00FC14BE">
              <w:t>N/A</w:t>
            </w:r>
          </w:p>
        </w:tc>
        <w:tc>
          <w:tcPr>
            <w:tcW w:w="1671" w:type="dxa"/>
            <w:tcBorders>
              <w:top w:val="single" w:sz="12" w:space="0" w:color="auto"/>
              <w:left w:val="single" w:sz="12" w:space="0" w:color="auto"/>
              <w:bottom w:val="nil"/>
              <w:right w:val="single" w:sz="12" w:space="0" w:color="auto"/>
            </w:tcBorders>
          </w:tcPr>
          <w:p w14:paraId="1B161D88" w14:textId="77777777" w:rsidR="00FD6350" w:rsidRPr="00FC14BE" w:rsidRDefault="00FD6350" w:rsidP="000F37DA">
            <w:pPr>
              <w:pStyle w:val="TAL"/>
            </w:pPr>
            <w:r w:rsidRPr="00FC14BE">
              <w:t>N/A</w:t>
            </w:r>
          </w:p>
        </w:tc>
        <w:tc>
          <w:tcPr>
            <w:tcW w:w="2150" w:type="dxa"/>
            <w:tcBorders>
              <w:top w:val="single" w:sz="12" w:space="0" w:color="auto"/>
              <w:left w:val="single" w:sz="12" w:space="0" w:color="auto"/>
              <w:bottom w:val="nil"/>
              <w:right w:val="single" w:sz="12" w:space="0" w:color="auto"/>
            </w:tcBorders>
          </w:tcPr>
          <w:p w14:paraId="3A77B0FD" w14:textId="77777777" w:rsidR="00FD6350" w:rsidRPr="00FC14BE" w:rsidRDefault="00FD6350" w:rsidP="000F37DA">
            <w:pPr>
              <w:pStyle w:val="TAL"/>
            </w:pPr>
            <w:r w:rsidRPr="00FC14BE">
              <w:t>Low Latency eMBB applications Augmented Reality</w:t>
            </w:r>
          </w:p>
        </w:tc>
      </w:tr>
      <w:tr w:rsidR="00FD6350" w:rsidRPr="00FC14BE" w14:paraId="52539847" w14:textId="77777777" w:rsidTr="000F37DA">
        <w:tc>
          <w:tcPr>
            <w:tcW w:w="1024" w:type="dxa"/>
            <w:tcBorders>
              <w:top w:val="single" w:sz="12" w:space="0" w:color="auto"/>
              <w:left w:val="single" w:sz="12" w:space="0" w:color="auto"/>
              <w:bottom w:val="single" w:sz="12" w:space="0" w:color="auto"/>
              <w:right w:val="single" w:sz="12" w:space="0" w:color="auto"/>
            </w:tcBorders>
          </w:tcPr>
          <w:p w14:paraId="1B10D771" w14:textId="77777777" w:rsidR="00FD6350" w:rsidRPr="00FC14BE" w:rsidRDefault="00FD6350" w:rsidP="000F37DA">
            <w:pPr>
              <w:pStyle w:val="TAC"/>
            </w:pPr>
            <w:r w:rsidRPr="00FC14BE">
              <w:t>82</w:t>
            </w:r>
          </w:p>
        </w:tc>
        <w:tc>
          <w:tcPr>
            <w:tcW w:w="1061" w:type="dxa"/>
            <w:tcBorders>
              <w:top w:val="single" w:sz="12" w:space="0" w:color="auto"/>
              <w:left w:val="single" w:sz="12" w:space="0" w:color="auto"/>
              <w:bottom w:val="nil"/>
              <w:right w:val="single" w:sz="12" w:space="0" w:color="auto"/>
            </w:tcBorders>
          </w:tcPr>
          <w:p w14:paraId="7025C4B8" w14:textId="77777777" w:rsidR="00FD6350" w:rsidRPr="00FC14BE" w:rsidRDefault="00FD6350" w:rsidP="000F37DA">
            <w:pPr>
              <w:pStyle w:val="TAC"/>
            </w:pPr>
            <w:r w:rsidRPr="00FC14BE">
              <w:t>Delay Critical GBR</w:t>
            </w:r>
          </w:p>
        </w:tc>
        <w:tc>
          <w:tcPr>
            <w:tcW w:w="918" w:type="dxa"/>
            <w:tcBorders>
              <w:top w:val="single" w:sz="12" w:space="0" w:color="auto"/>
              <w:left w:val="single" w:sz="12" w:space="0" w:color="auto"/>
              <w:bottom w:val="single" w:sz="12" w:space="0" w:color="auto"/>
              <w:right w:val="single" w:sz="12" w:space="0" w:color="auto"/>
            </w:tcBorders>
          </w:tcPr>
          <w:p w14:paraId="73F8A94C" w14:textId="77777777" w:rsidR="00FD6350" w:rsidRPr="00FC14BE" w:rsidRDefault="00FD6350" w:rsidP="000F37DA">
            <w:pPr>
              <w:pStyle w:val="TAC"/>
            </w:pPr>
            <w:r w:rsidRPr="00FC14BE">
              <w:t>19</w:t>
            </w:r>
          </w:p>
        </w:tc>
        <w:tc>
          <w:tcPr>
            <w:tcW w:w="1088" w:type="dxa"/>
            <w:tcBorders>
              <w:top w:val="single" w:sz="12" w:space="0" w:color="auto"/>
              <w:left w:val="single" w:sz="12" w:space="0" w:color="auto"/>
              <w:bottom w:val="single" w:sz="12" w:space="0" w:color="auto"/>
              <w:right w:val="single" w:sz="12" w:space="0" w:color="auto"/>
            </w:tcBorders>
          </w:tcPr>
          <w:p w14:paraId="2583BC86" w14:textId="77777777" w:rsidR="00FD6350" w:rsidRPr="00FC14BE" w:rsidRDefault="00FD6350" w:rsidP="000F37DA">
            <w:pPr>
              <w:pStyle w:val="TAC"/>
            </w:pPr>
            <w:r w:rsidRPr="00FC14BE">
              <w:t>10 ms</w:t>
            </w:r>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49E43A85" w14:textId="77777777" w:rsidR="00FD6350" w:rsidRPr="00FC14BE" w:rsidRDefault="00FD6350" w:rsidP="000F37DA">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53A5D1FD" w14:textId="77777777" w:rsidR="00FD6350" w:rsidRPr="00FC14BE" w:rsidRDefault="00FD6350" w:rsidP="000F37DA">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1B75B04D"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0CF94834" w14:textId="77777777" w:rsidR="00FD6350" w:rsidRPr="00FC14BE" w:rsidRDefault="00FD6350" w:rsidP="000F37DA">
            <w:pPr>
              <w:pStyle w:val="TAL"/>
            </w:pPr>
            <w:r w:rsidRPr="00FC14BE">
              <w:t>Discrete Automation (see TS 22.261 [2])</w:t>
            </w:r>
          </w:p>
        </w:tc>
      </w:tr>
      <w:tr w:rsidR="00FD6350" w:rsidRPr="00FC14BE" w14:paraId="09A8E888" w14:textId="77777777" w:rsidTr="000F37DA">
        <w:tc>
          <w:tcPr>
            <w:tcW w:w="1024" w:type="dxa"/>
            <w:tcBorders>
              <w:top w:val="single" w:sz="12" w:space="0" w:color="auto"/>
              <w:left w:val="single" w:sz="12" w:space="0" w:color="auto"/>
              <w:bottom w:val="single" w:sz="12" w:space="0" w:color="auto"/>
              <w:right w:val="single" w:sz="12" w:space="0" w:color="auto"/>
            </w:tcBorders>
          </w:tcPr>
          <w:p w14:paraId="6C05CE22" w14:textId="77777777" w:rsidR="00FD6350" w:rsidRPr="00FC14BE" w:rsidRDefault="00FD6350" w:rsidP="000F37DA">
            <w:pPr>
              <w:pStyle w:val="TAC"/>
            </w:pPr>
            <w:r w:rsidRPr="00FC14BE">
              <w:t>83</w:t>
            </w:r>
          </w:p>
        </w:tc>
        <w:tc>
          <w:tcPr>
            <w:tcW w:w="1061" w:type="dxa"/>
            <w:tcBorders>
              <w:top w:val="nil"/>
              <w:left w:val="single" w:sz="12" w:space="0" w:color="auto"/>
              <w:bottom w:val="nil"/>
              <w:right w:val="single" w:sz="12" w:space="0" w:color="auto"/>
            </w:tcBorders>
          </w:tcPr>
          <w:p w14:paraId="35C1CF3C"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7380564" w14:textId="77777777" w:rsidR="00FD6350" w:rsidRPr="00FC14BE" w:rsidRDefault="00FD6350" w:rsidP="000F37DA">
            <w:pPr>
              <w:pStyle w:val="TAC"/>
            </w:pPr>
            <w:r w:rsidRPr="00FC14BE">
              <w:t>22</w:t>
            </w:r>
          </w:p>
        </w:tc>
        <w:tc>
          <w:tcPr>
            <w:tcW w:w="1088" w:type="dxa"/>
            <w:tcBorders>
              <w:top w:val="single" w:sz="12" w:space="0" w:color="auto"/>
              <w:left w:val="single" w:sz="12" w:space="0" w:color="auto"/>
              <w:bottom w:val="single" w:sz="12" w:space="0" w:color="auto"/>
              <w:right w:val="single" w:sz="12" w:space="0" w:color="auto"/>
            </w:tcBorders>
          </w:tcPr>
          <w:p w14:paraId="6B33A9F0" w14:textId="77777777" w:rsidR="00FD6350" w:rsidRPr="00FC14BE" w:rsidRDefault="00FD6350" w:rsidP="000F37DA">
            <w:pPr>
              <w:pStyle w:val="TAC"/>
            </w:pPr>
            <w:r w:rsidRPr="00FC14BE">
              <w:t>10 ms</w:t>
            </w:r>
            <w:r w:rsidRPr="00FC14BE">
              <w:br/>
              <w:t>(NOTE 4)</w:t>
            </w:r>
          </w:p>
        </w:tc>
        <w:tc>
          <w:tcPr>
            <w:tcW w:w="797" w:type="dxa"/>
            <w:tcBorders>
              <w:top w:val="single" w:sz="12" w:space="0" w:color="auto"/>
              <w:left w:val="single" w:sz="12" w:space="0" w:color="auto"/>
              <w:bottom w:val="single" w:sz="12" w:space="0" w:color="auto"/>
              <w:right w:val="single" w:sz="12" w:space="0" w:color="auto"/>
            </w:tcBorders>
          </w:tcPr>
          <w:p w14:paraId="380B4982" w14:textId="77777777" w:rsidR="00FD6350" w:rsidRPr="00FC14BE" w:rsidRDefault="00FD6350" w:rsidP="000F37DA">
            <w:pPr>
              <w:pStyle w:val="TAC"/>
            </w:pPr>
            <w:r w:rsidRPr="00FC14BE">
              <w:t>10</w:t>
            </w:r>
            <w:r w:rsidRPr="00FC14BE">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240FDAAB" w14:textId="77777777" w:rsidR="00FD6350" w:rsidRPr="00FC14BE" w:rsidRDefault="00FD6350" w:rsidP="000F37DA">
            <w:pPr>
              <w:pStyle w:val="TAL"/>
            </w:pPr>
            <w:r w:rsidRPr="00FC14BE">
              <w:t>1358 bytes</w:t>
            </w:r>
          </w:p>
          <w:p w14:paraId="0F448ED1" w14:textId="77777777" w:rsidR="00FD6350" w:rsidRPr="00FC14BE" w:rsidRDefault="00FD6350" w:rsidP="000F37DA">
            <w:pPr>
              <w:pStyle w:val="TAL"/>
            </w:pPr>
            <w:r w:rsidRPr="00FC14BE">
              <w:t>(NOTE 3)</w:t>
            </w:r>
          </w:p>
        </w:tc>
        <w:tc>
          <w:tcPr>
            <w:tcW w:w="1671" w:type="dxa"/>
            <w:tcBorders>
              <w:top w:val="single" w:sz="12" w:space="0" w:color="auto"/>
              <w:left w:val="single" w:sz="12" w:space="0" w:color="auto"/>
              <w:bottom w:val="single" w:sz="12" w:space="0" w:color="auto"/>
              <w:right w:val="single" w:sz="12" w:space="0" w:color="auto"/>
            </w:tcBorders>
          </w:tcPr>
          <w:p w14:paraId="5427A059"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0F3F478F" w14:textId="77777777" w:rsidR="00FD6350" w:rsidRPr="00FC14BE" w:rsidRDefault="00FD6350" w:rsidP="000F37DA">
            <w:pPr>
              <w:pStyle w:val="TAL"/>
            </w:pPr>
            <w:r w:rsidRPr="00FC14BE">
              <w:t>Discrete Automation (see TS 22.261 [2])</w:t>
            </w:r>
          </w:p>
        </w:tc>
      </w:tr>
      <w:tr w:rsidR="00FD6350" w:rsidRPr="00FC14BE" w14:paraId="00A1A661" w14:textId="77777777" w:rsidTr="000F37DA">
        <w:tc>
          <w:tcPr>
            <w:tcW w:w="1024" w:type="dxa"/>
            <w:tcBorders>
              <w:top w:val="single" w:sz="12" w:space="0" w:color="auto"/>
              <w:left w:val="single" w:sz="12" w:space="0" w:color="auto"/>
              <w:bottom w:val="single" w:sz="12" w:space="0" w:color="auto"/>
              <w:right w:val="single" w:sz="12" w:space="0" w:color="auto"/>
            </w:tcBorders>
          </w:tcPr>
          <w:p w14:paraId="2FED69FF" w14:textId="77777777" w:rsidR="00FD6350" w:rsidRPr="00FC14BE" w:rsidRDefault="00FD6350" w:rsidP="000F37DA">
            <w:pPr>
              <w:pStyle w:val="TAC"/>
            </w:pPr>
            <w:r w:rsidRPr="00FC14BE">
              <w:t>84</w:t>
            </w:r>
          </w:p>
        </w:tc>
        <w:tc>
          <w:tcPr>
            <w:tcW w:w="1061" w:type="dxa"/>
            <w:tcBorders>
              <w:top w:val="nil"/>
              <w:left w:val="single" w:sz="12" w:space="0" w:color="auto"/>
              <w:bottom w:val="nil"/>
              <w:right w:val="single" w:sz="12" w:space="0" w:color="auto"/>
            </w:tcBorders>
          </w:tcPr>
          <w:p w14:paraId="42082524"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4D85B72F" w14:textId="77777777" w:rsidR="00FD6350" w:rsidRPr="00FC14BE" w:rsidRDefault="00FD6350" w:rsidP="000F37DA">
            <w:pPr>
              <w:pStyle w:val="TAC"/>
            </w:pPr>
            <w:r w:rsidRPr="00FC14BE">
              <w:t>24</w:t>
            </w:r>
          </w:p>
        </w:tc>
        <w:tc>
          <w:tcPr>
            <w:tcW w:w="1088" w:type="dxa"/>
            <w:tcBorders>
              <w:top w:val="single" w:sz="12" w:space="0" w:color="auto"/>
              <w:left w:val="single" w:sz="12" w:space="0" w:color="auto"/>
              <w:bottom w:val="single" w:sz="12" w:space="0" w:color="auto"/>
              <w:right w:val="single" w:sz="12" w:space="0" w:color="auto"/>
            </w:tcBorders>
          </w:tcPr>
          <w:p w14:paraId="1DD16F80" w14:textId="77777777" w:rsidR="00FD6350" w:rsidRPr="00FC14BE" w:rsidRDefault="00FD6350" w:rsidP="000F37DA">
            <w:pPr>
              <w:pStyle w:val="TAC"/>
            </w:pPr>
            <w:r w:rsidRPr="00FC14BE">
              <w:t>30 ms</w:t>
            </w:r>
          </w:p>
          <w:p w14:paraId="06AF4AC9" w14:textId="77777777" w:rsidR="00FD6350" w:rsidRPr="00FC14BE" w:rsidRDefault="00FD6350" w:rsidP="000F37DA">
            <w:pPr>
              <w:pStyle w:val="TAC"/>
            </w:pPr>
            <w:r w:rsidRPr="00FC14BE">
              <w:t>(NOTE 6)</w:t>
            </w:r>
          </w:p>
        </w:tc>
        <w:tc>
          <w:tcPr>
            <w:tcW w:w="797" w:type="dxa"/>
            <w:tcBorders>
              <w:top w:val="single" w:sz="12" w:space="0" w:color="auto"/>
              <w:left w:val="single" w:sz="12" w:space="0" w:color="auto"/>
              <w:bottom w:val="single" w:sz="12" w:space="0" w:color="auto"/>
              <w:right w:val="single" w:sz="12" w:space="0" w:color="auto"/>
            </w:tcBorders>
          </w:tcPr>
          <w:p w14:paraId="0DD4A6DD" w14:textId="77777777" w:rsidR="00FD6350" w:rsidRPr="00FC14BE" w:rsidRDefault="00FD6350" w:rsidP="000F37DA">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32121559" w14:textId="77777777" w:rsidR="00FD6350" w:rsidRPr="00FC14BE" w:rsidRDefault="00FD6350" w:rsidP="000F37DA">
            <w:pPr>
              <w:pStyle w:val="TAL"/>
            </w:pPr>
            <w:r w:rsidRPr="00FC14BE">
              <w:t>1354 bytes</w:t>
            </w:r>
          </w:p>
        </w:tc>
        <w:tc>
          <w:tcPr>
            <w:tcW w:w="1671" w:type="dxa"/>
            <w:tcBorders>
              <w:top w:val="single" w:sz="12" w:space="0" w:color="auto"/>
              <w:left w:val="single" w:sz="12" w:space="0" w:color="auto"/>
              <w:bottom w:val="single" w:sz="12" w:space="0" w:color="auto"/>
              <w:right w:val="single" w:sz="12" w:space="0" w:color="auto"/>
            </w:tcBorders>
          </w:tcPr>
          <w:p w14:paraId="7AC9BF7C"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28C3F52E" w14:textId="77777777" w:rsidR="00FD6350" w:rsidRPr="00FC14BE" w:rsidRDefault="00FD6350" w:rsidP="000F37DA">
            <w:pPr>
              <w:pStyle w:val="TAL"/>
            </w:pPr>
            <w:r w:rsidRPr="00FC14BE">
              <w:t xml:space="preserve">Intelligent transport systems (see </w:t>
            </w:r>
            <w:r w:rsidRPr="00FC14BE">
              <w:lastRenderedPageBreak/>
              <w:t>TS 22.261 [2])</w:t>
            </w:r>
          </w:p>
        </w:tc>
      </w:tr>
      <w:tr w:rsidR="00FD6350" w:rsidRPr="00FC14BE" w14:paraId="7AACE4FD" w14:textId="77777777" w:rsidTr="000F37DA">
        <w:tc>
          <w:tcPr>
            <w:tcW w:w="1024" w:type="dxa"/>
            <w:tcBorders>
              <w:top w:val="single" w:sz="12" w:space="0" w:color="auto"/>
              <w:left w:val="single" w:sz="12" w:space="0" w:color="auto"/>
              <w:bottom w:val="single" w:sz="12" w:space="0" w:color="auto"/>
              <w:right w:val="single" w:sz="12" w:space="0" w:color="auto"/>
            </w:tcBorders>
          </w:tcPr>
          <w:p w14:paraId="54788159" w14:textId="77777777" w:rsidR="00FD6350" w:rsidRPr="00FC14BE" w:rsidRDefault="00FD6350" w:rsidP="000F37DA">
            <w:pPr>
              <w:pStyle w:val="TAC"/>
            </w:pPr>
            <w:r w:rsidRPr="00FC14BE">
              <w:lastRenderedPageBreak/>
              <w:t>85</w:t>
            </w:r>
          </w:p>
        </w:tc>
        <w:tc>
          <w:tcPr>
            <w:tcW w:w="1061" w:type="dxa"/>
            <w:tcBorders>
              <w:top w:val="nil"/>
              <w:left w:val="single" w:sz="12" w:space="0" w:color="auto"/>
              <w:right w:val="single" w:sz="12" w:space="0" w:color="auto"/>
            </w:tcBorders>
          </w:tcPr>
          <w:p w14:paraId="2E071052" w14:textId="77777777" w:rsidR="00FD6350" w:rsidRPr="00FC14BE" w:rsidRDefault="00FD6350" w:rsidP="000F37DA">
            <w:pPr>
              <w:pStyle w:val="TAC"/>
            </w:pPr>
          </w:p>
        </w:tc>
        <w:tc>
          <w:tcPr>
            <w:tcW w:w="918" w:type="dxa"/>
            <w:tcBorders>
              <w:top w:val="single" w:sz="12" w:space="0" w:color="auto"/>
              <w:left w:val="single" w:sz="12" w:space="0" w:color="auto"/>
              <w:bottom w:val="single" w:sz="12" w:space="0" w:color="auto"/>
              <w:right w:val="single" w:sz="12" w:space="0" w:color="auto"/>
            </w:tcBorders>
          </w:tcPr>
          <w:p w14:paraId="6009E8B0" w14:textId="77777777" w:rsidR="00FD6350" w:rsidRPr="00FC14BE" w:rsidRDefault="00FD6350" w:rsidP="000F37DA">
            <w:pPr>
              <w:pStyle w:val="TAC"/>
            </w:pPr>
            <w:r w:rsidRPr="00FC14BE">
              <w:t>21</w:t>
            </w:r>
          </w:p>
        </w:tc>
        <w:tc>
          <w:tcPr>
            <w:tcW w:w="1088" w:type="dxa"/>
            <w:tcBorders>
              <w:top w:val="single" w:sz="12" w:space="0" w:color="auto"/>
              <w:left w:val="single" w:sz="12" w:space="0" w:color="auto"/>
              <w:bottom w:val="single" w:sz="12" w:space="0" w:color="auto"/>
              <w:right w:val="single" w:sz="12" w:space="0" w:color="auto"/>
            </w:tcBorders>
          </w:tcPr>
          <w:p w14:paraId="77308C0A" w14:textId="77777777" w:rsidR="00FD6350" w:rsidRPr="00FC14BE" w:rsidRDefault="00FD6350" w:rsidP="000F37DA">
            <w:pPr>
              <w:pStyle w:val="TAC"/>
            </w:pPr>
            <w:r w:rsidRPr="00FC14BE">
              <w:t>5 ms</w:t>
            </w:r>
          </w:p>
          <w:p w14:paraId="1C794F40" w14:textId="77777777" w:rsidR="00FD6350" w:rsidRPr="00FC14BE" w:rsidRDefault="00FD6350" w:rsidP="000F37DA">
            <w:pPr>
              <w:pStyle w:val="TAC"/>
            </w:pPr>
            <w:r w:rsidRPr="00FC14BE">
              <w:t>(NOTE 5)</w:t>
            </w:r>
          </w:p>
        </w:tc>
        <w:tc>
          <w:tcPr>
            <w:tcW w:w="797" w:type="dxa"/>
            <w:tcBorders>
              <w:top w:val="single" w:sz="12" w:space="0" w:color="auto"/>
              <w:left w:val="single" w:sz="12" w:space="0" w:color="auto"/>
              <w:bottom w:val="single" w:sz="12" w:space="0" w:color="auto"/>
              <w:right w:val="single" w:sz="12" w:space="0" w:color="auto"/>
            </w:tcBorders>
          </w:tcPr>
          <w:p w14:paraId="74E20836" w14:textId="77777777" w:rsidR="00FD6350" w:rsidRPr="00FC14BE" w:rsidRDefault="00FD6350" w:rsidP="000F37DA">
            <w:pPr>
              <w:pStyle w:val="TAC"/>
            </w:pPr>
            <w:r w:rsidRPr="00FC14BE">
              <w:t>10</w:t>
            </w:r>
            <w:r w:rsidRPr="00FC14BE">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1E620824" w14:textId="77777777" w:rsidR="00FD6350" w:rsidRPr="00FC14BE" w:rsidRDefault="00FD6350" w:rsidP="000F37DA">
            <w:pPr>
              <w:pStyle w:val="TAL"/>
            </w:pPr>
            <w:r w:rsidRPr="00FC14BE">
              <w:t>255 bytes</w:t>
            </w:r>
          </w:p>
        </w:tc>
        <w:tc>
          <w:tcPr>
            <w:tcW w:w="1671" w:type="dxa"/>
            <w:tcBorders>
              <w:top w:val="single" w:sz="12" w:space="0" w:color="auto"/>
              <w:left w:val="single" w:sz="12" w:space="0" w:color="auto"/>
              <w:bottom w:val="single" w:sz="12" w:space="0" w:color="auto"/>
              <w:right w:val="single" w:sz="12" w:space="0" w:color="auto"/>
            </w:tcBorders>
          </w:tcPr>
          <w:p w14:paraId="31DEFEC2" w14:textId="77777777" w:rsidR="00FD6350" w:rsidRPr="00FC14BE" w:rsidRDefault="00FD6350" w:rsidP="000F37DA">
            <w:pPr>
              <w:pStyle w:val="TAL"/>
            </w:pPr>
            <w:r w:rsidRPr="00FC14BE">
              <w:t>2000 ms</w:t>
            </w:r>
          </w:p>
        </w:tc>
        <w:tc>
          <w:tcPr>
            <w:tcW w:w="2150" w:type="dxa"/>
            <w:tcBorders>
              <w:top w:val="single" w:sz="12" w:space="0" w:color="auto"/>
              <w:left w:val="single" w:sz="12" w:space="0" w:color="auto"/>
              <w:bottom w:val="single" w:sz="12" w:space="0" w:color="auto"/>
              <w:right w:val="single" w:sz="12" w:space="0" w:color="auto"/>
            </w:tcBorders>
          </w:tcPr>
          <w:p w14:paraId="52E01C5C" w14:textId="77777777" w:rsidR="00FD6350" w:rsidRPr="00FC14BE" w:rsidRDefault="00FD6350" w:rsidP="000F37DA">
            <w:pPr>
              <w:pStyle w:val="TAL"/>
            </w:pPr>
            <w:r w:rsidRPr="00FC14BE">
              <w:t>Electricity Distribution- high voltage</w:t>
            </w:r>
            <w:r w:rsidRPr="00FC14BE" w:rsidDel="00975135">
              <w:t xml:space="preserve"> </w:t>
            </w:r>
            <w:r w:rsidRPr="00FC14BE">
              <w:t>(see TS 22.261 [2])</w:t>
            </w:r>
          </w:p>
        </w:tc>
      </w:tr>
      <w:tr w:rsidR="00FD6350" w:rsidRPr="00FC14BE" w14:paraId="109B287F" w14:textId="77777777" w:rsidTr="000F37DA">
        <w:tc>
          <w:tcPr>
            <w:tcW w:w="10033" w:type="dxa"/>
            <w:gridSpan w:val="8"/>
            <w:tcBorders>
              <w:top w:val="single" w:sz="12" w:space="0" w:color="auto"/>
              <w:left w:val="single" w:sz="12" w:space="0" w:color="auto"/>
              <w:bottom w:val="single" w:sz="12" w:space="0" w:color="auto"/>
              <w:right w:val="single" w:sz="12" w:space="0" w:color="auto"/>
            </w:tcBorders>
          </w:tcPr>
          <w:p w14:paraId="55D9A982" w14:textId="77777777" w:rsidR="00FD6350" w:rsidRPr="00FC14BE" w:rsidRDefault="00FD6350" w:rsidP="000F37DA">
            <w:pPr>
              <w:pStyle w:val="TAN"/>
            </w:pPr>
            <w:r w:rsidRPr="00FC14BE">
              <w:t>NOTE 1:</w:t>
            </w:r>
            <w:r w:rsidRPr="00FC14BE">
              <w:tab/>
              <w:t>A packet which is delayed more than PDB is not counted as lost, thus not included in the PER.</w:t>
            </w:r>
          </w:p>
          <w:p w14:paraId="1A48B3C6" w14:textId="77777777" w:rsidR="00FD6350" w:rsidRPr="00FC14BE" w:rsidRDefault="00FD6350" w:rsidP="000F37DA">
            <w:pPr>
              <w:pStyle w:val="TAN"/>
            </w:pPr>
            <w:r w:rsidRPr="00FC14BE">
              <w:t>NOTE 2:</w:t>
            </w:r>
            <w:r w:rsidRPr="00FC14BE">
              <w:tab/>
              <w:t>It is required that default MDBV is supported by a PLMN supporting the related 5QIs.</w:t>
            </w:r>
          </w:p>
          <w:p w14:paraId="72257AB5" w14:textId="77777777" w:rsidR="00FD6350" w:rsidRPr="00FC14BE" w:rsidRDefault="00FD6350" w:rsidP="000F37DA">
            <w:pPr>
              <w:pStyle w:val="TAN"/>
            </w:pPr>
            <w:r w:rsidRPr="00FC14BE">
              <w:t>NOTE 3:</w:t>
            </w:r>
            <w:r w:rsidRPr="00FC14BE">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22E17268" w14:textId="77777777" w:rsidR="00FD6350" w:rsidRPr="00FC14BE" w:rsidRDefault="00FD6350" w:rsidP="000F37DA">
            <w:pPr>
              <w:pStyle w:val="TAN"/>
            </w:pPr>
            <w:r w:rsidRPr="00FC14BE">
              <w:t>NOTE 4:</w:t>
            </w:r>
            <w:r w:rsidRPr="00FC14BE">
              <w:tab/>
              <w:t>A delay of 1 ms for the delay between a UPF terminating N6 and a 5G-AN should be subtracted from a given PDB to derive the packet delay budget that applies to the radio interface.</w:t>
            </w:r>
          </w:p>
          <w:p w14:paraId="3DEED4FA" w14:textId="77777777" w:rsidR="00FD6350" w:rsidRPr="00FC14BE" w:rsidRDefault="00FD6350" w:rsidP="000F37DA">
            <w:pPr>
              <w:pStyle w:val="TAN"/>
            </w:pPr>
            <w:r w:rsidRPr="00FC14BE">
              <w:t>NOTE 5:</w:t>
            </w:r>
            <w:r w:rsidRPr="00FC14BE">
              <w:tab/>
              <w:t>A delay of 2 ms for the delay between a UPF terminating N6 and a 5G-AN should be subtracted from a given PDB to derive the packet delay budget that applies to the radio interface.</w:t>
            </w:r>
          </w:p>
          <w:p w14:paraId="0E6D4275" w14:textId="77777777" w:rsidR="00FD6350" w:rsidRPr="00FC14BE" w:rsidRDefault="00FD6350" w:rsidP="000F37DA">
            <w:pPr>
              <w:pStyle w:val="TAN"/>
            </w:pPr>
            <w:r w:rsidRPr="00FC14BE">
              <w:t>NOTE 6:</w:t>
            </w:r>
            <w:r w:rsidRPr="00FC14BE">
              <w:tab/>
              <w:t>A delay of 5 ms for the delay between a UPF terminating N6 and a 5G-AN should be subtracted from a given PDB to derive the packet delay budget that applies to the radio interface.</w:t>
            </w:r>
          </w:p>
        </w:tc>
      </w:tr>
    </w:tbl>
    <w:p w14:paraId="2B6D4723" w14:textId="77777777" w:rsidR="00FD6350" w:rsidRPr="00FC14BE" w:rsidRDefault="00FD6350" w:rsidP="00F65601"/>
    <w:p w14:paraId="1A4EC9A2" w14:textId="77777777" w:rsidR="002174CC" w:rsidRPr="00FC14BE" w:rsidRDefault="002174CC" w:rsidP="003D1232">
      <w:pPr>
        <w:pStyle w:val="Heading3"/>
      </w:pPr>
      <w:bookmarkStart w:id="69" w:name="_Toc146223637"/>
      <w:r w:rsidRPr="00FC14BE">
        <w:t>8.1.5</w:t>
      </w:r>
      <w:r w:rsidRPr="00FC14BE">
        <w:tab/>
        <w:t>Considerations for Media Services</w:t>
      </w:r>
      <w:bookmarkEnd w:id="69"/>
    </w:p>
    <w:p w14:paraId="5B99FD01" w14:textId="77777777" w:rsidR="002174CC" w:rsidRPr="00FC14BE" w:rsidRDefault="002174CC" w:rsidP="003D1232">
      <w:pPr>
        <w:pStyle w:val="Heading4"/>
      </w:pPr>
      <w:bookmarkStart w:id="70" w:name="_Toc146223638"/>
      <w:r w:rsidRPr="00FC14BE">
        <w:t>8.1.5.1</w:t>
      </w:r>
      <w:r w:rsidRPr="00FC14BE">
        <w:tab/>
        <w:t>General</w:t>
      </w:r>
      <w:bookmarkEnd w:id="70"/>
    </w:p>
    <w:p w14:paraId="3D8BEF32" w14:textId="77777777" w:rsidR="002174CC" w:rsidRPr="00FC14BE" w:rsidRDefault="002174CC" w:rsidP="002174CC">
      <w:r w:rsidRPr="00FC14BE">
        <w:t xml:space="preserve">For media traffic considered in </w:t>
      </w:r>
      <w:r w:rsidR="00F65601">
        <w:t>the present document</w:t>
      </w:r>
      <w:r w:rsidRPr="00FC14BE">
        <w:t>, it is appropriate to understand, how they map to QoS parameters and characteristics, including the mapping to the 5QIs as indicated above.</w:t>
      </w:r>
    </w:p>
    <w:p w14:paraId="3C643738" w14:textId="77777777" w:rsidR="002174CC" w:rsidRPr="00FC14BE" w:rsidRDefault="002174CC" w:rsidP="003D1232">
      <w:pPr>
        <w:pStyle w:val="Heading4"/>
      </w:pPr>
      <w:bookmarkStart w:id="71" w:name="_Toc146223639"/>
      <w:r w:rsidRPr="00FC14BE">
        <w:t>8.1.5.2</w:t>
      </w:r>
      <w:r w:rsidRPr="00FC14BE">
        <w:tab/>
        <w:t>Expected TCP/IP Performance for non-GBR</w:t>
      </w:r>
      <w:bookmarkEnd w:id="71"/>
      <w:r w:rsidRPr="00FC14BE">
        <w:t xml:space="preserve"> </w:t>
      </w:r>
    </w:p>
    <w:p w14:paraId="6BA721F4" w14:textId="77777777" w:rsidR="002174CC" w:rsidRPr="00FC14BE" w:rsidRDefault="002174CC" w:rsidP="00F65601">
      <w:r w:rsidRPr="00FC14BE">
        <w:t>Maximum achievable throughput for a single TCP connection is determined by different factors. One trivial limitation is the maximum bandwidth of the slowest link in the path. But there are also other, less obvious limits for TCP throughput. Packet loss can create a limitation for the connection as well as can the roundtrip time of acknowledgements.</w:t>
      </w:r>
    </w:p>
    <w:p w14:paraId="05CE79D7" w14:textId="77777777" w:rsidR="002174CC" w:rsidRPr="00FC14BE" w:rsidRDefault="002174CC" w:rsidP="00F65601">
      <w:r w:rsidRPr="00FC14BE">
        <w:t>The TCP Receive Window is the amount of data that a receiver can accept without acknowledging the sender. If the sender has not received acknowledgement for the first packet it sent, it will stop and wait and if this wait exceeds a certain limit, it may even retransmit. This is how TCP achieves reliable data transmission. Even if there is no packet loss in the network, this windowing limits throughput. Because TCP transmits data up to the window size before waiting for the acknowledgements, the full bandwidth of the network may not always get used. At any given time, the window advertised by the receive side of TCP corresponds to the amount of free receive memory it has allocated for this connection.</w:t>
      </w:r>
    </w:p>
    <w:p w14:paraId="5D24EBAB" w14:textId="77777777" w:rsidR="002174CC" w:rsidRPr="00FC14BE" w:rsidRDefault="002174CC" w:rsidP="00F65601">
      <w:r w:rsidRPr="00FC14BE">
        <w:t>When packet loss occurs in the network, an additional limit is imposed on the connection. In the case of light to moderate packet loss when the TCP rate is limited by the congestion avoidance algorithm.</w:t>
      </w:r>
    </w:p>
    <w:p w14:paraId="6C71F2A8" w14:textId="77777777" w:rsidR="002174CC" w:rsidRPr="00FC14BE" w:rsidRDefault="002174CC" w:rsidP="002174CC">
      <w:r w:rsidRPr="00FC14BE">
        <w:t xml:space="preserve">The </w:t>
      </w:r>
      <w:r w:rsidRPr="00FC14BE">
        <w:rPr>
          <w:i/>
        </w:rPr>
        <w:t>Mathis</w:t>
      </w:r>
      <w:r w:rsidR="00841482" w:rsidRPr="00FC14BE">
        <w:rPr>
          <w:i/>
        </w:rPr>
        <w:t xml:space="preserve"> equation</w:t>
      </w:r>
      <w:r w:rsidRPr="00FC14BE">
        <w:t xml:space="preserve"> is a formula that approximates the actual impact of loss on the maximum throughput rate:</w:t>
      </w:r>
    </w:p>
    <w:p w14:paraId="6A771AAE" w14:textId="77777777" w:rsidR="002174CC" w:rsidRPr="00FC14BE" w:rsidRDefault="002174CC" w:rsidP="002174CC">
      <w:pPr>
        <w:ind w:left="568"/>
        <w:rPr>
          <w:rFonts w:ascii="Courier New" w:hAnsi="Courier New" w:cs="Courier New"/>
        </w:rPr>
      </w:pPr>
      <w:r w:rsidRPr="00FC14BE">
        <w:rPr>
          <w:rFonts w:ascii="Courier New" w:hAnsi="Courier New" w:cs="Courier New"/>
        </w:rPr>
        <w:t xml:space="preserve">Max Rate in bps &lt; (MSS/RTT)*(1 / </w:t>
      </w:r>
      <w:r w:rsidR="001106EE">
        <w:rPr>
          <w:rFonts w:ascii="Cambria Math" w:hAnsi="Cambria Math" w:cs="Courier New"/>
        </w:rPr>
        <w:t>√</w:t>
      </w:r>
      <w:r w:rsidRPr="00FC14BE">
        <w:rPr>
          <w:rFonts w:ascii="Courier New" w:hAnsi="Courier New" w:cs="Courier New"/>
        </w:rPr>
        <w:t>p)</w:t>
      </w:r>
    </w:p>
    <w:p w14:paraId="76476497" w14:textId="77777777" w:rsidR="002174CC" w:rsidRPr="00FC14BE" w:rsidRDefault="002174CC" w:rsidP="002174CC">
      <w:pPr>
        <w:ind w:left="568"/>
      </w:pPr>
      <w:r w:rsidRPr="00FC14BE">
        <w:t>where</w:t>
      </w:r>
    </w:p>
    <w:p w14:paraId="2BEAFDD3" w14:textId="77777777" w:rsidR="002174CC" w:rsidRPr="00FC14BE" w:rsidRDefault="002174CC" w:rsidP="002174CC">
      <w:pPr>
        <w:ind w:left="568"/>
      </w:pPr>
      <w:r w:rsidRPr="00FC14BE">
        <w:rPr>
          <w:rFonts w:ascii="Courier New" w:hAnsi="Courier New" w:cs="Courier New"/>
        </w:rPr>
        <w:t>MSS</w:t>
      </w:r>
      <w:r w:rsidRPr="00FC14BE">
        <w:t xml:space="preserve"> = maximum segment size in bytes</w:t>
      </w:r>
    </w:p>
    <w:p w14:paraId="711862FD" w14:textId="77777777" w:rsidR="002174CC" w:rsidRPr="00FC14BE" w:rsidRDefault="002174CC" w:rsidP="002174CC">
      <w:pPr>
        <w:ind w:left="568"/>
      </w:pPr>
      <w:r w:rsidRPr="00FC14BE">
        <w:rPr>
          <w:rFonts w:ascii="Courier New" w:hAnsi="Courier New" w:cs="Courier New"/>
        </w:rPr>
        <w:t>RTT</w:t>
      </w:r>
      <w:r w:rsidRPr="00FC14BE">
        <w:t xml:space="preserve"> = round trip time in seconds</w:t>
      </w:r>
    </w:p>
    <w:p w14:paraId="4F9A6DDC" w14:textId="77777777" w:rsidR="002174CC" w:rsidRPr="00FC14BE" w:rsidRDefault="002174CC" w:rsidP="002174CC">
      <w:pPr>
        <w:ind w:left="568"/>
      </w:pPr>
      <w:r w:rsidRPr="00FC14BE">
        <w:rPr>
          <w:rFonts w:ascii="Courier New" w:hAnsi="Courier New" w:cs="Courier New"/>
        </w:rPr>
        <w:t>p</w:t>
      </w:r>
      <w:r w:rsidRPr="00FC14BE">
        <w:t xml:space="preserve"> = the probability of packet loss</w:t>
      </w:r>
    </w:p>
    <w:p w14:paraId="727564C4" w14:textId="77777777" w:rsidR="000F4224" w:rsidRPr="00FC14BE" w:rsidRDefault="000F4224" w:rsidP="000F4224">
      <w:pPr>
        <w:pStyle w:val="NO"/>
      </w:pPr>
      <w:r w:rsidRPr="00FC14BE">
        <w:t xml:space="preserve">NOTE: </w:t>
      </w:r>
      <w:r w:rsidR="00F818E2">
        <w:tab/>
      </w:r>
      <w:r w:rsidRPr="000E24FE">
        <w:rPr>
          <w:i/>
          <w:iCs/>
        </w:rPr>
        <w:t>The formula is known as the Mathis equation</w:t>
      </w:r>
      <w:r w:rsidR="001106EE" w:rsidRPr="000E24FE">
        <w:rPr>
          <w:i/>
          <w:iCs/>
        </w:rPr>
        <w:t xml:space="preserve"> given in [40]</w:t>
      </w:r>
      <w:r w:rsidR="000E24FE">
        <w:rPr>
          <w:i/>
          <w:iCs/>
        </w:rPr>
        <w:t xml:space="preserve"> </w:t>
      </w:r>
      <w:r w:rsidRPr="000E24FE">
        <w:rPr>
          <w:i/>
          <w:iCs/>
        </w:rPr>
        <w:t>from a 1997 paper titled</w:t>
      </w:r>
      <w:r w:rsidRPr="000E24FE">
        <w:t> </w:t>
      </w:r>
      <w:hyperlink r:id="rId21" w:history="1">
        <w:r w:rsidRPr="000E24FE">
          <w:rPr>
            <w:color w:val="0000FF"/>
            <w:u w:val="single"/>
          </w:rPr>
          <w:t>The Macroscopic Behavior of the TCP Congestion Avoidance Algorithm</w:t>
        </w:r>
      </w:hyperlink>
      <w:r w:rsidRPr="000E24FE">
        <w:t xml:space="preserve"> </w:t>
      </w:r>
      <w:r w:rsidR="00A851E7" w:rsidRPr="000E24FE">
        <w:t>[40].</w:t>
      </w:r>
    </w:p>
    <w:p w14:paraId="1CA796DC" w14:textId="77777777" w:rsidR="002174CC" w:rsidRPr="00FC14BE" w:rsidRDefault="002174CC" w:rsidP="002174CC">
      <w:r w:rsidRPr="00FC14BE">
        <w:t xml:space="preserve">While this equation obviously has limits in the details, it provides an excellent estimate on the estimated TCP throughput. </w:t>
      </w:r>
      <w:r w:rsidR="00850AF5" w:rsidRPr="00FC14BE">
        <w:t xml:space="preserve">Figure </w:t>
      </w:r>
      <w:r w:rsidR="00266473">
        <w:t>8.1.5-1</w:t>
      </w:r>
      <w:r w:rsidR="00266473" w:rsidRPr="00FC14BE">
        <w:t xml:space="preserve"> </w:t>
      </w:r>
      <w:r w:rsidRPr="00FC14BE">
        <w:t>shows the estimated TCP Throughput over One Way Latency for different packet loss rates and MSS 1500 bytes based on this equation, assuming that the RTT is twice the one way latency.</w:t>
      </w:r>
    </w:p>
    <w:p w14:paraId="64533FE0" w14:textId="77777777" w:rsidR="002174CC" w:rsidRPr="00FC14BE" w:rsidRDefault="007343BE" w:rsidP="001A58F9">
      <w:pPr>
        <w:pStyle w:val="TH"/>
      </w:pPr>
      <w:r>
        <w:lastRenderedPageBreak/>
        <w:pict w14:anchorId="0DADBCFE">
          <v:shape id="Chart 1" o:spid="_x0000_i1029" type="#_x0000_t75" style="width:485.25pt;height:22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UVS19DAEAADYCAAAOAAAAZHJzL2Uyb0RvYy54bWyckcFO&#10;wzAQRO9I/IO1d+q0lFCiOr1USJy4wAcs9rqxlNjW2iXw95g2oHJCym12R3qand3uPoZevBMnF7yC&#10;5aICQV4H4/xBwevL480GRMroDfbBk4JPSrBrr6+2Y2xoFbrQG2JRID41Y1TQ5RwbKZPuaMC0CJF8&#10;MW3gAXMZ+SAN41joQy9XVVXLMbCJHDSlVLb7swntiW8t6fxsbaIsegV19VCDyD+CFdwu7+9AvClY&#10;V/UaZLvF5sAYO6enSDgj0YDOlwC/qD1mFEd2M1C6Q86FpZuTmkLp2aQJUC7/v+dgrdO0D/o4kM/n&#10;spl6zOXTqXMxgeDGGQX8ZJbf3ck/F1/ORV++u/0CAAD//wMAUEsDBBQABgAIAAAAIQCJRoUCwxEA&#10;APOLAAAVAAAAZHJzL2NoYXJ0cy9jaGFydDEueG1s7J3rctvGFce/d6bvwDKeZqYNQSzuYCylFiWn&#10;mdqxJ7LTmU5mPBC4klCBAA2AtpRMvvR5+lR9kp7dxcFlyYVBSbEpB/pgk8vFXs6e3f3hj8t5/M31&#10;Mh69o1kepcnBmGj6eESTMF1EycXB+PWrpxNvPMqLIFkEcZrQg/ENzcffHP7xD4/DWXgZZMXpKgjp&#10;CApJ8ll4ML4sitVsOs3DS7oMci1d0QR+O0+zZVDA1+xiusiC91D4Mp4auu5MeSHjsoDgFgUsgyjB&#10;47M+x6fn51FIj9NwvaRJIVqR0TgowAL5ZbTKsbSQOJmxUeIyCrM0T88LLUyXU1EYdgoKI/a06tUh&#10;GGkRFJT4ujV6F8QHY308ZYlxkFyIBJpMXp+KxCxdJwu6mKdZAsPRyL8MZ0/igmYJFDVPkwJaXdpr&#10;2cviyyC7Wq8m0NwVdPIsiqPihnd7fPgYyp5fpmCP0Q/07TrKaH4wDolVm8Da1QC6O/WmRjmu0Fli&#10;zfLiJqaiQ0Q3WG+nVb28CU+DOD4Lwitmm0bmKmv9OztQNgY7Koyz58HqxbtsdHZBDsZxQcaj4ho+&#10;La7g09kFjGNcGCwNPi2u4FMQhmBIyFF+wBT4XaRUeUxMMTEPGEXkAUOJDzam2JjiYIozHl3GUXIF&#10;hmT/jUfnafx3kYCfhAPwqcA6U0RFTPmHa/ZvFoWXh4+D2Vm6uHmZjbK0YI40ylfh0yjLi2dBXrwM&#10;Mpg70FOYycUL+Oc8Tt8fjGkcgz9H4NEsHRqQZj+PR++zYHUwzt+ug4xCa5MQkmHUiwy/zAv4Tlij&#10;glmcF6ds+PiXFUtZvczYfwt6/gO0Jv8Zslo6tOeMtyri/64PxgksF2zpyKIrWDaS9JR/Go+uwJHh&#10;EJj8vAs8+1mQU7AI5NPBJ4NZnsbR4mkUx/wLW0voPM6EB8Go8jzxevk8XYg0x9ahONHe9fLF+blI&#10;NjF5CkViKeB8UgVs6iej4mZFz2EtOxj/dZlM4kIURwPpBxqIH8Jc+iHM2Q9QtjAM/1iaitsrA2Ox&#10;eQ/uRyfHJ6KU4vAkLyJYG+mCHVrwo0R21nX5mFHTULy7xeHo1fzl6NUlrB4Xl6t1MUphqEcvEjr5&#10;Z3AzegYlJ+GNVDZNFsxh2PBJLYI2wBhP0efgQ8FdkBUaQ3nNRSwve5ekbKSE8RPW6ioBSot5Cj0/&#10;p2HxLC+YhWCK8yNZ2cKVBsdme8MDdOwejiTGmDkSLmrBukhfsS/HNKbg+C2nWsVp8SSjAVv3wOHS&#10;NXMZ8JgwKGAHnDPiaHznK5M4Pl+maXH5HLY6mrG5Fc7eBdnNPI3T1l4KRVGYX+EsWly3Kk6zBcyb&#10;pn8Lz4cF7Ad6zo44P/ySwILy5Z8eHT0ymRvzVPh9HsDawnKsijns4YUoha+fLG0EVYmFDdp0SL7S&#10;9ZOJTlgB7/hsWLFZz/Y9LEh84bXCx7IZ5WSLkxGs6wAUNiyfIVvHs2TB18OuNRO3ODb9pMWPU4dI&#10;75yrDCKE5fKb5VkKzMh8NoyyMKbC3nn0c7nJ22VC2eZbtkx01bcN+/b9616BwLp1t65/DGC7CWfJ&#10;erkx4PNHxuzR60dGNeqQqRp1AbfzdEEPv6WAbkHMs3Hk5akbnuEL+8iuAVui3naL2n3YnsfdBzxQ&#10;lcfAPFCQKo+JeTrqsso8nroYNiSsOY46i1Nm6WiwW2YBfFC11yuzmOosfpmlo9eEYQU3n7oYgib2&#10;lI0haGFHnQUNbKuzoH0tdRa0r6nOgvY11FnQvkSdBe1rtwcAZkbt4uILrkc4T24654vJ5ku9StaF&#10;wbJZz4w3k7+Mvvjqiy/0n0Zv/vef/76ZfP3TRgrLM56Mv/mmyvNm8rc3E9beRkl95xjRiGd7tkUM&#10;w3ZMYvEpXa/DWyacZnuEmJ4HHuhZxPMlS9VHoHMQzXcdyzBt03V02zAdr23b+gj0FUMzXeLqnmHZ&#10;xHAMqEZ1BLqOofmO5UAVumPprmfbvuqIypM0WEk9y9Vd2yC65ZqO6gh0LEtzLdMijuXrBizCjqe0&#10;FfqZrfmGb7i6QwyP2C4hyp6j27ka7GSOb8HGahm6D81StQpnOSFaewAt1RHVpDdMrW1eV3kIrgGG&#10;r7Xtq64Fh930tbaBlZ0nOO6Wq7Us7KtrwYG3fa1lYl3dFxx519faNlaOPMGhh5EDt2/MEqVDEhx7&#10;w3S1lg8rR5Lg4FuupbUcTGpYxyKEi4+gvhZw0Wt2osGWe/g0WmdwQvrL3DQ9fT63JvaxczKxdH8+&#10;OToxjcmJaxwbvgvzaD7/tdY84NRd0rE+JPpYDb3Dma2T6O2afleS7S+w1fK/ydxz9Yk1d6yJ7x5Z&#10;kxPdP9H1o7lhOORXhgTQYWgz/s97AUklsMrcWvJlg1vLlC5u5Q52F26V1gDWvN+cW4UMtI/curVl&#10;O3PrllIGboUTJzaHkZFxySQwk1SrN66RA7dKxhu4FdapftxqMW6tV8m94VZAGCV4IrQoMyCiOJqh&#10;zIMTzNWUWXB++YCrykxIHcRQF1RhhrIUpArgEHVVyBHqTiE0Apsoq6owUV1RdWrodw4DmpmoG1Sh&#10;HwCvahmDqy/lyarX1Ww0tNFREhq6Y7wqgHM7ykFLM/2r3WyYWPUcEV/wRPEhMhq5X0bjO3s4azBa&#10;mdLFaNxT78JoEnl/FEYzOb/uI6NtbdnOjLallIHRJMzALWRgNMatTXqtNpBBW+Rnt6otox+j2YzR&#10;6lWyLqylCH4CbbG/NIU7vK21xUWlZlSxha+1xUWl8Iezsb/6hdyxIX4pNSZkkP7aFxJJf+kLUVBW&#10;vohSLENa6S98ISdu6F7SVlqfj1bUuKF7SSJW4xDkdMN3tKZ460iiSuMQHHbTt7WmemspO18Rpqyu&#10;+WoNDwfe9kFXbui3hroWHHnX17WmgOspfaUpLoLbN8RFNZrj2IORidYQyNVH4NhD702tIV770jz5&#10;zLjVuF9u5bTT4tYypYtbuePfhVslb/so3GrtLbdubdnO3LqllIFbJTrDnXLg1oFb4U6d6vqUtMt0&#10;bBn9uNVh3FqvknvDrZ3qWEmqanEIEcXpEPxwhqklNkSQToUNoaNDYEO+7NDXECpIl7yGHNGhriE0&#10;dolreN9Jl7iGWOh3jgOaGfouSXANXEQ7b+p0jUxoaui/5OGNTGhqqE1dHRobLKDOhOaGPOpMaG7W&#10;cClXx7R7iAqjeb+kxvf3FqmVKV2kxhn9LqQm+c1HITV+UyGwS+tuwr24e3Fry3YmtS2lDKQ2kBoD&#10;EtxFAFDbV18aCzbuIoPCeA8Ko8tIrV4l94bUNvQptaZTKYyetuPti74L977Vty+6SnUKaWNDAlOq&#10;ZogesgJmK0Uz5JD+AhhCiax/eco6kFBk+Yso+4G40l/9QliEEWyLX8o6qlkvi1+WtPtuWQTAvpbW&#10;vD1UqStXt4aAgQ2tcX+oJMY0KsFh35DYlGsTDjsYGG5fbNwfqu4JjjtY2NYaN4h6ao/HgWcmhtsX&#10;61t81SbGkWcmdrXGDbhKX6lODlnvLa2+O9aXpslnhq3W/WJr+YRI48J4mdKFrdyJ74Kt0qh+FGx1&#10;9lZg3NqynbF1SykDtg7YOmDrJ3joxmPYWq+Se4OtXQpZpS8qT21Q+XLUt9UhknToUMggnSobUkeX&#10;yFZhRoeehVzRJbEhQ3YpbEiNnQIbnh12Cmx4egjdV0MXWpp1Xzkc1QXmLVpdgxLR3swE6rLQ4KxC&#10;dS40OTODOhcanWVS50Kz89ZL2T4zZrPvl9n4Tt+SGsuULmbjl93vwmzS/QQfhdnYZIFXFzRfMAEu&#10;xV8wwQRI9Zsk9kKOvHXrd2a/W9Y08OHAhwMffgI+9Bkf1ivy3vDhDqJYLWvCk9yNp7KlbaIGkYpp&#10;4KFsrSlrqtQqZMn+shuiTn/VDbGnt+iGBNRbc0MY6i+5IRj1V9yQTncQ3JBVdxDckFyZdR2t8ci7&#10;WqHEMWfm9bT6mXdLEoBqL6mg9kOyXuMQHHZmYgPuTsSn3nW12IrjzmzsaPVj77J42KgFR54b2YZb&#10;GvHFBZLe2DgEx54bWde86rUCaiEUB593n4D+j8/8Sxb7zAjZuV9CdpnW1yLkMqWLkMU+cBdElvzt&#10;oyAym2IPF5Fv3fqdEfmWNQ2IPCDygMifAJGJzhi5sSbvDSR3aoC1iipJWjUWIBQ5huVrfuNPeUUV&#10;SbhLdUMI6tIVkXoI1NyqWtq46rZW0NMl5SHmdCqMCDas6lbdEtjUdSPVdouNCLLdYiOyK7OOcmCq&#10;S/BcdlVnw+HYplzWzW8+Pd6lluKgcOVVXSmOBLeGOhuOBTeHOhuOhuiClO8zY0v3ftnS22DLMqWT&#10;Lfncvgtbbj429du/74c5+sNly1u3fme2vGVNA1sObDmw5adgS8LZsl6T94YtNxQ8JRMi0RD2Vkyt&#10;IcAqeQq5k7C3YmqN+0qVahSCzoZIqJS8kEL7a4SIP/0lQiQhWSH0lNfTEYr6C4TIR/31QaTVHeRB&#10;RNcd5EEcdW5fU6tfO6ok+ApquYHhVaLVe0fVh+C4f0iE3AK73MRwBydqsETpjgRHntvYB0EVXz2q&#10;vITQenIdHlzXKg1W6cLVW5WEkT2t0mDVteDgi+7DxYpSg/WlWj4zTvbul5PLd2s37iwtUzo5ma8s&#10;d+BkeTf5KBosW/UeLiffuvU7c/Itaxo4eeDkgZPlla2x+eKGJQFQx/7U7zl5woMtkHpN3htO7tYE&#10;SxGWKY0tqVHav2sLIhrDna3qOxaRijqVRgTgTqERyadbZ0TO7ZYZkW25+CoJeXUH0UO6RUZk2A9o&#10;jMitH9AYkVW5KZQtq/hUGEOdD82/VbKseyrJrurycBCESdT5cBiEUdT5cCCEVdT5cCjKfkgZO+bs&#10;Q3zI3r8bUy6encU5u5KfX6bvn9ELCHP0DyoFv4JfIABGK2AQyz0Piu+DZRkHp4z2x9JPabY1/SXN&#10;WBi6jXKO1mdnMT2tQuqIm08hnCA2LbjG98t7NrEd1zXK2qQfPN3iQjEjUimIEkTwecKje0mH1GXB&#10;ERCW7YKZIk4vjiBKW/mq/bKuNIug8TxyovhhGSXPg2shVS+DMsISi2tTJkGcNaj1YCwedudNwgoW&#10;PBpUyxDB9cu0DIR4hmX+O82+zaIFixYnhqgVGIlHCxJxkc4hrBuESFquFhDrLrmA2HbxBQSeCyHM&#10;HcPm1msEqlt6RfXbInHxecMawYm7CjHnsStULBlosSpFfGvGsOt3YzCM0TKQO1jFzRInMPsfDJAZ&#10;5DbBAJux7W4zQg84CCCE65NC9GXMApkUoG9r+L9GmL8RTK9lLpXUI0ab8CnwPuFiv9dgf4PjwiK2&#10;Gb2yhwNtBvkDZH+6LCDUKQv8y6KgHYzL4GgQ9TNdw6b3DGKhUliby6glfOF7FYVXLISfWIZ5BFF+&#10;Rx1sK2mm+rGAg2BXrLaKBGKovErFfrE1RiWLoPfbbRQc7DY3Cs5n97VRbA+dOYFobPyPB1bdk9iw&#10;/rAb3GlSQWhjCDedPylZisMeMl35Gy0ZiQXW/BfNStfnhx3R4j2lJXQtowXgKfdBiIWH8Fd9kCiw&#10;ruQOFCiosx/ixWLKbhIQTuKG8Pe7Q7yJDUES4W+fpjZ7X+ZAepsb5lZ242cO9xLuGUI9Y6xn4L2r&#10;s6iYPiTmGzy5+Vwpnj62zyr3JXD5faFf33fx//ntOi2+noj/5IifAzjeXWEYwPGSLuk8LiN9bxN6&#10;9lxG6D0lt4FjrexxOrwbOCKWJenTKI6FMpYw2aJK+OAV1Fa0d66zcqmRf6rO50rp73eqSgznT3cW&#10;JeLKs5i//RjlL5K4VPNL8WER5aujOEiu8ifludRFsBKnI9vCydrOkX8yJ8cT07MhnCyxvImvk6cT&#10;1zuG2JOG67pzvRlONjN3DijrTnWzGVM2M2eLoAiOoaFxcPNiVURpkhMHpgtx2G+Q/n3wJOedEOoJ&#10;79q0/HnroXByJoebFZc8jtlFhhfvaAZafkOQh/zhZZDxyEY4+btk9LML0QZJbP8cTuPkfVSsfnlx&#10;WtzElH9ZsZWwvDYhThEgGVy5TNphGYcxolkSxMcwiKNsFoFmln23EFd82Sn/6xV4RvOKkxjX6hj+&#10;PlQ+cKerIKSH/wcAAP//AwBQSwMEFAAGAAgAAAAhAJ68daUMBQAA2iYAABUAAABkcnMvY2hhcnRz&#10;L3N0eWxlMS54bWzsWuFy2jgQfhWPHiAGUtKECZlJk+nMzZBrpu1MfwtbBl1lyyeJEvL0Xcm2sGxj&#10;QsEUrvcPrz229vt2v12tuA3kKJhjob6oFSPeS8wSMMgxmiuVjnxfBnMSY3kR00BwySN1EfDY51FE&#10;A+KHAi9pMvMHvf7AX78F5a/BtbfwlCTwiYiLGCt5wcWseEfM4C29Kz/GNEEeDcdo8K6H7m5hefiF&#10;yq9UMWKuWPKZRPDAyxj1kG9MEWWsZiRRRAJVM0c8WRtjmnABH8Ej4yZ5YML7gdkYqZe+MbNF/MTD&#10;zHY17PXMF/EIzJ+iKDNfFma/9Ja7Wx8Wnn/LrDEk0edn4cnXMerr93jfiUjgNzitvdCPu34GWJEZ&#10;F6t78P6cHZfps9AIs8RbjtHNcDBEXoDTMYoYVvAzToFrmcyQh9kMEAlUzghnNPwIzL6RnkHBg0vP&#10;+8JcoQfIKn9A8EUSah70QjM6soUDLyXqbpqZq3FlcuFeEOzFPIRkwozx5d9cu/PpBxGChgTcNbYJ&#10;TUhhy+L9aBGex105TAu2HHAqyTGd9U3IViDsmuB+waRL8HVhPgjBm3LTEpolM1Z4gqcEYhPi42h8&#10;mTQqKZKNbRcRmwkVRDYr0oawDh037dWDjtyFOp7v4fdDq/FbwpypDWFuBKksHpX8aFqu5cSlyjJY&#10;ocpJrd01CZie8nAF9UZwpeukJ9PgIxVSTbBUz1hAZe4jD5RIaemJQIhAeBlNkTfn4rVq089BKYc7&#10;yFsKrd3y3wUWBHnsrwTU7fJq+P4Kecpc9K8H19fIE+U70/IdnATwqkzoveziQcF1xrFM7xcKhFLl&#10;4pT5kSlyYwRq4zOnydviUX8E0JG62bHVHsMXiyKc9xLmqb1biKrA6irvrtdeXT6+KZ9OaP35iq0H&#10;upDVfdgCt9FO84zTxJnMA7AOzoDm3mlI+je9IeSH6UhEEpqur634pXMIm6byt7GDcEi3IFnYnrCA&#10;VvBwwG0BvNP4rqFr2r1terkB0prsOUCWYKtAOcErqE6eXMVTDq18QEXAQKokfSVjNNTUlbPwGxUk&#10;Ejg+WOgWm5K9QleXkKp4NIN7tMh1gdKYf8XT896TFUqQmMYc8NbNf7e7lKM0sS3t3JqzkC+TD7hB&#10;eLIEceT4IDGt99QtMd0muk0dlW2d3I7KNlptHVX3PO84LHD6PTxqryUl4kLBU1tSjrYPaWGx6/yx&#10;0xaXdQt3O+vtuJaxhD06F6eUHl0DaxF0gbV47wGsgyXsNfjpiI6j/Fr/raGx+1gvfgYjHAYN7xP+&#10;54Tc6TpIOqpeurGrA2otekhb749/U5nqGuJimuWm4U1h3iMN63jO6YT/UdVDo9gwwrfmPdB1sSQ4&#10;JOKPgtYWCjdwbVnZA1pWQZPMSBIeVxDM1qA0ebVuud5aECregr6Vh+zbDxTY2seUcXV2Jwla0YuF&#10;G6aKi8vHszoRKfuRz7skEZTIcz+V2x6CFT+zy/8lbYxs7leSfJc9XAVN9V863X6nz0in5tShdMat&#10;TyCMbYol0Z1zfnyvM2ztvhIg7fpuXd6NZfPcfsMg+RiTi6wlPNggOYVjmkcs59nfC+RKPnKVD5zd&#10;o2kDnQOYhe8EDidtmnRUIht8XaSntGNvG2htPFvsdvq4Iye7KNoae/gDzYKce30sRsNdb/fsuNLN&#10;Ejvc/MUaA6K6vcK7RC3hVL+uur9pl23HMAAL/B1n21wmW7vWw/Wf0O5+AgAA//8DAFBLAwQUAAYA&#10;CAAAACEAHBSnqAIBAABuAwAAFgAAAGRycy9jaGFydHMvY29sb3JzMS54bWyck0FugzAQRa+CfAAM&#10;JKEVCtlkXXXRE4wGO1iyPZHtps3ta0ihhapI4N3M139/ZiQf0VdImtxbuGuRfBptY8PXrA3hWnHu&#10;sRUGfGoUOvIkQ4pkOEmpUPDGwYeyF15kecGxBRd6CvvGwB8KXYWNEZKcgeBTcpeBYXSkZCU3oCxL&#10;jAhtzfCOWrBENTXLM3Y6QtVPI87aJTfQNQNEYUPO+L9asaDtFrT9gnZY0MpOiye9gVMQFNlZ2Q2q&#10;380LNY8Nyiy+zsN/m6aIued58PSoVykfqHi+7agV8ePI0/j9hvjDBs/T4JnG74b2ik1G1ArPOPI0&#10;fmzPUF35871OXwAAAP//AwBQSwMEFAAGAAgAAAAhAChH1fS5BgAAYx8AABwAAABkcnMvdGhlbWUv&#10;dGhlbWVPdmVycmlkZTEueG1s7FlLbxs3EL4X6H9Y7L2xZOsRG5ED6xU3sWwjUlLkSGupXUbcpUBS&#10;dnQrklMvBQqkRQ8N0FsPRdEADdCgl/4YAw7a9Ed0yF3tkhIVP+ACQWELMHa53ww/zgxnZrl37j6L&#10;qXeMuSAsafjlWyXfw8mQBSQJG/6jQfez274nJEoCRFmCG/4MC//u9qef3EFbMsIxPgBZTgLsgZ5E&#10;bKGGH0k52VpbE0N4jMQtNsEJPBsxHiMJtzxcCzg6Af0xXVsvlWprMSKJvw0Kh5T3lRT2EhTDXAej&#10;ERli/SgYlxVCzESLcu8Y0YYPKgJ2MsDPpO9RJCQ8aPgl/eevbd9ZQ1uZEJUrZA25rv7L5DKBYLyu&#10;5+ThUT5ppVKt1HZy/RpA5TKuU+/UOrVcnwag4RAnGRdbZ329VcmwBii9dOhu19sbZQtv6N9Y4rxT&#10;VT8Lr0Gp/soSvtttgRUtvAal+OoSvtrcbLZt/RqU4mtL+Hppp12pW/o1KKIkGS+hS9XaRmu+2hwy&#10;YnTXCd+sVrr19Ux5gYJoyKNLTTFiiVwVazF6yngXAApIkSSJJ2cTPEJDiMkWouSIE2+PhBEE3gQl&#10;TMBwab3ULW3Af/Wr6CvtUbSFkSGteAETsTSk+HhiyMlENvz7oNU3IGdv354+f3P6/PfTFy9On/+a&#10;za1VWXK7KAlNufc/ffPPqy+9v3/78f3Lb9OpF/HCxL/75at3f/z5IfWw4sIUZ9+9fvfm9dn3X//1&#10;80uH9h2Ojkz4gMRYePv4xHvIYliggz8+4peTGESImBI7SShQgtQsDv0dGVno/RmiyIFrYtuOjzmk&#10;Ghfw3vSpRbgf8akkDo0PotgC9hijTcadVnig5jLMPJgmoXtyPjVxDxE6ds3dQonl5c50AjmWuFS2&#10;ImzRPKQokSjECZaeesbGGDtW94QQy649MuRMsJH0nhCviYjTJANyZEVTIbRLYvDLzEUQ/G3ZpvfY&#10;azLqWnUbH9tI2BuIOsgPMLXMeA9NJYpdKgcopqbB95CMXCT7Mz40cR0hwdMhpszrBFgIl8wBh/Ua&#10;Tn8Aacbt9h6dxTaSSzJ26dxDjJnINhu3IhRPXNg+SSIT+7kYQ4gi75BJF7zH7B2i7sEPKFnp7scE&#10;W+4+Pxs8ggxrUioCRD2Zcocv72FmxW9/RkcIu1LNDo+tFLvDiTM6mtPQCu09jCk6QQHG3qPPHQya&#10;bGLZvCB9P4KssotdgXUf2bGq7hMssKebm+U8uUeEFbJ9HLIVfHqzhcQzQ0mM+CrN++B10+YdKHWx&#10;KwAO6HBsAvcJtHcQL06jHAjQYQT3Sq2HEbIKmLoX7nidcct/F9ljsC+fWjQusC9BBl9aBhK7KfNB&#10;2wwQtSYoAmaAoMtwpVsQsdxfiKjiqsWmTrmRvWkLN0B3ZDU9MUnO7YAWep/qf9f7QIdx9sMrx2a7&#10;nn7HrdhKVpfsdFYlk92F/mYVbrGraTEekI+/qWmjaXKIoY4sZ6ybnuamp/H/9z3Nqv1808ms6jdu&#10;OhkfOoybTiY7XLmeTqZoXqCvUQce6UGPPvaJV576jAilfTmjeE/ogx8B7zNBFwaVnD7MxPkp4CSC&#10;S1XmYAILF3KkZTzO5BdERv0ITeB0qOwrJaHIVIfCmzABh0Z62Klb4ek07rEgPewsl9XBZlpZBZLF&#10;eKmaj8NBlUzRtXpxgJer12xDkTJJCSjZy5AwJrNJbDhI1OeDykj6WBeM5iChV3YtLDYdLG4r9XNX&#10;LbEAarlX4IXbg9f0hl+tgAgIwXkcNOeB8lPq6rl3tQmv09OrjGlFADTY8wgoPL2puK5cnlrdhT1t&#10;kTDCzSahLaMbPBHBa3AWnWr0IjQu6+vNwqUWPWUKPR+EVkGjfvtDLK7qa5BbzA00MTMFTbyThl/b&#10;qELIDNGk4Y/g0Bgu4wnEjlDvXIiG8HFlKHm64a+SWSZcyDYSUWpwnXTSbBATiblHSdzw1fJzN9BE&#10;5xDNrbwOCeGjJbcJaeVjIwdOt52MRyM8lKbbjRFl6fQWMnyaK5xPtfjVwUqSTcHd/Sg48Y7olD9E&#10;EGLVelkZMCACvh2UU2sGBD6G5YmsiL+FwpSlXfNrlI6hdBzRSYSyimIm8xSuU3lOR9/lNjDusjWD&#10;QQ2TZIXwKFQF1jSqVU3zqpFyWFl1zxdSljOSZlEzrayiqqY7i1kzzMvAgi2vVuQNVnMTQ04zK3xa&#10;pBdT7uY81y30CXmVAIPn9nNU3QuUfoNaMZlFTTFeTsMqZ2ejdu2YL/AcahcpEkbWr83VLtgtrxHO&#10;6WDwSpUf5BajFoZG875SW9r6ML79LwAAAP//AwBQSwMEFAAGAAgAAAAhAOIVEvLeAAAABQEAAA8A&#10;AABkcnMvZG93bnJldi54bWxMj81OwzAQhO9IvIO1lbgg6rSkSZtmUyEkuHBq+BFHN94mEfE6ip02&#10;vD2GC72sNJrRzLf5bjKdONHgWssIi3kEgriyuuUa4e316W4NwnnFWnWWCeGbHOyK66tcZdqeeU+n&#10;0tcilLDLFELjfZ9J6aqGjHJz2xMH72gHo3yQQy31oM6h3HRyGUWJNKrlsNConh4bqr7K0SDY28Uq&#10;SY9l+jI+9xt/v17a988PxJvZ9LAF4Wny/2H4xQ/oUASmgx1ZO9EhhEf83w3eJo0SEAeEOE5ikEUu&#10;L+mLHwA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A5XzxB5AQAARQMAACAAAABkcnMv&#10;Y2hhcnRzL19yZWxzL2NoYXJ0MS54bWwucmVsc6ySQW/aQBCF75X6H6y948EJraoKE7VpizhUJLVz&#10;tjbrAbZd75idocH/PmsQCkQkueS4O/Z7385746tt45L/GNiSz1WWDlWC3lBt/TJXd+WvwReVsGhf&#10;a0cec9Uhq6vJxw/jP+i0xJ94ZVtOoornXK1E2q8AbFbYaE6pRR8nCwqNlngMS2i1+aeXCBfD4WcI&#10;xxpqcqKZzOpchVl9qZKya6Pz29q0WFiDP8hsGvRyxgIkcuE8PjfYGqOwDkuUXKXpfnI6z9LIruA8&#10;1sULWI01gZgWkhpqYE8USbLs9LFgVjrINTkKhXTuiMX0d/yqd/Ye3s9suad41XX0guuZkN8OghzO&#10;7/+ikacQ+nw5lme90S7urhk0XcpxS9iS9ft1trGn5LUDYaFqLbY6fFz12z4kz1DsGhtqhsvpzQ0U&#10;30ZQFtNiVGXDrPq+Ye1h/uAH1+Ql2PvNrsdQdmXQBj7dzjjdOt4e0H5THev3cysYondfCDgp/+QR&#10;AAD//wMAUEsBAi0AFAAGAAgAAAAhAIBF9F5MAQAArgMAABMAAAAAAAAAAAAAAAAAAAAAAFtDb250&#10;ZW50X1R5cGVzXS54bWxQSwECLQAUAAYACAAAACEAOP0h/9YAAACUAQAACwAAAAAAAAAAAAAAAAB9&#10;AQAAX3JlbHMvLnJlbHNQSwECLQAUAAYACAAAACEA1FUtfQwBAAA2AgAADgAAAAAAAAAAAAAAAAB8&#10;AgAAZHJzL2Uyb0RvYy54bWxQSwECLQAUAAYACAAAACEAiUaFAsMRAADziwAAFQAAAAAAAAAAAAAA&#10;AAC0AwAAZHJzL2NoYXJ0cy9jaGFydDEueG1sUEsBAi0AFAAGAAgAAAAhAJ68daUMBQAA2iYAABUA&#10;AAAAAAAAAAAAAAAAqhUAAGRycy9jaGFydHMvc3R5bGUxLnhtbFBLAQItABQABgAIAAAAIQAcFKeo&#10;AgEAAG4DAAAWAAAAAAAAAAAAAAAAAOkaAABkcnMvY2hhcnRzL2NvbG9yczEueG1sUEsBAi0AFAAG&#10;AAgAAAAhAChH1fS5BgAAYx8AABwAAAAAAAAAAAAAAAAAHxwAAGRycy90aGVtZS90aGVtZU92ZXJy&#10;aWRlMS54bWxQSwECLQAUAAYACAAAACEA4hUS8t4AAAAFAQAADwAAAAAAAAAAAAAAAAASIwAAZHJz&#10;L2Rvd25yZXYueG1sUEsBAi0AFAAGAAgAAAAhAKsWzUa5AAAAIgEAABkAAAAAAAAAAAAAAAAAHSQA&#10;AGRycy9fcmVscy9lMm9Eb2MueG1sLnJlbHNQSwECLQAUAAYACAAAACEADlfPEHkBAABFAwAAIAAA&#10;AAAAAAAAAAAAAAANJQAAZHJzL2NoYXJ0cy9fcmVscy9jaGFydDEueG1sLnJlbHNQSwUGAAAAAAoA&#10;CgCcAgAAxCYAAAAA&#10;">
            <v:imagedata r:id="rId22" o:title=""/>
            <o:lock v:ext="edit" aspectratio="f"/>
          </v:shape>
        </w:pict>
      </w:r>
    </w:p>
    <w:p w14:paraId="68C658ED" w14:textId="77777777" w:rsidR="002174CC" w:rsidRPr="00FC14BE" w:rsidRDefault="002174CC" w:rsidP="001A58F9">
      <w:pPr>
        <w:pStyle w:val="TF"/>
      </w:pPr>
      <w:r w:rsidRPr="00FC14BE">
        <w:t xml:space="preserve">Figure </w:t>
      </w:r>
      <w:r w:rsidR="00266473">
        <w:t>8.1.5-1:</w:t>
      </w:r>
      <w:r w:rsidR="00266473" w:rsidRPr="00FC14BE">
        <w:t xml:space="preserve"> </w:t>
      </w:r>
      <w:r w:rsidRPr="00FC14BE">
        <w:t>Estimated TCP Throughput over One Way Latency for different packet loss rates and MSS 1500 bytes</w:t>
      </w:r>
    </w:p>
    <w:p w14:paraId="1C4E7329" w14:textId="77777777" w:rsidR="002174CC" w:rsidRPr="00FC14BE" w:rsidRDefault="002174CC" w:rsidP="002174CC">
      <w:r w:rsidRPr="00FC14BE">
        <w:t xml:space="preserve">Based on this equation, the estimated TCP throughput for some relevant streaming related Non-GBR 5QIs as documented in Table </w:t>
      </w:r>
      <w:r w:rsidR="00F9569D" w:rsidRPr="00FC14BE">
        <w:t xml:space="preserve">8.1.4-1 </w:t>
      </w:r>
      <w:r w:rsidRPr="00FC14BE">
        <w:t>are as follows:</w:t>
      </w:r>
    </w:p>
    <w:p w14:paraId="08A4B76D" w14:textId="77777777" w:rsidR="002174CC" w:rsidRPr="00FC14BE" w:rsidRDefault="001A58F9" w:rsidP="001A58F9">
      <w:pPr>
        <w:pStyle w:val="B10"/>
      </w:pPr>
      <w:r w:rsidRPr="00FC14BE">
        <w:t>-</w:t>
      </w:r>
      <w:r w:rsidRPr="00FC14BE">
        <w:tab/>
      </w:r>
      <w:r w:rsidR="002174CC" w:rsidRPr="00FC14BE">
        <w:t>5QI = 7 with Latency=100ms and Packet loss rate 10e-3 results in estimated TCP Throughput of 237 kbit/s</w:t>
      </w:r>
    </w:p>
    <w:p w14:paraId="321D87AC" w14:textId="77777777" w:rsidR="002174CC" w:rsidRPr="00FC14BE" w:rsidRDefault="001A58F9" w:rsidP="001A58F9">
      <w:pPr>
        <w:pStyle w:val="B10"/>
      </w:pPr>
      <w:r w:rsidRPr="00FC14BE">
        <w:t>-</w:t>
      </w:r>
      <w:r w:rsidRPr="00FC14BE">
        <w:tab/>
      </w:r>
      <w:r w:rsidR="002174CC" w:rsidRPr="00FC14BE">
        <w:t>5QI = 8 and 9 with Latency=300ms and Packet loss rate 10e-6 results in estimated TCP Throughput of 2.5 Mbit/s</w:t>
      </w:r>
    </w:p>
    <w:p w14:paraId="31EA985E" w14:textId="77777777" w:rsidR="002174CC" w:rsidRPr="00FC14BE" w:rsidRDefault="001A58F9" w:rsidP="001A58F9">
      <w:pPr>
        <w:pStyle w:val="B10"/>
      </w:pPr>
      <w:r w:rsidRPr="00FC14BE">
        <w:t>-</w:t>
      </w:r>
      <w:r w:rsidRPr="00FC14BE">
        <w:tab/>
      </w:r>
      <w:r w:rsidR="002174CC" w:rsidRPr="00FC14BE">
        <w:t>5QI = 7 with Latency=10ms and Packet loss rate 10e-6 results in estimated TCP Throughput of 75 Mbit/s</w:t>
      </w:r>
    </w:p>
    <w:p w14:paraId="0FE4218C" w14:textId="77777777" w:rsidR="009E3FF9" w:rsidRPr="00FC14BE" w:rsidRDefault="002174CC" w:rsidP="002174CC">
      <w:r w:rsidRPr="00FC14BE">
        <w:t xml:space="preserve">The equation shows that typically TCP based streaming traffic is more susceptible to loss rates than to delay. It is also important that packet loss rates and latencies are not guaranteed and may therefore result in lower or higher throughput, for example in case of congestion or cell handoff. Hence, media services using these 5QI assignments preferably apply protocols that enable to adapt to these bitrates and changes. </w:t>
      </w:r>
    </w:p>
    <w:p w14:paraId="3DE7B1B4" w14:textId="77777777" w:rsidR="002174CC" w:rsidRPr="00FC14BE" w:rsidRDefault="002174CC" w:rsidP="003D1232">
      <w:pPr>
        <w:pStyle w:val="Heading4"/>
      </w:pPr>
      <w:bookmarkStart w:id="72" w:name="_Toc146223640"/>
      <w:r w:rsidRPr="00FC14BE">
        <w:t>8.1.5.3</w:t>
      </w:r>
      <w:r w:rsidRPr="00FC14BE">
        <w:tab/>
        <w:t>Bitrate considerations for GBR services</w:t>
      </w:r>
      <w:bookmarkEnd w:id="72"/>
    </w:p>
    <w:p w14:paraId="7C9928EB" w14:textId="77777777" w:rsidR="002174CC" w:rsidRPr="00FC14BE" w:rsidRDefault="002174CC" w:rsidP="002174CC">
      <w:r w:rsidRPr="00FC14BE">
        <w:t>If the service would be able to benefit from GBR QoS, then the GFBR and MFBR are relevant. A suitable characterization for a media service is the required minimum bitrate that it needs in order to maintain a good service quality. At the same time, a service is well characterized up to which bitrate it would still provide noticeable quality improvements. Such information may be static or may even change over time, depending on the complexity of the service.</w:t>
      </w:r>
      <w:r w:rsidR="00F65601">
        <w:t xml:space="preserve"> </w:t>
      </w:r>
    </w:p>
    <w:p w14:paraId="1AC3BA1B" w14:textId="77777777" w:rsidR="002174CC" w:rsidRPr="00FC14BE" w:rsidRDefault="002174CC" w:rsidP="003D1232">
      <w:pPr>
        <w:pStyle w:val="Heading4"/>
      </w:pPr>
      <w:bookmarkStart w:id="73" w:name="_Toc146223641"/>
      <w:r w:rsidRPr="00FC14BE">
        <w:t>8.1.5.4</w:t>
      </w:r>
      <w:r w:rsidRPr="00FC14BE">
        <w:tab/>
        <w:t>Relevant Parameters for Media Services</w:t>
      </w:r>
      <w:bookmarkEnd w:id="73"/>
    </w:p>
    <w:p w14:paraId="61C765AA" w14:textId="77777777" w:rsidR="002174CC" w:rsidRPr="00FC14BE" w:rsidRDefault="002174CC" w:rsidP="002174CC">
      <w:r w:rsidRPr="00FC14BE">
        <w:t>Based on this discussion, it is proposed that for Media services that use TCP-based distribution systems and permit rate adaptation (such as adaptive streaming services), the following information is worthwhile to be provided:</w:t>
      </w:r>
    </w:p>
    <w:p w14:paraId="39940C04" w14:textId="77777777" w:rsidR="002174CC" w:rsidRPr="00FC14BE" w:rsidRDefault="00266473" w:rsidP="001A58F9">
      <w:pPr>
        <w:pStyle w:val="B10"/>
      </w:pPr>
      <w:r>
        <w:t>-</w:t>
      </w:r>
      <w:r>
        <w:tab/>
      </w:r>
      <w:r w:rsidR="002174CC" w:rsidRPr="00FC14BE">
        <w:t>The typical bitrate at which the service preferable operates, possibly providing a range of the bitrate. It should also be mentioned if such information is static over the service or would change, and if such information may be configurable.</w:t>
      </w:r>
    </w:p>
    <w:p w14:paraId="7F9DC672" w14:textId="77777777" w:rsidR="002174CC" w:rsidRPr="00FC14BE" w:rsidRDefault="00266473" w:rsidP="001A58F9">
      <w:pPr>
        <w:pStyle w:val="B10"/>
      </w:pPr>
      <w:r>
        <w:t>-</w:t>
      </w:r>
      <w:r>
        <w:tab/>
      </w:r>
      <w:r w:rsidR="002174CC" w:rsidRPr="00FC14BE">
        <w:t>If there exists a minimum bitrate that the service should not fall below to maintain a sufficient quality. If this exists, a range would be preferable. It should also be mentioned if such information is static over the service or would change, and if such information may be configurable.</w:t>
      </w:r>
    </w:p>
    <w:p w14:paraId="62D3112D" w14:textId="77777777" w:rsidR="0052048A" w:rsidRPr="00FC14BE" w:rsidRDefault="00266473" w:rsidP="001A58F9">
      <w:pPr>
        <w:pStyle w:val="B10"/>
      </w:pPr>
      <w:r>
        <w:t>-</w:t>
      </w:r>
      <w:r>
        <w:tab/>
      </w:r>
      <w:r w:rsidR="002174CC" w:rsidRPr="00FC14BE">
        <w:t>If there exists a maximum bitrate that the service beyond which the services does not created additional quality. If this exists, a range would be preferable. It should also be mentioned if such information is static over the service or would change, and if such information may be configurable.</w:t>
      </w:r>
    </w:p>
    <w:p w14:paraId="5646DEA9" w14:textId="77777777" w:rsidR="00F32DEF" w:rsidRPr="00FC14BE" w:rsidRDefault="0055164F" w:rsidP="00F32DEF">
      <w:pPr>
        <w:pStyle w:val="FP"/>
      </w:pPr>
      <w:r w:rsidRPr="00FC14BE">
        <w:br w:type="page"/>
      </w:r>
    </w:p>
    <w:p w14:paraId="77D8E823" w14:textId="77777777" w:rsidR="00D82BEE" w:rsidRPr="00FC14BE" w:rsidRDefault="00D82BEE" w:rsidP="0055164F">
      <w:pPr>
        <w:pStyle w:val="Heading9"/>
      </w:pPr>
      <w:bookmarkStart w:id="74" w:name="_Toc146223642"/>
      <w:r w:rsidRPr="00FC14BE">
        <w:t>Annex A:</w:t>
      </w:r>
      <w:r w:rsidR="00266473">
        <w:br/>
      </w:r>
      <w:r w:rsidRPr="00FC14BE">
        <w:t>Background information on cloud gaming</w:t>
      </w:r>
      <w:bookmarkEnd w:id="74"/>
    </w:p>
    <w:p w14:paraId="574E7263" w14:textId="77777777" w:rsidR="00D82BEE" w:rsidRPr="00FC14BE" w:rsidRDefault="00D82BEE" w:rsidP="00D82BEE">
      <w:pPr>
        <w:rPr>
          <w:rFonts w:cs="Arial"/>
        </w:rPr>
      </w:pPr>
      <w:r w:rsidRPr="00FC14BE">
        <w:rPr>
          <w:rFonts w:cs="Arial"/>
        </w:rPr>
        <w:t>Interactive online game applications require connectivity between the game application client and a game application server. The game application client typically runs on a UE or on a device attached to a UE. The type of traffic generated depends on the type of game. The Quality of Experience is influenced by the adequacy of the QoS of the connectivity and the traffic requirements from the game application.</w:t>
      </w:r>
    </w:p>
    <w:p w14:paraId="77871A8D" w14:textId="77777777" w:rsidR="00D82BEE" w:rsidRPr="00FC14BE" w:rsidRDefault="00D82BEE" w:rsidP="00D82BEE">
      <w:pPr>
        <w:rPr>
          <w:rFonts w:cs="Arial"/>
        </w:rPr>
      </w:pPr>
      <w:r w:rsidRPr="00FC14BE">
        <w:rPr>
          <w:rFonts w:cs="Arial"/>
        </w:rPr>
        <w:t>For example, Ref. [</w:t>
      </w:r>
      <w:r w:rsidR="00DB0200" w:rsidRPr="00FC14BE">
        <w:rPr>
          <w:rFonts w:cs="Arial"/>
        </w:rPr>
        <w:t>23</w:t>
      </w:r>
      <w:r w:rsidRPr="00FC14BE">
        <w:rPr>
          <w:rFonts w:cs="Arial"/>
        </w:rPr>
        <w:t xml:space="preserve">] provides delay thresholds per game type in table </w:t>
      </w:r>
      <w:r w:rsidR="00F9569D" w:rsidRPr="00FC14BE">
        <w:rPr>
          <w:rFonts w:cs="Arial"/>
        </w:rPr>
        <w:t>A-1</w:t>
      </w:r>
      <w:r w:rsidRPr="00FC14BE">
        <w:rPr>
          <w:rFonts w:cs="Arial"/>
        </w:rPr>
        <w:t>:</w:t>
      </w:r>
    </w:p>
    <w:p w14:paraId="15128438" w14:textId="77777777" w:rsidR="00D82BEE" w:rsidRPr="00FC14BE" w:rsidRDefault="001A58F9" w:rsidP="001A58F9">
      <w:pPr>
        <w:pStyle w:val="TH"/>
      </w:pPr>
      <w:r w:rsidRPr="00FC14BE">
        <w:t>Table A-1</w:t>
      </w:r>
      <w:r w:rsidR="00107EF7">
        <w:t>:</w:t>
      </w:r>
      <w:r w:rsidR="00107EF7" w:rsidRPr="00FC14BE">
        <w:t xml:space="preserve"> </w:t>
      </w:r>
      <w:r w:rsidRPr="00FC14BE">
        <w:t>Delay tolerance in traditional gaming (from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63"/>
        <w:gridCol w:w="3163"/>
      </w:tblGrid>
      <w:tr w:rsidR="00D82BEE" w:rsidRPr="00FC14BE" w14:paraId="6864D4C8" w14:textId="77777777" w:rsidTr="00AB3936">
        <w:trPr>
          <w:jc w:val="center"/>
        </w:trPr>
        <w:tc>
          <w:tcPr>
            <w:tcW w:w="3163" w:type="dxa"/>
            <w:shd w:val="clear" w:color="auto" w:fill="auto"/>
          </w:tcPr>
          <w:p w14:paraId="02670887" w14:textId="77777777" w:rsidR="00D82BEE" w:rsidRPr="00FC14BE" w:rsidRDefault="00D82BEE" w:rsidP="00266473">
            <w:pPr>
              <w:pStyle w:val="TAH"/>
              <w:rPr>
                <w:rFonts w:eastAsia="SimSun"/>
              </w:rPr>
            </w:pPr>
            <w:r w:rsidRPr="00FC14BE">
              <w:rPr>
                <w:rFonts w:eastAsia="SimSun"/>
              </w:rPr>
              <w:t>Example game type</w:t>
            </w:r>
          </w:p>
        </w:tc>
        <w:tc>
          <w:tcPr>
            <w:tcW w:w="3163" w:type="dxa"/>
            <w:shd w:val="clear" w:color="auto" w:fill="auto"/>
          </w:tcPr>
          <w:p w14:paraId="45BECEA7" w14:textId="77777777" w:rsidR="00D82BEE" w:rsidRPr="00FC14BE" w:rsidRDefault="00D82BEE" w:rsidP="00266473">
            <w:pPr>
              <w:pStyle w:val="TAH"/>
              <w:rPr>
                <w:rFonts w:eastAsia="SimSun"/>
              </w:rPr>
            </w:pPr>
            <w:r w:rsidRPr="00FC14BE">
              <w:rPr>
                <w:rFonts w:eastAsia="SimSun"/>
              </w:rPr>
              <w:t>Perspective</w:t>
            </w:r>
          </w:p>
        </w:tc>
        <w:tc>
          <w:tcPr>
            <w:tcW w:w="3163" w:type="dxa"/>
            <w:shd w:val="clear" w:color="auto" w:fill="auto"/>
          </w:tcPr>
          <w:p w14:paraId="440AAB92" w14:textId="77777777" w:rsidR="00D82BEE" w:rsidRPr="00FC14BE" w:rsidRDefault="00D82BEE" w:rsidP="00266473">
            <w:pPr>
              <w:pStyle w:val="TAH"/>
              <w:rPr>
                <w:rFonts w:eastAsia="SimSun"/>
              </w:rPr>
            </w:pPr>
            <w:r w:rsidRPr="00FC14BE">
              <w:rPr>
                <w:rFonts w:eastAsia="SimSun"/>
              </w:rPr>
              <w:t>Delay threshold</w:t>
            </w:r>
          </w:p>
        </w:tc>
      </w:tr>
      <w:tr w:rsidR="00D82BEE" w:rsidRPr="00FC14BE" w14:paraId="1CB5B4BE" w14:textId="77777777" w:rsidTr="00AB3936">
        <w:trPr>
          <w:jc w:val="center"/>
        </w:trPr>
        <w:tc>
          <w:tcPr>
            <w:tcW w:w="3163" w:type="dxa"/>
            <w:shd w:val="clear" w:color="auto" w:fill="auto"/>
          </w:tcPr>
          <w:p w14:paraId="7F43E733" w14:textId="77777777" w:rsidR="00D82BEE" w:rsidRPr="00FC14BE" w:rsidRDefault="00D82BEE" w:rsidP="00266473">
            <w:pPr>
              <w:pStyle w:val="TAL"/>
              <w:rPr>
                <w:rFonts w:eastAsia="SimSun"/>
              </w:rPr>
            </w:pPr>
            <w:r w:rsidRPr="00FC14BE">
              <w:rPr>
                <w:rFonts w:eastAsia="SimSun"/>
              </w:rPr>
              <w:t>First person shooter (FPS)</w:t>
            </w:r>
          </w:p>
          <w:p w14:paraId="6B099AF7" w14:textId="77777777" w:rsidR="00D82BEE" w:rsidRPr="00FC14BE" w:rsidRDefault="00D82BEE" w:rsidP="00266473">
            <w:pPr>
              <w:pStyle w:val="TAL"/>
              <w:rPr>
                <w:rFonts w:eastAsia="SimSun"/>
              </w:rPr>
            </w:pPr>
          </w:p>
        </w:tc>
        <w:tc>
          <w:tcPr>
            <w:tcW w:w="3163" w:type="dxa"/>
            <w:shd w:val="clear" w:color="auto" w:fill="auto"/>
          </w:tcPr>
          <w:p w14:paraId="6A8AF747" w14:textId="77777777" w:rsidR="00D82BEE" w:rsidRPr="00FC14BE" w:rsidRDefault="00D82BEE" w:rsidP="00266473">
            <w:pPr>
              <w:pStyle w:val="TAL"/>
              <w:rPr>
                <w:rFonts w:eastAsia="SimSun"/>
              </w:rPr>
            </w:pPr>
            <w:r w:rsidRPr="00FC14BE">
              <w:rPr>
                <w:rFonts w:eastAsia="SimSun"/>
              </w:rPr>
              <w:t>First person</w:t>
            </w:r>
          </w:p>
          <w:p w14:paraId="703D613E" w14:textId="77777777" w:rsidR="00D82BEE" w:rsidRPr="00FC14BE" w:rsidRDefault="00D82BEE" w:rsidP="00266473">
            <w:pPr>
              <w:pStyle w:val="TAL"/>
              <w:rPr>
                <w:rFonts w:eastAsia="SimSun"/>
              </w:rPr>
            </w:pPr>
          </w:p>
        </w:tc>
        <w:tc>
          <w:tcPr>
            <w:tcW w:w="3163" w:type="dxa"/>
            <w:shd w:val="clear" w:color="auto" w:fill="auto"/>
          </w:tcPr>
          <w:p w14:paraId="7DC86A6D" w14:textId="77777777" w:rsidR="00D82BEE" w:rsidRPr="00FC14BE" w:rsidRDefault="00D82BEE" w:rsidP="00266473">
            <w:pPr>
              <w:pStyle w:val="TAL"/>
              <w:rPr>
                <w:rFonts w:eastAsia="SimSun"/>
              </w:rPr>
            </w:pPr>
            <w:r w:rsidRPr="00FC14BE">
              <w:rPr>
                <w:rFonts w:eastAsia="SimSun"/>
              </w:rPr>
              <w:t>100 ms</w:t>
            </w:r>
          </w:p>
          <w:p w14:paraId="0CA7CED0" w14:textId="77777777" w:rsidR="00D82BEE" w:rsidRPr="00FC14BE" w:rsidRDefault="00D82BEE" w:rsidP="00266473">
            <w:pPr>
              <w:pStyle w:val="TAL"/>
              <w:rPr>
                <w:rFonts w:eastAsia="SimSun"/>
              </w:rPr>
            </w:pPr>
          </w:p>
        </w:tc>
      </w:tr>
      <w:tr w:rsidR="00D82BEE" w:rsidRPr="00FC14BE" w14:paraId="0B886B91" w14:textId="77777777" w:rsidTr="00AB3936">
        <w:trPr>
          <w:jc w:val="center"/>
        </w:trPr>
        <w:tc>
          <w:tcPr>
            <w:tcW w:w="3163" w:type="dxa"/>
            <w:shd w:val="clear" w:color="auto" w:fill="auto"/>
          </w:tcPr>
          <w:p w14:paraId="01E392D3" w14:textId="77777777" w:rsidR="00D82BEE" w:rsidRPr="00FC14BE" w:rsidRDefault="00D82BEE" w:rsidP="00266473">
            <w:pPr>
              <w:pStyle w:val="TAL"/>
              <w:rPr>
                <w:rFonts w:eastAsia="SimSun"/>
              </w:rPr>
            </w:pPr>
            <w:r w:rsidRPr="00FC14BE">
              <w:rPr>
                <w:rFonts w:eastAsia="SimSun"/>
              </w:rPr>
              <w:t>Role playing game (RPG)</w:t>
            </w:r>
          </w:p>
          <w:p w14:paraId="12846C2A" w14:textId="77777777" w:rsidR="00D82BEE" w:rsidRPr="00FC14BE" w:rsidRDefault="00D82BEE" w:rsidP="00266473">
            <w:pPr>
              <w:pStyle w:val="TAL"/>
              <w:rPr>
                <w:rFonts w:eastAsia="SimSun"/>
              </w:rPr>
            </w:pPr>
          </w:p>
        </w:tc>
        <w:tc>
          <w:tcPr>
            <w:tcW w:w="3163" w:type="dxa"/>
            <w:shd w:val="clear" w:color="auto" w:fill="auto"/>
          </w:tcPr>
          <w:p w14:paraId="7D3653FC" w14:textId="77777777" w:rsidR="00D82BEE" w:rsidRPr="00FC14BE" w:rsidRDefault="00D82BEE" w:rsidP="00266473">
            <w:pPr>
              <w:pStyle w:val="TAL"/>
              <w:rPr>
                <w:rFonts w:eastAsia="SimSun"/>
              </w:rPr>
            </w:pPr>
            <w:r w:rsidRPr="00FC14BE">
              <w:rPr>
                <w:rFonts w:eastAsia="SimSun"/>
              </w:rPr>
              <w:t>Third person</w:t>
            </w:r>
          </w:p>
          <w:p w14:paraId="2840DB64" w14:textId="77777777" w:rsidR="00D82BEE" w:rsidRPr="00FC14BE" w:rsidRDefault="00D82BEE" w:rsidP="00266473">
            <w:pPr>
              <w:pStyle w:val="TAL"/>
              <w:rPr>
                <w:rFonts w:eastAsia="SimSun"/>
              </w:rPr>
            </w:pPr>
          </w:p>
        </w:tc>
        <w:tc>
          <w:tcPr>
            <w:tcW w:w="3163" w:type="dxa"/>
            <w:shd w:val="clear" w:color="auto" w:fill="auto"/>
          </w:tcPr>
          <w:p w14:paraId="5B2D5415" w14:textId="77777777" w:rsidR="00D82BEE" w:rsidRPr="00FC14BE" w:rsidRDefault="00D82BEE" w:rsidP="00266473">
            <w:pPr>
              <w:pStyle w:val="TAL"/>
              <w:rPr>
                <w:rFonts w:eastAsia="SimSun"/>
              </w:rPr>
            </w:pPr>
            <w:r w:rsidRPr="00FC14BE">
              <w:rPr>
                <w:rFonts w:eastAsia="SimSun"/>
              </w:rPr>
              <w:t>500 ms</w:t>
            </w:r>
          </w:p>
          <w:p w14:paraId="74FF91C7" w14:textId="77777777" w:rsidR="00D82BEE" w:rsidRPr="00FC14BE" w:rsidRDefault="00D82BEE" w:rsidP="00266473">
            <w:pPr>
              <w:pStyle w:val="TAL"/>
              <w:rPr>
                <w:rFonts w:eastAsia="SimSun"/>
              </w:rPr>
            </w:pPr>
          </w:p>
        </w:tc>
      </w:tr>
      <w:tr w:rsidR="00D82BEE" w:rsidRPr="00FC14BE" w14:paraId="09904579" w14:textId="77777777" w:rsidTr="00AB3936">
        <w:trPr>
          <w:jc w:val="center"/>
        </w:trPr>
        <w:tc>
          <w:tcPr>
            <w:tcW w:w="3163" w:type="dxa"/>
            <w:shd w:val="clear" w:color="auto" w:fill="auto"/>
          </w:tcPr>
          <w:p w14:paraId="0B935F4A" w14:textId="77777777" w:rsidR="00D82BEE" w:rsidRPr="00FC14BE" w:rsidRDefault="00D82BEE" w:rsidP="00266473">
            <w:pPr>
              <w:pStyle w:val="TAL"/>
              <w:rPr>
                <w:rFonts w:eastAsia="SimSun"/>
              </w:rPr>
            </w:pPr>
            <w:r w:rsidRPr="00FC14BE">
              <w:rPr>
                <w:rFonts w:eastAsia="SimSun"/>
              </w:rPr>
              <w:t>Real-time strategy (RTS)</w:t>
            </w:r>
          </w:p>
          <w:p w14:paraId="2FBB438B" w14:textId="77777777" w:rsidR="00D82BEE" w:rsidRPr="00FC14BE" w:rsidRDefault="00D82BEE" w:rsidP="00266473">
            <w:pPr>
              <w:pStyle w:val="TAL"/>
              <w:rPr>
                <w:rFonts w:eastAsia="SimSun"/>
              </w:rPr>
            </w:pPr>
          </w:p>
        </w:tc>
        <w:tc>
          <w:tcPr>
            <w:tcW w:w="3163" w:type="dxa"/>
            <w:shd w:val="clear" w:color="auto" w:fill="auto"/>
          </w:tcPr>
          <w:p w14:paraId="3E1B0509" w14:textId="77777777" w:rsidR="00D82BEE" w:rsidRPr="00FC14BE" w:rsidRDefault="00D82BEE" w:rsidP="00266473">
            <w:pPr>
              <w:pStyle w:val="TAL"/>
              <w:rPr>
                <w:rFonts w:eastAsia="SimSun"/>
              </w:rPr>
            </w:pPr>
            <w:r w:rsidRPr="00FC14BE">
              <w:rPr>
                <w:rFonts w:eastAsia="SimSun"/>
              </w:rPr>
              <w:t>Omnipresent</w:t>
            </w:r>
          </w:p>
          <w:p w14:paraId="2D9D066F" w14:textId="77777777" w:rsidR="00D82BEE" w:rsidRPr="00FC14BE" w:rsidRDefault="00D82BEE" w:rsidP="00266473">
            <w:pPr>
              <w:pStyle w:val="TAL"/>
              <w:rPr>
                <w:rFonts w:eastAsia="SimSun"/>
              </w:rPr>
            </w:pPr>
          </w:p>
        </w:tc>
        <w:tc>
          <w:tcPr>
            <w:tcW w:w="3163" w:type="dxa"/>
            <w:shd w:val="clear" w:color="auto" w:fill="auto"/>
          </w:tcPr>
          <w:p w14:paraId="7C0C93D5" w14:textId="77777777" w:rsidR="00D82BEE" w:rsidRPr="00FC14BE" w:rsidRDefault="00D82BEE" w:rsidP="00266473">
            <w:pPr>
              <w:pStyle w:val="TAL"/>
              <w:rPr>
                <w:rFonts w:eastAsia="SimSun"/>
              </w:rPr>
            </w:pPr>
            <w:r w:rsidRPr="00FC14BE">
              <w:rPr>
                <w:rFonts w:eastAsia="SimSun"/>
              </w:rPr>
              <w:t>1000 ms</w:t>
            </w:r>
          </w:p>
        </w:tc>
      </w:tr>
    </w:tbl>
    <w:p w14:paraId="7EC5E66E" w14:textId="77777777" w:rsidR="001A58F9" w:rsidRPr="00FC14BE" w:rsidRDefault="001A58F9" w:rsidP="001A58F9">
      <w:pPr>
        <w:pStyle w:val="FP"/>
      </w:pPr>
    </w:p>
    <w:p w14:paraId="09260200" w14:textId="77777777" w:rsidR="00D82BEE" w:rsidRPr="00FC14BE" w:rsidRDefault="00D82BEE" w:rsidP="00567544">
      <w:pPr>
        <w:pStyle w:val="NO"/>
      </w:pPr>
      <w:r w:rsidRPr="00FC14BE">
        <w:t>N</w:t>
      </w:r>
      <w:r w:rsidR="001A58F9" w:rsidRPr="00FC14BE">
        <w:t>OTE</w:t>
      </w:r>
      <w:r w:rsidRPr="00FC14BE">
        <w:t xml:space="preserve">: </w:t>
      </w:r>
      <w:r w:rsidR="00266473">
        <w:tab/>
        <w:t>T</w:t>
      </w:r>
      <w:r w:rsidRPr="00FC14BE">
        <w:t xml:space="preserve">he delay tolerance figures of Table </w:t>
      </w:r>
      <w:r w:rsidR="00F9569D" w:rsidRPr="00FC14BE">
        <w:t>A-</w:t>
      </w:r>
      <w:r w:rsidRPr="00FC14BE">
        <w:t>1. are applicable to regular 2D games and do not take into account any motion-to-photon requirements of VR gaming applications.</w:t>
      </w:r>
    </w:p>
    <w:p w14:paraId="12276D2E" w14:textId="77777777" w:rsidR="00D82BEE" w:rsidRPr="00FC14BE" w:rsidRDefault="00D82BEE" w:rsidP="00D82BEE">
      <w:pPr>
        <w:rPr>
          <w:rFonts w:cs="Arial"/>
        </w:rPr>
      </w:pPr>
      <w:r w:rsidRPr="00FC14BE">
        <w:rPr>
          <w:rFonts w:cs="Arial"/>
        </w:rPr>
        <w:t xml:space="preserve">Cloud gaming implies that, while the game is being played by a user on a client, game application processing and rendering is totally or partly performed in a remote network entity, potentially at the edge of the network. The rendered 2D or VR360 video is then encoded and streamed to the client. These extra steps in game workflow influence the overall interactive delay and audio/video quality (e.g. encoding type/profile/level and performances, resolution and frame rate), and hence influence the Quality of Experience. </w:t>
      </w:r>
    </w:p>
    <w:p w14:paraId="0D943383" w14:textId="77777777" w:rsidR="00D82BEE" w:rsidRPr="00FC14BE" w:rsidRDefault="00D82BEE" w:rsidP="00D82BEE">
      <w:pPr>
        <w:rPr>
          <w:rFonts w:cs="Arial"/>
          <w:szCs w:val="22"/>
          <w:lang w:eastAsia="fr-FR"/>
        </w:rPr>
      </w:pPr>
      <w:r w:rsidRPr="00FC14BE">
        <w:rPr>
          <w:rFonts w:cs="Arial"/>
          <w:szCs w:val="22"/>
        </w:rPr>
        <w:t>There is work in ITU-T Study Group 12 regarding assessment of gaming quality. Two recommendations are published:</w:t>
      </w:r>
    </w:p>
    <w:p w14:paraId="0988EC1B" w14:textId="77777777" w:rsidR="00D82BEE" w:rsidRPr="00FC14BE" w:rsidRDefault="001A58F9" w:rsidP="001A58F9">
      <w:pPr>
        <w:pStyle w:val="B10"/>
        <w:rPr>
          <w:rStyle w:val="Emphasis"/>
          <w:i w:val="0"/>
          <w:iCs w:val="0"/>
          <w:sz w:val="18"/>
        </w:rPr>
      </w:pPr>
      <w:r w:rsidRPr="00FC14BE">
        <w:rPr>
          <w:rStyle w:val="Emphasis"/>
          <w:i w:val="0"/>
          <w:iCs w:val="0"/>
        </w:rPr>
        <w:t>-</w:t>
      </w:r>
      <w:r w:rsidRPr="00FC14BE">
        <w:rPr>
          <w:rStyle w:val="Emphasis"/>
          <w:i w:val="0"/>
          <w:iCs w:val="0"/>
        </w:rPr>
        <w:tab/>
      </w:r>
      <w:r w:rsidR="00D82BEE" w:rsidRPr="00FC14BE">
        <w:rPr>
          <w:rStyle w:val="Emphasis"/>
          <w:i w:val="0"/>
          <w:iCs w:val="0"/>
        </w:rPr>
        <w:t xml:space="preserve">ITU-T G.1032 </w:t>
      </w:r>
      <w:r w:rsidR="00266473">
        <w:rPr>
          <w:rStyle w:val="Emphasis"/>
          <w:i w:val="0"/>
          <w:iCs w:val="0"/>
        </w:rPr>
        <w:t>"</w:t>
      </w:r>
      <w:r w:rsidR="00D82BEE" w:rsidRPr="00FC14BE">
        <w:rPr>
          <w:rStyle w:val="Emphasis"/>
          <w:i w:val="0"/>
          <w:iCs w:val="0"/>
        </w:rPr>
        <w:t>Influence factors on gaming quality of experience</w:t>
      </w:r>
      <w:r w:rsidR="00266473">
        <w:rPr>
          <w:rStyle w:val="Emphasis"/>
          <w:i w:val="0"/>
          <w:iCs w:val="0"/>
        </w:rPr>
        <w:t>"</w:t>
      </w:r>
      <w:r w:rsidR="00D82BEE" w:rsidRPr="00FC14BE">
        <w:rPr>
          <w:rStyle w:val="Emphasis"/>
          <w:i w:val="0"/>
          <w:iCs w:val="0"/>
        </w:rPr>
        <w:t xml:space="preserve"> (</w:t>
      </w:r>
      <w:hyperlink r:id="rId23" w:history="1">
        <w:r w:rsidR="00D82BEE" w:rsidRPr="00FC14BE">
          <w:rPr>
            <w:rStyle w:val="Emphasis"/>
            <w:i w:val="0"/>
            <w:iCs w:val="0"/>
            <w:color w:val="0000FF"/>
            <w:u w:val="single"/>
          </w:rPr>
          <w:t>https://www.itu.int/rec/T-REC-G.1032-201710-I/en</w:t>
        </w:r>
      </w:hyperlink>
      <w:r w:rsidR="00D82BEE" w:rsidRPr="00FC14BE">
        <w:rPr>
          <w:rStyle w:val="Emphasis"/>
          <w:i w:val="0"/>
          <w:iCs w:val="0"/>
        </w:rPr>
        <w:t>)</w:t>
      </w:r>
      <w:r w:rsidR="007E3BE4">
        <w:rPr>
          <w:rStyle w:val="Emphasis"/>
          <w:i w:val="0"/>
          <w:iCs w:val="0"/>
        </w:rPr>
        <w:t xml:space="preserve"> [38]</w:t>
      </w:r>
    </w:p>
    <w:p w14:paraId="64D66E2C" w14:textId="77777777" w:rsidR="00D82BEE" w:rsidRPr="00FC14BE" w:rsidRDefault="001A58F9" w:rsidP="001A58F9">
      <w:pPr>
        <w:pStyle w:val="B10"/>
        <w:rPr>
          <w:rStyle w:val="Emphasis"/>
          <w:i w:val="0"/>
          <w:iCs w:val="0"/>
          <w:sz w:val="18"/>
        </w:rPr>
      </w:pPr>
      <w:r w:rsidRPr="00FC14BE">
        <w:rPr>
          <w:rStyle w:val="Emphasis"/>
          <w:i w:val="0"/>
          <w:iCs w:val="0"/>
        </w:rPr>
        <w:t>-</w:t>
      </w:r>
      <w:r w:rsidRPr="00FC14BE">
        <w:rPr>
          <w:rStyle w:val="Emphasis"/>
          <w:i w:val="0"/>
          <w:iCs w:val="0"/>
        </w:rPr>
        <w:tab/>
      </w:r>
      <w:r w:rsidR="00D82BEE" w:rsidRPr="00FC14BE">
        <w:rPr>
          <w:rStyle w:val="Emphasis"/>
          <w:i w:val="0"/>
          <w:iCs w:val="0"/>
        </w:rPr>
        <w:t xml:space="preserve">ITU-T P.809 </w:t>
      </w:r>
      <w:r w:rsidR="00266473">
        <w:rPr>
          <w:rStyle w:val="Emphasis"/>
          <w:i w:val="0"/>
          <w:iCs w:val="0"/>
        </w:rPr>
        <w:t>"</w:t>
      </w:r>
      <w:r w:rsidR="00D82BEE" w:rsidRPr="00FC14BE">
        <w:rPr>
          <w:rStyle w:val="Emphasis"/>
          <w:i w:val="0"/>
          <w:iCs w:val="0"/>
        </w:rPr>
        <w:t>Subjective evaluation methods for gaming quality</w:t>
      </w:r>
      <w:r w:rsidR="00266473">
        <w:rPr>
          <w:rStyle w:val="Emphasis"/>
          <w:i w:val="0"/>
          <w:iCs w:val="0"/>
        </w:rPr>
        <w:t>"</w:t>
      </w:r>
      <w:r w:rsidR="00D82BEE" w:rsidRPr="00FC14BE">
        <w:rPr>
          <w:rStyle w:val="Emphasis"/>
          <w:i w:val="0"/>
          <w:iCs w:val="0"/>
        </w:rPr>
        <w:t xml:space="preserve"> (</w:t>
      </w:r>
      <w:hyperlink r:id="rId24" w:history="1">
        <w:r w:rsidR="00D82BEE" w:rsidRPr="00FC14BE">
          <w:rPr>
            <w:rStyle w:val="Emphasis"/>
            <w:i w:val="0"/>
            <w:iCs w:val="0"/>
            <w:color w:val="0000FF"/>
            <w:u w:val="single"/>
          </w:rPr>
          <w:t>https://www.itu.int/rec/T-REC-P.809/en</w:t>
        </w:r>
      </w:hyperlink>
      <w:r w:rsidR="00D82BEE" w:rsidRPr="00FC14BE">
        <w:rPr>
          <w:rStyle w:val="Emphasis"/>
          <w:i w:val="0"/>
          <w:iCs w:val="0"/>
        </w:rPr>
        <w:t>).</w:t>
      </w:r>
      <w:r w:rsidR="007E3BE4">
        <w:rPr>
          <w:rStyle w:val="Emphasis"/>
          <w:i w:val="0"/>
          <w:iCs w:val="0"/>
        </w:rPr>
        <w:t xml:space="preserve"> [39]</w:t>
      </w:r>
    </w:p>
    <w:p w14:paraId="114D67D4" w14:textId="77777777" w:rsidR="00D82BEE" w:rsidRPr="00FC14BE" w:rsidRDefault="00D82BEE" w:rsidP="00D82BEE">
      <w:pPr>
        <w:rPr>
          <w:rFonts w:cs="Arial"/>
          <w:szCs w:val="22"/>
        </w:rPr>
      </w:pPr>
      <w:r w:rsidRPr="00FC14BE">
        <w:rPr>
          <w:rFonts w:cs="Arial"/>
          <w:szCs w:val="22"/>
        </w:rPr>
        <w:t xml:space="preserve">This last recommendation could be used to produce comparable subjective evaluations of the influence of connectivity characteristics over QoE. </w:t>
      </w:r>
    </w:p>
    <w:p w14:paraId="6194DB53" w14:textId="77777777" w:rsidR="00D82BEE" w:rsidRPr="00FC14BE" w:rsidRDefault="00D82BEE" w:rsidP="00D82BEE">
      <w:pPr>
        <w:rPr>
          <w:rFonts w:cs="Arial"/>
          <w:szCs w:val="22"/>
        </w:rPr>
      </w:pPr>
      <w:r w:rsidRPr="00FC14BE">
        <w:rPr>
          <w:rFonts w:cs="Arial"/>
          <w:szCs w:val="22"/>
        </w:rPr>
        <w:t>Clause 5.3.1 of [2</w:t>
      </w:r>
      <w:r w:rsidR="00C802D1" w:rsidRPr="00FC14BE">
        <w:rPr>
          <w:rFonts w:cs="Arial"/>
          <w:szCs w:val="22"/>
        </w:rPr>
        <w:t>2</w:t>
      </w:r>
      <w:r w:rsidRPr="00FC14BE">
        <w:rPr>
          <w:rFonts w:cs="Arial"/>
          <w:szCs w:val="22"/>
        </w:rPr>
        <w:t xml:space="preserve">] discusses cloud gaming requirements. It states that </w:t>
      </w:r>
      <w:r w:rsidR="00266473">
        <w:rPr>
          <w:rFonts w:cs="Arial"/>
          <w:szCs w:val="22"/>
        </w:rPr>
        <w:t>"</w:t>
      </w:r>
      <w:r w:rsidRPr="00FC14BE">
        <w:rPr>
          <w:rFonts w:cs="Arial"/>
          <w:szCs w:val="22"/>
        </w:rPr>
        <w:t>Taking out the delay for rendering and encoding/decoding processing, the round-trip time (RTT) delay over 5GS should be less than 5</w:t>
      </w:r>
      <w:r w:rsidR="00107EF7">
        <w:rPr>
          <w:rFonts w:cs="Arial"/>
          <w:szCs w:val="22"/>
        </w:rPr>
        <w:t xml:space="preserve"> </w:t>
      </w:r>
      <w:r w:rsidRPr="00FC14BE">
        <w:rPr>
          <w:rFonts w:cs="Arial"/>
          <w:szCs w:val="22"/>
        </w:rPr>
        <w:t>ms</w:t>
      </w:r>
      <w:r w:rsidR="00266473">
        <w:rPr>
          <w:rFonts w:cs="Arial"/>
          <w:szCs w:val="22"/>
        </w:rPr>
        <w:t>"</w:t>
      </w:r>
      <w:r w:rsidRPr="00FC14BE">
        <w:rPr>
          <w:rFonts w:cs="Arial"/>
          <w:szCs w:val="22"/>
        </w:rPr>
        <w:t>.</w:t>
      </w:r>
    </w:p>
    <w:p w14:paraId="26AED88B" w14:textId="77777777" w:rsidR="00D82BEE" w:rsidRPr="00FC14BE" w:rsidRDefault="00D82BEE" w:rsidP="00D82BEE">
      <w:pPr>
        <w:rPr>
          <w:rFonts w:cs="Arial"/>
        </w:rPr>
      </w:pPr>
      <w:r w:rsidRPr="00FC14BE">
        <w:rPr>
          <w:rFonts w:cs="Arial"/>
        </w:rPr>
        <w:t>Cloud gaming services already exist, and new ones are being launched, enabling users to play any type of game (whether it is originally offline or online, single player or multiplayer etc.) on a device like a lite smartphone, tablet or TV which would typically be unable to process such a game. The following is a brief look at several of these services and the public information about their requirements.</w:t>
      </w:r>
    </w:p>
    <w:p w14:paraId="1CB61AB9" w14:textId="77777777" w:rsidR="00D82BEE" w:rsidRPr="00FC14BE" w:rsidRDefault="00D82BEE" w:rsidP="00D82BEE">
      <w:pPr>
        <w:rPr>
          <w:rFonts w:cs="Arial"/>
        </w:rPr>
      </w:pPr>
      <w:r w:rsidRPr="00FC14BE">
        <w:rPr>
          <w:rFonts w:cs="Arial"/>
        </w:rPr>
        <w:t xml:space="preserve">Cloud gaming typical traffic characteristics are evolving as services are being deployed. But a tendency can be derived from the data available. Bitrates in the range of 5-35Mbps are expected. Although latency requirements vary from game types and users, cloud gaming services </w:t>
      </w:r>
      <w:r w:rsidR="00AB59B7">
        <w:rPr>
          <w:rFonts w:cs="Arial"/>
        </w:rPr>
        <w:t xml:space="preserve">are </w:t>
      </w:r>
      <w:r w:rsidR="00675EAB">
        <w:rPr>
          <w:rFonts w:cs="Arial"/>
        </w:rPr>
        <w:t>expected</w:t>
      </w:r>
      <w:r w:rsidR="00AB59B7">
        <w:rPr>
          <w:rFonts w:cs="Arial"/>
        </w:rPr>
        <w:t xml:space="preserve"> to </w:t>
      </w:r>
      <w:r w:rsidRPr="00FC14BE">
        <w:rPr>
          <w:rFonts w:cs="Arial"/>
        </w:rPr>
        <w:t xml:space="preserve">offer a Quality of Experience which is at least as good as the experience of regular (locally processed) gaming. </w:t>
      </w:r>
    </w:p>
    <w:p w14:paraId="112BF6F6" w14:textId="77777777" w:rsidR="0052048A" w:rsidRPr="00FC14BE" w:rsidRDefault="00E62495" w:rsidP="00F32DEF">
      <w:pPr>
        <w:pStyle w:val="EW"/>
      </w:pPr>
      <w:r w:rsidRPr="00FC14BE">
        <w:br w:type="page"/>
      </w:r>
    </w:p>
    <w:p w14:paraId="5EAE0758" w14:textId="77777777" w:rsidR="00D756B6" w:rsidRPr="00FC14BE" w:rsidRDefault="00E8629F" w:rsidP="00524722">
      <w:pPr>
        <w:pStyle w:val="Heading9"/>
      </w:pPr>
      <w:bookmarkStart w:id="75" w:name="_Toc146223643"/>
      <w:bookmarkStart w:id="76" w:name="historyclause"/>
      <w:r w:rsidRPr="00FC14BE">
        <w:t xml:space="preserve">Annex </w:t>
      </w:r>
      <w:r w:rsidR="00524722" w:rsidRPr="00FC14BE">
        <w:t>B</w:t>
      </w:r>
      <w:r w:rsidRPr="00FC14BE">
        <w:t>:</w:t>
      </w:r>
      <w:r w:rsidRPr="00FC14BE">
        <w:br/>
        <w:t>Change history</w:t>
      </w:r>
      <w:bookmarkStart w:id="77" w:name="OLE_LINK6"/>
      <w:bookmarkStart w:id="78" w:name="OLE_LINK7"/>
      <w:bookmarkStart w:id="79" w:name="OLE_LINK20"/>
      <w:bookmarkStart w:id="80" w:name="OLE_LINK21"/>
      <w:bookmarkStart w:id="81" w:name="OLE_LINK22"/>
      <w:bookmarkEnd w:id="75"/>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943"/>
        <w:gridCol w:w="951"/>
        <w:gridCol w:w="425"/>
        <w:gridCol w:w="425"/>
        <w:gridCol w:w="425"/>
        <w:gridCol w:w="4962"/>
        <w:gridCol w:w="710"/>
      </w:tblGrid>
      <w:tr w:rsidR="00E8629F" w:rsidRPr="00FC14BE" w14:paraId="5CD3CEB7" w14:textId="77777777" w:rsidTr="00124B62">
        <w:trPr>
          <w:cantSplit/>
        </w:trPr>
        <w:tc>
          <w:tcPr>
            <w:tcW w:w="9741" w:type="dxa"/>
            <w:gridSpan w:val="8"/>
            <w:tcBorders>
              <w:bottom w:val="nil"/>
            </w:tcBorders>
            <w:shd w:val="solid" w:color="FFFFFF" w:fill="auto"/>
          </w:tcPr>
          <w:bookmarkEnd w:id="77"/>
          <w:bookmarkEnd w:id="78"/>
          <w:p w14:paraId="555C9BDA" w14:textId="77777777" w:rsidR="00E8629F" w:rsidRPr="00FC14BE" w:rsidRDefault="00E8629F">
            <w:pPr>
              <w:pStyle w:val="TAL"/>
              <w:jc w:val="center"/>
              <w:rPr>
                <w:b/>
                <w:sz w:val="16"/>
              </w:rPr>
            </w:pPr>
            <w:r w:rsidRPr="00FC14BE">
              <w:rPr>
                <w:b/>
              </w:rPr>
              <w:t>Change history</w:t>
            </w:r>
          </w:p>
        </w:tc>
      </w:tr>
      <w:tr w:rsidR="006B0D02" w:rsidRPr="00FC14BE" w14:paraId="799F7F50" w14:textId="77777777" w:rsidTr="00A64751">
        <w:tc>
          <w:tcPr>
            <w:tcW w:w="900" w:type="dxa"/>
            <w:shd w:val="pct10" w:color="auto" w:fill="FFFFFF"/>
          </w:tcPr>
          <w:p w14:paraId="44AE1820" w14:textId="77777777" w:rsidR="006B0D02" w:rsidRPr="00FC14BE" w:rsidRDefault="006B0D02">
            <w:pPr>
              <w:pStyle w:val="TAL"/>
              <w:rPr>
                <w:b/>
                <w:sz w:val="16"/>
              </w:rPr>
            </w:pPr>
            <w:r w:rsidRPr="00FC14BE">
              <w:rPr>
                <w:b/>
                <w:sz w:val="16"/>
              </w:rPr>
              <w:t>Date</w:t>
            </w:r>
          </w:p>
        </w:tc>
        <w:tc>
          <w:tcPr>
            <w:tcW w:w="943" w:type="dxa"/>
            <w:shd w:val="pct10" w:color="auto" w:fill="FFFFFF"/>
          </w:tcPr>
          <w:p w14:paraId="65E04EB3" w14:textId="77777777" w:rsidR="006B0D02" w:rsidRPr="00FC14BE" w:rsidRDefault="006856E5">
            <w:pPr>
              <w:pStyle w:val="TAL"/>
              <w:rPr>
                <w:b/>
                <w:sz w:val="16"/>
              </w:rPr>
            </w:pPr>
            <w:r w:rsidRPr="00FC14BE">
              <w:rPr>
                <w:b/>
                <w:sz w:val="16"/>
              </w:rPr>
              <w:t>Meeting</w:t>
            </w:r>
          </w:p>
        </w:tc>
        <w:tc>
          <w:tcPr>
            <w:tcW w:w="951" w:type="dxa"/>
            <w:shd w:val="pct10" w:color="auto" w:fill="FFFFFF"/>
          </w:tcPr>
          <w:p w14:paraId="69382961" w14:textId="77777777" w:rsidR="006B0D02" w:rsidRPr="00FC14BE" w:rsidRDefault="006B0D02" w:rsidP="006856E5">
            <w:pPr>
              <w:pStyle w:val="TAL"/>
              <w:rPr>
                <w:b/>
                <w:sz w:val="16"/>
              </w:rPr>
            </w:pPr>
            <w:r w:rsidRPr="00FC14BE">
              <w:rPr>
                <w:b/>
                <w:sz w:val="16"/>
              </w:rPr>
              <w:t>TDoc</w:t>
            </w:r>
          </w:p>
        </w:tc>
        <w:tc>
          <w:tcPr>
            <w:tcW w:w="425" w:type="dxa"/>
            <w:shd w:val="pct10" w:color="auto" w:fill="FFFFFF"/>
          </w:tcPr>
          <w:p w14:paraId="2A984DD9" w14:textId="77777777" w:rsidR="006B0D02" w:rsidRPr="00FC14BE" w:rsidRDefault="006B0D02">
            <w:pPr>
              <w:pStyle w:val="TAL"/>
              <w:rPr>
                <w:b/>
                <w:sz w:val="16"/>
              </w:rPr>
            </w:pPr>
            <w:r w:rsidRPr="00FC14BE">
              <w:rPr>
                <w:b/>
                <w:sz w:val="16"/>
              </w:rPr>
              <w:t>CR</w:t>
            </w:r>
          </w:p>
        </w:tc>
        <w:tc>
          <w:tcPr>
            <w:tcW w:w="425" w:type="dxa"/>
            <w:shd w:val="pct10" w:color="auto" w:fill="FFFFFF"/>
          </w:tcPr>
          <w:p w14:paraId="2FEF4EFB" w14:textId="77777777" w:rsidR="006B0D02" w:rsidRPr="00FC14BE" w:rsidRDefault="006B0D02">
            <w:pPr>
              <w:pStyle w:val="TAL"/>
              <w:rPr>
                <w:b/>
                <w:sz w:val="16"/>
              </w:rPr>
            </w:pPr>
            <w:r w:rsidRPr="00FC14BE">
              <w:rPr>
                <w:b/>
                <w:sz w:val="16"/>
              </w:rPr>
              <w:t>Rev</w:t>
            </w:r>
          </w:p>
        </w:tc>
        <w:tc>
          <w:tcPr>
            <w:tcW w:w="425" w:type="dxa"/>
            <w:shd w:val="pct10" w:color="auto" w:fill="FFFFFF"/>
          </w:tcPr>
          <w:p w14:paraId="0AB5C229" w14:textId="77777777" w:rsidR="006B0D02" w:rsidRPr="00FC14BE" w:rsidRDefault="006B0D02">
            <w:pPr>
              <w:pStyle w:val="TAL"/>
              <w:rPr>
                <w:b/>
                <w:sz w:val="16"/>
              </w:rPr>
            </w:pPr>
            <w:r w:rsidRPr="00FC14BE">
              <w:rPr>
                <w:b/>
                <w:sz w:val="16"/>
              </w:rPr>
              <w:t>Cat</w:t>
            </w:r>
          </w:p>
        </w:tc>
        <w:tc>
          <w:tcPr>
            <w:tcW w:w="4962" w:type="dxa"/>
            <w:shd w:val="pct10" w:color="auto" w:fill="FFFFFF"/>
          </w:tcPr>
          <w:p w14:paraId="79E6639A" w14:textId="77777777" w:rsidR="006B0D02" w:rsidRPr="00FC14BE" w:rsidRDefault="006B0D02">
            <w:pPr>
              <w:pStyle w:val="TAL"/>
              <w:rPr>
                <w:b/>
                <w:sz w:val="16"/>
              </w:rPr>
            </w:pPr>
            <w:r w:rsidRPr="00FC14BE">
              <w:rPr>
                <w:b/>
                <w:sz w:val="16"/>
              </w:rPr>
              <w:t>Subject/Comment</w:t>
            </w:r>
          </w:p>
        </w:tc>
        <w:tc>
          <w:tcPr>
            <w:tcW w:w="710" w:type="dxa"/>
            <w:shd w:val="pct10" w:color="auto" w:fill="FFFFFF"/>
          </w:tcPr>
          <w:p w14:paraId="1687FA71" w14:textId="77777777" w:rsidR="006B0D02" w:rsidRPr="00FC14BE" w:rsidRDefault="006B0D02">
            <w:pPr>
              <w:pStyle w:val="TAL"/>
              <w:rPr>
                <w:b/>
                <w:sz w:val="16"/>
              </w:rPr>
            </w:pPr>
            <w:r w:rsidRPr="00FC14BE">
              <w:rPr>
                <w:b/>
                <w:sz w:val="16"/>
              </w:rPr>
              <w:t>New vers</w:t>
            </w:r>
            <w:r w:rsidR="006856E5" w:rsidRPr="00FC14BE">
              <w:rPr>
                <w:b/>
                <w:sz w:val="16"/>
              </w:rPr>
              <w:t>ion</w:t>
            </w:r>
          </w:p>
        </w:tc>
      </w:tr>
      <w:tr w:rsidR="006B0D02" w:rsidRPr="00FC14BE" w14:paraId="710E810D" w14:textId="77777777" w:rsidTr="00A64751">
        <w:tc>
          <w:tcPr>
            <w:tcW w:w="900" w:type="dxa"/>
            <w:shd w:val="solid" w:color="FFFFFF" w:fill="auto"/>
          </w:tcPr>
          <w:p w14:paraId="76E41E17" w14:textId="77777777" w:rsidR="006B0D02" w:rsidRPr="00FC14BE" w:rsidRDefault="00524722" w:rsidP="006B0D02">
            <w:pPr>
              <w:pStyle w:val="TAC"/>
              <w:rPr>
                <w:sz w:val="16"/>
                <w:szCs w:val="16"/>
              </w:rPr>
            </w:pPr>
            <w:r w:rsidRPr="00FC14BE">
              <w:rPr>
                <w:sz w:val="16"/>
                <w:szCs w:val="16"/>
              </w:rPr>
              <w:t>2019</w:t>
            </w:r>
            <w:r w:rsidR="00993773">
              <w:rPr>
                <w:sz w:val="16"/>
                <w:szCs w:val="16"/>
              </w:rPr>
              <w:t>-12</w:t>
            </w:r>
          </w:p>
        </w:tc>
        <w:tc>
          <w:tcPr>
            <w:tcW w:w="943" w:type="dxa"/>
            <w:shd w:val="solid" w:color="FFFFFF" w:fill="auto"/>
          </w:tcPr>
          <w:p w14:paraId="28634647" w14:textId="77777777" w:rsidR="006B0D02" w:rsidRPr="00FC14BE" w:rsidRDefault="00124B62" w:rsidP="006B0D02">
            <w:pPr>
              <w:pStyle w:val="TAC"/>
              <w:rPr>
                <w:sz w:val="16"/>
                <w:szCs w:val="16"/>
              </w:rPr>
            </w:pPr>
            <w:r w:rsidRPr="00FC14BE">
              <w:rPr>
                <w:sz w:val="16"/>
                <w:szCs w:val="16"/>
              </w:rPr>
              <w:t>SA#</w:t>
            </w:r>
            <w:r w:rsidR="00524722" w:rsidRPr="00FC14BE">
              <w:rPr>
                <w:sz w:val="16"/>
                <w:szCs w:val="16"/>
              </w:rPr>
              <w:t>86</w:t>
            </w:r>
          </w:p>
        </w:tc>
        <w:tc>
          <w:tcPr>
            <w:tcW w:w="951" w:type="dxa"/>
            <w:shd w:val="solid" w:color="FFFFFF" w:fill="auto"/>
          </w:tcPr>
          <w:p w14:paraId="038BD741" w14:textId="77777777" w:rsidR="006B0D02" w:rsidRPr="00FC14BE" w:rsidRDefault="00524722" w:rsidP="006B0D02">
            <w:pPr>
              <w:pStyle w:val="TAC"/>
              <w:rPr>
                <w:sz w:val="16"/>
                <w:szCs w:val="16"/>
              </w:rPr>
            </w:pPr>
            <w:r w:rsidRPr="00FC14BE">
              <w:rPr>
                <w:sz w:val="16"/>
                <w:szCs w:val="16"/>
              </w:rPr>
              <w:t>SP-19</w:t>
            </w:r>
            <w:r w:rsidR="008E7AD1" w:rsidRPr="00FC14BE">
              <w:rPr>
                <w:color w:val="000000"/>
                <w:sz w:val="16"/>
                <w:szCs w:val="16"/>
              </w:rPr>
              <w:t>0993</w:t>
            </w:r>
          </w:p>
        </w:tc>
        <w:tc>
          <w:tcPr>
            <w:tcW w:w="425" w:type="dxa"/>
            <w:shd w:val="solid" w:color="FFFFFF" w:fill="auto"/>
          </w:tcPr>
          <w:p w14:paraId="26CD9AB4" w14:textId="77777777" w:rsidR="006B0D02" w:rsidRPr="00FC14BE" w:rsidRDefault="006B0D02" w:rsidP="006B0D02">
            <w:pPr>
              <w:pStyle w:val="TAL"/>
              <w:rPr>
                <w:sz w:val="16"/>
                <w:szCs w:val="16"/>
              </w:rPr>
            </w:pPr>
          </w:p>
        </w:tc>
        <w:tc>
          <w:tcPr>
            <w:tcW w:w="425" w:type="dxa"/>
            <w:shd w:val="solid" w:color="FFFFFF" w:fill="auto"/>
          </w:tcPr>
          <w:p w14:paraId="38B4A6CF" w14:textId="77777777" w:rsidR="006B0D02" w:rsidRPr="00FC14BE" w:rsidRDefault="006B0D02" w:rsidP="006B0D02">
            <w:pPr>
              <w:pStyle w:val="TAR"/>
              <w:rPr>
                <w:sz w:val="16"/>
                <w:szCs w:val="16"/>
              </w:rPr>
            </w:pPr>
          </w:p>
        </w:tc>
        <w:tc>
          <w:tcPr>
            <w:tcW w:w="425" w:type="dxa"/>
            <w:shd w:val="solid" w:color="FFFFFF" w:fill="auto"/>
          </w:tcPr>
          <w:p w14:paraId="05702E9E" w14:textId="77777777" w:rsidR="006B0D02" w:rsidRPr="00FC14BE" w:rsidRDefault="006B0D02" w:rsidP="006B0D02">
            <w:pPr>
              <w:pStyle w:val="TAC"/>
              <w:rPr>
                <w:sz w:val="16"/>
                <w:szCs w:val="16"/>
              </w:rPr>
            </w:pPr>
          </w:p>
        </w:tc>
        <w:tc>
          <w:tcPr>
            <w:tcW w:w="4962" w:type="dxa"/>
            <w:shd w:val="solid" w:color="FFFFFF" w:fill="auto"/>
          </w:tcPr>
          <w:p w14:paraId="3BB90797" w14:textId="77777777" w:rsidR="006B0D02" w:rsidRPr="00FC14BE" w:rsidRDefault="00524722" w:rsidP="006B0D02">
            <w:pPr>
              <w:pStyle w:val="TAL"/>
              <w:rPr>
                <w:sz w:val="16"/>
                <w:szCs w:val="16"/>
              </w:rPr>
            </w:pPr>
            <w:r w:rsidRPr="00FC14BE">
              <w:rPr>
                <w:sz w:val="16"/>
                <w:szCs w:val="16"/>
              </w:rPr>
              <w:t>Provided to TSG SA#86 (for information)</w:t>
            </w:r>
          </w:p>
        </w:tc>
        <w:tc>
          <w:tcPr>
            <w:tcW w:w="710" w:type="dxa"/>
            <w:shd w:val="solid" w:color="FFFFFF" w:fill="auto"/>
          </w:tcPr>
          <w:p w14:paraId="4464FB6E" w14:textId="77777777" w:rsidR="006B0D02" w:rsidRPr="00FC14BE" w:rsidRDefault="00524722" w:rsidP="007D6048">
            <w:pPr>
              <w:pStyle w:val="TAC"/>
              <w:rPr>
                <w:sz w:val="16"/>
                <w:szCs w:val="16"/>
              </w:rPr>
            </w:pPr>
            <w:r w:rsidRPr="00FC14BE">
              <w:rPr>
                <w:sz w:val="16"/>
                <w:szCs w:val="16"/>
              </w:rPr>
              <w:t>1</w:t>
            </w:r>
            <w:r w:rsidR="00124B62" w:rsidRPr="00FC14BE">
              <w:rPr>
                <w:sz w:val="16"/>
                <w:szCs w:val="16"/>
              </w:rPr>
              <w:t>.0.</w:t>
            </w:r>
            <w:r w:rsidRPr="00FC14BE">
              <w:rPr>
                <w:sz w:val="16"/>
                <w:szCs w:val="16"/>
              </w:rPr>
              <w:t>0</w:t>
            </w:r>
          </w:p>
        </w:tc>
      </w:tr>
      <w:tr w:rsidR="008E7AD1" w:rsidRPr="00FC14BE" w14:paraId="73AFF500" w14:textId="77777777" w:rsidTr="00A64751">
        <w:tc>
          <w:tcPr>
            <w:tcW w:w="900" w:type="dxa"/>
            <w:shd w:val="solid" w:color="FFFFFF" w:fill="auto"/>
          </w:tcPr>
          <w:p w14:paraId="5479C49C" w14:textId="77777777" w:rsidR="008E7AD1" w:rsidRPr="00FC14BE" w:rsidRDefault="008E7AD1" w:rsidP="008E7AD1">
            <w:pPr>
              <w:pStyle w:val="TAC"/>
              <w:rPr>
                <w:sz w:val="16"/>
                <w:szCs w:val="16"/>
              </w:rPr>
            </w:pPr>
            <w:r w:rsidRPr="00FC14BE">
              <w:rPr>
                <w:sz w:val="16"/>
                <w:szCs w:val="16"/>
              </w:rPr>
              <w:t>2020</w:t>
            </w:r>
            <w:r w:rsidR="00993773">
              <w:rPr>
                <w:sz w:val="16"/>
                <w:szCs w:val="16"/>
              </w:rPr>
              <w:t>-01</w:t>
            </w:r>
          </w:p>
        </w:tc>
        <w:tc>
          <w:tcPr>
            <w:tcW w:w="943" w:type="dxa"/>
            <w:shd w:val="solid" w:color="FFFFFF" w:fill="auto"/>
          </w:tcPr>
          <w:p w14:paraId="5E787C4C" w14:textId="77777777" w:rsidR="008E7AD1" w:rsidRPr="00FC14BE" w:rsidRDefault="008E7AD1" w:rsidP="008E7AD1">
            <w:pPr>
              <w:pStyle w:val="TAC"/>
              <w:rPr>
                <w:sz w:val="16"/>
                <w:szCs w:val="16"/>
              </w:rPr>
            </w:pPr>
            <w:r w:rsidRPr="00FC14BE">
              <w:rPr>
                <w:sz w:val="16"/>
                <w:szCs w:val="16"/>
              </w:rPr>
              <w:t>MBS SWG Ad hoc telco 31/01/2020</w:t>
            </w:r>
          </w:p>
        </w:tc>
        <w:tc>
          <w:tcPr>
            <w:tcW w:w="951" w:type="dxa"/>
            <w:shd w:val="solid" w:color="FFFFFF" w:fill="auto"/>
          </w:tcPr>
          <w:p w14:paraId="4F455177" w14:textId="77777777" w:rsidR="008E7AD1" w:rsidRPr="00FC14BE" w:rsidRDefault="008E7AD1" w:rsidP="008E7AD1">
            <w:pPr>
              <w:pStyle w:val="TAC"/>
              <w:rPr>
                <w:sz w:val="16"/>
                <w:szCs w:val="16"/>
              </w:rPr>
            </w:pPr>
            <w:r w:rsidRPr="00FC14BE">
              <w:rPr>
                <w:sz w:val="16"/>
                <w:szCs w:val="16"/>
              </w:rPr>
              <w:t>S4-AHI928</w:t>
            </w:r>
          </w:p>
        </w:tc>
        <w:tc>
          <w:tcPr>
            <w:tcW w:w="425" w:type="dxa"/>
            <w:shd w:val="solid" w:color="FFFFFF" w:fill="auto"/>
          </w:tcPr>
          <w:p w14:paraId="3153249D" w14:textId="77777777" w:rsidR="008E7AD1" w:rsidRPr="00FC14BE" w:rsidRDefault="008E7AD1" w:rsidP="008E7AD1">
            <w:pPr>
              <w:pStyle w:val="TAL"/>
              <w:rPr>
                <w:sz w:val="16"/>
                <w:szCs w:val="16"/>
              </w:rPr>
            </w:pPr>
          </w:p>
        </w:tc>
        <w:tc>
          <w:tcPr>
            <w:tcW w:w="425" w:type="dxa"/>
            <w:shd w:val="solid" w:color="FFFFFF" w:fill="auto"/>
          </w:tcPr>
          <w:p w14:paraId="5DB06177" w14:textId="77777777" w:rsidR="008E7AD1" w:rsidRPr="00FC14BE" w:rsidRDefault="008E7AD1" w:rsidP="008E7AD1">
            <w:pPr>
              <w:pStyle w:val="TAR"/>
              <w:rPr>
                <w:sz w:val="16"/>
                <w:szCs w:val="16"/>
              </w:rPr>
            </w:pPr>
          </w:p>
        </w:tc>
        <w:tc>
          <w:tcPr>
            <w:tcW w:w="425" w:type="dxa"/>
            <w:shd w:val="solid" w:color="FFFFFF" w:fill="auto"/>
          </w:tcPr>
          <w:p w14:paraId="5298088B" w14:textId="77777777" w:rsidR="008E7AD1" w:rsidRPr="00FC14BE" w:rsidRDefault="008E7AD1" w:rsidP="008E7AD1">
            <w:pPr>
              <w:pStyle w:val="TAC"/>
              <w:rPr>
                <w:sz w:val="16"/>
                <w:szCs w:val="16"/>
              </w:rPr>
            </w:pPr>
          </w:p>
        </w:tc>
        <w:tc>
          <w:tcPr>
            <w:tcW w:w="4962" w:type="dxa"/>
            <w:shd w:val="solid" w:color="FFFFFF" w:fill="auto"/>
          </w:tcPr>
          <w:p w14:paraId="2D8C8F12" w14:textId="77777777" w:rsidR="008E7AD1" w:rsidRPr="00FC14BE" w:rsidRDefault="008E7AD1" w:rsidP="008E7AD1">
            <w:pPr>
              <w:pStyle w:val="TAL"/>
              <w:rPr>
                <w:sz w:val="16"/>
                <w:szCs w:val="16"/>
              </w:rPr>
            </w:pPr>
            <w:r w:rsidRPr="00FC14BE">
              <w:rPr>
                <w:sz w:val="16"/>
                <w:szCs w:val="16"/>
              </w:rPr>
              <w:t>Editor</w:t>
            </w:r>
            <w:r w:rsidR="00F65601">
              <w:rPr>
                <w:sz w:val="16"/>
                <w:szCs w:val="16"/>
              </w:rPr>
              <w:t>'</w:t>
            </w:r>
            <w:r w:rsidRPr="00FC14BE">
              <w:rPr>
                <w:sz w:val="16"/>
                <w:szCs w:val="16"/>
              </w:rPr>
              <w:t>s compilation of S4-200037, S4-200319, S4-200011, S4-200067 in S4-AHI927 and online edits during call.</w:t>
            </w:r>
          </w:p>
        </w:tc>
        <w:tc>
          <w:tcPr>
            <w:tcW w:w="710" w:type="dxa"/>
            <w:shd w:val="solid" w:color="FFFFFF" w:fill="auto"/>
          </w:tcPr>
          <w:p w14:paraId="04595F76" w14:textId="77777777" w:rsidR="008E7AD1" w:rsidRPr="00FC14BE" w:rsidRDefault="008E7AD1" w:rsidP="008E7AD1">
            <w:pPr>
              <w:pStyle w:val="TAC"/>
              <w:rPr>
                <w:sz w:val="16"/>
                <w:szCs w:val="16"/>
              </w:rPr>
            </w:pPr>
            <w:r w:rsidRPr="00FC14BE">
              <w:rPr>
                <w:sz w:val="16"/>
                <w:szCs w:val="16"/>
              </w:rPr>
              <w:t>1.1.0</w:t>
            </w:r>
          </w:p>
        </w:tc>
      </w:tr>
      <w:tr w:rsidR="008E7AD1" w:rsidRPr="00FC14BE" w14:paraId="0FBD96F9" w14:textId="77777777" w:rsidTr="00A64751">
        <w:tc>
          <w:tcPr>
            <w:tcW w:w="900" w:type="dxa"/>
            <w:shd w:val="solid" w:color="FFFFFF" w:fill="auto"/>
          </w:tcPr>
          <w:p w14:paraId="4056F79D" w14:textId="77777777" w:rsidR="008E7AD1" w:rsidRPr="00FC14BE" w:rsidRDefault="008E7AD1" w:rsidP="008E7AD1">
            <w:pPr>
              <w:pStyle w:val="TAC"/>
              <w:rPr>
                <w:sz w:val="16"/>
                <w:szCs w:val="16"/>
              </w:rPr>
            </w:pPr>
            <w:r w:rsidRPr="00FC14BE">
              <w:rPr>
                <w:sz w:val="16"/>
                <w:szCs w:val="16"/>
              </w:rPr>
              <w:t>2020</w:t>
            </w:r>
            <w:r w:rsidR="00993773">
              <w:rPr>
                <w:sz w:val="16"/>
                <w:szCs w:val="16"/>
              </w:rPr>
              <w:t>-03</w:t>
            </w:r>
          </w:p>
        </w:tc>
        <w:tc>
          <w:tcPr>
            <w:tcW w:w="943" w:type="dxa"/>
            <w:shd w:val="solid" w:color="FFFFFF" w:fill="auto"/>
          </w:tcPr>
          <w:p w14:paraId="63660A30" w14:textId="77777777" w:rsidR="008E7AD1" w:rsidRPr="00FC14BE" w:rsidRDefault="008E7AD1" w:rsidP="008E7AD1">
            <w:pPr>
              <w:pStyle w:val="TAC"/>
              <w:rPr>
                <w:sz w:val="16"/>
                <w:szCs w:val="16"/>
              </w:rPr>
            </w:pPr>
            <w:r w:rsidRPr="00FC14BE">
              <w:rPr>
                <w:sz w:val="16"/>
                <w:szCs w:val="16"/>
              </w:rPr>
              <w:t>SA#87</w:t>
            </w:r>
            <w:r w:rsidR="00666498">
              <w:rPr>
                <w:sz w:val="16"/>
                <w:szCs w:val="16"/>
              </w:rPr>
              <w:t>-e</w:t>
            </w:r>
          </w:p>
        </w:tc>
        <w:tc>
          <w:tcPr>
            <w:tcW w:w="951" w:type="dxa"/>
            <w:shd w:val="solid" w:color="FFFFFF" w:fill="auto"/>
          </w:tcPr>
          <w:p w14:paraId="5CA1D091" w14:textId="77777777" w:rsidR="008E7AD1" w:rsidRPr="00FC14BE" w:rsidRDefault="008E7AD1" w:rsidP="008E7AD1">
            <w:pPr>
              <w:pStyle w:val="TAC"/>
              <w:rPr>
                <w:sz w:val="16"/>
                <w:szCs w:val="16"/>
              </w:rPr>
            </w:pPr>
            <w:r w:rsidRPr="00FC14BE">
              <w:rPr>
                <w:sz w:val="16"/>
                <w:szCs w:val="16"/>
              </w:rPr>
              <w:t>SP-</w:t>
            </w:r>
            <w:r w:rsidR="00666498">
              <w:rPr>
                <w:sz w:val="16"/>
                <w:szCs w:val="16"/>
              </w:rPr>
              <w:t>200048</w:t>
            </w:r>
          </w:p>
        </w:tc>
        <w:tc>
          <w:tcPr>
            <w:tcW w:w="425" w:type="dxa"/>
            <w:shd w:val="solid" w:color="FFFFFF" w:fill="auto"/>
          </w:tcPr>
          <w:p w14:paraId="46CB318D" w14:textId="77777777" w:rsidR="008E7AD1" w:rsidRPr="00FC14BE" w:rsidRDefault="008E7AD1" w:rsidP="008E7AD1">
            <w:pPr>
              <w:pStyle w:val="TAL"/>
              <w:rPr>
                <w:sz w:val="16"/>
                <w:szCs w:val="16"/>
              </w:rPr>
            </w:pPr>
          </w:p>
        </w:tc>
        <w:tc>
          <w:tcPr>
            <w:tcW w:w="425" w:type="dxa"/>
            <w:shd w:val="solid" w:color="FFFFFF" w:fill="auto"/>
          </w:tcPr>
          <w:p w14:paraId="7C38D71E" w14:textId="77777777" w:rsidR="008E7AD1" w:rsidRPr="00FC14BE" w:rsidRDefault="008E7AD1" w:rsidP="008E7AD1">
            <w:pPr>
              <w:pStyle w:val="TAR"/>
              <w:rPr>
                <w:sz w:val="16"/>
                <w:szCs w:val="16"/>
              </w:rPr>
            </w:pPr>
          </w:p>
        </w:tc>
        <w:tc>
          <w:tcPr>
            <w:tcW w:w="425" w:type="dxa"/>
            <w:shd w:val="solid" w:color="FFFFFF" w:fill="auto"/>
          </w:tcPr>
          <w:p w14:paraId="2BA1A57E" w14:textId="77777777" w:rsidR="008E7AD1" w:rsidRPr="00FC14BE" w:rsidRDefault="008E7AD1" w:rsidP="008E7AD1">
            <w:pPr>
              <w:pStyle w:val="TAC"/>
              <w:rPr>
                <w:sz w:val="16"/>
                <w:szCs w:val="16"/>
              </w:rPr>
            </w:pPr>
          </w:p>
        </w:tc>
        <w:tc>
          <w:tcPr>
            <w:tcW w:w="4962" w:type="dxa"/>
            <w:shd w:val="solid" w:color="FFFFFF" w:fill="auto"/>
          </w:tcPr>
          <w:p w14:paraId="73569588" w14:textId="77777777" w:rsidR="008E7AD1" w:rsidRPr="00FC14BE" w:rsidRDefault="008E7AD1" w:rsidP="008E7AD1">
            <w:pPr>
              <w:pStyle w:val="TAL"/>
              <w:rPr>
                <w:sz w:val="16"/>
                <w:szCs w:val="16"/>
              </w:rPr>
            </w:pPr>
            <w:r w:rsidRPr="00FC14BE">
              <w:rPr>
                <w:sz w:val="16"/>
                <w:szCs w:val="16"/>
              </w:rPr>
              <w:t>Provided to TSG SA#87</w:t>
            </w:r>
            <w:r w:rsidR="002B64B2">
              <w:rPr>
                <w:sz w:val="16"/>
                <w:szCs w:val="16"/>
              </w:rPr>
              <w:t>-e</w:t>
            </w:r>
            <w:r w:rsidRPr="00FC14BE">
              <w:rPr>
                <w:sz w:val="16"/>
                <w:szCs w:val="16"/>
              </w:rPr>
              <w:t xml:space="preserve"> (for approval)</w:t>
            </w:r>
          </w:p>
        </w:tc>
        <w:tc>
          <w:tcPr>
            <w:tcW w:w="710" w:type="dxa"/>
            <w:shd w:val="solid" w:color="FFFFFF" w:fill="auto"/>
          </w:tcPr>
          <w:p w14:paraId="5BB37C8A" w14:textId="77777777" w:rsidR="008E7AD1" w:rsidRPr="00FC14BE" w:rsidRDefault="008E7AD1" w:rsidP="008E7AD1">
            <w:pPr>
              <w:pStyle w:val="TAC"/>
              <w:rPr>
                <w:sz w:val="16"/>
                <w:szCs w:val="16"/>
              </w:rPr>
            </w:pPr>
            <w:r w:rsidRPr="00FC14BE">
              <w:rPr>
                <w:sz w:val="16"/>
                <w:szCs w:val="16"/>
              </w:rPr>
              <w:t>2.0.0</w:t>
            </w:r>
          </w:p>
        </w:tc>
      </w:tr>
      <w:tr w:rsidR="002B64B2" w:rsidRPr="00FC14BE" w14:paraId="4A6B206E" w14:textId="77777777" w:rsidTr="00A64751">
        <w:tc>
          <w:tcPr>
            <w:tcW w:w="900" w:type="dxa"/>
            <w:shd w:val="solid" w:color="FFFFFF" w:fill="auto"/>
          </w:tcPr>
          <w:p w14:paraId="775583F4" w14:textId="77777777" w:rsidR="002B64B2" w:rsidRPr="00FC14BE" w:rsidRDefault="002B64B2" w:rsidP="002B64B2">
            <w:pPr>
              <w:pStyle w:val="TAC"/>
              <w:rPr>
                <w:sz w:val="16"/>
                <w:szCs w:val="16"/>
              </w:rPr>
            </w:pPr>
            <w:r w:rsidRPr="00FC14BE">
              <w:rPr>
                <w:sz w:val="16"/>
                <w:szCs w:val="16"/>
              </w:rPr>
              <w:t>2020</w:t>
            </w:r>
            <w:r>
              <w:rPr>
                <w:sz w:val="16"/>
                <w:szCs w:val="16"/>
              </w:rPr>
              <w:t>-03</w:t>
            </w:r>
          </w:p>
        </w:tc>
        <w:tc>
          <w:tcPr>
            <w:tcW w:w="943" w:type="dxa"/>
            <w:shd w:val="solid" w:color="FFFFFF" w:fill="auto"/>
          </w:tcPr>
          <w:p w14:paraId="26B41C02" w14:textId="77777777" w:rsidR="002B64B2" w:rsidRPr="00FC14BE" w:rsidRDefault="002B64B2" w:rsidP="002B64B2">
            <w:pPr>
              <w:pStyle w:val="TAC"/>
              <w:rPr>
                <w:sz w:val="16"/>
                <w:szCs w:val="16"/>
              </w:rPr>
            </w:pPr>
            <w:r w:rsidRPr="00FC14BE">
              <w:rPr>
                <w:sz w:val="16"/>
                <w:szCs w:val="16"/>
              </w:rPr>
              <w:t>SA#87</w:t>
            </w:r>
            <w:r>
              <w:rPr>
                <w:sz w:val="16"/>
                <w:szCs w:val="16"/>
              </w:rPr>
              <w:t>-e</w:t>
            </w:r>
          </w:p>
        </w:tc>
        <w:tc>
          <w:tcPr>
            <w:tcW w:w="951" w:type="dxa"/>
            <w:shd w:val="solid" w:color="FFFFFF" w:fill="auto"/>
          </w:tcPr>
          <w:p w14:paraId="66A32FA6" w14:textId="77777777" w:rsidR="002B64B2" w:rsidRPr="00FC14BE" w:rsidRDefault="002B64B2" w:rsidP="002B64B2">
            <w:pPr>
              <w:pStyle w:val="TAC"/>
              <w:rPr>
                <w:sz w:val="16"/>
                <w:szCs w:val="16"/>
              </w:rPr>
            </w:pPr>
            <w:r w:rsidRPr="00FC14BE">
              <w:rPr>
                <w:sz w:val="16"/>
                <w:szCs w:val="16"/>
              </w:rPr>
              <w:t>SP-</w:t>
            </w:r>
            <w:r>
              <w:rPr>
                <w:sz w:val="16"/>
                <w:szCs w:val="16"/>
              </w:rPr>
              <w:t>200048</w:t>
            </w:r>
          </w:p>
        </w:tc>
        <w:tc>
          <w:tcPr>
            <w:tcW w:w="425" w:type="dxa"/>
            <w:shd w:val="solid" w:color="FFFFFF" w:fill="auto"/>
          </w:tcPr>
          <w:p w14:paraId="1D67D29E" w14:textId="77777777" w:rsidR="002B64B2" w:rsidRPr="00FC14BE" w:rsidRDefault="002B64B2" w:rsidP="002B64B2">
            <w:pPr>
              <w:pStyle w:val="TAL"/>
              <w:rPr>
                <w:sz w:val="16"/>
                <w:szCs w:val="16"/>
              </w:rPr>
            </w:pPr>
          </w:p>
        </w:tc>
        <w:tc>
          <w:tcPr>
            <w:tcW w:w="425" w:type="dxa"/>
            <w:shd w:val="solid" w:color="FFFFFF" w:fill="auto"/>
          </w:tcPr>
          <w:p w14:paraId="3307ACAC" w14:textId="77777777" w:rsidR="002B64B2" w:rsidRPr="00FC14BE" w:rsidRDefault="002B64B2" w:rsidP="002B64B2">
            <w:pPr>
              <w:pStyle w:val="TAR"/>
              <w:rPr>
                <w:sz w:val="16"/>
                <w:szCs w:val="16"/>
              </w:rPr>
            </w:pPr>
          </w:p>
        </w:tc>
        <w:tc>
          <w:tcPr>
            <w:tcW w:w="425" w:type="dxa"/>
            <w:shd w:val="solid" w:color="FFFFFF" w:fill="auto"/>
          </w:tcPr>
          <w:p w14:paraId="487821F1" w14:textId="77777777" w:rsidR="002B64B2" w:rsidRPr="00FC14BE" w:rsidRDefault="002B64B2" w:rsidP="002B64B2">
            <w:pPr>
              <w:pStyle w:val="TAC"/>
              <w:rPr>
                <w:sz w:val="16"/>
                <w:szCs w:val="16"/>
              </w:rPr>
            </w:pPr>
          </w:p>
        </w:tc>
        <w:tc>
          <w:tcPr>
            <w:tcW w:w="4962" w:type="dxa"/>
            <w:shd w:val="solid" w:color="FFFFFF" w:fill="auto"/>
          </w:tcPr>
          <w:p w14:paraId="43BB0420" w14:textId="77777777" w:rsidR="002B64B2" w:rsidRPr="00FC14BE" w:rsidRDefault="002B64B2" w:rsidP="002B64B2">
            <w:pPr>
              <w:pStyle w:val="TAL"/>
              <w:rPr>
                <w:sz w:val="16"/>
                <w:szCs w:val="16"/>
              </w:rPr>
            </w:pPr>
            <w:r>
              <w:rPr>
                <w:sz w:val="16"/>
                <w:szCs w:val="16"/>
              </w:rPr>
              <w:t>Approved by</w:t>
            </w:r>
            <w:r w:rsidRPr="00FC14BE">
              <w:rPr>
                <w:sz w:val="16"/>
                <w:szCs w:val="16"/>
              </w:rPr>
              <w:t xml:space="preserve"> TSG SA#87</w:t>
            </w:r>
            <w:r>
              <w:rPr>
                <w:sz w:val="16"/>
                <w:szCs w:val="16"/>
              </w:rPr>
              <w:t>-e</w:t>
            </w:r>
          </w:p>
        </w:tc>
        <w:tc>
          <w:tcPr>
            <w:tcW w:w="710" w:type="dxa"/>
            <w:shd w:val="solid" w:color="FFFFFF" w:fill="auto"/>
          </w:tcPr>
          <w:p w14:paraId="789A16D7" w14:textId="77777777" w:rsidR="002B64B2" w:rsidRPr="00FC14BE" w:rsidRDefault="002B64B2" w:rsidP="002B64B2">
            <w:pPr>
              <w:pStyle w:val="TAC"/>
              <w:rPr>
                <w:sz w:val="16"/>
                <w:szCs w:val="16"/>
              </w:rPr>
            </w:pPr>
            <w:r>
              <w:rPr>
                <w:sz w:val="16"/>
                <w:szCs w:val="16"/>
              </w:rPr>
              <w:t>16.0.0</w:t>
            </w:r>
          </w:p>
        </w:tc>
      </w:tr>
      <w:tr w:rsidR="00526C44" w:rsidRPr="00FC14BE" w14:paraId="06036C3B" w14:textId="77777777" w:rsidTr="00A64751">
        <w:tc>
          <w:tcPr>
            <w:tcW w:w="900" w:type="dxa"/>
            <w:shd w:val="solid" w:color="FFFFFF" w:fill="auto"/>
          </w:tcPr>
          <w:p w14:paraId="0AC7EC36" w14:textId="77777777" w:rsidR="00526C44" w:rsidRPr="00FC14BE" w:rsidRDefault="00526C44" w:rsidP="00526C44">
            <w:pPr>
              <w:pStyle w:val="TAC"/>
              <w:rPr>
                <w:sz w:val="16"/>
                <w:szCs w:val="16"/>
              </w:rPr>
            </w:pPr>
            <w:r w:rsidRPr="00FC14BE">
              <w:rPr>
                <w:sz w:val="16"/>
                <w:szCs w:val="16"/>
              </w:rPr>
              <w:t>202</w:t>
            </w:r>
            <w:r>
              <w:rPr>
                <w:sz w:val="16"/>
                <w:szCs w:val="16"/>
              </w:rPr>
              <w:t>1-09</w:t>
            </w:r>
          </w:p>
        </w:tc>
        <w:tc>
          <w:tcPr>
            <w:tcW w:w="943" w:type="dxa"/>
            <w:shd w:val="solid" w:color="FFFFFF" w:fill="auto"/>
          </w:tcPr>
          <w:p w14:paraId="32BD9BB3" w14:textId="77777777" w:rsidR="00526C44" w:rsidRPr="00FC14BE" w:rsidRDefault="00526C44" w:rsidP="00526C44">
            <w:pPr>
              <w:pStyle w:val="TAC"/>
              <w:rPr>
                <w:sz w:val="16"/>
                <w:szCs w:val="16"/>
              </w:rPr>
            </w:pPr>
            <w:r w:rsidRPr="00FC14BE">
              <w:rPr>
                <w:sz w:val="16"/>
                <w:szCs w:val="16"/>
              </w:rPr>
              <w:t>SA#</w:t>
            </w:r>
            <w:r>
              <w:rPr>
                <w:sz w:val="16"/>
                <w:szCs w:val="16"/>
              </w:rPr>
              <w:t>93-e</w:t>
            </w:r>
          </w:p>
        </w:tc>
        <w:tc>
          <w:tcPr>
            <w:tcW w:w="951" w:type="dxa"/>
            <w:shd w:val="solid" w:color="FFFFFF" w:fill="auto"/>
          </w:tcPr>
          <w:p w14:paraId="2F0AF1D4" w14:textId="77777777" w:rsidR="00526C44" w:rsidRPr="00FC14BE" w:rsidRDefault="00526C44" w:rsidP="00526C44">
            <w:pPr>
              <w:pStyle w:val="TAC"/>
              <w:rPr>
                <w:sz w:val="16"/>
                <w:szCs w:val="16"/>
              </w:rPr>
            </w:pPr>
            <w:r w:rsidRPr="00FC14BE">
              <w:rPr>
                <w:sz w:val="16"/>
                <w:szCs w:val="16"/>
              </w:rPr>
              <w:t>SP-</w:t>
            </w:r>
            <w:r>
              <w:rPr>
                <w:sz w:val="16"/>
                <w:szCs w:val="16"/>
              </w:rPr>
              <w:t>210820</w:t>
            </w:r>
          </w:p>
        </w:tc>
        <w:tc>
          <w:tcPr>
            <w:tcW w:w="425" w:type="dxa"/>
            <w:shd w:val="solid" w:color="FFFFFF" w:fill="auto"/>
          </w:tcPr>
          <w:p w14:paraId="51EC16A6" w14:textId="77777777" w:rsidR="00526C44" w:rsidRPr="00FC14BE" w:rsidRDefault="00526C44" w:rsidP="00526C44">
            <w:pPr>
              <w:pStyle w:val="TAL"/>
              <w:rPr>
                <w:sz w:val="16"/>
                <w:szCs w:val="16"/>
              </w:rPr>
            </w:pPr>
            <w:r>
              <w:rPr>
                <w:sz w:val="16"/>
                <w:szCs w:val="16"/>
              </w:rPr>
              <w:t>0001</w:t>
            </w:r>
          </w:p>
        </w:tc>
        <w:tc>
          <w:tcPr>
            <w:tcW w:w="425" w:type="dxa"/>
            <w:shd w:val="solid" w:color="FFFFFF" w:fill="auto"/>
          </w:tcPr>
          <w:p w14:paraId="692DC6D4" w14:textId="77777777" w:rsidR="00526C44" w:rsidRPr="00FC14BE" w:rsidRDefault="00526C44" w:rsidP="00526C44">
            <w:pPr>
              <w:pStyle w:val="TAR"/>
              <w:rPr>
                <w:sz w:val="16"/>
                <w:szCs w:val="16"/>
              </w:rPr>
            </w:pPr>
            <w:r>
              <w:rPr>
                <w:sz w:val="16"/>
                <w:szCs w:val="16"/>
              </w:rPr>
              <w:t>01</w:t>
            </w:r>
          </w:p>
        </w:tc>
        <w:tc>
          <w:tcPr>
            <w:tcW w:w="425" w:type="dxa"/>
            <w:shd w:val="solid" w:color="FFFFFF" w:fill="auto"/>
          </w:tcPr>
          <w:p w14:paraId="1C319BC5" w14:textId="77777777" w:rsidR="00526C44" w:rsidRPr="00FC14BE" w:rsidRDefault="00526C44" w:rsidP="00526C44">
            <w:pPr>
              <w:pStyle w:val="TAC"/>
              <w:rPr>
                <w:sz w:val="16"/>
                <w:szCs w:val="16"/>
              </w:rPr>
            </w:pPr>
            <w:r>
              <w:rPr>
                <w:sz w:val="16"/>
                <w:szCs w:val="16"/>
              </w:rPr>
              <w:t>B</w:t>
            </w:r>
          </w:p>
        </w:tc>
        <w:tc>
          <w:tcPr>
            <w:tcW w:w="4962" w:type="dxa"/>
            <w:shd w:val="solid" w:color="FFFFFF" w:fill="auto"/>
          </w:tcPr>
          <w:p w14:paraId="3631857F" w14:textId="77777777" w:rsidR="00526C44" w:rsidRDefault="00526C44" w:rsidP="00526C44">
            <w:pPr>
              <w:pStyle w:val="TAL"/>
              <w:rPr>
                <w:sz w:val="16"/>
                <w:szCs w:val="16"/>
              </w:rPr>
            </w:pPr>
            <w:r w:rsidRPr="00DD543E">
              <w:rPr>
                <w:noProof/>
              </w:rPr>
              <w:t>Typical Traffic Characteristics</w:t>
            </w:r>
          </w:p>
        </w:tc>
        <w:tc>
          <w:tcPr>
            <w:tcW w:w="710" w:type="dxa"/>
            <w:shd w:val="solid" w:color="FFFFFF" w:fill="auto"/>
          </w:tcPr>
          <w:p w14:paraId="24DB2411" w14:textId="77777777" w:rsidR="00526C44" w:rsidRDefault="00526C44" w:rsidP="00526C44">
            <w:pPr>
              <w:pStyle w:val="TAC"/>
              <w:rPr>
                <w:sz w:val="16"/>
                <w:szCs w:val="16"/>
              </w:rPr>
            </w:pPr>
            <w:r>
              <w:rPr>
                <w:sz w:val="16"/>
                <w:szCs w:val="16"/>
              </w:rPr>
              <w:t>17.0.0</w:t>
            </w:r>
          </w:p>
        </w:tc>
      </w:tr>
      <w:tr w:rsidR="00996EF5" w:rsidRPr="00FC14BE" w14:paraId="0D745128" w14:textId="77777777" w:rsidTr="00A64751">
        <w:tc>
          <w:tcPr>
            <w:tcW w:w="900" w:type="dxa"/>
            <w:shd w:val="solid" w:color="FFFFFF" w:fill="auto"/>
          </w:tcPr>
          <w:p w14:paraId="4C5BD4EC" w14:textId="77777777" w:rsidR="00996EF5" w:rsidRPr="00FC14BE" w:rsidRDefault="00996EF5" w:rsidP="00526C44">
            <w:pPr>
              <w:pStyle w:val="TAC"/>
              <w:rPr>
                <w:sz w:val="16"/>
                <w:szCs w:val="16"/>
              </w:rPr>
            </w:pPr>
            <w:r>
              <w:rPr>
                <w:sz w:val="16"/>
                <w:szCs w:val="16"/>
              </w:rPr>
              <w:t>2022-03</w:t>
            </w:r>
          </w:p>
        </w:tc>
        <w:tc>
          <w:tcPr>
            <w:tcW w:w="943" w:type="dxa"/>
            <w:shd w:val="solid" w:color="FFFFFF" w:fill="auto"/>
          </w:tcPr>
          <w:p w14:paraId="7A043221" w14:textId="77777777" w:rsidR="00996EF5" w:rsidRPr="00FC14BE" w:rsidRDefault="00996EF5" w:rsidP="00526C44">
            <w:pPr>
              <w:pStyle w:val="TAC"/>
              <w:rPr>
                <w:sz w:val="16"/>
                <w:szCs w:val="16"/>
              </w:rPr>
            </w:pPr>
            <w:r>
              <w:rPr>
                <w:sz w:val="16"/>
                <w:szCs w:val="16"/>
              </w:rPr>
              <w:t>SA#95-e</w:t>
            </w:r>
          </w:p>
        </w:tc>
        <w:tc>
          <w:tcPr>
            <w:tcW w:w="951" w:type="dxa"/>
            <w:shd w:val="solid" w:color="FFFFFF" w:fill="auto"/>
          </w:tcPr>
          <w:p w14:paraId="0E04185F" w14:textId="77777777" w:rsidR="00996EF5" w:rsidRPr="00FC14BE" w:rsidRDefault="00996EF5" w:rsidP="00526C44">
            <w:pPr>
              <w:pStyle w:val="TAC"/>
              <w:rPr>
                <w:sz w:val="16"/>
                <w:szCs w:val="16"/>
              </w:rPr>
            </w:pPr>
            <w:r>
              <w:rPr>
                <w:sz w:val="16"/>
                <w:szCs w:val="16"/>
              </w:rPr>
              <w:t>SP-220032</w:t>
            </w:r>
          </w:p>
        </w:tc>
        <w:tc>
          <w:tcPr>
            <w:tcW w:w="425" w:type="dxa"/>
            <w:shd w:val="solid" w:color="FFFFFF" w:fill="auto"/>
          </w:tcPr>
          <w:p w14:paraId="4E27BC11" w14:textId="77777777" w:rsidR="00996EF5" w:rsidRDefault="00996EF5" w:rsidP="00526C44">
            <w:pPr>
              <w:pStyle w:val="TAL"/>
              <w:rPr>
                <w:sz w:val="16"/>
                <w:szCs w:val="16"/>
              </w:rPr>
            </w:pPr>
            <w:r>
              <w:rPr>
                <w:sz w:val="16"/>
                <w:szCs w:val="16"/>
              </w:rPr>
              <w:t>0002</w:t>
            </w:r>
          </w:p>
        </w:tc>
        <w:tc>
          <w:tcPr>
            <w:tcW w:w="425" w:type="dxa"/>
            <w:shd w:val="solid" w:color="FFFFFF" w:fill="auto"/>
          </w:tcPr>
          <w:p w14:paraId="6566C3EC" w14:textId="77777777" w:rsidR="00996EF5" w:rsidRDefault="00996EF5" w:rsidP="00526C44">
            <w:pPr>
              <w:pStyle w:val="TAR"/>
              <w:rPr>
                <w:sz w:val="16"/>
                <w:szCs w:val="16"/>
              </w:rPr>
            </w:pPr>
          </w:p>
        </w:tc>
        <w:tc>
          <w:tcPr>
            <w:tcW w:w="425" w:type="dxa"/>
            <w:shd w:val="solid" w:color="FFFFFF" w:fill="auto"/>
          </w:tcPr>
          <w:p w14:paraId="32771638" w14:textId="77777777" w:rsidR="00996EF5" w:rsidRDefault="00996EF5" w:rsidP="00526C44">
            <w:pPr>
              <w:pStyle w:val="TAC"/>
              <w:rPr>
                <w:sz w:val="16"/>
                <w:szCs w:val="16"/>
              </w:rPr>
            </w:pPr>
            <w:r>
              <w:rPr>
                <w:sz w:val="16"/>
                <w:szCs w:val="16"/>
              </w:rPr>
              <w:t>B</w:t>
            </w:r>
          </w:p>
        </w:tc>
        <w:tc>
          <w:tcPr>
            <w:tcW w:w="4962" w:type="dxa"/>
            <w:shd w:val="solid" w:color="FFFFFF" w:fill="auto"/>
          </w:tcPr>
          <w:p w14:paraId="1D9C21E3" w14:textId="77777777" w:rsidR="00996EF5" w:rsidRPr="00DD543E" w:rsidRDefault="00996EF5" w:rsidP="00526C44">
            <w:pPr>
              <w:pStyle w:val="TAL"/>
              <w:rPr>
                <w:noProof/>
              </w:rPr>
            </w:pPr>
            <w:r w:rsidRPr="00166043">
              <w:rPr>
                <w:noProof/>
              </w:rPr>
              <w:t>8K TV Traffic Characteristics</w:t>
            </w:r>
          </w:p>
        </w:tc>
        <w:tc>
          <w:tcPr>
            <w:tcW w:w="710" w:type="dxa"/>
            <w:shd w:val="solid" w:color="FFFFFF" w:fill="auto"/>
          </w:tcPr>
          <w:p w14:paraId="09CCB625" w14:textId="77777777" w:rsidR="00996EF5" w:rsidRDefault="00996EF5" w:rsidP="00526C44">
            <w:pPr>
              <w:pStyle w:val="TAC"/>
              <w:rPr>
                <w:sz w:val="16"/>
                <w:szCs w:val="16"/>
              </w:rPr>
            </w:pPr>
            <w:r>
              <w:rPr>
                <w:sz w:val="16"/>
                <w:szCs w:val="16"/>
              </w:rPr>
              <w:t>17.1.0</w:t>
            </w:r>
          </w:p>
        </w:tc>
      </w:tr>
      <w:tr w:rsidR="009A7D30" w:rsidRPr="00FC14BE" w14:paraId="5DF4250F" w14:textId="77777777" w:rsidTr="00A64751">
        <w:tc>
          <w:tcPr>
            <w:tcW w:w="900" w:type="dxa"/>
            <w:shd w:val="solid" w:color="FFFFFF" w:fill="auto"/>
          </w:tcPr>
          <w:p w14:paraId="425A2959" w14:textId="77777777" w:rsidR="009A7D30" w:rsidRDefault="009A7D30" w:rsidP="00526C44">
            <w:pPr>
              <w:pStyle w:val="TAC"/>
              <w:rPr>
                <w:sz w:val="16"/>
                <w:szCs w:val="16"/>
              </w:rPr>
            </w:pPr>
            <w:r>
              <w:rPr>
                <w:sz w:val="16"/>
                <w:szCs w:val="16"/>
              </w:rPr>
              <w:t>2023-09</w:t>
            </w:r>
          </w:p>
        </w:tc>
        <w:tc>
          <w:tcPr>
            <w:tcW w:w="943" w:type="dxa"/>
            <w:shd w:val="solid" w:color="FFFFFF" w:fill="auto"/>
          </w:tcPr>
          <w:p w14:paraId="17F10F8E" w14:textId="77777777" w:rsidR="009A7D30" w:rsidRDefault="009A7D30" w:rsidP="00526C44">
            <w:pPr>
              <w:pStyle w:val="TAC"/>
              <w:rPr>
                <w:sz w:val="16"/>
                <w:szCs w:val="16"/>
              </w:rPr>
            </w:pPr>
            <w:r>
              <w:rPr>
                <w:sz w:val="16"/>
                <w:szCs w:val="16"/>
              </w:rPr>
              <w:t>SA#101</w:t>
            </w:r>
          </w:p>
        </w:tc>
        <w:tc>
          <w:tcPr>
            <w:tcW w:w="951" w:type="dxa"/>
            <w:shd w:val="solid" w:color="FFFFFF" w:fill="auto"/>
          </w:tcPr>
          <w:p w14:paraId="15EE745C" w14:textId="77777777" w:rsidR="009A7D30" w:rsidRDefault="009A7D30" w:rsidP="00526C44">
            <w:pPr>
              <w:pStyle w:val="TAC"/>
              <w:rPr>
                <w:sz w:val="16"/>
                <w:szCs w:val="16"/>
              </w:rPr>
            </w:pPr>
            <w:r>
              <w:rPr>
                <w:sz w:val="16"/>
                <w:szCs w:val="16"/>
              </w:rPr>
              <w:t>SP-230922</w:t>
            </w:r>
          </w:p>
        </w:tc>
        <w:tc>
          <w:tcPr>
            <w:tcW w:w="425" w:type="dxa"/>
            <w:shd w:val="solid" w:color="FFFFFF" w:fill="auto"/>
          </w:tcPr>
          <w:p w14:paraId="77F2A29E" w14:textId="77777777" w:rsidR="009A7D30" w:rsidRDefault="009A7D30" w:rsidP="00526C44">
            <w:pPr>
              <w:pStyle w:val="TAL"/>
              <w:rPr>
                <w:sz w:val="16"/>
                <w:szCs w:val="16"/>
              </w:rPr>
            </w:pPr>
            <w:r>
              <w:rPr>
                <w:sz w:val="16"/>
                <w:szCs w:val="16"/>
              </w:rPr>
              <w:t>0003</w:t>
            </w:r>
          </w:p>
        </w:tc>
        <w:tc>
          <w:tcPr>
            <w:tcW w:w="425" w:type="dxa"/>
            <w:shd w:val="solid" w:color="FFFFFF" w:fill="auto"/>
          </w:tcPr>
          <w:p w14:paraId="32558641" w14:textId="77777777" w:rsidR="009A7D30" w:rsidRDefault="009A7D30" w:rsidP="00526C44">
            <w:pPr>
              <w:pStyle w:val="TAR"/>
              <w:rPr>
                <w:sz w:val="16"/>
                <w:szCs w:val="16"/>
              </w:rPr>
            </w:pPr>
            <w:r>
              <w:rPr>
                <w:sz w:val="16"/>
                <w:szCs w:val="16"/>
              </w:rPr>
              <w:t>4</w:t>
            </w:r>
          </w:p>
        </w:tc>
        <w:tc>
          <w:tcPr>
            <w:tcW w:w="425" w:type="dxa"/>
            <w:shd w:val="solid" w:color="FFFFFF" w:fill="auto"/>
          </w:tcPr>
          <w:p w14:paraId="160C3306" w14:textId="77777777" w:rsidR="009A7D30" w:rsidRDefault="009A7D30" w:rsidP="00526C44">
            <w:pPr>
              <w:pStyle w:val="TAC"/>
              <w:rPr>
                <w:sz w:val="16"/>
                <w:szCs w:val="16"/>
              </w:rPr>
            </w:pPr>
            <w:r>
              <w:rPr>
                <w:sz w:val="16"/>
                <w:szCs w:val="16"/>
              </w:rPr>
              <w:t>B</w:t>
            </w:r>
          </w:p>
        </w:tc>
        <w:tc>
          <w:tcPr>
            <w:tcW w:w="4962" w:type="dxa"/>
            <w:shd w:val="solid" w:color="FFFFFF" w:fill="auto"/>
          </w:tcPr>
          <w:p w14:paraId="6D0E24A0" w14:textId="77777777" w:rsidR="009A7D30" w:rsidRPr="00166043" w:rsidRDefault="009A7D30" w:rsidP="00526C44">
            <w:pPr>
              <w:pStyle w:val="TAL"/>
              <w:rPr>
                <w:noProof/>
              </w:rPr>
            </w:pPr>
            <w:r>
              <w:rPr>
                <w:noProof/>
              </w:rPr>
              <w:t>XR Traffic Characteristics</w:t>
            </w:r>
          </w:p>
        </w:tc>
        <w:tc>
          <w:tcPr>
            <w:tcW w:w="710" w:type="dxa"/>
            <w:shd w:val="solid" w:color="FFFFFF" w:fill="auto"/>
          </w:tcPr>
          <w:p w14:paraId="529FF7D9" w14:textId="77777777" w:rsidR="009A7D30" w:rsidRDefault="009A7D30" w:rsidP="00526C44">
            <w:pPr>
              <w:pStyle w:val="TAC"/>
              <w:rPr>
                <w:sz w:val="16"/>
                <w:szCs w:val="16"/>
              </w:rPr>
            </w:pPr>
            <w:r>
              <w:rPr>
                <w:sz w:val="16"/>
                <w:szCs w:val="16"/>
              </w:rPr>
              <w:t>18.0.0</w:t>
            </w:r>
          </w:p>
        </w:tc>
      </w:tr>
      <w:tr w:rsidR="00E2563E" w:rsidRPr="00FC14BE" w14:paraId="498C6A0D" w14:textId="77777777" w:rsidTr="00A64751">
        <w:tc>
          <w:tcPr>
            <w:tcW w:w="900" w:type="dxa"/>
            <w:shd w:val="solid" w:color="FFFFFF" w:fill="auto"/>
          </w:tcPr>
          <w:p w14:paraId="1B034959" w14:textId="7F3C55E0" w:rsidR="00E2563E" w:rsidRDefault="00E2563E" w:rsidP="00526C44">
            <w:pPr>
              <w:pStyle w:val="TAC"/>
              <w:rPr>
                <w:sz w:val="16"/>
                <w:szCs w:val="16"/>
              </w:rPr>
            </w:pPr>
            <w:r>
              <w:rPr>
                <w:sz w:val="16"/>
                <w:szCs w:val="16"/>
              </w:rPr>
              <w:t>2023-12</w:t>
            </w:r>
          </w:p>
        </w:tc>
        <w:tc>
          <w:tcPr>
            <w:tcW w:w="943" w:type="dxa"/>
            <w:shd w:val="solid" w:color="FFFFFF" w:fill="auto"/>
          </w:tcPr>
          <w:p w14:paraId="68218DE8" w14:textId="1D0AD48C" w:rsidR="00E2563E" w:rsidRDefault="00E2563E" w:rsidP="00526C44">
            <w:pPr>
              <w:pStyle w:val="TAC"/>
              <w:rPr>
                <w:sz w:val="16"/>
                <w:szCs w:val="16"/>
              </w:rPr>
            </w:pPr>
            <w:r>
              <w:rPr>
                <w:sz w:val="16"/>
                <w:szCs w:val="16"/>
              </w:rPr>
              <w:t>SA#102</w:t>
            </w:r>
          </w:p>
        </w:tc>
        <w:tc>
          <w:tcPr>
            <w:tcW w:w="951" w:type="dxa"/>
            <w:shd w:val="solid" w:color="FFFFFF" w:fill="auto"/>
          </w:tcPr>
          <w:p w14:paraId="6A4DEE6C" w14:textId="08AF3024" w:rsidR="00E2563E" w:rsidRDefault="00E2563E" w:rsidP="00526C44">
            <w:pPr>
              <w:pStyle w:val="TAC"/>
              <w:rPr>
                <w:sz w:val="16"/>
                <w:szCs w:val="16"/>
              </w:rPr>
            </w:pPr>
            <w:r w:rsidRPr="00E2563E">
              <w:rPr>
                <w:sz w:val="16"/>
                <w:szCs w:val="16"/>
              </w:rPr>
              <w:t>SP-231372</w:t>
            </w:r>
          </w:p>
        </w:tc>
        <w:tc>
          <w:tcPr>
            <w:tcW w:w="425" w:type="dxa"/>
            <w:shd w:val="solid" w:color="FFFFFF" w:fill="auto"/>
          </w:tcPr>
          <w:p w14:paraId="4AC089B6" w14:textId="3688E172" w:rsidR="00E2563E" w:rsidRDefault="00E2563E" w:rsidP="00526C44">
            <w:pPr>
              <w:pStyle w:val="TAL"/>
              <w:rPr>
                <w:sz w:val="16"/>
                <w:szCs w:val="16"/>
              </w:rPr>
            </w:pPr>
            <w:r>
              <w:rPr>
                <w:sz w:val="16"/>
                <w:szCs w:val="16"/>
              </w:rPr>
              <w:t>0004</w:t>
            </w:r>
          </w:p>
        </w:tc>
        <w:tc>
          <w:tcPr>
            <w:tcW w:w="425" w:type="dxa"/>
            <w:shd w:val="solid" w:color="FFFFFF" w:fill="auto"/>
          </w:tcPr>
          <w:p w14:paraId="576FFB35" w14:textId="77777777" w:rsidR="00E2563E" w:rsidRDefault="00E2563E" w:rsidP="00526C44">
            <w:pPr>
              <w:pStyle w:val="TAR"/>
              <w:rPr>
                <w:sz w:val="16"/>
                <w:szCs w:val="16"/>
              </w:rPr>
            </w:pPr>
          </w:p>
        </w:tc>
        <w:tc>
          <w:tcPr>
            <w:tcW w:w="425" w:type="dxa"/>
            <w:shd w:val="solid" w:color="FFFFFF" w:fill="auto"/>
          </w:tcPr>
          <w:p w14:paraId="7E051643" w14:textId="5DFE0E97" w:rsidR="00E2563E" w:rsidRDefault="00E2563E" w:rsidP="00526C44">
            <w:pPr>
              <w:pStyle w:val="TAC"/>
              <w:rPr>
                <w:sz w:val="16"/>
                <w:szCs w:val="16"/>
              </w:rPr>
            </w:pPr>
            <w:r>
              <w:rPr>
                <w:sz w:val="16"/>
                <w:szCs w:val="16"/>
              </w:rPr>
              <w:t>B</w:t>
            </w:r>
          </w:p>
        </w:tc>
        <w:tc>
          <w:tcPr>
            <w:tcW w:w="4962" w:type="dxa"/>
            <w:shd w:val="solid" w:color="FFFFFF" w:fill="auto"/>
          </w:tcPr>
          <w:p w14:paraId="24340BC4" w14:textId="2EDE617C" w:rsidR="00E2563E" w:rsidRDefault="00E2563E" w:rsidP="00526C44">
            <w:pPr>
              <w:pStyle w:val="TAL"/>
              <w:rPr>
                <w:noProof/>
              </w:rPr>
            </w:pPr>
            <w:r w:rsidRPr="00E2563E">
              <w:rPr>
                <w:noProof/>
              </w:rPr>
              <w:t>[FS_XRTraffic] Application Layer FEC Traffic characteristics</w:t>
            </w:r>
          </w:p>
        </w:tc>
        <w:tc>
          <w:tcPr>
            <w:tcW w:w="710" w:type="dxa"/>
            <w:shd w:val="solid" w:color="FFFFFF" w:fill="auto"/>
          </w:tcPr>
          <w:p w14:paraId="7BB428C1" w14:textId="3320D804" w:rsidR="00E2563E" w:rsidRDefault="00E2563E" w:rsidP="00526C44">
            <w:pPr>
              <w:pStyle w:val="TAC"/>
              <w:rPr>
                <w:sz w:val="16"/>
                <w:szCs w:val="16"/>
              </w:rPr>
            </w:pPr>
            <w:r>
              <w:rPr>
                <w:sz w:val="16"/>
                <w:szCs w:val="16"/>
              </w:rPr>
              <w:t>18.1.0</w:t>
            </w:r>
          </w:p>
        </w:tc>
      </w:tr>
      <w:bookmarkEnd w:id="76"/>
      <w:bookmarkEnd w:id="79"/>
      <w:bookmarkEnd w:id="80"/>
      <w:bookmarkEnd w:id="81"/>
    </w:tbl>
    <w:p w14:paraId="7A3E997F" w14:textId="77777777" w:rsidR="00E8629F" w:rsidRPr="00FC14BE" w:rsidRDefault="00E8629F"/>
    <w:sectPr w:rsidR="00E8629F" w:rsidRPr="00FC14B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F106A" w14:textId="77777777" w:rsidR="00DF61BA" w:rsidRDefault="00DF61BA">
      <w:r>
        <w:separator/>
      </w:r>
    </w:p>
  </w:endnote>
  <w:endnote w:type="continuationSeparator" w:id="0">
    <w:p w14:paraId="7B699811" w14:textId="77777777" w:rsidR="00DF61BA" w:rsidRDefault="00DF61BA">
      <w:r>
        <w:continuationSeparator/>
      </w:r>
    </w:p>
  </w:endnote>
  <w:endnote w:id="1">
    <w:p w14:paraId="5809F066" w14:textId="77777777" w:rsidR="00C61C8E" w:rsidRPr="00D0565D" w:rsidRDefault="00C61C8E" w:rsidP="00540226">
      <w:pPr>
        <w:pStyle w:val="EndnoteText"/>
        <w:rPr>
          <w:lang w:val="de-D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33A4" w14:textId="77777777" w:rsidR="00C61C8E" w:rsidRDefault="00C61C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EA53" w14:textId="77777777" w:rsidR="00DF61BA" w:rsidRDefault="00DF61BA">
      <w:r>
        <w:separator/>
      </w:r>
    </w:p>
  </w:footnote>
  <w:footnote w:type="continuationSeparator" w:id="0">
    <w:p w14:paraId="1E10DC9B" w14:textId="77777777" w:rsidR="00DF61BA" w:rsidRDefault="00DF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59B1B" w14:textId="545FC573" w:rsidR="00C61C8E" w:rsidRDefault="00000000">
    <w:pPr>
      <w:pStyle w:val="Header"/>
      <w:framePr w:wrap="auto" w:vAnchor="text" w:hAnchor="margin" w:xAlign="right" w:y="1"/>
      <w:widowControl/>
    </w:pPr>
    <w:fldSimple w:instr=" STYLEREF ZA ">
      <w:r w:rsidR="007343BE">
        <w:rPr>
          <w:noProof/>
        </w:rPr>
        <w:t>3GPP TR 26.925 V18.1.0 (2023-12)</w:t>
      </w:r>
    </w:fldSimple>
  </w:p>
  <w:p w14:paraId="3F6C1FD1" w14:textId="77777777" w:rsidR="00C61C8E" w:rsidRDefault="00C61C8E">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20D79EE" w14:textId="598DFBAF" w:rsidR="00C61C8E" w:rsidRDefault="00000000">
    <w:pPr>
      <w:pStyle w:val="Header"/>
      <w:framePr w:wrap="auto" w:vAnchor="text" w:hAnchor="margin" w:y="1"/>
      <w:widowControl/>
    </w:pPr>
    <w:fldSimple w:instr=" STYLEREF ZGSM ">
      <w:r w:rsidR="007343BE">
        <w:rPr>
          <w:noProof/>
        </w:rPr>
        <w:t>Release 18</w:t>
      </w:r>
    </w:fldSimple>
  </w:p>
  <w:p w14:paraId="4A0B739B" w14:textId="77777777" w:rsidR="00C61C8E" w:rsidRDefault="00C61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6C6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DC1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8CD2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66B78"/>
    <w:multiLevelType w:val="hybridMultilevel"/>
    <w:tmpl w:val="497A4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BE25FB"/>
    <w:multiLevelType w:val="hybridMultilevel"/>
    <w:tmpl w:val="8C0E8A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479113A"/>
    <w:multiLevelType w:val="hybridMultilevel"/>
    <w:tmpl w:val="3312A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967A84"/>
    <w:multiLevelType w:val="hybridMultilevel"/>
    <w:tmpl w:val="DEF612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A946BF"/>
    <w:multiLevelType w:val="hybridMultilevel"/>
    <w:tmpl w:val="8990ED94"/>
    <w:lvl w:ilvl="0" w:tplc="1B70DC22">
      <w:start w:val="1"/>
      <w:numFmt w:val="decimal"/>
      <w:lvlText w:val="%1"/>
      <w:lvlJc w:val="left"/>
      <w:pPr>
        <w:ind w:left="928"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244A604C"/>
    <w:multiLevelType w:val="hybridMultilevel"/>
    <w:tmpl w:val="3F2E4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F150B"/>
    <w:multiLevelType w:val="hybridMultilevel"/>
    <w:tmpl w:val="1AAA70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248D6"/>
    <w:multiLevelType w:val="hybridMultilevel"/>
    <w:tmpl w:val="11265BC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32011525"/>
    <w:multiLevelType w:val="hybridMultilevel"/>
    <w:tmpl w:val="E37A4524"/>
    <w:lvl w:ilvl="0" w:tplc="4CEC89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576D0E"/>
    <w:multiLevelType w:val="hybridMultilevel"/>
    <w:tmpl w:val="0232912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A8269B"/>
    <w:multiLevelType w:val="hybridMultilevel"/>
    <w:tmpl w:val="92041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9203240"/>
    <w:multiLevelType w:val="hybridMultilevel"/>
    <w:tmpl w:val="F9CA5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1D1C12"/>
    <w:multiLevelType w:val="hybridMultilevel"/>
    <w:tmpl w:val="2AE26A9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12211C"/>
    <w:multiLevelType w:val="hybridMultilevel"/>
    <w:tmpl w:val="41C69F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45395823"/>
    <w:multiLevelType w:val="hybridMultilevel"/>
    <w:tmpl w:val="1BD2B8FC"/>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F07873"/>
    <w:multiLevelType w:val="hybridMultilevel"/>
    <w:tmpl w:val="4B84917A"/>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EF67E8A"/>
    <w:multiLevelType w:val="hybridMultilevel"/>
    <w:tmpl w:val="845C3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4" w15:restartNumberingAfterBreak="0">
    <w:nsid w:val="53A409D9"/>
    <w:multiLevelType w:val="hybridMultilevel"/>
    <w:tmpl w:val="1B4EFC40"/>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065E42"/>
    <w:multiLevelType w:val="hybridMultilevel"/>
    <w:tmpl w:val="9C6E9D48"/>
    <w:lvl w:ilvl="0" w:tplc="5FB86CA8">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672D08BC"/>
    <w:multiLevelType w:val="multilevel"/>
    <w:tmpl w:val="AA30A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C33196"/>
    <w:multiLevelType w:val="hybridMultilevel"/>
    <w:tmpl w:val="FC32B702"/>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5612A8"/>
    <w:multiLevelType w:val="hybridMultilevel"/>
    <w:tmpl w:val="FAA65A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381246"/>
    <w:multiLevelType w:val="hybridMultilevel"/>
    <w:tmpl w:val="8FC4F1B6"/>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25557F"/>
    <w:multiLevelType w:val="hybridMultilevel"/>
    <w:tmpl w:val="625A7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92326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09708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6651039">
    <w:abstractNumId w:val="12"/>
  </w:num>
  <w:num w:numId="4" w16cid:durableId="2027057406">
    <w:abstractNumId w:val="27"/>
  </w:num>
  <w:num w:numId="5" w16cid:durableId="405301928">
    <w:abstractNumId w:val="39"/>
  </w:num>
  <w:num w:numId="6" w16cid:durableId="1924951931">
    <w:abstractNumId w:val="19"/>
  </w:num>
  <w:num w:numId="7" w16cid:durableId="57754921">
    <w:abstractNumId w:val="26"/>
  </w:num>
  <w:num w:numId="8" w16cid:durableId="81414204">
    <w:abstractNumId w:val="16"/>
  </w:num>
  <w:num w:numId="9" w16cid:durableId="1945570573">
    <w:abstractNumId w:val="31"/>
  </w:num>
  <w:num w:numId="10" w16cid:durableId="1571115984">
    <w:abstractNumId w:val="14"/>
  </w:num>
  <w:num w:numId="11" w16cid:durableId="488718263">
    <w:abstractNumId w:val="11"/>
  </w:num>
  <w:num w:numId="12" w16cid:durableId="431826922">
    <w:abstractNumId w:val="32"/>
  </w:num>
  <w:num w:numId="13" w16cid:durableId="1805269867">
    <w:abstractNumId w:val="25"/>
  </w:num>
  <w:num w:numId="14" w16cid:durableId="677804900">
    <w:abstractNumId w:val="23"/>
  </w:num>
  <w:num w:numId="15" w16cid:durableId="257834120">
    <w:abstractNumId w:val="40"/>
  </w:num>
  <w:num w:numId="16" w16cid:durableId="1566913694">
    <w:abstractNumId w:val="30"/>
  </w:num>
  <w:num w:numId="17" w16cid:durableId="1124735060">
    <w:abstractNumId w:val="18"/>
  </w:num>
  <w:num w:numId="18" w16cid:durableId="2136753472">
    <w:abstractNumId w:val="28"/>
  </w:num>
  <w:num w:numId="19" w16cid:durableId="2017462335">
    <w:abstractNumId w:val="37"/>
  </w:num>
  <w:num w:numId="20" w16cid:durableId="93281866">
    <w:abstractNumId w:val="34"/>
  </w:num>
  <w:num w:numId="21" w16cid:durableId="264117626">
    <w:abstractNumId w:val="22"/>
  </w:num>
  <w:num w:numId="22" w16cid:durableId="352729168">
    <w:abstractNumId w:val="41"/>
  </w:num>
  <w:num w:numId="23" w16cid:durableId="175000647">
    <w:abstractNumId w:val="33"/>
  </w:num>
  <w:num w:numId="24" w16cid:durableId="2145461326">
    <w:abstractNumId w:val="42"/>
  </w:num>
  <w:num w:numId="25" w16cid:durableId="1830945971">
    <w:abstractNumId w:val="36"/>
  </w:num>
  <w:num w:numId="26" w16cid:durableId="144258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7593229">
    <w:abstractNumId w:val="21"/>
  </w:num>
  <w:num w:numId="28" w16cid:durableId="118301829">
    <w:abstractNumId w:val="13"/>
  </w:num>
  <w:num w:numId="29" w16cid:durableId="921648990">
    <w:abstractNumId w:val="38"/>
  </w:num>
  <w:num w:numId="30" w16cid:durableId="1105878334">
    <w:abstractNumId w:val="17"/>
  </w:num>
  <w:num w:numId="31" w16cid:durableId="1268201440">
    <w:abstractNumId w:val="29"/>
  </w:num>
  <w:num w:numId="32" w16cid:durableId="1499035533">
    <w:abstractNumId w:val="24"/>
  </w:num>
  <w:num w:numId="33" w16cid:durableId="532885833">
    <w:abstractNumId w:val="15"/>
  </w:num>
  <w:num w:numId="34" w16cid:durableId="52434567">
    <w:abstractNumId w:val="9"/>
  </w:num>
  <w:num w:numId="35" w16cid:durableId="1814173113">
    <w:abstractNumId w:val="7"/>
  </w:num>
  <w:num w:numId="36" w16cid:durableId="513804572">
    <w:abstractNumId w:val="6"/>
  </w:num>
  <w:num w:numId="37" w16cid:durableId="431556349">
    <w:abstractNumId w:val="5"/>
  </w:num>
  <w:num w:numId="38" w16cid:durableId="1250233607">
    <w:abstractNumId w:val="4"/>
  </w:num>
  <w:num w:numId="39" w16cid:durableId="2019962018">
    <w:abstractNumId w:val="8"/>
  </w:num>
  <w:num w:numId="40" w16cid:durableId="48381454">
    <w:abstractNumId w:val="3"/>
  </w:num>
  <w:num w:numId="41" w16cid:durableId="1377317821">
    <w:abstractNumId w:val="20"/>
  </w:num>
  <w:num w:numId="42" w16cid:durableId="451099023">
    <w:abstractNumId w:val="20"/>
  </w:num>
  <w:num w:numId="43" w16cid:durableId="1544711341">
    <w:abstractNumId w:val="2"/>
  </w:num>
  <w:num w:numId="44" w16cid:durableId="2089884449">
    <w:abstractNumId w:val="1"/>
  </w:num>
  <w:num w:numId="45" w16cid:durableId="1957134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303A"/>
    <w:rsid w:val="00005D66"/>
    <w:rsid w:val="00010C43"/>
    <w:rsid w:val="0002191D"/>
    <w:rsid w:val="0002246D"/>
    <w:rsid w:val="000266A0"/>
    <w:rsid w:val="00031C1D"/>
    <w:rsid w:val="000324E2"/>
    <w:rsid w:val="00036A5D"/>
    <w:rsid w:val="0004216D"/>
    <w:rsid w:val="00042B31"/>
    <w:rsid w:val="0004453D"/>
    <w:rsid w:val="00053002"/>
    <w:rsid w:val="00070008"/>
    <w:rsid w:val="000753E7"/>
    <w:rsid w:val="00085221"/>
    <w:rsid w:val="00093E7E"/>
    <w:rsid w:val="000A6672"/>
    <w:rsid w:val="000B101A"/>
    <w:rsid w:val="000C0576"/>
    <w:rsid w:val="000C79FB"/>
    <w:rsid w:val="000D6CFC"/>
    <w:rsid w:val="000E12E4"/>
    <w:rsid w:val="000E24FE"/>
    <w:rsid w:val="000F37DA"/>
    <w:rsid w:val="000F4224"/>
    <w:rsid w:val="0010247C"/>
    <w:rsid w:val="00107EF7"/>
    <w:rsid w:val="001106EE"/>
    <w:rsid w:val="00111D3C"/>
    <w:rsid w:val="001151F8"/>
    <w:rsid w:val="00124B62"/>
    <w:rsid w:val="00130629"/>
    <w:rsid w:val="001374D6"/>
    <w:rsid w:val="0014111F"/>
    <w:rsid w:val="00153528"/>
    <w:rsid w:val="001543DD"/>
    <w:rsid w:val="00166A1C"/>
    <w:rsid w:val="00167508"/>
    <w:rsid w:val="00172AC8"/>
    <w:rsid w:val="00182B43"/>
    <w:rsid w:val="0019697E"/>
    <w:rsid w:val="001A08AA"/>
    <w:rsid w:val="001A3016"/>
    <w:rsid w:val="001A3120"/>
    <w:rsid w:val="001A58F9"/>
    <w:rsid w:val="001A7481"/>
    <w:rsid w:val="001B3214"/>
    <w:rsid w:val="001C3A35"/>
    <w:rsid w:val="001E4B95"/>
    <w:rsid w:val="001F0F34"/>
    <w:rsid w:val="001F69BF"/>
    <w:rsid w:val="00204E42"/>
    <w:rsid w:val="00212373"/>
    <w:rsid w:val="002138EA"/>
    <w:rsid w:val="00214FBD"/>
    <w:rsid w:val="002174CC"/>
    <w:rsid w:val="00221319"/>
    <w:rsid w:val="00222897"/>
    <w:rsid w:val="00222B5F"/>
    <w:rsid w:val="00223795"/>
    <w:rsid w:val="00226605"/>
    <w:rsid w:val="00235394"/>
    <w:rsid w:val="00246497"/>
    <w:rsid w:val="0026179F"/>
    <w:rsid w:val="002618A6"/>
    <w:rsid w:val="00266473"/>
    <w:rsid w:val="00274E1A"/>
    <w:rsid w:val="0028131C"/>
    <w:rsid w:val="00282213"/>
    <w:rsid w:val="002839CE"/>
    <w:rsid w:val="00293B7C"/>
    <w:rsid w:val="002A0ECF"/>
    <w:rsid w:val="002A3F1C"/>
    <w:rsid w:val="002B64B2"/>
    <w:rsid w:val="002C2507"/>
    <w:rsid w:val="002F32F8"/>
    <w:rsid w:val="002F4093"/>
    <w:rsid w:val="002F51CF"/>
    <w:rsid w:val="002F5F19"/>
    <w:rsid w:val="002F7F4E"/>
    <w:rsid w:val="00310748"/>
    <w:rsid w:val="0031343C"/>
    <w:rsid w:val="0032544C"/>
    <w:rsid w:val="00342616"/>
    <w:rsid w:val="003443B5"/>
    <w:rsid w:val="00344C82"/>
    <w:rsid w:val="0035072F"/>
    <w:rsid w:val="00352461"/>
    <w:rsid w:val="00352CBD"/>
    <w:rsid w:val="0036189C"/>
    <w:rsid w:val="00365AB0"/>
    <w:rsid w:val="00367724"/>
    <w:rsid w:val="0037358A"/>
    <w:rsid w:val="00374058"/>
    <w:rsid w:val="00386398"/>
    <w:rsid w:val="00391843"/>
    <w:rsid w:val="00393A4A"/>
    <w:rsid w:val="00394237"/>
    <w:rsid w:val="003D1232"/>
    <w:rsid w:val="003D7224"/>
    <w:rsid w:val="003E380D"/>
    <w:rsid w:val="003E3848"/>
    <w:rsid w:val="004209F7"/>
    <w:rsid w:val="00423D8B"/>
    <w:rsid w:val="00440A3D"/>
    <w:rsid w:val="00444225"/>
    <w:rsid w:val="00450ADA"/>
    <w:rsid w:val="0045209A"/>
    <w:rsid w:val="004537E5"/>
    <w:rsid w:val="0045654B"/>
    <w:rsid w:val="004827BD"/>
    <w:rsid w:val="00482968"/>
    <w:rsid w:val="00484FD0"/>
    <w:rsid w:val="00496D7C"/>
    <w:rsid w:val="004A17C7"/>
    <w:rsid w:val="004D019D"/>
    <w:rsid w:val="004D1C30"/>
    <w:rsid w:val="004F0444"/>
    <w:rsid w:val="004F7A3D"/>
    <w:rsid w:val="004F7D5D"/>
    <w:rsid w:val="005037DB"/>
    <w:rsid w:val="00505BFA"/>
    <w:rsid w:val="005135C5"/>
    <w:rsid w:val="0052048A"/>
    <w:rsid w:val="00524722"/>
    <w:rsid w:val="005260D9"/>
    <w:rsid w:val="00526C44"/>
    <w:rsid w:val="0053684A"/>
    <w:rsid w:val="00540226"/>
    <w:rsid w:val="0055041E"/>
    <w:rsid w:val="0055164F"/>
    <w:rsid w:val="005524F6"/>
    <w:rsid w:val="00561389"/>
    <w:rsid w:val="00563232"/>
    <w:rsid w:val="00567544"/>
    <w:rsid w:val="00572664"/>
    <w:rsid w:val="005760B2"/>
    <w:rsid w:val="00596886"/>
    <w:rsid w:val="00597A9B"/>
    <w:rsid w:val="005A35C6"/>
    <w:rsid w:val="005B0B02"/>
    <w:rsid w:val="005C1350"/>
    <w:rsid w:val="005D11A0"/>
    <w:rsid w:val="005D5EBB"/>
    <w:rsid w:val="005E097A"/>
    <w:rsid w:val="0060037E"/>
    <w:rsid w:val="00612664"/>
    <w:rsid w:val="00613749"/>
    <w:rsid w:val="006210AB"/>
    <w:rsid w:val="00626C32"/>
    <w:rsid w:val="006317C0"/>
    <w:rsid w:val="0063695E"/>
    <w:rsid w:val="00642CD5"/>
    <w:rsid w:val="00645857"/>
    <w:rsid w:val="0065504A"/>
    <w:rsid w:val="00666498"/>
    <w:rsid w:val="00675EAB"/>
    <w:rsid w:val="00682B8B"/>
    <w:rsid w:val="006856E5"/>
    <w:rsid w:val="0069494A"/>
    <w:rsid w:val="00696A71"/>
    <w:rsid w:val="006A28BC"/>
    <w:rsid w:val="006B0D02"/>
    <w:rsid w:val="006C1B6B"/>
    <w:rsid w:val="006D30CD"/>
    <w:rsid w:val="006D7DCB"/>
    <w:rsid w:val="006E20E8"/>
    <w:rsid w:val="006E23EC"/>
    <w:rsid w:val="006E38CD"/>
    <w:rsid w:val="006E7B7E"/>
    <w:rsid w:val="006F0847"/>
    <w:rsid w:val="0070646B"/>
    <w:rsid w:val="007066FA"/>
    <w:rsid w:val="00707941"/>
    <w:rsid w:val="00710CFB"/>
    <w:rsid w:val="00712630"/>
    <w:rsid w:val="00713DC9"/>
    <w:rsid w:val="007343BE"/>
    <w:rsid w:val="00745C3C"/>
    <w:rsid w:val="0075105A"/>
    <w:rsid w:val="00755B3C"/>
    <w:rsid w:val="00760EC0"/>
    <w:rsid w:val="00791DAD"/>
    <w:rsid w:val="00795FA7"/>
    <w:rsid w:val="007A4377"/>
    <w:rsid w:val="007A7632"/>
    <w:rsid w:val="007D037E"/>
    <w:rsid w:val="007D6048"/>
    <w:rsid w:val="007D6E46"/>
    <w:rsid w:val="007D7814"/>
    <w:rsid w:val="007E39B0"/>
    <w:rsid w:val="007E3BE4"/>
    <w:rsid w:val="007F0AB3"/>
    <w:rsid w:val="007F0E1E"/>
    <w:rsid w:val="007F4AE5"/>
    <w:rsid w:val="007F62EA"/>
    <w:rsid w:val="008055DE"/>
    <w:rsid w:val="008064E1"/>
    <w:rsid w:val="008127CA"/>
    <w:rsid w:val="00836401"/>
    <w:rsid w:val="00836C44"/>
    <w:rsid w:val="00837CE8"/>
    <w:rsid w:val="00841482"/>
    <w:rsid w:val="008461E1"/>
    <w:rsid w:val="00850AF5"/>
    <w:rsid w:val="00854916"/>
    <w:rsid w:val="008724A8"/>
    <w:rsid w:val="00872AFD"/>
    <w:rsid w:val="008746E6"/>
    <w:rsid w:val="00874ADF"/>
    <w:rsid w:val="00881172"/>
    <w:rsid w:val="00893454"/>
    <w:rsid w:val="00896796"/>
    <w:rsid w:val="008A2E23"/>
    <w:rsid w:val="008A4C4C"/>
    <w:rsid w:val="008A5291"/>
    <w:rsid w:val="008B04B7"/>
    <w:rsid w:val="008B183B"/>
    <w:rsid w:val="008C3409"/>
    <w:rsid w:val="008C3A87"/>
    <w:rsid w:val="008C60E9"/>
    <w:rsid w:val="008C7695"/>
    <w:rsid w:val="008D0DE6"/>
    <w:rsid w:val="008D23A1"/>
    <w:rsid w:val="008D6255"/>
    <w:rsid w:val="008D7661"/>
    <w:rsid w:val="008E7AD1"/>
    <w:rsid w:val="008F7D93"/>
    <w:rsid w:val="00902B4E"/>
    <w:rsid w:val="00904017"/>
    <w:rsid w:val="00914AF8"/>
    <w:rsid w:val="009246C1"/>
    <w:rsid w:val="00931702"/>
    <w:rsid w:val="009409FE"/>
    <w:rsid w:val="00940ED3"/>
    <w:rsid w:val="00941451"/>
    <w:rsid w:val="0094510F"/>
    <w:rsid w:val="0095421C"/>
    <w:rsid w:val="00956B00"/>
    <w:rsid w:val="00977D5B"/>
    <w:rsid w:val="00983910"/>
    <w:rsid w:val="00993773"/>
    <w:rsid w:val="00996EF5"/>
    <w:rsid w:val="009A4730"/>
    <w:rsid w:val="009A6DC7"/>
    <w:rsid w:val="009A7D30"/>
    <w:rsid w:val="009B3B39"/>
    <w:rsid w:val="009C0727"/>
    <w:rsid w:val="009D3ECB"/>
    <w:rsid w:val="009D440C"/>
    <w:rsid w:val="009E3FF9"/>
    <w:rsid w:val="009F157E"/>
    <w:rsid w:val="009F5ED4"/>
    <w:rsid w:val="00A10866"/>
    <w:rsid w:val="00A1567D"/>
    <w:rsid w:val="00A17573"/>
    <w:rsid w:val="00A2193C"/>
    <w:rsid w:val="00A26C5B"/>
    <w:rsid w:val="00A41C61"/>
    <w:rsid w:val="00A4288D"/>
    <w:rsid w:val="00A463FF"/>
    <w:rsid w:val="00A57929"/>
    <w:rsid w:val="00A6090A"/>
    <w:rsid w:val="00A617D5"/>
    <w:rsid w:val="00A61DD4"/>
    <w:rsid w:val="00A64751"/>
    <w:rsid w:val="00A65439"/>
    <w:rsid w:val="00A72864"/>
    <w:rsid w:val="00A748C4"/>
    <w:rsid w:val="00A816BA"/>
    <w:rsid w:val="00A81B15"/>
    <w:rsid w:val="00A851E7"/>
    <w:rsid w:val="00A85DBC"/>
    <w:rsid w:val="00AB12B4"/>
    <w:rsid w:val="00AB375B"/>
    <w:rsid w:val="00AB3936"/>
    <w:rsid w:val="00AB3F85"/>
    <w:rsid w:val="00AB59B7"/>
    <w:rsid w:val="00AB7AAB"/>
    <w:rsid w:val="00B168CD"/>
    <w:rsid w:val="00B232E6"/>
    <w:rsid w:val="00B25D7D"/>
    <w:rsid w:val="00B60672"/>
    <w:rsid w:val="00B8129D"/>
    <w:rsid w:val="00B82FA0"/>
    <w:rsid w:val="00B8446C"/>
    <w:rsid w:val="00BA1F27"/>
    <w:rsid w:val="00BA20CA"/>
    <w:rsid w:val="00BA4DFE"/>
    <w:rsid w:val="00BC6D50"/>
    <w:rsid w:val="00BC6E76"/>
    <w:rsid w:val="00BD7328"/>
    <w:rsid w:val="00BF4CC2"/>
    <w:rsid w:val="00BF4FCD"/>
    <w:rsid w:val="00C01157"/>
    <w:rsid w:val="00C023EE"/>
    <w:rsid w:val="00C3415F"/>
    <w:rsid w:val="00C41D85"/>
    <w:rsid w:val="00C4533D"/>
    <w:rsid w:val="00C46885"/>
    <w:rsid w:val="00C506DE"/>
    <w:rsid w:val="00C5116C"/>
    <w:rsid w:val="00C61C8E"/>
    <w:rsid w:val="00C65A22"/>
    <w:rsid w:val="00C7487D"/>
    <w:rsid w:val="00C74D77"/>
    <w:rsid w:val="00C802D1"/>
    <w:rsid w:val="00C83CC4"/>
    <w:rsid w:val="00C90936"/>
    <w:rsid w:val="00C912D9"/>
    <w:rsid w:val="00C92FDE"/>
    <w:rsid w:val="00C93556"/>
    <w:rsid w:val="00C93C14"/>
    <w:rsid w:val="00C97987"/>
    <w:rsid w:val="00CA4EC7"/>
    <w:rsid w:val="00CA79AC"/>
    <w:rsid w:val="00CB3A3A"/>
    <w:rsid w:val="00CC60AF"/>
    <w:rsid w:val="00CD4BC0"/>
    <w:rsid w:val="00CD6A0F"/>
    <w:rsid w:val="00CD6F7E"/>
    <w:rsid w:val="00CE7544"/>
    <w:rsid w:val="00D034AF"/>
    <w:rsid w:val="00D1085C"/>
    <w:rsid w:val="00D1409B"/>
    <w:rsid w:val="00D20168"/>
    <w:rsid w:val="00D50561"/>
    <w:rsid w:val="00D520E4"/>
    <w:rsid w:val="00D57DFA"/>
    <w:rsid w:val="00D70ABA"/>
    <w:rsid w:val="00D73452"/>
    <w:rsid w:val="00D756B6"/>
    <w:rsid w:val="00D82BEE"/>
    <w:rsid w:val="00D86982"/>
    <w:rsid w:val="00D872DA"/>
    <w:rsid w:val="00D9204F"/>
    <w:rsid w:val="00D9442A"/>
    <w:rsid w:val="00DA274C"/>
    <w:rsid w:val="00DB0200"/>
    <w:rsid w:val="00DD0C2C"/>
    <w:rsid w:val="00DD76A2"/>
    <w:rsid w:val="00DD7EA4"/>
    <w:rsid w:val="00DE4CAB"/>
    <w:rsid w:val="00DE53B4"/>
    <w:rsid w:val="00DE5AE0"/>
    <w:rsid w:val="00DF3DFD"/>
    <w:rsid w:val="00DF5384"/>
    <w:rsid w:val="00DF61BA"/>
    <w:rsid w:val="00DF70F4"/>
    <w:rsid w:val="00E038C2"/>
    <w:rsid w:val="00E13BAE"/>
    <w:rsid w:val="00E2563E"/>
    <w:rsid w:val="00E40E1D"/>
    <w:rsid w:val="00E46EB4"/>
    <w:rsid w:val="00E55ABC"/>
    <w:rsid w:val="00E57B74"/>
    <w:rsid w:val="00E62495"/>
    <w:rsid w:val="00E719A9"/>
    <w:rsid w:val="00E8458B"/>
    <w:rsid w:val="00E8629F"/>
    <w:rsid w:val="00E8681E"/>
    <w:rsid w:val="00E86EC4"/>
    <w:rsid w:val="00E90907"/>
    <w:rsid w:val="00E92A82"/>
    <w:rsid w:val="00EA3C24"/>
    <w:rsid w:val="00EA72DE"/>
    <w:rsid w:val="00EB3BDE"/>
    <w:rsid w:val="00EB4671"/>
    <w:rsid w:val="00EB5F1F"/>
    <w:rsid w:val="00EB78D2"/>
    <w:rsid w:val="00EC0173"/>
    <w:rsid w:val="00EC451E"/>
    <w:rsid w:val="00EC6484"/>
    <w:rsid w:val="00ED169E"/>
    <w:rsid w:val="00ED3EEE"/>
    <w:rsid w:val="00EF2870"/>
    <w:rsid w:val="00F072D8"/>
    <w:rsid w:val="00F101E6"/>
    <w:rsid w:val="00F110F4"/>
    <w:rsid w:val="00F17B44"/>
    <w:rsid w:val="00F22E7C"/>
    <w:rsid w:val="00F32DEF"/>
    <w:rsid w:val="00F35E80"/>
    <w:rsid w:val="00F655E7"/>
    <w:rsid w:val="00F65601"/>
    <w:rsid w:val="00F6719E"/>
    <w:rsid w:val="00F720D6"/>
    <w:rsid w:val="00F818E2"/>
    <w:rsid w:val="00F86A56"/>
    <w:rsid w:val="00F91B17"/>
    <w:rsid w:val="00F9569D"/>
    <w:rsid w:val="00F96003"/>
    <w:rsid w:val="00FA485D"/>
    <w:rsid w:val="00FC0254"/>
    <w:rsid w:val="00FC051F"/>
    <w:rsid w:val="00FC14BE"/>
    <w:rsid w:val="00FD6350"/>
    <w:rsid w:val="00FF0210"/>
    <w:rsid w:val="00FF09DA"/>
    <w:rsid w:val="00FF3026"/>
    <w:rsid w:val="00FF6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BCD36"/>
  <w15:chartTrackingRefBased/>
  <w15:docId w15:val="{D4BBAF32-3819-4749-B08F-FC440746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41E"/>
    <w:pPr>
      <w:overflowPunct w:val="0"/>
      <w:autoSpaceDE w:val="0"/>
      <w:autoSpaceDN w:val="0"/>
      <w:adjustRightInd w:val="0"/>
      <w:spacing w:after="180"/>
      <w:textAlignment w:val="baseline"/>
    </w:pPr>
    <w:rPr>
      <w:lang w:eastAsia="en-US"/>
    </w:rPr>
  </w:style>
  <w:style w:type="paragraph" w:styleId="Heading1">
    <w:name w:val="heading 1"/>
    <w:next w:val="Normal"/>
    <w:qFormat/>
    <w:rsid w:val="00550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5041E"/>
    <w:pPr>
      <w:pBdr>
        <w:top w:val="none" w:sz="0" w:space="0" w:color="auto"/>
      </w:pBdr>
      <w:spacing w:before="180"/>
      <w:outlineLvl w:val="1"/>
    </w:pPr>
    <w:rPr>
      <w:sz w:val="32"/>
    </w:rPr>
  </w:style>
  <w:style w:type="paragraph" w:styleId="Heading3">
    <w:name w:val="heading 3"/>
    <w:basedOn w:val="Heading2"/>
    <w:next w:val="Normal"/>
    <w:qFormat/>
    <w:rsid w:val="0055041E"/>
    <w:pPr>
      <w:spacing w:before="120"/>
      <w:outlineLvl w:val="2"/>
    </w:pPr>
    <w:rPr>
      <w:sz w:val="28"/>
    </w:rPr>
  </w:style>
  <w:style w:type="paragraph" w:styleId="Heading4">
    <w:name w:val="heading 4"/>
    <w:basedOn w:val="Heading3"/>
    <w:next w:val="Normal"/>
    <w:qFormat/>
    <w:rsid w:val="0055041E"/>
    <w:pPr>
      <w:ind w:left="1418" w:hanging="1418"/>
      <w:outlineLvl w:val="3"/>
    </w:pPr>
    <w:rPr>
      <w:sz w:val="24"/>
    </w:rPr>
  </w:style>
  <w:style w:type="paragraph" w:styleId="Heading5">
    <w:name w:val="heading 5"/>
    <w:basedOn w:val="Heading4"/>
    <w:next w:val="Normal"/>
    <w:qFormat/>
    <w:rsid w:val="0055041E"/>
    <w:pPr>
      <w:ind w:left="1701" w:hanging="1701"/>
      <w:outlineLvl w:val="4"/>
    </w:pPr>
    <w:rPr>
      <w:sz w:val="22"/>
    </w:rPr>
  </w:style>
  <w:style w:type="paragraph" w:styleId="Heading6">
    <w:name w:val="heading 6"/>
    <w:basedOn w:val="H6"/>
    <w:next w:val="Normal"/>
    <w:qFormat/>
    <w:rsid w:val="0055041E"/>
    <w:pPr>
      <w:outlineLvl w:val="5"/>
    </w:pPr>
  </w:style>
  <w:style w:type="paragraph" w:styleId="Heading7">
    <w:name w:val="heading 7"/>
    <w:basedOn w:val="H6"/>
    <w:next w:val="Normal"/>
    <w:qFormat/>
    <w:rsid w:val="0055041E"/>
    <w:pPr>
      <w:outlineLvl w:val="6"/>
    </w:pPr>
  </w:style>
  <w:style w:type="paragraph" w:styleId="Heading8">
    <w:name w:val="heading 8"/>
    <w:basedOn w:val="Heading1"/>
    <w:next w:val="Normal"/>
    <w:qFormat/>
    <w:rsid w:val="0055041E"/>
    <w:pPr>
      <w:ind w:left="0" w:firstLine="0"/>
      <w:outlineLvl w:val="7"/>
    </w:pPr>
  </w:style>
  <w:style w:type="paragraph" w:styleId="Heading9">
    <w:name w:val="heading 9"/>
    <w:basedOn w:val="Heading8"/>
    <w:next w:val="Normal"/>
    <w:qFormat/>
    <w:rsid w:val="005504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41E"/>
    <w:pPr>
      <w:ind w:left="1985" w:hanging="1985"/>
      <w:outlineLvl w:val="9"/>
    </w:pPr>
    <w:rPr>
      <w:sz w:val="20"/>
    </w:rPr>
  </w:style>
  <w:style w:type="paragraph" w:styleId="TOC9">
    <w:name w:val="toc 9"/>
    <w:basedOn w:val="TOC8"/>
    <w:uiPriority w:val="39"/>
    <w:rsid w:val="0055041E"/>
    <w:pPr>
      <w:ind w:left="1418" w:hanging="1418"/>
    </w:pPr>
  </w:style>
  <w:style w:type="paragraph" w:styleId="TOC8">
    <w:name w:val="toc 8"/>
    <w:basedOn w:val="TOC1"/>
    <w:semiHidden/>
    <w:rsid w:val="0055041E"/>
    <w:pPr>
      <w:spacing w:before="180"/>
      <w:ind w:left="2693" w:hanging="2693"/>
    </w:pPr>
    <w:rPr>
      <w:b/>
    </w:rPr>
  </w:style>
  <w:style w:type="paragraph" w:styleId="TOC1">
    <w:name w:val="toc 1"/>
    <w:uiPriority w:val="39"/>
    <w:rsid w:val="0055041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5041E"/>
    <w:pPr>
      <w:keepLines/>
      <w:tabs>
        <w:tab w:val="center" w:pos="4536"/>
        <w:tab w:val="right" w:pos="9072"/>
      </w:tabs>
    </w:pPr>
  </w:style>
  <w:style w:type="character" w:customStyle="1" w:styleId="ZGSM">
    <w:name w:val="ZGSM"/>
    <w:rsid w:val="0055041E"/>
  </w:style>
  <w:style w:type="paragraph" w:styleId="Header">
    <w:name w:val="header"/>
    <w:rsid w:val="0055041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5041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5041E"/>
    <w:pPr>
      <w:ind w:left="1701" w:hanging="1701"/>
    </w:pPr>
  </w:style>
  <w:style w:type="paragraph" w:styleId="TOC4">
    <w:name w:val="toc 4"/>
    <w:basedOn w:val="TOC3"/>
    <w:uiPriority w:val="39"/>
    <w:rsid w:val="0055041E"/>
    <w:pPr>
      <w:ind w:left="1418" w:hanging="1418"/>
    </w:pPr>
  </w:style>
  <w:style w:type="paragraph" w:styleId="TOC3">
    <w:name w:val="toc 3"/>
    <w:basedOn w:val="TOC2"/>
    <w:uiPriority w:val="39"/>
    <w:rsid w:val="0055041E"/>
    <w:pPr>
      <w:ind w:left="1134" w:hanging="1134"/>
    </w:pPr>
  </w:style>
  <w:style w:type="paragraph" w:styleId="TOC2">
    <w:name w:val="toc 2"/>
    <w:basedOn w:val="TOC1"/>
    <w:uiPriority w:val="39"/>
    <w:rsid w:val="0055041E"/>
    <w:pPr>
      <w:spacing w:before="0"/>
      <w:ind w:left="851" w:hanging="851"/>
    </w:pPr>
    <w:rPr>
      <w:sz w:val="20"/>
    </w:rPr>
  </w:style>
  <w:style w:type="paragraph" w:styleId="Index1">
    <w:name w:val="index 1"/>
    <w:basedOn w:val="Normal"/>
    <w:semiHidden/>
    <w:rsid w:val="0055041E"/>
    <w:pPr>
      <w:keepLines/>
    </w:pPr>
  </w:style>
  <w:style w:type="paragraph" w:styleId="Index2">
    <w:name w:val="index 2"/>
    <w:basedOn w:val="Index1"/>
    <w:semiHidden/>
    <w:rsid w:val="0055041E"/>
    <w:pPr>
      <w:ind w:left="284"/>
    </w:pPr>
  </w:style>
  <w:style w:type="paragraph" w:customStyle="1" w:styleId="TT">
    <w:name w:val="TT"/>
    <w:basedOn w:val="Heading1"/>
    <w:next w:val="Normal"/>
    <w:rsid w:val="0055041E"/>
    <w:pPr>
      <w:outlineLvl w:val="9"/>
    </w:pPr>
  </w:style>
  <w:style w:type="paragraph" w:styleId="Footer">
    <w:name w:val="footer"/>
    <w:basedOn w:val="Header"/>
    <w:rsid w:val="0055041E"/>
    <w:pPr>
      <w:jc w:val="center"/>
    </w:pPr>
    <w:rPr>
      <w:i/>
    </w:rPr>
  </w:style>
  <w:style w:type="character" w:styleId="FootnoteReference">
    <w:name w:val="footnote reference"/>
    <w:semiHidden/>
    <w:rsid w:val="0055041E"/>
    <w:rPr>
      <w:b/>
      <w:position w:val="6"/>
      <w:sz w:val="16"/>
    </w:rPr>
  </w:style>
  <w:style w:type="paragraph" w:styleId="FootnoteText">
    <w:name w:val="footnote text"/>
    <w:basedOn w:val="Normal"/>
    <w:link w:val="FootnoteTextChar"/>
    <w:semiHidden/>
    <w:rsid w:val="0055041E"/>
    <w:pPr>
      <w:keepLines/>
      <w:ind w:left="454" w:hanging="454"/>
    </w:pPr>
    <w:rPr>
      <w:sz w:val="16"/>
    </w:rPr>
  </w:style>
  <w:style w:type="character" w:customStyle="1" w:styleId="FootnoteTextChar">
    <w:name w:val="Footnote Text Char"/>
    <w:link w:val="FootnoteText"/>
    <w:semiHidden/>
    <w:rsid w:val="000C79FB"/>
    <w:rPr>
      <w:sz w:val="16"/>
      <w:lang w:eastAsia="en-US"/>
    </w:rPr>
  </w:style>
  <w:style w:type="paragraph" w:customStyle="1" w:styleId="NF">
    <w:name w:val="NF"/>
    <w:basedOn w:val="NO"/>
    <w:rsid w:val="0055041E"/>
    <w:pPr>
      <w:keepNext/>
      <w:spacing w:after="0"/>
    </w:pPr>
    <w:rPr>
      <w:rFonts w:ascii="Arial" w:hAnsi="Arial"/>
      <w:sz w:val="18"/>
    </w:rPr>
  </w:style>
  <w:style w:type="paragraph" w:customStyle="1" w:styleId="NO">
    <w:name w:val="NO"/>
    <w:basedOn w:val="Normal"/>
    <w:link w:val="NOZchn"/>
    <w:qFormat/>
    <w:rsid w:val="0055041E"/>
    <w:pPr>
      <w:keepLines/>
      <w:ind w:left="1135" w:hanging="851"/>
    </w:pPr>
  </w:style>
  <w:style w:type="character" w:customStyle="1" w:styleId="NOZchn">
    <w:name w:val="NO Zchn"/>
    <w:link w:val="NO"/>
    <w:rsid w:val="00130629"/>
    <w:rPr>
      <w:lang w:eastAsia="en-US"/>
    </w:rPr>
  </w:style>
  <w:style w:type="paragraph" w:customStyle="1" w:styleId="PL">
    <w:name w:val="PL"/>
    <w:rsid w:val="00550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5041E"/>
    <w:pPr>
      <w:jc w:val="right"/>
    </w:pPr>
  </w:style>
  <w:style w:type="paragraph" w:customStyle="1" w:styleId="TAL">
    <w:name w:val="TAL"/>
    <w:basedOn w:val="Normal"/>
    <w:link w:val="TALChar"/>
    <w:rsid w:val="0055041E"/>
    <w:pPr>
      <w:keepNext/>
      <w:keepLines/>
      <w:spacing w:after="0"/>
    </w:pPr>
    <w:rPr>
      <w:rFonts w:ascii="Arial" w:hAnsi="Arial"/>
      <w:sz w:val="18"/>
    </w:rPr>
  </w:style>
  <w:style w:type="character" w:customStyle="1" w:styleId="TALChar">
    <w:name w:val="TAL Char"/>
    <w:link w:val="TAL"/>
    <w:rsid w:val="00130629"/>
    <w:rPr>
      <w:rFonts w:ascii="Arial" w:hAnsi="Arial"/>
      <w:sz w:val="18"/>
      <w:lang w:eastAsia="en-US"/>
    </w:rPr>
  </w:style>
  <w:style w:type="paragraph" w:styleId="ListNumber2">
    <w:name w:val="List Number 2"/>
    <w:basedOn w:val="ListNumber"/>
    <w:rsid w:val="0055041E"/>
    <w:pPr>
      <w:ind w:left="851"/>
    </w:pPr>
  </w:style>
  <w:style w:type="paragraph" w:styleId="ListNumber">
    <w:name w:val="List Number"/>
    <w:basedOn w:val="List"/>
    <w:rsid w:val="0055041E"/>
  </w:style>
  <w:style w:type="paragraph" w:styleId="List">
    <w:name w:val="List"/>
    <w:basedOn w:val="Normal"/>
    <w:rsid w:val="0055041E"/>
    <w:pPr>
      <w:ind w:left="568" w:hanging="284"/>
    </w:pPr>
  </w:style>
  <w:style w:type="paragraph" w:customStyle="1" w:styleId="TAH">
    <w:name w:val="TAH"/>
    <w:basedOn w:val="TAC"/>
    <w:link w:val="TAHCar"/>
    <w:rsid w:val="0055041E"/>
    <w:rPr>
      <w:b/>
    </w:rPr>
  </w:style>
  <w:style w:type="paragraph" w:customStyle="1" w:styleId="TAC">
    <w:name w:val="TAC"/>
    <w:basedOn w:val="TAL"/>
    <w:rsid w:val="0055041E"/>
    <w:pPr>
      <w:jc w:val="center"/>
    </w:pPr>
  </w:style>
  <w:style w:type="character" w:customStyle="1" w:styleId="TAHCar">
    <w:name w:val="TAH Car"/>
    <w:link w:val="TAH"/>
    <w:rsid w:val="00130629"/>
    <w:rPr>
      <w:rFonts w:ascii="Arial" w:hAnsi="Arial"/>
      <w:b/>
      <w:sz w:val="18"/>
      <w:lang w:eastAsia="en-US"/>
    </w:rPr>
  </w:style>
  <w:style w:type="paragraph" w:customStyle="1" w:styleId="LD">
    <w:name w:val="LD"/>
    <w:rsid w:val="0055041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55041E"/>
    <w:pPr>
      <w:keepLines/>
      <w:ind w:left="1702" w:hanging="1418"/>
    </w:pPr>
  </w:style>
  <w:style w:type="character" w:customStyle="1" w:styleId="EXChar">
    <w:name w:val="EX Char"/>
    <w:link w:val="EX"/>
    <w:rsid w:val="00760EC0"/>
    <w:rPr>
      <w:lang w:eastAsia="en-US"/>
    </w:rPr>
  </w:style>
  <w:style w:type="paragraph" w:customStyle="1" w:styleId="FP">
    <w:name w:val="FP"/>
    <w:basedOn w:val="Normal"/>
    <w:rsid w:val="0055041E"/>
    <w:pPr>
      <w:spacing w:after="0"/>
    </w:pPr>
  </w:style>
  <w:style w:type="paragraph" w:customStyle="1" w:styleId="NW">
    <w:name w:val="NW"/>
    <w:basedOn w:val="NO"/>
    <w:rsid w:val="0055041E"/>
    <w:pPr>
      <w:spacing w:after="0"/>
    </w:pPr>
  </w:style>
  <w:style w:type="paragraph" w:customStyle="1" w:styleId="EW">
    <w:name w:val="EW"/>
    <w:basedOn w:val="EX"/>
    <w:rsid w:val="0055041E"/>
    <w:pPr>
      <w:spacing w:after="0"/>
    </w:pPr>
  </w:style>
  <w:style w:type="paragraph" w:customStyle="1" w:styleId="B10">
    <w:name w:val="B1"/>
    <w:basedOn w:val="List"/>
    <w:link w:val="B1Char"/>
    <w:rsid w:val="0055041E"/>
  </w:style>
  <w:style w:type="character" w:customStyle="1" w:styleId="B1Char">
    <w:name w:val="B1 Char"/>
    <w:link w:val="B10"/>
    <w:rsid w:val="00FD6350"/>
    <w:rPr>
      <w:lang w:eastAsia="en-US"/>
    </w:rPr>
  </w:style>
  <w:style w:type="paragraph" w:styleId="TOC6">
    <w:name w:val="toc 6"/>
    <w:basedOn w:val="TOC5"/>
    <w:next w:val="Normal"/>
    <w:semiHidden/>
    <w:rsid w:val="0055041E"/>
    <w:pPr>
      <w:ind w:left="1985" w:hanging="1985"/>
    </w:pPr>
  </w:style>
  <w:style w:type="paragraph" w:styleId="TOC7">
    <w:name w:val="toc 7"/>
    <w:basedOn w:val="TOC6"/>
    <w:next w:val="Normal"/>
    <w:semiHidden/>
    <w:rsid w:val="0055041E"/>
    <w:pPr>
      <w:ind w:left="2268" w:hanging="2268"/>
    </w:pPr>
  </w:style>
  <w:style w:type="paragraph" w:styleId="ListBullet2">
    <w:name w:val="List Bullet 2"/>
    <w:basedOn w:val="ListBullet"/>
    <w:rsid w:val="0055041E"/>
    <w:pPr>
      <w:ind w:left="851"/>
    </w:pPr>
  </w:style>
  <w:style w:type="paragraph" w:styleId="ListBullet">
    <w:name w:val="List Bullet"/>
    <w:basedOn w:val="List"/>
    <w:rsid w:val="0055041E"/>
  </w:style>
  <w:style w:type="paragraph" w:customStyle="1" w:styleId="EditorsNote">
    <w:name w:val="Editor's Note"/>
    <w:basedOn w:val="NO"/>
    <w:rsid w:val="0055041E"/>
    <w:rPr>
      <w:color w:val="FF0000"/>
    </w:rPr>
  </w:style>
  <w:style w:type="paragraph" w:customStyle="1" w:styleId="TH">
    <w:name w:val="TH"/>
    <w:basedOn w:val="Normal"/>
    <w:link w:val="THChar"/>
    <w:rsid w:val="0055041E"/>
    <w:pPr>
      <w:keepNext/>
      <w:keepLines/>
      <w:spacing w:before="60"/>
      <w:jc w:val="center"/>
    </w:pPr>
    <w:rPr>
      <w:rFonts w:ascii="Arial" w:hAnsi="Arial"/>
      <w:b/>
    </w:rPr>
  </w:style>
  <w:style w:type="character" w:customStyle="1" w:styleId="THChar">
    <w:name w:val="TH Char"/>
    <w:link w:val="TH"/>
    <w:rsid w:val="00130629"/>
    <w:rPr>
      <w:rFonts w:ascii="Arial" w:hAnsi="Arial"/>
      <w:b/>
      <w:lang w:eastAsia="en-US"/>
    </w:rPr>
  </w:style>
  <w:style w:type="paragraph" w:customStyle="1" w:styleId="ZA">
    <w:name w:val="ZA"/>
    <w:rsid w:val="00550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50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50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50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5041E"/>
    <w:pPr>
      <w:ind w:left="851" w:hanging="851"/>
    </w:pPr>
  </w:style>
  <w:style w:type="paragraph" w:customStyle="1" w:styleId="ZH">
    <w:name w:val="ZH"/>
    <w:rsid w:val="0055041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5041E"/>
    <w:pPr>
      <w:keepNext w:val="0"/>
      <w:spacing w:before="0" w:after="240"/>
    </w:pPr>
  </w:style>
  <w:style w:type="paragraph" w:customStyle="1" w:styleId="ZG">
    <w:name w:val="ZG"/>
    <w:rsid w:val="0055041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5041E"/>
    <w:pPr>
      <w:ind w:left="1135"/>
    </w:pPr>
  </w:style>
  <w:style w:type="paragraph" w:styleId="List2">
    <w:name w:val="List 2"/>
    <w:basedOn w:val="List"/>
    <w:rsid w:val="0055041E"/>
    <w:pPr>
      <w:ind w:left="851"/>
    </w:pPr>
  </w:style>
  <w:style w:type="paragraph" w:styleId="List3">
    <w:name w:val="List 3"/>
    <w:basedOn w:val="List2"/>
    <w:rsid w:val="0055041E"/>
    <w:pPr>
      <w:ind w:left="1135"/>
    </w:pPr>
  </w:style>
  <w:style w:type="paragraph" w:styleId="List4">
    <w:name w:val="List 4"/>
    <w:basedOn w:val="List3"/>
    <w:rsid w:val="0055041E"/>
    <w:pPr>
      <w:ind w:left="1418"/>
    </w:pPr>
  </w:style>
  <w:style w:type="paragraph" w:styleId="List5">
    <w:name w:val="List 5"/>
    <w:basedOn w:val="List4"/>
    <w:rsid w:val="0055041E"/>
    <w:pPr>
      <w:ind w:left="1702"/>
    </w:pPr>
  </w:style>
  <w:style w:type="paragraph" w:styleId="ListBullet4">
    <w:name w:val="List Bullet 4"/>
    <w:basedOn w:val="ListBullet3"/>
    <w:rsid w:val="0055041E"/>
    <w:pPr>
      <w:ind w:left="1418"/>
    </w:pPr>
  </w:style>
  <w:style w:type="paragraph" w:styleId="ListBullet5">
    <w:name w:val="List Bullet 5"/>
    <w:basedOn w:val="ListBullet4"/>
    <w:rsid w:val="0055041E"/>
    <w:pPr>
      <w:ind w:left="1702"/>
    </w:pPr>
  </w:style>
  <w:style w:type="paragraph" w:customStyle="1" w:styleId="B2">
    <w:name w:val="B2"/>
    <w:basedOn w:val="List2"/>
    <w:link w:val="B2Char"/>
    <w:rsid w:val="0055041E"/>
  </w:style>
  <w:style w:type="character" w:customStyle="1" w:styleId="B2Char">
    <w:name w:val="B2 Char"/>
    <w:link w:val="B2"/>
    <w:rsid w:val="00FD6350"/>
    <w:rPr>
      <w:lang w:eastAsia="en-US"/>
    </w:rPr>
  </w:style>
  <w:style w:type="paragraph" w:customStyle="1" w:styleId="B3">
    <w:name w:val="B3"/>
    <w:basedOn w:val="List3"/>
    <w:rsid w:val="0055041E"/>
  </w:style>
  <w:style w:type="paragraph" w:customStyle="1" w:styleId="B4">
    <w:name w:val="B4"/>
    <w:basedOn w:val="List4"/>
    <w:rsid w:val="0055041E"/>
  </w:style>
  <w:style w:type="paragraph" w:customStyle="1" w:styleId="B5">
    <w:name w:val="B5"/>
    <w:basedOn w:val="List5"/>
    <w:rsid w:val="0055041E"/>
  </w:style>
  <w:style w:type="paragraph" w:customStyle="1" w:styleId="ZTD">
    <w:name w:val="ZTD"/>
    <w:basedOn w:val="ZB"/>
    <w:rsid w:val="0055041E"/>
    <w:pPr>
      <w:framePr w:hRule="auto" w:wrap="notBeside" w:y="852"/>
    </w:pPr>
    <w:rPr>
      <w:i w:val="0"/>
      <w:sz w:val="40"/>
    </w:rPr>
  </w:style>
  <w:style w:type="paragraph" w:customStyle="1" w:styleId="ZV">
    <w:name w:val="ZV"/>
    <w:basedOn w:val="ZU"/>
    <w:rsid w:val="0055041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65601"/>
    <w:rPr>
      <w:b/>
      <w:bCs/>
    </w:rPr>
  </w:style>
  <w:style w:type="paragraph" w:styleId="CommentText">
    <w:name w:val="annotation text"/>
    <w:basedOn w:val="Normal"/>
    <w:link w:val="CommentTextChar"/>
  </w:style>
  <w:style w:type="character" w:customStyle="1" w:styleId="CommentTextChar">
    <w:name w:val="Comment Text Char"/>
    <w:link w:val="CommentText"/>
    <w:rsid w:val="00F65601"/>
    <w:rPr>
      <w:lang w:eastAsia="en-US"/>
    </w:rPr>
  </w:style>
  <w:style w:type="character" w:customStyle="1" w:styleId="CommentSubjectChar">
    <w:name w:val="Comment Subject Char"/>
    <w:link w:val="CommentSubject"/>
    <w:rsid w:val="00F65601"/>
    <w:rPr>
      <w:b/>
      <w:bCs/>
      <w:lang w:eastAsia="en-US"/>
    </w:rPr>
  </w:style>
  <w:style w:type="paragraph" w:styleId="Caption">
    <w:name w:val="caption"/>
    <w:basedOn w:val="Normal"/>
    <w:next w:val="Normal"/>
    <w:link w:val="CaptionChar"/>
    <w:uiPriority w:val="35"/>
    <w:qFormat/>
    <w:pPr>
      <w:spacing w:before="120" w:after="120"/>
    </w:pPr>
    <w:rPr>
      <w:b/>
    </w:rPr>
  </w:style>
  <w:style w:type="character" w:customStyle="1" w:styleId="CaptionChar">
    <w:name w:val="Caption Char"/>
    <w:link w:val="Caption"/>
    <w:uiPriority w:val="35"/>
    <w:locked/>
    <w:rsid w:val="002174CC"/>
    <w:rPr>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rPr>
      <w:sz w:val="16"/>
    </w:rPr>
  </w:style>
  <w:style w:type="paragraph" w:styleId="BalloonText">
    <w:name w:val="Balloon Text"/>
    <w:basedOn w:val="Normal"/>
    <w:link w:val="BalloonTextChar"/>
    <w:rsid w:val="00130629"/>
    <w:pPr>
      <w:spacing w:after="0"/>
    </w:pPr>
    <w:rPr>
      <w:rFonts w:ascii="Segoe UI" w:hAnsi="Segoe UI" w:cs="Segoe UI"/>
      <w:sz w:val="18"/>
      <w:szCs w:val="18"/>
    </w:rPr>
  </w:style>
  <w:style w:type="character" w:customStyle="1" w:styleId="BalloonTextChar">
    <w:name w:val="Balloon Text Char"/>
    <w:link w:val="BalloonText"/>
    <w:rsid w:val="00130629"/>
    <w:rPr>
      <w:rFonts w:ascii="Segoe UI" w:hAnsi="Segoe UI" w:cs="Segoe UI"/>
      <w:sz w:val="18"/>
      <w:szCs w:val="18"/>
      <w:lang w:eastAsia="en-US"/>
    </w:rPr>
  </w:style>
  <w:style w:type="paragraph" w:styleId="EndnoteText">
    <w:name w:val="endnote text"/>
    <w:basedOn w:val="Normal"/>
    <w:link w:val="EndnoteTextChar"/>
    <w:rsid w:val="002174CC"/>
    <w:rPr>
      <w:rFonts w:eastAsia="MS Mincho"/>
    </w:rPr>
  </w:style>
  <w:style w:type="character" w:customStyle="1" w:styleId="EndnoteTextChar">
    <w:name w:val="Endnote Text Char"/>
    <w:link w:val="EndnoteText"/>
    <w:rsid w:val="002174CC"/>
    <w:rPr>
      <w:rFonts w:eastAsia="MS Mincho"/>
      <w:lang w:eastAsia="en-US"/>
    </w:rPr>
  </w:style>
  <w:style w:type="character" w:styleId="EndnoteReference">
    <w:name w:val="endnote reference"/>
    <w:rsid w:val="002174CC"/>
    <w:rPr>
      <w:vertAlign w:val="superscript"/>
    </w:rPr>
  </w:style>
  <w:style w:type="paragraph" w:styleId="Revision">
    <w:name w:val="Revision"/>
    <w:hidden/>
    <w:uiPriority w:val="99"/>
    <w:semiHidden/>
    <w:rsid w:val="00612664"/>
    <w:rPr>
      <w:lang w:eastAsia="en-US"/>
    </w:rPr>
  </w:style>
  <w:style w:type="character" w:styleId="Emphasis">
    <w:name w:val="Emphasis"/>
    <w:uiPriority w:val="20"/>
    <w:qFormat/>
    <w:rsid w:val="00540226"/>
    <w:rPr>
      <w:i/>
      <w:iCs/>
    </w:rPr>
  </w:style>
  <w:style w:type="paragraph" w:styleId="ListParagraph">
    <w:name w:val="List Paragraph"/>
    <w:basedOn w:val="Normal"/>
    <w:uiPriority w:val="34"/>
    <w:qFormat/>
    <w:rsid w:val="00D82BEE"/>
    <w:pPr>
      <w:spacing w:after="0"/>
      <w:ind w:left="720"/>
    </w:pPr>
    <w:rPr>
      <w:rFonts w:eastAsia="Calibri"/>
      <w:sz w:val="24"/>
      <w:szCs w:val="24"/>
    </w:rPr>
  </w:style>
  <w:style w:type="table" w:styleId="TableGrid">
    <w:name w:val="Table Grid"/>
    <w:basedOn w:val="TableNormal"/>
    <w:rsid w:val="00D82B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55041E"/>
    <w:pPr>
      <w:keepNext/>
      <w:keepLines/>
      <w:spacing w:before="60"/>
      <w:jc w:val="center"/>
    </w:pPr>
    <w:rPr>
      <w:rFonts w:ascii="Arial" w:hAnsi="Arial"/>
      <w:b/>
    </w:rPr>
  </w:style>
  <w:style w:type="paragraph" w:customStyle="1" w:styleId="B1">
    <w:name w:val="B1+"/>
    <w:basedOn w:val="B10"/>
    <w:link w:val="B1Car"/>
    <w:rsid w:val="00107EF7"/>
    <w:pPr>
      <w:numPr>
        <w:numId w:val="41"/>
      </w:numPr>
    </w:pPr>
  </w:style>
  <w:style w:type="character" w:customStyle="1" w:styleId="B1Car">
    <w:name w:val="B1+ Car"/>
    <w:link w:val="B1"/>
    <w:rsid w:val="00107EF7"/>
    <w:rPr>
      <w:lang w:eastAsia="en-US"/>
    </w:rPr>
  </w:style>
  <w:style w:type="character" w:styleId="Strong">
    <w:name w:val="Strong"/>
    <w:uiPriority w:val="22"/>
    <w:qFormat/>
    <w:rsid w:val="00A851E7"/>
    <w:rPr>
      <w:b/>
      <w:bCs/>
    </w:rPr>
  </w:style>
  <w:style w:type="character" w:customStyle="1" w:styleId="NOChar">
    <w:name w:val="NO Char"/>
    <w:rsid w:val="00C912D9"/>
    <w:rPr>
      <w:rFonts w:ascii="Times New Roman" w:hAnsi="Times New Roman"/>
      <w:lang w:val="en-GB" w:eastAsia="en-US"/>
    </w:rPr>
  </w:style>
  <w:style w:type="paragraph" w:styleId="Bibliography">
    <w:name w:val="Bibliography"/>
    <w:basedOn w:val="Normal"/>
    <w:next w:val="Normal"/>
    <w:uiPriority w:val="37"/>
    <w:semiHidden/>
    <w:unhideWhenUsed/>
    <w:rsid w:val="009A7D30"/>
  </w:style>
  <w:style w:type="paragraph" w:styleId="BlockText">
    <w:name w:val="Block Text"/>
    <w:basedOn w:val="Normal"/>
    <w:rsid w:val="009A7D30"/>
    <w:pPr>
      <w:spacing w:after="120"/>
      <w:ind w:left="1440" w:right="1440"/>
    </w:pPr>
  </w:style>
  <w:style w:type="paragraph" w:styleId="BodyText2">
    <w:name w:val="Body Text 2"/>
    <w:basedOn w:val="Normal"/>
    <w:link w:val="BodyText2Char"/>
    <w:rsid w:val="009A7D30"/>
    <w:pPr>
      <w:spacing w:after="120" w:line="480" w:lineRule="auto"/>
    </w:pPr>
  </w:style>
  <w:style w:type="character" w:customStyle="1" w:styleId="BodyText2Char">
    <w:name w:val="Body Text 2 Char"/>
    <w:link w:val="BodyText2"/>
    <w:rsid w:val="009A7D30"/>
    <w:rPr>
      <w:lang w:eastAsia="en-US"/>
    </w:rPr>
  </w:style>
  <w:style w:type="paragraph" w:styleId="BodyText3">
    <w:name w:val="Body Text 3"/>
    <w:basedOn w:val="Normal"/>
    <w:link w:val="BodyText3Char"/>
    <w:rsid w:val="009A7D30"/>
    <w:pPr>
      <w:spacing w:after="120"/>
    </w:pPr>
    <w:rPr>
      <w:sz w:val="16"/>
      <w:szCs w:val="16"/>
    </w:rPr>
  </w:style>
  <w:style w:type="character" w:customStyle="1" w:styleId="BodyText3Char">
    <w:name w:val="Body Text 3 Char"/>
    <w:link w:val="BodyText3"/>
    <w:rsid w:val="009A7D30"/>
    <w:rPr>
      <w:sz w:val="16"/>
      <w:szCs w:val="16"/>
      <w:lang w:eastAsia="en-US"/>
    </w:rPr>
  </w:style>
  <w:style w:type="paragraph" w:styleId="BodyTextFirstIndent">
    <w:name w:val="Body Text First Indent"/>
    <w:basedOn w:val="BodyText"/>
    <w:link w:val="BodyTextFirstIndentChar"/>
    <w:rsid w:val="009A7D30"/>
    <w:pPr>
      <w:spacing w:after="120"/>
      <w:ind w:firstLine="210"/>
    </w:pPr>
  </w:style>
  <w:style w:type="character" w:customStyle="1" w:styleId="BodyTextChar">
    <w:name w:val="Body Text Char"/>
    <w:link w:val="BodyText"/>
    <w:rsid w:val="009A7D30"/>
    <w:rPr>
      <w:lang w:eastAsia="en-US"/>
    </w:rPr>
  </w:style>
  <w:style w:type="character" w:customStyle="1" w:styleId="BodyTextFirstIndentChar">
    <w:name w:val="Body Text First Indent Char"/>
    <w:basedOn w:val="BodyTextChar"/>
    <w:link w:val="BodyTextFirstIndent"/>
    <w:rsid w:val="009A7D30"/>
    <w:rPr>
      <w:lang w:eastAsia="en-US"/>
    </w:rPr>
  </w:style>
  <w:style w:type="paragraph" w:styleId="BodyTextIndent">
    <w:name w:val="Body Text Indent"/>
    <w:basedOn w:val="Normal"/>
    <w:link w:val="BodyTextIndentChar"/>
    <w:rsid w:val="009A7D30"/>
    <w:pPr>
      <w:spacing w:after="120"/>
      <w:ind w:left="283"/>
    </w:pPr>
  </w:style>
  <w:style w:type="character" w:customStyle="1" w:styleId="BodyTextIndentChar">
    <w:name w:val="Body Text Indent Char"/>
    <w:link w:val="BodyTextIndent"/>
    <w:rsid w:val="009A7D30"/>
    <w:rPr>
      <w:lang w:eastAsia="en-US"/>
    </w:rPr>
  </w:style>
  <w:style w:type="paragraph" w:styleId="BodyTextFirstIndent2">
    <w:name w:val="Body Text First Indent 2"/>
    <w:basedOn w:val="BodyTextIndent"/>
    <w:link w:val="BodyTextFirstIndent2Char"/>
    <w:rsid w:val="009A7D30"/>
    <w:pPr>
      <w:ind w:firstLine="210"/>
    </w:pPr>
  </w:style>
  <w:style w:type="character" w:customStyle="1" w:styleId="BodyTextFirstIndent2Char">
    <w:name w:val="Body Text First Indent 2 Char"/>
    <w:basedOn w:val="BodyTextIndentChar"/>
    <w:link w:val="BodyTextFirstIndent2"/>
    <w:rsid w:val="009A7D30"/>
    <w:rPr>
      <w:lang w:eastAsia="en-US"/>
    </w:rPr>
  </w:style>
  <w:style w:type="paragraph" w:styleId="BodyTextIndent2">
    <w:name w:val="Body Text Indent 2"/>
    <w:basedOn w:val="Normal"/>
    <w:link w:val="BodyTextIndent2Char"/>
    <w:rsid w:val="009A7D30"/>
    <w:pPr>
      <w:spacing w:after="120" w:line="480" w:lineRule="auto"/>
      <w:ind w:left="283"/>
    </w:pPr>
  </w:style>
  <w:style w:type="character" w:customStyle="1" w:styleId="BodyTextIndent2Char">
    <w:name w:val="Body Text Indent 2 Char"/>
    <w:link w:val="BodyTextIndent2"/>
    <w:rsid w:val="009A7D30"/>
    <w:rPr>
      <w:lang w:eastAsia="en-US"/>
    </w:rPr>
  </w:style>
  <w:style w:type="paragraph" w:styleId="BodyTextIndent3">
    <w:name w:val="Body Text Indent 3"/>
    <w:basedOn w:val="Normal"/>
    <w:link w:val="BodyTextIndent3Char"/>
    <w:rsid w:val="009A7D30"/>
    <w:pPr>
      <w:spacing w:after="120"/>
      <w:ind w:left="283"/>
    </w:pPr>
    <w:rPr>
      <w:sz w:val="16"/>
      <w:szCs w:val="16"/>
    </w:rPr>
  </w:style>
  <w:style w:type="character" w:customStyle="1" w:styleId="BodyTextIndent3Char">
    <w:name w:val="Body Text Indent 3 Char"/>
    <w:link w:val="BodyTextIndent3"/>
    <w:rsid w:val="009A7D30"/>
    <w:rPr>
      <w:sz w:val="16"/>
      <w:szCs w:val="16"/>
      <w:lang w:eastAsia="en-US"/>
    </w:rPr>
  </w:style>
  <w:style w:type="paragraph" w:styleId="Closing">
    <w:name w:val="Closing"/>
    <w:basedOn w:val="Normal"/>
    <w:link w:val="ClosingChar"/>
    <w:rsid w:val="009A7D30"/>
    <w:pPr>
      <w:ind w:left="4252"/>
    </w:pPr>
  </w:style>
  <w:style w:type="character" w:customStyle="1" w:styleId="ClosingChar">
    <w:name w:val="Closing Char"/>
    <w:link w:val="Closing"/>
    <w:rsid w:val="009A7D30"/>
    <w:rPr>
      <w:lang w:eastAsia="en-US"/>
    </w:rPr>
  </w:style>
  <w:style w:type="paragraph" w:styleId="Date">
    <w:name w:val="Date"/>
    <w:basedOn w:val="Normal"/>
    <w:next w:val="Normal"/>
    <w:link w:val="DateChar"/>
    <w:rsid w:val="009A7D30"/>
  </w:style>
  <w:style w:type="character" w:customStyle="1" w:styleId="DateChar">
    <w:name w:val="Date Char"/>
    <w:link w:val="Date"/>
    <w:rsid w:val="009A7D30"/>
    <w:rPr>
      <w:lang w:eastAsia="en-US"/>
    </w:rPr>
  </w:style>
  <w:style w:type="paragraph" w:styleId="E-mailSignature">
    <w:name w:val="E-mail Signature"/>
    <w:basedOn w:val="Normal"/>
    <w:link w:val="E-mailSignatureChar"/>
    <w:rsid w:val="009A7D30"/>
  </w:style>
  <w:style w:type="character" w:customStyle="1" w:styleId="E-mailSignatureChar">
    <w:name w:val="E-mail Signature Char"/>
    <w:link w:val="E-mailSignature"/>
    <w:rsid w:val="009A7D30"/>
    <w:rPr>
      <w:lang w:eastAsia="en-US"/>
    </w:rPr>
  </w:style>
  <w:style w:type="paragraph" w:styleId="EnvelopeAddress">
    <w:name w:val="envelope address"/>
    <w:basedOn w:val="Normal"/>
    <w:rsid w:val="009A7D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7D30"/>
    <w:rPr>
      <w:rFonts w:ascii="Calibri Light" w:hAnsi="Calibri Light"/>
    </w:rPr>
  </w:style>
  <w:style w:type="paragraph" w:styleId="HTMLAddress">
    <w:name w:val="HTML Address"/>
    <w:basedOn w:val="Normal"/>
    <w:link w:val="HTMLAddressChar"/>
    <w:rsid w:val="009A7D30"/>
    <w:rPr>
      <w:i/>
      <w:iCs/>
    </w:rPr>
  </w:style>
  <w:style w:type="character" w:customStyle="1" w:styleId="HTMLAddressChar">
    <w:name w:val="HTML Address Char"/>
    <w:link w:val="HTMLAddress"/>
    <w:rsid w:val="009A7D30"/>
    <w:rPr>
      <w:i/>
      <w:iCs/>
      <w:lang w:eastAsia="en-US"/>
    </w:rPr>
  </w:style>
  <w:style w:type="paragraph" w:styleId="HTMLPreformatted">
    <w:name w:val="HTML Preformatted"/>
    <w:basedOn w:val="Normal"/>
    <w:link w:val="HTMLPreformattedChar"/>
    <w:rsid w:val="009A7D30"/>
    <w:rPr>
      <w:rFonts w:ascii="Courier New" w:hAnsi="Courier New" w:cs="Courier New"/>
    </w:rPr>
  </w:style>
  <w:style w:type="character" w:customStyle="1" w:styleId="HTMLPreformattedChar">
    <w:name w:val="HTML Preformatted Char"/>
    <w:link w:val="HTMLPreformatted"/>
    <w:rsid w:val="009A7D30"/>
    <w:rPr>
      <w:rFonts w:ascii="Courier New" w:hAnsi="Courier New" w:cs="Courier New"/>
      <w:lang w:eastAsia="en-US"/>
    </w:rPr>
  </w:style>
  <w:style w:type="paragraph" w:styleId="Index3">
    <w:name w:val="index 3"/>
    <w:basedOn w:val="Normal"/>
    <w:next w:val="Normal"/>
    <w:rsid w:val="009A7D30"/>
    <w:pPr>
      <w:ind w:left="600" w:hanging="200"/>
    </w:pPr>
  </w:style>
  <w:style w:type="paragraph" w:styleId="Index4">
    <w:name w:val="index 4"/>
    <w:basedOn w:val="Normal"/>
    <w:next w:val="Normal"/>
    <w:rsid w:val="009A7D30"/>
    <w:pPr>
      <w:ind w:left="800" w:hanging="200"/>
    </w:pPr>
  </w:style>
  <w:style w:type="paragraph" w:styleId="Index5">
    <w:name w:val="index 5"/>
    <w:basedOn w:val="Normal"/>
    <w:next w:val="Normal"/>
    <w:rsid w:val="009A7D30"/>
    <w:pPr>
      <w:ind w:left="1000" w:hanging="200"/>
    </w:pPr>
  </w:style>
  <w:style w:type="paragraph" w:styleId="Index6">
    <w:name w:val="index 6"/>
    <w:basedOn w:val="Normal"/>
    <w:next w:val="Normal"/>
    <w:rsid w:val="009A7D30"/>
    <w:pPr>
      <w:ind w:left="1200" w:hanging="200"/>
    </w:pPr>
  </w:style>
  <w:style w:type="paragraph" w:styleId="Index7">
    <w:name w:val="index 7"/>
    <w:basedOn w:val="Normal"/>
    <w:next w:val="Normal"/>
    <w:rsid w:val="009A7D30"/>
    <w:pPr>
      <w:ind w:left="1400" w:hanging="200"/>
    </w:pPr>
  </w:style>
  <w:style w:type="paragraph" w:styleId="Index8">
    <w:name w:val="index 8"/>
    <w:basedOn w:val="Normal"/>
    <w:next w:val="Normal"/>
    <w:rsid w:val="009A7D30"/>
    <w:pPr>
      <w:ind w:left="1600" w:hanging="200"/>
    </w:pPr>
  </w:style>
  <w:style w:type="paragraph" w:styleId="Index9">
    <w:name w:val="index 9"/>
    <w:basedOn w:val="Normal"/>
    <w:next w:val="Normal"/>
    <w:rsid w:val="009A7D30"/>
    <w:pPr>
      <w:ind w:left="1800" w:hanging="200"/>
    </w:pPr>
  </w:style>
  <w:style w:type="paragraph" w:styleId="IntenseQuote">
    <w:name w:val="Intense Quote"/>
    <w:basedOn w:val="Normal"/>
    <w:next w:val="Normal"/>
    <w:link w:val="IntenseQuoteChar"/>
    <w:uiPriority w:val="30"/>
    <w:qFormat/>
    <w:rsid w:val="009A7D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7D30"/>
    <w:rPr>
      <w:i/>
      <w:iCs/>
      <w:color w:val="4472C4"/>
      <w:lang w:eastAsia="en-US"/>
    </w:rPr>
  </w:style>
  <w:style w:type="paragraph" w:styleId="ListContinue">
    <w:name w:val="List Continue"/>
    <w:basedOn w:val="Normal"/>
    <w:rsid w:val="009A7D30"/>
    <w:pPr>
      <w:spacing w:after="120"/>
      <w:ind w:left="283"/>
      <w:contextualSpacing/>
    </w:pPr>
  </w:style>
  <w:style w:type="paragraph" w:styleId="ListContinue2">
    <w:name w:val="List Continue 2"/>
    <w:basedOn w:val="Normal"/>
    <w:rsid w:val="009A7D30"/>
    <w:pPr>
      <w:spacing w:after="120"/>
      <w:ind w:left="566"/>
      <w:contextualSpacing/>
    </w:pPr>
  </w:style>
  <w:style w:type="paragraph" w:styleId="ListContinue3">
    <w:name w:val="List Continue 3"/>
    <w:basedOn w:val="Normal"/>
    <w:rsid w:val="009A7D30"/>
    <w:pPr>
      <w:spacing w:after="120"/>
      <w:ind w:left="849"/>
      <w:contextualSpacing/>
    </w:pPr>
  </w:style>
  <w:style w:type="paragraph" w:styleId="ListContinue4">
    <w:name w:val="List Continue 4"/>
    <w:basedOn w:val="Normal"/>
    <w:rsid w:val="009A7D30"/>
    <w:pPr>
      <w:spacing w:after="120"/>
      <w:ind w:left="1132"/>
      <w:contextualSpacing/>
    </w:pPr>
  </w:style>
  <w:style w:type="paragraph" w:styleId="ListContinue5">
    <w:name w:val="List Continue 5"/>
    <w:basedOn w:val="Normal"/>
    <w:rsid w:val="009A7D30"/>
    <w:pPr>
      <w:spacing w:after="120"/>
      <w:ind w:left="1415"/>
      <w:contextualSpacing/>
    </w:pPr>
  </w:style>
  <w:style w:type="paragraph" w:styleId="ListNumber3">
    <w:name w:val="List Number 3"/>
    <w:basedOn w:val="Normal"/>
    <w:rsid w:val="009A7D30"/>
    <w:pPr>
      <w:numPr>
        <w:numId w:val="43"/>
      </w:numPr>
      <w:contextualSpacing/>
    </w:pPr>
  </w:style>
  <w:style w:type="paragraph" w:styleId="ListNumber4">
    <w:name w:val="List Number 4"/>
    <w:basedOn w:val="Normal"/>
    <w:rsid w:val="009A7D30"/>
    <w:pPr>
      <w:numPr>
        <w:numId w:val="44"/>
      </w:numPr>
      <w:contextualSpacing/>
    </w:pPr>
  </w:style>
  <w:style w:type="paragraph" w:styleId="ListNumber5">
    <w:name w:val="List Number 5"/>
    <w:basedOn w:val="Normal"/>
    <w:rsid w:val="009A7D30"/>
    <w:pPr>
      <w:numPr>
        <w:numId w:val="45"/>
      </w:numPr>
      <w:contextualSpacing/>
    </w:pPr>
  </w:style>
  <w:style w:type="paragraph" w:styleId="MacroText">
    <w:name w:val="macro"/>
    <w:link w:val="MacroTextChar"/>
    <w:rsid w:val="009A7D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A7D30"/>
    <w:rPr>
      <w:rFonts w:ascii="Courier New" w:hAnsi="Courier New" w:cs="Courier New"/>
      <w:lang w:eastAsia="en-US"/>
    </w:rPr>
  </w:style>
  <w:style w:type="paragraph" w:styleId="MessageHeader">
    <w:name w:val="Message Header"/>
    <w:basedOn w:val="Normal"/>
    <w:link w:val="MessageHeaderChar"/>
    <w:rsid w:val="009A7D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7D30"/>
    <w:rPr>
      <w:rFonts w:ascii="Calibri Light" w:hAnsi="Calibri Light"/>
      <w:sz w:val="24"/>
      <w:szCs w:val="24"/>
      <w:shd w:val="pct20" w:color="auto" w:fill="auto"/>
      <w:lang w:eastAsia="en-US"/>
    </w:rPr>
  </w:style>
  <w:style w:type="paragraph" w:styleId="NoSpacing">
    <w:name w:val="No Spacing"/>
    <w:uiPriority w:val="1"/>
    <w:qFormat/>
    <w:rsid w:val="009A7D30"/>
    <w:pPr>
      <w:overflowPunct w:val="0"/>
      <w:autoSpaceDE w:val="0"/>
      <w:autoSpaceDN w:val="0"/>
      <w:adjustRightInd w:val="0"/>
      <w:textAlignment w:val="baseline"/>
    </w:pPr>
    <w:rPr>
      <w:lang w:eastAsia="en-US"/>
    </w:rPr>
  </w:style>
  <w:style w:type="paragraph" w:styleId="NormalWeb">
    <w:name w:val="Normal (Web)"/>
    <w:basedOn w:val="Normal"/>
    <w:rsid w:val="009A7D30"/>
    <w:rPr>
      <w:sz w:val="24"/>
      <w:szCs w:val="24"/>
    </w:rPr>
  </w:style>
  <w:style w:type="paragraph" w:styleId="NormalIndent">
    <w:name w:val="Normal Indent"/>
    <w:basedOn w:val="Normal"/>
    <w:rsid w:val="009A7D30"/>
    <w:pPr>
      <w:ind w:left="720"/>
    </w:pPr>
  </w:style>
  <w:style w:type="paragraph" w:styleId="NoteHeading">
    <w:name w:val="Note Heading"/>
    <w:basedOn w:val="Normal"/>
    <w:next w:val="Normal"/>
    <w:link w:val="NoteHeadingChar"/>
    <w:rsid w:val="009A7D30"/>
  </w:style>
  <w:style w:type="character" w:customStyle="1" w:styleId="NoteHeadingChar">
    <w:name w:val="Note Heading Char"/>
    <w:link w:val="NoteHeading"/>
    <w:rsid w:val="009A7D30"/>
    <w:rPr>
      <w:lang w:eastAsia="en-US"/>
    </w:rPr>
  </w:style>
  <w:style w:type="paragraph" w:styleId="Quote">
    <w:name w:val="Quote"/>
    <w:basedOn w:val="Normal"/>
    <w:next w:val="Normal"/>
    <w:link w:val="QuoteChar"/>
    <w:uiPriority w:val="29"/>
    <w:qFormat/>
    <w:rsid w:val="009A7D30"/>
    <w:pPr>
      <w:spacing w:before="200" w:after="160"/>
      <w:ind w:left="864" w:right="864"/>
      <w:jc w:val="center"/>
    </w:pPr>
    <w:rPr>
      <w:i/>
      <w:iCs/>
      <w:color w:val="404040"/>
    </w:rPr>
  </w:style>
  <w:style w:type="character" w:customStyle="1" w:styleId="QuoteChar">
    <w:name w:val="Quote Char"/>
    <w:link w:val="Quote"/>
    <w:uiPriority w:val="29"/>
    <w:rsid w:val="009A7D30"/>
    <w:rPr>
      <w:i/>
      <w:iCs/>
      <w:color w:val="404040"/>
      <w:lang w:eastAsia="en-US"/>
    </w:rPr>
  </w:style>
  <w:style w:type="paragraph" w:styleId="Salutation">
    <w:name w:val="Salutation"/>
    <w:basedOn w:val="Normal"/>
    <w:next w:val="Normal"/>
    <w:link w:val="SalutationChar"/>
    <w:rsid w:val="009A7D30"/>
  </w:style>
  <w:style w:type="character" w:customStyle="1" w:styleId="SalutationChar">
    <w:name w:val="Salutation Char"/>
    <w:link w:val="Salutation"/>
    <w:rsid w:val="009A7D30"/>
    <w:rPr>
      <w:lang w:eastAsia="en-US"/>
    </w:rPr>
  </w:style>
  <w:style w:type="paragraph" w:styleId="Signature">
    <w:name w:val="Signature"/>
    <w:basedOn w:val="Normal"/>
    <w:link w:val="SignatureChar"/>
    <w:rsid w:val="009A7D30"/>
    <w:pPr>
      <w:ind w:left="4252"/>
    </w:pPr>
  </w:style>
  <w:style w:type="character" w:customStyle="1" w:styleId="SignatureChar">
    <w:name w:val="Signature Char"/>
    <w:link w:val="Signature"/>
    <w:rsid w:val="009A7D30"/>
    <w:rPr>
      <w:lang w:eastAsia="en-US"/>
    </w:rPr>
  </w:style>
  <w:style w:type="paragraph" w:styleId="Subtitle">
    <w:name w:val="Subtitle"/>
    <w:basedOn w:val="Normal"/>
    <w:next w:val="Normal"/>
    <w:link w:val="SubtitleChar"/>
    <w:qFormat/>
    <w:rsid w:val="009A7D30"/>
    <w:pPr>
      <w:spacing w:after="60"/>
      <w:jc w:val="center"/>
      <w:outlineLvl w:val="1"/>
    </w:pPr>
    <w:rPr>
      <w:rFonts w:ascii="Calibri Light" w:hAnsi="Calibri Light"/>
      <w:sz w:val="24"/>
      <w:szCs w:val="24"/>
    </w:rPr>
  </w:style>
  <w:style w:type="character" w:customStyle="1" w:styleId="SubtitleChar">
    <w:name w:val="Subtitle Char"/>
    <w:link w:val="Subtitle"/>
    <w:rsid w:val="009A7D30"/>
    <w:rPr>
      <w:rFonts w:ascii="Calibri Light" w:hAnsi="Calibri Light"/>
      <w:sz w:val="24"/>
      <w:szCs w:val="24"/>
      <w:lang w:eastAsia="en-US"/>
    </w:rPr>
  </w:style>
  <w:style w:type="paragraph" w:styleId="TableofAuthorities">
    <w:name w:val="table of authorities"/>
    <w:basedOn w:val="Normal"/>
    <w:next w:val="Normal"/>
    <w:rsid w:val="009A7D30"/>
    <w:pPr>
      <w:ind w:left="200" w:hanging="200"/>
    </w:pPr>
  </w:style>
  <w:style w:type="paragraph" w:styleId="TableofFigures">
    <w:name w:val="table of figures"/>
    <w:basedOn w:val="Normal"/>
    <w:next w:val="Normal"/>
    <w:rsid w:val="009A7D30"/>
  </w:style>
  <w:style w:type="paragraph" w:styleId="Title">
    <w:name w:val="Title"/>
    <w:basedOn w:val="Normal"/>
    <w:next w:val="Normal"/>
    <w:link w:val="TitleChar"/>
    <w:qFormat/>
    <w:rsid w:val="009A7D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7D30"/>
    <w:rPr>
      <w:rFonts w:ascii="Calibri Light" w:hAnsi="Calibri Light"/>
      <w:b/>
      <w:bCs/>
      <w:kern w:val="28"/>
      <w:sz w:val="32"/>
      <w:szCs w:val="32"/>
      <w:lang w:eastAsia="en-US"/>
    </w:rPr>
  </w:style>
  <w:style w:type="paragraph" w:styleId="TOAHeading">
    <w:name w:val="toa heading"/>
    <w:basedOn w:val="Normal"/>
    <w:next w:val="Normal"/>
    <w:rsid w:val="009A7D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7D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6786">
      <w:bodyDiv w:val="1"/>
      <w:marLeft w:val="0"/>
      <w:marRight w:val="0"/>
      <w:marTop w:val="0"/>
      <w:marBottom w:val="0"/>
      <w:divBdr>
        <w:top w:val="none" w:sz="0" w:space="0" w:color="auto"/>
        <w:left w:val="none" w:sz="0" w:space="0" w:color="auto"/>
        <w:bottom w:val="none" w:sz="0" w:space="0" w:color="auto"/>
        <w:right w:val="none" w:sz="0" w:space="0" w:color="auto"/>
      </w:divBdr>
    </w:div>
    <w:div w:id="826674289">
      <w:bodyDiv w:val="1"/>
      <w:marLeft w:val="0"/>
      <w:marRight w:val="0"/>
      <w:marTop w:val="0"/>
      <w:marBottom w:val="0"/>
      <w:divBdr>
        <w:top w:val="none" w:sz="0" w:space="0" w:color="auto"/>
        <w:left w:val="none" w:sz="0" w:space="0" w:color="auto"/>
        <w:bottom w:val="none" w:sz="0" w:space="0" w:color="auto"/>
        <w:right w:val="none" w:sz="0" w:space="0" w:color="auto"/>
      </w:divBdr>
    </w:div>
    <w:div w:id="935213464">
      <w:bodyDiv w:val="1"/>
      <w:marLeft w:val="0"/>
      <w:marRight w:val="0"/>
      <w:marTop w:val="0"/>
      <w:marBottom w:val="0"/>
      <w:divBdr>
        <w:top w:val="none" w:sz="0" w:space="0" w:color="auto"/>
        <w:left w:val="none" w:sz="0" w:space="0" w:color="auto"/>
        <w:bottom w:val="none" w:sz="0" w:space="0" w:color="auto"/>
        <w:right w:val="none" w:sz="0" w:space="0" w:color="auto"/>
      </w:divBdr>
    </w:div>
    <w:div w:id="939141544">
      <w:bodyDiv w:val="1"/>
      <w:marLeft w:val="0"/>
      <w:marRight w:val="0"/>
      <w:marTop w:val="0"/>
      <w:marBottom w:val="0"/>
      <w:divBdr>
        <w:top w:val="none" w:sz="0" w:space="0" w:color="auto"/>
        <w:left w:val="none" w:sz="0" w:space="0" w:color="auto"/>
        <w:bottom w:val="none" w:sz="0" w:space="0" w:color="auto"/>
        <w:right w:val="none" w:sz="0" w:space="0" w:color="auto"/>
      </w:divBdr>
    </w:div>
    <w:div w:id="1575508956">
      <w:bodyDiv w:val="1"/>
      <w:marLeft w:val="0"/>
      <w:marRight w:val="0"/>
      <w:marTop w:val="0"/>
      <w:marBottom w:val="0"/>
      <w:divBdr>
        <w:top w:val="none" w:sz="0" w:space="0" w:color="auto"/>
        <w:left w:val="none" w:sz="0" w:space="0" w:color="auto"/>
        <w:bottom w:val="none" w:sz="0" w:space="0" w:color="auto"/>
        <w:right w:val="none" w:sz="0" w:space="0" w:color="auto"/>
      </w:divBdr>
    </w:div>
    <w:div w:id="1674451089">
      <w:bodyDiv w:val="1"/>
      <w:marLeft w:val="0"/>
      <w:marRight w:val="0"/>
      <w:marTop w:val="0"/>
      <w:marBottom w:val="0"/>
      <w:divBdr>
        <w:top w:val="none" w:sz="0" w:space="0" w:color="auto"/>
        <w:left w:val="none" w:sz="0" w:space="0" w:color="auto"/>
        <w:bottom w:val="none" w:sz="0" w:space="0" w:color="auto"/>
        <w:right w:val="none" w:sz="0" w:space="0" w:color="auto"/>
      </w:divBdr>
      <w:divsChild>
        <w:div w:id="664019422">
          <w:marLeft w:val="0"/>
          <w:marRight w:val="0"/>
          <w:marTop w:val="0"/>
          <w:marBottom w:val="0"/>
          <w:divBdr>
            <w:top w:val="none" w:sz="0" w:space="0" w:color="auto"/>
            <w:left w:val="none" w:sz="0" w:space="0" w:color="auto"/>
            <w:bottom w:val="none" w:sz="0" w:space="0" w:color="auto"/>
            <w:right w:val="none" w:sz="0" w:space="0" w:color="auto"/>
          </w:divBdr>
        </w:div>
      </w:divsChild>
    </w:div>
    <w:div w:id="18558747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dl.acm.org/citation.cfm?id=264023"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vr-if.org/wp-content/uploads/vrif2020.115.01.pdf"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nabpilot.org/nhk-launch-worlds-first-8k-broadcasting/"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tu.int/rec/T-REC-P.809/en" TargetMode="External"/><Relationship Id="rId5" Type="http://schemas.openxmlformats.org/officeDocument/2006/relationships/customXml" Target="../customXml/item4.xml"/><Relationship Id="rId15" Type="http://schemas.openxmlformats.org/officeDocument/2006/relationships/hyperlink" Target="https://www.itu.int/rec/T-REC-P.809/en" TargetMode="External"/><Relationship Id="rId23" Type="http://schemas.openxmlformats.org/officeDocument/2006/relationships/hyperlink" Target="https://www.itu.int/rec/T-REC-G.1032-201710-I/en"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G.1032-201710-I/en"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B955-6C9E-47AE-A8B1-DB57C0685C25}">
  <ds:schemaRefs>
    <ds:schemaRef ds:uri="http://schemas.microsoft.com/sharepoint/v3/contenttype/forms"/>
  </ds:schemaRefs>
</ds:datastoreItem>
</file>

<file path=customXml/itemProps2.xml><?xml version="1.0" encoding="utf-8"?>
<ds:datastoreItem xmlns:ds="http://schemas.openxmlformats.org/officeDocument/2006/customXml" ds:itemID="{C8B0C533-9B28-4527-8B1E-BB9D2A51B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79C3A-E449-4F1D-8F72-AAEDAA690B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C01A80-D100-4336-A163-9F55B27F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10681</Words>
  <Characters>60884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TR 26.925 v. 1.0.0</vt:lpstr>
    </vt:vector>
  </TitlesOfParts>
  <Manager>Paolo Usai</Manager>
  <Company>ETSI - MCC Support</Company>
  <LinksUpToDate>false</LinksUpToDate>
  <CharactersWithSpaces>71423</CharactersWithSpaces>
  <SharedDoc>false</SharedDoc>
  <HyperlinkBase/>
  <HLinks>
    <vt:vector size="42" baseType="variant">
      <vt:variant>
        <vt:i4>2293793</vt:i4>
      </vt:variant>
      <vt:variant>
        <vt:i4>207</vt:i4>
      </vt:variant>
      <vt:variant>
        <vt:i4>0</vt:i4>
      </vt:variant>
      <vt:variant>
        <vt:i4>5</vt:i4>
      </vt:variant>
      <vt:variant>
        <vt:lpwstr>https://www.itu.int/rec/T-REC-P.809/en</vt:lpwstr>
      </vt:variant>
      <vt:variant>
        <vt:lpwstr/>
      </vt:variant>
      <vt:variant>
        <vt:i4>917574</vt:i4>
      </vt:variant>
      <vt:variant>
        <vt:i4>204</vt:i4>
      </vt:variant>
      <vt:variant>
        <vt:i4>0</vt:i4>
      </vt:variant>
      <vt:variant>
        <vt:i4>5</vt:i4>
      </vt:variant>
      <vt:variant>
        <vt:lpwstr>https://www.itu.int/rec/T-REC-G.1032-201710-I/en</vt:lpwstr>
      </vt:variant>
      <vt:variant>
        <vt:lpwstr/>
      </vt:variant>
      <vt:variant>
        <vt:i4>1114186</vt:i4>
      </vt:variant>
      <vt:variant>
        <vt:i4>201</vt:i4>
      </vt:variant>
      <vt:variant>
        <vt:i4>0</vt:i4>
      </vt:variant>
      <vt:variant>
        <vt:i4>5</vt:i4>
      </vt:variant>
      <vt:variant>
        <vt:lpwstr>http://dl.acm.org/citation.cfm?id=264023</vt:lpwstr>
      </vt:variant>
      <vt:variant>
        <vt:lpwstr/>
      </vt:variant>
      <vt:variant>
        <vt:i4>5111883</vt:i4>
      </vt:variant>
      <vt:variant>
        <vt:i4>195</vt:i4>
      </vt:variant>
      <vt:variant>
        <vt:i4>0</vt:i4>
      </vt:variant>
      <vt:variant>
        <vt:i4>5</vt:i4>
      </vt:variant>
      <vt:variant>
        <vt:lpwstr>https://www.vr-if.org/wp-content/uploads/vrif2020.115.01.pdf</vt:lpwstr>
      </vt:variant>
      <vt:variant>
        <vt:lpwstr/>
      </vt:variant>
      <vt:variant>
        <vt:i4>4849689</vt:i4>
      </vt:variant>
      <vt:variant>
        <vt:i4>192</vt:i4>
      </vt:variant>
      <vt:variant>
        <vt:i4>0</vt:i4>
      </vt:variant>
      <vt:variant>
        <vt:i4>5</vt:i4>
      </vt:variant>
      <vt:variant>
        <vt:lpwstr>https://nabpilot.org/nhk-launch-worlds-first-8k-broadcasting/</vt:lpwstr>
      </vt:variant>
      <vt:variant>
        <vt:lpwstr/>
      </vt:variant>
      <vt:variant>
        <vt:i4>2293793</vt:i4>
      </vt:variant>
      <vt:variant>
        <vt:i4>189</vt:i4>
      </vt:variant>
      <vt:variant>
        <vt:i4>0</vt:i4>
      </vt:variant>
      <vt:variant>
        <vt:i4>5</vt:i4>
      </vt:variant>
      <vt:variant>
        <vt:lpwstr>https://www.itu.int/rec/T-REC-P.809/en</vt:lpwstr>
      </vt:variant>
      <vt:variant>
        <vt:lpwstr/>
      </vt:variant>
      <vt:variant>
        <vt:i4>917574</vt:i4>
      </vt:variant>
      <vt:variant>
        <vt:i4>186</vt:i4>
      </vt:variant>
      <vt:variant>
        <vt:i4>0</vt:i4>
      </vt:variant>
      <vt:variant>
        <vt:i4>5</vt:i4>
      </vt:variant>
      <vt:variant>
        <vt:lpwstr>https://www.itu.int/rec/T-REC-G.1032-201710-I/en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26.925 v. 1.0.0</dc:title>
  <dc:subject>3GPP TR 26.925 Typical traffic characteristics of media services on 3GPP networks (Release 16)</dc:subject>
  <dc:creator>3GPP TSG SA WG4 Codec</dc:creator>
  <cp:keywords/>
  <cp:lastModifiedBy>CR0004</cp:lastModifiedBy>
  <cp:revision>10</cp:revision>
  <dcterms:created xsi:type="dcterms:W3CDTF">2023-12-18T10:52:00Z</dcterms:created>
  <dcterms:modified xsi:type="dcterms:W3CDTF">2023-12-18T11:05:00Z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