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B5EC9" w14:paraId="786AE751" w14:textId="77777777" w:rsidTr="008C47BE">
        <w:tc>
          <w:tcPr>
            <w:tcW w:w="10423" w:type="dxa"/>
            <w:gridSpan w:val="2"/>
            <w:shd w:val="clear" w:color="auto" w:fill="auto"/>
          </w:tcPr>
          <w:p w14:paraId="00848EE7" w14:textId="3F825139" w:rsidR="004F0988" w:rsidRPr="00CB5EC9" w:rsidRDefault="004F0988" w:rsidP="00133525">
            <w:pPr>
              <w:pStyle w:val="ZA"/>
              <w:framePr w:w="0" w:hRule="auto" w:wrap="auto" w:vAnchor="margin" w:hAnchor="text" w:yAlign="inline"/>
            </w:pPr>
            <w:bookmarkStart w:id="0" w:name="page1"/>
            <w:r w:rsidRPr="00CB5EC9">
              <w:rPr>
                <w:sz w:val="64"/>
              </w:rPr>
              <w:t xml:space="preserve">3GPP </w:t>
            </w:r>
            <w:bookmarkStart w:id="1" w:name="specType1"/>
            <w:r w:rsidRPr="00CB5EC9">
              <w:rPr>
                <w:sz w:val="64"/>
              </w:rPr>
              <w:t>TS</w:t>
            </w:r>
            <w:bookmarkEnd w:id="1"/>
            <w:r w:rsidRPr="00CB5EC9">
              <w:rPr>
                <w:sz w:val="64"/>
              </w:rPr>
              <w:t xml:space="preserve"> </w:t>
            </w:r>
            <w:bookmarkStart w:id="2" w:name="specNumber"/>
            <w:r w:rsidR="008C47BE" w:rsidRPr="00CB5EC9">
              <w:rPr>
                <w:sz w:val="64"/>
              </w:rPr>
              <w:t>23</w:t>
            </w:r>
            <w:r w:rsidRPr="00CB5EC9">
              <w:rPr>
                <w:sz w:val="64"/>
              </w:rPr>
              <w:t>.</w:t>
            </w:r>
            <w:bookmarkEnd w:id="2"/>
            <w:r w:rsidR="008C47BE" w:rsidRPr="00CB5EC9">
              <w:rPr>
                <w:sz w:val="64"/>
              </w:rPr>
              <w:t>304</w:t>
            </w:r>
            <w:r w:rsidRPr="00CB5EC9">
              <w:rPr>
                <w:sz w:val="64"/>
              </w:rPr>
              <w:t xml:space="preserve"> </w:t>
            </w:r>
            <w:r w:rsidRPr="00CB5EC9">
              <w:t>V</w:t>
            </w:r>
            <w:bookmarkStart w:id="3" w:name="specVersion"/>
            <w:r w:rsidR="00FA016A" w:rsidRPr="00CB5EC9">
              <w:t>1</w:t>
            </w:r>
            <w:r w:rsidR="00F41CFB">
              <w:t>8</w:t>
            </w:r>
            <w:r w:rsidRPr="00CB5EC9">
              <w:t>.</w:t>
            </w:r>
            <w:r w:rsidR="00026051">
              <w:t>7</w:t>
            </w:r>
            <w:r w:rsidRPr="00CB5EC9">
              <w:t>.</w:t>
            </w:r>
            <w:bookmarkEnd w:id="3"/>
            <w:r w:rsidR="007B3C23">
              <w:t>0</w:t>
            </w:r>
            <w:r w:rsidRPr="00CB5EC9">
              <w:t xml:space="preserve"> </w:t>
            </w:r>
            <w:r w:rsidRPr="00CB5EC9">
              <w:rPr>
                <w:sz w:val="32"/>
              </w:rPr>
              <w:t>(</w:t>
            </w:r>
            <w:bookmarkStart w:id="4" w:name="issueDate"/>
            <w:r w:rsidR="008C47BE" w:rsidRPr="00CB5EC9">
              <w:rPr>
                <w:sz w:val="32"/>
              </w:rPr>
              <w:t>202</w:t>
            </w:r>
            <w:r w:rsidR="006D23DF">
              <w:rPr>
                <w:sz w:val="32"/>
              </w:rPr>
              <w:t>4</w:t>
            </w:r>
            <w:r w:rsidRPr="00CB5EC9">
              <w:rPr>
                <w:sz w:val="32"/>
              </w:rPr>
              <w:t>-</w:t>
            </w:r>
            <w:bookmarkEnd w:id="4"/>
            <w:r w:rsidR="006D23DF">
              <w:rPr>
                <w:sz w:val="32"/>
              </w:rPr>
              <w:t>0</w:t>
            </w:r>
            <w:r w:rsidR="00026051">
              <w:rPr>
                <w:sz w:val="32"/>
              </w:rPr>
              <w:t>9</w:t>
            </w:r>
            <w:r w:rsidRPr="00CB5EC9">
              <w:rPr>
                <w:sz w:val="32"/>
              </w:rPr>
              <w:t>)</w:t>
            </w:r>
          </w:p>
        </w:tc>
      </w:tr>
      <w:tr w:rsidR="004F0988" w:rsidRPr="00CB5EC9" w14:paraId="27BAE454" w14:textId="77777777" w:rsidTr="008C47BE">
        <w:trPr>
          <w:trHeight w:hRule="exact" w:val="1134"/>
        </w:trPr>
        <w:tc>
          <w:tcPr>
            <w:tcW w:w="10423" w:type="dxa"/>
            <w:gridSpan w:val="2"/>
            <w:shd w:val="clear" w:color="auto" w:fill="auto"/>
          </w:tcPr>
          <w:p w14:paraId="3838FF7F" w14:textId="6A885D77" w:rsidR="004F0988" w:rsidRPr="00CB5EC9" w:rsidRDefault="004F0988" w:rsidP="00133525">
            <w:pPr>
              <w:pStyle w:val="ZB"/>
              <w:framePr w:w="0" w:hRule="auto" w:wrap="auto" w:vAnchor="margin" w:hAnchor="text" w:yAlign="inline"/>
            </w:pPr>
            <w:r w:rsidRPr="00CB5EC9">
              <w:t xml:space="preserve">Technical </w:t>
            </w:r>
            <w:bookmarkStart w:id="5" w:name="spectype2"/>
            <w:r w:rsidRPr="00CB5EC9">
              <w:t>Specification</w:t>
            </w:r>
            <w:bookmarkEnd w:id="5"/>
          </w:p>
          <w:p w14:paraId="7DAE6DE5" w14:textId="3A110362" w:rsidR="00BA4B8D" w:rsidRPr="00CB5EC9" w:rsidRDefault="00BA4B8D" w:rsidP="008C47BE">
            <w:pPr>
              <w:pStyle w:val="FP"/>
            </w:pPr>
          </w:p>
        </w:tc>
      </w:tr>
      <w:tr w:rsidR="004F0988" w:rsidRPr="00CB5EC9" w14:paraId="4F507CDF" w14:textId="77777777" w:rsidTr="008C47BE">
        <w:trPr>
          <w:trHeight w:hRule="exact" w:val="3686"/>
        </w:trPr>
        <w:tc>
          <w:tcPr>
            <w:tcW w:w="10423" w:type="dxa"/>
            <w:gridSpan w:val="2"/>
            <w:shd w:val="clear" w:color="auto" w:fill="auto"/>
          </w:tcPr>
          <w:p w14:paraId="47D620FD" w14:textId="77777777" w:rsidR="004F0988" w:rsidRPr="00CB5EC9" w:rsidRDefault="004F0988" w:rsidP="00133525">
            <w:pPr>
              <w:pStyle w:val="ZT"/>
              <w:framePr w:wrap="auto" w:hAnchor="text" w:yAlign="inline"/>
            </w:pPr>
            <w:r w:rsidRPr="00CB5EC9">
              <w:t>3rd Generation Partnership Project;</w:t>
            </w:r>
          </w:p>
          <w:p w14:paraId="7CBC65C5" w14:textId="4D097819" w:rsidR="004F0988" w:rsidRPr="00CB5EC9" w:rsidRDefault="008C47BE" w:rsidP="00133525">
            <w:pPr>
              <w:pStyle w:val="ZT"/>
              <w:framePr w:wrap="auto" w:hAnchor="text" w:yAlign="inline"/>
            </w:pPr>
            <w:bookmarkStart w:id="6" w:name="specTitle"/>
            <w:r w:rsidRPr="00CB5EC9">
              <w:t>Technical Specification Group Services and System Aspects;</w:t>
            </w:r>
          </w:p>
          <w:bookmarkEnd w:id="6"/>
          <w:p w14:paraId="3FD5E189" w14:textId="77D40D00" w:rsidR="004F0988" w:rsidRPr="00CB5EC9" w:rsidRDefault="008C47BE" w:rsidP="00133525">
            <w:pPr>
              <w:pStyle w:val="ZT"/>
              <w:framePr w:wrap="auto" w:hAnchor="text" w:yAlign="inline"/>
            </w:pPr>
            <w:r w:rsidRPr="00CB5EC9">
              <w:t>Proximity based Services (ProSe) in the 5G System (5GS)</w:t>
            </w:r>
          </w:p>
          <w:p w14:paraId="0B3A1BFD" w14:textId="21B023C3" w:rsidR="004F0988" w:rsidRPr="00CB5EC9" w:rsidRDefault="004F0988" w:rsidP="00133525">
            <w:pPr>
              <w:pStyle w:val="ZT"/>
              <w:framePr w:wrap="auto" w:hAnchor="text" w:yAlign="inline"/>
              <w:rPr>
                <w:i/>
                <w:sz w:val="28"/>
              </w:rPr>
            </w:pPr>
            <w:r w:rsidRPr="00CB5EC9">
              <w:t>(</w:t>
            </w:r>
            <w:r w:rsidRPr="00CB5EC9">
              <w:rPr>
                <w:rStyle w:val="ZGSM"/>
              </w:rPr>
              <w:t xml:space="preserve">Release </w:t>
            </w:r>
            <w:bookmarkStart w:id="7" w:name="specRelease"/>
            <w:r w:rsidRPr="00CB5EC9">
              <w:rPr>
                <w:rStyle w:val="ZGSM"/>
              </w:rPr>
              <w:t>1</w:t>
            </w:r>
            <w:r w:rsidR="00F41CFB">
              <w:rPr>
                <w:rStyle w:val="ZGSM"/>
              </w:rPr>
              <w:t>8</w:t>
            </w:r>
            <w:bookmarkEnd w:id="7"/>
            <w:r w:rsidRPr="00CB5EC9">
              <w:t>)</w:t>
            </w:r>
          </w:p>
        </w:tc>
      </w:tr>
      <w:tr w:rsidR="00395A71" w:rsidRPr="00CB5EC9" w14:paraId="0D5EBD8E" w14:textId="77777777" w:rsidTr="008C47BE">
        <w:tc>
          <w:tcPr>
            <w:tcW w:w="10423" w:type="dxa"/>
            <w:gridSpan w:val="2"/>
            <w:shd w:val="clear" w:color="auto" w:fill="auto"/>
          </w:tcPr>
          <w:p w14:paraId="5DD3472F" w14:textId="77777777" w:rsidR="00BF128E" w:rsidRPr="00CB5EC9" w:rsidRDefault="00BF128E" w:rsidP="00133525">
            <w:pPr>
              <w:pStyle w:val="ZU"/>
              <w:framePr w:w="0" w:wrap="auto" w:vAnchor="margin" w:hAnchor="text" w:yAlign="inline"/>
              <w:tabs>
                <w:tab w:val="right" w:pos="10206"/>
              </w:tabs>
              <w:jc w:val="left"/>
            </w:pPr>
            <w:r w:rsidRPr="00CB5EC9">
              <w:tab/>
            </w:r>
          </w:p>
        </w:tc>
      </w:tr>
      <w:bookmarkStart w:id="8" w:name="_MON_1684549432"/>
      <w:bookmarkEnd w:id="8"/>
      <w:tr w:rsidR="00395A71" w:rsidRPr="00CB5EC9" w14:paraId="60948013" w14:textId="77777777" w:rsidTr="008C47BE">
        <w:trPr>
          <w:trHeight w:hRule="exact" w:val="1531"/>
        </w:trPr>
        <w:tc>
          <w:tcPr>
            <w:tcW w:w="4883" w:type="dxa"/>
            <w:shd w:val="clear" w:color="auto" w:fill="auto"/>
          </w:tcPr>
          <w:p w14:paraId="069A9E25" w14:textId="1806BE5A" w:rsidR="00D57972" w:rsidRPr="00CB5EC9" w:rsidRDefault="00F41CFB">
            <w:r>
              <w:object w:dxaOrig="2026" w:dyaOrig="1251" w14:anchorId="38AE768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pt" o:ole="">
                  <v:imagedata r:id="rId9" o:title=""/>
                </v:shape>
                <o:OLEObject Type="Embed" ProgID="Word.Picture.8" ShapeID="_x0000_i1025" DrawAspect="Content" ObjectID="_1788344447" r:id="rId10"/>
              </w:object>
            </w:r>
          </w:p>
        </w:tc>
        <w:bookmarkStart w:id="9" w:name="_MON_1637044125"/>
        <w:bookmarkEnd w:id="9"/>
        <w:tc>
          <w:tcPr>
            <w:tcW w:w="5540" w:type="dxa"/>
            <w:shd w:val="clear" w:color="auto" w:fill="auto"/>
          </w:tcPr>
          <w:p w14:paraId="74B1B5B3" w14:textId="6F9AE69F" w:rsidR="00D57972" w:rsidRPr="00CB5EC9" w:rsidRDefault="00FA016A" w:rsidP="00133525">
            <w:pPr>
              <w:jc w:val="right"/>
            </w:pPr>
            <w:r w:rsidRPr="00CB5EC9">
              <w:object w:dxaOrig="2595" w:dyaOrig="1536" w14:anchorId="4EDC2C43">
                <v:shape id="_x0000_i1026" type="#_x0000_t75" style="width:127.7pt;height:75.15pt" o:ole="">
                  <v:imagedata r:id="rId11" o:title=""/>
                </v:shape>
                <o:OLEObject Type="Embed" ProgID="Word.Picture.8" ShapeID="_x0000_i1026" DrawAspect="Content" ObjectID="_1788344448" r:id="rId12"/>
              </w:object>
            </w:r>
          </w:p>
        </w:tc>
      </w:tr>
      <w:tr w:rsidR="00395A71" w:rsidRPr="00CB5EC9" w14:paraId="086A8C99" w14:textId="77777777" w:rsidTr="008C47BE">
        <w:trPr>
          <w:trHeight w:hRule="exact" w:val="5783"/>
        </w:trPr>
        <w:tc>
          <w:tcPr>
            <w:tcW w:w="10423" w:type="dxa"/>
            <w:gridSpan w:val="2"/>
            <w:shd w:val="clear" w:color="auto" w:fill="auto"/>
          </w:tcPr>
          <w:p w14:paraId="150553BF" w14:textId="1516D490" w:rsidR="00C074DD" w:rsidRPr="00CB5EC9" w:rsidRDefault="00C074DD" w:rsidP="008C47BE">
            <w:pPr>
              <w:pStyle w:val="FP"/>
            </w:pPr>
          </w:p>
        </w:tc>
      </w:tr>
      <w:tr w:rsidR="00395A71" w:rsidRPr="00CB5EC9" w14:paraId="317EE952" w14:textId="77777777" w:rsidTr="008C47BE">
        <w:trPr>
          <w:cantSplit/>
          <w:trHeight w:hRule="exact" w:val="964"/>
        </w:trPr>
        <w:tc>
          <w:tcPr>
            <w:tcW w:w="10423" w:type="dxa"/>
            <w:gridSpan w:val="2"/>
            <w:shd w:val="clear" w:color="auto" w:fill="auto"/>
          </w:tcPr>
          <w:p w14:paraId="7AA0849F" w14:textId="149A927E" w:rsidR="00C074DD" w:rsidRPr="00CB5EC9" w:rsidRDefault="00C074DD" w:rsidP="00C074DD">
            <w:pPr>
              <w:rPr>
                <w:sz w:val="16"/>
              </w:rPr>
            </w:pPr>
            <w:bookmarkStart w:id="10" w:name="warningNotice"/>
            <w:r w:rsidRPr="00CB5EC9">
              <w:rPr>
                <w:sz w:val="16"/>
              </w:rPr>
              <w:t>The present document has been developed within the 3rd Generation Partnership Project (3GPP</w:t>
            </w:r>
            <w:r w:rsidRPr="00CB5EC9">
              <w:rPr>
                <w:sz w:val="16"/>
                <w:vertAlign w:val="superscript"/>
              </w:rPr>
              <w:t xml:space="preserve"> TM</w:t>
            </w:r>
            <w:r w:rsidRPr="00CB5EC9">
              <w:rPr>
                <w:sz w:val="16"/>
              </w:rPr>
              <w:t>) and may be further elaborated for the purposes of 3GPP.</w:t>
            </w:r>
            <w:r w:rsidRPr="00CB5EC9">
              <w:rPr>
                <w:sz w:val="16"/>
              </w:rPr>
              <w:br/>
              <w:t>The present document has not been subject to any approval process by the 3GPP</w:t>
            </w:r>
            <w:r w:rsidRPr="00CB5EC9">
              <w:rPr>
                <w:sz w:val="16"/>
                <w:vertAlign w:val="superscript"/>
              </w:rPr>
              <w:t xml:space="preserve"> </w:t>
            </w:r>
            <w:r w:rsidRPr="00CB5EC9">
              <w:rPr>
                <w:sz w:val="16"/>
              </w:rPr>
              <w:t>Organizational Partners and shall not be implemented.</w:t>
            </w:r>
            <w:r w:rsidRPr="00CB5EC9">
              <w:rPr>
                <w:sz w:val="16"/>
              </w:rPr>
              <w:br/>
              <w:t>This Specification is provided for future development work within 3GPP</w:t>
            </w:r>
            <w:r w:rsidRPr="00CB5EC9">
              <w:rPr>
                <w:sz w:val="16"/>
                <w:vertAlign w:val="superscript"/>
              </w:rPr>
              <w:t xml:space="preserve"> </w:t>
            </w:r>
            <w:r w:rsidRPr="00CB5EC9">
              <w:rPr>
                <w:sz w:val="16"/>
              </w:rPr>
              <w:t>only. The Organizational Partners accept no liability for any use of this Specification.</w:t>
            </w:r>
            <w:r w:rsidRPr="00CB5EC9">
              <w:rPr>
                <w:sz w:val="16"/>
              </w:rPr>
              <w:br/>
              <w:t>Specifications and Reports for implementation of the 3GPP</w:t>
            </w:r>
            <w:r w:rsidRPr="00CB5EC9">
              <w:rPr>
                <w:sz w:val="16"/>
                <w:vertAlign w:val="superscript"/>
              </w:rPr>
              <w:t xml:space="preserve"> TM</w:t>
            </w:r>
            <w:r w:rsidRPr="00CB5EC9">
              <w:rPr>
                <w:sz w:val="16"/>
              </w:rPr>
              <w:t xml:space="preserve"> system should be obtained via the 3GPP Organizational Partners</w:t>
            </w:r>
            <w:r w:rsidR="0093004C" w:rsidRPr="00CB5EC9">
              <w:rPr>
                <w:sz w:val="16"/>
              </w:rPr>
              <w:t>'</w:t>
            </w:r>
            <w:r w:rsidRPr="00CB5EC9">
              <w:rPr>
                <w:sz w:val="16"/>
              </w:rPr>
              <w:t xml:space="preserve"> Publications Offices.</w:t>
            </w:r>
            <w:bookmarkEnd w:id="10"/>
          </w:p>
          <w:p w14:paraId="7B0CCD0E" w14:textId="77777777" w:rsidR="00C074DD" w:rsidRPr="00CB5EC9" w:rsidRDefault="00C074DD" w:rsidP="00C074DD">
            <w:pPr>
              <w:pStyle w:val="ZV"/>
              <w:framePr w:w="0" w:wrap="auto" w:vAnchor="margin" w:hAnchor="text" w:yAlign="inline"/>
            </w:pPr>
          </w:p>
          <w:p w14:paraId="352397AF" w14:textId="77777777" w:rsidR="00C074DD" w:rsidRPr="00CB5EC9" w:rsidRDefault="00C074DD" w:rsidP="00C074DD">
            <w:pPr>
              <w:rPr>
                <w:sz w:val="16"/>
              </w:rPr>
            </w:pPr>
          </w:p>
        </w:tc>
      </w:tr>
      <w:bookmarkEnd w:id="0"/>
    </w:tbl>
    <w:p w14:paraId="6CC9B2F9" w14:textId="77777777" w:rsidR="00080512" w:rsidRPr="00CB5EC9" w:rsidRDefault="00080512">
      <w:pPr>
        <w:sectPr w:rsidR="00080512" w:rsidRPr="00CB5EC9" w:rsidSect="00BC39B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B5EC9" w14:paraId="110365F6" w14:textId="77777777" w:rsidTr="00133525">
        <w:trPr>
          <w:trHeight w:hRule="exact" w:val="5670"/>
        </w:trPr>
        <w:tc>
          <w:tcPr>
            <w:tcW w:w="10423" w:type="dxa"/>
            <w:shd w:val="clear" w:color="auto" w:fill="auto"/>
          </w:tcPr>
          <w:p w14:paraId="10E3DF8A" w14:textId="77777777" w:rsidR="00E16509" w:rsidRPr="00CB5EC9" w:rsidRDefault="00E16509" w:rsidP="00E16509">
            <w:bookmarkStart w:id="11" w:name="page2"/>
          </w:p>
        </w:tc>
      </w:tr>
      <w:tr w:rsidR="00E16509" w:rsidRPr="00CB5EC9" w14:paraId="2332699C" w14:textId="77777777" w:rsidTr="00C074DD">
        <w:trPr>
          <w:trHeight w:hRule="exact" w:val="5387"/>
        </w:trPr>
        <w:tc>
          <w:tcPr>
            <w:tcW w:w="10423" w:type="dxa"/>
            <w:shd w:val="clear" w:color="auto" w:fill="auto"/>
          </w:tcPr>
          <w:p w14:paraId="4A6B4404" w14:textId="77777777" w:rsidR="00E16509" w:rsidRPr="00CB5EC9" w:rsidRDefault="00E16509" w:rsidP="00133525">
            <w:pPr>
              <w:pStyle w:val="FP"/>
              <w:spacing w:after="240"/>
              <w:ind w:left="2835" w:right="2835"/>
              <w:jc w:val="center"/>
              <w:rPr>
                <w:rFonts w:ascii="Arial" w:hAnsi="Arial"/>
                <w:b/>
                <w:i/>
                <w:noProof/>
              </w:rPr>
            </w:pPr>
            <w:bookmarkStart w:id="12" w:name="coords3gpp"/>
            <w:r w:rsidRPr="00CB5EC9">
              <w:rPr>
                <w:rFonts w:ascii="Arial" w:hAnsi="Arial"/>
                <w:b/>
                <w:i/>
                <w:noProof/>
              </w:rPr>
              <w:t>3GPP</w:t>
            </w:r>
          </w:p>
          <w:p w14:paraId="101D2965" w14:textId="77777777" w:rsidR="00E16509" w:rsidRPr="00CB5EC9" w:rsidRDefault="00E16509" w:rsidP="00133525">
            <w:pPr>
              <w:pStyle w:val="FP"/>
              <w:pBdr>
                <w:bottom w:val="single" w:sz="6" w:space="1" w:color="auto"/>
              </w:pBdr>
              <w:ind w:left="2835" w:right="2835"/>
              <w:jc w:val="center"/>
              <w:rPr>
                <w:noProof/>
              </w:rPr>
            </w:pPr>
            <w:r w:rsidRPr="00CB5EC9">
              <w:rPr>
                <w:noProof/>
              </w:rPr>
              <w:t>Postal address</w:t>
            </w:r>
          </w:p>
          <w:p w14:paraId="49C9B64C" w14:textId="77777777" w:rsidR="00E16509" w:rsidRPr="00CB5EC9" w:rsidRDefault="00E16509" w:rsidP="00133525">
            <w:pPr>
              <w:pStyle w:val="FP"/>
              <w:ind w:left="2835" w:right="2835"/>
              <w:jc w:val="center"/>
              <w:rPr>
                <w:rFonts w:ascii="Arial" w:hAnsi="Arial"/>
                <w:noProof/>
                <w:sz w:val="18"/>
              </w:rPr>
            </w:pPr>
          </w:p>
          <w:p w14:paraId="5A635AB3" w14:textId="77777777" w:rsidR="00E16509" w:rsidRPr="00CB5EC9" w:rsidRDefault="00E16509" w:rsidP="00133525">
            <w:pPr>
              <w:pStyle w:val="FP"/>
              <w:pBdr>
                <w:bottom w:val="single" w:sz="6" w:space="1" w:color="auto"/>
              </w:pBdr>
              <w:spacing w:before="240"/>
              <w:ind w:left="2835" w:right="2835"/>
              <w:jc w:val="center"/>
              <w:rPr>
                <w:noProof/>
              </w:rPr>
            </w:pPr>
            <w:r w:rsidRPr="00CB5EC9">
              <w:rPr>
                <w:noProof/>
              </w:rPr>
              <w:t>3GPP support office address</w:t>
            </w:r>
          </w:p>
          <w:p w14:paraId="309B5DBE" w14:textId="77777777" w:rsidR="00E16509" w:rsidRPr="004909A6" w:rsidRDefault="00E16509" w:rsidP="00133525">
            <w:pPr>
              <w:pStyle w:val="FP"/>
              <w:ind w:left="2835" w:right="2835"/>
              <w:jc w:val="center"/>
              <w:rPr>
                <w:rFonts w:ascii="Arial" w:hAnsi="Arial"/>
                <w:noProof/>
                <w:sz w:val="18"/>
                <w:lang w:val="fr-FR"/>
              </w:rPr>
            </w:pPr>
            <w:r w:rsidRPr="004909A6">
              <w:rPr>
                <w:rFonts w:ascii="Arial" w:hAnsi="Arial"/>
                <w:noProof/>
                <w:sz w:val="18"/>
                <w:lang w:val="fr-FR"/>
              </w:rPr>
              <w:t>650 Route des Lucioles - Sophia Antipolis</w:t>
            </w:r>
          </w:p>
          <w:p w14:paraId="53681E42" w14:textId="77777777" w:rsidR="00E16509" w:rsidRPr="004909A6" w:rsidRDefault="00E16509" w:rsidP="00133525">
            <w:pPr>
              <w:pStyle w:val="FP"/>
              <w:ind w:left="2835" w:right="2835"/>
              <w:jc w:val="center"/>
              <w:rPr>
                <w:rFonts w:ascii="Arial" w:hAnsi="Arial"/>
                <w:noProof/>
                <w:sz w:val="18"/>
                <w:lang w:val="fr-FR"/>
              </w:rPr>
            </w:pPr>
            <w:r w:rsidRPr="004909A6">
              <w:rPr>
                <w:rFonts w:ascii="Arial" w:hAnsi="Arial"/>
                <w:noProof/>
                <w:sz w:val="18"/>
                <w:lang w:val="fr-FR"/>
              </w:rPr>
              <w:t>Valbonne - FRANCE</w:t>
            </w:r>
          </w:p>
          <w:p w14:paraId="5C5DBAD1" w14:textId="77777777" w:rsidR="00E16509" w:rsidRPr="00CB5EC9" w:rsidRDefault="00E16509" w:rsidP="00133525">
            <w:pPr>
              <w:pStyle w:val="FP"/>
              <w:spacing w:after="20"/>
              <w:ind w:left="2835" w:right="2835"/>
              <w:jc w:val="center"/>
              <w:rPr>
                <w:rFonts w:ascii="Arial" w:hAnsi="Arial"/>
                <w:noProof/>
                <w:sz w:val="18"/>
              </w:rPr>
            </w:pPr>
            <w:r w:rsidRPr="00CB5EC9">
              <w:rPr>
                <w:rFonts w:ascii="Arial" w:hAnsi="Arial"/>
                <w:noProof/>
                <w:sz w:val="18"/>
              </w:rPr>
              <w:t>Tel.: +33 4 92 94 42 00 Fax: +33 4 93 65 47 16</w:t>
            </w:r>
          </w:p>
          <w:p w14:paraId="12D4D2E6" w14:textId="77777777" w:rsidR="00E16509" w:rsidRPr="00CB5EC9" w:rsidRDefault="00E16509" w:rsidP="00133525">
            <w:pPr>
              <w:pStyle w:val="FP"/>
              <w:pBdr>
                <w:bottom w:val="single" w:sz="6" w:space="1" w:color="auto"/>
              </w:pBdr>
              <w:spacing w:before="240"/>
              <w:ind w:left="2835" w:right="2835"/>
              <w:jc w:val="center"/>
              <w:rPr>
                <w:noProof/>
              </w:rPr>
            </w:pPr>
            <w:r w:rsidRPr="00CB5EC9">
              <w:rPr>
                <w:noProof/>
              </w:rPr>
              <w:t>Internet</w:t>
            </w:r>
          </w:p>
          <w:p w14:paraId="09AB7569" w14:textId="77777777" w:rsidR="00E16509" w:rsidRPr="00CB5EC9" w:rsidRDefault="00E16509" w:rsidP="00133525">
            <w:pPr>
              <w:pStyle w:val="FP"/>
              <w:ind w:left="2835" w:right="2835"/>
              <w:jc w:val="center"/>
              <w:rPr>
                <w:rFonts w:ascii="Arial" w:hAnsi="Arial"/>
                <w:noProof/>
                <w:sz w:val="18"/>
              </w:rPr>
            </w:pPr>
            <w:r w:rsidRPr="00CB5EC9">
              <w:rPr>
                <w:rFonts w:ascii="Arial" w:hAnsi="Arial"/>
                <w:noProof/>
                <w:sz w:val="18"/>
              </w:rPr>
              <w:t>http://www.3gpp.org</w:t>
            </w:r>
            <w:bookmarkEnd w:id="12"/>
          </w:p>
          <w:p w14:paraId="11C3E4EF" w14:textId="77777777" w:rsidR="00E16509" w:rsidRPr="00CB5EC9" w:rsidRDefault="00E16509" w:rsidP="00133525">
            <w:pPr>
              <w:rPr>
                <w:noProof/>
              </w:rPr>
            </w:pPr>
          </w:p>
        </w:tc>
      </w:tr>
      <w:tr w:rsidR="00E16509" w:rsidRPr="00CB5EC9" w14:paraId="70A9BF1D" w14:textId="77777777" w:rsidTr="00C074DD">
        <w:tc>
          <w:tcPr>
            <w:tcW w:w="10423" w:type="dxa"/>
            <w:shd w:val="clear" w:color="auto" w:fill="auto"/>
            <w:vAlign w:val="bottom"/>
          </w:tcPr>
          <w:p w14:paraId="600A55C5" w14:textId="77777777" w:rsidR="00E16509" w:rsidRPr="00CB5EC9" w:rsidRDefault="00E16509" w:rsidP="00133525">
            <w:pPr>
              <w:pStyle w:val="FP"/>
              <w:pBdr>
                <w:bottom w:val="single" w:sz="6" w:space="1" w:color="auto"/>
              </w:pBdr>
              <w:spacing w:after="240"/>
              <w:jc w:val="center"/>
              <w:rPr>
                <w:rFonts w:ascii="Arial" w:hAnsi="Arial"/>
                <w:b/>
                <w:i/>
                <w:noProof/>
              </w:rPr>
            </w:pPr>
            <w:bookmarkStart w:id="13" w:name="copyrightNotification"/>
            <w:r w:rsidRPr="00CB5EC9">
              <w:rPr>
                <w:rFonts w:ascii="Arial" w:hAnsi="Arial"/>
                <w:b/>
                <w:i/>
                <w:noProof/>
              </w:rPr>
              <w:t>Copyright Notification</w:t>
            </w:r>
          </w:p>
          <w:p w14:paraId="07894714" w14:textId="77777777" w:rsidR="00E16509" w:rsidRPr="00CB5EC9" w:rsidRDefault="00E16509" w:rsidP="00133525">
            <w:pPr>
              <w:pStyle w:val="FP"/>
              <w:jc w:val="center"/>
              <w:rPr>
                <w:noProof/>
              </w:rPr>
            </w:pPr>
            <w:r w:rsidRPr="00CB5EC9">
              <w:rPr>
                <w:noProof/>
              </w:rPr>
              <w:t>No part may be reproduced except as authorized by written permission.</w:t>
            </w:r>
            <w:r w:rsidRPr="00CB5EC9">
              <w:rPr>
                <w:noProof/>
              </w:rPr>
              <w:br/>
              <w:t>The copyright and the foregoing restriction extend to reproduction in all media.</w:t>
            </w:r>
          </w:p>
          <w:p w14:paraId="38787BF2" w14:textId="77777777" w:rsidR="00E16509" w:rsidRPr="00CB5EC9" w:rsidRDefault="00E16509" w:rsidP="00133525">
            <w:pPr>
              <w:pStyle w:val="FP"/>
              <w:jc w:val="center"/>
              <w:rPr>
                <w:noProof/>
              </w:rPr>
            </w:pPr>
          </w:p>
          <w:p w14:paraId="0137B6CE" w14:textId="01333390" w:rsidR="00E16509" w:rsidRPr="00CB5EC9" w:rsidRDefault="00E16509" w:rsidP="00133525">
            <w:pPr>
              <w:pStyle w:val="FP"/>
              <w:jc w:val="center"/>
              <w:rPr>
                <w:noProof/>
                <w:sz w:val="18"/>
              </w:rPr>
            </w:pPr>
            <w:r w:rsidRPr="00CB5EC9">
              <w:rPr>
                <w:noProof/>
                <w:sz w:val="18"/>
              </w:rPr>
              <w:t xml:space="preserve">© </w:t>
            </w:r>
            <w:bookmarkStart w:id="14" w:name="copyrightDate"/>
            <w:r w:rsidRPr="00CB5EC9">
              <w:rPr>
                <w:noProof/>
                <w:sz w:val="18"/>
              </w:rPr>
              <w:t>20</w:t>
            </w:r>
            <w:bookmarkEnd w:id="14"/>
            <w:r w:rsidR="008C47BE" w:rsidRPr="00CB5EC9">
              <w:rPr>
                <w:noProof/>
                <w:sz w:val="18"/>
              </w:rPr>
              <w:t>2</w:t>
            </w:r>
            <w:r w:rsidR="006D23DF">
              <w:rPr>
                <w:noProof/>
                <w:sz w:val="18"/>
              </w:rPr>
              <w:t>4</w:t>
            </w:r>
            <w:r w:rsidRPr="00CB5EC9">
              <w:rPr>
                <w:noProof/>
                <w:sz w:val="18"/>
              </w:rPr>
              <w:t>, 3GPP Organizational Partners (ARIB, ATIS, CCSA, ETSI, TSDSI, TTA, TTC).</w:t>
            </w:r>
            <w:bookmarkStart w:id="15" w:name="copyrightaddon"/>
            <w:bookmarkEnd w:id="15"/>
          </w:p>
          <w:p w14:paraId="516C9FAD" w14:textId="77777777" w:rsidR="00E16509" w:rsidRPr="00CB5EC9" w:rsidRDefault="00E16509" w:rsidP="00133525">
            <w:pPr>
              <w:pStyle w:val="FP"/>
              <w:jc w:val="center"/>
              <w:rPr>
                <w:noProof/>
                <w:sz w:val="18"/>
              </w:rPr>
            </w:pPr>
            <w:r w:rsidRPr="00CB5EC9">
              <w:rPr>
                <w:noProof/>
                <w:sz w:val="18"/>
              </w:rPr>
              <w:t>All rights reserved.</w:t>
            </w:r>
          </w:p>
          <w:p w14:paraId="4F369B72" w14:textId="77777777" w:rsidR="00E16509" w:rsidRPr="00CB5EC9" w:rsidRDefault="00E16509" w:rsidP="00E16509">
            <w:pPr>
              <w:pStyle w:val="FP"/>
              <w:rPr>
                <w:noProof/>
                <w:sz w:val="18"/>
              </w:rPr>
            </w:pPr>
          </w:p>
          <w:p w14:paraId="7CF6436B" w14:textId="77777777" w:rsidR="00E16509" w:rsidRPr="00CB5EC9" w:rsidRDefault="00E16509" w:rsidP="00E16509">
            <w:pPr>
              <w:pStyle w:val="FP"/>
              <w:rPr>
                <w:noProof/>
                <w:sz w:val="18"/>
              </w:rPr>
            </w:pPr>
            <w:r w:rsidRPr="00CB5EC9">
              <w:rPr>
                <w:noProof/>
                <w:sz w:val="18"/>
              </w:rPr>
              <w:t>UMTS™ is a Trade Mark of ETSI registered for the benefit of its members</w:t>
            </w:r>
          </w:p>
          <w:p w14:paraId="0E856C5D" w14:textId="77777777" w:rsidR="00E16509" w:rsidRPr="00CB5EC9" w:rsidRDefault="00E16509" w:rsidP="00E16509">
            <w:pPr>
              <w:pStyle w:val="FP"/>
              <w:rPr>
                <w:noProof/>
                <w:sz w:val="18"/>
              </w:rPr>
            </w:pPr>
            <w:r w:rsidRPr="00CB5EC9">
              <w:rPr>
                <w:noProof/>
                <w:sz w:val="18"/>
              </w:rPr>
              <w:t>3GPP™ is a Trade Mark of ETSI registered for the benefit of its Members and of the 3GPP Organizational Partners</w:t>
            </w:r>
            <w:r w:rsidRPr="00CB5EC9">
              <w:rPr>
                <w:noProof/>
                <w:sz w:val="18"/>
              </w:rPr>
              <w:br/>
              <w:t>LTE™ is a Trade Mark of ETSI registered for the benefit of its Members and of the 3GPP Organizational Partners</w:t>
            </w:r>
          </w:p>
          <w:p w14:paraId="2F9AF571" w14:textId="77777777" w:rsidR="00E16509" w:rsidRPr="00CB5EC9" w:rsidRDefault="00E16509" w:rsidP="00E16509">
            <w:pPr>
              <w:pStyle w:val="FP"/>
              <w:rPr>
                <w:noProof/>
                <w:sz w:val="18"/>
              </w:rPr>
            </w:pPr>
            <w:r w:rsidRPr="00CB5EC9">
              <w:rPr>
                <w:noProof/>
                <w:sz w:val="18"/>
              </w:rPr>
              <w:t>GSM® and the GSM logo are registered and owned by the GSM Association</w:t>
            </w:r>
            <w:bookmarkEnd w:id="13"/>
          </w:p>
          <w:p w14:paraId="66C6B8BB" w14:textId="77777777" w:rsidR="00E16509" w:rsidRPr="00CB5EC9" w:rsidRDefault="00E16509" w:rsidP="00133525"/>
        </w:tc>
      </w:tr>
      <w:bookmarkEnd w:id="11"/>
    </w:tbl>
    <w:p w14:paraId="3B15ABEE" w14:textId="77777777" w:rsidR="00080512" w:rsidRPr="00CB5EC9" w:rsidRDefault="00080512">
      <w:pPr>
        <w:pStyle w:val="TT"/>
      </w:pPr>
      <w:r w:rsidRPr="00CB5EC9">
        <w:br w:type="page"/>
      </w:r>
      <w:bookmarkStart w:id="16" w:name="tableOfContents"/>
      <w:bookmarkEnd w:id="16"/>
      <w:r w:rsidRPr="00CB5EC9">
        <w:lastRenderedPageBreak/>
        <w:t>Contents</w:t>
      </w:r>
    </w:p>
    <w:p w14:paraId="778E7301" w14:textId="07482794" w:rsidR="00D6466D" w:rsidRDefault="00841A23">
      <w:pPr>
        <w:pStyle w:val="TOC1"/>
        <w:rPr>
          <w:rFonts w:asciiTheme="minorHAnsi" w:eastAsiaTheme="minorEastAsia" w:hAnsiTheme="minorHAnsi" w:cstheme="minorBidi"/>
          <w:kern w:val="2"/>
          <w:szCs w:val="22"/>
          <w14:ligatures w14:val="standardContextual"/>
        </w:rPr>
      </w:pPr>
      <w:r w:rsidRPr="00CB5EC9">
        <w:rPr>
          <w:noProof w:val="0"/>
        </w:rPr>
        <w:fldChar w:fldCharType="begin" w:fldLock="1"/>
      </w:r>
      <w:r w:rsidRPr="00CB5EC9">
        <w:instrText xml:space="preserve"> TOC \o "1-9" </w:instrText>
      </w:r>
      <w:r w:rsidRPr="00CB5EC9">
        <w:rPr>
          <w:noProof w:val="0"/>
        </w:rPr>
        <w:fldChar w:fldCharType="separate"/>
      </w:r>
      <w:r w:rsidR="00D6466D">
        <w:t>Foreword</w:t>
      </w:r>
      <w:r w:rsidR="00D6466D">
        <w:tab/>
      </w:r>
      <w:r w:rsidR="00D6466D">
        <w:fldChar w:fldCharType="begin" w:fldLock="1"/>
      </w:r>
      <w:r w:rsidR="00D6466D">
        <w:instrText xml:space="preserve"> PAGEREF _Toc177729466 \h </w:instrText>
      </w:r>
      <w:r w:rsidR="00D6466D">
        <w:fldChar w:fldCharType="separate"/>
      </w:r>
      <w:r w:rsidR="00D6466D">
        <w:t>9</w:t>
      </w:r>
      <w:r w:rsidR="00D6466D">
        <w:fldChar w:fldCharType="end"/>
      </w:r>
    </w:p>
    <w:p w14:paraId="2EDED657" w14:textId="4D60B43E" w:rsidR="00D6466D" w:rsidRDefault="00D6466D">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_Toc177729467 \h </w:instrText>
      </w:r>
      <w:r>
        <w:fldChar w:fldCharType="separate"/>
      </w:r>
      <w:r>
        <w:t>11</w:t>
      </w:r>
      <w:r>
        <w:fldChar w:fldCharType="end"/>
      </w:r>
    </w:p>
    <w:p w14:paraId="35D18D84" w14:textId="03BFB0BC" w:rsidR="00D6466D" w:rsidRDefault="00D6466D">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_Toc177729468 \h </w:instrText>
      </w:r>
      <w:r>
        <w:fldChar w:fldCharType="separate"/>
      </w:r>
      <w:r>
        <w:t>11</w:t>
      </w:r>
      <w:r>
        <w:fldChar w:fldCharType="end"/>
      </w:r>
    </w:p>
    <w:p w14:paraId="432EC67D" w14:textId="2CBF416D" w:rsidR="00D6466D" w:rsidRDefault="00D6466D">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and abbreviations</w:t>
      </w:r>
      <w:r>
        <w:tab/>
      </w:r>
      <w:r>
        <w:fldChar w:fldCharType="begin" w:fldLock="1"/>
      </w:r>
      <w:r>
        <w:instrText xml:space="preserve"> PAGEREF _Toc177729469 \h </w:instrText>
      </w:r>
      <w:r>
        <w:fldChar w:fldCharType="separate"/>
      </w:r>
      <w:r>
        <w:t>12</w:t>
      </w:r>
      <w:r>
        <w:fldChar w:fldCharType="end"/>
      </w:r>
    </w:p>
    <w:p w14:paraId="74817276" w14:textId="0445603D" w:rsidR="00D6466D" w:rsidRDefault="00D6466D">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_Toc177729470 \h </w:instrText>
      </w:r>
      <w:r>
        <w:fldChar w:fldCharType="separate"/>
      </w:r>
      <w:r>
        <w:t>12</w:t>
      </w:r>
      <w:r>
        <w:fldChar w:fldCharType="end"/>
      </w:r>
    </w:p>
    <w:p w14:paraId="25111CE5" w14:textId="6FA3130E" w:rsidR="00D6466D" w:rsidRDefault="00D6466D">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_Toc177729471 \h </w:instrText>
      </w:r>
      <w:r>
        <w:fldChar w:fldCharType="separate"/>
      </w:r>
      <w:r>
        <w:t>14</w:t>
      </w:r>
      <w:r>
        <w:fldChar w:fldCharType="end"/>
      </w:r>
    </w:p>
    <w:p w14:paraId="1C8E32C5" w14:textId="663D8BA3" w:rsidR="00D6466D" w:rsidRDefault="00D6466D">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Architecture model and concepts</w:t>
      </w:r>
      <w:r>
        <w:tab/>
      </w:r>
      <w:r>
        <w:fldChar w:fldCharType="begin" w:fldLock="1"/>
      </w:r>
      <w:r>
        <w:instrText xml:space="preserve"> PAGEREF _Toc177729472 \h </w:instrText>
      </w:r>
      <w:r>
        <w:fldChar w:fldCharType="separate"/>
      </w:r>
      <w:r>
        <w:t>14</w:t>
      </w:r>
      <w:r>
        <w:fldChar w:fldCharType="end"/>
      </w:r>
    </w:p>
    <w:p w14:paraId="163E5E2D" w14:textId="13D97D77" w:rsidR="00D6466D" w:rsidRDefault="00D6466D">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 concept</w:t>
      </w:r>
      <w:r>
        <w:tab/>
      </w:r>
      <w:r>
        <w:fldChar w:fldCharType="begin" w:fldLock="1"/>
      </w:r>
      <w:r>
        <w:instrText xml:space="preserve"> PAGEREF _Toc177729473 \h </w:instrText>
      </w:r>
      <w:r>
        <w:fldChar w:fldCharType="separate"/>
      </w:r>
      <w:r>
        <w:t>14</w:t>
      </w:r>
      <w:r>
        <w:fldChar w:fldCharType="end"/>
      </w:r>
    </w:p>
    <w:p w14:paraId="71AF9712" w14:textId="1393C1CD" w:rsidR="00D6466D" w:rsidRDefault="00D6466D">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Architectural reference model</w:t>
      </w:r>
      <w:r>
        <w:tab/>
      </w:r>
      <w:r>
        <w:fldChar w:fldCharType="begin" w:fldLock="1"/>
      </w:r>
      <w:r>
        <w:instrText xml:space="preserve"> PAGEREF _Toc177729474 \h </w:instrText>
      </w:r>
      <w:r>
        <w:fldChar w:fldCharType="separate"/>
      </w:r>
      <w:r>
        <w:t>14</w:t>
      </w:r>
      <w:r>
        <w:fldChar w:fldCharType="end"/>
      </w:r>
    </w:p>
    <w:p w14:paraId="78438C9D" w14:textId="6A4525AF" w:rsidR="00D6466D" w:rsidRDefault="00D6466D">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rPr>
          <w:lang w:eastAsia="zh-CN"/>
        </w:rPr>
        <w:t>Non-roaming reference architecture</w:t>
      </w:r>
      <w:r>
        <w:tab/>
      </w:r>
      <w:r>
        <w:fldChar w:fldCharType="begin" w:fldLock="1"/>
      </w:r>
      <w:r>
        <w:instrText xml:space="preserve"> PAGEREF _Toc177729475 \h </w:instrText>
      </w:r>
      <w:r>
        <w:fldChar w:fldCharType="separate"/>
      </w:r>
      <w:r>
        <w:t>14</w:t>
      </w:r>
      <w:r>
        <w:fldChar w:fldCharType="end"/>
      </w:r>
    </w:p>
    <w:p w14:paraId="527665A2" w14:textId="73F70026" w:rsidR="00D6466D" w:rsidRDefault="00D6466D">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rPr>
          <w:lang w:eastAsia="zh-CN"/>
        </w:rPr>
        <w:t>Roaming reference architecture</w:t>
      </w:r>
      <w:r>
        <w:tab/>
      </w:r>
      <w:r>
        <w:fldChar w:fldCharType="begin" w:fldLock="1"/>
      </w:r>
      <w:r>
        <w:instrText xml:space="preserve"> PAGEREF _Toc177729476 \h </w:instrText>
      </w:r>
      <w:r>
        <w:fldChar w:fldCharType="separate"/>
      </w:r>
      <w:r>
        <w:t>16</w:t>
      </w:r>
      <w:r>
        <w:fldChar w:fldCharType="end"/>
      </w:r>
    </w:p>
    <w:p w14:paraId="2325E8C5" w14:textId="7A63A74A" w:rsidR="00D6466D" w:rsidRDefault="00D6466D">
      <w:pPr>
        <w:pStyle w:val="TOC3"/>
        <w:rPr>
          <w:rFonts w:asciiTheme="minorHAnsi" w:eastAsiaTheme="minorEastAsia" w:hAnsiTheme="minorHAnsi" w:cstheme="minorBidi"/>
          <w:kern w:val="2"/>
          <w:sz w:val="22"/>
          <w:szCs w:val="22"/>
          <w14:ligatures w14:val="standardContextual"/>
        </w:rPr>
      </w:pPr>
      <w:r>
        <w:t>4.2.3</w:t>
      </w:r>
      <w:r>
        <w:rPr>
          <w:rFonts w:asciiTheme="minorHAnsi" w:eastAsiaTheme="minorEastAsia" w:hAnsiTheme="minorHAnsi" w:cstheme="minorBidi"/>
          <w:kern w:val="2"/>
          <w:sz w:val="22"/>
          <w:szCs w:val="22"/>
          <w14:ligatures w14:val="standardContextual"/>
        </w:rPr>
        <w:tab/>
      </w:r>
      <w:r>
        <w:rPr>
          <w:lang w:eastAsia="zh-CN"/>
        </w:rPr>
        <w:t>Inter-PLMN reference architecture</w:t>
      </w:r>
      <w:r>
        <w:tab/>
      </w:r>
      <w:r>
        <w:fldChar w:fldCharType="begin" w:fldLock="1"/>
      </w:r>
      <w:r>
        <w:instrText xml:space="preserve"> PAGEREF _Toc177729477 \h </w:instrText>
      </w:r>
      <w:r>
        <w:fldChar w:fldCharType="separate"/>
      </w:r>
      <w:r>
        <w:t>17</w:t>
      </w:r>
      <w:r>
        <w:fldChar w:fldCharType="end"/>
      </w:r>
    </w:p>
    <w:p w14:paraId="005F9D25" w14:textId="562CCA8C" w:rsidR="00D6466D" w:rsidRDefault="00D6466D">
      <w:pPr>
        <w:pStyle w:val="TOC3"/>
        <w:rPr>
          <w:rFonts w:asciiTheme="minorHAnsi" w:eastAsiaTheme="minorEastAsia" w:hAnsiTheme="minorHAnsi" w:cstheme="minorBidi"/>
          <w:kern w:val="2"/>
          <w:sz w:val="22"/>
          <w:szCs w:val="22"/>
          <w14:ligatures w14:val="standardContextual"/>
        </w:rPr>
      </w:pPr>
      <w:r>
        <w:t>4.2.4</w:t>
      </w:r>
      <w:r>
        <w:rPr>
          <w:rFonts w:asciiTheme="minorHAnsi" w:eastAsiaTheme="minorEastAsia" w:hAnsiTheme="minorHAnsi" w:cstheme="minorBidi"/>
          <w:kern w:val="2"/>
          <w:sz w:val="22"/>
          <w:szCs w:val="22"/>
          <w14:ligatures w14:val="standardContextual"/>
        </w:rPr>
        <w:tab/>
      </w:r>
      <w:r>
        <w:rPr>
          <w:lang w:eastAsia="zh-CN"/>
        </w:rPr>
        <w:t>AF-based service parameter provisioning</w:t>
      </w:r>
      <w:r>
        <w:tab/>
      </w:r>
      <w:r>
        <w:fldChar w:fldCharType="begin" w:fldLock="1"/>
      </w:r>
      <w:r>
        <w:instrText xml:space="preserve"> PAGEREF _Toc177729478 \h </w:instrText>
      </w:r>
      <w:r>
        <w:fldChar w:fldCharType="separate"/>
      </w:r>
      <w:r>
        <w:t>19</w:t>
      </w:r>
      <w:r>
        <w:fldChar w:fldCharType="end"/>
      </w:r>
    </w:p>
    <w:p w14:paraId="6F1C442B" w14:textId="1075400B" w:rsidR="00D6466D" w:rsidRDefault="00D6466D">
      <w:pPr>
        <w:pStyle w:val="TOC3"/>
        <w:rPr>
          <w:rFonts w:asciiTheme="minorHAnsi" w:eastAsiaTheme="minorEastAsia" w:hAnsiTheme="minorHAnsi" w:cstheme="minorBidi"/>
          <w:kern w:val="2"/>
          <w:sz w:val="22"/>
          <w:szCs w:val="22"/>
          <w14:ligatures w14:val="standardContextual"/>
        </w:rPr>
      </w:pPr>
      <w:r>
        <w:rPr>
          <w:lang w:eastAsia="ko-KR"/>
        </w:rPr>
        <w:t>4.2.5</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_Toc177729479 \h </w:instrText>
      </w:r>
      <w:r>
        <w:fldChar w:fldCharType="separate"/>
      </w:r>
      <w:r>
        <w:t>20</w:t>
      </w:r>
      <w:r>
        <w:fldChar w:fldCharType="end"/>
      </w:r>
    </w:p>
    <w:p w14:paraId="2A701A83" w14:textId="242A76D8" w:rsidR="00D6466D" w:rsidRDefault="00D6466D">
      <w:pPr>
        <w:pStyle w:val="TOC3"/>
        <w:rPr>
          <w:rFonts w:asciiTheme="minorHAnsi" w:eastAsiaTheme="minorEastAsia" w:hAnsiTheme="minorHAnsi" w:cstheme="minorBidi"/>
          <w:kern w:val="2"/>
          <w:sz w:val="22"/>
          <w:szCs w:val="22"/>
          <w14:ligatures w14:val="standardContextual"/>
        </w:rPr>
      </w:pPr>
      <w:r>
        <w:rPr>
          <w:lang w:eastAsia="ko-KR"/>
        </w:rPr>
        <w:t>4.2.6</w:t>
      </w:r>
      <w:r>
        <w:rPr>
          <w:rFonts w:asciiTheme="minorHAnsi" w:eastAsiaTheme="minorEastAsia" w:hAnsiTheme="minorHAnsi" w:cstheme="minorBidi"/>
          <w:kern w:val="2"/>
          <w:sz w:val="22"/>
          <w:szCs w:val="22"/>
          <w14:ligatures w14:val="standardContextual"/>
        </w:rPr>
        <w:tab/>
      </w:r>
      <w:r>
        <w:rPr>
          <w:lang w:eastAsia="ko-KR"/>
        </w:rPr>
        <w:t>Service-based interfaces</w:t>
      </w:r>
      <w:r>
        <w:tab/>
      </w:r>
      <w:r>
        <w:fldChar w:fldCharType="begin" w:fldLock="1"/>
      </w:r>
      <w:r>
        <w:instrText xml:space="preserve"> PAGEREF _Toc177729480 \h </w:instrText>
      </w:r>
      <w:r>
        <w:fldChar w:fldCharType="separate"/>
      </w:r>
      <w:r>
        <w:t>21</w:t>
      </w:r>
      <w:r>
        <w:fldChar w:fldCharType="end"/>
      </w:r>
    </w:p>
    <w:p w14:paraId="29B5E33E" w14:textId="6B4977B2" w:rsidR="00D6466D" w:rsidRDefault="00D6466D">
      <w:pPr>
        <w:pStyle w:val="TOC3"/>
        <w:rPr>
          <w:rFonts w:asciiTheme="minorHAnsi" w:eastAsiaTheme="minorEastAsia" w:hAnsiTheme="minorHAnsi" w:cstheme="minorBidi"/>
          <w:kern w:val="2"/>
          <w:sz w:val="22"/>
          <w:szCs w:val="22"/>
          <w14:ligatures w14:val="standardContextual"/>
        </w:rPr>
      </w:pPr>
      <w:r>
        <w:t>4.2.7</w:t>
      </w:r>
      <w:r>
        <w:rPr>
          <w:rFonts w:asciiTheme="minorHAnsi" w:eastAsiaTheme="minorEastAsia" w:hAnsiTheme="minorHAnsi" w:cstheme="minorBidi"/>
          <w:kern w:val="2"/>
          <w:sz w:val="22"/>
          <w:szCs w:val="22"/>
          <w14:ligatures w14:val="standardContextual"/>
        </w:rPr>
        <w:tab/>
      </w:r>
      <w:r>
        <w:rPr>
          <w:lang w:eastAsia="zh-CN"/>
        </w:rPr>
        <w:t>5G ProSe UE-to-Network Relay reference architecture</w:t>
      </w:r>
      <w:r>
        <w:tab/>
      </w:r>
      <w:r>
        <w:fldChar w:fldCharType="begin" w:fldLock="1"/>
      </w:r>
      <w:r>
        <w:instrText xml:space="preserve"> PAGEREF _Toc177729481 \h </w:instrText>
      </w:r>
      <w:r>
        <w:fldChar w:fldCharType="separate"/>
      </w:r>
      <w:r>
        <w:t>21</w:t>
      </w:r>
      <w:r>
        <w:fldChar w:fldCharType="end"/>
      </w:r>
    </w:p>
    <w:p w14:paraId="41DB7839" w14:textId="6921A60B" w:rsidR="00D6466D" w:rsidRDefault="00D6466D">
      <w:pPr>
        <w:pStyle w:val="TOC4"/>
        <w:rPr>
          <w:rFonts w:asciiTheme="minorHAnsi" w:eastAsiaTheme="minorEastAsia" w:hAnsiTheme="minorHAnsi" w:cstheme="minorBidi"/>
          <w:kern w:val="2"/>
          <w:sz w:val="22"/>
          <w:szCs w:val="22"/>
          <w14:ligatures w14:val="standardContextual"/>
        </w:rPr>
      </w:pPr>
      <w:r>
        <w:t>4.2.7.1</w:t>
      </w:r>
      <w:r>
        <w:rPr>
          <w:rFonts w:asciiTheme="minorHAnsi" w:eastAsiaTheme="minorEastAsia" w:hAnsiTheme="minorHAnsi" w:cstheme="minorBidi"/>
          <w:kern w:val="2"/>
          <w:sz w:val="22"/>
          <w:szCs w:val="22"/>
          <w14:ligatures w14:val="standardContextual"/>
        </w:rPr>
        <w:tab/>
      </w:r>
      <w:r>
        <w:rPr>
          <w:lang w:eastAsia="zh-CN"/>
        </w:rPr>
        <w:t>5G ProSe Layer-3 UE-to-Network Relay reference architecture</w:t>
      </w:r>
      <w:r>
        <w:tab/>
      </w:r>
      <w:r>
        <w:fldChar w:fldCharType="begin" w:fldLock="1"/>
      </w:r>
      <w:r>
        <w:instrText xml:space="preserve"> PAGEREF _Toc177729482 \h </w:instrText>
      </w:r>
      <w:r>
        <w:fldChar w:fldCharType="separate"/>
      </w:r>
      <w:r>
        <w:t>21</w:t>
      </w:r>
      <w:r>
        <w:fldChar w:fldCharType="end"/>
      </w:r>
    </w:p>
    <w:p w14:paraId="1B9FED1D" w14:textId="40F20865" w:rsidR="00D6466D" w:rsidRDefault="00D6466D">
      <w:pPr>
        <w:pStyle w:val="TOC4"/>
        <w:rPr>
          <w:rFonts w:asciiTheme="minorHAnsi" w:eastAsiaTheme="minorEastAsia" w:hAnsiTheme="minorHAnsi" w:cstheme="minorBidi"/>
          <w:kern w:val="2"/>
          <w:sz w:val="22"/>
          <w:szCs w:val="22"/>
          <w14:ligatures w14:val="standardContextual"/>
        </w:rPr>
      </w:pPr>
      <w:r>
        <w:rPr>
          <w:lang w:eastAsia="zh-CN"/>
        </w:rPr>
        <w:t>4.2.7.2</w:t>
      </w:r>
      <w:r>
        <w:rPr>
          <w:rFonts w:asciiTheme="minorHAnsi" w:eastAsiaTheme="minorEastAsia" w:hAnsiTheme="minorHAnsi" w:cstheme="minorBidi"/>
          <w:kern w:val="2"/>
          <w:sz w:val="22"/>
          <w:szCs w:val="22"/>
          <w14:ligatures w14:val="standardContextual"/>
        </w:rPr>
        <w:tab/>
      </w:r>
      <w:r>
        <w:rPr>
          <w:lang w:eastAsia="zh-CN"/>
        </w:rPr>
        <w:t xml:space="preserve">5G ProSe </w:t>
      </w:r>
      <w:r>
        <w:t>Layer-2 UE-to-Network Relay reference architecture</w:t>
      </w:r>
      <w:r>
        <w:tab/>
      </w:r>
      <w:r>
        <w:fldChar w:fldCharType="begin" w:fldLock="1"/>
      </w:r>
      <w:r>
        <w:instrText xml:space="preserve"> PAGEREF _Toc177729483 \h </w:instrText>
      </w:r>
      <w:r>
        <w:fldChar w:fldCharType="separate"/>
      </w:r>
      <w:r>
        <w:t>23</w:t>
      </w:r>
      <w:r>
        <w:fldChar w:fldCharType="end"/>
      </w:r>
    </w:p>
    <w:p w14:paraId="6158332C" w14:textId="234A5108" w:rsidR="00D6466D" w:rsidRDefault="00D6466D">
      <w:pPr>
        <w:pStyle w:val="TOC3"/>
        <w:rPr>
          <w:rFonts w:asciiTheme="minorHAnsi" w:eastAsiaTheme="minorEastAsia" w:hAnsiTheme="minorHAnsi" w:cstheme="minorBidi"/>
          <w:kern w:val="2"/>
          <w:sz w:val="22"/>
          <w:szCs w:val="22"/>
          <w14:ligatures w14:val="standardContextual"/>
        </w:rPr>
      </w:pPr>
      <w:r>
        <w:t>4.2.8</w:t>
      </w:r>
      <w:r>
        <w:rPr>
          <w:rFonts w:asciiTheme="minorHAnsi" w:eastAsiaTheme="minorEastAsia" w:hAnsiTheme="minorHAnsi" w:cstheme="minorBidi"/>
          <w:kern w:val="2"/>
          <w:sz w:val="22"/>
          <w:szCs w:val="22"/>
          <w14:ligatures w14:val="standardContextual"/>
        </w:rPr>
        <w:tab/>
      </w:r>
      <w:r>
        <w:t>5G ProSe UE-to-UE Relay reference architecture</w:t>
      </w:r>
      <w:r>
        <w:tab/>
      </w:r>
      <w:r>
        <w:fldChar w:fldCharType="begin" w:fldLock="1"/>
      </w:r>
      <w:r>
        <w:instrText xml:space="preserve"> PAGEREF _Toc177729484 \h </w:instrText>
      </w:r>
      <w:r>
        <w:fldChar w:fldCharType="separate"/>
      </w:r>
      <w:r>
        <w:t>24</w:t>
      </w:r>
      <w:r>
        <w:fldChar w:fldCharType="end"/>
      </w:r>
    </w:p>
    <w:p w14:paraId="0FAFFD53" w14:textId="1FE1ACBE" w:rsidR="00D6466D" w:rsidRDefault="00D6466D">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Functional Entities</w:t>
      </w:r>
      <w:r>
        <w:tab/>
      </w:r>
      <w:r>
        <w:fldChar w:fldCharType="begin" w:fldLock="1"/>
      </w:r>
      <w:r>
        <w:instrText xml:space="preserve"> PAGEREF _Toc177729485 \h </w:instrText>
      </w:r>
      <w:r>
        <w:fldChar w:fldCharType="separate"/>
      </w:r>
      <w:r>
        <w:t>24</w:t>
      </w:r>
      <w:r>
        <w:fldChar w:fldCharType="end"/>
      </w:r>
    </w:p>
    <w:p w14:paraId="6D960090" w14:textId="69EF194E" w:rsidR="00D6466D" w:rsidRDefault="00D6466D">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UE</w:t>
      </w:r>
      <w:r>
        <w:tab/>
      </w:r>
      <w:r>
        <w:fldChar w:fldCharType="begin" w:fldLock="1"/>
      </w:r>
      <w:r>
        <w:instrText xml:space="preserve"> PAGEREF _Toc177729486 \h </w:instrText>
      </w:r>
      <w:r>
        <w:fldChar w:fldCharType="separate"/>
      </w:r>
      <w:r>
        <w:t>24</w:t>
      </w:r>
      <w:r>
        <w:fldChar w:fldCharType="end"/>
      </w:r>
    </w:p>
    <w:p w14:paraId="2EA082FC" w14:textId="18CBD2C7" w:rsidR="00D6466D" w:rsidRDefault="00D6466D">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rPr>
          <w:lang w:eastAsia="zh-CN"/>
        </w:rPr>
        <w:t>5G DDNMF</w:t>
      </w:r>
      <w:r>
        <w:tab/>
      </w:r>
      <w:r>
        <w:fldChar w:fldCharType="begin" w:fldLock="1"/>
      </w:r>
      <w:r>
        <w:instrText xml:space="preserve"> PAGEREF _Toc177729487 \h </w:instrText>
      </w:r>
      <w:r>
        <w:fldChar w:fldCharType="separate"/>
      </w:r>
      <w:r>
        <w:t>25</w:t>
      </w:r>
      <w:r>
        <w:fldChar w:fldCharType="end"/>
      </w:r>
    </w:p>
    <w:p w14:paraId="5ECDBBF6" w14:textId="465E0138" w:rsidR="00D6466D" w:rsidRDefault="00D6466D">
      <w:pPr>
        <w:pStyle w:val="TOC4"/>
        <w:rPr>
          <w:rFonts w:asciiTheme="minorHAnsi" w:eastAsiaTheme="minorEastAsia" w:hAnsiTheme="minorHAnsi" w:cstheme="minorBidi"/>
          <w:kern w:val="2"/>
          <w:sz w:val="22"/>
          <w:szCs w:val="22"/>
          <w14:ligatures w14:val="standardContextual"/>
        </w:rPr>
      </w:pPr>
      <w:r>
        <w:t>4.3.2.1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_Toc177729488 \h </w:instrText>
      </w:r>
      <w:r>
        <w:fldChar w:fldCharType="separate"/>
      </w:r>
      <w:r>
        <w:t>25</w:t>
      </w:r>
      <w:r>
        <w:fldChar w:fldCharType="end"/>
      </w:r>
    </w:p>
    <w:p w14:paraId="15B0B1F9" w14:textId="0B1874E6" w:rsidR="00D6466D" w:rsidRDefault="00D6466D">
      <w:pPr>
        <w:pStyle w:val="TOC4"/>
        <w:rPr>
          <w:rFonts w:asciiTheme="minorHAnsi" w:eastAsiaTheme="minorEastAsia" w:hAnsiTheme="minorHAnsi" w:cstheme="minorBidi"/>
          <w:kern w:val="2"/>
          <w:sz w:val="22"/>
          <w:szCs w:val="22"/>
          <w14:ligatures w14:val="standardContextual"/>
        </w:rPr>
      </w:pPr>
      <w:r>
        <w:t>4.3.2.2</w:t>
      </w:r>
      <w:r>
        <w:rPr>
          <w:rFonts w:asciiTheme="minorHAnsi" w:eastAsiaTheme="minorEastAsia" w:hAnsiTheme="minorHAnsi" w:cstheme="minorBidi"/>
          <w:kern w:val="2"/>
          <w:sz w:val="22"/>
          <w:szCs w:val="22"/>
          <w14:ligatures w14:val="standardContextual"/>
        </w:rPr>
        <w:tab/>
      </w:r>
      <w:r>
        <w:rPr>
          <w:lang w:eastAsia="zh-CN"/>
        </w:rPr>
        <w:t>5G DDNMF Discovery</w:t>
      </w:r>
      <w:r>
        <w:tab/>
      </w:r>
      <w:r>
        <w:fldChar w:fldCharType="begin" w:fldLock="1"/>
      </w:r>
      <w:r>
        <w:instrText xml:space="preserve"> PAGEREF _Toc177729489 \h </w:instrText>
      </w:r>
      <w:r>
        <w:fldChar w:fldCharType="separate"/>
      </w:r>
      <w:r>
        <w:t>26</w:t>
      </w:r>
      <w:r>
        <w:fldChar w:fldCharType="end"/>
      </w:r>
    </w:p>
    <w:p w14:paraId="36A85C9F" w14:textId="7FF830A1" w:rsidR="00D6466D" w:rsidRDefault="00D6466D">
      <w:pPr>
        <w:pStyle w:val="TOC3"/>
        <w:rPr>
          <w:rFonts w:asciiTheme="minorHAnsi" w:eastAsiaTheme="minorEastAsia" w:hAnsiTheme="minorHAnsi" w:cstheme="minorBidi"/>
          <w:kern w:val="2"/>
          <w:sz w:val="22"/>
          <w:szCs w:val="22"/>
          <w14:ligatures w14:val="standardContextual"/>
        </w:rPr>
      </w:pPr>
      <w:r>
        <w:rPr>
          <w:lang w:eastAsia="zh-CN"/>
        </w:rPr>
        <w:t>4.3.3</w:t>
      </w:r>
      <w:r>
        <w:rPr>
          <w:rFonts w:asciiTheme="minorHAnsi" w:eastAsiaTheme="minorEastAsia" w:hAnsiTheme="minorHAnsi" w:cstheme="minorBidi"/>
          <w:kern w:val="2"/>
          <w:sz w:val="22"/>
          <w:szCs w:val="22"/>
          <w14:ligatures w14:val="standardContextual"/>
        </w:rPr>
        <w:tab/>
      </w:r>
      <w:r>
        <w:rPr>
          <w:lang w:eastAsia="ko-KR"/>
        </w:rPr>
        <w:t>PCF</w:t>
      </w:r>
      <w:r>
        <w:tab/>
      </w:r>
      <w:r>
        <w:fldChar w:fldCharType="begin" w:fldLock="1"/>
      </w:r>
      <w:r>
        <w:instrText xml:space="preserve"> PAGEREF _Toc177729490 \h </w:instrText>
      </w:r>
      <w:r>
        <w:fldChar w:fldCharType="separate"/>
      </w:r>
      <w:r>
        <w:t>26</w:t>
      </w:r>
      <w:r>
        <w:fldChar w:fldCharType="end"/>
      </w:r>
    </w:p>
    <w:p w14:paraId="73F61E52" w14:textId="06944FF8" w:rsidR="00D6466D" w:rsidRDefault="00D6466D">
      <w:pPr>
        <w:pStyle w:val="TOC3"/>
        <w:rPr>
          <w:rFonts w:asciiTheme="minorHAnsi" w:eastAsiaTheme="minorEastAsia" w:hAnsiTheme="minorHAnsi" w:cstheme="minorBidi"/>
          <w:kern w:val="2"/>
          <w:sz w:val="22"/>
          <w:szCs w:val="22"/>
          <w14:ligatures w14:val="standardContextual"/>
        </w:rPr>
      </w:pPr>
      <w:r>
        <w:rPr>
          <w:lang w:eastAsia="zh-CN"/>
        </w:rPr>
        <w:t>4.3.4</w:t>
      </w:r>
      <w:r>
        <w:rPr>
          <w:rFonts w:asciiTheme="minorHAnsi" w:eastAsiaTheme="minorEastAsia" w:hAnsiTheme="minorHAnsi" w:cstheme="minorBidi"/>
          <w:kern w:val="2"/>
          <w:sz w:val="22"/>
          <w:szCs w:val="22"/>
          <w14:ligatures w14:val="standardContextual"/>
        </w:rPr>
        <w:tab/>
      </w:r>
      <w:r>
        <w:rPr>
          <w:lang w:eastAsia="ko-KR"/>
        </w:rPr>
        <w:t>AMF</w:t>
      </w:r>
      <w:r>
        <w:tab/>
      </w:r>
      <w:r>
        <w:fldChar w:fldCharType="begin" w:fldLock="1"/>
      </w:r>
      <w:r>
        <w:instrText xml:space="preserve"> PAGEREF _Toc177729491 \h </w:instrText>
      </w:r>
      <w:r>
        <w:fldChar w:fldCharType="separate"/>
      </w:r>
      <w:r>
        <w:t>26</w:t>
      </w:r>
      <w:r>
        <w:fldChar w:fldCharType="end"/>
      </w:r>
    </w:p>
    <w:p w14:paraId="43F61278" w14:textId="70DDA2F7" w:rsidR="00D6466D" w:rsidRDefault="00D6466D">
      <w:pPr>
        <w:pStyle w:val="TOC3"/>
        <w:rPr>
          <w:rFonts w:asciiTheme="minorHAnsi" w:eastAsiaTheme="minorEastAsia" w:hAnsiTheme="minorHAnsi" w:cstheme="minorBidi"/>
          <w:kern w:val="2"/>
          <w:sz w:val="22"/>
          <w:szCs w:val="22"/>
          <w14:ligatures w14:val="standardContextual"/>
        </w:rPr>
      </w:pPr>
      <w:r>
        <w:rPr>
          <w:lang w:eastAsia="ko-KR"/>
        </w:rPr>
        <w:t>4.3.5</w:t>
      </w:r>
      <w:r>
        <w:rPr>
          <w:rFonts w:asciiTheme="minorHAnsi" w:eastAsiaTheme="minorEastAsia" w:hAnsiTheme="minorHAnsi" w:cstheme="minorBidi"/>
          <w:kern w:val="2"/>
          <w:sz w:val="22"/>
          <w:szCs w:val="22"/>
          <w14:ligatures w14:val="standardContextual"/>
        </w:rPr>
        <w:tab/>
      </w:r>
      <w:r>
        <w:rPr>
          <w:lang w:eastAsia="ko-KR"/>
        </w:rPr>
        <w:t>UDM</w:t>
      </w:r>
      <w:r>
        <w:tab/>
      </w:r>
      <w:r>
        <w:fldChar w:fldCharType="begin" w:fldLock="1"/>
      </w:r>
      <w:r>
        <w:instrText xml:space="preserve"> PAGEREF _Toc177729492 \h </w:instrText>
      </w:r>
      <w:r>
        <w:fldChar w:fldCharType="separate"/>
      </w:r>
      <w:r>
        <w:t>27</w:t>
      </w:r>
      <w:r>
        <w:fldChar w:fldCharType="end"/>
      </w:r>
    </w:p>
    <w:p w14:paraId="522F67F9" w14:textId="6ED30DC6" w:rsidR="00D6466D" w:rsidRDefault="00D6466D">
      <w:pPr>
        <w:pStyle w:val="TOC3"/>
        <w:rPr>
          <w:rFonts w:asciiTheme="minorHAnsi" w:eastAsiaTheme="minorEastAsia" w:hAnsiTheme="minorHAnsi" w:cstheme="minorBidi"/>
          <w:kern w:val="2"/>
          <w:sz w:val="22"/>
          <w:szCs w:val="22"/>
          <w14:ligatures w14:val="standardContextual"/>
        </w:rPr>
      </w:pPr>
      <w:r>
        <w:t>4.3.6</w:t>
      </w:r>
      <w:r>
        <w:rPr>
          <w:rFonts w:asciiTheme="minorHAnsi" w:eastAsiaTheme="minorEastAsia" w:hAnsiTheme="minorHAnsi" w:cstheme="minorBidi"/>
          <w:kern w:val="2"/>
          <w:sz w:val="22"/>
          <w:szCs w:val="22"/>
          <w14:ligatures w14:val="standardContextual"/>
        </w:rPr>
        <w:tab/>
      </w:r>
      <w:r>
        <w:t>UDR</w:t>
      </w:r>
      <w:r>
        <w:tab/>
      </w:r>
      <w:r>
        <w:fldChar w:fldCharType="begin" w:fldLock="1"/>
      </w:r>
      <w:r>
        <w:instrText xml:space="preserve"> PAGEREF _Toc177729493 \h </w:instrText>
      </w:r>
      <w:r>
        <w:fldChar w:fldCharType="separate"/>
      </w:r>
      <w:r>
        <w:t>27</w:t>
      </w:r>
      <w:r>
        <w:fldChar w:fldCharType="end"/>
      </w:r>
    </w:p>
    <w:p w14:paraId="7FB4A840" w14:textId="6527E760" w:rsidR="00D6466D" w:rsidRDefault="00D6466D">
      <w:pPr>
        <w:pStyle w:val="TOC3"/>
        <w:rPr>
          <w:rFonts w:asciiTheme="minorHAnsi" w:eastAsiaTheme="minorEastAsia" w:hAnsiTheme="minorHAnsi" w:cstheme="minorBidi"/>
          <w:kern w:val="2"/>
          <w:sz w:val="22"/>
          <w:szCs w:val="22"/>
          <w14:ligatures w14:val="standardContextual"/>
        </w:rPr>
      </w:pPr>
      <w:r>
        <w:t>4.3.7</w:t>
      </w:r>
      <w:r>
        <w:rPr>
          <w:rFonts w:asciiTheme="minorHAnsi" w:eastAsiaTheme="minorEastAsia" w:hAnsiTheme="minorHAnsi" w:cstheme="minorBidi"/>
          <w:kern w:val="2"/>
          <w:sz w:val="22"/>
          <w:szCs w:val="22"/>
          <w14:ligatures w14:val="standardContextual"/>
        </w:rPr>
        <w:tab/>
      </w:r>
      <w:r>
        <w:t>NRF</w:t>
      </w:r>
      <w:r>
        <w:tab/>
      </w:r>
      <w:r>
        <w:fldChar w:fldCharType="begin" w:fldLock="1"/>
      </w:r>
      <w:r>
        <w:instrText xml:space="preserve"> PAGEREF _Toc177729494 \h </w:instrText>
      </w:r>
      <w:r>
        <w:fldChar w:fldCharType="separate"/>
      </w:r>
      <w:r>
        <w:t>27</w:t>
      </w:r>
      <w:r>
        <w:fldChar w:fldCharType="end"/>
      </w:r>
    </w:p>
    <w:p w14:paraId="50A79590" w14:textId="5D7009B1" w:rsidR="00D6466D" w:rsidRDefault="00D6466D">
      <w:pPr>
        <w:pStyle w:val="TOC3"/>
        <w:rPr>
          <w:rFonts w:asciiTheme="minorHAnsi" w:eastAsiaTheme="minorEastAsia" w:hAnsiTheme="minorHAnsi" w:cstheme="minorBidi"/>
          <w:kern w:val="2"/>
          <w:sz w:val="22"/>
          <w:szCs w:val="22"/>
          <w14:ligatures w14:val="standardContextual"/>
        </w:rPr>
      </w:pPr>
      <w:r>
        <w:t>4.3.8</w:t>
      </w:r>
      <w:r>
        <w:rPr>
          <w:rFonts w:asciiTheme="minorHAnsi" w:eastAsiaTheme="minorEastAsia" w:hAnsiTheme="minorHAnsi" w:cstheme="minorBidi"/>
          <w:kern w:val="2"/>
          <w:sz w:val="22"/>
          <w:szCs w:val="22"/>
          <w14:ligatures w14:val="standardContextual"/>
        </w:rPr>
        <w:tab/>
      </w:r>
      <w:r w:rsidRPr="001D1F61">
        <w:rPr>
          <w:rFonts w:eastAsia="SimSun"/>
          <w:lang w:eastAsia="zh-CN"/>
        </w:rPr>
        <w:t>ProSe</w:t>
      </w:r>
      <w:r>
        <w:rPr>
          <w:lang w:eastAsia="ko-KR"/>
        </w:rPr>
        <w:t xml:space="preserve"> Application Server</w:t>
      </w:r>
      <w:r>
        <w:tab/>
      </w:r>
      <w:r>
        <w:fldChar w:fldCharType="begin" w:fldLock="1"/>
      </w:r>
      <w:r>
        <w:instrText xml:space="preserve"> PAGEREF _Toc177729495 \h </w:instrText>
      </w:r>
      <w:r>
        <w:fldChar w:fldCharType="separate"/>
      </w:r>
      <w:r>
        <w:t>27</w:t>
      </w:r>
      <w:r>
        <w:fldChar w:fldCharType="end"/>
      </w:r>
    </w:p>
    <w:p w14:paraId="482187F5" w14:textId="2A961CB9" w:rsidR="00D6466D" w:rsidRDefault="00D6466D">
      <w:pPr>
        <w:pStyle w:val="TOC3"/>
        <w:rPr>
          <w:rFonts w:asciiTheme="minorHAnsi" w:eastAsiaTheme="minorEastAsia" w:hAnsiTheme="minorHAnsi" w:cstheme="minorBidi"/>
          <w:kern w:val="2"/>
          <w:sz w:val="22"/>
          <w:szCs w:val="22"/>
          <w14:ligatures w14:val="standardContextual"/>
        </w:rPr>
      </w:pPr>
      <w:r>
        <w:t>4.3.9</w:t>
      </w:r>
      <w:r>
        <w:rPr>
          <w:rFonts w:asciiTheme="minorHAnsi" w:eastAsiaTheme="minorEastAsia" w:hAnsiTheme="minorHAnsi" w:cstheme="minorBidi"/>
          <w:kern w:val="2"/>
          <w:sz w:val="22"/>
          <w:szCs w:val="22"/>
          <w14:ligatures w14:val="standardContextual"/>
        </w:rPr>
        <w:tab/>
      </w:r>
      <w:r>
        <w:rPr>
          <w:lang w:eastAsia="zh-CN"/>
        </w:rPr>
        <w:t xml:space="preserve">5G </w:t>
      </w:r>
      <w:r>
        <w:t xml:space="preserve">ProSe </w:t>
      </w:r>
      <w:r w:rsidRPr="001D1F61">
        <w:rPr>
          <w:rFonts w:eastAsia="SimSun"/>
          <w:lang w:eastAsia="zh-CN"/>
        </w:rPr>
        <w:t>UE-to-Network Relay</w:t>
      </w:r>
      <w:r>
        <w:tab/>
      </w:r>
      <w:r>
        <w:fldChar w:fldCharType="begin" w:fldLock="1"/>
      </w:r>
      <w:r>
        <w:instrText xml:space="preserve"> PAGEREF _Toc177729496 \h </w:instrText>
      </w:r>
      <w:r>
        <w:fldChar w:fldCharType="separate"/>
      </w:r>
      <w:r>
        <w:t>28</w:t>
      </w:r>
      <w:r>
        <w:fldChar w:fldCharType="end"/>
      </w:r>
    </w:p>
    <w:p w14:paraId="4969A941" w14:textId="1C762125" w:rsidR="00D6466D" w:rsidRDefault="00D6466D">
      <w:pPr>
        <w:pStyle w:val="TOC4"/>
        <w:rPr>
          <w:rFonts w:asciiTheme="minorHAnsi" w:eastAsiaTheme="minorEastAsia" w:hAnsiTheme="minorHAnsi" w:cstheme="minorBidi"/>
          <w:kern w:val="2"/>
          <w:sz w:val="22"/>
          <w:szCs w:val="22"/>
          <w14:ligatures w14:val="standardContextual"/>
        </w:rPr>
      </w:pPr>
      <w:r>
        <w:t>4.3.9.1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_Toc177729497 \h </w:instrText>
      </w:r>
      <w:r>
        <w:fldChar w:fldCharType="separate"/>
      </w:r>
      <w:r>
        <w:t>28</w:t>
      </w:r>
      <w:r>
        <w:fldChar w:fldCharType="end"/>
      </w:r>
    </w:p>
    <w:p w14:paraId="758F07FD" w14:textId="36A791A2" w:rsidR="00D6466D" w:rsidRDefault="00D6466D">
      <w:pPr>
        <w:pStyle w:val="TOC4"/>
        <w:rPr>
          <w:rFonts w:asciiTheme="minorHAnsi" w:eastAsiaTheme="minorEastAsia" w:hAnsiTheme="minorHAnsi" w:cstheme="minorBidi"/>
          <w:kern w:val="2"/>
          <w:sz w:val="22"/>
          <w:szCs w:val="22"/>
          <w14:ligatures w14:val="standardContextual"/>
        </w:rPr>
      </w:pPr>
      <w:r>
        <w:t>4.3.9.2</w:t>
      </w:r>
      <w:r>
        <w:rPr>
          <w:rFonts w:asciiTheme="minorHAnsi" w:eastAsiaTheme="minorEastAsia" w:hAnsiTheme="minorHAnsi" w:cstheme="minorBidi"/>
          <w:kern w:val="2"/>
          <w:sz w:val="22"/>
          <w:szCs w:val="22"/>
          <w14:ligatures w14:val="standardContextual"/>
        </w:rPr>
        <w:tab/>
      </w:r>
      <w:r>
        <w:rPr>
          <w:lang w:eastAsia="zh-CN"/>
        </w:rPr>
        <w:t xml:space="preserve">5G ProSe </w:t>
      </w:r>
      <w:r>
        <w:t>Layer-3 UE-to-Network Relay</w:t>
      </w:r>
      <w:r>
        <w:tab/>
      </w:r>
      <w:r>
        <w:fldChar w:fldCharType="begin" w:fldLock="1"/>
      </w:r>
      <w:r>
        <w:instrText xml:space="preserve"> PAGEREF _Toc177729498 \h </w:instrText>
      </w:r>
      <w:r>
        <w:fldChar w:fldCharType="separate"/>
      </w:r>
      <w:r>
        <w:t>28</w:t>
      </w:r>
      <w:r>
        <w:fldChar w:fldCharType="end"/>
      </w:r>
    </w:p>
    <w:p w14:paraId="0B326BE6" w14:textId="12CF777F" w:rsidR="00D6466D" w:rsidRDefault="00D6466D">
      <w:pPr>
        <w:pStyle w:val="TOC4"/>
        <w:rPr>
          <w:rFonts w:asciiTheme="minorHAnsi" w:eastAsiaTheme="minorEastAsia" w:hAnsiTheme="minorHAnsi" w:cstheme="minorBidi"/>
          <w:kern w:val="2"/>
          <w:sz w:val="22"/>
          <w:szCs w:val="22"/>
          <w14:ligatures w14:val="standardContextual"/>
        </w:rPr>
      </w:pPr>
      <w:r>
        <w:t>4.3.9.3</w:t>
      </w:r>
      <w:r>
        <w:rPr>
          <w:rFonts w:asciiTheme="minorHAnsi" w:eastAsiaTheme="minorEastAsia" w:hAnsiTheme="minorHAnsi" w:cstheme="minorBidi"/>
          <w:kern w:val="2"/>
          <w:sz w:val="22"/>
          <w:szCs w:val="22"/>
          <w14:ligatures w14:val="standardContextual"/>
        </w:rPr>
        <w:tab/>
      </w:r>
      <w:r>
        <w:rPr>
          <w:lang w:eastAsia="zh-CN"/>
        </w:rPr>
        <w:t xml:space="preserve">5G ProSe </w:t>
      </w:r>
      <w:r>
        <w:t>Layer-2 UE-to-Network Relay</w:t>
      </w:r>
      <w:r>
        <w:tab/>
      </w:r>
      <w:r>
        <w:fldChar w:fldCharType="begin" w:fldLock="1"/>
      </w:r>
      <w:r>
        <w:instrText xml:space="preserve"> PAGEREF _Toc177729499 \h </w:instrText>
      </w:r>
      <w:r>
        <w:fldChar w:fldCharType="separate"/>
      </w:r>
      <w:r>
        <w:t>29</w:t>
      </w:r>
      <w:r>
        <w:fldChar w:fldCharType="end"/>
      </w:r>
    </w:p>
    <w:p w14:paraId="28621B1E" w14:textId="325BE64C" w:rsidR="00D6466D" w:rsidRDefault="00D6466D">
      <w:pPr>
        <w:pStyle w:val="TOC3"/>
        <w:rPr>
          <w:rFonts w:asciiTheme="minorHAnsi" w:eastAsiaTheme="minorEastAsia" w:hAnsiTheme="minorHAnsi" w:cstheme="minorBidi"/>
          <w:kern w:val="2"/>
          <w:sz w:val="22"/>
          <w:szCs w:val="22"/>
          <w14:ligatures w14:val="standardContextual"/>
        </w:rPr>
      </w:pPr>
      <w:r>
        <w:t>4.3.10</w:t>
      </w:r>
      <w:r>
        <w:rPr>
          <w:rFonts w:asciiTheme="minorHAnsi" w:eastAsiaTheme="minorEastAsia" w:hAnsiTheme="minorHAnsi" w:cstheme="minorBidi"/>
          <w:kern w:val="2"/>
          <w:sz w:val="22"/>
          <w:szCs w:val="22"/>
          <w14:ligatures w14:val="standardContextual"/>
        </w:rPr>
        <w:tab/>
      </w:r>
      <w:r>
        <w:t>SMF</w:t>
      </w:r>
      <w:r>
        <w:tab/>
      </w:r>
      <w:r>
        <w:fldChar w:fldCharType="begin" w:fldLock="1"/>
      </w:r>
      <w:r>
        <w:instrText xml:space="preserve"> PAGEREF _Toc177729500 \h </w:instrText>
      </w:r>
      <w:r>
        <w:fldChar w:fldCharType="separate"/>
      </w:r>
      <w:r>
        <w:t>29</w:t>
      </w:r>
      <w:r>
        <w:fldChar w:fldCharType="end"/>
      </w:r>
    </w:p>
    <w:p w14:paraId="56B70917" w14:textId="0A6DE7E6" w:rsidR="00D6466D" w:rsidRDefault="00D6466D">
      <w:pPr>
        <w:pStyle w:val="TOC3"/>
        <w:rPr>
          <w:rFonts w:asciiTheme="minorHAnsi" w:eastAsiaTheme="minorEastAsia" w:hAnsiTheme="minorHAnsi" w:cstheme="minorBidi"/>
          <w:kern w:val="2"/>
          <w:sz w:val="22"/>
          <w:szCs w:val="22"/>
          <w14:ligatures w14:val="standardContextual"/>
        </w:rPr>
      </w:pPr>
      <w:r>
        <w:t>4.3.11</w:t>
      </w:r>
      <w:r>
        <w:rPr>
          <w:rFonts w:asciiTheme="minorHAnsi" w:eastAsiaTheme="minorEastAsia" w:hAnsiTheme="minorHAnsi" w:cstheme="minorBidi"/>
          <w:kern w:val="2"/>
          <w:sz w:val="22"/>
          <w:szCs w:val="22"/>
          <w14:ligatures w14:val="standardContextual"/>
        </w:rPr>
        <w:tab/>
      </w:r>
      <w:r>
        <w:t>NEF</w:t>
      </w:r>
      <w:r>
        <w:tab/>
      </w:r>
      <w:r>
        <w:fldChar w:fldCharType="begin" w:fldLock="1"/>
      </w:r>
      <w:r>
        <w:instrText xml:space="preserve"> PAGEREF _Toc177729501 \h </w:instrText>
      </w:r>
      <w:r>
        <w:fldChar w:fldCharType="separate"/>
      </w:r>
      <w:r>
        <w:t>29</w:t>
      </w:r>
      <w:r>
        <w:fldChar w:fldCharType="end"/>
      </w:r>
    </w:p>
    <w:p w14:paraId="46E4A43A" w14:textId="05D2C5CA" w:rsidR="00D6466D" w:rsidRDefault="00D6466D">
      <w:pPr>
        <w:pStyle w:val="TOC3"/>
        <w:rPr>
          <w:rFonts w:asciiTheme="minorHAnsi" w:eastAsiaTheme="minorEastAsia" w:hAnsiTheme="minorHAnsi" w:cstheme="minorBidi"/>
          <w:kern w:val="2"/>
          <w:sz w:val="22"/>
          <w:szCs w:val="22"/>
          <w14:ligatures w14:val="standardContextual"/>
        </w:rPr>
      </w:pPr>
      <w:r>
        <w:t>4.3.12</w:t>
      </w:r>
      <w:r>
        <w:rPr>
          <w:rFonts w:asciiTheme="minorHAnsi" w:eastAsiaTheme="minorEastAsia" w:hAnsiTheme="minorHAnsi" w:cstheme="minorBidi"/>
          <w:kern w:val="2"/>
          <w:sz w:val="22"/>
          <w:szCs w:val="22"/>
          <w14:ligatures w14:val="standardContextual"/>
        </w:rPr>
        <w:tab/>
      </w:r>
      <w:r>
        <w:t>5G ProSe UE-to-UE Relay</w:t>
      </w:r>
      <w:r>
        <w:tab/>
      </w:r>
      <w:r>
        <w:fldChar w:fldCharType="begin" w:fldLock="1"/>
      </w:r>
      <w:r>
        <w:instrText xml:space="preserve"> PAGEREF _Toc177729502 \h </w:instrText>
      </w:r>
      <w:r>
        <w:fldChar w:fldCharType="separate"/>
      </w:r>
      <w:r>
        <w:t>29</w:t>
      </w:r>
      <w:r>
        <w:fldChar w:fldCharType="end"/>
      </w:r>
    </w:p>
    <w:p w14:paraId="4C7D1BFD" w14:textId="300768AF" w:rsidR="00D6466D" w:rsidRDefault="00D6466D">
      <w:pPr>
        <w:pStyle w:val="TOC4"/>
        <w:rPr>
          <w:rFonts w:asciiTheme="minorHAnsi" w:eastAsiaTheme="minorEastAsia" w:hAnsiTheme="minorHAnsi" w:cstheme="minorBidi"/>
          <w:kern w:val="2"/>
          <w:sz w:val="22"/>
          <w:szCs w:val="22"/>
          <w14:ligatures w14:val="standardContextual"/>
        </w:rPr>
      </w:pPr>
      <w:r>
        <w:t>4.3.12.1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_Toc177729503 \h </w:instrText>
      </w:r>
      <w:r>
        <w:fldChar w:fldCharType="separate"/>
      </w:r>
      <w:r>
        <w:t>29</w:t>
      </w:r>
      <w:r>
        <w:fldChar w:fldCharType="end"/>
      </w:r>
    </w:p>
    <w:p w14:paraId="76A7875B" w14:textId="63E6C644" w:rsidR="00D6466D" w:rsidRDefault="00D6466D">
      <w:pPr>
        <w:pStyle w:val="TOC4"/>
        <w:rPr>
          <w:rFonts w:asciiTheme="minorHAnsi" w:eastAsiaTheme="minorEastAsia" w:hAnsiTheme="minorHAnsi" w:cstheme="minorBidi"/>
          <w:kern w:val="2"/>
          <w:sz w:val="22"/>
          <w:szCs w:val="22"/>
          <w14:ligatures w14:val="standardContextual"/>
        </w:rPr>
      </w:pPr>
      <w:r>
        <w:t>4.3.12.2</w:t>
      </w:r>
      <w:r>
        <w:rPr>
          <w:rFonts w:asciiTheme="minorHAnsi" w:eastAsiaTheme="minorEastAsia" w:hAnsiTheme="minorHAnsi" w:cstheme="minorBidi"/>
          <w:kern w:val="2"/>
          <w:sz w:val="22"/>
          <w:szCs w:val="22"/>
          <w14:ligatures w14:val="standardContextual"/>
        </w:rPr>
        <w:tab/>
      </w:r>
      <w:r>
        <w:t>5G ProSe Layer-3 UE-to-UE Relay</w:t>
      </w:r>
      <w:r>
        <w:tab/>
      </w:r>
      <w:r>
        <w:fldChar w:fldCharType="begin" w:fldLock="1"/>
      </w:r>
      <w:r>
        <w:instrText xml:space="preserve"> PAGEREF _Toc177729504 \h </w:instrText>
      </w:r>
      <w:r>
        <w:fldChar w:fldCharType="separate"/>
      </w:r>
      <w:r>
        <w:t>30</w:t>
      </w:r>
      <w:r>
        <w:fldChar w:fldCharType="end"/>
      </w:r>
    </w:p>
    <w:p w14:paraId="1400B515" w14:textId="11EED338" w:rsidR="00D6466D" w:rsidRDefault="00D6466D">
      <w:pPr>
        <w:pStyle w:val="TOC4"/>
        <w:rPr>
          <w:rFonts w:asciiTheme="minorHAnsi" w:eastAsiaTheme="minorEastAsia" w:hAnsiTheme="minorHAnsi" w:cstheme="minorBidi"/>
          <w:kern w:val="2"/>
          <w:sz w:val="22"/>
          <w:szCs w:val="22"/>
          <w14:ligatures w14:val="standardContextual"/>
        </w:rPr>
      </w:pPr>
      <w:r>
        <w:t>4.3.12.3</w:t>
      </w:r>
      <w:r>
        <w:rPr>
          <w:rFonts w:asciiTheme="minorHAnsi" w:eastAsiaTheme="minorEastAsia" w:hAnsiTheme="minorHAnsi" w:cstheme="minorBidi"/>
          <w:kern w:val="2"/>
          <w:sz w:val="22"/>
          <w:szCs w:val="22"/>
          <w14:ligatures w14:val="standardContextual"/>
        </w:rPr>
        <w:tab/>
      </w:r>
      <w:r>
        <w:t>5G ProSe Layer-2 UE-to-UE Relay</w:t>
      </w:r>
      <w:r>
        <w:tab/>
      </w:r>
      <w:r>
        <w:fldChar w:fldCharType="begin" w:fldLock="1"/>
      </w:r>
      <w:r>
        <w:instrText xml:space="preserve"> PAGEREF _Toc177729505 \h </w:instrText>
      </w:r>
      <w:r>
        <w:fldChar w:fldCharType="separate"/>
      </w:r>
      <w:r>
        <w:t>30</w:t>
      </w:r>
      <w:r>
        <w:fldChar w:fldCharType="end"/>
      </w:r>
    </w:p>
    <w:p w14:paraId="7A2FA664" w14:textId="0621218D" w:rsidR="00D6466D" w:rsidRDefault="00D6466D">
      <w:pPr>
        <w:pStyle w:val="TOC1"/>
        <w:rPr>
          <w:rFonts w:asciiTheme="minorHAnsi" w:eastAsiaTheme="minorEastAsia" w:hAnsiTheme="minorHAnsi" w:cstheme="minorBidi"/>
          <w:kern w:val="2"/>
          <w:szCs w:val="22"/>
          <w14:ligatures w14:val="standardContextual"/>
        </w:rPr>
      </w:pPr>
      <w:r>
        <w:rPr>
          <w:lang w:eastAsia="ko-KR"/>
        </w:rPr>
        <w:t>5</w:t>
      </w:r>
      <w:r>
        <w:rPr>
          <w:rFonts w:asciiTheme="minorHAnsi" w:eastAsiaTheme="minorEastAsia" w:hAnsiTheme="minorHAnsi" w:cstheme="minorBidi"/>
          <w:kern w:val="2"/>
          <w:szCs w:val="22"/>
          <w14:ligatures w14:val="standardContextual"/>
        </w:rPr>
        <w:tab/>
      </w:r>
      <w:r>
        <w:rPr>
          <w:lang w:eastAsia="ko-KR"/>
        </w:rPr>
        <w:t>High level functionality and features</w:t>
      </w:r>
      <w:r>
        <w:tab/>
      </w:r>
      <w:r>
        <w:fldChar w:fldCharType="begin" w:fldLock="1"/>
      </w:r>
      <w:r>
        <w:instrText xml:space="preserve"> PAGEREF _Toc177729506 \h </w:instrText>
      </w:r>
      <w:r>
        <w:fldChar w:fldCharType="separate"/>
      </w:r>
      <w:r>
        <w:t>30</w:t>
      </w:r>
      <w:r>
        <w:fldChar w:fldCharType="end"/>
      </w:r>
    </w:p>
    <w:p w14:paraId="110F3A46" w14:textId="51EF4348" w:rsidR="00D6466D" w:rsidRDefault="00D6466D">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rPr>
          <w:lang w:eastAsia="zh-CN"/>
        </w:rPr>
        <w:t>Authorization and Provisioning for ProSe service</w:t>
      </w:r>
      <w:r>
        <w:tab/>
      </w:r>
      <w:r>
        <w:fldChar w:fldCharType="begin" w:fldLock="1"/>
      </w:r>
      <w:r>
        <w:instrText xml:space="preserve"> PAGEREF _Toc177729507 \h </w:instrText>
      </w:r>
      <w:r>
        <w:fldChar w:fldCharType="separate"/>
      </w:r>
      <w:r>
        <w:t>30</w:t>
      </w:r>
      <w:r>
        <w:fldChar w:fldCharType="end"/>
      </w:r>
    </w:p>
    <w:p w14:paraId="103B514B" w14:textId="65EE8E55" w:rsidR="00D6466D" w:rsidRDefault="00D6466D">
      <w:pPr>
        <w:pStyle w:val="TOC3"/>
        <w:rPr>
          <w:rFonts w:asciiTheme="minorHAnsi" w:eastAsiaTheme="minorEastAsia" w:hAnsiTheme="minorHAnsi" w:cstheme="minorBidi"/>
          <w:kern w:val="2"/>
          <w:sz w:val="22"/>
          <w:szCs w:val="22"/>
          <w14:ligatures w14:val="standardContextual"/>
        </w:rPr>
      </w:pPr>
      <w:r>
        <w:rPr>
          <w:lang w:eastAsia="zh-CN"/>
        </w:rPr>
        <w:t>5.1.1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_Toc177729508 \h </w:instrText>
      </w:r>
      <w:r>
        <w:fldChar w:fldCharType="separate"/>
      </w:r>
      <w:r>
        <w:t>30</w:t>
      </w:r>
      <w:r>
        <w:fldChar w:fldCharType="end"/>
      </w:r>
    </w:p>
    <w:p w14:paraId="4EAA771F" w14:textId="0E105190" w:rsidR="00D6466D" w:rsidRDefault="00D6466D">
      <w:pPr>
        <w:pStyle w:val="TOC3"/>
        <w:rPr>
          <w:rFonts w:asciiTheme="minorHAnsi" w:eastAsiaTheme="minorEastAsia" w:hAnsiTheme="minorHAnsi" w:cstheme="minorBidi"/>
          <w:kern w:val="2"/>
          <w:sz w:val="22"/>
          <w:szCs w:val="22"/>
          <w14:ligatures w14:val="standardContextual"/>
        </w:rPr>
      </w:pPr>
      <w:r w:rsidRPr="001D1F61">
        <w:rPr>
          <w:rFonts w:eastAsia="SimSun"/>
          <w:lang w:eastAsia="zh-CN"/>
        </w:rPr>
        <w:t>5.1.1a</w:t>
      </w:r>
      <w:r>
        <w:rPr>
          <w:rFonts w:asciiTheme="minorHAnsi" w:eastAsiaTheme="minorEastAsia" w:hAnsiTheme="minorHAnsi" w:cstheme="minorBidi"/>
          <w:kern w:val="2"/>
          <w:sz w:val="22"/>
          <w:szCs w:val="22"/>
          <w14:ligatures w14:val="standardContextual"/>
        </w:rPr>
        <w:tab/>
      </w:r>
      <w:r w:rsidRPr="001D1F61">
        <w:rPr>
          <w:rFonts w:eastAsia="SimSun"/>
          <w:lang w:eastAsia="zh-CN"/>
        </w:rPr>
        <w:t>General principles for applying policy/parameters</w:t>
      </w:r>
      <w:r>
        <w:tab/>
      </w:r>
      <w:r>
        <w:fldChar w:fldCharType="begin" w:fldLock="1"/>
      </w:r>
      <w:r>
        <w:instrText xml:space="preserve"> PAGEREF _Toc177729509 \h </w:instrText>
      </w:r>
      <w:r>
        <w:fldChar w:fldCharType="separate"/>
      </w:r>
      <w:r>
        <w:t>32</w:t>
      </w:r>
      <w:r>
        <w:fldChar w:fldCharType="end"/>
      </w:r>
    </w:p>
    <w:p w14:paraId="7CA8C809" w14:textId="58E63D70" w:rsidR="00D6466D" w:rsidRDefault="00D6466D">
      <w:pPr>
        <w:pStyle w:val="TOC3"/>
        <w:rPr>
          <w:rFonts w:asciiTheme="minorHAnsi" w:eastAsiaTheme="minorEastAsia" w:hAnsiTheme="minorHAnsi" w:cstheme="minorBidi"/>
          <w:kern w:val="2"/>
          <w:sz w:val="22"/>
          <w:szCs w:val="22"/>
          <w14:ligatures w14:val="standardContextual"/>
        </w:rPr>
      </w:pPr>
      <w:r w:rsidRPr="001D1F61">
        <w:rPr>
          <w:rFonts w:eastAsia="SimSun"/>
          <w:lang w:eastAsia="zh-CN"/>
        </w:rPr>
        <w:t>5.1.2</w:t>
      </w:r>
      <w:r>
        <w:rPr>
          <w:rFonts w:asciiTheme="minorHAnsi" w:eastAsiaTheme="minorEastAsia" w:hAnsiTheme="minorHAnsi" w:cstheme="minorBidi"/>
          <w:kern w:val="2"/>
          <w:sz w:val="22"/>
          <w:szCs w:val="22"/>
          <w14:ligatures w14:val="standardContextual"/>
        </w:rPr>
        <w:tab/>
      </w:r>
      <w:r>
        <w:rPr>
          <w:lang w:eastAsia="zh-CN"/>
        </w:rPr>
        <w:t>Authorization and Provisioning for 5G ProSe Direct Discovery</w:t>
      </w:r>
      <w:r>
        <w:tab/>
      </w:r>
      <w:r>
        <w:fldChar w:fldCharType="begin" w:fldLock="1"/>
      </w:r>
      <w:r>
        <w:instrText xml:space="preserve"> PAGEREF _Toc177729510 \h </w:instrText>
      </w:r>
      <w:r>
        <w:fldChar w:fldCharType="separate"/>
      </w:r>
      <w:r>
        <w:t>33</w:t>
      </w:r>
      <w:r>
        <w:fldChar w:fldCharType="end"/>
      </w:r>
    </w:p>
    <w:p w14:paraId="720EF10F" w14:textId="2A3283AC" w:rsidR="00D6466D" w:rsidRDefault="00D6466D">
      <w:pPr>
        <w:pStyle w:val="TOC4"/>
        <w:rPr>
          <w:rFonts w:asciiTheme="minorHAnsi" w:eastAsiaTheme="minorEastAsia" w:hAnsiTheme="minorHAnsi" w:cstheme="minorBidi"/>
          <w:kern w:val="2"/>
          <w:sz w:val="22"/>
          <w:szCs w:val="22"/>
          <w14:ligatures w14:val="standardContextual"/>
        </w:rPr>
      </w:pPr>
      <w:r>
        <w:rPr>
          <w:lang w:eastAsia="zh-CN"/>
        </w:rPr>
        <w:t>5.1.2.1</w:t>
      </w:r>
      <w:r>
        <w:rPr>
          <w:rFonts w:asciiTheme="minorHAnsi" w:eastAsiaTheme="minorEastAsia" w:hAnsiTheme="minorHAnsi" w:cstheme="minorBidi"/>
          <w:kern w:val="2"/>
          <w:sz w:val="22"/>
          <w:szCs w:val="22"/>
          <w14:ligatures w14:val="standardContextual"/>
        </w:rPr>
        <w:tab/>
      </w:r>
      <w:r>
        <w:rPr>
          <w:lang w:eastAsia="zh-CN"/>
        </w:rPr>
        <w:t>Policy/Parameter provi</w:t>
      </w:r>
      <w:r>
        <w:t>sioning for 5G ProSe Direct Discovery</w:t>
      </w:r>
      <w:r>
        <w:tab/>
      </w:r>
      <w:r>
        <w:fldChar w:fldCharType="begin" w:fldLock="1"/>
      </w:r>
      <w:r>
        <w:instrText xml:space="preserve"> PAGEREF _Toc177729511 \h </w:instrText>
      </w:r>
      <w:r>
        <w:fldChar w:fldCharType="separate"/>
      </w:r>
      <w:r>
        <w:t>33</w:t>
      </w:r>
      <w:r>
        <w:fldChar w:fldCharType="end"/>
      </w:r>
    </w:p>
    <w:p w14:paraId="4242CCF4" w14:textId="3A7AD922" w:rsidR="00D6466D" w:rsidRDefault="00D6466D">
      <w:pPr>
        <w:pStyle w:val="TOC4"/>
        <w:rPr>
          <w:rFonts w:asciiTheme="minorHAnsi" w:eastAsiaTheme="minorEastAsia" w:hAnsiTheme="minorHAnsi" w:cstheme="minorBidi"/>
          <w:kern w:val="2"/>
          <w:sz w:val="22"/>
          <w:szCs w:val="22"/>
          <w14:ligatures w14:val="standardContextual"/>
        </w:rPr>
      </w:pPr>
      <w:r>
        <w:rPr>
          <w:lang w:eastAsia="zh-CN"/>
        </w:rPr>
        <w:t>5.1.2.2</w:t>
      </w:r>
      <w:r>
        <w:rPr>
          <w:rFonts w:asciiTheme="minorHAnsi" w:eastAsiaTheme="minorEastAsia" w:hAnsiTheme="minorHAnsi" w:cstheme="minorBidi"/>
          <w:kern w:val="2"/>
          <w:sz w:val="22"/>
          <w:szCs w:val="22"/>
          <w14:ligatures w14:val="standardContextual"/>
        </w:rPr>
        <w:tab/>
      </w:r>
      <w:r>
        <w:rPr>
          <w:lang w:eastAsia="zh-CN"/>
        </w:rPr>
        <w:t>Principles for applying parameters for 5G ProSe Direct Discovery</w:t>
      </w:r>
      <w:r>
        <w:tab/>
      </w:r>
      <w:r>
        <w:fldChar w:fldCharType="begin" w:fldLock="1"/>
      </w:r>
      <w:r>
        <w:instrText xml:space="preserve"> PAGEREF _Toc177729512 \h </w:instrText>
      </w:r>
      <w:r>
        <w:fldChar w:fldCharType="separate"/>
      </w:r>
      <w:r>
        <w:t>35</w:t>
      </w:r>
      <w:r>
        <w:fldChar w:fldCharType="end"/>
      </w:r>
    </w:p>
    <w:p w14:paraId="17BD73E6" w14:textId="136C12A2" w:rsidR="00D6466D" w:rsidRDefault="00D6466D">
      <w:pPr>
        <w:pStyle w:val="TOC3"/>
        <w:rPr>
          <w:rFonts w:asciiTheme="minorHAnsi" w:eastAsiaTheme="minorEastAsia" w:hAnsiTheme="minorHAnsi" w:cstheme="minorBidi"/>
          <w:kern w:val="2"/>
          <w:sz w:val="22"/>
          <w:szCs w:val="22"/>
          <w14:ligatures w14:val="standardContextual"/>
        </w:rPr>
      </w:pPr>
      <w:r w:rsidRPr="001D1F61">
        <w:rPr>
          <w:rFonts w:eastAsia="SimSun"/>
          <w:lang w:eastAsia="zh-CN"/>
        </w:rPr>
        <w:t>5.1.3</w:t>
      </w:r>
      <w:r>
        <w:rPr>
          <w:rFonts w:asciiTheme="minorHAnsi" w:eastAsiaTheme="minorEastAsia" w:hAnsiTheme="minorHAnsi" w:cstheme="minorBidi"/>
          <w:kern w:val="2"/>
          <w:sz w:val="22"/>
          <w:szCs w:val="22"/>
          <w14:ligatures w14:val="standardContextual"/>
        </w:rPr>
        <w:tab/>
      </w:r>
      <w:r>
        <w:rPr>
          <w:lang w:eastAsia="zh-CN"/>
        </w:rPr>
        <w:t>Authorization and Provision</w:t>
      </w:r>
      <w:r>
        <w:t>ing for 5G ProSe Direct Communication</w:t>
      </w:r>
      <w:r>
        <w:tab/>
      </w:r>
      <w:r>
        <w:fldChar w:fldCharType="begin" w:fldLock="1"/>
      </w:r>
      <w:r>
        <w:instrText xml:space="preserve"> PAGEREF _Toc177729513 \h </w:instrText>
      </w:r>
      <w:r>
        <w:fldChar w:fldCharType="separate"/>
      </w:r>
      <w:r>
        <w:t>35</w:t>
      </w:r>
      <w:r>
        <w:fldChar w:fldCharType="end"/>
      </w:r>
    </w:p>
    <w:p w14:paraId="5A140E6D" w14:textId="7C3B3A45" w:rsidR="00D6466D" w:rsidRDefault="00D6466D">
      <w:pPr>
        <w:pStyle w:val="TOC4"/>
        <w:rPr>
          <w:rFonts w:asciiTheme="minorHAnsi" w:eastAsiaTheme="minorEastAsia" w:hAnsiTheme="minorHAnsi" w:cstheme="minorBidi"/>
          <w:kern w:val="2"/>
          <w:sz w:val="22"/>
          <w:szCs w:val="22"/>
          <w14:ligatures w14:val="standardContextual"/>
        </w:rPr>
      </w:pPr>
      <w:r>
        <w:rPr>
          <w:lang w:eastAsia="zh-CN"/>
        </w:rPr>
        <w:t>5.1.3.1</w:t>
      </w:r>
      <w:r>
        <w:rPr>
          <w:rFonts w:asciiTheme="minorHAnsi" w:eastAsiaTheme="minorEastAsia" w:hAnsiTheme="minorHAnsi" w:cstheme="minorBidi"/>
          <w:kern w:val="2"/>
          <w:sz w:val="22"/>
          <w:szCs w:val="22"/>
          <w14:ligatures w14:val="standardContextual"/>
        </w:rPr>
        <w:tab/>
      </w:r>
      <w:r>
        <w:rPr>
          <w:lang w:eastAsia="zh-CN"/>
        </w:rPr>
        <w:t>Policy/Parameter provi</w:t>
      </w:r>
      <w:r>
        <w:t>sioning for 5G ProSe Direct Communication</w:t>
      </w:r>
      <w:r>
        <w:tab/>
      </w:r>
      <w:r>
        <w:fldChar w:fldCharType="begin" w:fldLock="1"/>
      </w:r>
      <w:r>
        <w:instrText xml:space="preserve"> PAGEREF _Toc177729514 \h </w:instrText>
      </w:r>
      <w:r>
        <w:fldChar w:fldCharType="separate"/>
      </w:r>
      <w:r>
        <w:t>35</w:t>
      </w:r>
      <w:r>
        <w:fldChar w:fldCharType="end"/>
      </w:r>
    </w:p>
    <w:p w14:paraId="4E7A5D90" w14:textId="471592F1" w:rsidR="00D6466D" w:rsidRDefault="00D6466D">
      <w:pPr>
        <w:pStyle w:val="TOC4"/>
        <w:rPr>
          <w:rFonts w:asciiTheme="minorHAnsi" w:eastAsiaTheme="minorEastAsia" w:hAnsiTheme="minorHAnsi" w:cstheme="minorBidi"/>
          <w:kern w:val="2"/>
          <w:sz w:val="22"/>
          <w:szCs w:val="22"/>
          <w14:ligatures w14:val="standardContextual"/>
        </w:rPr>
      </w:pPr>
      <w:r>
        <w:rPr>
          <w:lang w:eastAsia="zh-CN"/>
        </w:rPr>
        <w:t>5.1.3.2</w:t>
      </w:r>
      <w:r>
        <w:rPr>
          <w:rFonts w:asciiTheme="minorHAnsi" w:eastAsiaTheme="minorEastAsia" w:hAnsiTheme="minorHAnsi" w:cstheme="minorBidi"/>
          <w:kern w:val="2"/>
          <w:sz w:val="22"/>
          <w:szCs w:val="22"/>
          <w14:ligatures w14:val="standardContextual"/>
        </w:rPr>
        <w:tab/>
      </w:r>
      <w:r>
        <w:rPr>
          <w:lang w:eastAsia="zh-CN"/>
        </w:rPr>
        <w:t>Principles for applying paramete</w:t>
      </w:r>
      <w:r>
        <w:t>rs for 5G ProSe Direct Communication</w:t>
      </w:r>
      <w:r>
        <w:tab/>
      </w:r>
      <w:r>
        <w:fldChar w:fldCharType="begin" w:fldLock="1"/>
      </w:r>
      <w:r>
        <w:instrText xml:space="preserve"> PAGEREF _Toc177729515 \h </w:instrText>
      </w:r>
      <w:r>
        <w:fldChar w:fldCharType="separate"/>
      </w:r>
      <w:r>
        <w:t>36</w:t>
      </w:r>
      <w:r>
        <w:fldChar w:fldCharType="end"/>
      </w:r>
    </w:p>
    <w:p w14:paraId="476441B7" w14:textId="066BB986" w:rsidR="00D6466D" w:rsidRDefault="00D6466D">
      <w:pPr>
        <w:pStyle w:val="TOC3"/>
        <w:rPr>
          <w:rFonts w:asciiTheme="minorHAnsi" w:eastAsiaTheme="minorEastAsia" w:hAnsiTheme="minorHAnsi" w:cstheme="minorBidi"/>
          <w:kern w:val="2"/>
          <w:sz w:val="22"/>
          <w:szCs w:val="22"/>
          <w14:ligatures w14:val="standardContextual"/>
        </w:rPr>
      </w:pPr>
      <w:r w:rsidRPr="001D1F61">
        <w:rPr>
          <w:rFonts w:eastAsia="SimSun"/>
          <w:lang w:eastAsia="zh-CN"/>
        </w:rPr>
        <w:t>5.1.4</w:t>
      </w:r>
      <w:r>
        <w:rPr>
          <w:rFonts w:asciiTheme="minorHAnsi" w:eastAsiaTheme="minorEastAsia" w:hAnsiTheme="minorHAnsi" w:cstheme="minorBidi"/>
          <w:kern w:val="2"/>
          <w:sz w:val="22"/>
          <w:szCs w:val="22"/>
          <w14:ligatures w14:val="standardContextual"/>
        </w:rPr>
        <w:tab/>
      </w:r>
      <w:r>
        <w:rPr>
          <w:lang w:eastAsia="zh-CN"/>
        </w:rPr>
        <w:t>Authorization and Provisio</w:t>
      </w:r>
      <w:r>
        <w:t>ning for 5G ProSe UE-to-Network Relay</w:t>
      </w:r>
      <w:r>
        <w:tab/>
      </w:r>
      <w:r>
        <w:fldChar w:fldCharType="begin" w:fldLock="1"/>
      </w:r>
      <w:r>
        <w:instrText xml:space="preserve"> PAGEREF _Toc177729516 \h </w:instrText>
      </w:r>
      <w:r>
        <w:fldChar w:fldCharType="separate"/>
      </w:r>
      <w:r>
        <w:t>37</w:t>
      </w:r>
      <w:r>
        <w:fldChar w:fldCharType="end"/>
      </w:r>
    </w:p>
    <w:p w14:paraId="6C39F29A" w14:textId="3FABA3C0" w:rsidR="00D6466D" w:rsidRDefault="00D6466D">
      <w:pPr>
        <w:pStyle w:val="TOC4"/>
        <w:rPr>
          <w:rFonts w:asciiTheme="minorHAnsi" w:eastAsiaTheme="minorEastAsia" w:hAnsiTheme="minorHAnsi" w:cstheme="minorBidi"/>
          <w:kern w:val="2"/>
          <w:sz w:val="22"/>
          <w:szCs w:val="22"/>
          <w14:ligatures w14:val="standardContextual"/>
        </w:rPr>
      </w:pPr>
      <w:r>
        <w:rPr>
          <w:lang w:eastAsia="zh-CN"/>
        </w:rPr>
        <w:t>5.1.4.1</w:t>
      </w:r>
      <w:r>
        <w:rPr>
          <w:rFonts w:asciiTheme="minorHAnsi" w:eastAsiaTheme="minorEastAsia" w:hAnsiTheme="minorHAnsi" w:cstheme="minorBidi"/>
          <w:kern w:val="2"/>
          <w:sz w:val="22"/>
          <w:szCs w:val="22"/>
          <w14:ligatures w14:val="standardContextual"/>
        </w:rPr>
        <w:tab/>
      </w:r>
      <w:r>
        <w:t>Policy/Parameter provisioning for 5G ProSe UE-to-Network Relay</w:t>
      </w:r>
      <w:r>
        <w:tab/>
      </w:r>
      <w:r>
        <w:fldChar w:fldCharType="begin" w:fldLock="1"/>
      </w:r>
      <w:r>
        <w:instrText xml:space="preserve"> PAGEREF _Toc177729517 \h </w:instrText>
      </w:r>
      <w:r>
        <w:fldChar w:fldCharType="separate"/>
      </w:r>
      <w:r>
        <w:t>37</w:t>
      </w:r>
      <w:r>
        <w:fldChar w:fldCharType="end"/>
      </w:r>
    </w:p>
    <w:p w14:paraId="061CF815" w14:textId="6895C59D" w:rsidR="00D6466D" w:rsidRDefault="00D6466D">
      <w:pPr>
        <w:pStyle w:val="TOC4"/>
        <w:rPr>
          <w:rFonts w:asciiTheme="minorHAnsi" w:eastAsiaTheme="minorEastAsia" w:hAnsiTheme="minorHAnsi" w:cstheme="minorBidi"/>
          <w:kern w:val="2"/>
          <w:sz w:val="22"/>
          <w:szCs w:val="22"/>
          <w14:ligatures w14:val="standardContextual"/>
        </w:rPr>
      </w:pPr>
      <w:r>
        <w:rPr>
          <w:lang w:eastAsia="zh-CN"/>
        </w:rPr>
        <w:t>5.1.4.2</w:t>
      </w:r>
      <w:r>
        <w:rPr>
          <w:rFonts w:asciiTheme="minorHAnsi" w:eastAsiaTheme="minorEastAsia" w:hAnsiTheme="minorHAnsi" w:cstheme="minorBidi"/>
          <w:kern w:val="2"/>
          <w:sz w:val="22"/>
          <w:szCs w:val="22"/>
          <w14:ligatures w14:val="standardContextual"/>
        </w:rPr>
        <w:tab/>
      </w:r>
      <w:r>
        <w:rPr>
          <w:lang w:eastAsia="zh-CN"/>
        </w:rPr>
        <w:t>Principles for applying paramete</w:t>
      </w:r>
      <w:r>
        <w:t>rs for 5G ProSe UE-to-Network Relay</w:t>
      </w:r>
      <w:r>
        <w:tab/>
      </w:r>
      <w:r>
        <w:fldChar w:fldCharType="begin" w:fldLock="1"/>
      </w:r>
      <w:r>
        <w:instrText xml:space="preserve"> PAGEREF _Toc177729518 \h </w:instrText>
      </w:r>
      <w:r>
        <w:fldChar w:fldCharType="separate"/>
      </w:r>
      <w:r>
        <w:t>39</w:t>
      </w:r>
      <w:r>
        <w:fldChar w:fldCharType="end"/>
      </w:r>
    </w:p>
    <w:p w14:paraId="2065F41B" w14:textId="6BA4F88B" w:rsidR="00D6466D" w:rsidRDefault="00D6466D">
      <w:pPr>
        <w:pStyle w:val="TOC5"/>
        <w:rPr>
          <w:rFonts w:asciiTheme="minorHAnsi" w:eastAsiaTheme="minorEastAsia" w:hAnsiTheme="minorHAnsi" w:cstheme="minorBidi"/>
          <w:kern w:val="2"/>
          <w:sz w:val="22"/>
          <w:szCs w:val="22"/>
          <w14:ligatures w14:val="standardContextual"/>
        </w:rPr>
      </w:pPr>
      <w:r>
        <w:t>5.1.4.2.1</w:t>
      </w:r>
      <w:r>
        <w:rPr>
          <w:rFonts w:asciiTheme="minorHAnsi" w:eastAsiaTheme="minorEastAsia" w:hAnsiTheme="minorHAnsi" w:cstheme="minorBidi"/>
          <w:kern w:val="2"/>
          <w:sz w:val="22"/>
          <w:szCs w:val="22"/>
          <w14:ligatures w14:val="standardContextual"/>
        </w:rPr>
        <w:tab/>
      </w:r>
      <w:r>
        <w:t>Principles for applying parameters for ProSe UE-to-Network Relay discovery</w:t>
      </w:r>
      <w:r>
        <w:tab/>
      </w:r>
      <w:r>
        <w:fldChar w:fldCharType="begin" w:fldLock="1"/>
      </w:r>
      <w:r>
        <w:instrText xml:space="preserve"> PAGEREF _Toc177729519 \h </w:instrText>
      </w:r>
      <w:r>
        <w:fldChar w:fldCharType="separate"/>
      </w:r>
      <w:r>
        <w:t>39</w:t>
      </w:r>
      <w:r>
        <w:fldChar w:fldCharType="end"/>
      </w:r>
    </w:p>
    <w:p w14:paraId="02526550" w14:textId="70E5BD04" w:rsidR="00D6466D" w:rsidRDefault="00D6466D">
      <w:pPr>
        <w:pStyle w:val="TOC5"/>
        <w:rPr>
          <w:rFonts w:asciiTheme="minorHAnsi" w:eastAsiaTheme="minorEastAsia" w:hAnsiTheme="minorHAnsi" w:cstheme="minorBidi"/>
          <w:kern w:val="2"/>
          <w:sz w:val="22"/>
          <w:szCs w:val="22"/>
          <w14:ligatures w14:val="standardContextual"/>
        </w:rPr>
      </w:pPr>
      <w:r>
        <w:t>5.1.4.2.2</w:t>
      </w:r>
      <w:r>
        <w:rPr>
          <w:rFonts w:asciiTheme="minorHAnsi" w:eastAsiaTheme="minorEastAsia" w:hAnsiTheme="minorHAnsi" w:cstheme="minorBidi"/>
          <w:kern w:val="2"/>
          <w:sz w:val="22"/>
          <w:szCs w:val="22"/>
          <w14:ligatures w14:val="standardContextual"/>
        </w:rPr>
        <w:tab/>
      </w:r>
      <w:r>
        <w:t>Principles for applying parameters for 5G ProSe UE-to-Network Relay communication</w:t>
      </w:r>
      <w:r>
        <w:tab/>
      </w:r>
      <w:r>
        <w:fldChar w:fldCharType="begin" w:fldLock="1"/>
      </w:r>
      <w:r>
        <w:instrText xml:space="preserve"> PAGEREF _Toc177729520 \h </w:instrText>
      </w:r>
      <w:r>
        <w:fldChar w:fldCharType="separate"/>
      </w:r>
      <w:r>
        <w:t>39</w:t>
      </w:r>
      <w:r>
        <w:fldChar w:fldCharType="end"/>
      </w:r>
    </w:p>
    <w:p w14:paraId="2E0555B3" w14:textId="153261EF" w:rsidR="00D6466D" w:rsidRDefault="00D6466D">
      <w:pPr>
        <w:pStyle w:val="TOC4"/>
        <w:rPr>
          <w:rFonts w:asciiTheme="minorHAnsi" w:eastAsiaTheme="minorEastAsia" w:hAnsiTheme="minorHAnsi" w:cstheme="minorBidi"/>
          <w:kern w:val="2"/>
          <w:sz w:val="22"/>
          <w:szCs w:val="22"/>
          <w14:ligatures w14:val="standardContextual"/>
        </w:rPr>
      </w:pPr>
      <w:r>
        <w:rPr>
          <w:lang w:eastAsia="zh-CN"/>
        </w:rPr>
        <w:lastRenderedPageBreak/>
        <w:t>5.1.4.3</w:t>
      </w:r>
      <w:r>
        <w:rPr>
          <w:rFonts w:asciiTheme="minorHAnsi" w:eastAsiaTheme="minorEastAsia" w:hAnsiTheme="minorHAnsi" w:cstheme="minorBidi"/>
          <w:kern w:val="2"/>
          <w:sz w:val="22"/>
          <w:szCs w:val="22"/>
          <w14:ligatures w14:val="standardContextual"/>
        </w:rPr>
        <w:tab/>
      </w:r>
      <w:r>
        <w:rPr>
          <w:lang w:eastAsia="zh-CN"/>
        </w:rPr>
        <w:t>Network controlled security procedures for 5G ProSe UE-to-Network Relay</w:t>
      </w:r>
      <w:r>
        <w:tab/>
      </w:r>
      <w:r>
        <w:fldChar w:fldCharType="begin" w:fldLock="1"/>
      </w:r>
      <w:r>
        <w:instrText xml:space="preserve"> PAGEREF _Toc177729521 \h </w:instrText>
      </w:r>
      <w:r>
        <w:fldChar w:fldCharType="separate"/>
      </w:r>
      <w:r>
        <w:t>39</w:t>
      </w:r>
      <w:r>
        <w:fldChar w:fldCharType="end"/>
      </w:r>
    </w:p>
    <w:p w14:paraId="1DB5913E" w14:textId="699F0AB6" w:rsidR="00D6466D" w:rsidRDefault="00D6466D">
      <w:pPr>
        <w:pStyle w:val="TOC5"/>
        <w:rPr>
          <w:rFonts w:asciiTheme="minorHAnsi" w:eastAsiaTheme="minorEastAsia" w:hAnsiTheme="minorHAnsi" w:cstheme="minorBidi"/>
          <w:kern w:val="2"/>
          <w:sz w:val="22"/>
          <w:szCs w:val="22"/>
          <w14:ligatures w14:val="standardContextual"/>
        </w:rPr>
      </w:pPr>
      <w:r>
        <w:t>5.1.4.3.1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_Toc177729522 \h </w:instrText>
      </w:r>
      <w:r>
        <w:fldChar w:fldCharType="separate"/>
      </w:r>
      <w:r>
        <w:t>39</w:t>
      </w:r>
      <w:r>
        <w:fldChar w:fldCharType="end"/>
      </w:r>
    </w:p>
    <w:p w14:paraId="5991C081" w14:textId="06382F13" w:rsidR="00D6466D" w:rsidRDefault="00D6466D">
      <w:pPr>
        <w:pStyle w:val="TOC5"/>
        <w:rPr>
          <w:rFonts w:asciiTheme="minorHAnsi" w:eastAsiaTheme="minorEastAsia" w:hAnsiTheme="minorHAnsi" w:cstheme="minorBidi"/>
          <w:kern w:val="2"/>
          <w:sz w:val="22"/>
          <w:szCs w:val="22"/>
          <w14:ligatures w14:val="standardContextual"/>
        </w:rPr>
      </w:pPr>
      <w:r>
        <w:t>5.1.4.3.2</w:t>
      </w:r>
      <w:r>
        <w:rPr>
          <w:rFonts w:asciiTheme="minorHAnsi" w:eastAsiaTheme="minorEastAsia" w:hAnsiTheme="minorHAnsi" w:cstheme="minorBidi"/>
          <w:kern w:val="2"/>
          <w:sz w:val="22"/>
          <w:szCs w:val="22"/>
          <w14:ligatures w14:val="standardContextual"/>
        </w:rPr>
        <w:tab/>
      </w:r>
      <w:r>
        <w:t>Control Plane based security procedures for 5G ProSe UE-to-Network Relay</w:t>
      </w:r>
      <w:r>
        <w:tab/>
      </w:r>
      <w:r>
        <w:fldChar w:fldCharType="begin" w:fldLock="1"/>
      </w:r>
      <w:r>
        <w:instrText xml:space="preserve"> PAGEREF _Toc177729523 \h </w:instrText>
      </w:r>
      <w:r>
        <w:fldChar w:fldCharType="separate"/>
      </w:r>
      <w:r>
        <w:t>40</w:t>
      </w:r>
      <w:r>
        <w:fldChar w:fldCharType="end"/>
      </w:r>
    </w:p>
    <w:p w14:paraId="4792EB8E" w14:textId="6E4DBF1E" w:rsidR="00D6466D" w:rsidRDefault="00D6466D">
      <w:pPr>
        <w:pStyle w:val="TOC5"/>
        <w:rPr>
          <w:rFonts w:asciiTheme="minorHAnsi" w:eastAsiaTheme="minorEastAsia" w:hAnsiTheme="minorHAnsi" w:cstheme="minorBidi"/>
          <w:kern w:val="2"/>
          <w:sz w:val="22"/>
          <w:szCs w:val="22"/>
          <w14:ligatures w14:val="standardContextual"/>
        </w:rPr>
      </w:pPr>
      <w:r>
        <w:t>5.1.4.3.3</w:t>
      </w:r>
      <w:r>
        <w:rPr>
          <w:rFonts w:asciiTheme="minorHAnsi" w:eastAsiaTheme="minorEastAsia" w:hAnsiTheme="minorHAnsi" w:cstheme="minorBidi"/>
          <w:kern w:val="2"/>
          <w:sz w:val="22"/>
          <w:szCs w:val="22"/>
          <w14:ligatures w14:val="standardContextual"/>
        </w:rPr>
        <w:tab/>
      </w:r>
      <w:r>
        <w:t>User Plane based security procedures</w:t>
      </w:r>
      <w:r>
        <w:tab/>
      </w:r>
      <w:r>
        <w:fldChar w:fldCharType="begin" w:fldLock="1"/>
      </w:r>
      <w:r>
        <w:instrText xml:space="preserve"> PAGEREF _Toc177729524 \h </w:instrText>
      </w:r>
      <w:r>
        <w:fldChar w:fldCharType="separate"/>
      </w:r>
      <w:r>
        <w:t>40</w:t>
      </w:r>
      <w:r>
        <w:fldChar w:fldCharType="end"/>
      </w:r>
    </w:p>
    <w:p w14:paraId="6A63867E" w14:textId="6CC7B271" w:rsidR="00D6466D" w:rsidRDefault="00D6466D">
      <w:pPr>
        <w:pStyle w:val="TOC3"/>
        <w:rPr>
          <w:rFonts w:asciiTheme="minorHAnsi" w:eastAsiaTheme="minorEastAsia" w:hAnsiTheme="minorHAnsi" w:cstheme="minorBidi"/>
          <w:kern w:val="2"/>
          <w:sz w:val="22"/>
          <w:szCs w:val="22"/>
          <w14:ligatures w14:val="standardContextual"/>
        </w:rPr>
      </w:pPr>
      <w:r>
        <w:t>5.1.5</w:t>
      </w:r>
      <w:r>
        <w:rPr>
          <w:rFonts w:asciiTheme="minorHAnsi" w:eastAsiaTheme="minorEastAsia" w:hAnsiTheme="minorHAnsi" w:cstheme="minorBidi"/>
          <w:kern w:val="2"/>
          <w:sz w:val="22"/>
          <w:szCs w:val="22"/>
          <w14:ligatures w14:val="standardContextual"/>
        </w:rPr>
        <w:tab/>
      </w:r>
      <w:r>
        <w:t>Authorization and Provisioning for 5G ProSe UE-to-UE Relay</w:t>
      </w:r>
      <w:r>
        <w:tab/>
      </w:r>
      <w:r>
        <w:fldChar w:fldCharType="begin" w:fldLock="1"/>
      </w:r>
      <w:r>
        <w:instrText xml:space="preserve"> PAGEREF _Toc177729525 \h </w:instrText>
      </w:r>
      <w:r>
        <w:fldChar w:fldCharType="separate"/>
      </w:r>
      <w:r>
        <w:t>40</w:t>
      </w:r>
      <w:r>
        <w:fldChar w:fldCharType="end"/>
      </w:r>
    </w:p>
    <w:p w14:paraId="072B7CCC" w14:textId="1C4B13E1" w:rsidR="00D6466D" w:rsidRDefault="00D6466D">
      <w:pPr>
        <w:pStyle w:val="TOC4"/>
        <w:rPr>
          <w:rFonts w:asciiTheme="minorHAnsi" w:eastAsiaTheme="minorEastAsia" w:hAnsiTheme="minorHAnsi" w:cstheme="minorBidi"/>
          <w:kern w:val="2"/>
          <w:sz w:val="22"/>
          <w:szCs w:val="22"/>
          <w14:ligatures w14:val="standardContextual"/>
        </w:rPr>
      </w:pPr>
      <w:r>
        <w:t>5.1.5.1</w:t>
      </w:r>
      <w:r>
        <w:rPr>
          <w:rFonts w:asciiTheme="minorHAnsi" w:eastAsiaTheme="minorEastAsia" w:hAnsiTheme="minorHAnsi" w:cstheme="minorBidi"/>
          <w:kern w:val="2"/>
          <w:sz w:val="22"/>
          <w:szCs w:val="22"/>
          <w14:ligatures w14:val="standardContextual"/>
        </w:rPr>
        <w:tab/>
      </w:r>
      <w:r>
        <w:t>Policy/Parameter provisioning for 5G ProSe UE-to-UE Relay</w:t>
      </w:r>
      <w:r>
        <w:tab/>
      </w:r>
      <w:r>
        <w:fldChar w:fldCharType="begin" w:fldLock="1"/>
      </w:r>
      <w:r>
        <w:instrText xml:space="preserve"> PAGEREF _Toc177729526 \h </w:instrText>
      </w:r>
      <w:r>
        <w:fldChar w:fldCharType="separate"/>
      </w:r>
      <w:r>
        <w:t>40</w:t>
      </w:r>
      <w:r>
        <w:fldChar w:fldCharType="end"/>
      </w:r>
    </w:p>
    <w:p w14:paraId="2A5F5C9A" w14:textId="3947867F" w:rsidR="00D6466D" w:rsidRDefault="00D6466D">
      <w:pPr>
        <w:pStyle w:val="TOC4"/>
        <w:rPr>
          <w:rFonts w:asciiTheme="minorHAnsi" w:eastAsiaTheme="minorEastAsia" w:hAnsiTheme="minorHAnsi" w:cstheme="minorBidi"/>
          <w:kern w:val="2"/>
          <w:sz w:val="22"/>
          <w:szCs w:val="22"/>
          <w14:ligatures w14:val="standardContextual"/>
        </w:rPr>
      </w:pPr>
      <w:r>
        <w:t>5.1.5.2</w:t>
      </w:r>
      <w:r>
        <w:rPr>
          <w:rFonts w:asciiTheme="minorHAnsi" w:eastAsiaTheme="minorEastAsia" w:hAnsiTheme="minorHAnsi" w:cstheme="minorBidi"/>
          <w:kern w:val="2"/>
          <w:sz w:val="22"/>
          <w:szCs w:val="22"/>
          <w14:ligatures w14:val="standardContextual"/>
        </w:rPr>
        <w:tab/>
      </w:r>
      <w:r>
        <w:t>Principles for applying parameters for 5G ProSe UE-to-UE Relay</w:t>
      </w:r>
      <w:r>
        <w:tab/>
      </w:r>
      <w:r>
        <w:fldChar w:fldCharType="begin" w:fldLock="1"/>
      </w:r>
      <w:r>
        <w:instrText xml:space="preserve"> PAGEREF _Toc177729527 \h </w:instrText>
      </w:r>
      <w:r>
        <w:fldChar w:fldCharType="separate"/>
      </w:r>
      <w:r>
        <w:t>42</w:t>
      </w:r>
      <w:r>
        <w:fldChar w:fldCharType="end"/>
      </w:r>
    </w:p>
    <w:p w14:paraId="27704628" w14:textId="0E302450" w:rsidR="00D6466D" w:rsidRDefault="00D6466D">
      <w:pPr>
        <w:pStyle w:val="TOC5"/>
        <w:rPr>
          <w:rFonts w:asciiTheme="minorHAnsi" w:eastAsiaTheme="minorEastAsia" w:hAnsiTheme="minorHAnsi" w:cstheme="minorBidi"/>
          <w:kern w:val="2"/>
          <w:sz w:val="22"/>
          <w:szCs w:val="22"/>
          <w14:ligatures w14:val="standardContextual"/>
        </w:rPr>
      </w:pPr>
      <w:r>
        <w:t>5.1.5.2.1</w:t>
      </w:r>
      <w:r>
        <w:rPr>
          <w:rFonts w:asciiTheme="minorHAnsi" w:eastAsiaTheme="minorEastAsia" w:hAnsiTheme="minorHAnsi" w:cstheme="minorBidi"/>
          <w:kern w:val="2"/>
          <w:sz w:val="22"/>
          <w:szCs w:val="22"/>
          <w14:ligatures w14:val="standardContextual"/>
        </w:rPr>
        <w:tab/>
      </w:r>
      <w:r>
        <w:t>Principles for applying parameters for ProSe UE-to-UE Relay discovery</w:t>
      </w:r>
      <w:r>
        <w:tab/>
      </w:r>
      <w:r>
        <w:fldChar w:fldCharType="begin" w:fldLock="1"/>
      </w:r>
      <w:r>
        <w:instrText xml:space="preserve"> PAGEREF _Toc177729528 \h </w:instrText>
      </w:r>
      <w:r>
        <w:fldChar w:fldCharType="separate"/>
      </w:r>
      <w:r>
        <w:t>42</w:t>
      </w:r>
      <w:r>
        <w:fldChar w:fldCharType="end"/>
      </w:r>
    </w:p>
    <w:p w14:paraId="19402794" w14:textId="271490AB" w:rsidR="00D6466D" w:rsidRDefault="00D6466D">
      <w:pPr>
        <w:pStyle w:val="TOC5"/>
        <w:rPr>
          <w:rFonts w:asciiTheme="minorHAnsi" w:eastAsiaTheme="minorEastAsia" w:hAnsiTheme="minorHAnsi" w:cstheme="minorBidi"/>
          <w:kern w:val="2"/>
          <w:sz w:val="22"/>
          <w:szCs w:val="22"/>
          <w14:ligatures w14:val="standardContextual"/>
        </w:rPr>
      </w:pPr>
      <w:r>
        <w:t>5.1.5.2.2</w:t>
      </w:r>
      <w:r>
        <w:rPr>
          <w:rFonts w:asciiTheme="minorHAnsi" w:eastAsiaTheme="minorEastAsia" w:hAnsiTheme="minorHAnsi" w:cstheme="minorBidi"/>
          <w:kern w:val="2"/>
          <w:sz w:val="22"/>
          <w:szCs w:val="22"/>
          <w14:ligatures w14:val="standardContextual"/>
        </w:rPr>
        <w:tab/>
      </w:r>
      <w:r>
        <w:t>Principles for applying parameters for 5G ProSe UE-to-UE Relay communication</w:t>
      </w:r>
      <w:r>
        <w:tab/>
      </w:r>
      <w:r>
        <w:fldChar w:fldCharType="begin" w:fldLock="1"/>
      </w:r>
      <w:r>
        <w:instrText xml:space="preserve"> PAGEREF _Toc177729529 \h </w:instrText>
      </w:r>
      <w:r>
        <w:fldChar w:fldCharType="separate"/>
      </w:r>
      <w:r>
        <w:t>42</w:t>
      </w:r>
      <w:r>
        <w:fldChar w:fldCharType="end"/>
      </w:r>
    </w:p>
    <w:p w14:paraId="4D3B1156" w14:textId="4893EF26" w:rsidR="00D6466D" w:rsidRDefault="00D6466D">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5G ProSe Direct Discovery</w:t>
      </w:r>
      <w:r>
        <w:tab/>
      </w:r>
      <w:r>
        <w:fldChar w:fldCharType="begin" w:fldLock="1"/>
      </w:r>
      <w:r>
        <w:instrText xml:space="preserve"> PAGEREF _Toc177729530 \h </w:instrText>
      </w:r>
      <w:r>
        <w:fldChar w:fldCharType="separate"/>
      </w:r>
      <w:r>
        <w:t>42</w:t>
      </w:r>
      <w:r>
        <w:fldChar w:fldCharType="end"/>
      </w:r>
    </w:p>
    <w:p w14:paraId="6E14EF66" w14:textId="04B47F05" w:rsidR="00D6466D" w:rsidRDefault="00D6466D">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_Toc177729531 \h </w:instrText>
      </w:r>
      <w:r>
        <w:fldChar w:fldCharType="separate"/>
      </w:r>
      <w:r>
        <w:t>42</w:t>
      </w:r>
      <w:r>
        <w:fldChar w:fldCharType="end"/>
      </w:r>
    </w:p>
    <w:p w14:paraId="3431101F" w14:textId="4D6D0E8D" w:rsidR="00D6466D" w:rsidRDefault="00D6466D">
      <w:pPr>
        <w:pStyle w:val="TOC3"/>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5G ProSe Direct Discovery Models</w:t>
      </w:r>
      <w:r>
        <w:tab/>
      </w:r>
      <w:r>
        <w:fldChar w:fldCharType="begin" w:fldLock="1"/>
      </w:r>
      <w:r>
        <w:instrText xml:space="preserve"> PAGEREF _Toc177729532 \h </w:instrText>
      </w:r>
      <w:r>
        <w:fldChar w:fldCharType="separate"/>
      </w:r>
      <w:r>
        <w:t>43</w:t>
      </w:r>
      <w:r>
        <w:fldChar w:fldCharType="end"/>
      </w:r>
    </w:p>
    <w:p w14:paraId="594436AC" w14:textId="18F7DE86" w:rsidR="00D6466D" w:rsidRDefault="00D6466D">
      <w:pPr>
        <w:pStyle w:val="TOC3"/>
        <w:rPr>
          <w:rFonts w:asciiTheme="minorHAnsi" w:eastAsiaTheme="minorEastAsia" w:hAnsiTheme="minorHAnsi" w:cstheme="minorBidi"/>
          <w:kern w:val="2"/>
          <w:sz w:val="22"/>
          <w:szCs w:val="22"/>
          <w14:ligatures w14:val="standardContextual"/>
        </w:rPr>
      </w:pPr>
      <w:r>
        <w:t>5.2.3</w:t>
      </w:r>
      <w:r>
        <w:rPr>
          <w:rFonts w:asciiTheme="minorHAnsi" w:eastAsiaTheme="minorEastAsia" w:hAnsiTheme="minorHAnsi" w:cstheme="minorBidi"/>
          <w:kern w:val="2"/>
          <w:sz w:val="22"/>
          <w:szCs w:val="22"/>
          <w14:ligatures w14:val="standardContextual"/>
        </w:rPr>
        <w:tab/>
      </w:r>
      <w:r>
        <w:rPr>
          <w:lang w:eastAsia="zh-CN"/>
        </w:rPr>
        <w:t xml:space="preserve">5G ProSe </w:t>
      </w:r>
      <w:r>
        <w:t>UE-to-Network Relay Discovery</w:t>
      </w:r>
      <w:r>
        <w:tab/>
      </w:r>
      <w:r>
        <w:fldChar w:fldCharType="begin" w:fldLock="1"/>
      </w:r>
      <w:r>
        <w:instrText xml:space="preserve"> PAGEREF _Toc177729533 \h </w:instrText>
      </w:r>
      <w:r>
        <w:fldChar w:fldCharType="separate"/>
      </w:r>
      <w:r>
        <w:t>43</w:t>
      </w:r>
      <w:r>
        <w:fldChar w:fldCharType="end"/>
      </w:r>
    </w:p>
    <w:p w14:paraId="28F25447" w14:textId="6E4EB8AA" w:rsidR="00D6466D" w:rsidRDefault="00D6466D">
      <w:pPr>
        <w:pStyle w:val="TOC3"/>
        <w:rPr>
          <w:rFonts w:asciiTheme="minorHAnsi" w:eastAsiaTheme="minorEastAsia" w:hAnsiTheme="minorHAnsi" w:cstheme="minorBidi"/>
          <w:kern w:val="2"/>
          <w:sz w:val="22"/>
          <w:szCs w:val="22"/>
          <w14:ligatures w14:val="standardContextual"/>
        </w:rPr>
      </w:pPr>
      <w:r>
        <w:t>5.2.4</w:t>
      </w:r>
      <w:r>
        <w:rPr>
          <w:rFonts w:asciiTheme="minorHAnsi" w:eastAsiaTheme="minorEastAsia" w:hAnsiTheme="minorHAnsi" w:cstheme="minorBidi"/>
          <w:kern w:val="2"/>
          <w:sz w:val="22"/>
          <w:szCs w:val="22"/>
          <w14:ligatures w14:val="standardContextual"/>
        </w:rPr>
        <w:tab/>
      </w:r>
      <w:r>
        <w:t>5G ProSe Direct Discovery Characteristics</w:t>
      </w:r>
      <w:r>
        <w:tab/>
      </w:r>
      <w:r>
        <w:fldChar w:fldCharType="begin" w:fldLock="1"/>
      </w:r>
      <w:r>
        <w:instrText xml:space="preserve"> PAGEREF _Toc177729534 \h </w:instrText>
      </w:r>
      <w:r>
        <w:fldChar w:fldCharType="separate"/>
      </w:r>
      <w:r>
        <w:t>43</w:t>
      </w:r>
      <w:r>
        <w:fldChar w:fldCharType="end"/>
      </w:r>
    </w:p>
    <w:p w14:paraId="739801EE" w14:textId="17C47F48" w:rsidR="00D6466D" w:rsidRDefault="00D6466D">
      <w:pPr>
        <w:pStyle w:val="TOC3"/>
        <w:rPr>
          <w:rFonts w:asciiTheme="minorHAnsi" w:eastAsiaTheme="minorEastAsia" w:hAnsiTheme="minorHAnsi" w:cstheme="minorBidi"/>
          <w:kern w:val="2"/>
          <w:sz w:val="22"/>
          <w:szCs w:val="22"/>
          <w14:ligatures w14:val="standardContextual"/>
        </w:rPr>
      </w:pPr>
      <w:r>
        <w:rPr>
          <w:lang w:eastAsia="zh-CN"/>
        </w:rPr>
        <w:t>5.2.5</w:t>
      </w:r>
      <w:r>
        <w:rPr>
          <w:rFonts w:asciiTheme="minorHAnsi" w:eastAsiaTheme="minorEastAsia" w:hAnsiTheme="minorHAnsi" w:cstheme="minorBidi"/>
          <w:kern w:val="2"/>
          <w:sz w:val="22"/>
          <w:szCs w:val="22"/>
          <w14:ligatures w14:val="standardContextual"/>
        </w:rPr>
        <w:tab/>
      </w:r>
      <w:r>
        <w:rPr>
          <w:lang w:eastAsia="zh-CN"/>
        </w:rPr>
        <w:t>5G ProSe UE-to-UE Relay Discovery</w:t>
      </w:r>
      <w:r>
        <w:tab/>
      </w:r>
      <w:r>
        <w:fldChar w:fldCharType="begin" w:fldLock="1"/>
      </w:r>
      <w:r>
        <w:instrText xml:space="preserve"> PAGEREF _Toc177729535 \h </w:instrText>
      </w:r>
      <w:r>
        <w:fldChar w:fldCharType="separate"/>
      </w:r>
      <w:r>
        <w:t>44</w:t>
      </w:r>
      <w:r>
        <w:fldChar w:fldCharType="end"/>
      </w:r>
    </w:p>
    <w:p w14:paraId="298EF502" w14:textId="0218645A" w:rsidR="00D6466D" w:rsidRDefault="00D6466D">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rPr>
          <w:lang w:eastAsia="zh-CN"/>
        </w:rPr>
        <w:t xml:space="preserve">5G </w:t>
      </w:r>
      <w:r>
        <w:t>ProSe Direct Communication</w:t>
      </w:r>
      <w:r>
        <w:tab/>
      </w:r>
      <w:r>
        <w:fldChar w:fldCharType="begin" w:fldLock="1"/>
      </w:r>
      <w:r>
        <w:instrText xml:space="preserve"> PAGEREF _Toc177729536 \h </w:instrText>
      </w:r>
      <w:r>
        <w:fldChar w:fldCharType="separate"/>
      </w:r>
      <w:r>
        <w:t>44</w:t>
      </w:r>
      <w:r>
        <w:fldChar w:fldCharType="end"/>
      </w:r>
    </w:p>
    <w:p w14:paraId="6C5A16C7" w14:textId="174E28C8" w:rsidR="00D6466D" w:rsidRDefault="00D6466D">
      <w:pPr>
        <w:pStyle w:val="TOC3"/>
        <w:rPr>
          <w:rFonts w:asciiTheme="minorHAnsi" w:eastAsiaTheme="minorEastAsia" w:hAnsiTheme="minorHAnsi" w:cstheme="minorBidi"/>
          <w:kern w:val="2"/>
          <w:sz w:val="22"/>
          <w:szCs w:val="22"/>
          <w14:ligatures w14:val="standardContextual"/>
        </w:rPr>
      </w:pPr>
      <w:r>
        <w:rPr>
          <w:lang w:eastAsia="zh-CN"/>
        </w:rPr>
        <w:t>5.3.1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_Toc177729537 \h </w:instrText>
      </w:r>
      <w:r>
        <w:fldChar w:fldCharType="separate"/>
      </w:r>
      <w:r>
        <w:t>44</w:t>
      </w:r>
      <w:r>
        <w:fldChar w:fldCharType="end"/>
      </w:r>
    </w:p>
    <w:p w14:paraId="5728D451" w14:textId="12E54790" w:rsidR="00D6466D" w:rsidRDefault="00D6466D">
      <w:pPr>
        <w:pStyle w:val="TOC3"/>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rPr>
          <w:lang w:eastAsia="zh-CN"/>
        </w:rPr>
        <w:t>Broadcast mode 5G ProSe Direct Communication</w:t>
      </w:r>
      <w:r>
        <w:tab/>
      </w:r>
      <w:r>
        <w:fldChar w:fldCharType="begin" w:fldLock="1"/>
      </w:r>
      <w:r>
        <w:instrText xml:space="preserve"> PAGEREF _Toc177729538 \h </w:instrText>
      </w:r>
      <w:r>
        <w:fldChar w:fldCharType="separate"/>
      </w:r>
      <w:r>
        <w:t>44</w:t>
      </w:r>
      <w:r>
        <w:fldChar w:fldCharType="end"/>
      </w:r>
    </w:p>
    <w:p w14:paraId="5466035D" w14:textId="4B9E045C" w:rsidR="00D6466D" w:rsidRDefault="00D6466D">
      <w:pPr>
        <w:pStyle w:val="TOC3"/>
        <w:rPr>
          <w:rFonts w:asciiTheme="minorHAnsi" w:eastAsiaTheme="minorEastAsia" w:hAnsiTheme="minorHAnsi" w:cstheme="minorBidi"/>
          <w:kern w:val="2"/>
          <w:sz w:val="22"/>
          <w:szCs w:val="22"/>
          <w14:ligatures w14:val="standardContextual"/>
        </w:rPr>
      </w:pPr>
      <w:r>
        <w:t>5.3.3</w:t>
      </w:r>
      <w:r>
        <w:rPr>
          <w:rFonts w:asciiTheme="minorHAnsi" w:eastAsiaTheme="minorEastAsia" w:hAnsiTheme="minorHAnsi" w:cstheme="minorBidi"/>
          <w:kern w:val="2"/>
          <w:sz w:val="22"/>
          <w:szCs w:val="22"/>
          <w14:ligatures w14:val="standardContextual"/>
        </w:rPr>
        <w:tab/>
      </w:r>
      <w:r>
        <w:rPr>
          <w:lang w:eastAsia="zh-CN"/>
        </w:rPr>
        <w:t>Groupcast mode 5G ProSe Direct Communication</w:t>
      </w:r>
      <w:r>
        <w:tab/>
      </w:r>
      <w:r>
        <w:fldChar w:fldCharType="begin" w:fldLock="1"/>
      </w:r>
      <w:r>
        <w:instrText xml:space="preserve"> PAGEREF _Toc177729539 \h </w:instrText>
      </w:r>
      <w:r>
        <w:fldChar w:fldCharType="separate"/>
      </w:r>
      <w:r>
        <w:t>44</w:t>
      </w:r>
      <w:r>
        <w:fldChar w:fldCharType="end"/>
      </w:r>
    </w:p>
    <w:p w14:paraId="689BDBC0" w14:textId="05789118" w:rsidR="00D6466D" w:rsidRDefault="00D6466D">
      <w:pPr>
        <w:pStyle w:val="TOC3"/>
        <w:rPr>
          <w:rFonts w:asciiTheme="minorHAnsi" w:eastAsiaTheme="minorEastAsia" w:hAnsiTheme="minorHAnsi" w:cstheme="minorBidi"/>
          <w:kern w:val="2"/>
          <w:sz w:val="22"/>
          <w:szCs w:val="22"/>
          <w14:ligatures w14:val="standardContextual"/>
        </w:rPr>
      </w:pPr>
      <w:r w:rsidRPr="001D1F61">
        <w:rPr>
          <w:lang w:val="fr-FR"/>
        </w:rPr>
        <w:t>5.3.4</w:t>
      </w:r>
      <w:r>
        <w:rPr>
          <w:rFonts w:asciiTheme="minorHAnsi" w:eastAsiaTheme="minorEastAsia" w:hAnsiTheme="minorHAnsi" w:cstheme="minorBidi"/>
          <w:kern w:val="2"/>
          <w:sz w:val="22"/>
          <w:szCs w:val="22"/>
          <w14:ligatures w14:val="standardContextual"/>
        </w:rPr>
        <w:tab/>
      </w:r>
      <w:r w:rsidRPr="001D1F61">
        <w:rPr>
          <w:lang w:val="fr-FR" w:eastAsia="zh-CN"/>
        </w:rPr>
        <w:t>Unicast mode 5G ProSe Direct Communication</w:t>
      </w:r>
      <w:r>
        <w:tab/>
      </w:r>
      <w:r>
        <w:fldChar w:fldCharType="begin" w:fldLock="1"/>
      </w:r>
      <w:r>
        <w:instrText xml:space="preserve"> PAGEREF _Toc177729540 \h </w:instrText>
      </w:r>
      <w:r>
        <w:fldChar w:fldCharType="separate"/>
      </w:r>
      <w:r>
        <w:t>45</w:t>
      </w:r>
      <w:r>
        <w:fldChar w:fldCharType="end"/>
      </w:r>
    </w:p>
    <w:p w14:paraId="3E4A5434" w14:textId="6DC7BFAB" w:rsidR="00D6466D" w:rsidRDefault="00D6466D">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5G ProSe UE-to-Network Relay</w:t>
      </w:r>
      <w:r>
        <w:tab/>
      </w:r>
      <w:r>
        <w:fldChar w:fldCharType="begin" w:fldLock="1"/>
      </w:r>
      <w:r>
        <w:instrText xml:space="preserve"> PAGEREF _Toc177729541 \h </w:instrText>
      </w:r>
      <w:r>
        <w:fldChar w:fldCharType="separate"/>
      </w:r>
      <w:r>
        <w:t>45</w:t>
      </w:r>
      <w:r>
        <w:fldChar w:fldCharType="end"/>
      </w:r>
    </w:p>
    <w:p w14:paraId="448D279B" w14:textId="0A19A563" w:rsidR="00D6466D" w:rsidRDefault="00D6466D">
      <w:pPr>
        <w:pStyle w:val="TOC3"/>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rPr>
          <w:lang w:eastAsia="zh-CN"/>
        </w:rPr>
        <w:t>5G</w:t>
      </w:r>
      <w:r>
        <w:t xml:space="preserve"> ProSe Layer-3 UE-to-Network Relay</w:t>
      </w:r>
      <w:r>
        <w:tab/>
      </w:r>
      <w:r>
        <w:fldChar w:fldCharType="begin" w:fldLock="1"/>
      </w:r>
      <w:r>
        <w:instrText xml:space="preserve"> PAGEREF _Toc177729542 \h </w:instrText>
      </w:r>
      <w:r>
        <w:fldChar w:fldCharType="separate"/>
      </w:r>
      <w:r>
        <w:t>45</w:t>
      </w:r>
      <w:r>
        <w:fldChar w:fldCharType="end"/>
      </w:r>
    </w:p>
    <w:p w14:paraId="7635418B" w14:textId="79C7239E" w:rsidR="00D6466D" w:rsidRDefault="00D6466D">
      <w:pPr>
        <w:pStyle w:val="TOC4"/>
        <w:rPr>
          <w:rFonts w:asciiTheme="minorHAnsi" w:eastAsiaTheme="minorEastAsia" w:hAnsiTheme="minorHAnsi" w:cstheme="minorBidi"/>
          <w:kern w:val="2"/>
          <w:sz w:val="22"/>
          <w:szCs w:val="22"/>
          <w14:ligatures w14:val="standardContextual"/>
        </w:rPr>
      </w:pPr>
      <w:r>
        <w:t>5.4.1.1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_Toc177729543 \h </w:instrText>
      </w:r>
      <w:r>
        <w:fldChar w:fldCharType="separate"/>
      </w:r>
      <w:r>
        <w:t>45</w:t>
      </w:r>
      <w:r>
        <w:fldChar w:fldCharType="end"/>
      </w:r>
    </w:p>
    <w:p w14:paraId="74206256" w14:textId="22617DFC" w:rsidR="00D6466D" w:rsidRDefault="00D6466D">
      <w:pPr>
        <w:pStyle w:val="TOC4"/>
        <w:rPr>
          <w:rFonts w:asciiTheme="minorHAnsi" w:eastAsiaTheme="minorEastAsia" w:hAnsiTheme="minorHAnsi" w:cstheme="minorBidi"/>
          <w:kern w:val="2"/>
          <w:sz w:val="22"/>
          <w:szCs w:val="22"/>
          <w14:ligatures w14:val="standardContextual"/>
        </w:rPr>
      </w:pPr>
      <w:r>
        <w:t>5.4.1.2</w:t>
      </w:r>
      <w:r>
        <w:rPr>
          <w:rFonts w:asciiTheme="minorHAnsi" w:eastAsiaTheme="minorEastAsia" w:hAnsiTheme="minorHAnsi" w:cstheme="minorBidi"/>
          <w:kern w:val="2"/>
          <w:sz w:val="22"/>
          <w:szCs w:val="22"/>
          <w14:ligatures w14:val="standardContextual"/>
        </w:rPr>
        <w:tab/>
      </w:r>
      <w:r>
        <w:rPr>
          <w:lang w:eastAsia="zh-CN"/>
        </w:rPr>
        <w:t>5G</w:t>
      </w:r>
      <w:r>
        <w:t xml:space="preserve"> ProSe Layer-3 UE-to-Network Relay with N3IWF support</w:t>
      </w:r>
      <w:r>
        <w:tab/>
      </w:r>
      <w:r>
        <w:fldChar w:fldCharType="begin" w:fldLock="1"/>
      </w:r>
      <w:r>
        <w:instrText xml:space="preserve"> PAGEREF _Toc177729544 \h </w:instrText>
      </w:r>
      <w:r>
        <w:fldChar w:fldCharType="separate"/>
      </w:r>
      <w:r>
        <w:t>46</w:t>
      </w:r>
      <w:r>
        <w:fldChar w:fldCharType="end"/>
      </w:r>
    </w:p>
    <w:p w14:paraId="19696C5D" w14:textId="1AB77B7F" w:rsidR="00D6466D" w:rsidRDefault="00D6466D">
      <w:pPr>
        <w:pStyle w:val="TOC4"/>
        <w:rPr>
          <w:rFonts w:asciiTheme="minorHAnsi" w:eastAsiaTheme="minorEastAsia" w:hAnsiTheme="minorHAnsi" w:cstheme="minorBidi"/>
          <w:kern w:val="2"/>
          <w:sz w:val="22"/>
          <w:szCs w:val="22"/>
          <w14:ligatures w14:val="standardContextual"/>
        </w:rPr>
      </w:pPr>
      <w:r>
        <w:rPr>
          <w:lang w:eastAsia="zh-CN"/>
        </w:rPr>
        <w:t>5.4.1.3</w:t>
      </w:r>
      <w:r>
        <w:rPr>
          <w:rFonts w:asciiTheme="minorHAnsi" w:eastAsiaTheme="minorEastAsia" w:hAnsiTheme="minorHAnsi" w:cstheme="minorBidi"/>
          <w:kern w:val="2"/>
          <w:sz w:val="22"/>
          <w:szCs w:val="22"/>
          <w14:ligatures w14:val="standardContextual"/>
        </w:rPr>
        <w:tab/>
      </w:r>
      <w:r>
        <w:rPr>
          <w:lang w:eastAsia="zh-CN"/>
        </w:rPr>
        <w:t>Policy control and session binding to support 5G ProSe Layer-3 UE-to-Network Relay</w:t>
      </w:r>
      <w:r>
        <w:t xml:space="preserve"> without N3IWF</w:t>
      </w:r>
      <w:r>
        <w:tab/>
      </w:r>
      <w:r>
        <w:fldChar w:fldCharType="begin" w:fldLock="1"/>
      </w:r>
      <w:r>
        <w:instrText xml:space="preserve"> PAGEREF _Toc177729545 \h </w:instrText>
      </w:r>
      <w:r>
        <w:fldChar w:fldCharType="separate"/>
      </w:r>
      <w:r>
        <w:t>46</w:t>
      </w:r>
      <w:r>
        <w:fldChar w:fldCharType="end"/>
      </w:r>
    </w:p>
    <w:p w14:paraId="7C6EEDA5" w14:textId="763519A2" w:rsidR="00D6466D" w:rsidRDefault="00D6466D">
      <w:pPr>
        <w:pStyle w:val="TOC3"/>
        <w:rPr>
          <w:rFonts w:asciiTheme="minorHAnsi" w:eastAsiaTheme="minorEastAsia" w:hAnsiTheme="minorHAnsi" w:cstheme="minorBidi"/>
          <w:kern w:val="2"/>
          <w:sz w:val="22"/>
          <w:szCs w:val="22"/>
          <w14:ligatures w14:val="standardContextual"/>
        </w:rPr>
      </w:pPr>
      <w:r>
        <w:t>5.4.2</w:t>
      </w:r>
      <w:r>
        <w:rPr>
          <w:rFonts w:asciiTheme="minorHAnsi" w:eastAsiaTheme="minorEastAsia" w:hAnsiTheme="minorHAnsi" w:cstheme="minorBidi"/>
          <w:kern w:val="2"/>
          <w:sz w:val="22"/>
          <w:szCs w:val="22"/>
          <w14:ligatures w14:val="standardContextual"/>
        </w:rPr>
        <w:tab/>
      </w:r>
      <w:r>
        <w:rPr>
          <w:lang w:eastAsia="zh-CN"/>
        </w:rPr>
        <w:t>5G</w:t>
      </w:r>
      <w:r>
        <w:t xml:space="preserve"> ProSe Layer-2 UE-to-Network Relay</w:t>
      </w:r>
      <w:r>
        <w:tab/>
      </w:r>
      <w:r>
        <w:fldChar w:fldCharType="begin" w:fldLock="1"/>
      </w:r>
      <w:r>
        <w:instrText xml:space="preserve"> PAGEREF _Toc177729546 \h </w:instrText>
      </w:r>
      <w:r>
        <w:fldChar w:fldCharType="separate"/>
      </w:r>
      <w:r>
        <w:t>47</w:t>
      </w:r>
      <w:r>
        <w:fldChar w:fldCharType="end"/>
      </w:r>
    </w:p>
    <w:p w14:paraId="469FC62E" w14:textId="0DFA0530" w:rsidR="00D6466D" w:rsidRDefault="00D6466D">
      <w:pPr>
        <w:pStyle w:val="TOC3"/>
        <w:rPr>
          <w:rFonts w:asciiTheme="minorHAnsi" w:eastAsiaTheme="minorEastAsia" w:hAnsiTheme="minorHAnsi" w:cstheme="minorBidi"/>
          <w:kern w:val="2"/>
          <w:sz w:val="22"/>
          <w:szCs w:val="22"/>
          <w14:ligatures w14:val="standardContextual"/>
        </w:rPr>
      </w:pPr>
      <w:r>
        <w:t>5.4.3</w:t>
      </w:r>
      <w:r>
        <w:rPr>
          <w:rFonts w:asciiTheme="minorHAnsi" w:eastAsiaTheme="minorEastAsia" w:hAnsiTheme="minorHAnsi" w:cstheme="minorBidi"/>
          <w:kern w:val="2"/>
          <w:sz w:val="22"/>
          <w:szCs w:val="22"/>
          <w14:ligatures w14:val="standardContextual"/>
        </w:rPr>
        <w:tab/>
      </w:r>
      <w:r>
        <w:t>Mobility Restrictions for 5G ProSe UE-to-Network Relaying</w:t>
      </w:r>
      <w:r>
        <w:tab/>
      </w:r>
      <w:r>
        <w:fldChar w:fldCharType="begin" w:fldLock="1"/>
      </w:r>
      <w:r>
        <w:instrText xml:space="preserve"> PAGEREF _Toc177729547 \h </w:instrText>
      </w:r>
      <w:r>
        <w:fldChar w:fldCharType="separate"/>
      </w:r>
      <w:r>
        <w:t>47</w:t>
      </w:r>
      <w:r>
        <w:fldChar w:fldCharType="end"/>
      </w:r>
    </w:p>
    <w:p w14:paraId="7A82BAA2" w14:textId="05726F45" w:rsidR="00D6466D" w:rsidRDefault="00D6466D">
      <w:pPr>
        <w:pStyle w:val="TOC3"/>
        <w:rPr>
          <w:rFonts w:asciiTheme="minorHAnsi" w:eastAsiaTheme="minorEastAsia" w:hAnsiTheme="minorHAnsi" w:cstheme="minorBidi"/>
          <w:kern w:val="2"/>
          <w:sz w:val="22"/>
          <w:szCs w:val="22"/>
          <w14:ligatures w14:val="standardContextual"/>
        </w:rPr>
      </w:pPr>
      <w:r>
        <w:rPr>
          <w:lang w:eastAsia="ko-KR"/>
        </w:rPr>
        <w:t>5.4.4</w:t>
      </w:r>
      <w:r>
        <w:rPr>
          <w:rFonts w:asciiTheme="minorHAnsi" w:eastAsiaTheme="minorEastAsia" w:hAnsiTheme="minorHAnsi" w:cstheme="minorBidi"/>
          <w:kern w:val="2"/>
          <w:sz w:val="22"/>
          <w:szCs w:val="22"/>
          <w14:ligatures w14:val="standardContextual"/>
        </w:rPr>
        <w:tab/>
      </w:r>
      <w:r>
        <w:rPr>
          <w:lang w:eastAsia="ko-KR"/>
        </w:rPr>
        <w:t>Support of emergency service from 5G ProSe Remote UE via 5G ProSe UE-to-Network Relay</w:t>
      </w:r>
      <w:r>
        <w:tab/>
      </w:r>
      <w:r>
        <w:fldChar w:fldCharType="begin" w:fldLock="1"/>
      </w:r>
      <w:r>
        <w:instrText xml:space="preserve"> PAGEREF _Toc177729548 \h </w:instrText>
      </w:r>
      <w:r>
        <w:fldChar w:fldCharType="separate"/>
      </w:r>
      <w:r>
        <w:t>48</w:t>
      </w:r>
      <w:r>
        <w:fldChar w:fldCharType="end"/>
      </w:r>
    </w:p>
    <w:p w14:paraId="043ED696" w14:textId="4C7A8B55" w:rsidR="00D6466D" w:rsidRDefault="00D6466D">
      <w:pPr>
        <w:pStyle w:val="TOC4"/>
        <w:rPr>
          <w:rFonts w:asciiTheme="minorHAnsi" w:eastAsiaTheme="minorEastAsia" w:hAnsiTheme="minorHAnsi" w:cstheme="minorBidi"/>
          <w:kern w:val="2"/>
          <w:sz w:val="22"/>
          <w:szCs w:val="22"/>
          <w14:ligatures w14:val="standardContextual"/>
        </w:rPr>
      </w:pPr>
      <w:r>
        <w:rPr>
          <w:lang w:eastAsia="ko-KR"/>
        </w:rPr>
        <w:t>5.4.4.1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_Toc177729549 \h </w:instrText>
      </w:r>
      <w:r>
        <w:fldChar w:fldCharType="separate"/>
      </w:r>
      <w:r>
        <w:t>48</w:t>
      </w:r>
      <w:r>
        <w:fldChar w:fldCharType="end"/>
      </w:r>
    </w:p>
    <w:p w14:paraId="79BAE42C" w14:textId="7003D1BF" w:rsidR="00D6466D" w:rsidRDefault="00D6466D">
      <w:pPr>
        <w:pStyle w:val="TOC4"/>
        <w:rPr>
          <w:rFonts w:asciiTheme="minorHAnsi" w:eastAsiaTheme="minorEastAsia" w:hAnsiTheme="minorHAnsi" w:cstheme="minorBidi"/>
          <w:kern w:val="2"/>
          <w:sz w:val="22"/>
          <w:szCs w:val="22"/>
          <w14:ligatures w14:val="standardContextual"/>
        </w:rPr>
      </w:pPr>
      <w:r>
        <w:rPr>
          <w:lang w:eastAsia="ko-KR"/>
        </w:rPr>
        <w:t>5.4.4.2</w:t>
      </w:r>
      <w:r>
        <w:rPr>
          <w:rFonts w:asciiTheme="minorHAnsi" w:eastAsiaTheme="minorEastAsia" w:hAnsiTheme="minorHAnsi" w:cstheme="minorBidi"/>
          <w:kern w:val="2"/>
          <w:sz w:val="22"/>
          <w:szCs w:val="22"/>
          <w14:ligatures w14:val="standardContextual"/>
        </w:rPr>
        <w:tab/>
      </w:r>
      <w:r>
        <w:rPr>
          <w:lang w:eastAsia="ko-KR"/>
        </w:rPr>
        <w:t>Emergency service from 5G ProSe Remote UE via via 5G ProSe Layer-2 UE-to-Network Relay</w:t>
      </w:r>
      <w:r>
        <w:tab/>
      </w:r>
      <w:r>
        <w:fldChar w:fldCharType="begin" w:fldLock="1"/>
      </w:r>
      <w:r>
        <w:instrText xml:space="preserve"> PAGEREF _Toc177729550 \h </w:instrText>
      </w:r>
      <w:r>
        <w:fldChar w:fldCharType="separate"/>
      </w:r>
      <w:r>
        <w:t>48</w:t>
      </w:r>
      <w:r>
        <w:fldChar w:fldCharType="end"/>
      </w:r>
    </w:p>
    <w:p w14:paraId="11D06838" w14:textId="76C3742D" w:rsidR="00D6466D" w:rsidRDefault="00D6466D">
      <w:pPr>
        <w:pStyle w:val="TOC4"/>
        <w:rPr>
          <w:rFonts w:asciiTheme="minorHAnsi" w:eastAsiaTheme="minorEastAsia" w:hAnsiTheme="minorHAnsi" w:cstheme="minorBidi"/>
          <w:kern w:val="2"/>
          <w:sz w:val="22"/>
          <w:szCs w:val="22"/>
          <w14:ligatures w14:val="standardContextual"/>
        </w:rPr>
      </w:pPr>
      <w:r>
        <w:rPr>
          <w:lang w:eastAsia="ko-KR"/>
        </w:rPr>
        <w:t>5.4.4.3</w:t>
      </w:r>
      <w:r>
        <w:rPr>
          <w:rFonts w:asciiTheme="minorHAnsi" w:eastAsiaTheme="minorEastAsia" w:hAnsiTheme="minorHAnsi" w:cstheme="minorBidi"/>
          <w:kern w:val="2"/>
          <w:sz w:val="22"/>
          <w:szCs w:val="22"/>
          <w14:ligatures w14:val="standardContextual"/>
        </w:rPr>
        <w:tab/>
      </w:r>
      <w:r>
        <w:rPr>
          <w:lang w:eastAsia="ko-KR"/>
        </w:rPr>
        <w:t>Emergency service from 5G ProSe Remote UE via 5G ProSe Layer-3 UE-to-Network Relay</w:t>
      </w:r>
      <w:r>
        <w:tab/>
      </w:r>
      <w:r>
        <w:fldChar w:fldCharType="begin" w:fldLock="1"/>
      </w:r>
      <w:r>
        <w:instrText xml:space="preserve"> PAGEREF _Toc177729551 \h </w:instrText>
      </w:r>
      <w:r>
        <w:fldChar w:fldCharType="separate"/>
      </w:r>
      <w:r>
        <w:t>49</w:t>
      </w:r>
      <w:r>
        <w:fldChar w:fldCharType="end"/>
      </w:r>
    </w:p>
    <w:p w14:paraId="033AE61E" w14:textId="5FEB5ACC" w:rsidR="00D6466D" w:rsidRDefault="00D6466D">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IP address allocation</w:t>
      </w:r>
      <w:r>
        <w:tab/>
      </w:r>
      <w:r>
        <w:fldChar w:fldCharType="begin" w:fldLock="1"/>
      </w:r>
      <w:r>
        <w:instrText xml:space="preserve"> PAGEREF _Toc177729552 \h </w:instrText>
      </w:r>
      <w:r>
        <w:fldChar w:fldCharType="separate"/>
      </w:r>
      <w:r>
        <w:t>49</w:t>
      </w:r>
      <w:r>
        <w:fldChar w:fldCharType="end"/>
      </w:r>
    </w:p>
    <w:p w14:paraId="059AC21A" w14:textId="3D56605C" w:rsidR="00D6466D" w:rsidRDefault="00D6466D">
      <w:pPr>
        <w:pStyle w:val="TOC3"/>
        <w:rPr>
          <w:rFonts w:asciiTheme="minorHAnsi" w:eastAsiaTheme="minorEastAsia" w:hAnsiTheme="minorHAnsi" w:cstheme="minorBidi"/>
          <w:kern w:val="2"/>
          <w:sz w:val="22"/>
          <w:szCs w:val="22"/>
          <w14:ligatures w14:val="standardContextual"/>
        </w:rPr>
      </w:pPr>
      <w:r>
        <w:rPr>
          <w:lang w:eastAsia="ko-KR"/>
        </w:rPr>
        <w:t>5.5.1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_Toc177729553 \h </w:instrText>
      </w:r>
      <w:r>
        <w:fldChar w:fldCharType="separate"/>
      </w:r>
      <w:r>
        <w:t>49</w:t>
      </w:r>
      <w:r>
        <w:fldChar w:fldCharType="end"/>
      </w:r>
    </w:p>
    <w:p w14:paraId="1D151194" w14:textId="6B07B9DE" w:rsidR="00D6466D" w:rsidRDefault="00D6466D">
      <w:pPr>
        <w:pStyle w:val="TOC4"/>
        <w:rPr>
          <w:rFonts w:asciiTheme="minorHAnsi" w:eastAsiaTheme="minorEastAsia" w:hAnsiTheme="minorHAnsi" w:cstheme="minorBidi"/>
          <w:kern w:val="2"/>
          <w:sz w:val="22"/>
          <w:szCs w:val="22"/>
          <w14:ligatures w14:val="standardContextual"/>
        </w:rPr>
      </w:pPr>
      <w:r>
        <w:rPr>
          <w:lang w:eastAsia="ko-KR"/>
        </w:rPr>
        <w:t>5.5.1.1</w:t>
      </w:r>
      <w:r>
        <w:rPr>
          <w:rFonts w:asciiTheme="minorHAnsi" w:eastAsiaTheme="minorEastAsia" w:hAnsiTheme="minorHAnsi" w:cstheme="minorBidi"/>
          <w:kern w:val="2"/>
          <w:sz w:val="22"/>
          <w:szCs w:val="22"/>
          <w14:ligatures w14:val="standardContextual"/>
        </w:rPr>
        <w:tab/>
      </w:r>
      <w:r>
        <w:t xml:space="preserve">IP address allocation for unicast mode of </w:t>
      </w:r>
      <w:r>
        <w:rPr>
          <w:lang w:eastAsia="zh-CN"/>
        </w:rPr>
        <w:t>5G</w:t>
      </w:r>
      <w:r>
        <w:t xml:space="preserve"> ProSe direct communication</w:t>
      </w:r>
      <w:r>
        <w:tab/>
      </w:r>
      <w:r>
        <w:fldChar w:fldCharType="begin" w:fldLock="1"/>
      </w:r>
      <w:r>
        <w:instrText xml:space="preserve"> PAGEREF _Toc177729554 \h </w:instrText>
      </w:r>
      <w:r>
        <w:fldChar w:fldCharType="separate"/>
      </w:r>
      <w:r>
        <w:t>49</w:t>
      </w:r>
      <w:r>
        <w:fldChar w:fldCharType="end"/>
      </w:r>
    </w:p>
    <w:p w14:paraId="4C5012BA" w14:textId="3CA20199" w:rsidR="00D6466D" w:rsidRDefault="00D6466D">
      <w:pPr>
        <w:pStyle w:val="TOC4"/>
        <w:rPr>
          <w:rFonts w:asciiTheme="minorHAnsi" w:eastAsiaTheme="minorEastAsia" w:hAnsiTheme="minorHAnsi" w:cstheme="minorBidi"/>
          <w:kern w:val="2"/>
          <w:sz w:val="22"/>
          <w:szCs w:val="22"/>
          <w14:ligatures w14:val="standardContextual"/>
        </w:rPr>
      </w:pPr>
      <w:r>
        <w:rPr>
          <w:lang w:eastAsia="ko-KR"/>
        </w:rPr>
        <w:t>5.5.1.2</w:t>
      </w:r>
      <w:r>
        <w:rPr>
          <w:rFonts w:asciiTheme="minorHAnsi" w:eastAsiaTheme="minorEastAsia" w:hAnsiTheme="minorHAnsi" w:cstheme="minorBidi"/>
          <w:kern w:val="2"/>
          <w:sz w:val="22"/>
          <w:szCs w:val="22"/>
          <w14:ligatures w14:val="standardContextual"/>
        </w:rPr>
        <w:tab/>
      </w:r>
      <w:r>
        <w:t xml:space="preserve">IP address allocation for broadcast and groupcast modes of </w:t>
      </w:r>
      <w:r>
        <w:rPr>
          <w:lang w:eastAsia="zh-CN"/>
        </w:rPr>
        <w:t>5G</w:t>
      </w:r>
      <w:r>
        <w:t xml:space="preserve"> ProSe direct communication</w:t>
      </w:r>
      <w:r>
        <w:tab/>
      </w:r>
      <w:r>
        <w:fldChar w:fldCharType="begin" w:fldLock="1"/>
      </w:r>
      <w:r>
        <w:instrText xml:space="preserve"> PAGEREF _Toc177729555 \h </w:instrText>
      </w:r>
      <w:r>
        <w:fldChar w:fldCharType="separate"/>
      </w:r>
      <w:r>
        <w:t>50</w:t>
      </w:r>
      <w:r>
        <w:fldChar w:fldCharType="end"/>
      </w:r>
    </w:p>
    <w:p w14:paraId="36EB4E76" w14:textId="6A6AD612" w:rsidR="00D6466D" w:rsidRDefault="00D6466D">
      <w:pPr>
        <w:pStyle w:val="TOC4"/>
        <w:rPr>
          <w:rFonts w:asciiTheme="minorHAnsi" w:eastAsiaTheme="minorEastAsia" w:hAnsiTheme="minorHAnsi" w:cstheme="minorBidi"/>
          <w:kern w:val="2"/>
          <w:sz w:val="22"/>
          <w:szCs w:val="22"/>
          <w14:ligatures w14:val="standardContextual"/>
        </w:rPr>
      </w:pPr>
      <w:r>
        <w:t>5.5.1.3</w:t>
      </w:r>
      <w:r>
        <w:rPr>
          <w:rFonts w:asciiTheme="minorHAnsi" w:eastAsiaTheme="minorEastAsia" w:hAnsiTheme="minorHAnsi" w:cstheme="minorBidi"/>
          <w:kern w:val="2"/>
          <w:sz w:val="22"/>
          <w:szCs w:val="22"/>
          <w14:ligatures w14:val="standardContextual"/>
        </w:rPr>
        <w:tab/>
      </w:r>
      <w:r>
        <w:t>IP address allocation for communication with a 5G ProSe Layer-3 ProSe UE-to-Network Relay</w:t>
      </w:r>
      <w:r>
        <w:tab/>
      </w:r>
      <w:r>
        <w:fldChar w:fldCharType="begin" w:fldLock="1"/>
      </w:r>
      <w:r>
        <w:instrText xml:space="preserve"> PAGEREF _Toc177729556 \h </w:instrText>
      </w:r>
      <w:r>
        <w:fldChar w:fldCharType="separate"/>
      </w:r>
      <w:r>
        <w:t>50</w:t>
      </w:r>
      <w:r>
        <w:fldChar w:fldCharType="end"/>
      </w:r>
    </w:p>
    <w:p w14:paraId="7C2DE1C6" w14:textId="610DC905" w:rsidR="00D6466D" w:rsidRDefault="00D6466D">
      <w:pPr>
        <w:pStyle w:val="TOC4"/>
        <w:rPr>
          <w:rFonts w:asciiTheme="minorHAnsi" w:eastAsiaTheme="minorEastAsia" w:hAnsiTheme="minorHAnsi" w:cstheme="minorBidi"/>
          <w:kern w:val="2"/>
          <w:sz w:val="22"/>
          <w:szCs w:val="22"/>
          <w14:ligatures w14:val="standardContextual"/>
        </w:rPr>
      </w:pPr>
      <w:r>
        <w:t>5.5.1.4</w:t>
      </w:r>
      <w:r>
        <w:rPr>
          <w:rFonts w:asciiTheme="minorHAnsi" w:eastAsiaTheme="minorEastAsia" w:hAnsiTheme="minorHAnsi" w:cstheme="minorBidi"/>
          <w:kern w:val="2"/>
          <w:sz w:val="22"/>
          <w:szCs w:val="22"/>
          <w14:ligatures w14:val="standardContextual"/>
        </w:rPr>
        <w:tab/>
      </w:r>
      <w:r>
        <w:t>IP address allocation for communication with a 5G ProSe Layer-3 UE-to-UE Relay</w:t>
      </w:r>
      <w:r>
        <w:tab/>
      </w:r>
      <w:r>
        <w:fldChar w:fldCharType="begin" w:fldLock="1"/>
      </w:r>
      <w:r>
        <w:instrText xml:space="preserve"> PAGEREF _Toc177729557 \h </w:instrText>
      </w:r>
      <w:r>
        <w:fldChar w:fldCharType="separate"/>
      </w:r>
      <w:r>
        <w:t>51</w:t>
      </w:r>
      <w:r>
        <w:fldChar w:fldCharType="end"/>
      </w:r>
    </w:p>
    <w:p w14:paraId="073B7221" w14:textId="689E26AB" w:rsidR="00D6466D" w:rsidRDefault="00D6466D">
      <w:pPr>
        <w:pStyle w:val="TOC3"/>
        <w:rPr>
          <w:rFonts w:asciiTheme="minorHAnsi" w:eastAsiaTheme="minorEastAsia" w:hAnsiTheme="minorHAnsi" w:cstheme="minorBidi"/>
          <w:kern w:val="2"/>
          <w:sz w:val="22"/>
          <w:szCs w:val="22"/>
          <w14:ligatures w14:val="standardContextual"/>
        </w:rPr>
      </w:pPr>
      <w:r>
        <w:t>5.5.2</w:t>
      </w:r>
      <w:r>
        <w:rPr>
          <w:rFonts w:asciiTheme="minorHAnsi" w:eastAsiaTheme="minorEastAsia" w:hAnsiTheme="minorHAnsi" w:cstheme="minorBidi"/>
          <w:kern w:val="2"/>
          <w:sz w:val="22"/>
          <w:szCs w:val="22"/>
          <w14:ligatures w14:val="standardContextual"/>
        </w:rPr>
        <w:tab/>
      </w:r>
      <w:r>
        <w:t>IPv6 Prefix Delegation via DHCPv6 for 5G ProSe Layer-3 UE-to-Network Relay</w:t>
      </w:r>
      <w:r>
        <w:tab/>
      </w:r>
      <w:r>
        <w:fldChar w:fldCharType="begin" w:fldLock="1"/>
      </w:r>
      <w:r>
        <w:instrText xml:space="preserve"> PAGEREF _Toc177729558 \h </w:instrText>
      </w:r>
      <w:r>
        <w:fldChar w:fldCharType="separate"/>
      </w:r>
      <w:r>
        <w:t>51</w:t>
      </w:r>
      <w:r>
        <w:fldChar w:fldCharType="end"/>
      </w:r>
    </w:p>
    <w:p w14:paraId="0E95FF95" w14:textId="08663560" w:rsidR="00D6466D" w:rsidRDefault="00D6466D">
      <w:pPr>
        <w:pStyle w:val="TOC2"/>
        <w:rPr>
          <w:rFonts w:asciiTheme="minorHAnsi" w:eastAsiaTheme="minorEastAsia" w:hAnsiTheme="minorHAnsi" w:cstheme="minorBidi"/>
          <w:kern w:val="2"/>
          <w:sz w:val="22"/>
          <w:szCs w:val="22"/>
          <w14:ligatures w14:val="standardContextual"/>
        </w:rPr>
      </w:pPr>
      <w:r>
        <w:t>5.6</w:t>
      </w:r>
      <w:r>
        <w:rPr>
          <w:rFonts w:asciiTheme="minorHAnsi" w:eastAsiaTheme="minorEastAsia" w:hAnsiTheme="minorHAnsi" w:cstheme="minorBidi"/>
          <w:kern w:val="2"/>
          <w:sz w:val="22"/>
          <w:szCs w:val="22"/>
          <w14:ligatures w14:val="standardContextual"/>
        </w:rPr>
        <w:tab/>
      </w:r>
      <w:r>
        <w:rPr>
          <w:lang w:eastAsia="zh-CN"/>
        </w:rPr>
        <w:t>QoS handling</w:t>
      </w:r>
      <w:r>
        <w:tab/>
      </w:r>
      <w:r>
        <w:fldChar w:fldCharType="begin" w:fldLock="1"/>
      </w:r>
      <w:r>
        <w:instrText xml:space="preserve"> PAGEREF _Toc177729559 \h </w:instrText>
      </w:r>
      <w:r>
        <w:fldChar w:fldCharType="separate"/>
      </w:r>
      <w:r>
        <w:t>51</w:t>
      </w:r>
      <w:r>
        <w:fldChar w:fldCharType="end"/>
      </w:r>
    </w:p>
    <w:p w14:paraId="2B7AB552" w14:textId="60F116E8" w:rsidR="00D6466D" w:rsidRDefault="00D6466D">
      <w:pPr>
        <w:pStyle w:val="TOC3"/>
        <w:rPr>
          <w:rFonts w:asciiTheme="minorHAnsi" w:eastAsiaTheme="minorEastAsia" w:hAnsiTheme="minorHAnsi" w:cstheme="minorBidi"/>
          <w:kern w:val="2"/>
          <w:sz w:val="22"/>
          <w:szCs w:val="22"/>
          <w14:ligatures w14:val="standardContextual"/>
        </w:rPr>
      </w:pPr>
      <w:r>
        <w:rPr>
          <w:lang w:eastAsia="ko-KR"/>
        </w:rPr>
        <w:t>5.6.1</w:t>
      </w:r>
      <w:r>
        <w:rPr>
          <w:rFonts w:asciiTheme="minorHAnsi" w:eastAsiaTheme="minorEastAsia" w:hAnsiTheme="minorHAnsi" w:cstheme="minorBidi"/>
          <w:kern w:val="2"/>
          <w:sz w:val="22"/>
          <w:szCs w:val="22"/>
          <w14:ligatures w14:val="standardContextual"/>
        </w:rPr>
        <w:tab/>
      </w:r>
      <w:r>
        <w:rPr>
          <w:lang w:eastAsia="ko-KR"/>
        </w:rPr>
        <w:t>QoS handling for 5G ProSe Direct Communication</w:t>
      </w:r>
      <w:r>
        <w:tab/>
      </w:r>
      <w:r>
        <w:fldChar w:fldCharType="begin" w:fldLock="1"/>
      </w:r>
      <w:r>
        <w:instrText xml:space="preserve"> PAGEREF _Toc177729560 \h </w:instrText>
      </w:r>
      <w:r>
        <w:fldChar w:fldCharType="separate"/>
      </w:r>
      <w:r>
        <w:t>51</w:t>
      </w:r>
      <w:r>
        <w:fldChar w:fldCharType="end"/>
      </w:r>
    </w:p>
    <w:p w14:paraId="1D8ADB7D" w14:textId="47F5030B" w:rsidR="00D6466D" w:rsidRDefault="00D6466D">
      <w:pPr>
        <w:pStyle w:val="TOC3"/>
        <w:rPr>
          <w:rFonts w:asciiTheme="minorHAnsi" w:eastAsiaTheme="minorEastAsia" w:hAnsiTheme="minorHAnsi" w:cstheme="minorBidi"/>
          <w:kern w:val="2"/>
          <w:sz w:val="22"/>
          <w:szCs w:val="22"/>
          <w14:ligatures w14:val="standardContextual"/>
        </w:rPr>
      </w:pPr>
      <w:r>
        <w:t>5.6.2</w:t>
      </w:r>
      <w:r>
        <w:rPr>
          <w:rFonts w:asciiTheme="minorHAnsi" w:eastAsiaTheme="minorEastAsia" w:hAnsiTheme="minorHAnsi" w:cstheme="minorBidi"/>
          <w:kern w:val="2"/>
          <w:sz w:val="22"/>
          <w:szCs w:val="22"/>
          <w14:ligatures w14:val="standardContextual"/>
        </w:rPr>
        <w:tab/>
      </w:r>
      <w:r>
        <w:t>QoS handling for 5G ProSe UE-to-Network Relay operations</w:t>
      </w:r>
      <w:r>
        <w:tab/>
      </w:r>
      <w:r>
        <w:fldChar w:fldCharType="begin" w:fldLock="1"/>
      </w:r>
      <w:r>
        <w:instrText xml:space="preserve"> PAGEREF _Toc177729561 \h </w:instrText>
      </w:r>
      <w:r>
        <w:fldChar w:fldCharType="separate"/>
      </w:r>
      <w:r>
        <w:t>52</w:t>
      </w:r>
      <w:r>
        <w:fldChar w:fldCharType="end"/>
      </w:r>
    </w:p>
    <w:p w14:paraId="731315EF" w14:textId="53A2D5FD" w:rsidR="00D6466D" w:rsidRDefault="00D6466D">
      <w:pPr>
        <w:pStyle w:val="TOC4"/>
        <w:rPr>
          <w:rFonts w:asciiTheme="minorHAnsi" w:eastAsiaTheme="minorEastAsia" w:hAnsiTheme="minorHAnsi" w:cstheme="minorBidi"/>
          <w:kern w:val="2"/>
          <w:sz w:val="22"/>
          <w:szCs w:val="22"/>
          <w14:ligatures w14:val="standardContextual"/>
        </w:rPr>
      </w:pPr>
      <w:r>
        <w:rPr>
          <w:lang w:eastAsia="ko-KR"/>
        </w:rPr>
        <w:t>5.6.2.1</w:t>
      </w:r>
      <w:r>
        <w:rPr>
          <w:rFonts w:asciiTheme="minorHAnsi" w:eastAsiaTheme="minorEastAsia" w:hAnsiTheme="minorHAnsi" w:cstheme="minorBidi"/>
          <w:kern w:val="2"/>
          <w:sz w:val="22"/>
          <w:szCs w:val="22"/>
          <w14:ligatures w14:val="standardContextual"/>
        </w:rPr>
        <w:tab/>
      </w:r>
      <w:r>
        <w:t>QoS handling for 5G ProSe Layer-3 UE-to-Network Relay without N3IWF</w:t>
      </w:r>
      <w:r>
        <w:tab/>
      </w:r>
      <w:r>
        <w:fldChar w:fldCharType="begin" w:fldLock="1"/>
      </w:r>
      <w:r>
        <w:instrText xml:space="preserve"> PAGEREF _Toc177729562 \h </w:instrText>
      </w:r>
      <w:r>
        <w:fldChar w:fldCharType="separate"/>
      </w:r>
      <w:r>
        <w:t>52</w:t>
      </w:r>
      <w:r>
        <w:fldChar w:fldCharType="end"/>
      </w:r>
    </w:p>
    <w:p w14:paraId="3E3D75A0" w14:textId="1D7C240F" w:rsidR="00D6466D" w:rsidRDefault="00D6466D">
      <w:pPr>
        <w:pStyle w:val="TOC4"/>
        <w:rPr>
          <w:rFonts w:asciiTheme="minorHAnsi" w:eastAsiaTheme="minorEastAsia" w:hAnsiTheme="minorHAnsi" w:cstheme="minorBidi"/>
          <w:kern w:val="2"/>
          <w:sz w:val="22"/>
          <w:szCs w:val="22"/>
          <w14:ligatures w14:val="standardContextual"/>
        </w:rPr>
      </w:pPr>
      <w:r>
        <w:t>5.6.2.2</w:t>
      </w:r>
      <w:r>
        <w:rPr>
          <w:rFonts w:asciiTheme="minorHAnsi" w:eastAsiaTheme="minorEastAsia" w:hAnsiTheme="minorHAnsi" w:cstheme="minorBidi"/>
          <w:kern w:val="2"/>
          <w:sz w:val="22"/>
          <w:szCs w:val="22"/>
          <w14:ligatures w14:val="standardContextual"/>
        </w:rPr>
        <w:tab/>
      </w:r>
      <w:r>
        <w:t xml:space="preserve">QoS handling for </w:t>
      </w:r>
      <w:r>
        <w:rPr>
          <w:lang w:eastAsia="zh-CN"/>
        </w:rPr>
        <w:t>5G</w:t>
      </w:r>
      <w:r>
        <w:t xml:space="preserve"> ProSe Layer-3 UE-to-Network relay with N3IWF</w:t>
      </w:r>
      <w:r>
        <w:tab/>
      </w:r>
      <w:r>
        <w:fldChar w:fldCharType="begin" w:fldLock="1"/>
      </w:r>
      <w:r>
        <w:instrText xml:space="preserve"> PAGEREF _Toc177729563 \h </w:instrText>
      </w:r>
      <w:r>
        <w:fldChar w:fldCharType="separate"/>
      </w:r>
      <w:r>
        <w:t>54</w:t>
      </w:r>
      <w:r>
        <w:fldChar w:fldCharType="end"/>
      </w:r>
    </w:p>
    <w:p w14:paraId="56D64215" w14:textId="13353709" w:rsidR="00D6466D" w:rsidRDefault="00D6466D">
      <w:pPr>
        <w:pStyle w:val="TOC4"/>
        <w:rPr>
          <w:rFonts w:asciiTheme="minorHAnsi" w:eastAsiaTheme="minorEastAsia" w:hAnsiTheme="minorHAnsi" w:cstheme="minorBidi"/>
          <w:kern w:val="2"/>
          <w:sz w:val="22"/>
          <w:szCs w:val="22"/>
          <w14:ligatures w14:val="standardContextual"/>
        </w:rPr>
      </w:pPr>
      <w:r>
        <w:rPr>
          <w:lang w:eastAsia="ko-KR"/>
        </w:rPr>
        <w:t>5.6.2.3</w:t>
      </w:r>
      <w:r>
        <w:rPr>
          <w:rFonts w:asciiTheme="minorHAnsi" w:eastAsiaTheme="minorEastAsia" w:hAnsiTheme="minorHAnsi" w:cstheme="minorBidi"/>
          <w:kern w:val="2"/>
          <w:sz w:val="22"/>
          <w:szCs w:val="22"/>
          <w14:ligatures w14:val="standardContextual"/>
        </w:rPr>
        <w:tab/>
      </w:r>
      <w:r>
        <w:t xml:space="preserve">QoS handling for </w:t>
      </w:r>
      <w:r>
        <w:rPr>
          <w:lang w:eastAsia="zh-CN"/>
        </w:rPr>
        <w:t>5G</w:t>
      </w:r>
      <w:r>
        <w:t xml:space="preserve"> ProSe Layer-2 UE-to-Network Relay</w:t>
      </w:r>
      <w:r>
        <w:tab/>
      </w:r>
      <w:r>
        <w:fldChar w:fldCharType="begin" w:fldLock="1"/>
      </w:r>
      <w:r>
        <w:instrText xml:space="preserve"> PAGEREF _Toc177729564 \h </w:instrText>
      </w:r>
      <w:r>
        <w:fldChar w:fldCharType="separate"/>
      </w:r>
      <w:r>
        <w:t>55</w:t>
      </w:r>
      <w:r>
        <w:fldChar w:fldCharType="end"/>
      </w:r>
    </w:p>
    <w:p w14:paraId="74B1F9FD" w14:textId="4F43752F" w:rsidR="00D6466D" w:rsidRDefault="00D6466D">
      <w:pPr>
        <w:pStyle w:val="TOC3"/>
        <w:rPr>
          <w:rFonts w:asciiTheme="minorHAnsi" w:eastAsiaTheme="minorEastAsia" w:hAnsiTheme="minorHAnsi" w:cstheme="minorBidi"/>
          <w:kern w:val="2"/>
          <w:sz w:val="22"/>
          <w:szCs w:val="22"/>
          <w14:ligatures w14:val="standardContextual"/>
        </w:rPr>
      </w:pPr>
      <w:r>
        <w:rPr>
          <w:lang w:eastAsia="ko-KR"/>
        </w:rPr>
        <w:t>5.6.3</w:t>
      </w:r>
      <w:r>
        <w:rPr>
          <w:rFonts w:asciiTheme="minorHAnsi" w:eastAsiaTheme="minorEastAsia" w:hAnsiTheme="minorHAnsi" w:cstheme="minorBidi"/>
          <w:kern w:val="2"/>
          <w:sz w:val="22"/>
          <w:szCs w:val="22"/>
          <w14:ligatures w14:val="standardContextual"/>
        </w:rPr>
        <w:tab/>
      </w:r>
      <w:r>
        <w:rPr>
          <w:lang w:eastAsia="ko-KR"/>
        </w:rPr>
        <w:t>QoS handling for 5G ProSe UE-to-UE Relay operations</w:t>
      </w:r>
      <w:r>
        <w:tab/>
      </w:r>
      <w:r>
        <w:fldChar w:fldCharType="begin" w:fldLock="1"/>
      </w:r>
      <w:r>
        <w:instrText xml:space="preserve"> PAGEREF _Toc177729565 \h </w:instrText>
      </w:r>
      <w:r>
        <w:fldChar w:fldCharType="separate"/>
      </w:r>
      <w:r>
        <w:t>55</w:t>
      </w:r>
      <w:r>
        <w:fldChar w:fldCharType="end"/>
      </w:r>
    </w:p>
    <w:p w14:paraId="6AD0615C" w14:textId="308E6199" w:rsidR="00D6466D" w:rsidRDefault="00D6466D">
      <w:pPr>
        <w:pStyle w:val="TOC4"/>
        <w:rPr>
          <w:rFonts w:asciiTheme="minorHAnsi" w:eastAsiaTheme="minorEastAsia" w:hAnsiTheme="minorHAnsi" w:cstheme="minorBidi"/>
          <w:kern w:val="2"/>
          <w:sz w:val="22"/>
          <w:szCs w:val="22"/>
          <w14:ligatures w14:val="standardContextual"/>
        </w:rPr>
      </w:pPr>
      <w:r>
        <w:rPr>
          <w:lang w:eastAsia="ko-KR"/>
        </w:rPr>
        <w:t>5.6.3.1</w:t>
      </w:r>
      <w:r>
        <w:rPr>
          <w:rFonts w:asciiTheme="minorHAnsi" w:eastAsiaTheme="minorEastAsia" w:hAnsiTheme="minorHAnsi" w:cstheme="minorBidi"/>
          <w:kern w:val="2"/>
          <w:sz w:val="22"/>
          <w:szCs w:val="22"/>
          <w14:ligatures w14:val="standardContextual"/>
        </w:rPr>
        <w:tab/>
      </w:r>
      <w:r>
        <w:rPr>
          <w:lang w:eastAsia="ko-KR"/>
        </w:rPr>
        <w:t>QoS handling for 5G ProSe Layer-3 UE-to-UE Relay</w:t>
      </w:r>
      <w:r>
        <w:tab/>
      </w:r>
      <w:r>
        <w:fldChar w:fldCharType="begin" w:fldLock="1"/>
      </w:r>
      <w:r>
        <w:instrText xml:space="preserve"> PAGEREF _Toc177729566 \h </w:instrText>
      </w:r>
      <w:r>
        <w:fldChar w:fldCharType="separate"/>
      </w:r>
      <w:r>
        <w:t>55</w:t>
      </w:r>
      <w:r>
        <w:fldChar w:fldCharType="end"/>
      </w:r>
    </w:p>
    <w:p w14:paraId="5733E967" w14:textId="2E73B29D" w:rsidR="00D6466D" w:rsidRDefault="00D6466D">
      <w:pPr>
        <w:pStyle w:val="TOC4"/>
        <w:rPr>
          <w:rFonts w:asciiTheme="minorHAnsi" w:eastAsiaTheme="minorEastAsia" w:hAnsiTheme="minorHAnsi" w:cstheme="minorBidi"/>
          <w:kern w:val="2"/>
          <w:sz w:val="22"/>
          <w:szCs w:val="22"/>
          <w14:ligatures w14:val="standardContextual"/>
        </w:rPr>
      </w:pPr>
      <w:r>
        <w:rPr>
          <w:lang w:eastAsia="ko-KR"/>
        </w:rPr>
        <w:t>5.6.3.2</w:t>
      </w:r>
      <w:r>
        <w:rPr>
          <w:rFonts w:asciiTheme="minorHAnsi" w:eastAsiaTheme="minorEastAsia" w:hAnsiTheme="minorHAnsi" w:cstheme="minorBidi"/>
          <w:kern w:val="2"/>
          <w:sz w:val="22"/>
          <w:szCs w:val="22"/>
          <w14:ligatures w14:val="standardContextual"/>
        </w:rPr>
        <w:tab/>
      </w:r>
      <w:r>
        <w:rPr>
          <w:lang w:eastAsia="ko-KR"/>
        </w:rPr>
        <w:t>QoS handling for 5G ProSe Layer-2 UE-to-UE Relay</w:t>
      </w:r>
      <w:r>
        <w:tab/>
      </w:r>
      <w:r>
        <w:fldChar w:fldCharType="begin" w:fldLock="1"/>
      </w:r>
      <w:r>
        <w:instrText xml:space="preserve"> PAGEREF _Toc177729567 \h </w:instrText>
      </w:r>
      <w:r>
        <w:fldChar w:fldCharType="separate"/>
      </w:r>
      <w:r>
        <w:t>56</w:t>
      </w:r>
      <w:r>
        <w:fldChar w:fldCharType="end"/>
      </w:r>
    </w:p>
    <w:p w14:paraId="7D8DEC4E" w14:textId="04026678" w:rsidR="00D6466D" w:rsidRDefault="00D6466D">
      <w:pPr>
        <w:pStyle w:val="TOC2"/>
        <w:rPr>
          <w:rFonts w:asciiTheme="minorHAnsi" w:eastAsiaTheme="minorEastAsia" w:hAnsiTheme="minorHAnsi" w:cstheme="minorBidi"/>
          <w:kern w:val="2"/>
          <w:sz w:val="22"/>
          <w:szCs w:val="22"/>
          <w14:ligatures w14:val="standardContextual"/>
        </w:rPr>
      </w:pPr>
      <w:r>
        <w:rPr>
          <w:lang w:eastAsia="ko-KR"/>
        </w:rPr>
        <w:t>5.7</w:t>
      </w:r>
      <w:r>
        <w:rPr>
          <w:rFonts w:asciiTheme="minorHAnsi" w:eastAsiaTheme="minorEastAsia" w:hAnsiTheme="minorHAnsi" w:cstheme="minorBidi"/>
          <w:kern w:val="2"/>
          <w:sz w:val="22"/>
          <w:szCs w:val="22"/>
          <w14:ligatures w14:val="standardContextual"/>
        </w:rPr>
        <w:tab/>
      </w:r>
      <w:r>
        <w:rPr>
          <w:lang w:eastAsia="ko-KR"/>
        </w:rPr>
        <w:t>Subscription to 5G ProSe</w:t>
      </w:r>
      <w:r>
        <w:tab/>
      </w:r>
      <w:r>
        <w:fldChar w:fldCharType="begin" w:fldLock="1"/>
      </w:r>
      <w:r>
        <w:instrText xml:space="preserve"> PAGEREF _Toc177729568 \h </w:instrText>
      </w:r>
      <w:r>
        <w:fldChar w:fldCharType="separate"/>
      </w:r>
      <w:r>
        <w:t>56</w:t>
      </w:r>
      <w:r>
        <w:fldChar w:fldCharType="end"/>
      </w:r>
    </w:p>
    <w:p w14:paraId="48AF6F03" w14:textId="53C5A3A2" w:rsidR="00D6466D" w:rsidRDefault="00D6466D">
      <w:pPr>
        <w:pStyle w:val="TOC2"/>
        <w:rPr>
          <w:rFonts w:asciiTheme="minorHAnsi" w:eastAsiaTheme="minorEastAsia" w:hAnsiTheme="minorHAnsi" w:cstheme="minorBidi"/>
          <w:kern w:val="2"/>
          <w:sz w:val="22"/>
          <w:szCs w:val="22"/>
          <w14:ligatures w14:val="standardContextual"/>
        </w:rPr>
      </w:pPr>
      <w:r>
        <w:rPr>
          <w:lang w:eastAsia="ko-KR"/>
        </w:rPr>
        <w:t>5.8</w:t>
      </w:r>
      <w:r>
        <w:rPr>
          <w:rFonts w:asciiTheme="minorHAnsi" w:eastAsiaTheme="minorEastAsia" w:hAnsiTheme="minorHAnsi" w:cstheme="minorBidi"/>
          <w:kern w:val="2"/>
          <w:sz w:val="22"/>
          <w:szCs w:val="22"/>
          <w14:ligatures w14:val="standardContextual"/>
        </w:rPr>
        <w:tab/>
      </w:r>
      <w:r>
        <w:rPr>
          <w:lang w:eastAsia="ko-KR"/>
        </w:rPr>
        <w:t>Identifiers</w:t>
      </w:r>
      <w:r>
        <w:tab/>
      </w:r>
      <w:r>
        <w:fldChar w:fldCharType="begin" w:fldLock="1"/>
      </w:r>
      <w:r>
        <w:instrText xml:space="preserve"> PAGEREF _Toc177729569 \h </w:instrText>
      </w:r>
      <w:r>
        <w:fldChar w:fldCharType="separate"/>
      </w:r>
      <w:r>
        <w:t>57</w:t>
      </w:r>
      <w:r>
        <w:fldChar w:fldCharType="end"/>
      </w:r>
    </w:p>
    <w:p w14:paraId="0D42978A" w14:textId="4CAC6660" w:rsidR="00D6466D" w:rsidRDefault="00D6466D">
      <w:pPr>
        <w:pStyle w:val="TOC3"/>
        <w:rPr>
          <w:rFonts w:asciiTheme="minorHAnsi" w:eastAsiaTheme="minorEastAsia" w:hAnsiTheme="minorHAnsi" w:cstheme="minorBidi"/>
          <w:kern w:val="2"/>
          <w:sz w:val="22"/>
          <w:szCs w:val="22"/>
          <w14:ligatures w14:val="standardContextual"/>
        </w:rPr>
      </w:pPr>
      <w:r>
        <w:t>5.8.1</w:t>
      </w:r>
      <w:r>
        <w:rPr>
          <w:rFonts w:asciiTheme="minorHAnsi" w:eastAsiaTheme="minorEastAsia" w:hAnsiTheme="minorHAnsi" w:cstheme="minorBidi"/>
          <w:kern w:val="2"/>
          <w:sz w:val="22"/>
          <w:szCs w:val="22"/>
          <w14:ligatures w14:val="standardContextual"/>
        </w:rPr>
        <w:tab/>
      </w:r>
      <w:r>
        <w:t>Identifiers for 5G ProSe Direct Discovery</w:t>
      </w:r>
      <w:r>
        <w:tab/>
      </w:r>
      <w:r>
        <w:fldChar w:fldCharType="begin" w:fldLock="1"/>
      </w:r>
      <w:r>
        <w:instrText xml:space="preserve"> PAGEREF _Toc177729570 \h </w:instrText>
      </w:r>
      <w:r>
        <w:fldChar w:fldCharType="separate"/>
      </w:r>
      <w:r>
        <w:t>57</w:t>
      </w:r>
      <w:r>
        <w:fldChar w:fldCharType="end"/>
      </w:r>
    </w:p>
    <w:p w14:paraId="4EBC4D9E" w14:textId="75FC7917" w:rsidR="00D6466D" w:rsidRDefault="00D6466D">
      <w:pPr>
        <w:pStyle w:val="TOC4"/>
        <w:rPr>
          <w:rFonts w:asciiTheme="minorHAnsi" w:eastAsiaTheme="minorEastAsia" w:hAnsiTheme="minorHAnsi" w:cstheme="minorBidi"/>
          <w:kern w:val="2"/>
          <w:sz w:val="22"/>
          <w:szCs w:val="22"/>
          <w14:ligatures w14:val="standardContextual"/>
        </w:rPr>
      </w:pPr>
      <w:r>
        <w:t>5.8.1.0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_Toc177729571 \h </w:instrText>
      </w:r>
      <w:r>
        <w:fldChar w:fldCharType="separate"/>
      </w:r>
      <w:r>
        <w:t>57</w:t>
      </w:r>
      <w:r>
        <w:fldChar w:fldCharType="end"/>
      </w:r>
    </w:p>
    <w:p w14:paraId="28FA80FD" w14:textId="7CD10F92" w:rsidR="00D6466D" w:rsidRDefault="00D6466D">
      <w:pPr>
        <w:pStyle w:val="TOC4"/>
        <w:rPr>
          <w:rFonts w:asciiTheme="minorHAnsi" w:eastAsiaTheme="minorEastAsia" w:hAnsiTheme="minorHAnsi" w:cstheme="minorBidi"/>
          <w:kern w:val="2"/>
          <w:sz w:val="22"/>
          <w:szCs w:val="22"/>
          <w14:ligatures w14:val="standardContextual"/>
        </w:rPr>
      </w:pPr>
      <w:r>
        <w:t>5.8.1.1</w:t>
      </w:r>
      <w:r>
        <w:rPr>
          <w:rFonts w:asciiTheme="minorHAnsi" w:eastAsiaTheme="minorEastAsia" w:hAnsiTheme="minorHAnsi" w:cstheme="minorBidi"/>
          <w:kern w:val="2"/>
          <w:sz w:val="22"/>
          <w:szCs w:val="22"/>
          <w14:ligatures w14:val="standardContextual"/>
        </w:rPr>
        <w:tab/>
      </w:r>
      <w:r>
        <w:t>ProSe Application ID</w:t>
      </w:r>
      <w:r>
        <w:tab/>
      </w:r>
      <w:r>
        <w:fldChar w:fldCharType="begin" w:fldLock="1"/>
      </w:r>
      <w:r>
        <w:instrText xml:space="preserve"> PAGEREF _Toc177729572 \h </w:instrText>
      </w:r>
      <w:r>
        <w:fldChar w:fldCharType="separate"/>
      </w:r>
      <w:r>
        <w:t>58</w:t>
      </w:r>
      <w:r>
        <w:fldChar w:fldCharType="end"/>
      </w:r>
    </w:p>
    <w:p w14:paraId="2D33348A" w14:textId="52B53D39" w:rsidR="00D6466D" w:rsidRDefault="00D6466D">
      <w:pPr>
        <w:pStyle w:val="TOC4"/>
        <w:rPr>
          <w:rFonts w:asciiTheme="minorHAnsi" w:eastAsiaTheme="minorEastAsia" w:hAnsiTheme="minorHAnsi" w:cstheme="minorBidi"/>
          <w:kern w:val="2"/>
          <w:sz w:val="22"/>
          <w:szCs w:val="22"/>
          <w14:ligatures w14:val="standardContextual"/>
        </w:rPr>
      </w:pPr>
      <w:r>
        <w:t>5.8.1.2</w:t>
      </w:r>
      <w:r>
        <w:rPr>
          <w:rFonts w:asciiTheme="minorHAnsi" w:eastAsiaTheme="minorEastAsia" w:hAnsiTheme="minorHAnsi" w:cstheme="minorBidi"/>
          <w:kern w:val="2"/>
          <w:sz w:val="22"/>
          <w:szCs w:val="22"/>
          <w14:ligatures w14:val="standardContextual"/>
        </w:rPr>
        <w:tab/>
      </w:r>
      <w:r>
        <w:rPr>
          <w:lang w:eastAsia="zh-CN"/>
        </w:rPr>
        <w:t>Destination Layer-2 ID</w:t>
      </w:r>
      <w:r>
        <w:tab/>
      </w:r>
      <w:r>
        <w:fldChar w:fldCharType="begin" w:fldLock="1"/>
      </w:r>
      <w:r>
        <w:instrText xml:space="preserve"> PAGEREF _Toc177729573 \h </w:instrText>
      </w:r>
      <w:r>
        <w:fldChar w:fldCharType="separate"/>
      </w:r>
      <w:r>
        <w:t>58</w:t>
      </w:r>
      <w:r>
        <w:fldChar w:fldCharType="end"/>
      </w:r>
    </w:p>
    <w:p w14:paraId="207368AD" w14:textId="567093E9" w:rsidR="00D6466D" w:rsidRDefault="00D6466D">
      <w:pPr>
        <w:pStyle w:val="TOC4"/>
        <w:rPr>
          <w:rFonts w:asciiTheme="minorHAnsi" w:eastAsiaTheme="minorEastAsia" w:hAnsiTheme="minorHAnsi" w:cstheme="minorBidi"/>
          <w:kern w:val="2"/>
          <w:sz w:val="22"/>
          <w:szCs w:val="22"/>
          <w14:ligatures w14:val="standardContextual"/>
        </w:rPr>
      </w:pPr>
      <w:r>
        <w:t>5.8.1.3</w:t>
      </w:r>
      <w:r>
        <w:rPr>
          <w:rFonts w:asciiTheme="minorHAnsi" w:eastAsiaTheme="minorEastAsia" w:hAnsiTheme="minorHAnsi" w:cstheme="minorBidi"/>
          <w:kern w:val="2"/>
          <w:sz w:val="22"/>
          <w:szCs w:val="22"/>
          <w14:ligatures w14:val="standardContextual"/>
        </w:rPr>
        <w:tab/>
      </w:r>
      <w:r>
        <w:rPr>
          <w:lang w:eastAsia="zh-CN"/>
        </w:rPr>
        <w:t>Source Layer-2 ID</w:t>
      </w:r>
      <w:r>
        <w:tab/>
      </w:r>
      <w:r>
        <w:fldChar w:fldCharType="begin" w:fldLock="1"/>
      </w:r>
      <w:r>
        <w:instrText xml:space="preserve"> PAGEREF _Toc177729574 \h </w:instrText>
      </w:r>
      <w:r>
        <w:fldChar w:fldCharType="separate"/>
      </w:r>
      <w:r>
        <w:t>58</w:t>
      </w:r>
      <w:r>
        <w:fldChar w:fldCharType="end"/>
      </w:r>
    </w:p>
    <w:p w14:paraId="068386D3" w14:textId="7A2700BB" w:rsidR="00D6466D" w:rsidRDefault="00D6466D">
      <w:pPr>
        <w:pStyle w:val="TOC4"/>
        <w:rPr>
          <w:rFonts w:asciiTheme="minorHAnsi" w:eastAsiaTheme="minorEastAsia" w:hAnsiTheme="minorHAnsi" w:cstheme="minorBidi"/>
          <w:kern w:val="2"/>
          <w:sz w:val="22"/>
          <w:szCs w:val="22"/>
          <w14:ligatures w14:val="standardContextual"/>
        </w:rPr>
      </w:pPr>
      <w:r>
        <w:t>5.8.1.4</w:t>
      </w:r>
      <w:r>
        <w:rPr>
          <w:rFonts w:asciiTheme="minorHAnsi" w:eastAsiaTheme="minorEastAsia" w:hAnsiTheme="minorHAnsi" w:cstheme="minorBidi"/>
          <w:kern w:val="2"/>
          <w:sz w:val="22"/>
          <w:szCs w:val="22"/>
          <w14:ligatures w14:val="standardContextual"/>
        </w:rPr>
        <w:tab/>
      </w:r>
      <w:r>
        <w:rPr>
          <w:lang w:eastAsia="zh-CN"/>
        </w:rPr>
        <w:t>ProSe Application Code</w:t>
      </w:r>
      <w:r>
        <w:tab/>
      </w:r>
      <w:r>
        <w:fldChar w:fldCharType="begin" w:fldLock="1"/>
      </w:r>
      <w:r>
        <w:instrText xml:space="preserve"> PAGEREF _Toc177729575 \h </w:instrText>
      </w:r>
      <w:r>
        <w:fldChar w:fldCharType="separate"/>
      </w:r>
      <w:r>
        <w:t>58</w:t>
      </w:r>
      <w:r>
        <w:fldChar w:fldCharType="end"/>
      </w:r>
    </w:p>
    <w:p w14:paraId="7ED7F52F" w14:textId="5FCDE9CB" w:rsidR="00D6466D" w:rsidRDefault="00D6466D">
      <w:pPr>
        <w:pStyle w:val="TOC4"/>
        <w:rPr>
          <w:rFonts w:asciiTheme="minorHAnsi" w:eastAsiaTheme="minorEastAsia" w:hAnsiTheme="minorHAnsi" w:cstheme="minorBidi"/>
          <w:kern w:val="2"/>
          <w:sz w:val="22"/>
          <w:szCs w:val="22"/>
          <w14:ligatures w14:val="standardContextual"/>
        </w:rPr>
      </w:pPr>
      <w:r>
        <w:t>5.8.1.5</w:t>
      </w:r>
      <w:r>
        <w:rPr>
          <w:rFonts w:asciiTheme="minorHAnsi" w:eastAsiaTheme="minorEastAsia" w:hAnsiTheme="minorHAnsi" w:cstheme="minorBidi"/>
          <w:kern w:val="2"/>
          <w:sz w:val="22"/>
          <w:szCs w:val="22"/>
          <w14:ligatures w14:val="standardContextual"/>
        </w:rPr>
        <w:tab/>
      </w:r>
      <w:r>
        <w:rPr>
          <w:lang w:eastAsia="zh-CN"/>
        </w:rPr>
        <w:t>ProSe Restricted Code</w:t>
      </w:r>
      <w:r>
        <w:tab/>
      </w:r>
      <w:r>
        <w:fldChar w:fldCharType="begin" w:fldLock="1"/>
      </w:r>
      <w:r>
        <w:instrText xml:space="preserve"> PAGEREF _Toc177729576 \h </w:instrText>
      </w:r>
      <w:r>
        <w:fldChar w:fldCharType="separate"/>
      </w:r>
      <w:r>
        <w:t>58</w:t>
      </w:r>
      <w:r>
        <w:fldChar w:fldCharType="end"/>
      </w:r>
    </w:p>
    <w:p w14:paraId="3DE6168B" w14:textId="399D03E1" w:rsidR="00D6466D" w:rsidRDefault="00D6466D">
      <w:pPr>
        <w:pStyle w:val="TOC4"/>
        <w:rPr>
          <w:rFonts w:asciiTheme="minorHAnsi" w:eastAsiaTheme="minorEastAsia" w:hAnsiTheme="minorHAnsi" w:cstheme="minorBidi"/>
          <w:kern w:val="2"/>
          <w:sz w:val="22"/>
          <w:szCs w:val="22"/>
          <w14:ligatures w14:val="standardContextual"/>
        </w:rPr>
      </w:pPr>
      <w:r>
        <w:t>5.8.1.6</w:t>
      </w:r>
      <w:r>
        <w:rPr>
          <w:rFonts w:asciiTheme="minorHAnsi" w:eastAsiaTheme="minorEastAsia" w:hAnsiTheme="minorHAnsi" w:cstheme="minorBidi"/>
          <w:kern w:val="2"/>
          <w:sz w:val="22"/>
          <w:szCs w:val="22"/>
          <w14:ligatures w14:val="standardContextual"/>
        </w:rPr>
        <w:tab/>
      </w:r>
      <w:r>
        <w:rPr>
          <w:lang w:eastAsia="zh-CN"/>
        </w:rPr>
        <w:t>ProSe Query Code</w:t>
      </w:r>
      <w:r>
        <w:tab/>
      </w:r>
      <w:r>
        <w:fldChar w:fldCharType="begin" w:fldLock="1"/>
      </w:r>
      <w:r>
        <w:instrText xml:space="preserve"> PAGEREF _Toc177729577 \h </w:instrText>
      </w:r>
      <w:r>
        <w:fldChar w:fldCharType="separate"/>
      </w:r>
      <w:r>
        <w:t>58</w:t>
      </w:r>
      <w:r>
        <w:fldChar w:fldCharType="end"/>
      </w:r>
    </w:p>
    <w:p w14:paraId="3EFB9FBF" w14:textId="4032D003" w:rsidR="00D6466D" w:rsidRDefault="00D6466D">
      <w:pPr>
        <w:pStyle w:val="TOC4"/>
        <w:rPr>
          <w:rFonts w:asciiTheme="minorHAnsi" w:eastAsiaTheme="minorEastAsia" w:hAnsiTheme="minorHAnsi" w:cstheme="minorBidi"/>
          <w:kern w:val="2"/>
          <w:sz w:val="22"/>
          <w:szCs w:val="22"/>
          <w14:ligatures w14:val="standardContextual"/>
        </w:rPr>
      </w:pPr>
      <w:r>
        <w:t>5.8.1.7</w:t>
      </w:r>
      <w:r>
        <w:rPr>
          <w:rFonts w:asciiTheme="minorHAnsi" w:eastAsiaTheme="minorEastAsia" w:hAnsiTheme="minorHAnsi" w:cstheme="minorBidi"/>
          <w:kern w:val="2"/>
          <w:sz w:val="22"/>
          <w:szCs w:val="22"/>
          <w14:ligatures w14:val="standardContextual"/>
        </w:rPr>
        <w:tab/>
      </w:r>
      <w:r>
        <w:rPr>
          <w:lang w:eastAsia="zh-CN"/>
        </w:rPr>
        <w:t>ProSe Response Code</w:t>
      </w:r>
      <w:r>
        <w:tab/>
      </w:r>
      <w:r>
        <w:fldChar w:fldCharType="begin" w:fldLock="1"/>
      </w:r>
      <w:r>
        <w:instrText xml:space="preserve"> PAGEREF _Toc177729578 \h </w:instrText>
      </w:r>
      <w:r>
        <w:fldChar w:fldCharType="separate"/>
      </w:r>
      <w:r>
        <w:t>58</w:t>
      </w:r>
      <w:r>
        <w:fldChar w:fldCharType="end"/>
      </w:r>
    </w:p>
    <w:p w14:paraId="562C46A4" w14:textId="3ACC9374" w:rsidR="00D6466D" w:rsidRDefault="00D6466D">
      <w:pPr>
        <w:pStyle w:val="TOC4"/>
        <w:rPr>
          <w:rFonts w:asciiTheme="minorHAnsi" w:eastAsiaTheme="minorEastAsia" w:hAnsiTheme="minorHAnsi" w:cstheme="minorBidi"/>
          <w:kern w:val="2"/>
          <w:sz w:val="22"/>
          <w:szCs w:val="22"/>
          <w14:ligatures w14:val="standardContextual"/>
        </w:rPr>
      </w:pPr>
      <w:r>
        <w:t>5.8.1.8</w:t>
      </w:r>
      <w:r>
        <w:rPr>
          <w:rFonts w:asciiTheme="minorHAnsi" w:eastAsiaTheme="minorEastAsia" w:hAnsiTheme="minorHAnsi" w:cstheme="minorBidi"/>
          <w:kern w:val="2"/>
          <w:sz w:val="22"/>
          <w:szCs w:val="22"/>
          <w14:ligatures w14:val="standardContextual"/>
        </w:rPr>
        <w:tab/>
      </w:r>
      <w:r>
        <w:rPr>
          <w:lang w:eastAsia="zh-CN"/>
        </w:rPr>
        <w:t>User Info ID</w:t>
      </w:r>
      <w:r>
        <w:tab/>
      </w:r>
      <w:r>
        <w:fldChar w:fldCharType="begin" w:fldLock="1"/>
      </w:r>
      <w:r>
        <w:instrText xml:space="preserve"> PAGEREF _Toc177729579 \h </w:instrText>
      </w:r>
      <w:r>
        <w:fldChar w:fldCharType="separate"/>
      </w:r>
      <w:r>
        <w:t>58</w:t>
      </w:r>
      <w:r>
        <w:fldChar w:fldCharType="end"/>
      </w:r>
    </w:p>
    <w:p w14:paraId="7B9EDCC3" w14:textId="1884AE39" w:rsidR="00D6466D" w:rsidRDefault="00D6466D">
      <w:pPr>
        <w:pStyle w:val="TOC4"/>
        <w:rPr>
          <w:rFonts w:asciiTheme="minorHAnsi" w:eastAsiaTheme="minorEastAsia" w:hAnsiTheme="minorHAnsi" w:cstheme="minorBidi"/>
          <w:kern w:val="2"/>
          <w:sz w:val="22"/>
          <w:szCs w:val="22"/>
          <w14:ligatures w14:val="standardContextual"/>
        </w:rPr>
      </w:pPr>
      <w:r>
        <w:t>5.8.1.9</w:t>
      </w:r>
      <w:r>
        <w:rPr>
          <w:rFonts w:asciiTheme="minorHAnsi" w:eastAsiaTheme="minorEastAsia" w:hAnsiTheme="minorHAnsi" w:cstheme="minorBidi"/>
          <w:kern w:val="2"/>
          <w:sz w:val="22"/>
          <w:szCs w:val="22"/>
          <w14:ligatures w14:val="standardContextual"/>
        </w:rPr>
        <w:tab/>
      </w:r>
      <w:r>
        <w:rPr>
          <w:lang w:eastAsia="zh-CN"/>
        </w:rPr>
        <w:t>ProSe Discovery UE ID</w:t>
      </w:r>
      <w:r>
        <w:tab/>
      </w:r>
      <w:r>
        <w:fldChar w:fldCharType="begin" w:fldLock="1"/>
      </w:r>
      <w:r>
        <w:instrText xml:space="preserve"> PAGEREF _Toc177729580 \h </w:instrText>
      </w:r>
      <w:r>
        <w:fldChar w:fldCharType="separate"/>
      </w:r>
      <w:r>
        <w:t>59</w:t>
      </w:r>
      <w:r>
        <w:fldChar w:fldCharType="end"/>
      </w:r>
    </w:p>
    <w:p w14:paraId="18882738" w14:textId="01712F74" w:rsidR="00D6466D" w:rsidRDefault="00D6466D">
      <w:pPr>
        <w:pStyle w:val="TOC4"/>
        <w:rPr>
          <w:rFonts w:asciiTheme="minorHAnsi" w:eastAsiaTheme="minorEastAsia" w:hAnsiTheme="minorHAnsi" w:cstheme="minorBidi"/>
          <w:kern w:val="2"/>
          <w:sz w:val="22"/>
          <w:szCs w:val="22"/>
          <w14:ligatures w14:val="standardContextual"/>
        </w:rPr>
      </w:pPr>
      <w:r>
        <w:t>5.8.1.10</w:t>
      </w:r>
      <w:r>
        <w:rPr>
          <w:rFonts w:asciiTheme="minorHAnsi" w:eastAsiaTheme="minorEastAsia" w:hAnsiTheme="minorHAnsi" w:cstheme="minorBidi"/>
          <w:kern w:val="2"/>
          <w:sz w:val="22"/>
          <w:szCs w:val="22"/>
          <w14:ligatures w14:val="standardContextual"/>
        </w:rPr>
        <w:tab/>
      </w:r>
      <w:r>
        <w:rPr>
          <w:lang w:eastAsia="zh-CN"/>
        </w:rPr>
        <w:t>Restricted ProSe Application User ID</w:t>
      </w:r>
      <w:r>
        <w:tab/>
      </w:r>
      <w:r>
        <w:fldChar w:fldCharType="begin" w:fldLock="1"/>
      </w:r>
      <w:r>
        <w:instrText xml:space="preserve"> PAGEREF _Toc177729581 \h </w:instrText>
      </w:r>
      <w:r>
        <w:fldChar w:fldCharType="separate"/>
      </w:r>
      <w:r>
        <w:t>59</w:t>
      </w:r>
      <w:r>
        <w:fldChar w:fldCharType="end"/>
      </w:r>
    </w:p>
    <w:p w14:paraId="3A5544EB" w14:textId="47BB96C9" w:rsidR="00D6466D" w:rsidRDefault="00D6466D">
      <w:pPr>
        <w:pStyle w:val="TOC4"/>
        <w:rPr>
          <w:rFonts w:asciiTheme="minorHAnsi" w:eastAsiaTheme="minorEastAsia" w:hAnsiTheme="minorHAnsi" w:cstheme="minorBidi"/>
          <w:kern w:val="2"/>
          <w:sz w:val="22"/>
          <w:szCs w:val="22"/>
          <w14:ligatures w14:val="standardContextual"/>
        </w:rPr>
      </w:pPr>
      <w:r>
        <w:lastRenderedPageBreak/>
        <w:t>5.8.1.11</w:t>
      </w:r>
      <w:r>
        <w:rPr>
          <w:rFonts w:asciiTheme="minorHAnsi" w:eastAsiaTheme="minorEastAsia" w:hAnsiTheme="minorHAnsi" w:cstheme="minorBidi"/>
          <w:kern w:val="2"/>
          <w:sz w:val="22"/>
          <w:szCs w:val="22"/>
          <w14:ligatures w14:val="standardContextual"/>
        </w:rPr>
        <w:tab/>
      </w:r>
      <w:r>
        <w:t xml:space="preserve">Announcing </w:t>
      </w:r>
      <w:r>
        <w:rPr>
          <w:lang w:eastAsia="zh-CN"/>
        </w:rPr>
        <w:t>PLMN ID</w:t>
      </w:r>
      <w:r>
        <w:tab/>
      </w:r>
      <w:r>
        <w:fldChar w:fldCharType="begin" w:fldLock="1"/>
      </w:r>
      <w:r>
        <w:instrText xml:space="preserve"> PAGEREF _Toc177729582 \h </w:instrText>
      </w:r>
      <w:r>
        <w:fldChar w:fldCharType="separate"/>
      </w:r>
      <w:r>
        <w:t>59</w:t>
      </w:r>
      <w:r>
        <w:fldChar w:fldCharType="end"/>
      </w:r>
    </w:p>
    <w:p w14:paraId="7441C056" w14:textId="4886E1AA" w:rsidR="00D6466D" w:rsidRDefault="00D6466D">
      <w:pPr>
        <w:pStyle w:val="TOC4"/>
        <w:rPr>
          <w:rFonts w:asciiTheme="minorHAnsi" w:eastAsiaTheme="minorEastAsia" w:hAnsiTheme="minorHAnsi" w:cstheme="minorBidi"/>
          <w:kern w:val="2"/>
          <w:sz w:val="22"/>
          <w:szCs w:val="22"/>
          <w14:ligatures w14:val="standardContextual"/>
        </w:rPr>
      </w:pPr>
      <w:r>
        <w:t>5.8.1.12</w:t>
      </w:r>
      <w:r>
        <w:rPr>
          <w:rFonts w:asciiTheme="minorHAnsi" w:eastAsiaTheme="minorEastAsia" w:hAnsiTheme="minorHAnsi" w:cstheme="minorBidi"/>
          <w:kern w:val="2"/>
          <w:sz w:val="22"/>
          <w:szCs w:val="22"/>
          <w14:ligatures w14:val="standardContextual"/>
        </w:rPr>
        <w:tab/>
      </w:r>
      <w:r>
        <w:t>Announcer Info</w:t>
      </w:r>
      <w:r>
        <w:tab/>
      </w:r>
      <w:r>
        <w:fldChar w:fldCharType="begin" w:fldLock="1"/>
      </w:r>
      <w:r>
        <w:instrText xml:space="preserve"> PAGEREF _Toc177729583 \h </w:instrText>
      </w:r>
      <w:r>
        <w:fldChar w:fldCharType="separate"/>
      </w:r>
      <w:r>
        <w:t>59</w:t>
      </w:r>
      <w:r>
        <w:fldChar w:fldCharType="end"/>
      </w:r>
    </w:p>
    <w:p w14:paraId="197CA2B3" w14:textId="1B8BC7B3" w:rsidR="00D6466D" w:rsidRDefault="00D6466D">
      <w:pPr>
        <w:pStyle w:val="TOC4"/>
        <w:rPr>
          <w:rFonts w:asciiTheme="minorHAnsi" w:eastAsiaTheme="minorEastAsia" w:hAnsiTheme="minorHAnsi" w:cstheme="minorBidi"/>
          <w:kern w:val="2"/>
          <w:sz w:val="22"/>
          <w:szCs w:val="22"/>
          <w14:ligatures w14:val="standardContextual"/>
        </w:rPr>
      </w:pPr>
      <w:r>
        <w:t>5.8.1.13</w:t>
      </w:r>
      <w:r>
        <w:rPr>
          <w:rFonts w:asciiTheme="minorHAnsi" w:eastAsiaTheme="minorEastAsia" w:hAnsiTheme="minorHAnsi" w:cstheme="minorBidi"/>
          <w:kern w:val="2"/>
          <w:sz w:val="22"/>
          <w:szCs w:val="22"/>
          <w14:ligatures w14:val="standardContextual"/>
        </w:rPr>
        <w:tab/>
      </w:r>
      <w:r>
        <w:t>Discoverer Info</w:t>
      </w:r>
      <w:r>
        <w:tab/>
      </w:r>
      <w:r>
        <w:fldChar w:fldCharType="begin" w:fldLock="1"/>
      </w:r>
      <w:r>
        <w:instrText xml:space="preserve"> PAGEREF _Toc177729584 \h </w:instrText>
      </w:r>
      <w:r>
        <w:fldChar w:fldCharType="separate"/>
      </w:r>
      <w:r>
        <w:t>59</w:t>
      </w:r>
      <w:r>
        <w:fldChar w:fldCharType="end"/>
      </w:r>
    </w:p>
    <w:p w14:paraId="5D7A5F74" w14:textId="759646FC" w:rsidR="00D6466D" w:rsidRDefault="00D6466D">
      <w:pPr>
        <w:pStyle w:val="TOC4"/>
        <w:rPr>
          <w:rFonts w:asciiTheme="minorHAnsi" w:eastAsiaTheme="minorEastAsia" w:hAnsiTheme="minorHAnsi" w:cstheme="minorBidi"/>
          <w:kern w:val="2"/>
          <w:sz w:val="22"/>
          <w:szCs w:val="22"/>
          <w14:ligatures w14:val="standardContextual"/>
        </w:rPr>
      </w:pPr>
      <w:r>
        <w:t>5.8.1.14</w:t>
      </w:r>
      <w:r>
        <w:rPr>
          <w:rFonts w:asciiTheme="minorHAnsi" w:eastAsiaTheme="minorEastAsia" w:hAnsiTheme="minorHAnsi" w:cstheme="minorBidi"/>
          <w:kern w:val="2"/>
          <w:sz w:val="22"/>
          <w:szCs w:val="22"/>
          <w14:ligatures w14:val="standardContextual"/>
        </w:rPr>
        <w:tab/>
      </w:r>
      <w:r>
        <w:t>Target Info</w:t>
      </w:r>
      <w:r>
        <w:tab/>
      </w:r>
      <w:r>
        <w:fldChar w:fldCharType="begin" w:fldLock="1"/>
      </w:r>
      <w:r>
        <w:instrText xml:space="preserve"> PAGEREF _Toc177729585 \h </w:instrText>
      </w:r>
      <w:r>
        <w:fldChar w:fldCharType="separate"/>
      </w:r>
      <w:r>
        <w:t>59</w:t>
      </w:r>
      <w:r>
        <w:fldChar w:fldCharType="end"/>
      </w:r>
    </w:p>
    <w:p w14:paraId="3AACC859" w14:textId="0D571997" w:rsidR="00D6466D" w:rsidRDefault="00D6466D">
      <w:pPr>
        <w:pStyle w:val="TOC4"/>
        <w:rPr>
          <w:rFonts w:asciiTheme="minorHAnsi" w:eastAsiaTheme="minorEastAsia" w:hAnsiTheme="minorHAnsi" w:cstheme="minorBidi"/>
          <w:kern w:val="2"/>
          <w:sz w:val="22"/>
          <w:szCs w:val="22"/>
          <w14:ligatures w14:val="standardContextual"/>
        </w:rPr>
      </w:pPr>
      <w:r>
        <w:t>5.8.1.15</w:t>
      </w:r>
      <w:r>
        <w:rPr>
          <w:rFonts w:asciiTheme="minorHAnsi" w:eastAsiaTheme="minorEastAsia" w:hAnsiTheme="minorHAnsi" w:cstheme="minorBidi"/>
          <w:kern w:val="2"/>
          <w:sz w:val="22"/>
          <w:szCs w:val="22"/>
          <w14:ligatures w14:val="standardContextual"/>
        </w:rPr>
        <w:tab/>
      </w:r>
      <w:r>
        <w:t>Discoveree Info</w:t>
      </w:r>
      <w:r>
        <w:tab/>
      </w:r>
      <w:r>
        <w:fldChar w:fldCharType="begin" w:fldLock="1"/>
      </w:r>
      <w:r>
        <w:instrText xml:space="preserve"> PAGEREF _Toc177729586 \h </w:instrText>
      </w:r>
      <w:r>
        <w:fldChar w:fldCharType="separate"/>
      </w:r>
      <w:r>
        <w:t>59</w:t>
      </w:r>
      <w:r>
        <w:fldChar w:fldCharType="end"/>
      </w:r>
    </w:p>
    <w:p w14:paraId="118EC4B1" w14:textId="44CB3E0F" w:rsidR="00D6466D" w:rsidRDefault="00D6466D">
      <w:pPr>
        <w:pStyle w:val="TOC4"/>
        <w:rPr>
          <w:rFonts w:asciiTheme="minorHAnsi" w:eastAsiaTheme="minorEastAsia" w:hAnsiTheme="minorHAnsi" w:cstheme="minorBidi"/>
          <w:kern w:val="2"/>
          <w:sz w:val="22"/>
          <w:szCs w:val="22"/>
          <w14:ligatures w14:val="standardContextual"/>
        </w:rPr>
      </w:pPr>
      <w:r>
        <w:rPr>
          <w:lang w:eastAsia="zh-CN"/>
        </w:rPr>
        <w:t>5.8.1.16</w:t>
      </w:r>
      <w:r>
        <w:rPr>
          <w:rFonts w:asciiTheme="minorHAnsi" w:eastAsiaTheme="minorEastAsia" w:hAnsiTheme="minorHAnsi" w:cstheme="minorBidi"/>
          <w:kern w:val="2"/>
          <w:sz w:val="22"/>
          <w:szCs w:val="22"/>
          <w14:ligatures w14:val="standardContextual"/>
        </w:rPr>
        <w:tab/>
      </w:r>
      <w:r w:rsidRPr="001D1F61">
        <w:rPr>
          <w:bCs/>
          <w:lang w:eastAsia="ko-KR"/>
        </w:rPr>
        <w:t>Application Layer Group ID</w:t>
      </w:r>
      <w:r>
        <w:tab/>
      </w:r>
      <w:r>
        <w:fldChar w:fldCharType="begin" w:fldLock="1"/>
      </w:r>
      <w:r>
        <w:instrText xml:space="preserve"> PAGEREF _Toc177729587 \h </w:instrText>
      </w:r>
      <w:r>
        <w:fldChar w:fldCharType="separate"/>
      </w:r>
      <w:r>
        <w:t>59</w:t>
      </w:r>
      <w:r>
        <w:fldChar w:fldCharType="end"/>
      </w:r>
    </w:p>
    <w:p w14:paraId="2D1C8348" w14:textId="2940C11F" w:rsidR="00D6466D" w:rsidRDefault="00D6466D">
      <w:pPr>
        <w:pStyle w:val="TOC4"/>
        <w:rPr>
          <w:rFonts w:asciiTheme="minorHAnsi" w:eastAsiaTheme="minorEastAsia" w:hAnsiTheme="minorHAnsi" w:cstheme="minorBidi"/>
          <w:kern w:val="2"/>
          <w:sz w:val="22"/>
          <w:szCs w:val="22"/>
          <w14:ligatures w14:val="standardContextual"/>
        </w:rPr>
      </w:pPr>
      <w:r>
        <w:rPr>
          <w:lang w:eastAsia="zh-CN"/>
        </w:rPr>
        <w:t>5.8.1.17</w:t>
      </w:r>
      <w:r>
        <w:rPr>
          <w:rFonts w:asciiTheme="minorHAnsi" w:eastAsiaTheme="minorEastAsia" w:hAnsiTheme="minorHAnsi" w:cstheme="minorBidi"/>
          <w:kern w:val="2"/>
          <w:sz w:val="22"/>
          <w:szCs w:val="22"/>
          <w14:ligatures w14:val="standardContextual"/>
        </w:rPr>
        <w:tab/>
      </w:r>
      <w:r>
        <w:rPr>
          <w:lang w:eastAsia="zh-CN"/>
        </w:rPr>
        <w:t>Monitored PLMN ID</w:t>
      </w:r>
      <w:r>
        <w:tab/>
      </w:r>
      <w:r>
        <w:fldChar w:fldCharType="begin" w:fldLock="1"/>
      </w:r>
      <w:r>
        <w:instrText xml:space="preserve"> PAGEREF _Toc177729588 \h </w:instrText>
      </w:r>
      <w:r>
        <w:fldChar w:fldCharType="separate"/>
      </w:r>
      <w:r>
        <w:t>59</w:t>
      </w:r>
      <w:r>
        <w:fldChar w:fldCharType="end"/>
      </w:r>
    </w:p>
    <w:p w14:paraId="39E537D9" w14:textId="75822C14" w:rsidR="00D6466D" w:rsidRDefault="00D6466D">
      <w:pPr>
        <w:pStyle w:val="TOC3"/>
        <w:rPr>
          <w:rFonts w:asciiTheme="minorHAnsi" w:eastAsiaTheme="minorEastAsia" w:hAnsiTheme="minorHAnsi" w:cstheme="minorBidi"/>
          <w:kern w:val="2"/>
          <w:sz w:val="22"/>
          <w:szCs w:val="22"/>
          <w14:ligatures w14:val="standardContextual"/>
        </w:rPr>
      </w:pPr>
      <w:r>
        <w:t>5.8.2</w:t>
      </w:r>
      <w:r>
        <w:rPr>
          <w:rFonts w:asciiTheme="minorHAnsi" w:eastAsiaTheme="minorEastAsia" w:hAnsiTheme="minorHAnsi" w:cstheme="minorBidi"/>
          <w:kern w:val="2"/>
          <w:sz w:val="22"/>
          <w:szCs w:val="22"/>
          <w14:ligatures w14:val="standardContextual"/>
        </w:rPr>
        <w:tab/>
      </w:r>
      <w:r>
        <w:t>Identifiers for 5G ProSe Direct Communication</w:t>
      </w:r>
      <w:r>
        <w:tab/>
      </w:r>
      <w:r>
        <w:fldChar w:fldCharType="begin" w:fldLock="1"/>
      </w:r>
      <w:r>
        <w:instrText xml:space="preserve"> PAGEREF _Toc177729589 \h </w:instrText>
      </w:r>
      <w:r>
        <w:fldChar w:fldCharType="separate"/>
      </w:r>
      <w:r>
        <w:t>59</w:t>
      </w:r>
      <w:r>
        <w:fldChar w:fldCharType="end"/>
      </w:r>
    </w:p>
    <w:p w14:paraId="299C5FBE" w14:textId="44A06FAC" w:rsidR="00D6466D" w:rsidRDefault="00D6466D">
      <w:pPr>
        <w:pStyle w:val="TOC4"/>
        <w:rPr>
          <w:rFonts w:asciiTheme="minorHAnsi" w:eastAsiaTheme="minorEastAsia" w:hAnsiTheme="minorHAnsi" w:cstheme="minorBidi"/>
          <w:kern w:val="2"/>
          <w:sz w:val="22"/>
          <w:szCs w:val="22"/>
          <w14:ligatures w14:val="standardContextual"/>
        </w:rPr>
      </w:pPr>
      <w:r>
        <w:t>5.8.2.1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_Toc177729590 \h </w:instrText>
      </w:r>
      <w:r>
        <w:fldChar w:fldCharType="separate"/>
      </w:r>
      <w:r>
        <w:t>59</w:t>
      </w:r>
      <w:r>
        <w:fldChar w:fldCharType="end"/>
      </w:r>
    </w:p>
    <w:p w14:paraId="6F11C2AE" w14:textId="2A027B31" w:rsidR="00D6466D" w:rsidRDefault="00D6466D">
      <w:pPr>
        <w:pStyle w:val="TOC4"/>
        <w:rPr>
          <w:rFonts w:asciiTheme="minorHAnsi" w:eastAsiaTheme="minorEastAsia" w:hAnsiTheme="minorHAnsi" w:cstheme="minorBidi"/>
          <w:kern w:val="2"/>
          <w:sz w:val="22"/>
          <w:szCs w:val="22"/>
          <w14:ligatures w14:val="standardContextual"/>
        </w:rPr>
      </w:pPr>
      <w:r>
        <w:t>5.8.2.2</w:t>
      </w:r>
      <w:r>
        <w:rPr>
          <w:rFonts w:asciiTheme="minorHAnsi" w:eastAsiaTheme="minorEastAsia" w:hAnsiTheme="minorHAnsi" w:cstheme="minorBidi"/>
          <w:kern w:val="2"/>
          <w:sz w:val="22"/>
          <w:szCs w:val="22"/>
          <w14:ligatures w14:val="standardContextual"/>
        </w:rPr>
        <w:tab/>
      </w:r>
      <w:r>
        <w:t>Identifiers for broadcast mode 5G ProSe direct communication</w:t>
      </w:r>
      <w:r>
        <w:tab/>
      </w:r>
      <w:r>
        <w:fldChar w:fldCharType="begin" w:fldLock="1"/>
      </w:r>
      <w:r>
        <w:instrText xml:space="preserve"> PAGEREF _Toc177729591 \h </w:instrText>
      </w:r>
      <w:r>
        <w:fldChar w:fldCharType="separate"/>
      </w:r>
      <w:r>
        <w:t>60</w:t>
      </w:r>
      <w:r>
        <w:fldChar w:fldCharType="end"/>
      </w:r>
    </w:p>
    <w:p w14:paraId="17667211" w14:textId="20E28F9C" w:rsidR="00D6466D" w:rsidRDefault="00D6466D">
      <w:pPr>
        <w:pStyle w:val="TOC4"/>
        <w:rPr>
          <w:rFonts w:asciiTheme="minorHAnsi" w:eastAsiaTheme="minorEastAsia" w:hAnsiTheme="minorHAnsi" w:cstheme="minorBidi"/>
          <w:kern w:val="2"/>
          <w:sz w:val="22"/>
          <w:szCs w:val="22"/>
          <w14:ligatures w14:val="standardContextual"/>
        </w:rPr>
      </w:pPr>
      <w:r>
        <w:t>5.8.2.3</w:t>
      </w:r>
      <w:r>
        <w:rPr>
          <w:rFonts w:asciiTheme="minorHAnsi" w:eastAsiaTheme="minorEastAsia" w:hAnsiTheme="minorHAnsi" w:cstheme="minorBidi"/>
          <w:kern w:val="2"/>
          <w:sz w:val="22"/>
          <w:szCs w:val="22"/>
          <w14:ligatures w14:val="standardContextual"/>
        </w:rPr>
        <w:tab/>
      </w:r>
      <w:r>
        <w:t>Identifiers for groupcast mode 5G ProSe direct communication</w:t>
      </w:r>
      <w:r>
        <w:tab/>
      </w:r>
      <w:r>
        <w:fldChar w:fldCharType="begin" w:fldLock="1"/>
      </w:r>
      <w:r>
        <w:instrText xml:space="preserve"> PAGEREF _Toc177729592 \h </w:instrText>
      </w:r>
      <w:r>
        <w:fldChar w:fldCharType="separate"/>
      </w:r>
      <w:r>
        <w:t>60</w:t>
      </w:r>
      <w:r>
        <w:fldChar w:fldCharType="end"/>
      </w:r>
    </w:p>
    <w:p w14:paraId="5032BC88" w14:textId="12F7A885" w:rsidR="00D6466D" w:rsidRDefault="00D6466D">
      <w:pPr>
        <w:pStyle w:val="TOC4"/>
        <w:rPr>
          <w:rFonts w:asciiTheme="minorHAnsi" w:eastAsiaTheme="minorEastAsia" w:hAnsiTheme="minorHAnsi" w:cstheme="minorBidi"/>
          <w:kern w:val="2"/>
          <w:sz w:val="22"/>
          <w:szCs w:val="22"/>
          <w14:ligatures w14:val="standardContextual"/>
        </w:rPr>
      </w:pPr>
      <w:r>
        <w:t>5.8.2.4</w:t>
      </w:r>
      <w:r>
        <w:rPr>
          <w:rFonts w:asciiTheme="minorHAnsi" w:eastAsiaTheme="minorEastAsia" w:hAnsiTheme="minorHAnsi" w:cstheme="minorBidi"/>
          <w:kern w:val="2"/>
          <w:sz w:val="22"/>
          <w:szCs w:val="22"/>
          <w14:ligatures w14:val="standardContextual"/>
        </w:rPr>
        <w:tab/>
      </w:r>
      <w:r>
        <w:t>Identifiers for unicast mode 5G ProSe direct communication</w:t>
      </w:r>
      <w:r>
        <w:tab/>
      </w:r>
      <w:r>
        <w:fldChar w:fldCharType="begin" w:fldLock="1"/>
      </w:r>
      <w:r>
        <w:instrText xml:space="preserve"> PAGEREF _Toc177729593 \h </w:instrText>
      </w:r>
      <w:r>
        <w:fldChar w:fldCharType="separate"/>
      </w:r>
      <w:r>
        <w:t>60</w:t>
      </w:r>
      <w:r>
        <w:fldChar w:fldCharType="end"/>
      </w:r>
    </w:p>
    <w:p w14:paraId="45779CC0" w14:textId="6C5A4334" w:rsidR="00D6466D" w:rsidRDefault="00D6466D">
      <w:pPr>
        <w:pStyle w:val="TOC3"/>
        <w:rPr>
          <w:rFonts w:asciiTheme="minorHAnsi" w:eastAsiaTheme="minorEastAsia" w:hAnsiTheme="minorHAnsi" w:cstheme="minorBidi"/>
          <w:kern w:val="2"/>
          <w:sz w:val="22"/>
          <w:szCs w:val="22"/>
          <w14:ligatures w14:val="standardContextual"/>
        </w:rPr>
      </w:pPr>
      <w:r>
        <w:t>5.8.3</w:t>
      </w:r>
      <w:r>
        <w:rPr>
          <w:rFonts w:asciiTheme="minorHAnsi" w:eastAsiaTheme="minorEastAsia" w:hAnsiTheme="minorHAnsi" w:cstheme="minorBidi"/>
          <w:kern w:val="2"/>
          <w:sz w:val="22"/>
          <w:szCs w:val="22"/>
          <w14:ligatures w14:val="standardContextual"/>
        </w:rPr>
        <w:tab/>
      </w:r>
      <w:r>
        <w:t xml:space="preserve">Identifiers for 5G </w:t>
      </w:r>
      <w:r w:rsidRPr="001D1F61">
        <w:rPr>
          <w:rFonts w:eastAsia="SimSun"/>
          <w:lang w:eastAsia="zh-CN"/>
        </w:rPr>
        <w:t>ProSe UE-to-Network Relay</w:t>
      </w:r>
      <w:r>
        <w:tab/>
      </w:r>
      <w:r>
        <w:fldChar w:fldCharType="begin" w:fldLock="1"/>
      </w:r>
      <w:r>
        <w:instrText xml:space="preserve"> PAGEREF _Toc177729594 \h </w:instrText>
      </w:r>
      <w:r>
        <w:fldChar w:fldCharType="separate"/>
      </w:r>
      <w:r>
        <w:t>61</w:t>
      </w:r>
      <w:r>
        <w:fldChar w:fldCharType="end"/>
      </w:r>
    </w:p>
    <w:p w14:paraId="18C54872" w14:textId="6D5CFF57" w:rsidR="00D6466D" w:rsidRDefault="00D6466D">
      <w:pPr>
        <w:pStyle w:val="TOC4"/>
        <w:rPr>
          <w:rFonts w:asciiTheme="minorHAnsi" w:eastAsiaTheme="minorEastAsia" w:hAnsiTheme="minorHAnsi" w:cstheme="minorBidi"/>
          <w:kern w:val="2"/>
          <w:sz w:val="22"/>
          <w:szCs w:val="22"/>
          <w14:ligatures w14:val="standardContextual"/>
        </w:rPr>
      </w:pPr>
      <w:r>
        <w:t>5.8.3.1</w:t>
      </w:r>
      <w:r>
        <w:rPr>
          <w:rFonts w:asciiTheme="minorHAnsi" w:eastAsiaTheme="minorEastAsia" w:hAnsiTheme="minorHAnsi" w:cstheme="minorBidi"/>
          <w:kern w:val="2"/>
          <w:sz w:val="22"/>
          <w:szCs w:val="22"/>
          <w14:ligatures w14:val="standardContextual"/>
        </w:rPr>
        <w:tab/>
      </w:r>
      <w:r>
        <w:t xml:space="preserve">Common identifiers for 5G </w:t>
      </w:r>
      <w:r w:rsidRPr="001D1F61">
        <w:rPr>
          <w:rFonts w:eastAsia="SimSun"/>
          <w:lang w:eastAsia="zh-CN"/>
        </w:rPr>
        <w:t>ProSe</w:t>
      </w:r>
      <w:r>
        <w:t xml:space="preserve"> UE-to-Network Relay</w:t>
      </w:r>
      <w:r>
        <w:tab/>
      </w:r>
      <w:r>
        <w:fldChar w:fldCharType="begin" w:fldLock="1"/>
      </w:r>
      <w:r>
        <w:instrText xml:space="preserve"> PAGEREF _Toc177729595 \h </w:instrText>
      </w:r>
      <w:r>
        <w:fldChar w:fldCharType="separate"/>
      </w:r>
      <w:r>
        <w:t>61</w:t>
      </w:r>
      <w:r>
        <w:fldChar w:fldCharType="end"/>
      </w:r>
    </w:p>
    <w:p w14:paraId="6378F6F5" w14:textId="39F2BD6D" w:rsidR="00D6466D" w:rsidRDefault="00D6466D">
      <w:pPr>
        <w:pStyle w:val="TOC4"/>
        <w:rPr>
          <w:rFonts w:asciiTheme="minorHAnsi" w:eastAsiaTheme="minorEastAsia" w:hAnsiTheme="minorHAnsi" w:cstheme="minorBidi"/>
          <w:kern w:val="2"/>
          <w:sz w:val="22"/>
          <w:szCs w:val="22"/>
          <w14:ligatures w14:val="standardContextual"/>
        </w:rPr>
      </w:pPr>
      <w:r>
        <w:t>5.8.3.2</w:t>
      </w:r>
      <w:r>
        <w:rPr>
          <w:rFonts w:asciiTheme="minorHAnsi" w:eastAsiaTheme="minorEastAsia" w:hAnsiTheme="minorHAnsi" w:cstheme="minorBidi"/>
          <w:kern w:val="2"/>
          <w:sz w:val="22"/>
          <w:szCs w:val="22"/>
          <w14:ligatures w14:val="standardContextual"/>
        </w:rPr>
        <w:tab/>
      </w:r>
      <w:r>
        <w:rPr>
          <w:lang w:eastAsia="zh-CN"/>
        </w:rPr>
        <w:t xml:space="preserve">Identifiers for </w:t>
      </w:r>
      <w:r>
        <w:t xml:space="preserve">5G </w:t>
      </w:r>
      <w:r w:rsidRPr="001D1F61">
        <w:rPr>
          <w:rFonts w:eastAsia="SimSun"/>
          <w:lang w:eastAsia="zh-CN"/>
        </w:rPr>
        <w:t>ProSe</w:t>
      </w:r>
      <w:r>
        <w:rPr>
          <w:lang w:eastAsia="zh-CN"/>
        </w:rPr>
        <w:t xml:space="preserve"> Layer-3 UE-to-Network Relay</w:t>
      </w:r>
      <w:r>
        <w:tab/>
      </w:r>
      <w:r>
        <w:fldChar w:fldCharType="begin" w:fldLock="1"/>
      </w:r>
      <w:r>
        <w:instrText xml:space="preserve"> PAGEREF _Toc177729596 \h </w:instrText>
      </w:r>
      <w:r>
        <w:fldChar w:fldCharType="separate"/>
      </w:r>
      <w:r>
        <w:t>62</w:t>
      </w:r>
      <w:r>
        <w:fldChar w:fldCharType="end"/>
      </w:r>
    </w:p>
    <w:p w14:paraId="32A70207" w14:textId="3384238E" w:rsidR="00D6466D" w:rsidRDefault="00D6466D">
      <w:pPr>
        <w:pStyle w:val="TOC4"/>
        <w:rPr>
          <w:rFonts w:asciiTheme="minorHAnsi" w:eastAsiaTheme="minorEastAsia" w:hAnsiTheme="minorHAnsi" w:cstheme="minorBidi"/>
          <w:kern w:val="2"/>
          <w:sz w:val="22"/>
          <w:szCs w:val="22"/>
          <w14:ligatures w14:val="standardContextual"/>
        </w:rPr>
      </w:pPr>
      <w:r>
        <w:t>5.8.3.3</w:t>
      </w:r>
      <w:r>
        <w:rPr>
          <w:rFonts w:asciiTheme="minorHAnsi" w:eastAsiaTheme="minorEastAsia" w:hAnsiTheme="minorHAnsi" w:cstheme="minorBidi"/>
          <w:kern w:val="2"/>
          <w:sz w:val="22"/>
          <w:szCs w:val="22"/>
          <w14:ligatures w14:val="standardContextual"/>
        </w:rPr>
        <w:tab/>
      </w:r>
      <w:r>
        <w:rPr>
          <w:lang w:eastAsia="zh-CN"/>
        </w:rPr>
        <w:t>Identifiers for 5G ProSe Layer-2 UE-to-Network Relay</w:t>
      </w:r>
      <w:r>
        <w:tab/>
      </w:r>
      <w:r>
        <w:fldChar w:fldCharType="begin" w:fldLock="1"/>
      </w:r>
      <w:r>
        <w:instrText xml:space="preserve"> PAGEREF _Toc177729597 \h </w:instrText>
      </w:r>
      <w:r>
        <w:fldChar w:fldCharType="separate"/>
      </w:r>
      <w:r>
        <w:t>62</w:t>
      </w:r>
      <w:r>
        <w:fldChar w:fldCharType="end"/>
      </w:r>
    </w:p>
    <w:p w14:paraId="4C058508" w14:textId="42CBA20B" w:rsidR="00D6466D" w:rsidRDefault="00D6466D">
      <w:pPr>
        <w:pStyle w:val="TOC3"/>
        <w:rPr>
          <w:rFonts w:asciiTheme="minorHAnsi" w:eastAsiaTheme="minorEastAsia" w:hAnsiTheme="minorHAnsi" w:cstheme="minorBidi"/>
          <w:kern w:val="2"/>
          <w:sz w:val="22"/>
          <w:szCs w:val="22"/>
          <w14:ligatures w14:val="standardContextual"/>
        </w:rPr>
      </w:pPr>
      <w:r>
        <w:rPr>
          <w:lang w:eastAsia="ko-KR"/>
        </w:rPr>
        <w:t>5.8.4</w:t>
      </w:r>
      <w:r>
        <w:rPr>
          <w:rFonts w:asciiTheme="minorHAnsi" w:eastAsiaTheme="minorEastAsia" w:hAnsiTheme="minorHAnsi" w:cstheme="minorBidi"/>
          <w:kern w:val="2"/>
          <w:sz w:val="22"/>
          <w:szCs w:val="22"/>
          <w14:ligatures w14:val="standardContextual"/>
        </w:rPr>
        <w:tab/>
      </w:r>
      <w:r>
        <w:rPr>
          <w:lang w:eastAsia="ko-KR"/>
        </w:rPr>
        <w:t>Identifiers for 5G ProSe UE-to-UE Relay Discovery</w:t>
      </w:r>
      <w:r>
        <w:tab/>
      </w:r>
      <w:r>
        <w:fldChar w:fldCharType="begin" w:fldLock="1"/>
      </w:r>
      <w:r>
        <w:instrText xml:space="preserve"> PAGEREF _Toc177729598 \h </w:instrText>
      </w:r>
      <w:r>
        <w:fldChar w:fldCharType="separate"/>
      </w:r>
      <w:r>
        <w:t>62</w:t>
      </w:r>
      <w:r>
        <w:fldChar w:fldCharType="end"/>
      </w:r>
    </w:p>
    <w:p w14:paraId="0ACD707B" w14:textId="7105EFD1" w:rsidR="00D6466D" w:rsidRDefault="00D6466D">
      <w:pPr>
        <w:pStyle w:val="TOC4"/>
        <w:rPr>
          <w:rFonts w:asciiTheme="minorHAnsi" w:eastAsiaTheme="minorEastAsia" w:hAnsiTheme="minorHAnsi" w:cstheme="minorBidi"/>
          <w:kern w:val="2"/>
          <w:sz w:val="22"/>
          <w:szCs w:val="22"/>
          <w14:ligatures w14:val="standardContextual"/>
        </w:rPr>
      </w:pPr>
      <w:r>
        <w:rPr>
          <w:lang w:eastAsia="ko-KR"/>
        </w:rPr>
        <w:t>5.8.4.1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_Toc177729599 \h </w:instrText>
      </w:r>
      <w:r>
        <w:fldChar w:fldCharType="separate"/>
      </w:r>
      <w:r>
        <w:t>62</w:t>
      </w:r>
      <w:r>
        <w:fldChar w:fldCharType="end"/>
      </w:r>
    </w:p>
    <w:p w14:paraId="0660D9BB" w14:textId="4C3A1F37" w:rsidR="00D6466D" w:rsidRDefault="00D6466D">
      <w:pPr>
        <w:pStyle w:val="TOC4"/>
        <w:rPr>
          <w:rFonts w:asciiTheme="minorHAnsi" w:eastAsiaTheme="minorEastAsia" w:hAnsiTheme="minorHAnsi" w:cstheme="minorBidi"/>
          <w:kern w:val="2"/>
          <w:sz w:val="22"/>
          <w:szCs w:val="22"/>
          <w14:ligatures w14:val="standardContextual"/>
        </w:rPr>
      </w:pPr>
      <w:r>
        <w:rPr>
          <w:lang w:eastAsia="ko-KR"/>
        </w:rPr>
        <w:t>5.8.4.2</w:t>
      </w:r>
      <w:r>
        <w:rPr>
          <w:rFonts w:asciiTheme="minorHAnsi" w:eastAsiaTheme="minorEastAsia" w:hAnsiTheme="minorHAnsi" w:cstheme="minorBidi"/>
          <w:kern w:val="2"/>
          <w:sz w:val="22"/>
          <w:szCs w:val="22"/>
          <w14:ligatures w14:val="standardContextual"/>
        </w:rPr>
        <w:tab/>
      </w:r>
      <w:r>
        <w:rPr>
          <w:lang w:eastAsia="ko-KR"/>
        </w:rPr>
        <w:t>Common identifiers for 5G ProSe UE-to-UE Relay Discovery</w:t>
      </w:r>
      <w:r>
        <w:tab/>
      </w:r>
      <w:r>
        <w:fldChar w:fldCharType="begin" w:fldLock="1"/>
      </w:r>
      <w:r>
        <w:instrText xml:space="preserve"> PAGEREF _Toc177729600 \h </w:instrText>
      </w:r>
      <w:r>
        <w:fldChar w:fldCharType="separate"/>
      </w:r>
      <w:r>
        <w:t>63</w:t>
      </w:r>
      <w:r>
        <w:fldChar w:fldCharType="end"/>
      </w:r>
    </w:p>
    <w:p w14:paraId="4C8D9381" w14:textId="371C8D78" w:rsidR="00D6466D" w:rsidRDefault="00D6466D">
      <w:pPr>
        <w:pStyle w:val="TOC3"/>
        <w:rPr>
          <w:rFonts w:asciiTheme="minorHAnsi" w:eastAsiaTheme="minorEastAsia" w:hAnsiTheme="minorHAnsi" w:cstheme="minorBidi"/>
          <w:kern w:val="2"/>
          <w:sz w:val="22"/>
          <w:szCs w:val="22"/>
          <w14:ligatures w14:val="standardContextual"/>
        </w:rPr>
      </w:pPr>
      <w:r>
        <w:rPr>
          <w:lang w:eastAsia="ko-KR"/>
        </w:rPr>
        <w:t>5.8.5</w:t>
      </w:r>
      <w:r>
        <w:rPr>
          <w:rFonts w:asciiTheme="minorHAnsi" w:eastAsiaTheme="minorEastAsia" w:hAnsiTheme="minorHAnsi" w:cstheme="minorBidi"/>
          <w:kern w:val="2"/>
          <w:sz w:val="22"/>
          <w:szCs w:val="22"/>
          <w14:ligatures w14:val="standardContextual"/>
        </w:rPr>
        <w:tab/>
      </w:r>
      <w:r>
        <w:rPr>
          <w:lang w:eastAsia="ko-KR"/>
        </w:rPr>
        <w:t>Identifiers for 5G ProSe UE-to-UE Relay Communication with integrated Discovery</w:t>
      </w:r>
      <w:r>
        <w:tab/>
      </w:r>
      <w:r>
        <w:fldChar w:fldCharType="begin" w:fldLock="1"/>
      </w:r>
      <w:r>
        <w:instrText xml:space="preserve"> PAGEREF _Toc177729601 \h </w:instrText>
      </w:r>
      <w:r>
        <w:fldChar w:fldCharType="separate"/>
      </w:r>
      <w:r>
        <w:t>64</w:t>
      </w:r>
      <w:r>
        <w:fldChar w:fldCharType="end"/>
      </w:r>
    </w:p>
    <w:p w14:paraId="6E609B05" w14:textId="4C725757" w:rsidR="00D6466D" w:rsidRDefault="00D6466D">
      <w:pPr>
        <w:pStyle w:val="TOC2"/>
        <w:rPr>
          <w:rFonts w:asciiTheme="minorHAnsi" w:eastAsiaTheme="minorEastAsia" w:hAnsiTheme="minorHAnsi" w:cstheme="minorBidi"/>
          <w:kern w:val="2"/>
          <w:sz w:val="22"/>
          <w:szCs w:val="22"/>
          <w14:ligatures w14:val="standardContextual"/>
        </w:rPr>
      </w:pPr>
      <w:r>
        <w:rPr>
          <w:lang w:eastAsia="ko-KR"/>
        </w:rPr>
        <w:t>5.9</w:t>
      </w:r>
      <w:r>
        <w:rPr>
          <w:rFonts w:asciiTheme="minorHAnsi" w:eastAsiaTheme="minorEastAsia" w:hAnsiTheme="minorHAnsi" w:cstheme="minorBidi"/>
          <w:kern w:val="2"/>
          <w:sz w:val="22"/>
          <w:szCs w:val="22"/>
          <w14:ligatures w14:val="standardContextual"/>
        </w:rPr>
        <w:tab/>
      </w:r>
      <w:r>
        <w:rPr>
          <w:lang w:eastAsia="ko-KR"/>
        </w:rPr>
        <w:t>Support for 5G ProSe for UEs in limited service state</w:t>
      </w:r>
      <w:r>
        <w:tab/>
      </w:r>
      <w:r>
        <w:fldChar w:fldCharType="begin" w:fldLock="1"/>
      </w:r>
      <w:r>
        <w:instrText xml:space="preserve"> PAGEREF _Toc177729602 \h </w:instrText>
      </w:r>
      <w:r>
        <w:fldChar w:fldCharType="separate"/>
      </w:r>
      <w:r>
        <w:t>65</w:t>
      </w:r>
      <w:r>
        <w:fldChar w:fldCharType="end"/>
      </w:r>
    </w:p>
    <w:p w14:paraId="0B2802E2" w14:textId="68366CE6" w:rsidR="00D6466D" w:rsidRDefault="00D6466D">
      <w:pPr>
        <w:pStyle w:val="TOC2"/>
        <w:rPr>
          <w:rFonts w:asciiTheme="minorHAnsi" w:eastAsiaTheme="minorEastAsia" w:hAnsiTheme="minorHAnsi" w:cstheme="minorBidi"/>
          <w:kern w:val="2"/>
          <w:sz w:val="22"/>
          <w:szCs w:val="22"/>
          <w14:ligatures w14:val="standardContextual"/>
        </w:rPr>
      </w:pPr>
      <w:r>
        <w:rPr>
          <w:lang w:eastAsia="ko-KR"/>
        </w:rPr>
        <w:t>5.10</w:t>
      </w:r>
      <w:r>
        <w:rPr>
          <w:rFonts w:asciiTheme="minorHAnsi" w:eastAsiaTheme="minorEastAsia" w:hAnsiTheme="minorHAnsi" w:cstheme="minorBidi"/>
          <w:kern w:val="2"/>
          <w:sz w:val="22"/>
          <w:szCs w:val="22"/>
          <w14:ligatures w14:val="standardContextual"/>
        </w:rPr>
        <w:tab/>
      </w:r>
      <w:r>
        <w:t>PC5 operation in EPS for Public Safety UE</w:t>
      </w:r>
      <w:r>
        <w:tab/>
      </w:r>
      <w:r>
        <w:fldChar w:fldCharType="begin" w:fldLock="1"/>
      </w:r>
      <w:r>
        <w:instrText xml:space="preserve"> PAGEREF _Toc177729603 \h </w:instrText>
      </w:r>
      <w:r>
        <w:fldChar w:fldCharType="separate"/>
      </w:r>
      <w:r>
        <w:t>65</w:t>
      </w:r>
      <w:r>
        <w:fldChar w:fldCharType="end"/>
      </w:r>
    </w:p>
    <w:p w14:paraId="19035984" w14:textId="43A32DB8" w:rsidR="00D6466D" w:rsidRDefault="00D6466D">
      <w:pPr>
        <w:pStyle w:val="TOC2"/>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rPr>
          <w:lang w:eastAsia="zh-CN"/>
        </w:rPr>
        <w:t>Communication path selection between PC5 and Uu reference points</w:t>
      </w:r>
      <w:r>
        <w:tab/>
      </w:r>
      <w:r>
        <w:fldChar w:fldCharType="begin" w:fldLock="1"/>
      </w:r>
      <w:r>
        <w:instrText xml:space="preserve"> PAGEREF _Toc177729604 \h </w:instrText>
      </w:r>
      <w:r>
        <w:fldChar w:fldCharType="separate"/>
      </w:r>
      <w:r>
        <w:t>65</w:t>
      </w:r>
      <w:r>
        <w:fldChar w:fldCharType="end"/>
      </w:r>
    </w:p>
    <w:p w14:paraId="308DE662" w14:textId="6473BAE4" w:rsidR="00D6466D" w:rsidRDefault="00D6466D">
      <w:pPr>
        <w:pStyle w:val="TOC2"/>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rPr>
          <w:lang w:eastAsia="zh-CN"/>
        </w:rPr>
        <w:t>NAS level congestion control for 5G ProSe UE-to-Network Relay</w:t>
      </w:r>
      <w:r>
        <w:tab/>
      </w:r>
      <w:r>
        <w:fldChar w:fldCharType="begin" w:fldLock="1"/>
      </w:r>
      <w:r>
        <w:instrText xml:space="preserve"> PAGEREF _Toc177729605 \h </w:instrText>
      </w:r>
      <w:r>
        <w:fldChar w:fldCharType="separate"/>
      </w:r>
      <w:r>
        <w:t>66</w:t>
      </w:r>
      <w:r>
        <w:fldChar w:fldCharType="end"/>
      </w:r>
    </w:p>
    <w:p w14:paraId="4ECC17BD" w14:textId="078E0A25" w:rsidR="00D6466D" w:rsidRDefault="00D6466D">
      <w:pPr>
        <w:pStyle w:val="TOC2"/>
        <w:rPr>
          <w:rFonts w:asciiTheme="minorHAnsi" w:eastAsiaTheme="minorEastAsia" w:hAnsiTheme="minorHAnsi" w:cstheme="minorBidi"/>
          <w:kern w:val="2"/>
          <w:sz w:val="22"/>
          <w:szCs w:val="22"/>
          <w14:ligatures w14:val="standardContextual"/>
        </w:rPr>
      </w:pPr>
      <w:r>
        <w:t>5.13</w:t>
      </w:r>
      <w:r>
        <w:rPr>
          <w:rFonts w:asciiTheme="minorHAnsi" w:eastAsiaTheme="minorEastAsia" w:hAnsiTheme="minorHAnsi" w:cstheme="minorBidi"/>
          <w:kern w:val="2"/>
          <w:sz w:val="22"/>
          <w:szCs w:val="22"/>
          <w14:ligatures w14:val="standardContextual"/>
        </w:rPr>
        <w:tab/>
      </w:r>
      <w:r>
        <w:t>Support for PC5 DRX operations</w:t>
      </w:r>
      <w:r>
        <w:tab/>
      </w:r>
      <w:r>
        <w:fldChar w:fldCharType="begin" w:fldLock="1"/>
      </w:r>
      <w:r>
        <w:instrText xml:space="preserve"> PAGEREF _Toc177729606 \h </w:instrText>
      </w:r>
      <w:r>
        <w:fldChar w:fldCharType="separate"/>
      </w:r>
      <w:r>
        <w:t>66</w:t>
      </w:r>
      <w:r>
        <w:fldChar w:fldCharType="end"/>
      </w:r>
    </w:p>
    <w:p w14:paraId="06B79B36" w14:textId="52197969" w:rsidR="00D6466D" w:rsidRDefault="00D6466D">
      <w:pPr>
        <w:pStyle w:val="TOC3"/>
        <w:rPr>
          <w:rFonts w:asciiTheme="minorHAnsi" w:eastAsiaTheme="minorEastAsia" w:hAnsiTheme="minorHAnsi" w:cstheme="minorBidi"/>
          <w:kern w:val="2"/>
          <w:sz w:val="22"/>
          <w:szCs w:val="22"/>
          <w14:ligatures w14:val="standardContextual"/>
        </w:rPr>
      </w:pPr>
      <w:r>
        <w:t>5.13.1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_Toc177729607 \h </w:instrText>
      </w:r>
      <w:r>
        <w:fldChar w:fldCharType="separate"/>
      </w:r>
      <w:r>
        <w:t>66</w:t>
      </w:r>
      <w:r>
        <w:fldChar w:fldCharType="end"/>
      </w:r>
    </w:p>
    <w:p w14:paraId="4CCA0929" w14:textId="79B1044A" w:rsidR="00D6466D" w:rsidRDefault="00D6466D">
      <w:pPr>
        <w:pStyle w:val="TOC3"/>
        <w:rPr>
          <w:rFonts w:asciiTheme="minorHAnsi" w:eastAsiaTheme="minorEastAsia" w:hAnsiTheme="minorHAnsi" w:cstheme="minorBidi"/>
          <w:kern w:val="2"/>
          <w:sz w:val="22"/>
          <w:szCs w:val="22"/>
          <w14:ligatures w14:val="standardContextual"/>
        </w:rPr>
      </w:pPr>
      <w:r>
        <w:t>5.13.2</w:t>
      </w:r>
      <w:r>
        <w:rPr>
          <w:rFonts w:asciiTheme="minorHAnsi" w:eastAsiaTheme="minorEastAsia" w:hAnsiTheme="minorHAnsi" w:cstheme="minorBidi"/>
          <w:kern w:val="2"/>
          <w:sz w:val="22"/>
          <w:szCs w:val="22"/>
          <w14:ligatures w14:val="standardContextual"/>
        </w:rPr>
        <w:tab/>
      </w:r>
      <w:r>
        <w:t>PC5 DRX operations for 5G ProSe Direct Discovery, 5G ProSe UE-to-Network Relay Discovery and 5G ProSe UE-to-UE Relay Discovery</w:t>
      </w:r>
      <w:r>
        <w:tab/>
      </w:r>
      <w:r>
        <w:fldChar w:fldCharType="begin" w:fldLock="1"/>
      </w:r>
      <w:r>
        <w:instrText xml:space="preserve"> PAGEREF _Toc177729608 \h </w:instrText>
      </w:r>
      <w:r>
        <w:fldChar w:fldCharType="separate"/>
      </w:r>
      <w:r>
        <w:t>66</w:t>
      </w:r>
      <w:r>
        <w:fldChar w:fldCharType="end"/>
      </w:r>
    </w:p>
    <w:p w14:paraId="7DCE399D" w14:textId="0BE3E3B4" w:rsidR="00D6466D" w:rsidRDefault="00D6466D">
      <w:pPr>
        <w:pStyle w:val="TOC3"/>
        <w:rPr>
          <w:rFonts w:asciiTheme="minorHAnsi" w:eastAsiaTheme="minorEastAsia" w:hAnsiTheme="minorHAnsi" w:cstheme="minorBidi"/>
          <w:kern w:val="2"/>
          <w:sz w:val="22"/>
          <w:szCs w:val="22"/>
          <w14:ligatures w14:val="standardContextual"/>
        </w:rPr>
      </w:pPr>
      <w:r>
        <w:t>5.13.3</w:t>
      </w:r>
      <w:r>
        <w:rPr>
          <w:rFonts w:asciiTheme="minorHAnsi" w:eastAsiaTheme="minorEastAsia" w:hAnsiTheme="minorHAnsi" w:cstheme="minorBidi"/>
          <w:kern w:val="2"/>
          <w:sz w:val="22"/>
          <w:szCs w:val="22"/>
          <w14:ligatures w14:val="standardContextual"/>
        </w:rPr>
        <w:tab/>
      </w:r>
      <w:r>
        <w:t>PC5 DRX operations for 5G ProSe Direct Communication, 5G ProSe UE-to-Network Relay Communication and 5G ProSe UE-to-UE Relay Communication</w:t>
      </w:r>
      <w:r>
        <w:tab/>
      </w:r>
      <w:r>
        <w:fldChar w:fldCharType="begin" w:fldLock="1"/>
      </w:r>
      <w:r>
        <w:instrText xml:space="preserve"> PAGEREF _Toc177729609 \h </w:instrText>
      </w:r>
      <w:r>
        <w:fldChar w:fldCharType="separate"/>
      </w:r>
      <w:r>
        <w:t>67</w:t>
      </w:r>
      <w:r>
        <w:fldChar w:fldCharType="end"/>
      </w:r>
    </w:p>
    <w:p w14:paraId="6B85466D" w14:textId="6C656697" w:rsidR="00D6466D" w:rsidRDefault="00D6466D">
      <w:pPr>
        <w:pStyle w:val="TOC2"/>
        <w:rPr>
          <w:rFonts w:asciiTheme="minorHAnsi" w:eastAsiaTheme="minorEastAsia" w:hAnsiTheme="minorHAnsi" w:cstheme="minorBidi"/>
          <w:kern w:val="2"/>
          <w:sz w:val="22"/>
          <w:szCs w:val="22"/>
          <w14:ligatures w14:val="standardContextual"/>
        </w:rPr>
      </w:pPr>
      <w:r>
        <w:t>5.14</w:t>
      </w:r>
      <w:r>
        <w:rPr>
          <w:rFonts w:asciiTheme="minorHAnsi" w:eastAsiaTheme="minorEastAsia" w:hAnsiTheme="minorHAnsi" w:cstheme="minorBidi"/>
          <w:kern w:val="2"/>
          <w:sz w:val="22"/>
          <w:szCs w:val="22"/>
          <w14:ligatures w14:val="standardContextual"/>
        </w:rPr>
        <w:tab/>
      </w:r>
      <w:r>
        <w:t>5G ProSe UE-to-UE Relay Communication</w:t>
      </w:r>
      <w:r>
        <w:tab/>
      </w:r>
      <w:r>
        <w:fldChar w:fldCharType="begin" w:fldLock="1"/>
      </w:r>
      <w:r>
        <w:instrText xml:space="preserve"> PAGEREF _Toc177729610 \h </w:instrText>
      </w:r>
      <w:r>
        <w:fldChar w:fldCharType="separate"/>
      </w:r>
      <w:r>
        <w:t>67</w:t>
      </w:r>
      <w:r>
        <w:fldChar w:fldCharType="end"/>
      </w:r>
    </w:p>
    <w:p w14:paraId="72EBB051" w14:textId="6F1E1960" w:rsidR="00D6466D" w:rsidRDefault="00D6466D">
      <w:pPr>
        <w:pStyle w:val="TOC3"/>
        <w:rPr>
          <w:rFonts w:asciiTheme="minorHAnsi" w:eastAsiaTheme="minorEastAsia" w:hAnsiTheme="minorHAnsi" w:cstheme="minorBidi"/>
          <w:kern w:val="2"/>
          <w:sz w:val="22"/>
          <w:szCs w:val="22"/>
          <w14:ligatures w14:val="standardContextual"/>
        </w:rPr>
      </w:pPr>
      <w:r>
        <w:t>5.14.1</w:t>
      </w:r>
      <w:r>
        <w:rPr>
          <w:rFonts w:asciiTheme="minorHAnsi" w:eastAsiaTheme="minorEastAsia" w:hAnsiTheme="minorHAnsi" w:cstheme="minorBidi"/>
          <w:kern w:val="2"/>
          <w:sz w:val="22"/>
          <w:szCs w:val="22"/>
          <w14:ligatures w14:val="standardContextual"/>
        </w:rPr>
        <w:tab/>
      </w:r>
      <w:r>
        <w:t>5G ProSe Layer-3 UE-to-UE Relay Communication</w:t>
      </w:r>
      <w:r>
        <w:tab/>
      </w:r>
      <w:r>
        <w:fldChar w:fldCharType="begin" w:fldLock="1"/>
      </w:r>
      <w:r>
        <w:instrText xml:space="preserve"> PAGEREF _Toc177729611 \h </w:instrText>
      </w:r>
      <w:r>
        <w:fldChar w:fldCharType="separate"/>
      </w:r>
      <w:r>
        <w:t>67</w:t>
      </w:r>
      <w:r>
        <w:fldChar w:fldCharType="end"/>
      </w:r>
    </w:p>
    <w:p w14:paraId="56D802D8" w14:textId="67443E6A" w:rsidR="00D6466D" w:rsidRDefault="00D6466D">
      <w:pPr>
        <w:pStyle w:val="TOC3"/>
        <w:rPr>
          <w:rFonts w:asciiTheme="minorHAnsi" w:eastAsiaTheme="minorEastAsia" w:hAnsiTheme="minorHAnsi" w:cstheme="minorBidi"/>
          <w:kern w:val="2"/>
          <w:sz w:val="22"/>
          <w:szCs w:val="22"/>
          <w14:ligatures w14:val="standardContextual"/>
        </w:rPr>
      </w:pPr>
      <w:r>
        <w:t>5.14.2</w:t>
      </w:r>
      <w:r>
        <w:rPr>
          <w:rFonts w:asciiTheme="minorHAnsi" w:eastAsiaTheme="minorEastAsia" w:hAnsiTheme="minorHAnsi" w:cstheme="minorBidi"/>
          <w:kern w:val="2"/>
          <w:sz w:val="22"/>
          <w:szCs w:val="22"/>
          <w14:ligatures w14:val="standardContextual"/>
        </w:rPr>
        <w:tab/>
      </w:r>
      <w:r>
        <w:t>5G ProSe Layer-2 UE-to-UE Relay Communication</w:t>
      </w:r>
      <w:r>
        <w:tab/>
      </w:r>
      <w:r>
        <w:fldChar w:fldCharType="begin" w:fldLock="1"/>
      </w:r>
      <w:r>
        <w:instrText xml:space="preserve"> PAGEREF _Toc177729612 \h </w:instrText>
      </w:r>
      <w:r>
        <w:fldChar w:fldCharType="separate"/>
      </w:r>
      <w:r>
        <w:t>68</w:t>
      </w:r>
      <w:r>
        <w:fldChar w:fldCharType="end"/>
      </w:r>
    </w:p>
    <w:p w14:paraId="37F1F634" w14:textId="2769F219" w:rsidR="00D6466D" w:rsidRDefault="00D6466D">
      <w:pPr>
        <w:pStyle w:val="TOC2"/>
        <w:rPr>
          <w:rFonts w:asciiTheme="minorHAnsi" w:eastAsiaTheme="minorEastAsia" w:hAnsiTheme="minorHAnsi" w:cstheme="minorBidi"/>
          <w:kern w:val="2"/>
          <w:sz w:val="22"/>
          <w:szCs w:val="22"/>
          <w14:ligatures w14:val="standardContextual"/>
        </w:rPr>
      </w:pPr>
      <w:r>
        <w:t>5.15</w:t>
      </w:r>
      <w:r>
        <w:rPr>
          <w:rFonts w:asciiTheme="minorHAnsi" w:eastAsiaTheme="minorEastAsia" w:hAnsiTheme="minorHAnsi" w:cstheme="minorBidi"/>
          <w:kern w:val="2"/>
          <w:sz w:val="22"/>
          <w:szCs w:val="22"/>
          <w14:ligatures w14:val="standardContextual"/>
        </w:rPr>
        <w:tab/>
      </w:r>
      <w:r>
        <w:t>Path switching between two UE-to-Network Relays</w:t>
      </w:r>
      <w:r>
        <w:tab/>
      </w:r>
      <w:r>
        <w:fldChar w:fldCharType="begin" w:fldLock="1"/>
      </w:r>
      <w:r>
        <w:instrText xml:space="preserve"> PAGEREF _Toc177729613 \h </w:instrText>
      </w:r>
      <w:r>
        <w:fldChar w:fldCharType="separate"/>
      </w:r>
      <w:r>
        <w:t>68</w:t>
      </w:r>
      <w:r>
        <w:fldChar w:fldCharType="end"/>
      </w:r>
    </w:p>
    <w:p w14:paraId="587F0BA5" w14:textId="098E248A" w:rsidR="00D6466D" w:rsidRDefault="00D6466D">
      <w:pPr>
        <w:pStyle w:val="TOC2"/>
        <w:rPr>
          <w:rFonts w:asciiTheme="minorHAnsi" w:eastAsiaTheme="minorEastAsia" w:hAnsiTheme="minorHAnsi" w:cstheme="minorBidi"/>
          <w:kern w:val="2"/>
          <w:sz w:val="22"/>
          <w:szCs w:val="22"/>
          <w14:ligatures w14:val="standardContextual"/>
        </w:rPr>
      </w:pPr>
      <w:r>
        <w:t>5.16</w:t>
      </w:r>
      <w:r>
        <w:rPr>
          <w:rFonts w:asciiTheme="minorHAnsi" w:eastAsiaTheme="minorEastAsia" w:hAnsiTheme="minorHAnsi" w:cstheme="minorBidi"/>
          <w:kern w:val="2"/>
          <w:sz w:val="22"/>
          <w:szCs w:val="22"/>
          <w14:ligatures w14:val="standardContextual"/>
        </w:rPr>
        <w:tab/>
      </w:r>
      <w:r>
        <w:t>Communication path switching between PC5 and Uu reference points</w:t>
      </w:r>
      <w:r>
        <w:tab/>
      </w:r>
      <w:r>
        <w:fldChar w:fldCharType="begin" w:fldLock="1"/>
      </w:r>
      <w:r>
        <w:instrText xml:space="preserve"> PAGEREF _Toc177729614 \h </w:instrText>
      </w:r>
      <w:r>
        <w:fldChar w:fldCharType="separate"/>
      </w:r>
      <w:r>
        <w:t>68</w:t>
      </w:r>
      <w:r>
        <w:fldChar w:fldCharType="end"/>
      </w:r>
    </w:p>
    <w:p w14:paraId="1CEEA238" w14:textId="6A2A1D2E" w:rsidR="00D6466D" w:rsidRDefault="00D6466D">
      <w:pPr>
        <w:pStyle w:val="TOC2"/>
        <w:rPr>
          <w:rFonts w:asciiTheme="minorHAnsi" w:eastAsiaTheme="minorEastAsia" w:hAnsiTheme="minorHAnsi" w:cstheme="minorBidi"/>
          <w:kern w:val="2"/>
          <w:sz w:val="22"/>
          <w:szCs w:val="22"/>
          <w14:ligatures w14:val="standardContextual"/>
        </w:rPr>
      </w:pPr>
      <w:r>
        <w:t>5.17</w:t>
      </w:r>
      <w:r>
        <w:rPr>
          <w:rFonts w:asciiTheme="minorHAnsi" w:eastAsiaTheme="minorEastAsia" w:hAnsiTheme="minorHAnsi" w:cstheme="minorBidi"/>
          <w:kern w:val="2"/>
          <w:sz w:val="22"/>
          <w:szCs w:val="22"/>
          <w14:ligatures w14:val="standardContextual"/>
        </w:rPr>
        <w:tab/>
      </w:r>
      <w:r>
        <w:t>Multi-path communication via Uu and via 5G ProSe UE-to-Network Relay</w:t>
      </w:r>
      <w:r>
        <w:tab/>
      </w:r>
      <w:r>
        <w:fldChar w:fldCharType="begin" w:fldLock="1"/>
      </w:r>
      <w:r>
        <w:instrText xml:space="preserve"> PAGEREF _Toc177729615 \h </w:instrText>
      </w:r>
      <w:r>
        <w:fldChar w:fldCharType="separate"/>
      </w:r>
      <w:r>
        <w:t>70</w:t>
      </w:r>
      <w:r>
        <w:fldChar w:fldCharType="end"/>
      </w:r>
    </w:p>
    <w:p w14:paraId="09D1F9B1" w14:textId="138F86B1" w:rsidR="00D6466D" w:rsidRDefault="00D6466D">
      <w:pPr>
        <w:pStyle w:val="TOC3"/>
        <w:rPr>
          <w:rFonts w:asciiTheme="minorHAnsi" w:eastAsiaTheme="minorEastAsia" w:hAnsiTheme="minorHAnsi" w:cstheme="minorBidi"/>
          <w:kern w:val="2"/>
          <w:sz w:val="22"/>
          <w:szCs w:val="22"/>
          <w14:ligatures w14:val="standardContextual"/>
        </w:rPr>
      </w:pPr>
      <w:r>
        <w:t>5.17.1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_Toc177729616 \h </w:instrText>
      </w:r>
      <w:r>
        <w:fldChar w:fldCharType="separate"/>
      </w:r>
      <w:r>
        <w:t>70</w:t>
      </w:r>
      <w:r>
        <w:fldChar w:fldCharType="end"/>
      </w:r>
    </w:p>
    <w:p w14:paraId="5764A961" w14:textId="19C1E771" w:rsidR="00D6466D" w:rsidRDefault="00D6466D">
      <w:pPr>
        <w:pStyle w:val="TOC3"/>
        <w:rPr>
          <w:rFonts w:asciiTheme="minorHAnsi" w:eastAsiaTheme="minorEastAsia" w:hAnsiTheme="minorHAnsi" w:cstheme="minorBidi"/>
          <w:kern w:val="2"/>
          <w:sz w:val="22"/>
          <w:szCs w:val="22"/>
          <w14:ligatures w14:val="standardContextual"/>
        </w:rPr>
      </w:pPr>
      <w:r>
        <w:t>5.17.2</w:t>
      </w:r>
      <w:r>
        <w:rPr>
          <w:rFonts w:asciiTheme="minorHAnsi" w:eastAsiaTheme="minorEastAsia" w:hAnsiTheme="minorHAnsi" w:cstheme="minorBidi"/>
          <w:kern w:val="2"/>
          <w:sz w:val="22"/>
          <w:szCs w:val="22"/>
          <w14:ligatures w14:val="standardContextual"/>
        </w:rPr>
        <w:tab/>
      </w:r>
      <w:r>
        <w:t>Multi-path communication via direct Uu path and via 5G ProSe Layer-3 UE-to-Network Relay</w:t>
      </w:r>
      <w:r>
        <w:tab/>
      </w:r>
      <w:r>
        <w:fldChar w:fldCharType="begin" w:fldLock="1"/>
      </w:r>
      <w:r>
        <w:instrText xml:space="preserve"> PAGEREF _Toc177729617 \h </w:instrText>
      </w:r>
      <w:r>
        <w:fldChar w:fldCharType="separate"/>
      </w:r>
      <w:r>
        <w:t>70</w:t>
      </w:r>
      <w:r>
        <w:fldChar w:fldCharType="end"/>
      </w:r>
    </w:p>
    <w:p w14:paraId="4BC2E347" w14:textId="2727B765" w:rsidR="00D6466D" w:rsidRDefault="00D6466D">
      <w:pPr>
        <w:pStyle w:val="TOC2"/>
        <w:rPr>
          <w:rFonts w:asciiTheme="minorHAnsi" w:eastAsiaTheme="minorEastAsia" w:hAnsiTheme="minorHAnsi" w:cstheme="minorBidi"/>
          <w:kern w:val="2"/>
          <w:sz w:val="22"/>
          <w:szCs w:val="22"/>
          <w14:ligatures w14:val="standardContextual"/>
        </w:rPr>
      </w:pPr>
      <w:r>
        <w:t>5.18</w:t>
      </w:r>
      <w:r>
        <w:rPr>
          <w:rFonts w:asciiTheme="minorHAnsi" w:eastAsiaTheme="minorEastAsia" w:hAnsiTheme="minorHAnsi" w:cstheme="minorBidi"/>
          <w:kern w:val="2"/>
          <w:sz w:val="22"/>
          <w:szCs w:val="22"/>
          <w14:ligatures w14:val="standardContextual"/>
        </w:rPr>
        <w:tab/>
      </w:r>
      <w:r>
        <w:t>Support of Public Warning Notification Relaying</w:t>
      </w:r>
      <w:r>
        <w:tab/>
      </w:r>
      <w:r>
        <w:fldChar w:fldCharType="begin" w:fldLock="1"/>
      </w:r>
      <w:r>
        <w:instrText xml:space="preserve"> PAGEREF _Toc177729618 \h </w:instrText>
      </w:r>
      <w:r>
        <w:fldChar w:fldCharType="separate"/>
      </w:r>
      <w:r>
        <w:t>70</w:t>
      </w:r>
      <w:r>
        <w:fldChar w:fldCharType="end"/>
      </w:r>
    </w:p>
    <w:p w14:paraId="0E95E9FF" w14:textId="719B042F" w:rsidR="00D6466D" w:rsidRDefault="00D6466D">
      <w:pPr>
        <w:pStyle w:val="TOC1"/>
        <w:rPr>
          <w:rFonts w:asciiTheme="minorHAnsi" w:eastAsiaTheme="minorEastAsia" w:hAnsiTheme="minorHAnsi" w:cstheme="minorBidi"/>
          <w:kern w:val="2"/>
          <w:szCs w:val="22"/>
          <w14:ligatures w14:val="standardContextual"/>
        </w:rPr>
      </w:pPr>
      <w:r>
        <w:rPr>
          <w:lang w:eastAsia="ko-KR"/>
        </w:rPr>
        <w:t>6</w:t>
      </w:r>
      <w:r>
        <w:rPr>
          <w:rFonts w:asciiTheme="minorHAnsi" w:eastAsiaTheme="minorEastAsia" w:hAnsiTheme="minorHAnsi" w:cstheme="minorBidi"/>
          <w:kern w:val="2"/>
          <w:szCs w:val="22"/>
          <w14:ligatures w14:val="standardContextual"/>
        </w:rPr>
        <w:tab/>
      </w:r>
      <w:r>
        <w:rPr>
          <w:lang w:eastAsia="ko-KR"/>
        </w:rPr>
        <w:t>Functional description and information flows</w:t>
      </w:r>
      <w:r>
        <w:tab/>
      </w:r>
      <w:r>
        <w:fldChar w:fldCharType="begin" w:fldLock="1"/>
      </w:r>
      <w:r>
        <w:instrText xml:space="preserve"> PAGEREF _Toc177729619 \h </w:instrText>
      </w:r>
      <w:r>
        <w:fldChar w:fldCharType="separate"/>
      </w:r>
      <w:r>
        <w:t>71</w:t>
      </w:r>
      <w:r>
        <w:fldChar w:fldCharType="end"/>
      </w:r>
    </w:p>
    <w:p w14:paraId="283E8EE4" w14:textId="652794F6" w:rsidR="00D6466D" w:rsidRDefault="00D6466D">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Control and user plane stacks</w:t>
      </w:r>
      <w:r>
        <w:tab/>
      </w:r>
      <w:r>
        <w:fldChar w:fldCharType="begin" w:fldLock="1"/>
      </w:r>
      <w:r>
        <w:instrText xml:space="preserve"> PAGEREF _Toc177729620 \h </w:instrText>
      </w:r>
      <w:r>
        <w:fldChar w:fldCharType="separate"/>
      </w:r>
      <w:r>
        <w:t>71</w:t>
      </w:r>
      <w:r>
        <w:fldChar w:fldCharType="end"/>
      </w:r>
    </w:p>
    <w:p w14:paraId="02FC7D99" w14:textId="6338CE86" w:rsidR="00D6466D" w:rsidRDefault="00D6466D">
      <w:pPr>
        <w:pStyle w:val="TOC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Control Plane</w:t>
      </w:r>
      <w:r>
        <w:tab/>
      </w:r>
      <w:r>
        <w:fldChar w:fldCharType="begin" w:fldLock="1"/>
      </w:r>
      <w:r>
        <w:instrText xml:space="preserve"> PAGEREF _Toc177729621 \h </w:instrText>
      </w:r>
      <w:r>
        <w:fldChar w:fldCharType="separate"/>
      </w:r>
      <w:r>
        <w:t>71</w:t>
      </w:r>
      <w:r>
        <w:fldChar w:fldCharType="end"/>
      </w:r>
    </w:p>
    <w:p w14:paraId="2B6B15F9" w14:textId="2DA9834E" w:rsidR="00D6466D" w:rsidRDefault="00D6466D">
      <w:pPr>
        <w:pStyle w:val="TOC4"/>
        <w:rPr>
          <w:rFonts w:asciiTheme="minorHAnsi" w:eastAsiaTheme="minorEastAsia" w:hAnsiTheme="minorHAnsi" w:cstheme="minorBidi"/>
          <w:kern w:val="2"/>
          <w:sz w:val="22"/>
          <w:szCs w:val="22"/>
          <w14:ligatures w14:val="standardContextual"/>
        </w:rPr>
      </w:pPr>
      <w:r>
        <w:t>6.1.1.1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_Toc177729622 \h </w:instrText>
      </w:r>
      <w:r>
        <w:fldChar w:fldCharType="separate"/>
      </w:r>
      <w:r>
        <w:t>71</w:t>
      </w:r>
      <w:r>
        <w:fldChar w:fldCharType="end"/>
      </w:r>
    </w:p>
    <w:p w14:paraId="4636BE8F" w14:textId="04E54A26" w:rsidR="00D6466D" w:rsidRDefault="00D6466D">
      <w:pPr>
        <w:pStyle w:val="TOC4"/>
        <w:rPr>
          <w:rFonts w:asciiTheme="minorHAnsi" w:eastAsiaTheme="minorEastAsia" w:hAnsiTheme="minorHAnsi" w:cstheme="minorBidi"/>
          <w:kern w:val="2"/>
          <w:sz w:val="22"/>
          <w:szCs w:val="22"/>
          <w14:ligatures w14:val="standardContextual"/>
        </w:rPr>
      </w:pPr>
      <w:r>
        <w:t>6.1.1.2</w:t>
      </w:r>
      <w:r>
        <w:rPr>
          <w:rFonts w:asciiTheme="minorHAnsi" w:eastAsiaTheme="minorEastAsia" w:hAnsiTheme="minorHAnsi" w:cstheme="minorBidi"/>
          <w:kern w:val="2"/>
          <w:sz w:val="22"/>
          <w:szCs w:val="22"/>
          <w14:ligatures w14:val="standardContextual"/>
        </w:rPr>
        <w:tab/>
      </w:r>
      <w:r>
        <w:t>UE - UE</w:t>
      </w:r>
      <w:r>
        <w:tab/>
      </w:r>
      <w:r>
        <w:fldChar w:fldCharType="begin" w:fldLock="1"/>
      </w:r>
      <w:r>
        <w:instrText xml:space="preserve"> PAGEREF _Toc177729623 \h </w:instrText>
      </w:r>
      <w:r>
        <w:fldChar w:fldCharType="separate"/>
      </w:r>
      <w:r>
        <w:t>71</w:t>
      </w:r>
      <w:r>
        <w:fldChar w:fldCharType="end"/>
      </w:r>
    </w:p>
    <w:p w14:paraId="3D396145" w14:textId="6C840721" w:rsidR="00D6466D" w:rsidRDefault="00D6466D">
      <w:pPr>
        <w:pStyle w:val="TOC5"/>
        <w:rPr>
          <w:rFonts w:asciiTheme="minorHAnsi" w:eastAsiaTheme="minorEastAsia" w:hAnsiTheme="minorHAnsi" w:cstheme="minorBidi"/>
          <w:kern w:val="2"/>
          <w:sz w:val="22"/>
          <w:szCs w:val="22"/>
          <w14:ligatures w14:val="standardContextual"/>
        </w:rPr>
      </w:pPr>
      <w:r>
        <w:t>6.1.1.2.1</w:t>
      </w:r>
      <w:r>
        <w:rPr>
          <w:rFonts w:asciiTheme="minorHAnsi" w:eastAsiaTheme="minorEastAsia" w:hAnsiTheme="minorHAnsi" w:cstheme="minorBidi"/>
          <w:kern w:val="2"/>
          <w:sz w:val="22"/>
          <w:szCs w:val="22"/>
          <w14:ligatures w14:val="standardContextual"/>
        </w:rPr>
        <w:tab/>
      </w:r>
      <w:r>
        <w:t>Discovery plane PC5 interface</w:t>
      </w:r>
      <w:r>
        <w:tab/>
      </w:r>
      <w:r>
        <w:fldChar w:fldCharType="begin" w:fldLock="1"/>
      </w:r>
      <w:r>
        <w:instrText xml:space="preserve"> PAGEREF _Toc177729624 \h </w:instrText>
      </w:r>
      <w:r>
        <w:fldChar w:fldCharType="separate"/>
      </w:r>
      <w:r>
        <w:t>71</w:t>
      </w:r>
      <w:r>
        <w:fldChar w:fldCharType="end"/>
      </w:r>
    </w:p>
    <w:p w14:paraId="5D556E6E" w14:textId="79CB760B" w:rsidR="00D6466D" w:rsidRDefault="00D6466D">
      <w:pPr>
        <w:pStyle w:val="TOC5"/>
        <w:rPr>
          <w:rFonts w:asciiTheme="minorHAnsi" w:eastAsiaTheme="minorEastAsia" w:hAnsiTheme="minorHAnsi" w:cstheme="minorBidi"/>
          <w:kern w:val="2"/>
          <w:sz w:val="22"/>
          <w:szCs w:val="22"/>
          <w14:ligatures w14:val="standardContextual"/>
        </w:rPr>
      </w:pPr>
      <w:r>
        <w:t>6.1.1.2.2</w:t>
      </w:r>
      <w:r>
        <w:rPr>
          <w:rFonts w:asciiTheme="minorHAnsi" w:eastAsiaTheme="minorEastAsia" w:hAnsiTheme="minorHAnsi" w:cstheme="minorBidi"/>
          <w:kern w:val="2"/>
          <w:sz w:val="22"/>
          <w:szCs w:val="22"/>
          <w14:ligatures w14:val="standardContextual"/>
        </w:rPr>
        <w:tab/>
      </w:r>
      <w:r>
        <w:t>PC5 Signalling Protocol</w:t>
      </w:r>
      <w:r>
        <w:tab/>
      </w:r>
      <w:r>
        <w:fldChar w:fldCharType="begin" w:fldLock="1"/>
      </w:r>
      <w:r>
        <w:instrText xml:space="preserve"> PAGEREF _Toc177729625 \h </w:instrText>
      </w:r>
      <w:r>
        <w:fldChar w:fldCharType="separate"/>
      </w:r>
      <w:r>
        <w:t>72</w:t>
      </w:r>
      <w:r>
        <w:fldChar w:fldCharType="end"/>
      </w:r>
    </w:p>
    <w:p w14:paraId="317A4E0D" w14:textId="20DA2A49" w:rsidR="00D6466D" w:rsidRDefault="00D6466D">
      <w:pPr>
        <w:pStyle w:val="TOC4"/>
        <w:rPr>
          <w:rFonts w:asciiTheme="minorHAnsi" w:eastAsiaTheme="minorEastAsia" w:hAnsiTheme="minorHAnsi" w:cstheme="minorBidi"/>
          <w:kern w:val="2"/>
          <w:sz w:val="22"/>
          <w:szCs w:val="22"/>
          <w14:ligatures w14:val="standardContextual"/>
        </w:rPr>
      </w:pPr>
      <w:r w:rsidRPr="001D1F61">
        <w:rPr>
          <w:rFonts w:eastAsia="SimSun"/>
          <w:lang w:eastAsia="zh-CN"/>
        </w:rPr>
        <w:t>6</w:t>
      </w:r>
      <w:r>
        <w:t>.1.1.</w:t>
      </w:r>
      <w:r w:rsidRPr="001D1F61">
        <w:rPr>
          <w:rFonts w:eastAsia="SimSun"/>
          <w:lang w:eastAsia="zh-CN"/>
        </w:rPr>
        <w:t>3</w:t>
      </w:r>
      <w:r>
        <w:rPr>
          <w:rFonts w:asciiTheme="minorHAnsi" w:eastAsiaTheme="minorEastAsia" w:hAnsiTheme="minorHAnsi" w:cstheme="minorBidi"/>
          <w:kern w:val="2"/>
          <w:sz w:val="22"/>
          <w:szCs w:val="22"/>
          <w14:ligatures w14:val="standardContextual"/>
        </w:rPr>
        <w:tab/>
      </w:r>
      <w:r>
        <w:t xml:space="preserve">UE - </w:t>
      </w:r>
      <w:r w:rsidRPr="001D1F61">
        <w:rPr>
          <w:rFonts w:eastAsia="SimSun"/>
          <w:lang w:eastAsia="zh-CN"/>
        </w:rPr>
        <w:t>5G DDNMF</w:t>
      </w:r>
      <w:r>
        <w:tab/>
      </w:r>
      <w:r>
        <w:fldChar w:fldCharType="begin" w:fldLock="1"/>
      </w:r>
      <w:r>
        <w:instrText xml:space="preserve"> PAGEREF _Toc177729626 \h </w:instrText>
      </w:r>
      <w:r>
        <w:fldChar w:fldCharType="separate"/>
      </w:r>
      <w:r>
        <w:t>72</w:t>
      </w:r>
      <w:r>
        <w:fldChar w:fldCharType="end"/>
      </w:r>
    </w:p>
    <w:p w14:paraId="3C110544" w14:textId="55366080" w:rsidR="00D6466D" w:rsidRDefault="00D6466D">
      <w:pPr>
        <w:pStyle w:val="TOC4"/>
        <w:rPr>
          <w:rFonts w:asciiTheme="minorHAnsi" w:eastAsiaTheme="minorEastAsia" w:hAnsiTheme="minorHAnsi" w:cstheme="minorBidi"/>
          <w:kern w:val="2"/>
          <w:sz w:val="22"/>
          <w:szCs w:val="22"/>
          <w14:ligatures w14:val="standardContextual"/>
        </w:rPr>
      </w:pPr>
      <w:r>
        <w:t>6.1.1.4</w:t>
      </w:r>
      <w:r>
        <w:rPr>
          <w:rFonts w:asciiTheme="minorHAnsi" w:eastAsiaTheme="minorEastAsia" w:hAnsiTheme="minorHAnsi" w:cstheme="minorBidi"/>
          <w:kern w:val="2"/>
          <w:sz w:val="22"/>
          <w:szCs w:val="22"/>
          <w14:ligatures w14:val="standardContextual"/>
        </w:rPr>
        <w:tab/>
      </w:r>
      <w:r>
        <w:t>5G DDNMF – UDM</w:t>
      </w:r>
      <w:r>
        <w:tab/>
      </w:r>
      <w:r>
        <w:fldChar w:fldCharType="begin" w:fldLock="1"/>
      </w:r>
      <w:r>
        <w:instrText xml:space="preserve"> PAGEREF _Toc177729627 \h </w:instrText>
      </w:r>
      <w:r>
        <w:fldChar w:fldCharType="separate"/>
      </w:r>
      <w:r>
        <w:t>72</w:t>
      </w:r>
      <w:r>
        <w:fldChar w:fldCharType="end"/>
      </w:r>
    </w:p>
    <w:p w14:paraId="7403D28C" w14:textId="5B3E970C" w:rsidR="00D6466D" w:rsidRDefault="00D6466D">
      <w:pPr>
        <w:pStyle w:val="TOC4"/>
        <w:rPr>
          <w:rFonts w:asciiTheme="minorHAnsi" w:eastAsiaTheme="minorEastAsia" w:hAnsiTheme="minorHAnsi" w:cstheme="minorBidi"/>
          <w:kern w:val="2"/>
          <w:sz w:val="22"/>
          <w:szCs w:val="22"/>
          <w14:ligatures w14:val="standardContextual"/>
        </w:rPr>
      </w:pPr>
      <w:r>
        <w:t>6.1.1.5</w:t>
      </w:r>
      <w:r>
        <w:rPr>
          <w:rFonts w:asciiTheme="minorHAnsi" w:eastAsiaTheme="minorEastAsia" w:hAnsiTheme="minorHAnsi" w:cstheme="minorBidi"/>
          <w:kern w:val="2"/>
          <w:sz w:val="22"/>
          <w:szCs w:val="22"/>
          <w14:ligatures w14:val="standardContextual"/>
        </w:rPr>
        <w:tab/>
      </w:r>
      <w:r>
        <w:t>5G DDNMF – 5G DDNMF</w:t>
      </w:r>
      <w:r>
        <w:tab/>
      </w:r>
      <w:r>
        <w:fldChar w:fldCharType="begin" w:fldLock="1"/>
      </w:r>
      <w:r>
        <w:instrText xml:space="preserve"> PAGEREF _Toc177729628 \h </w:instrText>
      </w:r>
      <w:r>
        <w:fldChar w:fldCharType="separate"/>
      </w:r>
      <w:r>
        <w:t>72</w:t>
      </w:r>
      <w:r>
        <w:fldChar w:fldCharType="end"/>
      </w:r>
    </w:p>
    <w:p w14:paraId="51B144B0" w14:textId="207CAE2D" w:rsidR="00D6466D" w:rsidRDefault="00D6466D">
      <w:pPr>
        <w:pStyle w:val="TOC4"/>
        <w:rPr>
          <w:rFonts w:asciiTheme="minorHAnsi" w:eastAsiaTheme="minorEastAsia" w:hAnsiTheme="minorHAnsi" w:cstheme="minorBidi"/>
          <w:kern w:val="2"/>
          <w:sz w:val="22"/>
          <w:szCs w:val="22"/>
          <w14:ligatures w14:val="standardContextual"/>
        </w:rPr>
      </w:pPr>
      <w:r>
        <w:t>6.1.1.6</w:t>
      </w:r>
      <w:r>
        <w:rPr>
          <w:rFonts w:asciiTheme="minorHAnsi" w:eastAsiaTheme="minorEastAsia" w:hAnsiTheme="minorHAnsi" w:cstheme="minorBidi"/>
          <w:kern w:val="2"/>
          <w:sz w:val="22"/>
          <w:szCs w:val="22"/>
          <w14:ligatures w14:val="standardContextual"/>
        </w:rPr>
        <w:tab/>
      </w:r>
      <w:r>
        <w:t>5G DDNMF – ProSe Application Server</w:t>
      </w:r>
      <w:r>
        <w:tab/>
      </w:r>
      <w:r>
        <w:fldChar w:fldCharType="begin" w:fldLock="1"/>
      </w:r>
      <w:r>
        <w:instrText xml:space="preserve"> PAGEREF _Toc177729629 \h </w:instrText>
      </w:r>
      <w:r>
        <w:fldChar w:fldCharType="separate"/>
      </w:r>
      <w:r>
        <w:t>72</w:t>
      </w:r>
      <w:r>
        <w:fldChar w:fldCharType="end"/>
      </w:r>
    </w:p>
    <w:p w14:paraId="18A4E949" w14:textId="1F8661C3" w:rsidR="00D6466D" w:rsidRDefault="00D6466D">
      <w:pPr>
        <w:pStyle w:val="TOC4"/>
        <w:rPr>
          <w:rFonts w:asciiTheme="minorHAnsi" w:eastAsiaTheme="minorEastAsia" w:hAnsiTheme="minorHAnsi" w:cstheme="minorBidi"/>
          <w:kern w:val="2"/>
          <w:sz w:val="22"/>
          <w:szCs w:val="22"/>
          <w14:ligatures w14:val="standardContextual"/>
        </w:rPr>
      </w:pPr>
      <w:r>
        <w:t>6.1.1.7</w:t>
      </w:r>
      <w:r>
        <w:rPr>
          <w:rFonts w:asciiTheme="minorHAnsi" w:eastAsiaTheme="minorEastAsia" w:hAnsiTheme="minorHAnsi" w:cstheme="minorBidi"/>
          <w:kern w:val="2"/>
          <w:sz w:val="22"/>
          <w:szCs w:val="22"/>
          <w14:ligatures w14:val="standardContextual"/>
        </w:rPr>
        <w:tab/>
      </w:r>
      <w:r>
        <w:t>5G ProSe UE-to-Network Relay</w:t>
      </w:r>
      <w:r>
        <w:tab/>
      </w:r>
      <w:r>
        <w:fldChar w:fldCharType="begin" w:fldLock="1"/>
      </w:r>
      <w:r>
        <w:instrText xml:space="preserve"> PAGEREF _Toc177729630 \h </w:instrText>
      </w:r>
      <w:r>
        <w:fldChar w:fldCharType="separate"/>
      </w:r>
      <w:r>
        <w:t>73</w:t>
      </w:r>
      <w:r>
        <w:fldChar w:fldCharType="end"/>
      </w:r>
    </w:p>
    <w:p w14:paraId="099644BA" w14:textId="02E9C374" w:rsidR="00D6466D" w:rsidRDefault="00D6466D">
      <w:pPr>
        <w:pStyle w:val="TOC5"/>
        <w:rPr>
          <w:rFonts w:asciiTheme="minorHAnsi" w:eastAsiaTheme="minorEastAsia" w:hAnsiTheme="minorHAnsi" w:cstheme="minorBidi"/>
          <w:kern w:val="2"/>
          <w:sz w:val="22"/>
          <w:szCs w:val="22"/>
          <w14:ligatures w14:val="standardContextual"/>
        </w:rPr>
      </w:pPr>
      <w:r>
        <w:t>6.1.1.7.1</w:t>
      </w:r>
      <w:r>
        <w:rPr>
          <w:rFonts w:asciiTheme="minorHAnsi" w:eastAsiaTheme="minorEastAsia" w:hAnsiTheme="minorHAnsi" w:cstheme="minorBidi"/>
          <w:kern w:val="2"/>
          <w:sz w:val="22"/>
          <w:szCs w:val="22"/>
          <w14:ligatures w14:val="standardContextual"/>
        </w:rPr>
        <w:tab/>
      </w:r>
      <w:r>
        <w:t xml:space="preserve">5G </w:t>
      </w:r>
      <w:r w:rsidRPr="001D1F61">
        <w:rPr>
          <w:rFonts w:eastAsia="DengXian"/>
        </w:rPr>
        <w:t xml:space="preserve">ProSe </w:t>
      </w:r>
      <w:r>
        <w:t>Layer-3 UE-to-Network Relay</w:t>
      </w:r>
      <w:r>
        <w:tab/>
      </w:r>
      <w:r>
        <w:fldChar w:fldCharType="begin" w:fldLock="1"/>
      </w:r>
      <w:r>
        <w:instrText xml:space="preserve"> PAGEREF _Toc177729631 \h </w:instrText>
      </w:r>
      <w:r>
        <w:fldChar w:fldCharType="separate"/>
      </w:r>
      <w:r>
        <w:t>73</w:t>
      </w:r>
      <w:r>
        <w:fldChar w:fldCharType="end"/>
      </w:r>
    </w:p>
    <w:p w14:paraId="64D757AE" w14:textId="796EBFE5" w:rsidR="00D6466D" w:rsidRDefault="00D6466D">
      <w:pPr>
        <w:pStyle w:val="TOC5"/>
        <w:rPr>
          <w:rFonts w:asciiTheme="minorHAnsi" w:eastAsiaTheme="minorEastAsia" w:hAnsiTheme="minorHAnsi" w:cstheme="minorBidi"/>
          <w:kern w:val="2"/>
          <w:sz w:val="22"/>
          <w:szCs w:val="22"/>
          <w14:ligatures w14:val="standardContextual"/>
        </w:rPr>
      </w:pPr>
      <w:r>
        <w:t>6.1.1.7.2</w:t>
      </w:r>
      <w:r>
        <w:rPr>
          <w:rFonts w:asciiTheme="minorHAnsi" w:eastAsiaTheme="minorEastAsia" w:hAnsiTheme="minorHAnsi" w:cstheme="minorBidi"/>
          <w:kern w:val="2"/>
          <w:sz w:val="22"/>
          <w:szCs w:val="22"/>
          <w14:ligatures w14:val="standardContextual"/>
        </w:rPr>
        <w:tab/>
      </w:r>
      <w:r>
        <w:t>5G ProSe Layer-2 UE-to-Network Relay</w:t>
      </w:r>
      <w:r>
        <w:tab/>
      </w:r>
      <w:r>
        <w:fldChar w:fldCharType="begin" w:fldLock="1"/>
      </w:r>
      <w:r>
        <w:instrText xml:space="preserve"> PAGEREF _Toc177729632 \h </w:instrText>
      </w:r>
      <w:r>
        <w:fldChar w:fldCharType="separate"/>
      </w:r>
      <w:r>
        <w:t>73</w:t>
      </w:r>
      <w:r>
        <w:fldChar w:fldCharType="end"/>
      </w:r>
    </w:p>
    <w:p w14:paraId="344B8C52" w14:textId="1E814D59" w:rsidR="00D6466D" w:rsidRDefault="00D6466D">
      <w:pPr>
        <w:pStyle w:val="TOC4"/>
        <w:rPr>
          <w:rFonts w:asciiTheme="minorHAnsi" w:eastAsiaTheme="minorEastAsia" w:hAnsiTheme="minorHAnsi" w:cstheme="minorBidi"/>
          <w:kern w:val="2"/>
          <w:sz w:val="22"/>
          <w:szCs w:val="22"/>
          <w14:ligatures w14:val="standardContextual"/>
        </w:rPr>
      </w:pPr>
      <w:r>
        <w:t>6.1.1.8</w:t>
      </w:r>
      <w:r>
        <w:rPr>
          <w:rFonts w:asciiTheme="minorHAnsi" w:eastAsiaTheme="minorEastAsia" w:hAnsiTheme="minorHAnsi" w:cstheme="minorBidi"/>
          <w:kern w:val="2"/>
          <w:sz w:val="22"/>
          <w:szCs w:val="22"/>
          <w14:ligatures w14:val="standardContextual"/>
        </w:rPr>
        <w:tab/>
      </w:r>
      <w:r>
        <w:t>5G ProSe UE-to-UE Relay</w:t>
      </w:r>
      <w:r>
        <w:tab/>
      </w:r>
      <w:r>
        <w:fldChar w:fldCharType="begin" w:fldLock="1"/>
      </w:r>
      <w:r>
        <w:instrText xml:space="preserve"> PAGEREF _Toc177729633 \h </w:instrText>
      </w:r>
      <w:r>
        <w:fldChar w:fldCharType="separate"/>
      </w:r>
      <w:r>
        <w:t>74</w:t>
      </w:r>
      <w:r>
        <w:fldChar w:fldCharType="end"/>
      </w:r>
    </w:p>
    <w:p w14:paraId="51530506" w14:textId="739934F0" w:rsidR="00D6466D" w:rsidRDefault="00D6466D">
      <w:pPr>
        <w:pStyle w:val="TOC5"/>
        <w:rPr>
          <w:rFonts w:asciiTheme="minorHAnsi" w:eastAsiaTheme="minorEastAsia" w:hAnsiTheme="minorHAnsi" w:cstheme="minorBidi"/>
          <w:kern w:val="2"/>
          <w:sz w:val="22"/>
          <w:szCs w:val="22"/>
          <w14:ligatures w14:val="standardContextual"/>
        </w:rPr>
      </w:pPr>
      <w:r>
        <w:t>6.1.1.8.1</w:t>
      </w:r>
      <w:r>
        <w:rPr>
          <w:rFonts w:asciiTheme="minorHAnsi" w:eastAsiaTheme="minorEastAsia" w:hAnsiTheme="minorHAnsi" w:cstheme="minorBidi"/>
          <w:kern w:val="2"/>
          <w:sz w:val="22"/>
          <w:szCs w:val="22"/>
          <w14:ligatures w14:val="standardContextual"/>
        </w:rPr>
        <w:tab/>
      </w:r>
      <w:r>
        <w:t>5G ProSe Layer-2 UE-to-UE Relay</w:t>
      </w:r>
      <w:r>
        <w:tab/>
      </w:r>
      <w:r>
        <w:fldChar w:fldCharType="begin" w:fldLock="1"/>
      </w:r>
      <w:r>
        <w:instrText xml:space="preserve"> PAGEREF _Toc177729634 \h </w:instrText>
      </w:r>
      <w:r>
        <w:fldChar w:fldCharType="separate"/>
      </w:r>
      <w:r>
        <w:t>74</w:t>
      </w:r>
      <w:r>
        <w:fldChar w:fldCharType="end"/>
      </w:r>
    </w:p>
    <w:p w14:paraId="78F48BD8" w14:textId="2EADD7BB" w:rsidR="00D6466D" w:rsidRDefault="00D6466D">
      <w:pPr>
        <w:pStyle w:val="TOC5"/>
        <w:rPr>
          <w:rFonts w:asciiTheme="minorHAnsi" w:eastAsiaTheme="minorEastAsia" w:hAnsiTheme="minorHAnsi" w:cstheme="minorBidi"/>
          <w:kern w:val="2"/>
          <w:sz w:val="22"/>
          <w:szCs w:val="22"/>
          <w14:ligatures w14:val="standardContextual"/>
        </w:rPr>
      </w:pPr>
      <w:r>
        <w:t>6.1.1.8.2</w:t>
      </w:r>
      <w:r>
        <w:rPr>
          <w:rFonts w:asciiTheme="minorHAnsi" w:eastAsiaTheme="minorEastAsia" w:hAnsiTheme="minorHAnsi" w:cstheme="minorBidi"/>
          <w:kern w:val="2"/>
          <w:sz w:val="22"/>
          <w:szCs w:val="22"/>
          <w14:ligatures w14:val="standardContextual"/>
        </w:rPr>
        <w:tab/>
      </w:r>
      <w:r>
        <w:t>5G ProSe Layer-3 UE-to-UE Relay</w:t>
      </w:r>
      <w:r>
        <w:tab/>
      </w:r>
      <w:r>
        <w:fldChar w:fldCharType="begin" w:fldLock="1"/>
      </w:r>
      <w:r>
        <w:instrText xml:space="preserve"> PAGEREF _Toc177729635 \h </w:instrText>
      </w:r>
      <w:r>
        <w:fldChar w:fldCharType="separate"/>
      </w:r>
      <w:r>
        <w:t>74</w:t>
      </w:r>
      <w:r>
        <w:fldChar w:fldCharType="end"/>
      </w:r>
    </w:p>
    <w:p w14:paraId="58A5E769" w14:textId="235CA75D" w:rsidR="00D6466D" w:rsidRDefault="00D6466D">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User Plane</w:t>
      </w:r>
      <w:r>
        <w:tab/>
      </w:r>
      <w:r>
        <w:fldChar w:fldCharType="begin" w:fldLock="1"/>
      </w:r>
      <w:r>
        <w:instrText xml:space="preserve"> PAGEREF _Toc177729636 \h </w:instrText>
      </w:r>
      <w:r>
        <w:fldChar w:fldCharType="separate"/>
      </w:r>
      <w:r>
        <w:t>75</w:t>
      </w:r>
      <w:r>
        <w:fldChar w:fldCharType="end"/>
      </w:r>
    </w:p>
    <w:p w14:paraId="6FAB906B" w14:textId="1E8B767B" w:rsidR="00D6466D" w:rsidRDefault="00D6466D">
      <w:pPr>
        <w:pStyle w:val="TOC4"/>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_Toc177729637 \h </w:instrText>
      </w:r>
      <w:r>
        <w:fldChar w:fldCharType="separate"/>
      </w:r>
      <w:r>
        <w:t>75</w:t>
      </w:r>
      <w:r>
        <w:fldChar w:fldCharType="end"/>
      </w:r>
    </w:p>
    <w:p w14:paraId="23D03A94" w14:textId="7E309D07" w:rsidR="00D6466D" w:rsidRDefault="00D6466D">
      <w:pPr>
        <w:pStyle w:val="TOC4"/>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UE - UE</w:t>
      </w:r>
      <w:r>
        <w:tab/>
      </w:r>
      <w:r>
        <w:fldChar w:fldCharType="begin" w:fldLock="1"/>
      </w:r>
      <w:r>
        <w:instrText xml:space="preserve"> PAGEREF _Toc177729638 \h </w:instrText>
      </w:r>
      <w:r>
        <w:fldChar w:fldCharType="separate"/>
      </w:r>
      <w:r>
        <w:t>75</w:t>
      </w:r>
      <w:r>
        <w:fldChar w:fldCharType="end"/>
      </w:r>
    </w:p>
    <w:p w14:paraId="06641437" w14:textId="073F646F" w:rsidR="00D6466D" w:rsidRDefault="00D6466D">
      <w:pPr>
        <w:pStyle w:val="TOC4"/>
        <w:rPr>
          <w:rFonts w:asciiTheme="minorHAnsi" w:eastAsiaTheme="minorEastAsia" w:hAnsiTheme="minorHAnsi" w:cstheme="minorBidi"/>
          <w:kern w:val="2"/>
          <w:sz w:val="22"/>
          <w:szCs w:val="22"/>
          <w14:ligatures w14:val="standardContextual"/>
        </w:rPr>
      </w:pPr>
      <w:r>
        <w:t>6.1.2.3</w:t>
      </w:r>
      <w:r>
        <w:rPr>
          <w:rFonts w:asciiTheme="minorHAnsi" w:eastAsiaTheme="minorEastAsia" w:hAnsiTheme="minorHAnsi" w:cstheme="minorBidi"/>
          <w:kern w:val="2"/>
          <w:sz w:val="22"/>
          <w:szCs w:val="22"/>
          <w14:ligatures w14:val="standardContextual"/>
        </w:rPr>
        <w:tab/>
      </w:r>
      <w:r>
        <w:t>5G ProSe UE-to-Network Relay</w:t>
      </w:r>
      <w:r>
        <w:tab/>
      </w:r>
      <w:r>
        <w:fldChar w:fldCharType="begin" w:fldLock="1"/>
      </w:r>
      <w:r>
        <w:instrText xml:space="preserve"> PAGEREF _Toc177729639 \h </w:instrText>
      </w:r>
      <w:r>
        <w:fldChar w:fldCharType="separate"/>
      </w:r>
      <w:r>
        <w:t>76</w:t>
      </w:r>
      <w:r>
        <w:fldChar w:fldCharType="end"/>
      </w:r>
    </w:p>
    <w:p w14:paraId="48682A4B" w14:textId="6308C367" w:rsidR="00D6466D" w:rsidRDefault="00D6466D">
      <w:pPr>
        <w:pStyle w:val="TOC5"/>
        <w:rPr>
          <w:rFonts w:asciiTheme="minorHAnsi" w:eastAsiaTheme="minorEastAsia" w:hAnsiTheme="minorHAnsi" w:cstheme="minorBidi"/>
          <w:kern w:val="2"/>
          <w:sz w:val="22"/>
          <w:szCs w:val="22"/>
          <w14:ligatures w14:val="standardContextual"/>
        </w:rPr>
      </w:pPr>
      <w:r>
        <w:t>6.1.2.3.1</w:t>
      </w:r>
      <w:r>
        <w:rPr>
          <w:rFonts w:asciiTheme="minorHAnsi" w:eastAsiaTheme="minorEastAsia" w:hAnsiTheme="minorHAnsi" w:cstheme="minorBidi"/>
          <w:kern w:val="2"/>
          <w:sz w:val="22"/>
          <w:szCs w:val="22"/>
          <w14:ligatures w14:val="standardContextual"/>
        </w:rPr>
        <w:tab/>
      </w:r>
      <w:r>
        <w:t>5G ProSe Layer-3 UE-to-Network Relay</w:t>
      </w:r>
      <w:r>
        <w:tab/>
      </w:r>
      <w:r>
        <w:fldChar w:fldCharType="begin" w:fldLock="1"/>
      </w:r>
      <w:r>
        <w:instrText xml:space="preserve"> PAGEREF _Toc177729640 \h </w:instrText>
      </w:r>
      <w:r>
        <w:fldChar w:fldCharType="separate"/>
      </w:r>
      <w:r>
        <w:t>76</w:t>
      </w:r>
      <w:r>
        <w:fldChar w:fldCharType="end"/>
      </w:r>
    </w:p>
    <w:p w14:paraId="5F2B4E72" w14:textId="0170115C" w:rsidR="00D6466D" w:rsidRDefault="00D6466D">
      <w:pPr>
        <w:pStyle w:val="TOC5"/>
        <w:rPr>
          <w:rFonts w:asciiTheme="minorHAnsi" w:eastAsiaTheme="minorEastAsia" w:hAnsiTheme="minorHAnsi" w:cstheme="minorBidi"/>
          <w:kern w:val="2"/>
          <w:sz w:val="22"/>
          <w:szCs w:val="22"/>
          <w14:ligatures w14:val="standardContextual"/>
        </w:rPr>
      </w:pPr>
      <w:r>
        <w:rPr>
          <w:lang w:eastAsia="zh-CN"/>
        </w:rPr>
        <w:lastRenderedPageBreak/>
        <w:t>6.1.2.3.2</w:t>
      </w:r>
      <w:r>
        <w:rPr>
          <w:rFonts w:asciiTheme="minorHAnsi" w:eastAsiaTheme="minorEastAsia" w:hAnsiTheme="minorHAnsi" w:cstheme="minorBidi"/>
          <w:kern w:val="2"/>
          <w:sz w:val="22"/>
          <w:szCs w:val="22"/>
          <w14:ligatures w14:val="standardContextual"/>
        </w:rPr>
        <w:tab/>
      </w:r>
      <w:r>
        <w:t>5G ProSe Layer-2 UE-to-Network Relay</w:t>
      </w:r>
      <w:r>
        <w:tab/>
      </w:r>
      <w:r>
        <w:fldChar w:fldCharType="begin" w:fldLock="1"/>
      </w:r>
      <w:r>
        <w:instrText xml:space="preserve"> PAGEREF _Toc177729641 \h </w:instrText>
      </w:r>
      <w:r>
        <w:fldChar w:fldCharType="separate"/>
      </w:r>
      <w:r>
        <w:t>76</w:t>
      </w:r>
      <w:r>
        <w:fldChar w:fldCharType="end"/>
      </w:r>
    </w:p>
    <w:p w14:paraId="1B6D4508" w14:textId="633B3827" w:rsidR="00D6466D" w:rsidRDefault="00D6466D">
      <w:pPr>
        <w:pStyle w:val="TOC4"/>
        <w:rPr>
          <w:rFonts w:asciiTheme="minorHAnsi" w:eastAsiaTheme="minorEastAsia" w:hAnsiTheme="minorHAnsi" w:cstheme="minorBidi"/>
          <w:kern w:val="2"/>
          <w:sz w:val="22"/>
          <w:szCs w:val="22"/>
          <w14:ligatures w14:val="standardContextual"/>
        </w:rPr>
      </w:pPr>
      <w:r>
        <w:rPr>
          <w:lang w:eastAsia="ko-KR"/>
        </w:rPr>
        <w:t>6.1.2.4</w:t>
      </w:r>
      <w:r>
        <w:rPr>
          <w:rFonts w:asciiTheme="minorHAnsi" w:eastAsiaTheme="minorEastAsia" w:hAnsiTheme="minorHAnsi" w:cstheme="minorBidi"/>
          <w:kern w:val="2"/>
          <w:sz w:val="22"/>
          <w:szCs w:val="22"/>
          <w14:ligatures w14:val="standardContextual"/>
        </w:rPr>
        <w:tab/>
      </w:r>
      <w:r>
        <w:rPr>
          <w:lang w:eastAsia="ko-KR"/>
        </w:rPr>
        <w:t>5G ProSe UE-to-UE Relay</w:t>
      </w:r>
      <w:r>
        <w:tab/>
      </w:r>
      <w:r>
        <w:fldChar w:fldCharType="begin" w:fldLock="1"/>
      </w:r>
      <w:r>
        <w:instrText xml:space="preserve"> PAGEREF _Toc177729642 \h </w:instrText>
      </w:r>
      <w:r>
        <w:fldChar w:fldCharType="separate"/>
      </w:r>
      <w:r>
        <w:t>77</w:t>
      </w:r>
      <w:r>
        <w:fldChar w:fldCharType="end"/>
      </w:r>
    </w:p>
    <w:p w14:paraId="49FE00AC" w14:textId="01CD9A2F" w:rsidR="00D6466D" w:rsidRDefault="00D6466D">
      <w:pPr>
        <w:pStyle w:val="TOC5"/>
        <w:rPr>
          <w:rFonts w:asciiTheme="minorHAnsi" w:eastAsiaTheme="minorEastAsia" w:hAnsiTheme="minorHAnsi" w:cstheme="minorBidi"/>
          <w:kern w:val="2"/>
          <w:sz w:val="22"/>
          <w:szCs w:val="22"/>
          <w14:ligatures w14:val="standardContextual"/>
        </w:rPr>
      </w:pPr>
      <w:r>
        <w:rPr>
          <w:lang w:eastAsia="ko-KR"/>
        </w:rPr>
        <w:t>6.1.2.4.1</w:t>
      </w:r>
      <w:r>
        <w:rPr>
          <w:rFonts w:asciiTheme="minorHAnsi" w:eastAsiaTheme="minorEastAsia" w:hAnsiTheme="minorHAnsi" w:cstheme="minorBidi"/>
          <w:kern w:val="2"/>
          <w:sz w:val="22"/>
          <w:szCs w:val="22"/>
          <w14:ligatures w14:val="standardContextual"/>
        </w:rPr>
        <w:tab/>
      </w:r>
      <w:r>
        <w:rPr>
          <w:lang w:eastAsia="ko-KR"/>
        </w:rPr>
        <w:t>5G ProSe Layer-2 UE-to-UE Relay</w:t>
      </w:r>
      <w:r>
        <w:tab/>
      </w:r>
      <w:r>
        <w:fldChar w:fldCharType="begin" w:fldLock="1"/>
      </w:r>
      <w:r>
        <w:instrText xml:space="preserve"> PAGEREF _Toc177729643 \h </w:instrText>
      </w:r>
      <w:r>
        <w:fldChar w:fldCharType="separate"/>
      </w:r>
      <w:r>
        <w:t>77</w:t>
      </w:r>
      <w:r>
        <w:fldChar w:fldCharType="end"/>
      </w:r>
    </w:p>
    <w:p w14:paraId="306CAC3D" w14:textId="3CF9B523" w:rsidR="00D6466D" w:rsidRDefault="00D6466D">
      <w:pPr>
        <w:pStyle w:val="TOC5"/>
        <w:rPr>
          <w:rFonts w:asciiTheme="minorHAnsi" w:eastAsiaTheme="minorEastAsia" w:hAnsiTheme="minorHAnsi" w:cstheme="minorBidi"/>
          <w:kern w:val="2"/>
          <w:sz w:val="22"/>
          <w:szCs w:val="22"/>
          <w14:ligatures w14:val="standardContextual"/>
        </w:rPr>
      </w:pPr>
      <w:r>
        <w:t>6.1.2.4.2</w:t>
      </w:r>
      <w:r>
        <w:rPr>
          <w:rFonts w:asciiTheme="minorHAnsi" w:eastAsiaTheme="minorEastAsia" w:hAnsiTheme="minorHAnsi" w:cstheme="minorBidi"/>
          <w:kern w:val="2"/>
          <w:sz w:val="22"/>
          <w:szCs w:val="22"/>
          <w14:ligatures w14:val="standardContextual"/>
        </w:rPr>
        <w:tab/>
      </w:r>
      <w:r>
        <w:t>5G ProSe Layer-3 UE-to-UE Relay</w:t>
      </w:r>
      <w:r>
        <w:tab/>
      </w:r>
      <w:r>
        <w:fldChar w:fldCharType="begin" w:fldLock="1"/>
      </w:r>
      <w:r>
        <w:instrText xml:space="preserve"> PAGEREF _Toc177729644 \h </w:instrText>
      </w:r>
      <w:r>
        <w:fldChar w:fldCharType="separate"/>
      </w:r>
      <w:r>
        <w:t>77</w:t>
      </w:r>
      <w:r>
        <w:fldChar w:fldCharType="end"/>
      </w:r>
    </w:p>
    <w:p w14:paraId="54186D43" w14:textId="411A6B2F" w:rsidR="00D6466D" w:rsidRDefault="00D6466D">
      <w:pPr>
        <w:pStyle w:val="TOC2"/>
        <w:rPr>
          <w:rFonts w:asciiTheme="minorHAnsi" w:eastAsiaTheme="minorEastAsia" w:hAnsiTheme="minorHAnsi" w:cstheme="minorBidi"/>
          <w:kern w:val="2"/>
          <w:sz w:val="22"/>
          <w:szCs w:val="22"/>
          <w14:ligatures w14:val="standardContextual"/>
        </w:rPr>
      </w:pPr>
      <w:r>
        <w:rPr>
          <w:lang w:eastAsia="ko-KR"/>
        </w:rPr>
        <w:t>6.2</w:t>
      </w:r>
      <w:r>
        <w:rPr>
          <w:rFonts w:asciiTheme="minorHAnsi" w:eastAsiaTheme="minorEastAsia" w:hAnsiTheme="minorHAnsi" w:cstheme="minorBidi"/>
          <w:kern w:val="2"/>
          <w:sz w:val="22"/>
          <w:szCs w:val="22"/>
          <w14:ligatures w14:val="standardContextual"/>
        </w:rPr>
        <w:tab/>
      </w:r>
      <w:r>
        <w:rPr>
          <w:lang w:eastAsia="ko-KR"/>
        </w:rPr>
        <w:t>Procedures for Service Authorization and Provisioning to UE</w:t>
      </w:r>
      <w:r>
        <w:tab/>
      </w:r>
      <w:r>
        <w:fldChar w:fldCharType="begin" w:fldLock="1"/>
      </w:r>
      <w:r>
        <w:instrText xml:space="preserve"> PAGEREF _Toc177729645 \h </w:instrText>
      </w:r>
      <w:r>
        <w:fldChar w:fldCharType="separate"/>
      </w:r>
      <w:r>
        <w:t>77</w:t>
      </w:r>
      <w:r>
        <w:fldChar w:fldCharType="end"/>
      </w:r>
    </w:p>
    <w:p w14:paraId="482479A8" w14:textId="313A539F" w:rsidR="00D6466D" w:rsidRDefault="00D6466D">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_Toc177729646 \h </w:instrText>
      </w:r>
      <w:r>
        <w:fldChar w:fldCharType="separate"/>
      </w:r>
      <w:r>
        <w:t>77</w:t>
      </w:r>
      <w:r>
        <w:fldChar w:fldCharType="end"/>
      </w:r>
    </w:p>
    <w:p w14:paraId="3A5C0576" w14:textId="1A9C40CF" w:rsidR="00D6466D" w:rsidRDefault="00D6466D">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PCF based Service Authorization and Provisioning to UE</w:t>
      </w:r>
      <w:r>
        <w:tab/>
      </w:r>
      <w:r>
        <w:fldChar w:fldCharType="begin" w:fldLock="1"/>
      </w:r>
      <w:r>
        <w:instrText xml:space="preserve"> PAGEREF _Toc177729647 \h </w:instrText>
      </w:r>
      <w:r>
        <w:fldChar w:fldCharType="separate"/>
      </w:r>
      <w:r>
        <w:t>78</w:t>
      </w:r>
      <w:r>
        <w:fldChar w:fldCharType="end"/>
      </w:r>
    </w:p>
    <w:p w14:paraId="774A5B20" w14:textId="6EF8F1E7" w:rsidR="00D6466D" w:rsidRDefault="00D6466D">
      <w:pPr>
        <w:pStyle w:val="TOC3"/>
        <w:rPr>
          <w:rFonts w:asciiTheme="minorHAnsi" w:eastAsiaTheme="minorEastAsia" w:hAnsiTheme="minorHAnsi" w:cstheme="minorBidi"/>
          <w:kern w:val="2"/>
          <w:sz w:val="22"/>
          <w:szCs w:val="22"/>
          <w14:ligatures w14:val="standardContextual"/>
        </w:rPr>
      </w:pPr>
      <w:r w:rsidRPr="001D1F61">
        <w:rPr>
          <w:rFonts w:eastAsia="SimSun"/>
          <w:lang w:eastAsia="zh-CN"/>
        </w:rPr>
        <w:t>6</w:t>
      </w:r>
      <w:r>
        <w:t>.</w:t>
      </w:r>
      <w:r w:rsidRPr="001D1F61">
        <w:rPr>
          <w:rFonts w:eastAsia="SimSun"/>
          <w:lang w:eastAsia="zh-CN"/>
        </w:rPr>
        <w:t>2</w:t>
      </w:r>
      <w:r>
        <w:t>.3</w:t>
      </w:r>
      <w:r>
        <w:rPr>
          <w:rFonts w:asciiTheme="minorHAnsi" w:eastAsiaTheme="minorEastAsia" w:hAnsiTheme="minorHAnsi" w:cstheme="minorBidi"/>
          <w:kern w:val="2"/>
          <w:sz w:val="22"/>
          <w:szCs w:val="22"/>
          <w14:ligatures w14:val="standardContextual"/>
        </w:rPr>
        <w:tab/>
      </w:r>
      <w:r>
        <w:t>PCF discovery</w:t>
      </w:r>
      <w:r>
        <w:tab/>
      </w:r>
      <w:r>
        <w:fldChar w:fldCharType="begin" w:fldLock="1"/>
      </w:r>
      <w:r>
        <w:instrText xml:space="preserve"> PAGEREF _Toc177729648 \h </w:instrText>
      </w:r>
      <w:r>
        <w:fldChar w:fldCharType="separate"/>
      </w:r>
      <w:r>
        <w:t>78</w:t>
      </w:r>
      <w:r>
        <w:fldChar w:fldCharType="end"/>
      </w:r>
    </w:p>
    <w:p w14:paraId="7A96E3F7" w14:textId="22E0EC4C" w:rsidR="00D6466D" w:rsidRDefault="00D6466D">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Procedure for UE triggered ProSe Policy provisioning</w:t>
      </w:r>
      <w:r>
        <w:tab/>
      </w:r>
      <w:r>
        <w:fldChar w:fldCharType="begin" w:fldLock="1"/>
      </w:r>
      <w:r>
        <w:instrText xml:space="preserve"> PAGEREF _Toc177729649 \h </w:instrText>
      </w:r>
      <w:r>
        <w:fldChar w:fldCharType="separate"/>
      </w:r>
      <w:r>
        <w:t>78</w:t>
      </w:r>
      <w:r>
        <w:fldChar w:fldCharType="end"/>
      </w:r>
    </w:p>
    <w:p w14:paraId="09B478FD" w14:textId="50E3C839" w:rsidR="00D6466D" w:rsidRDefault="00D6466D">
      <w:pPr>
        <w:pStyle w:val="TOC3"/>
        <w:rPr>
          <w:rFonts w:asciiTheme="minorHAnsi" w:eastAsiaTheme="minorEastAsia" w:hAnsiTheme="minorHAnsi" w:cstheme="minorBidi"/>
          <w:kern w:val="2"/>
          <w:sz w:val="22"/>
          <w:szCs w:val="22"/>
          <w14:ligatures w14:val="standardContextual"/>
        </w:rPr>
      </w:pPr>
      <w:r>
        <w:rPr>
          <w:lang w:eastAsia="ko-KR"/>
        </w:rPr>
        <w:t>6.2.5</w:t>
      </w:r>
      <w:r>
        <w:rPr>
          <w:rFonts w:asciiTheme="minorHAnsi" w:eastAsiaTheme="minorEastAsia" w:hAnsiTheme="minorHAnsi" w:cstheme="minorBidi"/>
          <w:kern w:val="2"/>
          <w:sz w:val="22"/>
          <w:szCs w:val="22"/>
          <w14:ligatures w14:val="standardContextual"/>
        </w:rPr>
        <w:tab/>
      </w:r>
      <w:r>
        <w:rPr>
          <w:lang w:eastAsia="ko-KR"/>
        </w:rPr>
        <w:t xml:space="preserve">AF-based service parameter provisioning for ProSe over </w:t>
      </w:r>
      <w:r>
        <w:rPr>
          <w:lang w:eastAsia="zh-CN"/>
        </w:rPr>
        <w:t>control plane</w:t>
      </w:r>
      <w:r>
        <w:tab/>
      </w:r>
      <w:r>
        <w:fldChar w:fldCharType="begin" w:fldLock="1"/>
      </w:r>
      <w:r>
        <w:instrText xml:space="preserve"> PAGEREF _Toc177729650 \h </w:instrText>
      </w:r>
      <w:r>
        <w:fldChar w:fldCharType="separate"/>
      </w:r>
      <w:r>
        <w:t>79</w:t>
      </w:r>
      <w:r>
        <w:fldChar w:fldCharType="end"/>
      </w:r>
    </w:p>
    <w:p w14:paraId="6B9237EE" w14:textId="5C7D9310" w:rsidR="00D6466D" w:rsidRDefault="00D6466D">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5G ProSe Direct Discovery</w:t>
      </w:r>
      <w:r>
        <w:tab/>
      </w:r>
      <w:r>
        <w:fldChar w:fldCharType="begin" w:fldLock="1"/>
      </w:r>
      <w:r>
        <w:instrText xml:space="preserve"> PAGEREF _Toc177729651 \h </w:instrText>
      </w:r>
      <w:r>
        <w:fldChar w:fldCharType="separate"/>
      </w:r>
      <w:r>
        <w:t>79</w:t>
      </w:r>
      <w:r>
        <w:fldChar w:fldCharType="end"/>
      </w:r>
    </w:p>
    <w:p w14:paraId="6378A43D" w14:textId="1574A54A" w:rsidR="00D6466D" w:rsidRDefault="00D6466D">
      <w:pPr>
        <w:pStyle w:val="TOC3"/>
        <w:rPr>
          <w:rFonts w:asciiTheme="minorHAnsi" w:eastAsiaTheme="minorEastAsia" w:hAnsiTheme="minorHAnsi" w:cstheme="minorBidi"/>
          <w:kern w:val="2"/>
          <w:sz w:val="22"/>
          <w:szCs w:val="22"/>
          <w14:ligatures w14:val="standardContextual"/>
        </w:rPr>
      </w:pPr>
      <w:r>
        <w:rPr>
          <w:lang w:eastAsia="zh-CN"/>
        </w:rPr>
        <w:t>6.3.1</w:t>
      </w:r>
      <w:r>
        <w:rPr>
          <w:rFonts w:asciiTheme="minorHAnsi" w:eastAsiaTheme="minorEastAsia" w:hAnsiTheme="minorHAnsi" w:cstheme="minorBidi"/>
          <w:kern w:val="2"/>
          <w:sz w:val="22"/>
          <w:szCs w:val="22"/>
          <w14:ligatures w14:val="standardContextual"/>
        </w:rPr>
        <w:tab/>
      </w:r>
      <w:r>
        <w:rPr>
          <w:lang w:eastAsia="zh-CN"/>
        </w:rPr>
        <w:t xml:space="preserve">5G </w:t>
      </w:r>
      <w:r>
        <w:t>ProSe Direct Discovery with 5G DDNMF</w:t>
      </w:r>
      <w:r>
        <w:tab/>
      </w:r>
      <w:r>
        <w:fldChar w:fldCharType="begin" w:fldLock="1"/>
      </w:r>
      <w:r>
        <w:instrText xml:space="preserve"> PAGEREF _Toc177729652 \h </w:instrText>
      </w:r>
      <w:r>
        <w:fldChar w:fldCharType="separate"/>
      </w:r>
      <w:r>
        <w:t>79</w:t>
      </w:r>
      <w:r>
        <w:fldChar w:fldCharType="end"/>
      </w:r>
    </w:p>
    <w:p w14:paraId="26419EE4" w14:textId="3A45AC7B" w:rsidR="00D6466D" w:rsidRDefault="00D6466D">
      <w:pPr>
        <w:pStyle w:val="TOC4"/>
        <w:rPr>
          <w:rFonts w:asciiTheme="minorHAnsi" w:eastAsiaTheme="minorEastAsia" w:hAnsiTheme="minorHAnsi" w:cstheme="minorBidi"/>
          <w:kern w:val="2"/>
          <w:sz w:val="22"/>
          <w:szCs w:val="22"/>
          <w14:ligatures w14:val="standardContextual"/>
        </w:rPr>
      </w:pPr>
      <w:r>
        <w:t>6.3.1.1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_Toc177729653 \h </w:instrText>
      </w:r>
      <w:r>
        <w:fldChar w:fldCharType="separate"/>
      </w:r>
      <w:r>
        <w:t>79</w:t>
      </w:r>
      <w:r>
        <w:fldChar w:fldCharType="end"/>
      </w:r>
    </w:p>
    <w:p w14:paraId="3E79456E" w14:textId="0D3ACCD3" w:rsidR="00D6466D" w:rsidRDefault="00D6466D">
      <w:pPr>
        <w:pStyle w:val="TOC4"/>
        <w:rPr>
          <w:rFonts w:asciiTheme="minorHAnsi" w:eastAsiaTheme="minorEastAsia" w:hAnsiTheme="minorHAnsi" w:cstheme="minorBidi"/>
          <w:kern w:val="2"/>
          <w:sz w:val="22"/>
          <w:szCs w:val="22"/>
          <w14:ligatures w14:val="standardContextual"/>
        </w:rPr>
      </w:pPr>
      <w:r>
        <w:t>6.3.1.2</w:t>
      </w:r>
      <w:r>
        <w:rPr>
          <w:rFonts w:asciiTheme="minorHAnsi" w:eastAsiaTheme="minorEastAsia" w:hAnsiTheme="minorHAnsi" w:cstheme="minorBidi"/>
          <w:kern w:val="2"/>
          <w:sz w:val="22"/>
          <w:szCs w:val="22"/>
          <w14:ligatures w14:val="standardContextual"/>
        </w:rPr>
        <w:tab/>
      </w:r>
      <w:r>
        <w:t>Overall procedure for 5G ProSe Direct Discovery (Model A)</w:t>
      </w:r>
      <w:r>
        <w:tab/>
      </w:r>
      <w:r>
        <w:fldChar w:fldCharType="begin" w:fldLock="1"/>
      </w:r>
      <w:r>
        <w:instrText xml:space="preserve"> PAGEREF _Toc177729654 \h </w:instrText>
      </w:r>
      <w:r>
        <w:fldChar w:fldCharType="separate"/>
      </w:r>
      <w:r>
        <w:t>80</w:t>
      </w:r>
      <w:r>
        <w:fldChar w:fldCharType="end"/>
      </w:r>
    </w:p>
    <w:p w14:paraId="4D695411" w14:textId="65FE7C7E" w:rsidR="00D6466D" w:rsidRDefault="00D6466D">
      <w:pPr>
        <w:pStyle w:val="TOC4"/>
        <w:rPr>
          <w:rFonts w:asciiTheme="minorHAnsi" w:eastAsiaTheme="minorEastAsia" w:hAnsiTheme="minorHAnsi" w:cstheme="minorBidi"/>
          <w:kern w:val="2"/>
          <w:sz w:val="22"/>
          <w:szCs w:val="22"/>
          <w14:ligatures w14:val="standardContextual"/>
        </w:rPr>
      </w:pPr>
      <w:r>
        <w:t>6.3.1.3</w:t>
      </w:r>
      <w:r>
        <w:rPr>
          <w:rFonts w:asciiTheme="minorHAnsi" w:eastAsiaTheme="minorEastAsia" w:hAnsiTheme="minorHAnsi" w:cstheme="minorBidi"/>
          <w:kern w:val="2"/>
          <w:sz w:val="22"/>
          <w:szCs w:val="22"/>
          <w14:ligatures w14:val="standardContextual"/>
        </w:rPr>
        <w:tab/>
      </w:r>
      <w:r>
        <w:t>Overall procedure for 5G ProSe Direct Discovery (Model B)</w:t>
      </w:r>
      <w:r>
        <w:tab/>
      </w:r>
      <w:r>
        <w:fldChar w:fldCharType="begin" w:fldLock="1"/>
      </w:r>
      <w:r>
        <w:instrText xml:space="preserve"> PAGEREF _Toc177729655 \h </w:instrText>
      </w:r>
      <w:r>
        <w:fldChar w:fldCharType="separate"/>
      </w:r>
      <w:r>
        <w:t>81</w:t>
      </w:r>
      <w:r>
        <w:fldChar w:fldCharType="end"/>
      </w:r>
    </w:p>
    <w:p w14:paraId="5CCAF879" w14:textId="0EB5D0A1" w:rsidR="00D6466D" w:rsidRDefault="00D6466D">
      <w:pPr>
        <w:pStyle w:val="TOC4"/>
        <w:rPr>
          <w:rFonts w:asciiTheme="minorHAnsi" w:eastAsiaTheme="minorEastAsia" w:hAnsiTheme="minorHAnsi" w:cstheme="minorBidi"/>
          <w:kern w:val="2"/>
          <w:sz w:val="22"/>
          <w:szCs w:val="22"/>
          <w14:ligatures w14:val="standardContextual"/>
        </w:rPr>
      </w:pPr>
      <w:r>
        <w:t>6.3.1.4</w:t>
      </w:r>
      <w:r>
        <w:rPr>
          <w:rFonts w:asciiTheme="minorHAnsi" w:eastAsiaTheme="minorEastAsia" w:hAnsiTheme="minorHAnsi" w:cstheme="minorBidi"/>
          <w:kern w:val="2"/>
          <w:sz w:val="22"/>
          <w:szCs w:val="22"/>
          <w14:ligatures w14:val="standardContextual"/>
        </w:rPr>
        <w:tab/>
      </w:r>
      <w:r>
        <w:t>Discovery Request procedures</w:t>
      </w:r>
      <w:r>
        <w:tab/>
      </w:r>
      <w:r>
        <w:fldChar w:fldCharType="begin" w:fldLock="1"/>
      </w:r>
      <w:r>
        <w:instrText xml:space="preserve"> PAGEREF _Toc177729656 \h </w:instrText>
      </w:r>
      <w:r>
        <w:fldChar w:fldCharType="separate"/>
      </w:r>
      <w:r>
        <w:t>82</w:t>
      </w:r>
      <w:r>
        <w:fldChar w:fldCharType="end"/>
      </w:r>
    </w:p>
    <w:p w14:paraId="71AB342A" w14:textId="5ED01230" w:rsidR="00D6466D" w:rsidRDefault="00D6466D">
      <w:pPr>
        <w:pStyle w:val="TOC4"/>
        <w:rPr>
          <w:rFonts w:asciiTheme="minorHAnsi" w:eastAsiaTheme="minorEastAsia" w:hAnsiTheme="minorHAnsi" w:cstheme="minorBidi"/>
          <w:kern w:val="2"/>
          <w:sz w:val="22"/>
          <w:szCs w:val="22"/>
          <w14:ligatures w14:val="standardContextual"/>
        </w:rPr>
      </w:pPr>
      <w:r>
        <w:t>6.3.1.5</w:t>
      </w:r>
      <w:r>
        <w:rPr>
          <w:rFonts w:asciiTheme="minorHAnsi" w:eastAsiaTheme="minorEastAsia" w:hAnsiTheme="minorHAnsi" w:cstheme="minorBidi"/>
          <w:kern w:val="2"/>
          <w:sz w:val="22"/>
          <w:szCs w:val="22"/>
          <w14:ligatures w14:val="standardContextual"/>
        </w:rPr>
        <w:tab/>
      </w:r>
      <w:r>
        <w:t>Discovery Reporting procedures</w:t>
      </w:r>
      <w:r>
        <w:tab/>
      </w:r>
      <w:r>
        <w:fldChar w:fldCharType="begin" w:fldLock="1"/>
      </w:r>
      <w:r>
        <w:instrText xml:space="preserve"> PAGEREF _Toc177729657 \h </w:instrText>
      </w:r>
      <w:r>
        <w:fldChar w:fldCharType="separate"/>
      </w:r>
      <w:r>
        <w:t>83</w:t>
      </w:r>
      <w:r>
        <w:fldChar w:fldCharType="end"/>
      </w:r>
    </w:p>
    <w:p w14:paraId="4FFD12E9" w14:textId="1E7D59FA" w:rsidR="00D6466D" w:rsidRDefault="00D6466D">
      <w:pPr>
        <w:pStyle w:val="TOC4"/>
        <w:rPr>
          <w:rFonts w:asciiTheme="minorHAnsi" w:eastAsiaTheme="minorEastAsia" w:hAnsiTheme="minorHAnsi" w:cstheme="minorBidi"/>
          <w:kern w:val="2"/>
          <w:sz w:val="22"/>
          <w:szCs w:val="22"/>
          <w14:ligatures w14:val="standardContextual"/>
        </w:rPr>
      </w:pPr>
      <w:r>
        <w:t>6.3.1.6</w:t>
      </w:r>
      <w:r>
        <w:rPr>
          <w:rFonts w:asciiTheme="minorHAnsi" w:eastAsiaTheme="minorEastAsia" w:hAnsiTheme="minorHAnsi" w:cstheme="minorBidi"/>
          <w:kern w:val="2"/>
          <w:sz w:val="22"/>
          <w:szCs w:val="22"/>
          <w14:ligatures w14:val="standardContextual"/>
        </w:rPr>
        <w:tab/>
      </w:r>
      <w:r>
        <w:t>Announcing Alert Procedures for restricted discovery</w:t>
      </w:r>
      <w:r>
        <w:tab/>
      </w:r>
      <w:r>
        <w:fldChar w:fldCharType="begin" w:fldLock="1"/>
      </w:r>
      <w:r>
        <w:instrText xml:space="preserve"> PAGEREF _Toc177729658 \h </w:instrText>
      </w:r>
      <w:r>
        <w:fldChar w:fldCharType="separate"/>
      </w:r>
      <w:r>
        <w:t>83</w:t>
      </w:r>
      <w:r>
        <w:fldChar w:fldCharType="end"/>
      </w:r>
    </w:p>
    <w:p w14:paraId="3ACB64F6" w14:textId="2059EA91" w:rsidR="00D6466D" w:rsidRDefault="00D6466D">
      <w:pPr>
        <w:pStyle w:val="TOC4"/>
        <w:rPr>
          <w:rFonts w:asciiTheme="minorHAnsi" w:eastAsiaTheme="minorEastAsia" w:hAnsiTheme="minorHAnsi" w:cstheme="minorBidi"/>
          <w:kern w:val="2"/>
          <w:sz w:val="22"/>
          <w:szCs w:val="22"/>
          <w14:ligatures w14:val="standardContextual"/>
        </w:rPr>
      </w:pPr>
      <w:r>
        <w:t>6.3.1.7</w:t>
      </w:r>
      <w:r>
        <w:rPr>
          <w:rFonts w:asciiTheme="minorHAnsi" w:eastAsiaTheme="minorEastAsia" w:hAnsiTheme="minorHAnsi" w:cstheme="minorBidi"/>
          <w:kern w:val="2"/>
          <w:sz w:val="22"/>
          <w:szCs w:val="22"/>
          <w14:ligatures w14:val="standardContextual"/>
        </w:rPr>
        <w:tab/>
      </w:r>
      <w:r>
        <w:t>Direct Discovery Update Procedures</w:t>
      </w:r>
      <w:r>
        <w:tab/>
      </w:r>
      <w:r>
        <w:fldChar w:fldCharType="begin" w:fldLock="1"/>
      </w:r>
      <w:r>
        <w:instrText xml:space="preserve"> PAGEREF _Toc177729659 \h </w:instrText>
      </w:r>
      <w:r>
        <w:fldChar w:fldCharType="separate"/>
      </w:r>
      <w:r>
        <w:t>83</w:t>
      </w:r>
      <w:r>
        <w:fldChar w:fldCharType="end"/>
      </w:r>
    </w:p>
    <w:p w14:paraId="27ED15EC" w14:textId="3007B473" w:rsidR="00D6466D" w:rsidRDefault="00D6466D">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5G ProSe Direct Discovery procedures over PC5 reference point</w:t>
      </w:r>
      <w:r>
        <w:tab/>
      </w:r>
      <w:r>
        <w:fldChar w:fldCharType="begin" w:fldLock="1"/>
      </w:r>
      <w:r>
        <w:instrText xml:space="preserve"> PAGEREF _Toc177729660 \h </w:instrText>
      </w:r>
      <w:r>
        <w:fldChar w:fldCharType="separate"/>
      </w:r>
      <w:r>
        <w:t>84</w:t>
      </w:r>
      <w:r>
        <w:fldChar w:fldCharType="end"/>
      </w:r>
    </w:p>
    <w:p w14:paraId="4D6ECF6F" w14:textId="26DEEC6E" w:rsidR="00D6466D" w:rsidRDefault="00D6466D">
      <w:pPr>
        <w:pStyle w:val="TOC4"/>
        <w:rPr>
          <w:rFonts w:asciiTheme="minorHAnsi" w:eastAsiaTheme="minorEastAsia" w:hAnsiTheme="minorHAnsi" w:cstheme="minorBidi"/>
          <w:kern w:val="2"/>
          <w:sz w:val="22"/>
          <w:szCs w:val="22"/>
          <w14:ligatures w14:val="standardContextual"/>
        </w:rPr>
      </w:pPr>
      <w:r>
        <w:t>6.3.2.1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_Toc177729661 \h </w:instrText>
      </w:r>
      <w:r>
        <w:fldChar w:fldCharType="separate"/>
      </w:r>
      <w:r>
        <w:t>84</w:t>
      </w:r>
      <w:r>
        <w:fldChar w:fldCharType="end"/>
      </w:r>
    </w:p>
    <w:p w14:paraId="2F18A0DA" w14:textId="6342F148" w:rsidR="00D6466D" w:rsidRDefault="00D6466D">
      <w:pPr>
        <w:pStyle w:val="TOC4"/>
        <w:rPr>
          <w:rFonts w:asciiTheme="minorHAnsi" w:eastAsiaTheme="minorEastAsia" w:hAnsiTheme="minorHAnsi" w:cstheme="minorBidi"/>
          <w:kern w:val="2"/>
          <w:sz w:val="22"/>
          <w:szCs w:val="22"/>
          <w14:ligatures w14:val="standardContextual"/>
        </w:rPr>
      </w:pPr>
      <w:r>
        <w:t>6.3.2.2</w:t>
      </w:r>
      <w:r>
        <w:rPr>
          <w:rFonts w:asciiTheme="minorHAnsi" w:eastAsiaTheme="minorEastAsia" w:hAnsiTheme="minorHAnsi" w:cstheme="minorBidi"/>
          <w:kern w:val="2"/>
          <w:sz w:val="22"/>
          <w:szCs w:val="22"/>
          <w14:ligatures w14:val="standardContextual"/>
        </w:rPr>
        <w:tab/>
      </w:r>
      <w:r>
        <w:t>Group Member Discovery</w:t>
      </w:r>
      <w:r>
        <w:tab/>
      </w:r>
      <w:r>
        <w:fldChar w:fldCharType="begin" w:fldLock="1"/>
      </w:r>
      <w:r>
        <w:instrText xml:space="preserve"> PAGEREF _Toc177729662 \h </w:instrText>
      </w:r>
      <w:r>
        <w:fldChar w:fldCharType="separate"/>
      </w:r>
      <w:r>
        <w:t>85</w:t>
      </w:r>
      <w:r>
        <w:fldChar w:fldCharType="end"/>
      </w:r>
    </w:p>
    <w:p w14:paraId="5EDFA8A1" w14:textId="2EEE1E1B" w:rsidR="00D6466D" w:rsidRDefault="00D6466D">
      <w:pPr>
        <w:pStyle w:val="TOC5"/>
        <w:rPr>
          <w:rFonts w:asciiTheme="minorHAnsi" w:eastAsiaTheme="minorEastAsia" w:hAnsiTheme="minorHAnsi" w:cstheme="minorBidi"/>
          <w:kern w:val="2"/>
          <w:sz w:val="22"/>
          <w:szCs w:val="22"/>
          <w14:ligatures w14:val="standardContextual"/>
        </w:rPr>
      </w:pPr>
      <w:r>
        <w:t>6.3.2.2.1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_Toc177729663 \h </w:instrText>
      </w:r>
      <w:r>
        <w:fldChar w:fldCharType="separate"/>
      </w:r>
      <w:r>
        <w:t>85</w:t>
      </w:r>
      <w:r>
        <w:fldChar w:fldCharType="end"/>
      </w:r>
    </w:p>
    <w:p w14:paraId="455515BC" w14:textId="68BDF127" w:rsidR="00D6466D" w:rsidRDefault="00D6466D">
      <w:pPr>
        <w:pStyle w:val="TOC5"/>
        <w:rPr>
          <w:rFonts w:asciiTheme="minorHAnsi" w:eastAsiaTheme="minorEastAsia" w:hAnsiTheme="minorHAnsi" w:cstheme="minorBidi"/>
          <w:kern w:val="2"/>
          <w:sz w:val="22"/>
          <w:szCs w:val="22"/>
          <w14:ligatures w14:val="standardContextual"/>
        </w:rPr>
      </w:pPr>
      <w:r>
        <w:t>6.3.2.2.2</w:t>
      </w:r>
      <w:r>
        <w:rPr>
          <w:rFonts w:asciiTheme="minorHAnsi" w:eastAsiaTheme="minorEastAsia" w:hAnsiTheme="minorHAnsi" w:cstheme="minorBidi"/>
          <w:kern w:val="2"/>
          <w:sz w:val="22"/>
          <w:szCs w:val="22"/>
          <w14:ligatures w14:val="standardContextual"/>
        </w:rPr>
        <w:tab/>
      </w:r>
      <w:r>
        <w:t>Procedure for Group Member Discovery with Model A</w:t>
      </w:r>
      <w:r>
        <w:tab/>
      </w:r>
      <w:r>
        <w:fldChar w:fldCharType="begin" w:fldLock="1"/>
      </w:r>
      <w:r>
        <w:instrText xml:space="preserve"> PAGEREF _Toc177729664 \h </w:instrText>
      </w:r>
      <w:r>
        <w:fldChar w:fldCharType="separate"/>
      </w:r>
      <w:r>
        <w:t>86</w:t>
      </w:r>
      <w:r>
        <w:fldChar w:fldCharType="end"/>
      </w:r>
    </w:p>
    <w:p w14:paraId="6C2FA0B1" w14:textId="4B385ED3" w:rsidR="00D6466D" w:rsidRDefault="00D6466D">
      <w:pPr>
        <w:pStyle w:val="TOC5"/>
        <w:rPr>
          <w:rFonts w:asciiTheme="minorHAnsi" w:eastAsiaTheme="minorEastAsia" w:hAnsiTheme="minorHAnsi" w:cstheme="minorBidi"/>
          <w:kern w:val="2"/>
          <w:sz w:val="22"/>
          <w:szCs w:val="22"/>
          <w14:ligatures w14:val="standardContextual"/>
        </w:rPr>
      </w:pPr>
      <w:r>
        <w:t>6.3.2.2.3</w:t>
      </w:r>
      <w:r>
        <w:rPr>
          <w:rFonts w:asciiTheme="minorHAnsi" w:eastAsiaTheme="minorEastAsia" w:hAnsiTheme="minorHAnsi" w:cstheme="minorBidi"/>
          <w:kern w:val="2"/>
          <w:sz w:val="22"/>
          <w:szCs w:val="22"/>
          <w14:ligatures w14:val="standardContextual"/>
        </w:rPr>
        <w:tab/>
      </w:r>
      <w:r>
        <w:t>Procedure for Group Member Discovery with Model B</w:t>
      </w:r>
      <w:r>
        <w:tab/>
      </w:r>
      <w:r>
        <w:fldChar w:fldCharType="begin" w:fldLock="1"/>
      </w:r>
      <w:r>
        <w:instrText xml:space="preserve"> PAGEREF _Toc177729665 \h </w:instrText>
      </w:r>
      <w:r>
        <w:fldChar w:fldCharType="separate"/>
      </w:r>
      <w:r>
        <w:t>86</w:t>
      </w:r>
      <w:r>
        <w:fldChar w:fldCharType="end"/>
      </w:r>
    </w:p>
    <w:p w14:paraId="7A348681" w14:textId="69DFA418" w:rsidR="00D6466D" w:rsidRDefault="00D6466D">
      <w:pPr>
        <w:pStyle w:val="TOC4"/>
        <w:rPr>
          <w:rFonts w:asciiTheme="minorHAnsi" w:eastAsiaTheme="minorEastAsia" w:hAnsiTheme="minorHAnsi" w:cstheme="minorBidi"/>
          <w:kern w:val="2"/>
          <w:sz w:val="22"/>
          <w:szCs w:val="22"/>
          <w14:ligatures w14:val="standardContextual"/>
        </w:rPr>
      </w:pPr>
      <w:r>
        <w:t>6.3.2.3</w:t>
      </w:r>
      <w:r>
        <w:rPr>
          <w:rFonts w:asciiTheme="minorHAnsi" w:eastAsiaTheme="minorEastAsia" w:hAnsiTheme="minorHAnsi" w:cstheme="minorBidi"/>
          <w:kern w:val="2"/>
          <w:sz w:val="22"/>
          <w:szCs w:val="22"/>
          <w14:ligatures w14:val="standardContextual"/>
        </w:rPr>
        <w:tab/>
      </w:r>
      <w:r>
        <w:rPr>
          <w:lang w:eastAsia="zh-CN"/>
        </w:rPr>
        <w:t xml:space="preserve">5G ProSe </w:t>
      </w:r>
      <w:r>
        <w:t>UE-to-Network Relay Discovery</w:t>
      </w:r>
      <w:r>
        <w:tab/>
      </w:r>
      <w:r>
        <w:fldChar w:fldCharType="begin" w:fldLock="1"/>
      </w:r>
      <w:r>
        <w:instrText xml:space="preserve"> PAGEREF _Toc177729666 \h </w:instrText>
      </w:r>
      <w:r>
        <w:fldChar w:fldCharType="separate"/>
      </w:r>
      <w:r>
        <w:t>87</w:t>
      </w:r>
      <w:r>
        <w:fldChar w:fldCharType="end"/>
      </w:r>
    </w:p>
    <w:p w14:paraId="4C190BC2" w14:textId="1008A31D" w:rsidR="00D6466D" w:rsidRDefault="00D6466D">
      <w:pPr>
        <w:pStyle w:val="TOC5"/>
        <w:rPr>
          <w:rFonts w:asciiTheme="minorHAnsi" w:eastAsiaTheme="minorEastAsia" w:hAnsiTheme="minorHAnsi" w:cstheme="minorBidi"/>
          <w:kern w:val="2"/>
          <w:sz w:val="22"/>
          <w:szCs w:val="22"/>
          <w14:ligatures w14:val="standardContextual"/>
        </w:rPr>
      </w:pPr>
      <w:r>
        <w:rPr>
          <w:lang w:eastAsia="zh-CN"/>
        </w:rPr>
        <w:t>6.3.2.3.1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_Toc177729667 \h </w:instrText>
      </w:r>
      <w:r>
        <w:fldChar w:fldCharType="separate"/>
      </w:r>
      <w:r>
        <w:t>87</w:t>
      </w:r>
      <w:r>
        <w:fldChar w:fldCharType="end"/>
      </w:r>
    </w:p>
    <w:p w14:paraId="77E4E5EB" w14:textId="11FB96C3" w:rsidR="00D6466D" w:rsidRDefault="00D6466D">
      <w:pPr>
        <w:pStyle w:val="TOC5"/>
        <w:rPr>
          <w:rFonts w:asciiTheme="minorHAnsi" w:eastAsiaTheme="minorEastAsia" w:hAnsiTheme="minorHAnsi" w:cstheme="minorBidi"/>
          <w:kern w:val="2"/>
          <w:sz w:val="22"/>
          <w:szCs w:val="22"/>
          <w14:ligatures w14:val="standardContextual"/>
        </w:rPr>
      </w:pPr>
      <w:r>
        <w:rPr>
          <w:lang w:eastAsia="zh-CN"/>
        </w:rPr>
        <w:t>6.3.2.3.2</w:t>
      </w:r>
      <w:r>
        <w:rPr>
          <w:rFonts w:asciiTheme="minorHAnsi" w:eastAsiaTheme="minorEastAsia" w:hAnsiTheme="minorHAnsi" w:cstheme="minorBidi"/>
          <w:kern w:val="2"/>
          <w:sz w:val="22"/>
          <w:szCs w:val="22"/>
          <w14:ligatures w14:val="standardContextual"/>
        </w:rPr>
        <w:tab/>
      </w:r>
      <w:r>
        <w:rPr>
          <w:lang w:eastAsia="zh-CN"/>
        </w:rPr>
        <w:t>Procedure for 5G ProSe UE-to-Network Relay Discovery with Model A</w:t>
      </w:r>
      <w:r>
        <w:tab/>
      </w:r>
      <w:r>
        <w:fldChar w:fldCharType="begin" w:fldLock="1"/>
      </w:r>
      <w:r>
        <w:instrText xml:space="preserve"> PAGEREF _Toc177729668 \h </w:instrText>
      </w:r>
      <w:r>
        <w:fldChar w:fldCharType="separate"/>
      </w:r>
      <w:r>
        <w:t>87</w:t>
      </w:r>
      <w:r>
        <w:fldChar w:fldCharType="end"/>
      </w:r>
    </w:p>
    <w:p w14:paraId="23555D69" w14:textId="2CB08A2B" w:rsidR="00D6466D" w:rsidRDefault="00D6466D">
      <w:pPr>
        <w:pStyle w:val="TOC5"/>
        <w:rPr>
          <w:rFonts w:asciiTheme="minorHAnsi" w:eastAsiaTheme="minorEastAsia" w:hAnsiTheme="minorHAnsi" w:cstheme="minorBidi"/>
          <w:kern w:val="2"/>
          <w:sz w:val="22"/>
          <w:szCs w:val="22"/>
          <w14:ligatures w14:val="standardContextual"/>
        </w:rPr>
      </w:pPr>
      <w:r>
        <w:rPr>
          <w:lang w:eastAsia="zh-CN"/>
        </w:rPr>
        <w:t>6.3.2.3.3</w:t>
      </w:r>
      <w:r>
        <w:rPr>
          <w:rFonts w:asciiTheme="minorHAnsi" w:eastAsiaTheme="minorEastAsia" w:hAnsiTheme="minorHAnsi" w:cstheme="minorBidi"/>
          <w:kern w:val="2"/>
          <w:sz w:val="22"/>
          <w:szCs w:val="22"/>
          <w14:ligatures w14:val="standardContextual"/>
        </w:rPr>
        <w:tab/>
      </w:r>
      <w:r>
        <w:rPr>
          <w:lang w:eastAsia="zh-CN"/>
        </w:rPr>
        <w:t>Procedure for 5G ProSe UE-to-Network Relay Discovery with Model B</w:t>
      </w:r>
      <w:r>
        <w:tab/>
      </w:r>
      <w:r>
        <w:fldChar w:fldCharType="begin" w:fldLock="1"/>
      </w:r>
      <w:r>
        <w:instrText xml:space="preserve"> PAGEREF _Toc177729669 \h </w:instrText>
      </w:r>
      <w:r>
        <w:fldChar w:fldCharType="separate"/>
      </w:r>
      <w:r>
        <w:t>88</w:t>
      </w:r>
      <w:r>
        <w:fldChar w:fldCharType="end"/>
      </w:r>
    </w:p>
    <w:p w14:paraId="1CED547F" w14:textId="326E9A3C" w:rsidR="00D6466D" w:rsidRDefault="00D6466D">
      <w:pPr>
        <w:pStyle w:val="TOC4"/>
        <w:rPr>
          <w:rFonts w:asciiTheme="minorHAnsi" w:eastAsiaTheme="minorEastAsia" w:hAnsiTheme="minorHAnsi" w:cstheme="minorBidi"/>
          <w:kern w:val="2"/>
          <w:sz w:val="22"/>
          <w:szCs w:val="22"/>
          <w14:ligatures w14:val="standardContextual"/>
        </w:rPr>
      </w:pPr>
      <w:r>
        <w:t>6.3.2.4</w:t>
      </w:r>
      <w:r>
        <w:rPr>
          <w:rFonts w:asciiTheme="minorHAnsi" w:eastAsiaTheme="minorEastAsia" w:hAnsiTheme="minorHAnsi" w:cstheme="minorBidi"/>
          <w:kern w:val="2"/>
          <w:sz w:val="22"/>
          <w:szCs w:val="22"/>
          <w14:ligatures w14:val="standardContextual"/>
        </w:rPr>
        <w:tab/>
      </w:r>
      <w:r>
        <w:t>5G ProSe UE-to-UE Relay Discovery</w:t>
      </w:r>
      <w:r>
        <w:tab/>
      </w:r>
      <w:r>
        <w:fldChar w:fldCharType="begin" w:fldLock="1"/>
      </w:r>
      <w:r>
        <w:instrText xml:space="preserve"> PAGEREF _Toc177729670 \h </w:instrText>
      </w:r>
      <w:r>
        <w:fldChar w:fldCharType="separate"/>
      </w:r>
      <w:r>
        <w:t>89</w:t>
      </w:r>
      <w:r>
        <w:fldChar w:fldCharType="end"/>
      </w:r>
    </w:p>
    <w:p w14:paraId="57CF4D53" w14:textId="087E9C68" w:rsidR="00D6466D" w:rsidRDefault="00D6466D">
      <w:pPr>
        <w:pStyle w:val="TOC5"/>
        <w:rPr>
          <w:rFonts w:asciiTheme="minorHAnsi" w:eastAsiaTheme="minorEastAsia" w:hAnsiTheme="minorHAnsi" w:cstheme="minorBidi"/>
          <w:kern w:val="2"/>
          <w:sz w:val="22"/>
          <w:szCs w:val="22"/>
          <w14:ligatures w14:val="standardContextual"/>
        </w:rPr>
      </w:pPr>
      <w:r>
        <w:t>6.3.2.4.1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_Toc177729671 \h </w:instrText>
      </w:r>
      <w:r>
        <w:fldChar w:fldCharType="separate"/>
      </w:r>
      <w:r>
        <w:t>89</w:t>
      </w:r>
      <w:r>
        <w:fldChar w:fldCharType="end"/>
      </w:r>
    </w:p>
    <w:p w14:paraId="46D6440A" w14:textId="6A38C089" w:rsidR="00D6466D" w:rsidRDefault="00D6466D">
      <w:pPr>
        <w:pStyle w:val="TOC5"/>
        <w:rPr>
          <w:rFonts w:asciiTheme="minorHAnsi" w:eastAsiaTheme="minorEastAsia" w:hAnsiTheme="minorHAnsi" w:cstheme="minorBidi"/>
          <w:kern w:val="2"/>
          <w:sz w:val="22"/>
          <w:szCs w:val="22"/>
          <w14:ligatures w14:val="standardContextual"/>
        </w:rPr>
      </w:pPr>
      <w:r>
        <w:t>6.3.2.4.2</w:t>
      </w:r>
      <w:r>
        <w:rPr>
          <w:rFonts w:asciiTheme="minorHAnsi" w:eastAsiaTheme="minorEastAsia" w:hAnsiTheme="minorHAnsi" w:cstheme="minorBidi"/>
          <w:kern w:val="2"/>
          <w:sz w:val="22"/>
          <w:szCs w:val="22"/>
          <w14:ligatures w14:val="standardContextual"/>
        </w:rPr>
        <w:tab/>
      </w:r>
      <w:r>
        <w:t>Procedure for 5G ProSe UE-to-UE Relay Discovery with Model A</w:t>
      </w:r>
      <w:r>
        <w:tab/>
      </w:r>
      <w:r>
        <w:fldChar w:fldCharType="begin" w:fldLock="1"/>
      </w:r>
      <w:r>
        <w:instrText xml:space="preserve"> PAGEREF _Toc177729672 \h </w:instrText>
      </w:r>
      <w:r>
        <w:fldChar w:fldCharType="separate"/>
      </w:r>
      <w:r>
        <w:t>89</w:t>
      </w:r>
      <w:r>
        <w:fldChar w:fldCharType="end"/>
      </w:r>
    </w:p>
    <w:p w14:paraId="24FD1A23" w14:textId="26D6B26A" w:rsidR="00D6466D" w:rsidRDefault="00D6466D">
      <w:pPr>
        <w:pStyle w:val="TOC5"/>
        <w:rPr>
          <w:rFonts w:asciiTheme="minorHAnsi" w:eastAsiaTheme="minorEastAsia" w:hAnsiTheme="minorHAnsi" w:cstheme="minorBidi"/>
          <w:kern w:val="2"/>
          <w:sz w:val="22"/>
          <w:szCs w:val="22"/>
          <w14:ligatures w14:val="standardContextual"/>
        </w:rPr>
      </w:pPr>
      <w:r>
        <w:t>6.3.2.4.3</w:t>
      </w:r>
      <w:r>
        <w:rPr>
          <w:rFonts w:asciiTheme="minorHAnsi" w:eastAsiaTheme="minorEastAsia" w:hAnsiTheme="minorHAnsi" w:cstheme="minorBidi"/>
          <w:kern w:val="2"/>
          <w:sz w:val="22"/>
          <w:szCs w:val="22"/>
          <w14:ligatures w14:val="standardContextual"/>
        </w:rPr>
        <w:tab/>
      </w:r>
      <w:r>
        <w:t>Procedure for 5G ProSe UE-to-UE Relay Discovery with Model B</w:t>
      </w:r>
      <w:r>
        <w:tab/>
      </w:r>
      <w:r>
        <w:fldChar w:fldCharType="begin" w:fldLock="1"/>
      </w:r>
      <w:r>
        <w:instrText xml:space="preserve"> PAGEREF _Toc177729673 \h </w:instrText>
      </w:r>
      <w:r>
        <w:fldChar w:fldCharType="separate"/>
      </w:r>
      <w:r>
        <w:t>90</w:t>
      </w:r>
      <w:r>
        <w:fldChar w:fldCharType="end"/>
      </w:r>
    </w:p>
    <w:p w14:paraId="1CE076C6" w14:textId="1DFFDEF0" w:rsidR="00D6466D" w:rsidRDefault="00D6466D">
      <w:pPr>
        <w:pStyle w:val="TOC5"/>
        <w:rPr>
          <w:rFonts w:asciiTheme="minorHAnsi" w:eastAsiaTheme="minorEastAsia" w:hAnsiTheme="minorHAnsi" w:cstheme="minorBidi"/>
          <w:kern w:val="2"/>
          <w:sz w:val="22"/>
          <w:szCs w:val="22"/>
          <w14:ligatures w14:val="standardContextual"/>
        </w:rPr>
      </w:pPr>
      <w:r>
        <w:t>6.3.2.4.4</w:t>
      </w:r>
      <w:r>
        <w:rPr>
          <w:rFonts w:asciiTheme="minorHAnsi" w:eastAsiaTheme="minorEastAsia" w:hAnsiTheme="minorHAnsi" w:cstheme="minorBidi"/>
          <w:kern w:val="2"/>
          <w:sz w:val="22"/>
          <w:szCs w:val="22"/>
          <w14:ligatures w14:val="standardContextual"/>
        </w:rPr>
        <w:tab/>
      </w:r>
      <w:r>
        <w:t>Candidate 5G ProSe UE-to-UE Relay Discovery</w:t>
      </w:r>
      <w:r>
        <w:tab/>
      </w:r>
      <w:r>
        <w:fldChar w:fldCharType="begin" w:fldLock="1"/>
      </w:r>
      <w:r>
        <w:instrText xml:space="preserve"> PAGEREF _Toc177729674 \h </w:instrText>
      </w:r>
      <w:r>
        <w:fldChar w:fldCharType="separate"/>
      </w:r>
      <w:r>
        <w:t>91</w:t>
      </w:r>
      <w:r>
        <w:fldChar w:fldCharType="end"/>
      </w:r>
    </w:p>
    <w:p w14:paraId="6A395D66" w14:textId="22CF1D56" w:rsidR="00D6466D" w:rsidRDefault="00D6466D">
      <w:pPr>
        <w:pStyle w:val="TOC5"/>
        <w:rPr>
          <w:rFonts w:asciiTheme="minorHAnsi" w:eastAsiaTheme="minorEastAsia" w:hAnsiTheme="minorHAnsi" w:cstheme="minorBidi"/>
          <w:kern w:val="2"/>
          <w:sz w:val="22"/>
          <w:szCs w:val="22"/>
          <w14:ligatures w14:val="standardContextual"/>
        </w:rPr>
      </w:pPr>
      <w:r>
        <w:t>6.3.2.4.5</w:t>
      </w:r>
      <w:r>
        <w:rPr>
          <w:rFonts w:asciiTheme="minorHAnsi" w:eastAsiaTheme="minorEastAsia" w:hAnsiTheme="minorHAnsi" w:cstheme="minorBidi"/>
          <w:kern w:val="2"/>
          <w:sz w:val="22"/>
          <w:szCs w:val="22"/>
          <w14:ligatures w14:val="standardContextual"/>
        </w:rPr>
        <w:tab/>
      </w:r>
      <w:r>
        <w:t>Acquiring Direct discovery set by model A discovery</w:t>
      </w:r>
      <w:r>
        <w:tab/>
      </w:r>
      <w:r>
        <w:fldChar w:fldCharType="begin" w:fldLock="1"/>
      </w:r>
      <w:r>
        <w:instrText xml:space="preserve"> PAGEREF _Toc177729675 \h </w:instrText>
      </w:r>
      <w:r>
        <w:fldChar w:fldCharType="separate"/>
      </w:r>
      <w:r>
        <w:t>91</w:t>
      </w:r>
      <w:r>
        <w:fldChar w:fldCharType="end"/>
      </w:r>
    </w:p>
    <w:p w14:paraId="35C0F93B" w14:textId="174F23A9" w:rsidR="00D6466D" w:rsidRDefault="00D6466D">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5G ProSe Direct Communication</w:t>
      </w:r>
      <w:r>
        <w:tab/>
      </w:r>
      <w:r>
        <w:fldChar w:fldCharType="begin" w:fldLock="1"/>
      </w:r>
      <w:r>
        <w:instrText xml:space="preserve"> PAGEREF _Toc177729676 \h </w:instrText>
      </w:r>
      <w:r>
        <w:fldChar w:fldCharType="separate"/>
      </w:r>
      <w:r>
        <w:t>91</w:t>
      </w:r>
      <w:r>
        <w:fldChar w:fldCharType="end"/>
      </w:r>
    </w:p>
    <w:p w14:paraId="47262AD8" w14:textId="57CF0AEB" w:rsidR="00D6466D" w:rsidRDefault="00D6466D">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rPr>
          <w:lang w:eastAsia="zh-CN"/>
        </w:rPr>
        <w:t>Broadcast mode 5G ProSe Direct Communication</w:t>
      </w:r>
      <w:r>
        <w:tab/>
      </w:r>
      <w:r>
        <w:fldChar w:fldCharType="begin" w:fldLock="1"/>
      </w:r>
      <w:r>
        <w:instrText xml:space="preserve"> PAGEREF _Toc177729677 \h </w:instrText>
      </w:r>
      <w:r>
        <w:fldChar w:fldCharType="separate"/>
      </w:r>
      <w:r>
        <w:t>91</w:t>
      </w:r>
      <w:r>
        <w:fldChar w:fldCharType="end"/>
      </w:r>
    </w:p>
    <w:p w14:paraId="1E467537" w14:textId="663DB9C9" w:rsidR="00D6466D" w:rsidRDefault="00D6466D">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rPr>
          <w:lang w:eastAsia="zh-CN"/>
        </w:rPr>
        <w:t>Groupcast mode 5G ProSe Direct Communication</w:t>
      </w:r>
      <w:r>
        <w:tab/>
      </w:r>
      <w:r>
        <w:fldChar w:fldCharType="begin" w:fldLock="1"/>
      </w:r>
      <w:r>
        <w:instrText xml:space="preserve"> PAGEREF _Toc177729678 \h </w:instrText>
      </w:r>
      <w:r>
        <w:fldChar w:fldCharType="separate"/>
      </w:r>
      <w:r>
        <w:t>92</w:t>
      </w:r>
      <w:r>
        <w:fldChar w:fldCharType="end"/>
      </w:r>
    </w:p>
    <w:p w14:paraId="100B832B" w14:textId="48278510" w:rsidR="00D6466D" w:rsidRDefault="00D6466D">
      <w:pPr>
        <w:pStyle w:val="TOC3"/>
        <w:rPr>
          <w:rFonts w:asciiTheme="minorHAnsi" w:eastAsiaTheme="minorEastAsia" w:hAnsiTheme="minorHAnsi" w:cstheme="minorBidi"/>
          <w:kern w:val="2"/>
          <w:sz w:val="22"/>
          <w:szCs w:val="22"/>
          <w14:ligatures w14:val="standardContextual"/>
        </w:rPr>
      </w:pPr>
      <w:r w:rsidRPr="001D1F61">
        <w:rPr>
          <w:lang w:val="fr-FR"/>
        </w:rPr>
        <w:t>6.4.3</w:t>
      </w:r>
      <w:r>
        <w:rPr>
          <w:rFonts w:asciiTheme="minorHAnsi" w:eastAsiaTheme="minorEastAsia" w:hAnsiTheme="minorHAnsi" w:cstheme="minorBidi"/>
          <w:kern w:val="2"/>
          <w:sz w:val="22"/>
          <w:szCs w:val="22"/>
          <w14:ligatures w14:val="standardContextual"/>
        </w:rPr>
        <w:tab/>
      </w:r>
      <w:r w:rsidRPr="001D1F61">
        <w:rPr>
          <w:lang w:val="fr-FR"/>
        </w:rPr>
        <w:t>Unicast mode 5G ProSe Direct Communication</w:t>
      </w:r>
      <w:r>
        <w:tab/>
      </w:r>
      <w:r>
        <w:fldChar w:fldCharType="begin" w:fldLock="1"/>
      </w:r>
      <w:r>
        <w:instrText xml:space="preserve"> PAGEREF _Toc177729679 \h </w:instrText>
      </w:r>
      <w:r>
        <w:fldChar w:fldCharType="separate"/>
      </w:r>
      <w:r>
        <w:t>94</w:t>
      </w:r>
      <w:r>
        <w:fldChar w:fldCharType="end"/>
      </w:r>
    </w:p>
    <w:p w14:paraId="24B3C757" w14:textId="57550238" w:rsidR="00D6466D" w:rsidRDefault="00D6466D">
      <w:pPr>
        <w:pStyle w:val="TOC4"/>
        <w:rPr>
          <w:rFonts w:asciiTheme="minorHAnsi" w:eastAsiaTheme="minorEastAsia" w:hAnsiTheme="minorHAnsi" w:cstheme="minorBidi"/>
          <w:kern w:val="2"/>
          <w:sz w:val="22"/>
          <w:szCs w:val="22"/>
          <w14:ligatures w14:val="standardContextual"/>
        </w:rPr>
      </w:pPr>
      <w:r>
        <w:rPr>
          <w:lang w:eastAsia="ko-KR"/>
        </w:rPr>
        <w:t>6.4.3.1</w:t>
      </w:r>
      <w:r>
        <w:rPr>
          <w:rFonts w:asciiTheme="minorHAnsi" w:eastAsiaTheme="minorEastAsia" w:hAnsiTheme="minorHAnsi" w:cstheme="minorBidi"/>
          <w:kern w:val="2"/>
          <w:sz w:val="22"/>
          <w:szCs w:val="22"/>
          <w14:ligatures w14:val="standardContextual"/>
        </w:rPr>
        <w:tab/>
      </w:r>
      <w:r>
        <w:t>Layer-2 link establishment over PC5 reference point</w:t>
      </w:r>
      <w:r>
        <w:tab/>
      </w:r>
      <w:r>
        <w:fldChar w:fldCharType="begin" w:fldLock="1"/>
      </w:r>
      <w:r>
        <w:instrText xml:space="preserve"> PAGEREF _Toc177729680 \h </w:instrText>
      </w:r>
      <w:r>
        <w:fldChar w:fldCharType="separate"/>
      </w:r>
      <w:r>
        <w:t>94</w:t>
      </w:r>
      <w:r>
        <w:fldChar w:fldCharType="end"/>
      </w:r>
    </w:p>
    <w:p w14:paraId="1FF3095B" w14:textId="448C2BE9" w:rsidR="00D6466D" w:rsidRDefault="00D6466D">
      <w:pPr>
        <w:pStyle w:val="TOC4"/>
        <w:rPr>
          <w:rFonts w:asciiTheme="minorHAnsi" w:eastAsiaTheme="minorEastAsia" w:hAnsiTheme="minorHAnsi" w:cstheme="minorBidi"/>
          <w:kern w:val="2"/>
          <w:sz w:val="22"/>
          <w:szCs w:val="22"/>
          <w14:ligatures w14:val="standardContextual"/>
        </w:rPr>
      </w:pPr>
      <w:r>
        <w:rPr>
          <w:lang w:eastAsia="ko-KR"/>
        </w:rPr>
        <w:t>6.4.3.2</w:t>
      </w:r>
      <w:r>
        <w:rPr>
          <w:rFonts w:asciiTheme="minorHAnsi" w:eastAsiaTheme="minorEastAsia" w:hAnsiTheme="minorHAnsi" w:cstheme="minorBidi"/>
          <w:kern w:val="2"/>
          <w:sz w:val="22"/>
          <w:szCs w:val="22"/>
          <w14:ligatures w14:val="standardContextual"/>
        </w:rPr>
        <w:tab/>
      </w:r>
      <w:r>
        <w:t>Link identifier update for a unicast link</w:t>
      </w:r>
      <w:r>
        <w:tab/>
      </w:r>
      <w:r>
        <w:fldChar w:fldCharType="begin" w:fldLock="1"/>
      </w:r>
      <w:r>
        <w:instrText xml:space="preserve"> PAGEREF _Toc177729681 \h </w:instrText>
      </w:r>
      <w:r>
        <w:fldChar w:fldCharType="separate"/>
      </w:r>
      <w:r>
        <w:t>98</w:t>
      </w:r>
      <w:r>
        <w:fldChar w:fldCharType="end"/>
      </w:r>
    </w:p>
    <w:p w14:paraId="49BABD1A" w14:textId="5A2EED22" w:rsidR="00D6466D" w:rsidRDefault="00D6466D">
      <w:pPr>
        <w:pStyle w:val="TOC4"/>
        <w:rPr>
          <w:rFonts w:asciiTheme="minorHAnsi" w:eastAsiaTheme="minorEastAsia" w:hAnsiTheme="minorHAnsi" w:cstheme="minorBidi"/>
          <w:kern w:val="2"/>
          <w:sz w:val="22"/>
          <w:szCs w:val="22"/>
          <w14:ligatures w14:val="standardContextual"/>
        </w:rPr>
      </w:pPr>
      <w:r>
        <w:rPr>
          <w:lang w:eastAsia="ko-KR"/>
        </w:rPr>
        <w:t>6.4.3.3</w:t>
      </w:r>
      <w:r>
        <w:rPr>
          <w:rFonts w:asciiTheme="minorHAnsi" w:eastAsiaTheme="minorEastAsia" w:hAnsiTheme="minorHAnsi" w:cstheme="minorBidi"/>
          <w:kern w:val="2"/>
          <w:sz w:val="22"/>
          <w:szCs w:val="22"/>
          <w14:ligatures w14:val="standardContextual"/>
        </w:rPr>
        <w:tab/>
      </w:r>
      <w:r>
        <w:t>Layer-2 link release over PC5 reference point</w:t>
      </w:r>
      <w:r>
        <w:tab/>
      </w:r>
      <w:r>
        <w:fldChar w:fldCharType="begin" w:fldLock="1"/>
      </w:r>
      <w:r>
        <w:instrText xml:space="preserve"> PAGEREF _Toc177729682 \h </w:instrText>
      </w:r>
      <w:r>
        <w:fldChar w:fldCharType="separate"/>
      </w:r>
      <w:r>
        <w:t>99</w:t>
      </w:r>
      <w:r>
        <w:fldChar w:fldCharType="end"/>
      </w:r>
    </w:p>
    <w:p w14:paraId="1BF56E82" w14:textId="065AF7B9" w:rsidR="00D6466D" w:rsidRDefault="00D6466D">
      <w:pPr>
        <w:pStyle w:val="TOC4"/>
        <w:rPr>
          <w:rFonts w:asciiTheme="minorHAnsi" w:eastAsiaTheme="minorEastAsia" w:hAnsiTheme="minorHAnsi" w:cstheme="minorBidi"/>
          <w:kern w:val="2"/>
          <w:sz w:val="22"/>
          <w:szCs w:val="22"/>
          <w14:ligatures w14:val="standardContextual"/>
        </w:rPr>
      </w:pPr>
      <w:r>
        <w:rPr>
          <w:lang w:eastAsia="ko-KR"/>
        </w:rPr>
        <w:t>6.4.3.4</w:t>
      </w:r>
      <w:r>
        <w:rPr>
          <w:rFonts w:asciiTheme="minorHAnsi" w:eastAsiaTheme="minorEastAsia" w:hAnsiTheme="minorHAnsi" w:cstheme="minorBidi"/>
          <w:kern w:val="2"/>
          <w:sz w:val="22"/>
          <w:szCs w:val="22"/>
          <w14:ligatures w14:val="standardContextual"/>
        </w:rPr>
        <w:tab/>
      </w:r>
      <w:r>
        <w:t>Layer-2 link modification for a unicast link</w:t>
      </w:r>
      <w:r>
        <w:tab/>
      </w:r>
      <w:r>
        <w:fldChar w:fldCharType="begin" w:fldLock="1"/>
      </w:r>
      <w:r>
        <w:instrText xml:space="preserve"> PAGEREF _Toc177729683 \h </w:instrText>
      </w:r>
      <w:r>
        <w:fldChar w:fldCharType="separate"/>
      </w:r>
      <w:r>
        <w:t>100</w:t>
      </w:r>
      <w:r>
        <w:fldChar w:fldCharType="end"/>
      </w:r>
    </w:p>
    <w:p w14:paraId="319D1F75" w14:textId="694DD92F" w:rsidR="00D6466D" w:rsidRDefault="00D6466D">
      <w:pPr>
        <w:pStyle w:val="TOC4"/>
        <w:rPr>
          <w:rFonts w:asciiTheme="minorHAnsi" w:eastAsiaTheme="minorEastAsia" w:hAnsiTheme="minorHAnsi" w:cstheme="minorBidi"/>
          <w:kern w:val="2"/>
          <w:sz w:val="22"/>
          <w:szCs w:val="22"/>
          <w14:ligatures w14:val="standardContextual"/>
        </w:rPr>
      </w:pPr>
      <w:r>
        <w:rPr>
          <w:lang w:eastAsia="ko-KR"/>
        </w:rPr>
        <w:t>6.4.3.5</w:t>
      </w:r>
      <w:r>
        <w:rPr>
          <w:rFonts w:asciiTheme="minorHAnsi" w:eastAsiaTheme="minorEastAsia" w:hAnsiTheme="minorHAnsi" w:cstheme="minorBidi"/>
          <w:kern w:val="2"/>
          <w:sz w:val="22"/>
          <w:szCs w:val="22"/>
          <w14:ligatures w14:val="standardContextual"/>
        </w:rPr>
        <w:tab/>
      </w:r>
      <w:r>
        <w:rPr>
          <w:lang w:eastAsia="ko-KR"/>
        </w:rPr>
        <w:t>Layer-2 link maintenance over PC5 reference point</w:t>
      </w:r>
      <w:r>
        <w:tab/>
      </w:r>
      <w:r>
        <w:fldChar w:fldCharType="begin" w:fldLock="1"/>
      </w:r>
      <w:r>
        <w:instrText xml:space="preserve"> PAGEREF _Toc177729684 \h </w:instrText>
      </w:r>
      <w:r>
        <w:fldChar w:fldCharType="separate"/>
      </w:r>
      <w:r>
        <w:t>101</w:t>
      </w:r>
      <w:r>
        <w:fldChar w:fldCharType="end"/>
      </w:r>
    </w:p>
    <w:p w14:paraId="73CCA81D" w14:textId="44208E88" w:rsidR="00D6466D" w:rsidRDefault="00D6466D">
      <w:pPr>
        <w:pStyle w:val="TOC4"/>
        <w:rPr>
          <w:rFonts w:asciiTheme="minorHAnsi" w:eastAsiaTheme="minorEastAsia" w:hAnsiTheme="minorHAnsi" w:cstheme="minorBidi"/>
          <w:kern w:val="2"/>
          <w:sz w:val="22"/>
          <w:szCs w:val="22"/>
          <w14:ligatures w14:val="standardContextual"/>
        </w:rPr>
      </w:pPr>
      <w:r>
        <w:rPr>
          <w:lang w:eastAsia="ko-KR"/>
        </w:rPr>
        <w:t>6.4.3.6</w:t>
      </w:r>
      <w:r>
        <w:rPr>
          <w:rFonts w:asciiTheme="minorHAnsi" w:eastAsiaTheme="minorEastAsia" w:hAnsiTheme="minorHAnsi" w:cstheme="minorBidi"/>
          <w:kern w:val="2"/>
          <w:sz w:val="22"/>
          <w:szCs w:val="22"/>
          <w14:ligatures w14:val="standardContextual"/>
        </w:rPr>
        <w:tab/>
      </w:r>
      <w:r>
        <w:t>Layer-2 link management over PC5 reference point for 5G ProSe UE-to-Network Relay</w:t>
      </w:r>
      <w:r>
        <w:tab/>
      </w:r>
      <w:r>
        <w:fldChar w:fldCharType="begin" w:fldLock="1"/>
      </w:r>
      <w:r>
        <w:instrText xml:space="preserve"> PAGEREF _Toc177729685 \h </w:instrText>
      </w:r>
      <w:r>
        <w:fldChar w:fldCharType="separate"/>
      </w:r>
      <w:r>
        <w:t>102</w:t>
      </w:r>
      <w:r>
        <w:fldChar w:fldCharType="end"/>
      </w:r>
    </w:p>
    <w:p w14:paraId="0D5A4DDC" w14:textId="7E220FE5" w:rsidR="00D6466D" w:rsidRDefault="00D6466D">
      <w:pPr>
        <w:pStyle w:val="TOC4"/>
        <w:rPr>
          <w:rFonts w:asciiTheme="minorHAnsi" w:eastAsiaTheme="minorEastAsia" w:hAnsiTheme="minorHAnsi" w:cstheme="minorBidi"/>
          <w:kern w:val="2"/>
          <w:sz w:val="22"/>
          <w:szCs w:val="22"/>
          <w14:ligatures w14:val="standardContextual"/>
        </w:rPr>
      </w:pPr>
      <w:r>
        <w:t>6.4.3.7</w:t>
      </w:r>
      <w:r>
        <w:rPr>
          <w:rFonts w:asciiTheme="minorHAnsi" w:eastAsiaTheme="minorEastAsia" w:hAnsiTheme="minorHAnsi" w:cstheme="minorBidi"/>
          <w:kern w:val="2"/>
          <w:sz w:val="22"/>
          <w:szCs w:val="22"/>
          <w14:ligatures w14:val="standardContextual"/>
        </w:rPr>
        <w:tab/>
      </w:r>
      <w:r>
        <w:t>Layer-2 link management over PC5 reference point for 5G ProSe UE-to-UE Relay</w:t>
      </w:r>
      <w:r>
        <w:tab/>
      </w:r>
      <w:r>
        <w:fldChar w:fldCharType="begin" w:fldLock="1"/>
      </w:r>
      <w:r>
        <w:instrText xml:space="preserve"> PAGEREF _Toc177729686 \h </w:instrText>
      </w:r>
      <w:r>
        <w:fldChar w:fldCharType="separate"/>
      </w:r>
      <w:r>
        <w:t>103</w:t>
      </w:r>
      <w:r>
        <w:fldChar w:fldCharType="end"/>
      </w:r>
    </w:p>
    <w:p w14:paraId="5C69A4FF" w14:textId="75798801" w:rsidR="00D6466D" w:rsidRDefault="00D6466D">
      <w:pPr>
        <w:pStyle w:val="TOC5"/>
        <w:rPr>
          <w:rFonts w:asciiTheme="minorHAnsi" w:eastAsiaTheme="minorEastAsia" w:hAnsiTheme="minorHAnsi" w:cstheme="minorBidi"/>
          <w:kern w:val="2"/>
          <w:sz w:val="22"/>
          <w:szCs w:val="22"/>
          <w14:ligatures w14:val="standardContextual"/>
        </w:rPr>
      </w:pPr>
      <w:r>
        <w:t>6.4.3.7.1</w:t>
      </w:r>
      <w:r>
        <w:rPr>
          <w:rFonts w:asciiTheme="minorHAnsi" w:eastAsiaTheme="minorEastAsia" w:hAnsiTheme="minorHAnsi" w:cstheme="minorBidi"/>
          <w:kern w:val="2"/>
          <w:sz w:val="22"/>
          <w:szCs w:val="22"/>
          <w14:ligatures w14:val="standardContextual"/>
        </w:rPr>
        <w:tab/>
      </w:r>
      <w:r>
        <w:t>Common part for Layer-2 link management over PC5 reference point for 5G ProSe UE-to-UE Relay</w:t>
      </w:r>
      <w:r>
        <w:tab/>
      </w:r>
      <w:r>
        <w:fldChar w:fldCharType="begin" w:fldLock="1"/>
      </w:r>
      <w:r>
        <w:instrText xml:space="preserve"> PAGEREF _Toc177729687 \h </w:instrText>
      </w:r>
      <w:r>
        <w:fldChar w:fldCharType="separate"/>
      </w:r>
      <w:r>
        <w:t>103</w:t>
      </w:r>
      <w:r>
        <w:fldChar w:fldCharType="end"/>
      </w:r>
    </w:p>
    <w:p w14:paraId="5BEBADB1" w14:textId="2A5D460F" w:rsidR="00D6466D" w:rsidRDefault="00D6466D">
      <w:pPr>
        <w:pStyle w:val="TOC5"/>
        <w:rPr>
          <w:rFonts w:asciiTheme="minorHAnsi" w:eastAsiaTheme="minorEastAsia" w:hAnsiTheme="minorHAnsi" w:cstheme="minorBidi"/>
          <w:kern w:val="2"/>
          <w:sz w:val="22"/>
          <w:szCs w:val="22"/>
          <w14:ligatures w14:val="standardContextual"/>
        </w:rPr>
      </w:pPr>
      <w:r>
        <w:t>6.4.3.7.2</w:t>
      </w:r>
      <w:r>
        <w:rPr>
          <w:rFonts w:asciiTheme="minorHAnsi" w:eastAsiaTheme="minorEastAsia" w:hAnsiTheme="minorHAnsi" w:cstheme="minorBidi"/>
          <w:kern w:val="2"/>
          <w:sz w:val="22"/>
          <w:szCs w:val="22"/>
          <w14:ligatures w14:val="standardContextual"/>
        </w:rPr>
        <w:tab/>
      </w:r>
      <w:r>
        <w:t>Layer-2 link management over PC5 reference point for 5G ProSe Layer-2 UE-to-UE Relay</w:t>
      </w:r>
      <w:r>
        <w:tab/>
      </w:r>
      <w:r>
        <w:fldChar w:fldCharType="begin" w:fldLock="1"/>
      </w:r>
      <w:r>
        <w:instrText xml:space="preserve"> PAGEREF _Toc177729688 \h </w:instrText>
      </w:r>
      <w:r>
        <w:fldChar w:fldCharType="separate"/>
      </w:r>
      <w:r>
        <w:t>105</w:t>
      </w:r>
      <w:r>
        <w:fldChar w:fldCharType="end"/>
      </w:r>
    </w:p>
    <w:p w14:paraId="7B733E15" w14:textId="3006DA02" w:rsidR="00D6466D" w:rsidRDefault="00D6466D">
      <w:pPr>
        <w:pStyle w:val="TOC5"/>
        <w:rPr>
          <w:rFonts w:asciiTheme="minorHAnsi" w:eastAsiaTheme="minorEastAsia" w:hAnsiTheme="minorHAnsi" w:cstheme="minorBidi"/>
          <w:kern w:val="2"/>
          <w:sz w:val="22"/>
          <w:szCs w:val="22"/>
          <w14:ligatures w14:val="standardContextual"/>
        </w:rPr>
      </w:pPr>
      <w:r>
        <w:t>6.4.3.7.3</w:t>
      </w:r>
      <w:r>
        <w:rPr>
          <w:rFonts w:asciiTheme="minorHAnsi" w:eastAsiaTheme="minorEastAsia" w:hAnsiTheme="minorHAnsi" w:cstheme="minorBidi"/>
          <w:kern w:val="2"/>
          <w:sz w:val="22"/>
          <w:szCs w:val="22"/>
          <w14:ligatures w14:val="standardContextual"/>
        </w:rPr>
        <w:tab/>
      </w:r>
      <w:r>
        <w:t>Layer-2 link management over PC5 reference point for 5G ProSe Layer-3 UE-to-UE Relay</w:t>
      </w:r>
      <w:r>
        <w:tab/>
      </w:r>
      <w:r>
        <w:fldChar w:fldCharType="begin" w:fldLock="1"/>
      </w:r>
      <w:r>
        <w:instrText xml:space="preserve"> PAGEREF _Toc177729689 \h </w:instrText>
      </w:r>
      <w:r>
        <w:fldChar w:fldCharType="separate"/>
      </w:r>
      <w:r>
        <w:t>105</w:t>
      </w:r>
      <w:r>
        <w:fldChar w:fldCharType="end"/>
      </w:r>
    </w:p>
    <w:p w14:paraId="0F21A338" w14:textId="5C6140D4" w:rsidR="00D6466D" w:rsidRDefault="00D6466D">
      <w:pPr>
        <w:pStyle w:val="TOC5"/>
        <w:rPr>
          <w:rFonts w:asciiTheme="minorHAnsi" w:eastAsiaTheme="minorEastAsia" w:hAnsiTheme="minorHAnsi" w:cstheme="minorBidi"/>
          <w:kern w:val="2"/>
          <w:sz w:val="22"/>
          <w:szCs w:val="22"/>
          <w14:ligatures w14:val="standardContextual"/>
        </w:rPr>
      </w:pPr>
      <w:r>
        <w:rPr>
          <w:lang w:eastAsia="zh-CN"/>
        </w:rPr>
        <w:t>6.4.3.7.4</w:t>
      </w:r>
      <w:r>
        <w:rPr>
          <w:rFonts w:asciiTheme="minorHAnsi" w:eastAsiaTheme="minorEastAsia" w:hAnsiTheme="minorHAnsi" w:cstheme="minorBidi"/>
          <w:kern w:val="2"/>
          <w:sz w:val="22"/>
          <w:szCs w:val="22"/>
          <w14:ligatures w14:val="standardContextual"/>
        </w:rPr>
        <w:tab/>
      </w:r>
      <w:r>
        <w:rPr>
          <w:lang w:eastAsia="zh-CN"/>
        </w:rPr>
        <w:t>Layer-2 link management over PC5 reference point for 5G ProSe UE-to-UE Relay Communication with integrated Discovery</w:t>
      </w:r>
      <w:r>
        <w:tab/>
      </w:r>
      <w:r>
        <w:fldChar w:fldCharType="begin" w:fldLock="1"/>
      </w:r>
      <w:r>
        <w:instrText xml:space="preserve"> PAGEREF _Toc177729690 \h </w:instrText>
      </w:r>
      <w:r>
        <w:fldChar w:fldCharType="separate"/>
      </w:r>
      <w:r>
        <w:t>106</w:t>
      </w:r>
      <w:r>
        <w:fldChar w:fldCharType="end"/>
      </w:r>
    </w:p>
    <w:p w14:paraId="187F4AED" w14:textId="3A3D7253" w:rsidR="00D6466D" w:rsidRDefault="00D6466D">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rPr>
          <w:lang w:eastAsia="zh-CN"/>
        </w:rPr>
        <w:t xml:space="preserve">5G </w:t>
      </w:r>
      <w:r>
        <w:t xml:space="preserve">ProSe UE-to-Network Relay </w:t>
      </w:r>
      <w:r>
        <w:rPr>
          <w:lang w:eastAsia="zh-CN"/>
        </w:rPr>
        <w:t>Communication</w:t>
      </w:r>
      <w:r>
        <w:tab/>
      </w:r>
      <w:r>
        <w:fldChar w:fldCharType="begin" w:fldLock="1"/>
      </w:r>
      <w:r>
        <w:instrText xml:space="preserve"> PAGEREF _Toc177729691 \h </w:instrText>
      </w:r>
      <w:r>
        <w:fldChar w:fldCharType="separate"/>
      </w:r>
      <w:r>
        <w:t>107</w:t>
      </w:r>
      <w:r>
        <w:fldChar w:fldCharType="end"/>
      </w:r>
    </w:p>
    <w:p w14:paraId="666A26AF" w14:textId="347576C2" w:rsidR="00D6466D" w:rsidRDefault="00D6466D">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rPr>
          <w:lang w:eastAsia="zh-CN"/>
        </w:rPr>
        <w:t xml:space="preserve">5G </w:t>
      </w:r>
      <w:r>
        <w:t xml:space="preserve">ProSe Communication via </w:t>
      </w:r>
      <w:r>
        <w:rPr>
          <w:lang w:eastAsia="zh-CN"/>
        </w:rPr>
        <w:t xml:space="preserve">5G ProSe </w:t>
      </w:r>
      <w:r>
        <w:t>Layer-3 UE-to-Network Relay</w:t>
      </w:r>
      <w:r>
        <w:tab/>
      </w:r>
      <w:r>
        <w:fldChar w:fldCharType="begin" w:fldLock="1"/>
      </w:r>
      <w:r>
        <w:instrText xml:space="preserve"> PAGEREF _Toc177729692 \h </w:instrText>
      </w:r>
      <w:r>
        <w:fldChar w:fldCharType="separate"/>
      </w:r>
      <w:r>
        <w:t>107</w:t>
      </w:r>
      <w:r>
        <w:fldChar w:fldCharType="end"/>
      </w:r>
    </w:p>
    <w:p w14:paraId="115AF772" w14:textId="0F5F6DB0" w:rsidR="00D6466D" w:rsidRDefault="00D6466D">
      <w:pPr>
        <w:pStyle w:val="TOC4"/>
        <w:rPr>
          <w:rFonts w:asciiTheme="minorHAnsi" w:eastAsiaTheme="minorEastAsia" w:hAnsiTheme="minorHAnsi" w:cstheme="minorBidi"/>
          <w:kern w:val="2"/>
          <w:sz w:val="22"/>
          <w:szCs w:val="22"/>
          <w14:ligatures w14:val="standardContextual"/>
        </w:rPr>
      </w:pPr>
      <w:r>
        <w:rPr>
          <w:lang w:eastAsia="zh-CN"/>
        </w:rPr>
        <w:t>6.5.1.0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_Toc177729693 \h </w:instrText>
      </w:r>
      <w:r>
        <w:fldChar w:fldCharType="separate"/>
      </w:r>
      <w:r>
        <w:t>107</w:t>
      </w:r>
      <w:r>
        <w:fldChar w:fldCharType="end"/>
      </w:r>
    </w:p>
    <w:p w14:paraId="69D38B28" w14:textId="162FC429" w:rsidR="00D6466D" w:rsidRDefault="00D6466D">
      <w:pPr>
        <w:pStyle w:val="TOC4"/>
        <w:rPr>
          <w:rFonts w:asciiTheme="minorHAnsi" w:eastAsiaTheme="minorEastAsia" w:hAnsiTheme="minorHAnsi" w:cstheme="minorBidi"/>
          <w:kern w:val="2"/>
          <w:sz w:val="22"/>
          <w:szCs w:val="22"/>
          <w14:ligatures w14:val="standardContextual"/>
        </w:rPr>
      </w:pPr>
      <w:r>
        <w:rPr>
          <w:lang w:eastAsia="zh-CN"/>
        </w:rPr>
        <w:t>6.5.1.1</w:t>
      </w:r>
      <w:r>
        <w:rPr>
          <w:rFonts w:asciiTheme="minorHAnsi" w:eastAsiaTheme="minorEastAsia" w:hAnsiTheme="minorHAnsi" w:cstheme="minorBidi"/>
          <w:kern w:val="2"/>
          <w:sz w:val="22"/>
          <w:szCs w:val="22"/>
          <w14:ligatures w14:val="standardContextual"/>
        </w:rPr>
        <w:tab/>
      </w:r>
      <w:r>
        <w:rPr>
          <w:lang w:eastAsia="zh-CN"/>
        </w:rPr>
        <w:t>5G ProSe Communication via 5G ProSe Layer-3 UE-to-Network Relay</w:t>
      </w:r>
      <w:r>
        <w:t xml:space="preserve"> without N3IWF</w:t>
      </w:r>
      <w:r>
        <w:tab/>
      </w:r>
      <w:r>
        <w:fldChar w:fldCharType="begin" w:fldLock="1"/>
      </w:r>
      <w:r>
        <w:instrText xml:space="preserve"> PAGEREF _Toc177729694 \h </w:instrText>
      </w:r>
      <w:r>
        <w:fldChar w:fldCharType="separate"/>
      </w:r>
      <w:r>
        <w:t>108</w:t>
      </w:r>
      <w:r>
        <w:fldChar w:fldCharType="end"/>
      </w:r>
    </w:p>
    <w:p w14:paraId="738E66F4" w14:textId="6833A7A5" w:rsidR="00D6466D" w:rsidRDefault="00D6466D">
      <w:pPr>
        <w:pStyle w:val="TOC4"/>
        <w:rPr>
          <w:rFonts w:asciiTheme="minorHAnsi" w:eastAsiaTheme="minorEastAsia" w:hAnsiTheme="minorHAnsi" w:cstheme="minorBidi"/>
          <w:kern w:val="2"/>
          <w:sz w:val="22"/>
          <w:szCs w:val="22"/>
          <w14:ligatures w14:val="standardContextual"/>
        </w:rPr>
      </w:pPr>
      <w:r>
        <w:t>6.5.1.2</w:t>
      </w:r>
      <w:r>
        <w:rPr>
          <w:rFonts w:asciiTheme="minorHAnsi" w:eastAsiaTheme="minorEastAsia" w:hAnsiTheme="minorHAnsi" w:cstheme="minorBidi"/>
          <w:kern w:val="2"/>
          <w:sz w:val="22"/>
          <w:szCs w:val="22"/>
          <w14:ligatures w14:val="standardContextual"/>
        </w:rPr>
        <w:tab/>
      </w:r>
      <w:r>
        <w:rPr>
          <w:lang w:eastAsia="zh-CN"/>
        </w:rPr>
        <w:t xml:space="preserve">5G ProSe </w:t>
      </w:r>
      <w:r>
        <w:t xml:space="preserve">Communication via </w:t>
      </w:r>
      <w:r>
        <w:rPr>
          <w:lang w:eastAsia="zh-CN"/>
        </w:rPr>
        <w:t xml:space="preserve">5G ProSe </w:t>
      </w:r>
      <w:r>
        <w:t>Layer-3 UE-to-Network Relay with N3IWF support</w:t>
      </w:r>
      <w:r>
        <w:tab/>
      </w:r>
      <w:r>
        <w:fldChar w:fldCharType="begin" w:fldLock="1"/>
      </w:r>
      <w:r>
        <w:instrText xml:space="preserve"> PAGEREF _Toc177729695 \h </w:instrText>
      </w:r>
      <w:r>
        <w:fldChar w:fldCharType="separate"/>
      </w:r>
      <w:r>
        <w:t>110</w:t>
      </w:r>
      <w:r>
        <w:fldChar w:fldCharType="end"/>
      </w:r>
    </w:p>
    <w:p w14:paraId="39108E49" w14:textId="00A238D1" w:rsidR="00D6466D" w:rsidRDefault="00D6466D">
      <w:pPr>
        <w:pStyle w:val="TOC5"/>
        <w:rPr>
          <w:rFonts w:asciiTheme="minorHAnsi" w:eastAsiaTheme="minorEastAsia" w:hAnsiTheme="minorHAnsi" w:cstheme="minorBidi"/>
          <w:kern w:val="2"/>
          <w:sz w:val="22"/>
          <w:szCs w:val="22"/>
          <w14:ligatures w14:val="standardContextual"/>
        </w:rPr>
      </w:pPr>
      <w:r>
        <w:t>6.5.1.2.1</w:t>
      </w:r>
      <w:r>
        <w:rPr>
          <w:rFonts w:asciiTheme="minorHAnsi" w:eastAsiaTheme="minorEastAsia" w:hAnsiTheme="minorHAnsi" w:cstheme="minorBidi"/>
          <w:kern w:val="2"/>
          <w:sz w:val="22"/>
          <w:szCs w:val="22"/>
          <w14:ligatures w14:val="standardContextual"/>
        </w:rPr>
        <w:tab/>
      </w:r>
      <w:r>
        <w:t xml:space="preserve">Connection management via </w:t>
      </w:r>
      <w:r>
        <w:rPr>
          <w:lang w:eastAsia="zh-CN"/>
        </w:rPr>
        <w:t>5G ProSe</w:t>
      </w:r>
      <w:r>
        <w:t xml:space="preserve"> Layer-3 UE-to-Network Relay with N3IWF support</w:t>
      </w:r>
      <w:r>
        <w:tab/>
      </w:r>
      <w:r>
        <w:fldChar w:fldCharType="begin" w:fldLock="1"/>
      </w:r>
      <w:r>
        <w:instrText xml:space="preserve"> PAGEREF _Toc177729696 \h </w:instrText>
      </w:r>
      <w:r>
        <w:fldChar w:fldCharType="separate"/>
      </w:r>
      <w:r>
        <w:t>110</w:t>
      </w:r>
      <w:r>
        <w:fldChar w:fldCharType="end"/>
      </w:r>
    </w:p>
    <w:p w14:paraId="4B2F52DF" w14:textId="34B3589E" w:rsidR="00D6466D" w:rsidRDefault="00D6466D">
      <w:pPr>
        <w:pStyle w:val="TOC5"/>
        <w:rPr>
          <w:rFonts w:asciiTheme="minorHAnsi" w:eastAsiaTheme="minorEastAsia" w:hAnsiTheme="minorHAnsi" w:cstheme="minorBidi"/>
          <w:kern w:val="2"/>
          <w:sz w:val="22"/>
          <w:szCs w:val="22"/>
          <w14:ligatures w14:val="standardContextual"/>
        </w:rPr>
      </w:pPr>
      <w:r>
        <w:t>6.5.1.2.2</w:t>
      </w:r>
      <w:r>
        <w:rPr>
          <w:rFonts w:asciiTheme="minorHAnsi" w:eastAsiaTheme="minorEastAsia" w:hAnsiTheme="minorHAnsi" w:cstheme="minorBidi"/>
          <w:kern w:val="2"/>
          <w:sz w:val="22"/>
          <w:szCs w:val="22"/>
          <w14:ligatures w14:val="standardContextual"/>
        </w:rPr>
        <w:tab/>
      </w:r>
      <w:r>
        <w:t>N3IWF selection</w:t>
      </w:r>
      <w:r w:rsidRPr="001D1F61">
        <w:rPr>
          <w:rFonts w:eastAsia="DengXian"/>
        </w:rPr>
        <w:t xml:space="preserve"> for 5G ProSe Layer-3 Remote UE</w:t>
      </w:r>
      <w:r>
        <w:t xml:space="preserve"> procedure</w:t>
      </w:r>
      <w:r>
        <w:tab/>
      </w:r>
      <w:r>
        <w:fldChar w:fldCharType="begin" w:fldLock="1"/>
      </w:r>
      <w:r>
        <w:instrText xml:space="preserve"> PAGEREF _Toc177729697 \h </w:instrText>
      </w:r>
      <w:r>
        <w:fldChar w:fldCharType="separate"/>
      </w:r>
      <w:r>
        <w:t>112</w:t>
      </w:r>
      <w:r>
        <w:fldChar w:fldCharType="end"/>
      </w:r>
    </w:p>
    <w:p w14:paraId="718B125F" w14:textId="7AD0FA73" w:rsidR="00D6466D" w:rsidRDefault="00D6466D">
      <w:pPr>
        <w:pStyle w:val="TOC5"/>
        <w:rPr>
          <w:rFonts w:asciiTheme="minorHAnsi" w:eastAsiaTheme="minorEastAsia" w:hAnsiTheme="minorHAnsi" w:cstheme="minorBidi"/>
          <w:kern w:val="2"/>
          <w:sz w:val="22"/>
          <w:szCs w:val="22"/>
          <w14:ligatures w14:val="standardContextual"/>
        </w:rPr>
      </w:pPr>
      <w:r>
        <w:t>6.5.1.2.3</w:t>
      </w:r>
      <w:r>
        <w:rPr>
          <w:rFonts w:asciiTheme="minorHAnsi" w:eastAsiaTheme="minorEastAsia" w:hAnsiTheme="minorHAnsi" w:cstheme="minorBidi"/>
          <w:kern w:val="2"/>
          <w:sz w:val="22"/>
          <w:szCs w:val="22"/>
          <w14:ligatures w14:val="standardContextual"/>
        </w:rPr>
        <w:tab/>
      </w:r>
      <w:r>
        <w:t>Mobility of 5G ProSe</w:t>
      </w:r>
      <w:r>
        <w:rPr>
          <w:lang w:eastAsia="zh-CN"/>
        </w:rPr>
        <w:t xml:space="preserve"> Layer-3</w:t>
      </w:r>
      <w:r>
        <w:t xml:space="preserve"> Remote UE between Direct and Indirect Network communication path</w:t>
      </w:r>
      <w:r>
        <w:tab/>
      </w:r>
      <w:r>
        <w:fldChar w:fldCharType="begin" w:fldLock="1"/>
      </w:r>
      <w:r>
        <w:instrText xml:space="preserve"> PAGEREF _Toc177729698 \h </w:instrText>
      </w:r>
      <w:r>
        <w:fldChar w:fldCharType="separate"/>
      </w:r>
      <w:r>
        <w:t>112</w:t>
      </w:r>
      <w:r>
        <w:fldChar w:fldCharType="end"/>
      </w:r>
    </w:p>
    <w:p w14:paraId="7F4CACC9" w14:textId="1A31F558" w:rsidR="00D6466D" w:rsidRDefault="00D6466D">
      <w:pPr>
        <w:pStyle w:val="TOC4"/>
        <w:rPr>
          <w:rFonts w:asciiTheme="minorHAnsi" w:eastAsiaTheme="minorEastAsia" w:hAnsiTheme="minorHAnsi" w:cstheme="minorBidi"/>
          <w:kern w:val="2"/>
          <w:sz w:val="22"/>
          <w:szCs w:val="22"/>
          <w14:ligatures w14:val="standardContextual"/>
        </w:rPr>
      </w:pPr>
      <w:r>
        <w:t>6.5.1.3</w:t>
      </w:r>
      <w:r>
        <w:rPr>
          <w:rFonts w:asciiTheme="minorHAnsi" w:eastAsiaTheme="minorEastAsia" w:hAnsiTheme="minorHAnsi" w:cstheme="minorBidi"/>
          <w:kern w:val="2"/>
          <w:sz w:val="22"/>
          <w:szCs w:val="22"/>
          <w14:ligatures w14:val="standardContextual"/>
        </w:rPr>
        <w:tab/>
      </w:r>
      <w:r>
        <w:t>Additional parameters announcement procedure</w:t>
      </w:r>
      <w:r>
        <w:tab/>
      </w:r>
      <w:r>
        <w:fldChar w:fldCharType="begin" w:fldLock="1"/>
      </w:r>
      <w:r>
        <w:instrText xml:space="preserve"> PAGEREF _Toc177729699 \h </w:instrText>
      </w:r>
      <w:r>
        <w:fldChar w:fldCharType="separate"/>
      </w:r>
      <w:r>
        <w:t>112</w:t>
      </w:r>
      <w:r>
        <w:fldChar w:fldCharType="end"/>
      </w:r>
    </w:p>
    <w:p w14:paraId="3B8D98F9" w14:textId="4647944D" w:rsidR="00D6466D" w:rsidRDefault="00D6466D">
      <w:pPr>
        <w:pStyle w:val="TOC3"/>
        <w:rPr>
          <w:rFonts w:asciiTheme="minorHAnsi" w:eastAsiaTheme="minorEastAsia" w:hAnsiTheme="minorHAnsi" w:cstheme="minorBidi"/>
          <w:kern w:val="2"/>
          <w:sz w:val="22"/>
          <w:szCs w:val="22"/>
          <w14:ligatures w14:val="standardContextual"/>
        </w:rPr>
      </w:pPr>
      <w:r>
        <w:lastRenderedPageBreak/>
        <w:t>6.5.2</w:t>
      </w:r>
      <w:r>
        <w:rPr>
          <w:rFonts w:asciiTheme="minorHAnsi" w:eastAsiaTheme="minorEastAsia" w:hAnsiTheme="minorHAnsi" w:cstheme="minorBidi"/>
          <w:kern w:val="2"/>
          <w:sz w:val="22"/>
          <w:szCs w:val="22"/>
          <w14:ligatures w14:val="standardContextual"/>
        </w:rPr>
        <w:tab/>
      </w:r>
      <w:r>
        <w:rPr>
          <w:lang w:eastAsia="zh-CN"/>
        </w:rPr>
        <w:t xml:space="preserve">5G </w:t>
      </w:r>
      <w:r>
        <w:t xml:space="preserve">ProSe Communication via </w:t>
      </w:r>
      <w:r>
        <w:rPr>
          <w:lang w:eastAsia="zh-CN"/>
        </w:rPr>
        <w:t xml:space="preserve">5G ProSe </w:t>
      </w:r>
      <w:r>
        <w:t>Layer-2 UE-to-Network Relay</w:t>
      </w:r>
      <w:r>
        <w:tab/>
      </w:r>
      <w:r>
        <w:fldChar w:fldCharType="begin" w:fldLock="1"/>
      </w:r>
      <w:r>
        <w:instrText xml:space="preserve"> PAGEREF _Toc177729700 \h </w:instrText>
      </w:r>
      <w:r>
        <w:fldChar w:fldCharType="separate"/>
      </w:r>
      <w:r>
        <w:t>114</w:t>
      </w:r>
      <w:r>
        <w:fldChar w:fldCharType="end"/>
      </w:r>
    </w:p>
    <w:p w14:paraId="42326F55" w14:textId="439A69AB" w:rsidR="00D6466D" w:rsidRDefault="00D6466D">
      <w:pPr>
        <w:pStyle w:val="TOC4"/>
        <w:rPr>
          <w:rFonts w:asciiTheme="minorHAnsi" w:eastAsiaTheme="minorEastAsia" w:hAnsiTheme="minorHAnsi" w:cstheme="minorBidi"/>
          <w:kern w:val="2"/>
          <w:sz w:val="22"/>
          <w:szCs w:val="22"/>
          <w14:ligatures w14:val="standardContextual"/>
        </w:rPr>
      </w:pPr>
      <w:r>
        <w:t>6.5.2.1</w:t>
      </w:r>
      <w:r>
        <w:rPr>
          <w:rFonts w:asciiTheme="minorHAnsi" w:eastAsiaTheme="minorEastAsia" w:hAnsiTheme="minorHAnsi" w:cstheme="minorBidi"/>
          <w:kern w:val="2"/>
          <w:sz w:val="22"/>
          <w:szCs w:val="22"/>
          <w14:ligatures w14:val="standardContextual"/>
        </w:rPr>
        <w:tab/>
      </w:r>
      <w:r>
        <w:t>Registration and Connection Management</w:t>
      </w:r>
      <w:r>
        <w:tab/>
      </w:r>
      <w:r>
        <w:fldChar w:fldCharType="begin" w:fldLock="1"/>
      </w:r>
      <w:r>
        <w:instrText xml:space="preserve"> PAGEREF _Toc177729701 \h </w:instrText>
      </w:r>
      <w:r>
        <w:fldChar w:fldCharType="separate"/>
      </w:r>
      <w:r>
        <w:t>114</w:t>
      </w:r>
      <w:r>
        <w:fldChar w:fldCharType="end"/>
      </w:r>
    </w:p>
    <w:p w14:paraId="23E5F8C8" w14:textId="5479D967" w:rsidR="00D6466D" w:rsidRDefault="00D6466D">
      <w:pPr>
        <w:pStyle w:val="TOC5"/>
        <w:rPr>
          <w:rFonts w:asciiTheme="minorHAnsi" w:eastAsiaTheme="minorEastAsia" w:hAnsiTheme="minorHAnsi" w:cstheme="minorBidi"/>
          <w:kern w:val="2"/>
          <w:sz w:val="22"/>
          <w:szCs w:val="22"/>
          <w14:ligatures w14:val="standardContextual"/>
        </w:rPr>
      </w:pPr>
      <w:r>
        <w:t>6.5.2.1.1</w:t>
      </w:r>
      <w:r>
        <w:rPr>
          <w:rFonts w:asciiTheme="minorHAnsi" w:eastAsiaTheme="minorEastAsia" w:hAnsiTheme="minorHAnsi" w:cstheme="minorBidi"/>
          <w:kern w:val="2"/>
          <w:sz w:val="22"/>
          <w:szCs w:val="22"/>
          <w14:ligatures w14:val="standardContextual"/>
        </w:rPr>
        <w:tab/>
      </w:r>
      <w:r>
        <w:t>Registration Management</w:t>
      </w:r>
      <w:r>
        <w:tab/>
      </w:r>
      <w:r>
        <w:fldChar w:fldCharType="begin" w:fldLock="1"/>
      </w:r>
      <w:r>
        <w:instrText xml:space="preserve"> PAGEREF _Toc177729702 \h </w:instrText>
      </w:r>
      <w:r>
        <w:fldChar w:fldCharType="separate"/>
      </w:r>
      <w:r>
        <w:t>114</w:t>
      </w:r>
      <w:r>
        <w:fldChar w:fldCharType="end"/>
      </w:r>
    </w:p>
    <w:p w14:paraId="4885CF85" w14:textId="35DB8087" w:rsidR="00D6466D" w:rsidRDefault="00D6466D">
      <w:pPr>
        <w:pStyle w:val="TOC5"/>
        <w:rPr>
          <w:rFonts w:asciiTheme="minorHAnsi" w:eastAsiaTheme="minorEastAsia" w:hAnsiTheme="minorHAnsi" w:cstheme="minorBidi"/>
          <w:kern w:val="2"/>
          <w:sz w:val="22"/>
          <w:szCs w:val="22"/>
          <w14:ligatures w14:val="standardContextual"/>
        </w:rPr>
      </w:pPr>
      <w:r>
        <w:t>6.5.2.1.2</w:t>
      </w:r>
      <w:r>
        <w:rPr>
          <w:rFonts w:asciiTheme="minorHAnsi" w:eastAsiaTheme="minorEastAsia" w:hAnsiTheme="minorHAnsi" w:cstheme="minorBidi"/>
          <w:kern w:val="2"/>
          <w:sz w:val="22"/>
          <w:szCs w:val="22"/>
          <w14:ligatures w14:val="standardContextual"/>
        </w:rPr>
        <w:tab/>
      </w:r>
      <w:r>
        <w:t>Connection Management</w:t>
      </w:r>
      <w:r>
        <w:tab/>
      </w:r>
      <w:r>
        <w:fldChar w:fldCharType="begin" w:fldLock="1"/>
      </w:r>
      <w:r>
        <w:instrText xml:space="preserve"> PAGEREF _Toc177729703 \h </w:instrText>
      </w:r>
      <w:r>
        <w:fldChar w:fldCharType="separate"/>
      </w:r>
      <w:r>
        <w:t>114</w:t>
      </w:r>
      <w:r>
        <w:fldChar w:fldCharType="end"/>
      </w:r>
    </w:p>
    <w:p w14:paraId="50770A5D" w14:textId="1390BE69" w:rsidR="00D6466D" w:rsidRDefault="00D6466D">
      <w:pPr>
        <w:pStyle w:val="TOC4"/>
        <w:rPr>
          <w:rFonts w:asciiTheme="minorHAnsi" w:eastAsiaTheme="minorEastAsia" w:hAnsiTheme="minorHAnsi" w:cstheme="minorBidi"/>
          <w:kern w:val="2"/>
          <w:sz w:val="22"/>
          <w:szCs w:val="22"/>
          <w14:ligatures w14:val="standardContextual"/>
        </w:rPr>
      </w:pPr>
      <w:r>
        <w:t>6.5.2.2</w:t>
      </w:r>
      <w:r>
        <w:rPr>
          <w:rFonts w:asciiTheme="minorHAnsi" w:eastAsiaTheme="minorEastAsia" w:hAnsiTheme="minorHAnsi" w:cstheme="minorBidi"/>
          <w:kern w:val="2"/>
          <w:sz w:val="22"/>
          <w:szCs w:val="22"/>
          <w14:ligatures w14:val="standardContextual"/>
        </w:rPr>
        <w:tab/>
      </w:r>
      <w:r>
        <w:t>Connection establishment</w:t>
      </w:r>
      <w:r>
        <w:tab/>
      </w:r>
      <w:r>
        <w:fldChar w:fldCharType="begin" w:fldLock="1"/>
      </w:r>
      <w:r>
        <w:instrText xml:space="preserve"> PAGEREF _Toc177729704 \h </w:instrText>
      </w:r>
      <w:r>
        <w:fldChar w:fldCharType="separate"/>
      </w:r>
      <w:r>
        <w:t>115</w:t>
      </w:r>
      <w:r>
        <w:fldChar w:fldCharType="end"/>
      </w:r>
    </w:p>
    <w:p w14:paraId="01D584F4" w14:textId="53ACF721" w:rsidR="00D6466D" w:rsidRDefault="00D6466D">
      <w:pPr>
        <w:pStyle w:val="TOC4"/>
        <w:rPr>
          <w:rFonts w:asciiTheme="minorHAnsi" w:eastAsiaTheme="minorEastAsia" w:hAnsiTheme="minorHAnsi" w:cstheme="minorBidi"/>
          <w:kern w:val="2"/>
          <w:sz w:val="22"/>
          <w:szCs w:val="22"/>
          <w14:ligatures w14:val="standardContextual"/>
        </w:rPr>
      </w:pPr>
      <w:r>
        <w:rPr>
          <w:lang w:eastAsia="ko-KR"/>
        </w:rPr>
        <w:t>6.5.2.3</w:t>
      </w:r>
      <w:r>
        <w:rPr>
          <w:rFonts w:asciiTheme="minorHAnsi" w:eastAsiaTheme="minorEastAsia" w:hAnsiTheme="minorHAnsi" w:cstheme="minorBidi"/>
          <w:kern w:val="2"/>
          <w:sz w:val="22"/>
          <w:szCs w:val="22"/>
          <w14:ligatures w14:val="standardContextual"/>
        </w:rPr>
        <w:tab/>
      </w:r>
      <w:r>
        <w:rPr>
          <w:lang w:eastAsia="ko-KR"/>
        </w:rPr>
        <w:t>Path switching between direct network communication path and indirect network communication path via 5G ProSe Layer-2 UE-to-Network Relay</w:t>
      </w:r>
      <w:r>
        <w:tab/>
      </w:r>
      <w:r>
        <w:fldChar w:fldCharType="begin" w:fldLock="1"/>
      </w:r>
      <w:r>
        <w:instrText xml:space="preserve"> PAGEREF _Toc177729705 \h </w:instrText>
      </w:r>
      <w:r>
        <w:fldChar w:fldCharType="separate"/>
      </w:r>
      <w:r>
        <w:t>116</w:t>
      </w:r>
      <w:r>
        <w:fldChar w:fldCharType="end"/>
      </w:r>
    </w:p>
    <w:p w14:paraId="775A3F15" w14:textId="6EE9C365" w:rsidR="00D6466D" w:rsidRDefault="00D6466D">
      <w:pPr>
        <w:pStyle w:val="TOC3"/>
        <w:rPr>
          <w:rFonts w:asciiTheme="minorHAnsi" w:eastAsiaTheme="minorEastAsia" w:hAnsiTheme="minorHAnsi" w:cstheme="minorBidi"/>
          <w:kern w:val="2"/>
          <w:sz w:val="22"/>
          <w:szCs w:val="22"/>
          <w14:ligatures w14:val="standardContextual"/>
        </w:rPr>
      </w:pPr>
      <w:r>
        <w:rPr>
          <w:lang w:eastAsia="ko-KR"/>
        </w:rPr>
        <w:t>6.5.3</w:t>
      </w:r>
      <w:r>
        <w:rPr>
          <w:rFonts w:asciiTheme="minorHAnsi" w:eastAsiaTheme="minorEastAsia" w:hAnsiTheme="minorHAnsi" w:cstheme="minorBidi"/>
          <w:kern w:val="2"/>
          <w:sz w:val="22"/>
          <w:szCs w:val="22"/>
          <w14:ligatures w14:val="standardContextual"/>
        </w:rPr>
        <w:tab/>
      </w:r>
      <w:r>
        <w:rPr>
          <w:lang w:eastAsia="zh-CN"/>
        </w:rPr>
        <w:t>5G ProSe UE-to-Network Relay reselection</w:t>
      </w:r>
      <w:r>
        <w:tab/>
      </w:r>
      <w:r>
        <w:fldChar w:fldCharType="begin" w:fldLock="1"/>
      </w:r>
      <w:r>
        <w:instrText xml:space="preserve"> PAGEREF _Toc177729706 \h </w:instrText>
      </w:r>
      <w:r>
        <w:fldChar w:fldCharType="separate"/>
      </w:r>
      <w:r>
        <w:t>116</w:t>
      </w:r>
      <w:r>
        <w:fldChar w:fldCharType="end"/>
      </w:r>
    </w:p>
    <w:p w14:paraId="5C32FC8B" w14:textId="45B453ED" w:rsidR="00D6466D" w:rsidRDefault="00D6466D">
      <w:pPr>
        <w:pStyle w:val="TOC3"/>
        <w:rPr>
          <w:rFonts w:asciiTheme="minorHAnsi" w:eastAsiaTheme="minorEastAsia" w:hAnsiTheme="minorHAnsi" w:cstheme="minorBidi"/>
          <w:kern w:val="2"/>
          <w:sz w:val="22"/>
          <w:szCs w:val="22"/>
          <w14:ligatures w14:val="standardContextual"/>
        </w:rPr>
      </w:pPr>
      <w:r>
        <w:t>6.5.4</w:t>
      </w:r>
      <w:r>
        <w:rPr>
          <w:rFonts w:asciiTheme="minorHAnsi" w:eastAsiaTheme="minorEastAsia" w:hAnsiTheme="minorHAnsi" w:cstheme="minorBidi"/>
          <w:kern w:val="2"/>
          <w:sz w:val="22"/>
          <w:szCs w:val="22"/>
          <w14:ligatures w14:val="standardContextual"/>
        </w:rPr>
        <w:tab/>
      </w:r>
      <w:r>
        <w:t>5G ProSe R</w:t>
      </w:r>
      <w:r>
        <w:rPr>
          <w:lang w:eastAsia="zh-CN"/>
        </w:rPr>
        <w:t>emote UE traffic handling for 5G ProSe UE-to-Network Relay support</w:t>
      </w:r>
      <w:r>
        <w:tab/>
      </w:r>
      <w:r>
        <w:fldChar w:fldCharType="begin" w:fldLock="1"/>
      </w:r>
      <w:r>
        <w:instrText xml:space="preserve"> PAGEREF _Toc177729707 \h </w:instrText>
      </w:r>
      <w:r>
        <w:fldChar w:fldCharType="separate"/>
      </w:r>
      <w:r>
        <w:t>116</w:t>
      </w:r>
      <w:r>
        <w:fldChar w:fldCharType="end"/>
      </w:r>
    </w:p>
    <w:p w14:paraId="2B0F5144" w14:textId="078AA69A" w:rsidR="00D6466D" w:rsidRDefault="00D6466D">
      <w:pPr>
        <w:pStyle w:val="TOC3"/>
        <w:rPr>
          <w:rFonts w:asciiTheme="minorHAnsi" w:eastAsiaTheme="minorEastAsia" w:hAnsiTheme="minorHAnsi" w:cstheme="minorBidi"/>
          <w:kern w:val="2"/>
          <w:sz w:val="22"/>
          <w:szCs w:val="22"/>
          <w14:ligatures w14:val="standardContextual"/>
        </w:rPr>
      </w:pPr>
      <w:r>
        <w:rPr>
          <w:lang w:eastAsia="ko-KR"/>
        </w:rPr>
        <w:t>6.5.5</w:t>
      </w:r>
      <w:r>
        <w:rPr>
          <w:rFonts w:asciiTheme="minorHAnsi" w:eastAsiaTheme="minorEastAsia" w:hAnsiTheme="minorHAnsi" w:cstheme="minorBidi"/>
          <w:kern w:val="2"/>
          <w:sz w:val="22"/>
          <w:szCs w:val="22"/>
          <w14:ligatures w14:val="standardContextual"/>
        </w:rPr>
        <w:tab/>
      </w:r>
      <w:r>
        <w:rPr>
          <w:lang w:eastAsia="ko-KR"/>
        </w:rPr>
        <w:t>Procedures for Communication Path Switching between Two UE-to-Network Relays</w:t>
      </w:r>
      <w:r>
        <w:tab/>
      </w:r>
      <w:r>
        <w:fldChar w:fldCharType="begin" w:fldLock="1"/>
      </w:r>
      <w:r>
        <w:instrText xml:space="preserve"> PAGEREF _Toc177729708 \h </w:instrText>
      </w:r>
      <w:r>
        <w:fldChar w:fldCharType="separate"/>
      </w:r>
      <w:r>
        <w:t>117</w:t>
      </w:r>
      <w:r>
        <w:fldChar w:fldCharType="end"/>
      </w:r>
    </w:p>
    <w:p w14:paraId="05AD5F58" w14:textId="6DB74E10" w:rsidR="00D6466D" w:rsidRDefault="00D6466D">
      <w:pPr>
        <w:pStyle w:val="TOC4"/>
        <w:rPr>
          <w:rFonts w:asciiTheme="minorHAnsi" w:eastAsiaTheme="minorEastAsia" w:hAnsiTheme="minorHAnsi" w:cstheme="minorBidi"/>
          <w:kern w:val="2"/>
          <w:sz w:val="22"/>
          <w:szCs w:val="22"/>
          <w14:ligatures w14:val="standardContextual"/>
        </w:rPr>
      </w:pPr>
      <w:r>
        <w:rPr>
          <w:lang w:eastAsia="ko-KR"/>
        </w:rPr>
        <w:t>6.5.5.1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_Toc177729709 \h </w:instrText>
      </w:r>
      <w:r>
        <w:fldChar w:fldCharType="separate"/>
      </w:r>
      <w:r>
        <w:t>117</w:t>
      </w:r>
      <w:r>
        <w:fldChar w:fldCharType="end"/>
      </w:r>
    </w:p>
    <w:p w14:paraId="672F6AF0" w14:textId="1D117A9B" w:rsidR="00D6466D" w:rsidRDefault="00D6466D">
      <w:pPr>
        <w:pStyle w:val="TOC4"/>
        <w:rPr>
          <w:rFonts w:asciiTheme="minorHAnsi" w:eastAsiaTheme="minorEastAsia" w:hAnsiTheme="minorHAnsi" w:cstheme="minorBidi"/>
          <w:kern w:val="2"/>
          <w:sz w:val="22"/>
          <w:szCs w:val="22"/>
          <w14:ligatures w14:val="standardContextual"/>
        </w:rPr>
      </w:pPr>
      <w:r>
        <w:rPr>
          <w:lang w:eastAsia="ko-KR"/>
        </w:rPr>
        <w:t>6.5.5.2</w:t>
      </w:r>
      <w:r>
        <w:rPr>
          <w:rFonts w:asciiTheme="minorHAnsi" w:eastAsiaTheme="minorEastAsia" w:hAnsiTheme="minorHAnsi" w:cstheme="minorBidi"/>
          <w:kern w:val="2"/>
          <w:sz w:val="22"/>
          <w:szCs w:val="22"/>
          <w14:ligatures w14:val="standardContextual"/>
        </w:rPr>
        <w:tab/>
      </w:r>
      <w:r>
        <w:rPr>
          <w:lang w:eastAsia="ko-KR"/>
        </w:rPr>
        <w:t>Procedures for Communication Path Switching between UE-to-Network Relays</w:t>
      </w:r>
      <w:r>
        <w:tab/>
      </w:r>
      <w:r>
        <w:fldChar w:fldCharType="begin" w:fldLock="1"/>
      </w:r>
      <w:r>
        <w:instrText xml:space="preserve"> PAGEREF _Toc177729710 \h </w:instrText>
      </w:r>
      <w:r>
        <w:fldChar w:fldCharType="separate"/>
      </w:r>
      <w:r>
        <w:t>118</w:t>
      </w:r>
      <w:r>
        <w:fldChar w:fldCharType="end"/>
      </w:r>
    </w:p>
    <w:p w14:paraId="21266D54" w14:textId="7F2A8FF9" w:rsidR="00D6466D" w:rsidRDefault="00D6466D">
      <w:pPr>
        <w:pStyle w:val="TOC2"/>
        <w:rPr>
          <w:rFonts w:asciiTheme="minorHAnsi" w:eastAsiaTheme="minorEastAsia" w:hAnsiTheme="minorHAnsi" w:cstheme="minorBidi"/>
          <w:kern w:val="2"/>
          <w:sz w:val="22"/>
          <w:szCs w:val="22"/>
          <w14:ligatures w14:val="standardContextual"/>
        </w:rPr>
      </w:pPr>
      <w:r>
        <w:rPr>
          <w:lang w:eastAsia="ko-KR"/>
        </w:rPr>
        <w:t>6.6</w:t>
      </w:r>
      <w:r>
        <w:rPr>
          <w:rFonts w:asciiTheme="minorHAnsi" w:eastAsiaTheme="minorEastAsia" w:hAnsiTheme="minorHAnsi" w:cstheme="minorBidi"/>
          <w:kern w:val="2"/>
          <w:sz w:val="22"/>
          <w:szCs w:val="22"/>
          <w14:ligatures w14:val="standardContextual"/>
        </w:rPr>
        <w:tab/>
      </w:r>
      <w:r>
        <w:rPr>
          <w:lang w:eastAsia="zh-CN"/>
        </w:rPr>
        <w:t>Procedures for Service Authorization to NG-RAN</w:t>
      </w:r>
      <w:r>
        <w:tab/>
      </w:r>
      <w:r>
        <w:fldChar w:fldCharType="begin" w:fldLock="1"/>
      </w:r>
      <w:r>
        <w:instrText xml:space="preserve"> PAGEREF _Toc177729711 \h </w:instrText>
      </w:r>
      <w:r>
        <w:fldChar w:fldCharType="separate"/>
      </w:r>
      <w:r>
        <w:t>118</w:t>
      </w:r>
      <w:r>
        <w:fldChar w:fldCharType="end"/>
      </w:r>
    </w:p>
    <w:p w14:paraId="5A3CF7D2" w14:textId="2ADCFAA9" w:rsidR="00D6466D" w:rsidRDefault="00D6466D">
      <w:pPr>
        <w:pStyle w:val="TOC3"/>
        <w:rPr>
          <w:rFonts w:asciiTheme="minorHAnsi" w:eastAsiaTheme="minorEastAsia" w:hAnsiTheme="minorHAnsi" w:cstheme="minorBidi"/>
          <w:kern w:val="2"/>
          <w:sz w:val="22"/>
          <w:szCs w:val="22"/>
          <w14:ligatures w14:val="standardContextual"/>
        </w:rPr>
      </w:pPr>
      <w:r>
        <w:t>6.6.1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_Toc177729712 \h </w:instrText>
      </w:r>
      <w:r>
        <w:fldChar w:fldCharType="separate"/>
      </w:r>
      <w:r>
        <w:t>118</w:t>
      </w:r>
      <w:r>
        <w:fldChar w:fldCharType="end"/>
      </w:r>
    </w:p>
    <w:p w14:paraId="6FFC17FD" w14:textId="02F020C4" w:rsidR="00D6466D" w:rsidRDefault="00D6466D">
      <w:pPr>
        <w:pStyle w:val="TOC3"/>
        <w:rPr>
          <w:rFonts w:asciiTheme="minorHAnsi" w:eastAsiaTheme="minorEastAsia" w:hAnsiTheme="minorHAnsi" w:cstheme="minorBidi"/>
          <w:kern w:val="2"/>
          <w:sz w:val="22"/>
          <w:szCs w:val="22"/>
          <w14:ligatures w14:val="standardContextual"/>
        </w:rPr>
      </w:pPr>
      <w:r w:rsidRPr="001D1F61">
        <w:rPr>
          <w:rFonts w:eastAsia="SimSun"/>
          <w:lang w:eastAsia="zh-CN"/>
        </w:rPr>
        <w:t>6</w:t>
      </w:r>
      <w:r>
        <w:t>.</w:t>
      </w:r>
      <w:r w:rsidRPr="001D1F61">
        <w:rPr>
          <w:rFonts w:eastAsia="SimSun"/>
          <w:lang w:eastAsia="zh-CN"/>
        </w:rPr>
        <w:t>6</w:t>
      </w:r>
      <w:r>
        <w:t>.</w:t>
      </w:r>
      <w:r w:rsidRPr="001D1F61">
        <w:rPr>
          <w:rFonts w:eastAsia="SimSun"/>
          <w:lang w:eastAsia="zh-CN"/>
        </w:rPr>
        <w:t>2</w:t>
      </w:r>
      <w:r>
        <w:rPr>
          <w:rFonts w:asciiTheme="minorHAnsi" w:eastAsiaTheme="minorEastAsia" w:hAnsiTheme="minorHAnsi" w:cstheme="minorBidi"/>
          <w:kern w:val="2"/>
          <w:sz w:val="22"/>
          <w:szCs w:val="22"/>
          <w14:ligatures w14:val="standardContextual"/>
        </w:rPr>
        <w:tab/>
      </w:r>
      <w:r>
        <w:t>Registration procedure</w:t>
      </w:r>
      <w:r>
        <w:tab/>
      </w:r>
      <w:r>
        <w:fldChar w:fldCharType="begin" w:fldLock="1"/>
      </w:r>
      <w:r>
        <w:instrText xml:space="preserve"> PAGEREF _Toc177729713 \h </w:instrText>
      </w:r>
      <w:r>
        <w:fldChar w:fldCharType="separate"/>
      </w:r>
      <w:r>
        <w:t>118</w:t>
      </w:r>
      <w:r>
        <w:fldChar w:fldCharType="end"/>
      </w:r>
    </w:p>
    <w:p w14:paraId="353149E9" w14:textId="6C59E23B" w:rsidR="00D6466D" w:rsidRDefault="00D6466D">
      <w:pPr>
        <w:pStyle w:val="TOC3"/>
        <w:rPr>
          <w:rFonts w:asciiTheme="minorHAnsi" w:eastAsiaTheme="minorEastAsia" w:hAnsiTheme="minorHAnsi" w:cstheme="minorBidi"/>
          <w:kern w:val="2"/>
          <w:sz w:val="22"/>
          <w:szCs w:val="22"/>
          <w14:ligatures w14:val="standardContextual"/>
        </w:rPr>
      </w:pPr>
      <w:r w:rsidRPr="001D1F61">
        <w:rPr>
          <w:rFonts w:eastAsia="SimSun"/>
          <w:lang w:eastAsia="zh-CN"/>
        </w:rPr>
        <w:t>6</w:t>
      </w:r>
      <w:r>
        <w:t>.</w:t>
      </w:r>
      <w:r w:rsidRPr="001D1F61">
        <w:rPr>
          <w:rFonts w:eastAsia="SimSun"/>
          <w:lang w:eastAsia="zh-CN"/>
        </w:rPr>
        <w:t>6</w:t>
      </w:r>
      <w:r>
        <w:t>.3</w:t>
      </w:r>
      <w:r>
        <w:rPr>
          <w:rFonts w:asciiTheme="minorHAnsi" w:eastAsiaTheme="minorEastAsia" w:hAnsiTheme="minorHAnsi" w:cstheme="minorBidi"/>
          <w:kern w:val="2"/>
          <w:sz w:val="22"/>
          <w:szCs w:val="22"/>
          <w14:ligatures w14:val="standardContextual"/>
        </w:rPr>
        <w:tab/>
      </w:r>
      <w:r>
        <w:t>Service Request procedure</w:t>
      </w:r>
      <w:r>
        <w:tab/>
      </w:r>
      <w:r>
        <w:fldChar w:fldCharType="begin" w:fldLock="1"/>
      </w:r>
      <w:r>
        <w:instrText xml:space="preserve"> PAGEREF _Toc177729714 \h </w:instrText>
      </w:r>
      <w:r>
        <w:fldChar w:fldCharType="separate"/>
      </w:r>
      <w:r>
        <w:t>119</w:t>
      </w:r>
      <w:r>
        <w:fldChar w:fldCharType="end"/>
      </w:r>
    </w:p>
    <w:p w14:paraId="3EED3301" w14:textId="549E1FA8" w:rsidR="00D6466D" w:rsidRDefault="00D6466D">
      <w:pPr>
        <w:pStyle w:val="TOC3"/>
        <w:rPr>
          <w:rFonts w:asciiTheme="minorHAnsi" w:eastAsiaTheme="minorEastAsia" w:hAnsiTheme="minorHAnsi" w:cstheme="minorBidi"/>
          <w:kern w:val="2"/>
          <w:sz w:val="22"/>
          <w:szCs w:val="22"/>
          <w14:ligatures w14:val="standardContextual"/>
        </w:rPr>
      </w:pPr>
      <w:r w:rsidRPr="001D1F61">
        <w:rPr>
          <w:rFonts w:eastAsia="SimSun"/>
          <w:lang w:eastAsia="zh-CN"/>
        </w:rPr>
        <w:t>6</w:t>
      </w:r>
      <w:r>
        <w:t>.</w:t>
      </w:r>
      <w:r w:rsidRPr="001D1F61">
        <w:rPr>
          <w:rFonts w:eastAsia="SimSun"/>
          <w:lang w:eastAsia="zh-CN"/>
        </w:rPr>
        <w:t>6</w:t>
      </w:r>
      <w:r>
        <w:t>.4</w:t>
      </w:r>
      <w:r>
        <w:rPr>
          <w:rFonts w:asciiTheme="minorHAnsi" w:eastAsiaTheme="minorEastAsia" w:hAnsiTheme="minorHAnsi" w:cstheme="minorBidi"/>
          <w:kern w:val="2"/>
          <w:sz w:val="22"/>
          <w:szCs w:val="22"/>
          <w14:ligatures w14:val="standardContextual"/>
        </w:rPr>
        <w:tab/>
      </w:r>
      <w:r>
        <w:rPr>
          <w:lang w:eastAsia="zh-CN"/>
        </w:rPr>
        <w:t>N2</w:t>
      </w:r>
      <w:r>
        <w:t xml:space="preserve"> Handover procedure</w:t>
      </w:r>
      <w:r>
        <w:tab/>
      </w:r>
      <w:r>
        <w:fldChar w:fldCharType="begin" w:fldLock="1"/>
      </w:r>
      <w:r>
        <w:instrText xml:space="preserve"> PAGEREF _Toc177729715 \h </w:instrText>
      </w:r>
      <w:r>
        <w:fldChar w:fldCharType="separate"/>
      </w:r>
      <w:r>
        <w:t>120</w:t>
      </w:r>
      <w:r>
        <w:fldChar w:fldCharType="end"/>
      </w:r>
    </w:p>
    <w:p w14:paraId="2CCA9285" w14:textId="33D011A2" w:rsidR="00D6466D" w:rsidRDefault="00D6466D">
      <w:pPr>
        <w:pStyle w:val="TOC3"/>
        <w:rPr>
          <w:rFonts w:asciiTheme="minorHAnsi" w:eastAsiaTheme="minorEastAsia" w:hAnsiTheme="minorHAnsi" w:cstheme="minorBidi"/>
          <w:kern w:val="2"/>
          <w:sz w:val="22"/>
          <w:szCs w:val="22"/>
          <w14:ligatures w14:val="standardContextual"/>
        </w:rPr>
      </w:pPr>
      <w:r w:rsidRPr="001D1F61">
        <w:rPr>
          <w:rFonts w:eastAsia="SimSun"/>
          <w:lang w:eastAsia="zh-CN"/>
        </w:rPr>
        <w:t>6</w:t>
      </w:r>
      <w:r>
        <w:t>.</w:t>
      </w:r>
      <w:r w:rsidRPr="001D1F61">
        <w:rPr>
          <w:rFonts w:eastAsia="SimSun"/>
          <w:lang w:eastAsia="zh-CN"/>
        </w:rPr>
        <w:t>6</w:t>
      </w:r>
      <w:r>
        <w:t>.5</w:t>
      </w:r>
      <w:r>
        <w:rPr>
          <w:rFonts w:asciiTheme="minorHAnsi" w:eastAsiaTheme="minorEastAsia" w:hAnsiTheme="minorHAnsi" w:cstheme="minorBidi"/>
          <w:kern w:val="2"/>
          <w:sz w:val="22"/>
          <w:szCs w:val="22"/>
          <w14:ligatures w14:val="standardContextual"/>
        </w:rPr>
        <w:tab/>
      </w:r>
      <w:r>
        <w:rPr>
          <w:lang w:eastAsia="zh-CN"/>
        </w:rPr>
        <w:t>Xn</w:t>
      </w:r>
      <w:r>
        <w:t xml:space="preserve"> Handover procedure</w:t>
      </w:r>
      <w:r>
        <w:tab/>
      </w:r>
      <w:r>
        <w:fldChar w:fldCharType="begin" w:fldLock="1"/>
      </w:r>
      <w:r>
        <w:instrText xml:space="preserve"> PAGEREF _Toc177729716 \h </w:instrText>
      </w:r>
      <w:r>
        <w:fldChar w:fldCharType="separate"/>
      </w:r>
      <w:r>
        <w:t>120</w:t>
      </w:r>
      <w:r>
        <w:fldChar w:fldCharType="end"/>
      </w:r>
    </w:p>
    <w:p w14:paraId="7263B408" w14:textId="4A8396F7" w:rsidR="00D6466D" w:rsidRDefault="00D6466D">
      <w:pPr>
        <w:pStyle w:val="TOC3"/>
        <w:rPr>
          <w:rFonts w:asciiTheme="minorHAnsi" w:eastAsiaTheme="minorEastAsia" w:hAnsiTheme="minorHAnsi" w:cstheme="minorBidi"/>
          <w:kern w:val="2"/>
          <w:sz w:val="22"/>
          <w:szCs w:val="22"/>
          <w14:ligatures w14:val="standardContextual"/>
        </w:rPr>
      </w:pPr>
      <w:r w:rsidRPr="001D1F61">
        <w:rPr>
          <w:rFonts w:eastAsia="SimSun"/>
          <w:lang w:eastAsia="zh-CN"/>
        </w:rPr>
        <w:t>6</w:t>
      </w:r>
      <w:r>
        <w:t>.</w:t>
      </w:r>
      <w:r w:rsidRPr="001D1F61">
        <w:rPr>
          <w:rFonts w:eastAsia="SimSun"/>
          <w:lang w:eastAsia="zh-CN"/>
        </w:rPr>
        <w:t>6</w:t>
      </w:r>
      <w:r>
        <w:t>.6</w:t>
      </w:r>
      <w:r>
        <w:rPr>
          <w:rFonts w:asciiTheme="minorHAnsi" w:eastAsiaTheme="minorEastAsia" w:hAnsiTheme="minorHAnsi" w:cstheme="minorBidi"/>
          <w:kern w:val="2"/>
          <w:sz w:val="22"/>
          <w:szCs w:val="22"/>
          <w14:ligatures w14:val="standardContextual"/>
        </w:rPr>
        <w:tab/>
      </w:r>
      <w:r>
        <w:t>Subscriber Data Update Notification to AMF</w:t>
      </w:r>
      <w:r>
        <w:tab/>
      </w:r>
      <w:r>
        <w:fldChar w:fldCharType="begin" w:fldLock="1"/>
      </w:r>
      <w:r>
        <w:instrText xml:space="preserve"> PAGEREF _Toc177729717 \h </w:instrText>
      </w:r>
      <w:r>
        <w:fldChar w:fldCharType="separate"/>
      </w:r>
      <w:r>
        <w:t>120</w:t>
      </w:r>
      <w:r>
        <w:fldChar w:fldCharType="end"/>
      </w:r>
    </w:p>
    <w:p w14:paraId="75FE8E30" w14:textId="5C83EAFC" w:rsidR="00D6466D" w:rsidRDefault="00D6466D">
      <w:pPr>
        <w:pStyle w:val="TOC3"/>
        <w:rPr>
          <w:rFonts w:asciiTheme="minorHAnsi" w:eastAsiaTheme="minorEastAsia" w:hAnsiTheme="minorHAnsi" w:cstheme="minorBidi"/>
          <w:kern w:val="2"/>
          <w:sz w:val="22"/>
          <w:szCs w:val="22"/>
          <w14:ligatures w14:val="standardContextual"/>
        </w:rPr>
      </w:pPr>
      <w:r w:rsidRPr="001D1F61">
        <w:rPr>
          <w:rFonts w:eastAsia="SimSun"/>
          <w:lang w:eastAsia="zh-CN"/>
        </w:rPr>
        <w:t>6.6.7</w:t>
      </w:r>
      <w:r>
        <w:rPr>
          <w:rFonts w:asciiTheme="minorHAnsi" w:eastAsiaTheme="minorEastAsia" w:hAnsiTheme="minorHAnsi" w:cstheme="minorBidi"/>
          <w:kern w:val="2"/>
          <w:sz w:val="22"/>
          <w:szCs w:val="22"/>
          <w14:ligatures w14:val="standardContextual"/>
        </w:rPr>
        <w:tab/>
      </w:r>
      <w:r w:rsidRPr="001D1F61">
        <w:rPr>
          <w:rFonts w:eastAsia="SimSun"/>
          <w:lang w:eastAsia="zh-CN"/>
        </w:rPr>
        <w:t>Delivery of PC5 QoS parameters for ProSe to NG-RAN</w:t>
      </w:r>
      <w:r>
        <w:tab/>
      </w:r>
      <w:r>
        <w:fldChar w:fldCharType="begin" w:fldLock="1"/>
      </w:r>
      <w:r>
        <w:instrText xml:space="preserve"> PAGEREF _Toc177729718 \h </w:instrText>
      </w:r>
      <w:r>
        <w:fldChar w:fldCharType="separate"/>
      </w:r>
      <w:r>
        <w:t>120</w:t>
      </w:r>
      <w:r>
        <w:fldChar w:fldCharType="end"/>
      </w:r>
    </w:p>
    <w:p w14:paraId="41A1CE3C" w14:textId="3D53EDCD" w:rsidR="00D6466D" w:rsidRDefault="00D6466D">
      <w:pPr>
        <w:pStyle w:val="TOC2"/>
        <w:rPr>
          <w:rFonts w:asciiTheme="minorHAnsi" w:eastAsiaTheme="minorEastAsia" w:hAnsiTheme="minorHAnsi" w:cstheme="minorBidi"/>
          <w:kern w:val="2"/>
          <w:sz w:val="22"/>
          <w:szCs w:val="22"/>
          <w14:ligatures w14:val="standardContextual"/>
        </w:rPr>
      </w:pPr>
      <w:r>
        <w:rPr>
          <w:lang w:eastAsia="zh-CN"/>
        </w:rPr>
        <w:t>6.7</w:t>
      </w:r>
      <w:r>
        <w:rPr>
          <w:rFonts w:asciiTheme="minorHAnsi" w:eastAsiaTheme="minorEastAsia" w:hAnsiTheme="minorHAnsi" w:cstheme="minorBidi"/>
          <w:kern w:val="2"/>
          <w:sz w:val="22"/>
          <w:szCs w:val="22"/>
          <w14:ligatures w14:val="standardContextual"/>
        </w:rPr>
        <w:tab/>
      </w:r>
      <w:r>
        <w:rPr>
          <w:lang w:eastAsia="zh-CN"/>
        </w:rPr>
        <w:t>5G ProSe UE-to-UE Relay Communication</w:t>
      </w:r>
      <w:r>
        <w:tab/>
      </w:r>
      <w:r>
        <w:fldChar w:fldCharType="begin" w:fldLock="1"/>
      </w:r>
      <w:r>
        <w:instrText xml:space="preserve"> PAGEREF _Toc177729719 \h </w:instrText>
      </w:r>
      <w:r>
        <w:fldChar w:fldCharType="separate"/>
      </w:r>
      <w:r>
        <w:t>121</w:t>
      </w:r>
      <w:r>
        <w:fldChar w:fldCharType="end"/>
      </w:r>
    </w:p>
    <w:p w14:paraId="7771A4F1" w14:textId="40CD2B91" w:rsidR="00D6466D" w:rsidRDefault="00D6466D">
      <w:pPr>
        <w:pStyle w:val="TOC3"/>
        <w:rPr>
          <w:rFonts w:asciiTheme="minorHAnsi" w:eastAsiaTheme="minorEastAsia" w:hAnsiTheme="minorHAnsi" w:cstheme="minorBidi"/>
          <w:kern w:val="2"/>
          <w:sz w:val="22"/>
          <w:szCs w:val="22"/>
          <w14:ligatures w14:val="standardContextual"/>
        </w:rPr>
      </w:pPr>
      <w:r>
        <w:rPr>
          <w:lang w:eastAsia="zh-CN"/>
        </w:rPr>
        <w:t>6.7.1</w:t>
      </w:r>
      <w:r>
        <w:rPr>
          <w:rFonts w:asciiTheme="minorHAnsi" w:eastAsiaTheme="minorEastAsia" w:hAnsiTheme="minorHAnsi" w:cstheme="minorBidi"/>
          <w:kern w:val="2"/>
          <w:sz w:val="22"/>
          <w:szCs w:val="22"/>
          <w14:ligatures w14:val="standardContextual"/>
        </w:rPr>
        <w:tab/>
      </w:r>
      <w:r>
        <w:rPr>
          <w:lang w:eastAsia="zh-CN"/>
        </w:rPr>
        <w:t>5G ProSe Communication via 5G ProSe Layer-3 UE-to-UE Relay</w:t>
      </w:r>
      <w:r>
        <w:tab/>
      </w:r>
      <w:r>
        <w:fldChar w:fldCharType="begin" w:fldLock="1"/>
      </w:r>
      <w:r>
        <w:instrText xml:space="preserve"> PAGEREF _Toc177729720 \h </w:instrText>
      </w:r>
      <w:r>
        <w:fldChar w:fldCharType="separate"/>
      </w:r>
      <w:r>
        <w:t>121</w:t>
      </w:r>
      <w:r>
        <w:fldChar w:fldCharType="end"/>
      </w:r>
    </w:p>
    <w:p w14:paraId="5DD1A6E3" w14:textId="5DD9EEE9" w:rsidR="00D6466D" w:rsidRDefault="00D6466D">
      <w:pPr>
        <w:pStyle w:val="TOC4"/>
        <w:rPr>
          <w:rFonts w:asciiTheme="minorHAnsi" w:eastAsiaTheme="minorEastAsia" w:hAnsiTheme="minorHAnsi" w:cstheme="minorBidi"/>
          <w:kern w:val="2"/>
          <w:sz w:val="22"/>
          <w:szCs w:val="22"/>
          <w14:ligatures w14:val="standardContextual"/>
        </w:rPr>
      </w:pPr>
      <w:r>
        <w:rPr>
          <w:lang w:eastAsia="zh-CN"/>
        </w:rPr>
        <w:t>6.7.1.1</w:t>
      </w:r>
      <w:r>
        <w:rPr>
          <w:rFonts w:asciiTheme="minorHAnsi" w:eastAsiaTheme="minorEastAsia" w:hAnsiTheme="minorHAnsi" w:cstheme="minorBidi"/>
          <w:kern w:val="2"/>
          <w:sz w:val="22"/>
          <w:szCs w:val="22"/>
          <w14:ligatures w14:val="standardContextual"/>
        </w:rPr>
        <w:tab/>
      </w:r>
      <w:r>
        <w:rPr>
          <w:lang w:eastAsia="zh-CN"/>
        </w:rPr>
        <w:t>Layer-2 link establishment for PC5 communication via 5G ProSe Layer-3 UE-to-UE Relay</w:t>
      </w:r>
      <w:r>
        <w:tab/>
      </w:r>
      <w:r>
        <w:fldChar w:fldCharType="begin" w:fldLock="1"/>
      </w:r>
      <w:r>
        <w:instrText xml:space="preserve"> PAGEREF _Toc177729721 \h </w:instrText>
      </w:r>
      <w:r>
        <w:fldChar w:fldCharType="separate"/>
      </w:r>
      <w:r>
        <w:t>121</w:t>
      </w:r>
      <w:r>
        <w:fldChar w:fldCharType="end"/>
      </w:r>
    </w:p>
    <w:p w14:paraId="4EFC3DB0" w14:textId="2FA5A83B" w:rsidR="00D6466D" w:rsidRDefault="00D6466D">
      <w:pPr>
        <w:pStyle w:val="TOC4"/>
        <w:rPr>
          <w:rFonts w:asciiTheme="minorHAnsi" w:eastAsiaTheme="minorEastAsia" w:hAnsiTheme="minorHAnsi" w:cstheme="minorBidi"/>
          <w:kern w:val="2"/>
          <w:sz w:val="22"/>
          <w:szCs w:val="22"/>
          <w14:ligatures w14:val="standardContextual"/>
        </w:rPr>
      </w:pPr>
      <w:r>
        <w:rPr>
          <w:lang w:eastAsia="zh-CN"/>
        </w:rPr>
        <w:t>6.7.1.2</w:t>
      </w:r>
      <w:r>
        <w:rPr>
          <w:rFonts w:asciiTheme="minorHAnsi" w:eastAsiaTheme="minorEastAsia" w:hAnsiTheme="minorHAnsi" w:cstheme="minorBidi"/>
          <w:kern w:val="2"/>
          <w:sz w:val="22"/>
          <w:szCs w:val="22"/>
          <w14:ligatures w14:val="standardContextual"/>
        </w:rPr>
        <w:tab/>
      </w:r>
      <w:r>
        <w:rPr>
          <w:lang w:eastAsia="zh-CN"/>
        </w:rPr>
        <w:t>Link identifier update for PC5 communication via 5G ProSe Layer-3 UE-to-UE Relay</w:t>
      </w:r>
      <w:r>
        <w:tab/>
      </w:r>
      <w:r>
        <w:fldChar w:fldCharType="begin" w:fldLock="1"/>
      </w:r>
      <w:r>
        <w:instrText xml:space="preserve"> PAGEREF _Toc177729722 \h </w:instrText>
      </w:r>
      <w:r>
        <w:fldChar w:fldCharType="separate"/>
      </w:r>
      <w:r>
        <w:t>124</w:t>
      </w:r>
      <w:r>
        <w:fldChar w:fldCharType="end"/>
      </w:r>
    </w:p>
    <w:p w14:paraId="3DD76001" w14:textId="7B0B71B4" w:rsidR="00D6466D" w:rsidRDefault="00D6466D">
      <w:pPr>
        <w:pStyle w:val="TOC4"/>
        <w:rPr>
          <w:rFonts w:asciiTheme="minorHAnsi" w:eastAsiaTheme="minorEastAsia" w:hAnsiTheme="minorHAnsi" w:cstheme="minorBidi"/>
          <w:kern w:val="2"/>
          <w:sz w:val="22"/>
          <w:szCs w:val="22"/>
          <w14:ligatures w14:val="standardContextual"/>
        </w:rPr>
      </w:pPr>
      <w:r>
        <w:t>6.7.1.3</w:t>
      </w:r>
      <w:r>
        <w:rPr>
          <w:rFonts w:asciiTheme="minorHAnsi" w:eastAsiaTheme="minorEastAsia" w:hAnsiTheme="minorHAnsi" w:cstheme="minorBidi"/>
          <w:kern w:val="2"/>
          <w:sz w:val="22"/>
          <w:szCs w:val="22"/>
          <w14:ligatures w14:val="standardContextual"/>
        </w:rPr>
        <w:tab/>
      </w:r>
      <w:r>
        <w:t>Layer-2 link release for PC5 communication via 5G ProSe Layer-3 UE-to-UE Relay</w:t>
      </w:r>
      <w:r>
        <w:tab/>
      </w:r>
      <w:r>
        <w:fldChar w:fldCharType="begin" w:fldLock="1"/>
      </w:r>
      <w:r>
        <w:instrText xml:space="preserve"> PAGEREF _Toc177729723 \h </w:instrText>
      </w:r>
      <w:r>
        <w:fldChar w:fldCharType="separate"/>
      </w:r>
      <w:r>
        <w:t>126</w:t>
      </w:r>
      <w:r>
        <w:fldChar w:fldCharType="end"/>
      </w:r>
    </w:p>
    <w:p w14:paraId="0A8AE2C1" w14:textId="1BA680AE" w:rsidR="00D6466D" w:rsidRDefault="00D6466D">
      <w:pPr>
        <w:pStyle w:val="TOC4"/>
        <w:rPr>
          <w:rFonts w:asciiTheme="minorHAnsi" w:eastAsiaTheme="minorEastAsia" w:hAnsiTheme="minorHAnsi" w:cstheme="minorBidi"/>
          <w:kern w:val="2"/>
          <w:sz w:val="22"/>
          <w:szCs w:val="22"/>
          <w14:ligatures w14:val="standardContextual"/>
        </w:rPr>
      </w:pPr>
      <w:r>
        <w:rPr>
          <w:lang w:eastAsia="zh-CN"/>
        </w:rPr>
        <w:t>6.7.1.4</w:t>
      </w:r>
      <w:r>
        <w:rPr>
          <w:rFonts w:asciiTheme="minorHAnsi" w:eastAsiaTheme="minorEastAsia" w:hAnsiTheme="minorHAnsi" w:cstheme="minorBidi"/>
          <w:kern w:val="2"/>
          <w:sz w:val="22"/>
          <w:szCs w:val="22"/>
          <w14:ligatures w14:val="standardContextual"/>
        </w:rPr>
        <w:tab/>
      </w:r>
      <w:r>
        <w:rPr>
          <w:lang w:eastAsia="zh-CN"/>
        </w:rPr>
        <w:t>Layer-2 link modification for PC5 communication via 5G ProSe Layer-3 UE-to-UE Relay</w:t>
      </w:r>
      <w:r>
        <w:tab/>
      </w:r>
      <w:r>
        <w:fldChar w:fldCharType="begin" w:fldLock="1"/>
      </w:r>
      <w:r>
        <w:instrText xml:space="preserve"> PAGEREF _Toc177729724 \h </w:instrText>
      </w:r>
      <w:r>
        <w:fldChar w:fldCharType="separate"/>
      </w:r>
      <w:r>
        <w:t>127</w:t>
      </w:r>
      <w:r>
        <w:fldChar w:fldCharType="end"/>
      </w:r>
    </w:p>
    <w:p w14:paraId="0D29B82B" w14:textId="79B56244" w:rsidR="00D6466D" w:rsidRDefault="00D6466D">
      <w:pPr>
        <w:pStyle w:val="TOC4"/>
        <w:rPr>
          <w:rFonts w:asciiTheme="minorHAnsi" w:eastAsiaTheme="minorEastAsia" w:hAnsiTheme="minorHAnsi" w:cstheme="minorBidi"/>
          <w:kern w:val="2"/>
          <w:sz w:val="22"/>
          <w:szCs w:val="22"/>
          <w14:ligatures w14:val="standardContextual"/>
        </w:rPr>
      </w:pPr>
      <w:r>
        <w:rPr>
          <w:lang w:eastAsia="zh-CN"/>
        </w:rPr>
        <w:t>6.7.1.5</w:t>
      </w:r>
      <w:r>
        <w:rPr>
          <w:rFonts w:asciiTheme="minorHAnsi" w:eastAsiaTheme="minorEastAsia" w:hAnsiTheme="minorHAnsi" w:cstheme="minorBidi"/>
          <w:kern w:val="2"/>
          <w:sz w:val="22"/>
          <w:szCs w:val="22"/>
          <w14:ligatures w14:val="standardContextual"/>
        </w:rPr>
        <w:tab/>
      </w:r>
      <w:r>
        <w:rPr>
          <w:lang w:eastAsia="zh-CN"/>
        </w:rPr>
        <w:t>Layer-2 link maintenance for PC5 communication via 5G ProSe Layer-3 UE-to-UE Relay</w:t>
      </w:r>
      <w:r>
        <w:tab/>
      </w:r>
      <w:r>
        <w:fldChar w:fldCharType="begin" w:fldLock="1"/>
      </w:r>
      <w:r>
        <w:instrText xml:space="preserve"> PAGEREF _Toc177729725 \h </w:instrText>
      </w:r>
      <w:r>
        <w:fldChar w:fldCharType="separate"/>
      </w:r>
      <w:r>
        <w:t>127</w:t>
      </w:r>
      <w:r>
        <w:fldChar w:fldCharType="end"/>
      </w:r>
    </w:p>
    <w:p w14:paraId="148B09FD" w14:textId="47CD19DE" w:rsidR="00D6466D" w:rsidRDefault="00D6466D">
      <w:pPr>
        <w:pStyle w:val="TOC3"/>
        <w:rPr>
          <w:rFonts w:asciiTheme="minorHAnsi" w:eastAsiaTheme="minorEastAsia" w:hAnsiTheme="minorHAnsi" w:cstheme="minorBidi"/>
          <w:kern w:val="2"/>
          <w:sz w:val="22"/>
          <w:szCs w:val="22"/>
          <w14:ligatures w14:val="standardContextual"/>
        </w:rPr>
      </w:pPr>
      <w:r>
        <w:rPr>
          <w:lang w:eastAsia="zh-CN"/>
        </w:rPr>
        <w:t>6.7.2</w:t>
      </w:r>
      <w:r>
        <w:rPr>
          <w:rFonts w:asciiTheme="minorHAnsi" w:eastAsiaTheme="minorEastAsia" w:hAnsiTheme="minorHAnsi" w:cstheme="minorBidi"/>
          <w:kern w:val="2"/>
          <w:sz w:val="22"/>
          <w:szCs w:val="22"/>
          <w14:ligatures w14:val="standardContextual"/>
        </w:rPr>
        <w:tab/>
      </w:r>
      <w:r>
        <w:rPr>
          <w:lang w:eastAsia="zh-CN"/>
        </w:rPr>
        <w:t>5G ProSe Communication via 5G ProSe Layer-2 UE-to-UE Relay</w:t>
      </w:r>
      <w:r>
        <w:tab/>
      </w:r>
      <w:r>
        <w:fldChar w:fldCharType="begin" w:fldLock="1"/>
      </w:r>
      <w:r>
        <w:instrText xml:space="preserve"> PAGEREF _Toc177729726 \h </w:instrText>
      </w:r>
      <w:r>
        <w:fldChar w:fldCharType="separate"/>
      </w:r>
      <w:r>
        <w:t>127</w:t>
      </w:r>
      <w:r>
        <w:fldChar w:fldCharType="end"/>
      </w:r>
    </w:p>
    <w:p w14:paraId="350AE383" w14:textId="21A496D4" w:rsidR="00D6466D" w:rsidRDefault="00D6466D">
      <w:pPr>
        <w:pStyle w:val="TOC3"/>
        <w:rPr>
          <w:rFonts w:asciiTheme="minorHAnsi" w:eastAsiaTheme="minorEastAsia" w:hAnsiTheme="minorHAnsi" w:cstheme="minorBidi"/>
          <w:kern w:val="2"/>
          <w:sz w:val="22"/>
          <w:szCs w:val="22"/>
          <w14:ligatures w14:val="standardContextual"/>
        </w:rPr>
      </w:pPr>
      <w:r>
        <w:t>6.7.3</w:t>
      </w:r>
      <w:r>
        <w:rPr>
          <w:rFonts w:asciiTheme="minorHAnsi" w:eastAsiaTheme="minorEastAsia" w:hAnsiTheme="minorHAnsi" w:cstheme="minorBidi"/>
          <w:kern w:val="2"/>
          <w:sz w:val="22"/>
          <w:szCs w:val="22"/>
          <w14:ligatures w14:val="standardContextual"/>
        </w:rPr>
        <w:tab/>
      </w:r>
      <w:r>
        <w:t>5G ProSe UE-to-UE Relay Communication with integrated Discovery</w:t>
      </w:r>
      <w:r>
        <w:tab/>
      </w:r>
      <w:r>
        <w:fldChar w:fldCharType="begin" w:fldLock="1"/>
      </w:r>
      <w:r>
        <w:instrText xml:space="preserve"> PAGEREF _Toc177729727 \h </w:instrText>
      </w:r>
      <w:r>
        <w:fldChar w:fldCharType="separate"/>
      </w:r>
      <w:r>
        <w:t>129</w:t>
      </w:r>
      <w:r>
        <w:fldChar w:fldCharType="end"/>
      </w:r>
    </w:p>
    <w:p w14:paraId="7DC6DFB1" w14:textId="749B31D4" w:rsidR="00D6466D" w:rsidRDefault="00D6466D">
      <w:pPr>
        <w:pStyle w:val="TOC4"/>
        <w:rPr>
          <w:rFonts w:asciiTheme="minorHAnsi" w:eastAsiaTheme="minorEastAsia" w:hAnsiTheme="minorHAnsi" w:cstheme="minorBidi"/>
          <w:kern w:val="2"/>
          <w:sz w:val="22"/>
          <w:szCs w:val="22"/>
          <w14:ligatures w14:val="standardContextual"/>
        </w:rPr>
      </w:pPr>
      <w:r>
        <w:t>6.7.3.1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_Toc177729728 \h </w:instrText>
      </w:r>
      <w:r>
        <w:fldChar w:fldCharType="separate"/>
      </w:r>
      <w:r>
        <w:t>129</w:t>
      </w:r>
      <w:r>
        <w:fldChar w:fldCharType="end"/>
      </w:r>
    </w:p>
    <w:p w14:paraId="518097F7" w14:textId="6A965F86" w:rsidR="00D6466D" w:rsidRDefault="00D6466D">
      <w:pPr>
        <w:pStyle w:val="TOC4"/>
        <w:rPr>
          <w:rFonts w:asciiTheme="minorHAnsi" w:eastAsiaTheme="minorEastAsia" w:hAnsiTheme="minorHAnsi" w:cstheme="minorBidi"/>
          <w:kern w:val="2"/>
          <w:sz w:val="22"/>
          <w:szCs w:val="22"/>
          <w14:ligatures w14:val="standardContextual"/>
        </w:rPr>
      </w:pPr>
      <w:r>
        <w:t>6.7.3.2</w:t>
      </w:r>
      <w:r>
        <w:rPr>
          <w:rFonts w:asciiTheme="minorHAnsi" w:eastAsiaTheme="minorEastAsia" w:hAnsiTheme="minorHAnsi" w:cstheme="minorBidi"/>
          <w:kern w:val="2"/>
          <w:sz w:val="22"/>
          <w:szCs w:val="22"/>
          <w14:ligatures w14:val="standardContextual"/>
        </w:rPr>
        <w:tab/>
      </w:r>
      <w:r>
        <w:t>Procedure for Communication via Layer-3 UE-to-UE Relay</w:t>
      </w:r>
      <w:r>
        <w:tab/>
      </w:r>
      <w:r>
        <w:fldChar w:fldCharType="begin" w:fldLock="1"/>
      </w:r>
      <w:r>
        <w:instrText xml:space="preserve"> PAGEREF _Toc177729729 \h </w:instrText>
      </w:r>
      <w:r>
        <w:fldChar w:fldCharType="separate"/>
      </w:r>
      <w:r>
        <w:t>130</w:t>
      </w:r>
      <w:r>
        <w:fldChar w:fldCharType="end"/>
      </w:r>
    </w:p>
    <w:p w14:paraId="4D52B293" w14:textId="17CE139C" w:rsidR="00D6466D" w:rsidRDefault="00D6466D">
      <w:pPr>
        <w:pStyle w:val="TOC4"/>
        <w:rPr>
          <w:rFonts w:asciiTheme="minorHAnsi" w:eastAsiaTheme="minorEastAsia" w:hAnsiTheme="minorHAnsi" w:cstheme="minorBidi"/>
          <w:kern w:val="2"/>
          <w:sz w:val="22"/>
          <w:szCs w:val="22"/>
          <w14:ligatures w14:val="standardContextual"/>
        </w:rPr>
      </w:pPr>
      <w:r>
        <w:t>6.7.3.3</w:t>
      </w:r>
      <w:r>
        <w:rPr>
          <w:rFonts w:asciiTheme="minorHAnsi" w:eastAsiaTheme="minorEastAsia" w:hAnsiTheme="minorHAnsi" w:cstheme="minorBidi"/>
          <w:kern w:val="2"/>
          <w:sz w:val="22"/>
          <w:szCs w:val="22"/>
          <w14:ligatures w14:val="standardContextual"/>
        </w:rPr>
        <w:tab/>
      </w:r>
      <w:r>
        <w:t>Procedure for Communication via Layer-2 UE-to-UE Relay</w:t>
      </w:r>
      <w:r>
        <w:tab/>
      </w:r>
      <w:r>
        <w:fldChar w:fldCharType="begin" w:fldLock="1"/>
      </w:r>
      <w:r>
        <w:instrText xml:space="preserve"> PAGEREF _Toc177729730 \h </w:instrText>
      </w:r>
      <w:r>
        <w:fldChar w:fldCharType="separate"/>
      </w:r>
      <w:r>
        <w:t>132</w:t>
      </w:r>
      <w:r>
        <w:fldChar w:fldCharType="end"/>
      </w:r>
    </w:p>
    <w:p w14:paraId="7899950E" w14:textId="74272425" w:rsidR="00D6466D" w:rsidRDefault="00D6466D">
      <w:pPr>
        <w:pStyle w:val="TOC3"/>
        <w:rPr>
          <w:rFonts w:asciiTheme="minorHAnsi" w:eastAsiaTheme="minorEastAsia" w:hAnsiTheme="minorHAnsi" w:cstheme="minorBidi"/>
          <w:kern w:val="2"/>
          <w:sz w:val="22"/>
          <w:szCs w:val="22"/>
          <w14:ligatures w14:val="standardContextual"/>
        </w:rPr>
      </w:pPr>
      <w:r>
        <w:t>6.7.4</w:t>
      </w:r>
      <w:r>
        <w:rPr>
          <w:rFonts w:asciiTheme="minorHAnsi" w:eastAsiaTheme="minorEastAsia" w:hAnsiTheme="minorHAnsi" w:cstheme="minorBidi"/>
          <w:kern w:val="2"/>
          <w:sz w:val="22"/>
          <w:szCs w:val="22"/>
          <w14:ligatures w14:val="standardContextual"/>
        </w:rPr>
        <w:tab/>
      </w:r>
      <w:r>
        <w:t>5G ProSe UE-to-UE Relay reselection</w:t>
      </w:r>
      <w:r>
        <w:tab/>
      </w:r>
      <w:r>
        <w:fldChar w:fldCharType="begin" w:fldLock="1"/>
      </w:r>
      <w:r>
        <w:instrText xml:space="preserve"> PAGEREF _Toc177729731 \h </w:instrText>
      </w:r>
      <w:r>
        <w:fldChar w:fldCharType="separate"/>
      </w:r>
      <w:r>
        <w:t>132</w:t>
      </w:r>
      <w:r>
        <w:fldChar w:fldCharType="end"/>
      </w:r>
    </w:p>
    <w:p w14:paraId="36F82A41" w14:textId="5459538F" w:rsidR="00D6466D" w:rsidRDefault="00D6466D">
      <w:pPr>
        <w:pStyle w:val="TOC4"/>
        <w:rPr>
          <w:rFonts w:asciiTheme="minorHAnsi" w:eastAsiaTheme="minorEastAsia" w:hAnsiTheme="minorHAnsi" w:cstheme="minorBidi"/>
          <w:kern w:val="2"/>
          <w:sz w:val="22"/>
          <w:szCs w:val="22"/>
          <w14:ligatures w14:val="standardContextual"/>
        </w:rPr>
      </w:pPr>
      <w:r>
        <w:t>6.7.4.1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_Toc177729732 \h </w:instrText>
      </w:r>
      <w:r>
        <w:fldChar w:fldCharType="separate"/>
      </w:r>
      <w:r>
        <w:t>132</w:t>
      </w:r>
      <w:r>
        <w:fldChar w:fldCharType="end"/>
      </w:r>
    </w:p>
    <w:p w14:paraId="6979D64E" w14:textId="36653022" w:rsidR="00D6466D" w:rsidRDefault="00D6466D">
      <w:pPr>
        <w:pStyle w:val="TOC4"/>
        <w:rPr>
          <w:rFonts w:asciiTheme="minorHAnsi" w:eastAsiaTheme="minorEastAsia" w:hAnsiTheme="minorHAnsi" w:cstheme="minorBidi"/>
          <w:kern w:val="2"/>
          <w:sz w:val="22"/>
          <w:szCs w:val="22"/>
          <w14:ligatures w14:val="standardContextual"/>
        </w:rPr>
      </w:pPr>
      <w:r>
        <w:t>6.7.4.2</w:t>
      </w:r>
      <w:r>
        <w:rPr>
          <w:rFonts w:asciiTheme="minorHAnsi" w:eastAsiaTheme="minorEastAsia" w:hAnsiTheme="minorHAnsi" w:cstheme="minorBidi"/>
          <w:kern w:val="2"/>
          <w:sz w:val="22"/>
          <w:szCs w:val="22"/>
          <w14:ligatures w14:val="standardContextual"/>
        </w:rPr>
        <w:tab/>
      </w:r>
      <w:r>
        <w:t>Negotiated 5G ProSe Layer-2 UE-to-UE Relay reselection</w:t>
      </w:r>
      <w:r>
        <w:tab/>
      </w:r>
      <w:r>
        <w:fldChar w:fldCharType="begin" w:fldLock="1"/>
      </w:r>
      <w:r>
        <w:instrText xml:space="preserve"> PAGEREF _Toc177729733 \h </w:instrText>
      </w:r>
      <w:r>
        <w:fldChar w:fldCharType="separate"/>
      </w:r>
      <w:r>
        <w:t>133</w:t>
      </w:r>
      <w:r>
        <w:fldChar w:fldCharType="end"/>
      </w:r>
    </w:p>
    <w:p w14:paraId="021F4E40" w14:textId="39514902" w:rsidR="00D6466D" w:rsidRDefault="00D6466D">
      <w:pPr>
        <w:pStyle w:val="TOC4"/>
        <w:rPr>
          <w:rFonts w:asciiTheme="minorHAnsi" w:eastAsiaTheme="minorEastAsia" w:hAnsiTheme="minorHAnsi" w:cstheme="minorBidi"/>
          <w:kern w:val="2"/>
          <w:sz w:val="22"/>
          <w:szCs w:val="22"/>
          <w14:ligatures w14:val="standardContextual"/>
        </w:rPr>
      </w:pPr>
      <w:r>
        <w:t>6.7.4.3</w:t>
      </w:r>
      <w:r>
        <w:rPr>
          <w:rFonts w:asciiTheme="minorHAnsi" w:eastAsiaTheme="minorEastAsia" w:hAnsiTheme="minorHAnsi" w:cstheme="minorBidi"/>
          <w:kern w:val="2"/>
          <w:sz w:val="22"/>
          <w:szCs w:val="22"/>
          <w14:ligatures w14:val="standardContextual"/>
        </w:rPr>
        <w:tab/>
      </w:r>
      <w:r>
        <w:t>Negotiated 5G ProSe Layer-3 UE-to-UE Relay reselection</w:t>
      </w:r>
      <w:r>
        <w:tab/>
      </w:r>
      <w:r>
        <w:fldChar w:fldCharType="begin" w:fldLock="1"/>
      </w:r>
      <w:r>
        <w:instrText xml:space="preserve"> PAGEREF _Toc177729734 \h </w:instrText>
      </w:r>
      <w:r>
        <w:fldChar w:fldCharType="separate"/>
      </w:r>
      <w:r>
        <w:t>134</w:t>
      </w:r>
      <w:r>
        <w:fldChar w:fldCharType="end"/>
      </w:r>
    </w:p>
    <w:p w14:paraId="06098D8C" w14:textId="20C0BB08" w:rsidR="00D6466D" w:rsidRDefault="00D6466D">
      <w:pPr>
        <w:pStyle w:val="TOC2"/>
        <w:rPr>
          <w:rFonts w:asciiTheme="minorHAnsi" w:eastAsiaTheme="minorEastAsia" w:hAnsiTheme="minorHAnsi" w:cstheme="minorBidi"/>
          <w:kern w:val="2"/>
          <w:sz w:val="22"/>
          <w:szCs w:val="22"/>
          <w14:ligatures w14:val="standardContextual"/>
        </w:rPr>
      </w:pPr>
      <w:r w:rsidRPr="001D1F61">
        <w:rPr>
          <w:rFonts w:eastAsia="SimSun"/>
          <w:lang w:eastAsia="zh-CN"/>
        </w:rPr>
        <w:t>6.8</w:t>
      </w:r>
      <w:r>
        <w:rPr>
          <w:rFonts w:asciiTheme="minorHAnsi" w:eastAsiaTheme="minorEastAsia" w:hAnsiTheme="minorHAnsi" w:cstheme="minorBidi"/>
          <w:kern w:val="2"/>
          <w:sz w:val="22"/>
          <w:szCs w:val="22"/>
          <w14:ligatures w14:val="standardContextual"/>
        </w:rPr>
        <w:tab/>
      </w:r>
      <w:r w:rsidRPr="001D1F61">
        <w:rPr>
          <w:rFonts w:eastAsia="SimSun"/>
          <w:lang w:eastAsia="zh-CN"/>
        </w:rPr>
        <w:t>Procedures for communication path switching between PC5 and Uu reference points</w:t>
      </w:r>
      <w:r>
        <w:tab/>
      </w:r>
      <w:r>
        <w:fldChar w:fldCharType="begin" w:fldLock="1"/>
      </w:r>
      <w:r>
        <w:instrText xml:space="preserve"> PAGEREF _Toc177729735 \h </w:instrText>
      </w:r>
      <w:r>
        <w:fldChar w:fldCharType="separate"/>
      </w:r>
      <w:r>
        <w:t>135</w:t>
      </w:r>
      <w:r>
        <w:fldChar w:fldCharType="end"/>
      </w:r>
    </w:p>
    <w:p w14:paraId="3787F25A" w14:textId="0E30B0C8" w:rsidR="00D6466D" w:rsidRDefault="00D6466D">
      <w:pPr>
        <w:pStyle w:val="TOC3"/>
        <w:rPr>
          <w:rFonts w:asciiTheme="minorHAnsi" w:eastAsiaTheme="minorEastAsia" w:hAnsiTheme="minorHAnsi" w:cstheme="minorBidi"/>
          <w:kern w:val="2"/>
          <w:sz w:val="22"/>
          <w:szCs w:val="22"/>
          <w14:ligatures w14:val="standardContextual"/>
        </w:rPr>
      </w:pPr>
      <w:r>
        <w:rPr>
          <w:lang w:eastAsia="zh-CN"/>
        </w:rPr>
        <w:t>6.8.1</w:t>
      </w:r>
      <w:r>
        <w:rPr>
          <w:rFonts w:asciiTheme="minorHAnsi" w:eastAsiaTheme="minorEastAsia" w:hAnsiTheme="minorHAnsi" w:cstheme="minorBidi"/>
          <w:kern w:val="2"/>
          <w:sz w:val="22"/>
          <w:szCs w:val="22"/>
          <w14:ligatures w14:val="standardContextual"/>
        </w:rPr>
        <w:tab/>
      </w:r>
      <w:r>
        <w:rPr>
          <w:lang w:eastAsia="zh-CN"/>
        </w:rPr>
        <w:t>Procedure for communication path switching from Uu reference point to PC5 reference point</w:t>
      </w:r>
      <w:r>
        <w:tab/>
      </w:r>
      <w:r>
        <w:fldChar w:fldCharType="begin" w:fldLock="1"/>
      </w:r>
      <w:r>
        <w:instrText xml:space="preserve"> PAGEREF _Toc177729736 \h </w:instrText>
      </w:r>
      <w:r>
        <w:fldChar w:fldCharType="separate"/>
      </w:r>
      <w:r>
        <w:t>135</w:t>
      </w:r>
      <w:r>
        <w:fldChar w:fldCharType="end"/>
      </w:r>
    </w:p>
    <w:p w14:paraId="756943E5" w14:textId="32B1984C" w:rsidR="00D6466D" w:rsidRDefault="00D6466D">
      <w:pPr>
        <w:pStyle w:val="TOC3"/>
        <w:rPr>
          <w:rFonts w:asciiTheme="minorHAnsi" w:eastAsiaTheme="minorEastAsia" w:hAnsiTheme="minorHAnsi" w:cstheme="minorBidi"/>
          <w:kern w:val="2"/>
          <w:sz w:val="22"/>
          <w:szCs w:val="22"/>
          <w14:ligatures w14:val="standardContextual"/>
        </w:rPr>
      </w:pPr>
      <w:r>
        <w:t>6.8.2</w:t>
      </w:r>
      <w:r>
        <w:rPr>
          <w:rFonts w:asciiTheme="minorHAnsi" w:eastAsiaTheme="minorEastAsia" w:hAnsiTheme="minorHAnsi" w:cstheme="minorBidi"/>
          <w:kern w:val="2"/>
          <w:sz w:val="22"/>
          <w:szCs w:val="22"/>
          <w14:ligatures w14:val="standardContextual"/>
        </w:rPr>
        <w:tab/>
      </w:r>
      <w:r>
        <w:t>Procedure for communication path switching from PC5 reference point to Uu reference point</w:t>
      </w:r>
      <w:r>
        <w:tab/>
      </w:r>
      <w:r>
        <w:fldChar w:fldCharType="begin" w:fldLock="1"/>
      </w:r>
      <w:r>
        <w:instrText xml:space="preserve"> PAGEREF _Toc177729737 \h </w:instrText>
      </w:r>
      <w:r>
        <w:fldChar w:fldCharType="separate"/>
      </w:r>
      <w:r>
        <w:t>136</w:t>
      </w:r>
      <w:r>
        <w:fldChar w:fldCharType="end"/>
      </w:r>
    </w:p>
    <w:p w14:paraId="625E979C" w14:textId="0C40C3B4" w:rsidR="00D6466D" w:rsidRDefault="00D6466D">
      <w:pPr>
        <w:pStyle w:val="TOC2"/>
        <w:rPr>
          <w:rFonts w:asciiTheme="minorHAnsi" w:eastAsiaTheme="minorEastAsia" w:hAnsiTheme="minorHAnsi" w:cstheme="minorBidi"/>
          <w:kern w:val="2"/>
          <w:sz w:val="22"/>
          <w:szCs w:val="22"/>
          <w14:ligatures w14:val="standardContextual"/>
        </w:rPr>
      </w:pPr>
      <w:r w:rsidRPr="001D1F61">
        <w:rPr>
          <w:rFonts w:eastAsia="SimSun"/>
          <w:lang w:eastAsia="zh-CN"/>
        </w:rPr>
        <w:t>6.9</w:t>
      </w:r>
      <w:r>
        <w:rPr>
          <w:rFonts w:asciiTheme="minorHAnsi" w:eastAsiaTheme="minorEastAsia" w:hAnsiTheme="minorHAnsi" w:cstheme="minorBidi"/>
          <w:kern w:val="2"/>
          <w:sz w:val="22"/>
          <w:szCs w:val="22"/>
          <w14:ligatures w14:val="standardContextual"/>
        </w:rPr>
        <w:tab/>
      </w:r>
      <w:r w:rsidRPr="001D1F61">
        <w:rPr>
          <w:rFonts w:eastAsia="SimSun"/>
          <w:lang w:eastAsia="zh-CN"/>
        </w:rPr>
        <w:t>Multi-path communication via Uu and via 5G ProSe UE-to-Network Relay</w:t>
      </w:r>
      <w:r>
        <w:tab/>
      </w:r>
      <w:r>
        <w:fldChar w:fldCharType="begin" w:fldLock="1"/>
      </w:r>
      <w:r>
        <w:instrText xml:space="preserve"> PAGEREF _Toc177729738 \h </w:instrText>
      </w:r>
      <w:r>
        <w:fldChar w:fldCharType="separate"/>
      </w:r>
      <w:r>
        <w:t>138</w:t>
      </w:r>
      <w:r>
        <w:fldChar w:fldCharType="end"/>
      </w:r>
    </w:p>
    <w:p w14:paraId="61EB1968" w14:textId="6A8B79DD" w:rsidR="00D6466D" w:rsidRDefault="00D6466D">
      <w:pPr>
        <w:pStyle w:val="TOC3"/>
        <w:rPr>
          <w:rFonts w:asciiTheme="minorHAnsi" w:eastAsiaTheme="minorEastAsia" w:hAnsiTheme="minorHAnsi" w:cstheme="minorBidi"/>
          <w:kern w:val="2"/>
          <w:sz w:val="22"/>
          <w:szCs w:val="22"/>
          <w14:ligatures w14:val="standardContextual"/>
        </w:rPr>
      </w:pPr>
      <w:r>
        <w:rPr>
          <w:lang w:eastAsia="zh-CN"/>
        </w:rPr>
        <w:t>6.9.1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_Toc177729739 \h </w:instrText>
      </w:r>
      <w:r>
        <w:fldChar w:fldCharType="separate"/>
      </w:r>
      <w:r>
        <w:t>138</w:t>
      </w:r>
      <w:r>
        <w:fldChar w:fldCharType="end"/>
      </w:r>
    </w:p>
    <w:p w14:paraId="133A8D8A" w14:textId="6BEB7A64" w:rsidR="00D6466D" w:rsidRDefault="00D6466D">
      <w:pPr>
        <w:pStyle w:val="TOC3"/>
        <w:rPr>
          <w:rFonts w:asciiTheme="minorHAnsi" w:eastAsiaTheme="minorEastAsia" w:hAnsiTheme="minorHAnsi" w:cstheme="minorBidi"/>
          <w:kern w:val="2"/>
          <w:sz w:val="22"/>
          <w:szCs w:val="22"/>
          <w14:ligatures w14:val="standardContextual"/>
        </w:rPr>
      </w:pPr>
      <w:r>
        <w:rPr>
          <w:lang w:eastAsia="zh-CN"/>
        </w:rPr>
        <w:t>6.9.2</w:t>
      </w:r>
      <w:r>
        <w:rPr>
          <w:rFonts w:asciiTheme="minorHAnsi" w:eastAsiaTheme="minorEastAsia" w:hAnsiTheme="minorHAnsi" w:cstheme="minorBidi"/>
          <w:kern w:val="2"/>
          <w:sz w:val="22"/>
          <w:szCs w:val="22"/>
          <w14:ligatures w14:val="standardContextual"/>
        </w:rPr>
        <w:tab/>
      </w:r>
      <w:r>
        <w:rPr>
          <w:lang w:eastAsia="zh-CN"/>
        </w:rPr>
        <w:t>Multi-path communication via direct Uu path and via 5G ProSe Layer-3 UE-to-Network Relay</w:t>
      </w:r>
      <w:r>
        <w:tab/>
      </w:r>
      <w:r>
        <w:fldChar w:fldCharType="begin" w:fldLock="1"/>
      </w:r>
      <w:r>
        <w:instrText xml:space="preserve"> PAGEREF _Toc177729740 \h </w:instrText>
      </w:r>
      <w:r>
        <w:fldChar w:fldCharType="separate"/>
      </w:r>
      <w:r>
        <w:t>138</w:t>
      </w:r>
      <w:r>
        <w:fldChar w:fldCharType="end"/>
      </w:r>
    </w:p>
    <w:p w14:paraId="4854AA0B" w14:textId="1493356E" w:rsidR="00D6466D" w:rsidRDefault="00D6466D">
      <w:pPr>
        <w:pStyle w:val="TOC3"/>
        <w:rPr>
          <w:rFonts w:asciiTheme="minorHAnsi" w:eastAsiaTheme="minorEastAsia" w:hAnsiTheme="minorHAnsi" w:cstheme="minorBidi"/>
          <w:kern w:val="2"/>
          <w:sz w:val="22"/>
          <w:szCs w:val="22"/>
          <w14:ligatures w14:val="standardContextual"/>
        </w:rPr>
      </w:pPr>
      <w:r>
        <w:rPr>
          <w:lang w:eastAsia="zh-CN"/>
        </w:rPr>
        <w:t>6.9.3</w:t>
      </w:r>
      <w:r>
        <w:rPr>
          <w:rFonts w:asciiTheme="minorHAnsi" w:eastAsiaTheme="minorEastAsia" w:hAnsiTheme="minorHAnsi" w:cstheme="minorBidi"/>
          <w:kern w:val="2"/>
          <w:sz w:val="22"/>
          <w:szCs w:val="22"/>
          <w14:ligatures w14:val="standardContextual"/>
        </w:rPr>
        <w:tab/>
      </w:r>
      <w:r>
        <w:rPr>
          <w:lang w:eastAsia="zh-CN"/>
        </w:rPr>
        <w:t>Multi-path communication via direct Uu path and via 5G ProSe Layer-2 UE-to-Network Relay</w:t>
      </w:r>
      <w:r>
        <w:tab/>
      </w:r>
      <w:r>
        <w:fldChar w:fldCharType="begin" w:fldLock="1"/>
      </w:r>
      <w:r>
        <w:instrText xml:space="preserve"> PAGEREF _Toc177729741 \h </w:instrText>
      </w:r>
      <w:r>
        <w:fldChar w:fldCharType="separate"/>
      </w:r>
      <w:r>
        <w:t>138</w:t>
      </w:r>
      <w:r>
        <w:fldChar w:fldCharType="end"/>
      </w:r>
    </w:p>
    <w:p w14:paraId="730C49B3" w14:textId="7D34CF74" w:rsidR="00D6466D" w:rsidRDefault="00D6466D">
      <w:pPr>
        <w:pStyle w:val="TOC1"/>
        <w:rPr>
          <w:rFonts w:asciiTheme="minorHAnsi" w:eastAsiaTheme="minorEastAsia" w:hAnsiTheme="minorHAnsi" w:cstheme="minorBidi"/>
          <w:kern w:val="2"/>
          <w:szCs w:val="22"/>
          <w14:ligatures w14:val="standardContextual"/>
        </w:rPr>
      </w:pPr>
      <w:r w:rsidRPr="001D1F61">
        <w:rPr>
          <w:rFonts w:eastAsia="SimSun"/>
          <w:lang w:eastAsia="zh-CN"/>
        </w:rPr>
        <w:t>7</w:t>
      </w:r>
      <w:r>
        <w:rPr>
          <w:rFonts w:asciiTheme="minorHAnsi" w:eastAsiaTheme="minorEastAsia" w:hAnsiTheme="minorHAnsi" w:cstheme="minorBidi"/>
          <w:kern w:val="2"/>
          <w:szCs w:val="22"/>
          <w14:ligatures w14:val="standardContextual"/>
        </w:rPr>
        <w:tab/>
      </w:r>
      <w:r w:rsidRPr="001D1F61">
        <w:rPr>
          <w:rFonts w:eastAsia="SimSun"/>
          <w:lang w:eastAsia="zh-CN"/>
        </w:rPr>
        <w:t>Network Function Services</w:t>
      </w:r>
      <w:r>
        <w:tab/>
      </w:r>
      <w:r>
        <w:fldChar w:fldCharType="begin" w:fldLock="1"/>
      </w:r>
      <w:r>
        <w:instrText xml:space="preserve"> PAGEREF _Toc177729742 \h </w:instrText>
      </w:r>
      <w:r>
        <w:fldChar w:fldCharType="separate"/>
      </w:r>
      <w:r>
        <w:t>139</w:t>
      </w:r>
      <w:r>
        <w:fldChar w:fldCharType="end"/>
      </w:r>
    </w:p>
    <w:p w14:paraId="397452D6" w14:textId="1B0C95E6" w:rsidR="00D6466D" w:rsidRDefault="00D6466D">
      <w:pPr>
        <w:pStyle w:val="TOC2"/>
        <w:rPr>
          <w:rFonts w:asciiTheme="minorHAnsi" w:eastAsiaTheme="minorEastAsia" w:hAnsiTheme="minorHAnsi" w:cstheme="minorBidi"/>
          <w:kern w:val="2"/>
          <w:sz w:val="22"/>
          <w:szCs w:val="22"/>
          <w14:ligatures w14:val="standardContextual"/>
        </w:rPr>
      </w:pPr>
      <w:r w:rsidRPr="001D1F61">
        <w:rPr>
          <w:rFonts w:eastAsia="SimSun"/>
          <w:lang w:eastAsia="zh-CN"/>
        </w:rPr>
        <w:t>7</w:t>
      </w:r>
      <w:r>
        <w:rPr>
          <w:lang w:eastAsia="ko-KR"/>
        </w:rPr>
        <w:t>.</w:t>
      </w:r>
      <w:r w:rsidRPr="001D1F61">
        <w:rPr>
          <w:rFonts w:eastAsia="SimSun"/>
          <w:lang w:eastAsia="zh-CN"/>
        </w:rPr>
        <w:t>1</w:t>
      </w:r>
      <w:r>
        <w:rPr>
          <w:rFonts w:asciiTheme="minorHAnsi" w:eastAsiaTheme="minorEastAsia" w:hAnsiTheme="minorHAnsi" w:cstheme="minorBidi"/>
          <w:kern w:val="2"/>
          <w:sz w:val="22"/>
          <w:szCs w:val="22"/>
          <w14:ligatures w14:val="standardContextual"/>
        </w:rPr>
        <w:tab/>
      </w:r>
      <w:r w:rsidRPr="001D1F61">
        <w:rPr>
          <w:rFonts w:eastAsia="SimSun"/>
          <w:lang w:eastAsia="zh-CN"/>
        </w:rPr>
        <w:t>5G DDNMF Services</w:t>
      </w:r>
      <w:r>
        <w:tab/>
      </w:r>
      <w:r>
        <w:fldChar w:fldCharType="begin" w:fldLock="1"/>
      </w:r>
      <w:r>
        <w:instrText xml:space="preserve"> PAGEREF _Toc177729743 \h </w:instrText>
      </w:r>
      <w:r>
        <w:fldChar w:fldCharType="separate"/>
      </w:r>
      <w:r>
        <w:t>139</w:t>
      </w:r>
      <w:r>
        <w:fldChar w:fldCharType="end"/>
      </w:r>
    </w:p>
    <w:p w14:paraId="3E9AAA7E" w14:textId="07964D86" w:rsidR="00D6466D" w:rsidRDefault="00D6466D">
      <w:pPr>
        <w:pStyle w:val="TOC3"/>
        <w:rPr>
          <w:rFonts w:asciiTheme="minorHAnsi" w:eastAsiaTheme="minorEastAsia" w:hAnsiTheme="minorHAnsi" w:cstheme="minorBidi"/>
          <w:kern w:val="2"/>
          <w:sz w:val="22"/>
          <w:szCs w:val="22"/>
          <w14:ligatures w14:val="standardContextual"/>
        </w:rPr>
      </w:pPr>
      <w:r>
        <w:t>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_Toc177729744 \h </w:instrText>
      </w:r>
      <w:r>
        <w:fldChar w:fldCharType="separate"/>
      </w:r>
      <w:r>
        <w:t>139</w:t>
      </w:r>
      <w:r>
        <w:fldChar w:fldCharType="end"/>
      </w:r>
    </w:p>
    <w:p w14:paraId="4E8B79F1" w14:textId="2A7A9809" w:rsidR="00D6466D" w:rsidRDefault="00D6466D">
      <w:pPr>
        <w:pStyle w:val="TOC3"/>
        <w:rPr>
          <w:rFonts w:asciiTheme="minorHAnsi" w:eastAsiaTheme="minorEastAsia" w:hAnsiTheme="minorHAnsi" w:cstheme="minorBidi"/>
          <w:kern w:val="2"/>
          <w:sz w:val="22"/>
          <w:szCs w:val="22"/>
          <w14:ligatures w14:val="standardContextual"/>
        </w:rPr>
      </w:pPr>
      <w:r>
        <w:t>7.1.2</w:t>
      </w:r>
      <w:r>
        <w:rPr>
          <w:rFonts w:asciiTheme="minorHAnsi" w:eastAsiaTheme="minorEastAsia" w:hAnsiTheme="minorHAnsi" w:cstheme="minorBidi"/>
          <w:kern w:val="2"/>
          <w:sz w:val="22"/>
          <w:szCs w:val="22"/>
          <w14:ligatures w14:val="standardContextual"/>
        </w:rPr>
        <w:tab/>
      </w:r>
      <w:r>
        <w:t>N5g-ddnmf_Discovery service</w:t>
      </w:r>
      <w:r>
        <w:tab/>
      </w:r>
      <w:r>
        <w:fldChar w:fldCharType="begin" w:fldLock="1"/>
      </w:r>
      <w:r>
        <w:instrText xml:space="preserve"> PAGEREF _Toc177729745 \h </w:instrText>
      </w:r>
      <w:r>
        <w:fldChar w:fldCharType="separate"/>
      </w:r>
      <w:r>
        <w:t>139</w:t>
      </w:r>
      <w:r>
        <w:fldChar w:fldCharType="end"/>
      </w:r>
    </w:p>
    <w:p w14:paraId="57D1E80B" w14:textId="314CB28C" w:rsidR="00D6466D" w:rsidRDefault="00D6466D">
      <w:pPr>
        <w:pStyle w:val="TOC4"/>
        <w:rPr>
          <w:rFonts w:asciiTheme="minorHAnsi" w:eastAsiaTheme="minorEastAsia" w:hAnsiTheme="minorHAnsi" w:cstheme="minorBidi"/>
          <w:kern w:val="2"/>
          <w:sz w:val="22"/>
          <w:szCs w:val="22"/>
          <w14:ligatures w14:val="standardContextual"/>
        </w:rPr>
      </w:pPr>
      <w:r>
        <w:t>7.1.2.1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_Toc177729746 \h </w:instrText>
      </w:r>
      <w:r>
        <w:fldChar w:fldCharType="separate"/>
      </w:r>
      <w:r>
        <w:t>139</w:t>
      </w:r>
      <w:r>
        <w:fldChar w:fldCharType="end"/>
      </w:r>
    </w:p>
    <w:p w14:paraId="2ABFD181" w14:textId="26F914E1" w:rsidR="00D6466D" w:rsidRDefault="00D6466D">
      <w:pPr>
        <w:pStyle w:val="TOC4"/>
        <w:rPr>
          <w:rFonts w:asciiTheme="minorHAnsi" w:eastAsiaTheme="minorEastAsia" w:hAnsiTheme="minorHAnsi" w:cstheme="minorBidi"/>
          <w:kern w:val="2"/>
          <w:sz w:val="22"/>
          <w:szCs w:val="22"/>
          <w14:ligatures w14:val="standardContextual"/>
        </w:rPr>
      </w:pPr>
      <w:r>
        <w:t>7.1.2.2</w:t>
      </w:r>
      <w:r>
        <w:rPr>
          <w:rFonts w:asciiTheme="minorHAnsi" w:eastAsiaTheme="minorEastAsia" w:hAnsiTheme="minorHAnsi" w:cstheme="minorBidi"/>
          <w:kern w:val="2"/>
          <w:sz w:val="22"/>
          <w:szCs w:val="22"/>
          <w14:ligatures w14:val="standardContextual"/>
        </w:rPr>
        <w:tab/>
      </w:r>
      <w:r>
        <w:t>N5g-ddnmf_Discovery_AnnounceAuthorize service operation</w:t>
      </w:r>
      <w:r>
        <w:tab/>
      </w:r>
      <w:r>
        <w:fldChar w:fldCharType="begin" w:fldLock="1"/>
      </w:r>
      <w:r>
        <w:instrText xml:space="preserve"> PAGEREF _Toc177729747 \h </w:instrText>
      </w:r>
      <w:r>
        <w:fldChar w:fldCharType="separate"/>
      </w:r>
      <w:r>
        <w:t>139</w:t>
      </w:r>
      <w:r>
        <w:fldChar w:fldCharType="end"/>
      </w:r>
    </w:p>
    <w:p w14:paraId="1BD4FDBC" w14:textId="02FD755D" w:rsidR="00D6466D" w:rsidRDefault="00D6466D">
      <w:pPr>
        <w:pStyle w:val="TOC4"/>
        <w:rPr>
          <w:rFonts w:asciiTheme="minorHAnsi" w:eastAsiaTheme="minorEastAsia" w:hAnsiTheme="minorHAnsi" w:cstheme="minorBidi"/>
          <w:kern w:val="2"/>
          <w:sz w:val="22"/>
          <w:szCs w:val="22"/>
          <w14:ligatures w14:val="standardContextual"/>
        </w:rPr>
      </w:pPr>
      <w:r>
        <w:t>7.1.2.3</w:t>
      </w:r>
      <w:r>
        <w:rPr>
          <w:rFonts w:asciiTheme="minorHAnsi" w:eastAsiaTheme="minorEastAsia" w:hAnsiTheme="minorHAnsi" w:cstheme="minorBidi"/>
          <w:kern w:val="2"/>
          <w:sz w:val="22"/>
          <w:szCs w:val="22"/>
          <w14:ligatures w14:val="standardContextual"/>
        </w:rPr>
        <w:tab/>
      </w:r>
      <w:r>
        <w:t>N5g-ddnmf_Discovery_AnnounceUpdate service operation</w:t>
      </w:r>
      <w:r>
        <w:tab/>
      </w:r>
      <w:r>
        <w:fldChar w:fldCharType="begin" w:fldLock="1"/>
      </w:r>
      <w:r>
        <w:instrText xml:space="preserve"> PAGEREF _Toc177729748 \h </w:instrText>
      </w:r>
      <w:r>
        <w:fldChar w:fldCharType="separate"/>
      </w:r>
      <w:r>
        <w:t>139</w:t>
      </w:r>
      <w:r>
        <w:fldChar w:fldCharType="end"/>
      </w:r>
    </w:p>
    <w:p w14:paraId="5516CDCB" w14:textId="635556ED" w:rsidR="00D6466D" w:rsidRDefault="00D6466D">
      <w:pPr>
        <w:pStyle w:val="TOC4"/>
        <w:rPr>
          <w:rFonts w:asciiTheme="minorHAnsi" w:eastAsiaTheme="minorEastAsia" w:hAnsiTheme="minorHAnsi" w:cstheme="minorBidi"/>
          <w:kern w:val="2"/>
          <w:sz w:val="22"/>
          <w:szCs w:val="22"/>
          <w14:ligatures w14:val="standardContextual"/>
        </w:rPr>
      </w:pPr>
      <w:r>
        <w:t>7.1.2.4</w:t>
      </w:r>
      <w:r>
        <w:rPr>
          <w:rFonts w:asciiTheme="minorHAnsi" w:eastAsiaTheme="minorEastAsia" w:hAnsiTheme="minorHAnsi" w:cstheme="minorBidi"/>
          <w:kern w:val="2"/>
          <w:sz w:val="22"/>
          <w:szCs w:val="22"/>
          <w14:ligatures w14:val="standardContextual"/>
        </w:rPr>
        <w:tab/>
      </w:r>
      <w:r>
        <w:t>N5g-ddnmf_Discovery_MonitorAuthorize service operation</w:t>
      </w:r>
      <w:r>
        <w:tab/>
      </w:r>
      <w:r>
        <w:fldChar w:fldCharType="begin" w:fldLock="1"/>
      </w:r>
      <w:r>
        <w:instrText xml:space="preserve"> PAGEREF _Toc177729749 \h </w:instrText>
      </w:r>
      <w:r>
        <w:fldChar w:fldCharType="separate"/>
      </w:r>
      <w:r>
        <w:t>140</w:t>
      </w:r>
      <w:r>
        <w:fldChar w:fldCharType="end"/>
      </w:r>
    </w:p>
    <w:p w14:paraId="66E1BCEF" w14:textId="21E20BB2" w:rsidR="00D6466D" w:rsidRDefault="00D6466D">
      <w:pPr>
        <w:pStyle w:val="TOC4"/>
        <w:rPr>
          <w:rFonts w:asciiTheme="minorHAnsi" w:eastAsiaTheme="minorEastAsia" w:hAnsiTheme="minorHAnsi" w:cstheme="minorBidi"/>
          <w:kern w:val="2"/>
          <w:sz w:val="22"/>
          <w:szCs w:val="22"/>
          <w14:ligatures w14:val="standardContextual"/>
        </w:rPr>
      </w:pPr>
      <w:r>
        <w:t>7.1.2.5</w:t>
      </w:r>
      <w:r>
        <w:rPr>
          <w:rFonts w:asciiTheme="minorHAnsi" w:eastAsiaTheme="minorEastAsia" w:hAnsiTheme="minorHAnsi" w:cstheme="minorBidi"/>
          <w:kern w:val="2"/>
          <w:sz w:val="22"/>
          <w:szCs w:val="22"/>
          <w14:ligatures w14:val="standardContextual"/>
        </w:rPr>
        <w:tab/>
      </w:r>
      <w:r>
        <w:t>N5g-ddnmf_Discovery_MonitorUpdate service operation</w:t>
      </w:r>
      <w:r>
        <w:tab/>
      </w:r>
      <w:r>
        <w:fldChar w:fldCharType="begin" w:fldLock="1"/>
      </w:r>
      <w:r>
        <w:instrText xml:space="preserve"> PAGEREF _Toc177729750 \h </w:instrText>
      </w:r>
      <w:r>
        <w:fldChar w:fldCharType="separate"/>
      </w:r>
      <w:r>
        <w:t>140</w:t>
      </w:r>
      <w:r>
        <w:fldChar w:fldCharType="end"/>
      </w:r>
    </w:p>
    <w:p w14:paraId="7D1A1501" w14:textId="0B2C4C0D" w:rsidR="00D6466D" w:rsidRDefault="00D6466D">
      <w:pPr>
        <w:pStyle w:val="TOC4"/>
        <w:rPr>
          <w:rFonts w:asciiTheme="minorHAnsi" w:eastAsiaTheme="minorEastAsia" w:hAnsiTheme="minorHAnsi" w:cstheme="minorBidi"/>
          <w:kern w:val="2"/>
          <w:sz w:val="22"/>
          <w:szCs w:val="22"/>
          <w14:ligatures w14:val="standardContextual"/>
        </w:rPr>
      </w:pPr>
      <w:r>
        <w:t>7.1.2.6</w:t>
      </w:r>
      <w:r>
        <w:rPr>
          <w:rFonts w:asciiTheme="minorHAnsi" w:eastAsiaTheme="minorEastAsia" w:hAnsiTheme="minorHAnsi" w:cstheme="minorBidi"/>
          <w:kern w:val="2"/>
          <w:sz w:val="22"/>
          <w:szCs w:val="22"/>
          <w14:ligatures w14:val="standardContextual"/>
        </w:rPr>
        <w:tab/>
      </w:r>
      <w:r>
        <w:t>N5g-ddnmf_Discovery_MonitorUpdateResult service operation</w:t>
      </w:r>
      <w:r>
        <w:tab/>
      </w:r>
      <w:r>
        <w:fldChar w:fldCharType="begin" w:fldLock="1"/>
      </w:r>
      <w:r>
        <w:instrText xml:space="preserve"> PAGEREF _Toc177729751 \h </w:instrText>
      </w:r>
      <w:r>
        <w:fldChar w:fldCharType="separate"/>
      </w:r>
      <w:r>
        <w:t>140</w:t>
      </w:r>
      <w:r>
        <w:fldChar w:fldCharType="end"/>
      </w:r>
    </w:p>
    <w:p w14:paraId="6CA4D50D" w14:textId="6ACA341E" w:rsidR="00D6466D" w:rsidRDefault="00D6466D">
      <w:pPr>
        <w:pStyle w:val="TOC4"/>
        <w:rPr>
          <w:rFonts w:asciiTheme="minorHAnsi" w:eastAsiaTheme="minorEastAsia" w:hAnsiTheme="minorHAnsi" w:cstheme="minorBidi"/>
          <w:kern w:val="2"/>
          <w:sz w:val="22"/>
          <w:szCs w:val="22"/>
          <w14:ligatures w14:val="standardContextual"/>
        </w:rPr>
      </w:pPr>
      <w:r>
        <w:t>7.1.2.7</w:t>
      </w:r>
      <w:r>
        <w:rPr>
          <w:rFonts w:asciiTheme="minorHAnsi" w:eastAsiaTheme="minorEastAsia" w:hAnsiTheme="minorHAnsi" w:cstheme="minorBidi"/>
          <w:kern w:val="2"/>
          <w:sz w:val="22"/>
          <w:szCs w:val="22"/>
          <w14:ligatures w14:val="standardContextual"/>
        </w:rPr>
        <w:tab/>
      </w:r>
      <w:r>
        <w:t>N5g-ddnmf_Discovery_DiscoveryAuthorize service operation</w:t>
      </w:r>
      <w:r>
        <w:tab/>
      </w:r>
      <w:r>
        <w:fldChar w:fldCharType="begin" w:fldLock="1"/>
      </w:r>
      <w:r>
        <w:instrText xml:space="preserve"> PAGEREF _Toc177729752 \h </w:instrText>
      </w:r>
      <w:r>
        <w:fldChar w:fldCharType="separate"/>
      </w:r>
      <w:r>
        <w:t>141</w:t>
      </w:r>
      <w:r>
        <w:fldChar w:fldCharType="end"/>
      </w:r>
    </w:p>
    <w:p w14:paraId="0A8E4026" w14:textId="74038271" w:rsidR="00D6466D" w:rsidRDefault="00D6466D">
      <w:pPr>
        <w:pStyle w:val="TOC4"/>
        <w:rPr>
          <w:rFonts w:asciiTheme="minorHAnsi" w:eastAsiaTheme="minorEastAsia" w:hAnsiTheme="minorHAnsi" w:cstheme="minorBidi"/>
          <w:kern w:val="2"/>
          <w:sz w:val="22"/>
          <w:szCs w:val="22"/>
          <w14:ligatures w14:val="standardContextual"/>
        </w:rPr>
      </w:pPr>
      <w:r>
        <w:t>7.1.2.8</w:t>
      </w:r>
      <w:r>
        <w:rPr>
          <w:rFonts w:asciiTheme="minorHAnsi" w:eastAsiaTheme="minorEastAsia" w:hAnsiTheme="minorHAnsi" w:cstheme="minorBidi"/>
          <w:kern w:val="2"/>
          <w:sz w:val="22"/>
          <w:szCs w:val="22"/>
          <w14:ligatures w14:val="standardContextual"/>
        </w:rPr>
        <w:tab/>
      </w:r>
      <w:r>
        <w:t>N5g-ddnmf_Discovery_MatchReport service operation</w:t>
      </w:r>
      <w:r>
        <w:tab/>
      </w:r>
      <w:r>
        <w:fldChar w:fldCharType="begin" w:fldLock="1"/>
      </w:r>
      <w:r>
        <w:instrText xml:space="preserve"> PAGEREF _Toc177729753 \h </w:instrText>
      </w:r>
      <w:r>
        <w:fldChar w:fldCharType="separate"/>
      </w:r>
      <w:r>
        <w:t>141</w:t>
      </w:r>
      <w:r>
        <w:fldChar w:fldCharType="end"/>
      </w:r>
    </w:p>
    <w:p w14:paraId="0E3F9EFD" w14:textId="6F7E9AA4" w:rsidR="00D6466D" w:rsidRDefault="00D6466D">
      <w:pPr>
        <w:pStyle w:val="TOC4"/>
        <w:rPr>
          <w:rFonts w:asciiTheme="minorHAnsi" w:eastAsiaTheme="minorEastAsia" w:hAnsiTheme="minorHAnsi" w:cstheme="minorBidi"/>
          <w:kern w:val="2"/>
          <w:sz w:val="22"/>
          <w:szCs w:val="22"/>
          <w14:ligatures w14:val="standardContextual"/>
        </w:rPr>
      </w:pPr>
      <w:r>
        <w:t>7.1.2.9</w:t>
      </w:r>
      <w:r>
        <w:rPr>
          <w:rFonts w:asciiTheme="minorHAnsi" w:eastAsiaTheme="minorEastAsia" w:hAnsiTheme="minorHAnsi" w:cstheme="minorBidi"/>
          <w:kern w:val="2"/>
          <w:sz w:val="22"/>
          <w:szCs w:val="22"/>
          <w14:ligatures w14:val="standardContextual"/>
        </w:rPr>
        <w:tab/>
      </w:r>
      <w:r>
        <w:t>N5g-ddnmf_Discovery_MatchInformation service operation</w:t>
      </w:r>
      <w:r>
        <w:tab/>
      </w:r>
      <w:r>
        <w:fldChar w:fldCharType="begin" w:fldLock="1"/>
      </w:r>
      <w:r>
        <w:instrText xml:space="preserve"> PAGEREF _Toc177729754 \h </w:instrText>
      </w:r>
      <w:r>
        <w:fldChar w:fldCharType="separate"/>
      </w:r>
      <w:r>
        <w:t>141</w:t>
      </w:r>
      <w:r>
        <w:fldChar w:fldCharType="end"/>
      </w:r>
    </w:p>
    <w:p w14:paraId="39C317B1" w14:textId="281A9A1F" w:rsidR="00D6466D" w:rsidRDefault="00D6466D">
      <w:pPr>
        <w:pStyle w:val="TOC2"/>
        <w:rPr>
          <w:rFonts w:asciiTheme="minorHAnsi" w:eastAsiaTheme="minorEastAsia" w:hAnsiTheme="minorHAnsi" w:cstheme="minorBidi"/>
          <w:kern w:val="2"/>
          <w:sz w:val="22"/>
          <w:szCs w:val="22"/>
          <w14:ligatures w14:val="standardContextual"/>
        </w:rPr>
      </w:pPr>
      <w:r w:rsidRPr="001D1F61">
        <w:rPr>
          <w:rFonts w:eastAsia="SimSun"/>
          <w:lang w:eastAsia="zh-CN"/>
        </w:rPr>
        <w:t>7</w:t>
      </w:r>
      <w:r>
        <w:rPr>
          <w:lang w:eastAsia="ko-KR"/>
        </w:rPr>
        <w:t>.</w:t>
      </w:r>
      <w:r w:rsidRPr="001D1F61">
        <w:rPr>
          <w:rFonts w:eastAsia="SimSun"/>
          <w:lang w:eastAsia="zh-CN"/>
        </w:rPr>
        <w:t>2</w:t>
      </w:r>
      <w:r>
        <w:rPr>
          <w:rFonts w:asciiTheme="minorHAnsi" w:eastAsiaTheme="minorEastAsia" w:hAnsiTheme="minorHAnsi" w:cstheme="minorBidi"/>
          <w:kern w:val="2"/>
          <w:sz w:val="22"/>
          <w:szCs w:val="22"/>
          <w14:ligatures w14:val="standardContextual"/>
        </w:rPr>
        <w:tab/>
      </w:r>
      <w:r w:rsidRPr="001D1F61">
        <w:rPr>
          <w:rFonts w:eastAsia="SimSun"/>
          <w:lang w:eastAsia="zh-CN"/>
        </w:rPr>
        <w:t>AF Services</w:t>
      </w:r>
      <w:r>
        <w:tab/>
      </w:r>
      <w:r>
        <w:fldChar w:fldCharType="begin" w:fldLock="1"/>
      </w:r>
      <w:r>
        <w:instrText xml:space="preserve"> PAGEREF _Toc177729755 \h </w:instrText>
      </w:r>
      <w:r>
        <w:fldChar w:fldCharType="separate"/>
      </w:r>
      <w:r>
        <w:t>141</w:t>
      </w:r>
      <w:r>
        <w:fldChar w:fldCharType="end"/>
      </w:r>
    </w:p>
    <w:p w14:paraId="0C70BB98" w14:textId="4D2017F8" w:rsidR="00D6466D" w:rsidRDefault="00D6466D">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_Toc177729756 \h </w:instrText>
      </w:r>
      <w:r>
        <w:fldChar w:fldCharType="separate"/>
      </w:r>
      <w:r>
        <w:t>141</w:t>
      </w:r>
      <w:r>
        <w:fldChar w:fldCharType="end"/>
      </w:r>
    </w:p>
    <w:p w14:paraId="5BD964F9" w14:textId="6563B6EA" w:rsidR="00D6466D" w:rsidRDefault="00D6466D">
      <w:pPr>
        <w:pStyle w:val="TOC3"/>
        <w:rPr>
          <w:rFonts w:asciiTheme="minorHAnsi" w:eastAsiaTheme="minorEastAsia" w:hAnsiTheme="minorHAnsi" w:cstheme="minorBidi"/>
          <w:kern w:val="2"/>
          <w:sz w:val="22"/>
          <w:szCs w:val="22"/>
          <w14:ligatures w14:val="standardContextual"/>
        </w:rPr>
      </w:pPr>
      <w:r>
        <w:t>7.2.2</w:t>
      </w:r>
      <w:r>
        <w:rPr>
          <w:rFonts w:asciiTheme="minorHAnsi" w:eastAsiaTheme="minorEastAsia" w:hAnsiTheme="minorHAnsi" w:cstheme="minorBidi"/>
          <w:kern w:val="2"/>
          <w:sz w:val="22"/>
          <w:szCs w:val="22"/>
          <w14:ligatures w14:val="standardContextual"/>
        </w:rPr>
        <w:tab/>
      </w:r>
      <w:r>
        <w:t>Naf_ProSe service</w:t>
      </w:r>
      <w:r>
        <w:tab/>
      </w:r>
      <w:r>
        <w:fldChar w:fldCharType="begin" w:fldLock="1"/>
      </w:r>
      <w:r>
        <w:instrText xml:space="preserve"> PAGEREF _Toc177729757 \h </w:instrText>
      </w:r>
      <w:r>
        <w:fldChar w:fldCharType="separate"/>
      </w:r>
      <w:r>
        <w:t>142</w:t>
      </w:r>
      <w:r>
        <w:fldChar w:fldCharType="end"/>
      </w:r>
    </w:p>
    <w:p w14:paraId="3E038B7C" w14:textId="6A6F422A" w:rsidR="00D6466D" w:rsidRDefault="00D6466D">
      <w:pPr>
        <w:pStyle w:val="TOC4"/>
        <w:rPr>
          <w:rFonts w:asciiTheme="minorHAnsi" w:eastAsiaTheme="minorEastAsia" w:hAnsiTheme="minorHAnsi" w:cstheme="minorBidi"/>
          <w:kern w:val="2"/>
          <w:sz w:val="22"/>
          <w:szCs w:val="22"/>
          <w14:ligatures w14:val="standardContextual"/>
        </w:rPr>
      </w:pPr>
      <w:r w:rsidRPr="001D1F61">
        <w:rPr>
          <w:rFonts w:eastAsia="DengXian"/>
        </w:rPr>
        <w:t>7.2.2.1</w:t>
      </w:r>
      <w:r>
        <w:rPr>
          <w:rFonts w:asciiTheme="minorHAnsi" w:eastAsiaTheme="minorEastAsia" w:hAnsiTheme="minorHAnsi" w:cstheme="minorBidi"/>
          <w:kern w:val="2"/>
          <w:sz w:val="22"/>
          <w:szCs w:val="22"/>
          <w14:ligatures w14:val="standardContextual"/>
        </w:rPr>
        <w:tab/>
      </w:r>
      <w:r w:rsidRPr="001D1F61">
        <w:rPr>
          <w:rFonts w:eastAsia="DengXian"/>
        </w:rPr>
        <w:t>General</w:t>
      </w:r>
      <w:r>
        <w:tab/>
      </w:r>
      <w:r>
        <w:fldChar w:fldCharType="begin" w:fldLock="1"/>
      </w:r>
      <w:r>
        <w:instrText xml:space="preserve"> PAGEREF _Toc177729758 \h </w:instrText>
      </w:r>
      <w:r>
        <w:fldChar w:fldCharType="separate"/>
      </w:r>
      <w:r>
        <w:t>142</w:t>
      </w:r>
      <w:r>
        <w:fldChar w:fldCharType="end"/>
      </w:r>
    </w:p>
    <w:p w14:paraId="290AE486" w14:textId="0AFB4D01" w:rsidR="00D6466D" w:rsidRDefault="00D6466D">
      <w:pPr>
        <w:pStyle w:val="TOC4"/>
        <w:rPr>
          <w:rFonts w:asciiTheme="minorHAnsi" w:eastAsiaTheme="minorEastAsia" w:hAnsiTheme="minorHAnsi" w:cstheme="minorBidi"/>
          <w:kern w:val="2"/>
          <w:sz w:val="22"/>
          <w:szCs w:val="22"/>
          <w14:ligatures w14:val="standardContextual"/>
        </w:rPr>
      </w:pPr>
      <w:r w:rsidRPr="001D1F61">
        <w:rPr>
          <w:rFonts w:eastAsia="DengXian"/>
        </w:rPr>
        <w:t>7.2.2.2</w:t>
      </w:r>
      <w:r>
        <w:rPr>
          <w:rFonts w:asciiTheme="minorHAnsi" w:eastAsiaTheme="minorEastAsia" w:hAnsiTheme="minorHAnsi" w:cstheme="minorBidi"/>
          <w:kern w:val="2"/>
          <w:sz w:val="22"/>
          <w:szCs w:val="22"/>
          <w14:ligatures w14:val="standardContextual"/>
        </w:rPr>
        <w:tab/>
      </w:r>
      <w:r w:rsidRPr="001D1F61">
        <w:rPr>
          <w:rFonts w:eastAsia="DengXian"/>
        </w:rPr>
        <w:t>Naf_ProSe_DiscoveryAuthorization service operation</w:t>
      </w:r>
      <w:r>
        <w:tab/>
      </w:r>
      <w:r>
        <w:fldChar w:fldCharType="begin" w:fldLock="1"/>
      </w:r>
      <w:r>
        <w:instrText xml:space="preserve"> PAGEREF _Toc177729759 \h </w:instrText>
      </w:r>
      <w:r>
        <w:fldChar w:fldCharType="separate"/>
      </w:r>
      <w:r>
        <w:t>142</w:t>
      </w:r>
      <w:r>
        <w:fldChar w:fldCharType="end"/>
      </w:r>
    </w:p>
    <w:p w14:paraId="21ED9F4E" w14:textId="22D2C00F" w:rsidR="00D6466D" w:rsidRDefault="00D6466D">
      <w:pPr>
        <w:pStyle w:val="TOC4"/>
        <w:rPr>
          <w:rFonts w:asciiTheme="minorHAnsi" w:eastAsiaTheme="minorEastAsia" w:hAnsiTheme="minorHAnsi" w:cstheme="minorBidi"/>
          <w:kern w:val="2"/>
          <w:sz w:val="22"/>
          <w:szCs w:val="22"/>
          <w14:ligatures w14:val="standardContextual"/>
        </w:rPr>
      </w:pPr>
      <w:r>
        <w:lastRenderedPageBreak/>
        <w:t>7.2.2.</w:t>
      </w:r>
      <w:r w:rsidRPr="001D1F61">
        <w:rPr>
          <w:rFonts w:eastAsia="SimSun"/>
          <w:lang w:eastAsia="zh-CN"/>
        </w:rPr>
        <w:t>3</w:t>
      </w:r>
      <w:r>
        <w:rPr>
          <w:rFonts w:asciiTheme="minorHAnsi" w:eastAsiaTheme="minorEastAsia" w:hAnsiTheme="minorHAnsi" w:cstheme="minorBidi"/>
          <w:kern w:val="2"/>
          <w:sz w:val="22"/>
          <w:szCs w:val="22"/>
          <w14:ligatures w14:val="standardContextual"/>
        </w:rPr>
        <w:tab/>
      </w:r>
      <w:r>
        <w:t>Naf_ProSe_DiscoveryAuthorizationUpdateNotify service operation</w:t>
      </w:r>
      <w:r>
        <w:tab/>
      </w:r>
      <w:r>
        <w:fldChar w:fldCharType="begin" w:fldLock="1"/>
      </w:r>
      <w:r>
        <w:instrText xml:space="preserve"> PAGEREF _Toc177729760 \h </w:instrText>
      </w:r>
      <w:r>
        <w:fldChar w:fldCharType="separate"/>
      </w:r>
      <w:r>
        <w:t>142</w:t>
      </w:r>
      <w:r>
        <w:fldChar w:fldCharType="end"/>
      </w:r>
    </w:p>
    <w:p w14:paraId="340536C6" w14:textId="7954B9B1" w:rsidR="00D6466D" w:rsidRDefault="00D6466D">
      <w:pPr>
        <w:pStyle w:val="TOC4"/>
        <w:rPr>
          <w:rFonts w:asciiTheme="minorHAnsi" w:eastAsiaTheme="minorEastAsia" w:hAnsiTheme="minorHAnsi" w:cstheme="minorBidi"/>
          <w:kern w:val="2"/>
          <w:sz w:val="22"/>
          <w:szCs w:val="22"/>
          <w14:ligatures w14:val="standardContextual"/>
        </w:rPr>
      </w:pPr>
      <w:r>
        <w:t>7.2.2.</w:t>
      </w:r>
      <w:r w:rsidRPr="001D1F61">
        <w:rPr>
          <w:rFonts w:eastAsia="SimSun"/>
          <w:lang w:eastAsia="zh-CN"/>
        </w:rPr>
        <w:t>4</w:t>
      </w:r>
      <w:r>
        <w:rPr>
          <w:rFonts w:asciiTheme="minorHAnsi" w:eastAsiaTheme="minorEastAsia" w:hAnsiTheme="minorHAnsi" w:cstheme="minorBidi"/>
          <w:kern w:val="2"/>
          <w:sz w:val="22"/>
          <w:szCs w:val="22"/>
          <w14:ligatures w14:val="standardContextual"/>
        </w:rPr>
        <w:tab/>
      </w:r>
      <w:r>
        <w:t>Naf_ProSe_DiscoveryAuthorizationResultUpdate service operation</w:t>
      </w:r>
      <w:r>
        <w:tab/>
      </w:r>
      <w:r>
        <w:fldChar w:fldCharType="begin" w:fldLock="1"/>
      </w:r>
      <w:r>
        <w:instrText xml:space="preserve"> PAGEREF _Toc177729761 \h </w:instrText>
      </w:r>
      <w:r>
        <w:fldChar w:fldCharType="separate"/>
      </w:r>
      <w:r>
        <w:t>142</w:t>
      </w:r>
      <w:r>
        <w:fldChar w:fldCharType="end"/>
      </w:r>
    </w:p>
    <w:p w14:paraId="47130FB0" w14:textId="41097F7F" w:rsidR="00D6466D" w:rsidRDefault="00D6466D">
      <w:pPr>
        <w:pStyle w:val="TOC8"/>
        <w:rPr>
          <w:rFonts w:asciiTheme="minorHAnsi" w:eastAsiaTheme="minorEastAsia" w:hAnsiTheme="minorHAnsi" w:cstheme="minorBidi"/>
          <w:b w:val="0"/>
          <w:kern w:val="2"/>
          <w:szCs w:val="22"/>
          <w14:ligatures w14:val="standardContextual"/>
        </w:rPr>
      </w:pPr>
      <w:r>
        <w:t>Annex A (informative):</w:t>
      </w:r>
      <w:r>
        <w:tab/>
        <w:t>Change history</w:t>
      </w:r>
      <w:r>
        <w:tab/>
      </w:r>
      <w:r>
        <w:fldChar w:fldCharType="begin" w:fldLock="1"/>
      </w:r>
      <w:r>
        <w:instrText xml:space="preserve"> PAGEREF _Toc177729762 \h </w:instrText>
      </w:r>
      <w:r>
        <w:fldChar w:fldCharType="separate"/>
      </w:r>
      <w:r>
        <w:t>144</w:t>
      </w:r>
      <w:r>
        <w:fldChar w:fldCharType="end"/>
      </w:r>
    </w:p>
    <w:p w14:paraId="27CDDFD6" w14:textId="414DB0E6" w:rsidR="00080512" w:rsidRPr="00CB5EC9" w:rsidRDefault="00841A23">
      <w:r w:rsidRPr="00CB5EC9">
        <w:rPr>
          <w:noProof/>
          <w:sz w:val="22"/>
        </w:rPr>
        <w:fldChar w:fldCharType="end"/>
      </w:r>
    </w:p>
    <w:p w14:paraId="17708506" w14:textId="088BD907" w:rsidR="00080512" w:rsidRPr="00CB5EC9" w:rsidRDefault="00080512" w:rsidP="008C47BE">
      <w:pPr>
        <w:pStyle w:val="Heading1"/>
      </w:pPr>
      <w:bookmarkStart w:id="17" w:name="_CRForeword"/>
      <w:bookmarkEnd w:id="17"/>
      <w:r w:rsidRPr="00CB5EC9">
        <w:br w:type="page"/>
      </w:r>
      <w:bookmarkStart w:id="18" w:name="foreword"/>
      <w:bookmarkStart w:id="19" w:name="_Toc66701796"/>
      <w:bookmarkStart w:id="20" w:name="_Toc69883447"/>
      <w:bookmarkStart w:id="21" w:name="_Toc73625455"/>
      <w:bookmarkStart w:id="22" w:name="_Toc177729466"/>
      <w:bookmarkEnd w:id="18"/>
      <w:r w:rsidRPr="00CB5EC9">
        <w:lastRenderedPageBreak/>
        <w:t>Foreword</w:t>
      </w:r>
      <w:bookmarkEnd w:id="19"/>
      <w:bookmarkEnd w:id="20"/>
      <w:bookmarkEnd w:id="21"/>
      <w:bookmarkEnd w:id="22"/>
    </w:p>
    <w:p w14:paraId="29FF6D91" w14:textId="7F76FE0D" w:rsidR="00080512" w:rsidRPr="00CB5EC9" w:rsidRDefault="00080512">
      <w:r w:rsidRPr="00CB5EC9">
        <w:t xml:space="preserve">This Technical </w:t>
      </w:r>
      <w:bookmarkStart w:id="23" w:name="spectype3"/>
      <w:r w:rsidRPr="00CB5EC9">
        <w:t>Specification</w:t>
      </w:r>
      <w:bookmarkEnd w:id="23"/>
      <w:r w:rsidRPr="00CB5EC9">
        <w:t xml:space="preserve"> has been produced by the 3</w:t>
      </w:r>
      <w:r w:rsidR="00F04712" w:rsidRPr="00CB5EC9">
        <w:t>rd</w:t>
      </w:r>
      <w:r w:rsidRPr="00CB5EC9">
        <w:t xml:space="preserve"> Generation Partnership Project (3GPP).</w:t>
      </w:r>
    </w:p>
    <w:p w14:paraId="471B0A99" w14:textId="77777777" w:rsidR="00080512" w:rsidRPr="00CB5EC9" w:rsidRDefault="00080512">
      <w:r w:rsidRPr="00CB5EC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726EE3" w14:textId="77777777" w:rsidR="00080512" w:rsidRPr="00CB5EC9" w:rsidRDefault="00080512">
      <w:pPr>
        <w:pStyle w:val="B1"/>
        <w:rPr>
          <w:noProof/>
        </w:rPr>
      </w:pPr>
      <w:r w:rsidRPr="00CB5EC9">
        <w:rPr>
          <w:noProof/>
        </w:rPr>
        <w:t>Version x.y.z</w:t>
      </w:r>
    </w:p>
    <w:p w14:paraId="0814FC78" w14:textId="77777777" w:rsidR="00080512" w:rsidRPr="00CB5EC9" w:rsidRDefault="00080512">
      <w:pPr>
        <w:pStyle w:val="B1"/>
      </w:pPr>
      <w:r w:rsidRPr="00CB5EC9">
        <w:t>where:</w:t>
      </w:r>
    </w:p>
    <w:p w14:paraId="282640C4" w14:textId="77777777" w:rsidR="00080512" w:rsidRPr="00CB5EC9" w:rsidRDefault="00080512">
      <w:pPr>
        <w:pStyle w:val="B2"/>
      </w:pPr>
      <w:r w:rsidRPr="00CB5EC9">
        <w:t>x</w:t>
      </w:r>
      <w:r w:rsidRPr="00CB5EC9">
        <w:tab/>
        <w:t>the first digit:</w:t>
      </w:r>
    </w:p>
    <w:p w14:paraId="5E8F6961" w14:textId="77777777" w:rsidR="00080512" w:rsidRPr="00CB5EC9" w:rsidRDefault="00080512">
      <w:pPr>
        <w:pStyle w:val="B3"/>
      </w:pPr>
      <w:r w:rsidRPr="00CB5EC9">
        <w:t>1</w:t>
      </w:r>
      <w:r w:rsidRPr="00CB5EC9">
        <w:tab/>
        <w:t>presented to TSG for information;</w:t>
      </w:r>
    </w:p>
    <w:p w14:paraId="3ECAA7B3" w14:textId="77777777" w:rsidR="00080512" w:rsidRPr="00CB5EC9" w:rsidRDefault="00080512">
      <w:pPr>
        <w:pStyle w:val="B3"/>
      </w:pPr>
      <w:r w:rsidRPr="00CB5EC9">
        <w:t>2</w:t>
      </w:r>
      <w:r w:rsidRPr="00CB5EC9">
        <w:tab/>
        <w:t>presented to TSG for approval;</w:t>
      </w:r>
    </w:p>
    <w:p w14:paraId="7F90425C" w14:textId="77777777" w:rsidR="00080512" w:rsidRPr="00CB5EC9" w:rsidRDefault="00080512">
      <w:pPr>
        <w:pStyle w:val="B3"/>
      </w:pPr>
      <w:r w:rsidRPr="00CB5EC9">
        <w:t>3</w:t>
      </w:r>
      <w:r w:rsidRPr="00CB5EC9">
        <w:tab/>
        <w:t>or greater indicates TSG approved document under change control.</w:t>
      </w:r>
    </w:p>
    <w:p w14:paraId="5C4EB66F" w14:textId="77777777" w:rsidR="00080512" w:rsidRPr="00CB5EC9" w:rsidRDefault="00080512">
      <w:pPr>
        <w:pStyle w:val="B2"/>
      </w:pPr>
      <w:r w:rsidRPr="00CB5EC9">
        <w:t>y</w:t>
      </w:r>
      <w:r w:rsidRPr="00CB5EC9">
        <w:tab/>
        <w:t>the second digit is incremented for all changes of substance, i.e. technical enhancements, corrections, updates, etc.</w:t>
      </w:r>
    </w:p>
    <w:p w14:paraId="52B9B9A2" w14:textId="77777777" w:rsidR="00080512" w:rsidRPr="00CB5EC9" w:rsidRDefault="00080512">
      <w:pPr>
        <w:pStyle w:val="B2"/>
      </w:pPr>
      <w:r w:rsidRPr="00CB5EC9">
        <w:t>z</w:t>
      </w:r>
      <w:r w:rsidRPr="00CB5EC9">
        <w:tab/>
        <w:t>the third digit is incremented when editorial only changes have been incorporated in the document.</w:t>
      </w:r>
    </w:p>
    <w:p w14:paraId="133B53EF" w14:textId="77777777" w:rsidR="008C384C" w:rsidRPr="00CB5EC9" w:rsidRDefault="008C384C" w:rsidP="008C384C">
      <w:r w:rsidRPr="00CB5EC9">
        <w:t xml:space="preserve">In </w:t>
      </w:r>
      <w:r w:rsidR="0074026F" w:rsidRPr="00CB5EC9">
        <w:t>the present</w:t>
      </w:r>
      <w:r w:rsidRPr="00CB5EC9">
        <w:t xml:space="preserve"> document, modal verbs have the following meanings:</w:t>
      </w:r>
    </w:p>
    <w:p w14:paraId="660FA395" w14:textId="4D6CB9A4" w:rsidR="008C384C" w:rsidRPr="00CB5EC9" w:rsidRDefault="008C384C" w:rsidP="00774DA4">
      <w:pPr>
        <w:pStyle w:val="EX"/>
      </w:pPr>
      <w:r w:rsidRPr="00CB5EC9">
        <w:rPr>
          <w:b/>
        </w:rPr>
        <w:t>shall</w:t>
      </w:r>
      <w:r w:rsidR="00890F9F" w:rsidRPr="00CB5EC9">
        <w:tab/>
      </w:r>
      <w:r w:rsidRPr="00CB5EC9">
        <w:t>indicates a mandatory requirement to do something</w:t>
      </w:r>
    </w:p>
    <w:p w14:paraId="010367F8" w14:textId="77777777" w:rsidR="008C384C" w:rsidRPr="00CB5EC9" w:rsidRDefault="008C384C" w:rsidP="00774DA4">
      <w:pPr>
        <w:pStyle w:val="EX"/>
      </w:pPr>
      <w:r w:rsidRPr="00CB5EC9">
        <w:rPr>
          <w:b/>
        </w:rPr>
        <w:t>shall not</w:t>
      </w:r>
      <w:r w:rsidRPr="00CB5EC9">
        <w:tab/>
        <w:t>indicates an interdiction (</w:t>
      </w:r>
      <w:r w:rsidR="001F1132" w:rsidRPr="00CB5EC9">
        <w:t>prohibition</w:t>
      </w:r>
      <w:r w:rsidRPr="00CB5EC9">
        <w:t>) to do something</w:t>
      </w:r>
    </w:p>
    <w:p w14:paraId="7AB84A97" w14:textId="2291F2E3" w:rsidR="00BA19ED" w:rsidRPr="00CB5EC9" w:rsidRDefault="00BA19ED" w:rsidP="00A27486">
      <w:r w:rsidRPr="00CB5EC9">
        <w:t xml:space="preserve">The constructions </w:t>
      </w:r>
      <w:r w:rsidR="0093004C" w:rsidRPr="00CB5EC9">
        <w:t>"</w:t>
      </w:r>
      <w:r w:rsidRPr="00CB5EC9">
        <w:t>shall</w:t>
      </w:r>
      <w:r w:rsidR="0093004C" w:rsidRPr="00CB5EC9">
        <w:t>"</w:t>
      </w:r>
      <w:r w:rsidRPr="00CB5EC9">
        <w:t xml:space="preserve"> and </w:t>
      </w:r>
      <w:r w:rsidR="0093004C" w:rsidRPr="00CB5EC9">
        <w:t>"</w:t>
      </w:r>
      <w:r w:rsidRPr="00CB5EC9">
        <w:t>shall not</w:t>
      </w:r>
      <w:r w:rsidR="0093004C" w:rsidRPr="00CB5EC9">
        <w:t>"</w:t>
      </w:r>
      <w:r w:rsidRPr="00CB5EC9">
        <w:t xml:space="preserve"> are confined to the context of normative provisions</w:t>
      </w:r>
      <w:r w:rsidR="006F24C9">
        <w:t xml:space="preserve"> and</w:t>
      </w:r>
      <w:r w:rsidRPr="00CB5EC9">
        <w:t xml:space="preserve"> do not appear in Technical Reports.</w:t>
      </w:r>
    </w:p>
    <w:p w14:paraId="0B127739" w14:textId="23DA3C91" w:rsidR="00C1496A" w:rsidRPr="00CB5EC9" w:rsidRDefault="00C1496A" w:rsidP="00A27486">
      <w:r w:rsidRPr="00CB5EC9">
        <w:t xml:space="preserve">The constructions </w:t>
      </w:r>
      <w:r w:rsidR="0093004C" w:rsidRPr="00CB5EC9">
        <w:t>"</w:t>
      </w:r>
      <w:r w:rsidRPr="00CB5EC9">
        <w:t>must</w:t>
      </w:r>
      <w:r w:rsidR="0093004C" w:rsidRPr="00CB5EC9">
        <w:t>"</w:t>
      </w:r>
      <w:r w:rsidRPr="00CB5EC9">
        <w:t xml:space="preserve"> and </w:t>
      </w:r>
      <w:r w:rsidR="0093004C" w:rsidRPr="00CB5EC9">
        <w:t>"</w:t>
      </w:r>
      <w:r w:rsidRPr="00CB5EC9">
        <w:t>must not</w:t>
      </w:r>
      <w:r w:rsidR="0093004C" w:rsidRPr="00CB5EC9">
        <w:t>"</w:t>
      </w:r>
      <w:r w:rsidRPr="00CB5EC9">
        <w:t xml:space="preserve"> are not used as substitutes for </w:t>
      </w:r>
      <w:r w:rsidR="0093004C" w:rsidRPr="00CB5EC9">
        <w:t>"</w:t>
      </w:r>
      <w:r w:rsidRPr="00CB5EC9">
        <w:t>shall</w:t>
      </w:r>
      <w:r w:rsidR="0093004C" w:rsidRPr="00CB5EC9">
        <w:t>"</w:t>
      </w:r>
      <w:r w:rsidRPr="00CB5EC9">
        <w:t xml:space="preserve"> and </w:t>
      </w:r>
      <w:r w:rsidR="0093004C" w:rsidRPr="00CB5EC9">
        <w:t>"</w:t>
      </w:r>
      <w:r w:rsidRPr="00CB5EC9">
        <w:t>shall not</w:t>
      </w:r>
      <w:r w:rsidR="0093004C" w:rsidRPr="00CB5EC9">
        <w:t>"</w:t>
      </w:r>
      <w:r w:rsidRPr="00CB5EC9">
        <w:t>. Their use is avoided insofar as possible</w:t>
      </w:r>
      <w:r w:rsidR="006F24C9">
        <w:t xml:space="preserve"> and</w:t>
      </w:r>
      <w:r w:rsidRPr="00CB5EC9">
        <w:t xml:space="preserve"> </w:t>
      </w:r>
      <w:r w:rsidR="001F1132" w:rsidRPr="00CB5EC9">
        <w:t xml:space="preserve">they </w:t>
      </w:r>
      <w:r w:rsidRPr="00CB5EC9">
        <w:t xml:space="preserve">are </w:t>
      </w:r>
      <w:r w:rsidR="001F1132" w:rsidRPr="00CB5EC9">
        <w:t>not</w:t>
      </w:r>
      <w:r w:rsidRPr="00CB5EC9">
        <w:t xml:space="preserve"> used in a normative context except in a direct citation from an external, referenced, non-3GPP document, or so as to maintain continuity of style when extending or modifying the provisions of such a referenced document.</w:t>
      </w:r>
    </w:p>
    <w:p w14:paraId="5E74882B" w14:textId="2773C1F1" w:rsidR="008C384C" w:rsidRPr="00CB5EC9" w:rsidRDefault="008C384C" w:rsidP="00774DA4">
      <w:pPr>
        <w:pStyle w:val="EX"/>
      </w:pPr>
      <w:r w:rsidRPr="00CB5EC9">
        <w:rPr>
          <w:b/>
        </w:rPr>
        <w:t>should</w:t>
      </w:r>
      <w:r w:rsidRPr="00CB5EC9">
        <w:tab/>
        <w:t>indicates a recommendation to do something</w:t>
      </w:r>
    </w:p>
    <w:p w14:paraId="3798B7E2" w14:textId="77777777" w:rsidR="008C384C" w:rsidRPr="00CB5EC9" w:rsidRDefault="008C384C" w:rsidP="00774DA4">
      <w:pPr>
        <w:pStyle w:val="EX"/>
      </w:pPr>
      <w:r w:rsidRPr="00CB5EC9">
        <w:rPr>
          <w:b/>
        </w:rPr>
        <w:t>should not</w:t>
      </w:r>
      <w:r w:rsidRPr="00CB5EC9">
        <w:tab/>
        <w:t>indicates a recommendation not to do something</w:t>
      </w:r>
    </w:p>
    <w:p w14:paraId="78D31FE8" w14:textId="09772691" w:rsidR="008C384C" w:rsidRPr="00CB5EC9" w:rsidRDefault="008C384C" w:rsidP="00774DA4">
      <w:pPr>
        <w:pStyle w:val="EX"/>
      </w:pPr>
      <w:r w:rsidRPr="00CB5EC9">
        <w:rPr>
          <w:b/>
        </w:rPr>
        <w:t>may</w:t>
      </w:r>
      <w:r w:rsidRPr="00CB5EC9">
        <w:tab/>
        <w:t>indicates permission to do something</w:t>
      </w:r>
    </w:p>
    <w:p w14:paraId="567BFA12" w14:textId="77777777" w:rsidR="008C384C" w:rsidRPr="00CB5EC9" w:rsidRDefault="008C384C" w:rsidP="00774DA4">
      <w:pPr>
        <w:pStyle w:val="EX"/>
      </w:pPr>
      <w:r w:rsidRPr="00CB5EC9">
        <w:rPr>
          <w:b/>
        </w:rPr>
        <w:t>need not</w:t>
      </w:r>
      <w:r w:rsidRPr="00CB5EC9">
        <w:tab/>
        <w:t>indicates permission not to do something</w:t>
      </w:r>
    </w:p>
    <w:p w14:paraId="6D3568DE" w14:textId="75B5C1EA" w:rsidR="008C384C" w:rsidRPr="00CB5EC9" w:rsidRDefault="008C384C" w:rsidP="00A27486">
      <w:r w:rsidRPr="00CB5EC9">
        <w:t xml:space="preserve">The construction </w:t>
      </w:r>
      <w:r w:rsidR="0093004C" w:rsidRPr="00CB5EC9">
        <w:t>"</w:t>
      </w:r>
      <w:r w:rsidRPr="00CB5EC9">
        <w:t>may not</w:t>
      </w:r>
      <w:r w:rsidR="0093004C" w:rsidRPr="00CB5EC9">
        <w:t>"</w:t>
      </w:r>
      <w:r w:rsidRPr="00CB5EC9">
        <w:t xml:space="preserve"> is ambiguous</w:t>
      </w:r>
      <w:r w:rsidR="001F1132" w:rsidRPr="00CB5EC9">
        <w:t xml:space="preserve"> </w:t>
      </w:r>
      <w:r w:rsidRPr="00CB5EC9">
        <w:t xml:space="preserve">and </w:t>
      </w:r>
      <w:r w:rsidR="00774DA4" w:rsidRPr="00CB5EC9">
        <w:t>is not</w:t>
      </w:r>
      <w:r w:rsidR="00F9008D" w:rsidRPr="00CB5EC9">
        <w:t xml:space="preserve"> </w:t>
      </w:r>
      <w:r w:rsidRPr="00CB5EC9">
        <w:t>used in normative elements.</w:t>
      </w:r>
      <w:r w:rsidR="001F1132" w:rsidRPr="00CB5EC9">
        <w:t xml:space="preserve"> The </w:t>
      </w:r>
      <w:r w:rsidR="003765B8" w:rsidRPr="00CB5EC9">
        <w:t xml:space="preserve">unambiguous </w:t>
      </w:r>
      <w:r w:rsidR="001F1132" w:rsidRPr="00CB5EC9">
        <w:t>construction</w:t>
      </w:r>
      <w:r w:rsidR="003765B8" w:rsidRPr="00CB5EC9">
        <w:t>s</w:t>
      </w:r>
      <w:r w:rsidR="001F1132" w:rsidRPr="00CB5EC9">
        <w:t xml:space="preserve"> </w:t>
      </w:r>
      <w:r w:rsidR="0093004C" w:rsidRPr="00CB5EC9">
        <w:t>"</w:t>
      </w:r>
      <w:r w:rsidR="001F1132" w:rsidRPr="00CB5EC9">
        <w:t>might not</w:t>
      </w:r>
      <w:r w:rsidR="0093004C" w:rsidRPr="00CB5EC9">
        <w:t>"</w:t>
      </w:r>
      <w:r w:rsidR="001F1132" w:rsidRPr="00CB5EC9">
        <w:t xml:space="preserve"> </w:t>
      </w:r>
      <w:r w:rsidR="003765B8" w:rsidRPr="00CB5EC9">
        <w:t xml:space="preserve">or </w:t>
      </w:r>
      <w:r w:rsidR="0093004C" w:rsidRPr="00CB5EC9">
        <w:t>"</w:t>
      </w:r>
      <w:r w:rsidR="003765B8" w:rsidRPr="00CB5EC9">
        <w:t>shall not</w:t>
      </w:r>
      <w:r w:rsidR="0093004C" w:rsidRPr="00CB5EC9">
        <w:t>"</w:t>
      </w:r>
      <w:r w:rsidR="003765B8" w:rsidRPr="00CB5EC9">
        <w:t xml:space="preserve"> are</w:t>
      </w:r>
      <w:r w:rsidR="001F1132" w:rsidRPr="00CB5EC9">
        <w:t xml:space="preserve"> used </w:t>
      </w:r>
      <w:r w:rsidR="003765B8" w:rsidRPr="00CB5EC9">
        <w:t xml:space="preserve">instead, depending upon the </w:t>
      </w:r>
      <w:r w:rsidR="001F1132" w:rsidRPr="00CB5EC9">
        <w:t>meaning intended.</w:t>
      </w:r>
    </w:p>
    <w:p w14:paraId="3504EECE" w14:textId="481F211E" w:rsidR="008C384C" w:rsidRPr="00CB5EC9" w:rsidRDefault="008C384C" w:rsidP="00774DA4">
      <w:pPr>
        <w:pStyle w:val="EX"/>
      </w:pPr>
      <w:r w:rsidRPr="00CB5EC9">
        <w:rPr>
          <w:b/>
        </w:rPr>
        <w:t>can</w:t>
      </w:r>
      <w:r w:rsidRPr="00CB5EC9">
        <w:tab/>
        <w:t>indicates</w:t>
      </w:r>
      <w:r w:rsidR="00774DA4" w:rsidRPr="00CB5EC9">
        <w:t xml:space="preserve"> that something is possible</w:t>
      </w:r>
    </w:p>
    <w:p w14:paraId="194A2CE1" w14:textId="1A5B5616" w:rsidR="00774DA4" w:rsidRPr="00CB5EC9" w:rsidRDefault="00774DA4" w:rsidP="00774DA4">
      <w:pPr>
        <w:pStyle w:val="EX"/>
      </w:pPr>
      <w:r w:rsidRPr="00CB5EC9">
        <w:rPr>
          <w:b/>
        </w:rPr>
        <w:t>cannot</w:t>
      </w:r>
      <w:r w:rsidRPr="00CB5EC9">
        <w:tab/>
        <w:t>indicates that something is impossible</w:t>
      </w:r>
    </w:p>
    <w:p w14:paraId="4DA8779F" w14:textId="1C12FD32" w:rsidR="00774DA4" w:rsidRPr="00CB5EC9" w:rsidRDefault="00774DA4" w:rsidP="00A27486">
      <w:r w:rsidRPr="00CB5EC9">
        <w:t xml:space="preserve">The constructions </w:t>
      </w:r>
      <w:r w:rsidR="0093004C" w:rsidRPr="00CB5EC9">
        <w:t>"</w:t>
      </w:r>
      <w:r w:rsidRPr="00CB5EC9">
        <w:t>can</w:t>
      </w:r>
      <w:r w:rsidR="0093004C" w:rsidRPr="00CB5EC9">
        <w:t>"</w:t>
      </w:r>
      <w:r w:rsidRPr="00CB5EC9">
        <w:t xml:space="preserve"> and </w:t>
      </w:r>
      <w:r w:rsidR="0093004C" w:rsidRPr="00CB5EC9">
        <w:t>"</w:t>
      </w:r>
      <w:r w:rsidRPr="00CB5EC9">
        <w:t>cannot</w:t>
      </w:r>
      <w:r w:rsidR="0093004C" w:rsidRPr="00CB5EC9">
        <w:t>"</w:t>
      </w:r>
      <w:r w:rsidRPr="00CB5EC9">
        <w:t xml:space="preserve"> </w:t>
      </w:r>
      <w:r w:rsidR="00F9008D" w:rsidRPr="00CB5EC9">
        <w:t xml:space="preserve">are not </w:t>
      </w:r>
      <w:r w:rsidRPr="00CB5EC9">
        <w:t>substitute</w:t>
      </w:r>
      <w:r w:rsidR="003765B8" w:rsidRPr="00CB5EC9">
        <w:t>s</w:t>
      </w:r>
      <w:r w:rsidRPr="00CB5EC9">
        <w:t xml:space="preserve"> for </w:t>
      </w:r>
      <w:r w:rsidR="0093004C" w:rsidRPr="00CB5EC9">
        <w:t>"</w:t>
      </w:r>
      <w:r w:rsidRPr="00CB5EC9">
        <w:t>may</w:t>
      </w:r>
      <w:r w:rsidR="0093004C" w:rsidRPr="00CB5EC9">
        <w:t>"</w:t>
      </w:r>
      <w:r w:rsidRPr="00CB5EC9">
        <w:t xml:space="preserve"> and </w:t>
      </w:r>
      <w:r w:rsidR="0093004C" w:rsidRPr="00CB5EC9">
        <w:t>"</w:t>
      </w:r>
      <w:r w:rsidRPr="00CB5EC9">
        <w:t>need not</w:t>
      </w:r>
      <w:r w:rsidR="0093004C" w:rsidRPr="00CB5EC9">
        <w:t>"</w:t>
      </w:r>
      <w:r w:rsidRPr="00CB5EC9">
        <w:t>.</w:t>
      </w:r>
    </w:p>
    <w:p w14:paraId="5301FE54" w14:textId="5056000E" w:rsidR="00774DA4" w:rsidRPr="00CB5EC9" w:rsidRDefault="00774DA4" w:rsidP="00774DA4">
      <w:pPr>
        <w:pStyle w:val="EX"/>
      </w:pPr>
      <w:r w:rsidRPr="00CB5EC9">
        <w:rPr>
          <w:b/>
        </w:rPr>
        <w:t>will</w:t>
      </w:r>
      <w:r w:rsidRPr="00CB5EC9">
        <w:tab/>
        <w:t xml:space="preserve">indicates that something is certain </w:t>
      </w:r>
      <w:r w:rsidR="003765B8" w:rsidRPr="00CB5EC9">
        <w:t xml:space="preserve">or </w:t>
      </w:r>
      <w:r w:rsidRPr="00CB5EC9">
        <w:t xml:space="preserve">expected to happen </w:t>
      </w:r>
      <w:r w:rsidR="003765B8" w:rsidRPr="00CB5EC9">
        <w:t xml:space="preserve">as a result of action taken by an </w:t>
      </w:r>
      <w:r w:rsidRPr="00CB5EC9">
        <w:t>agency the behaviour of which is outside the scope of the present document</w:t>
      </w:r>
    </w:p>
    <w:p w14:paraId="0E86C81E" w14:textId="2C192404" w:rsidR="00774DA4" w:rsidRPr="00CB5EC9" w:rsidRDefault="00774DA4" w:rsidP="00774DA4">
      <w:pPr>
        <w:pStyle w:val="EX"/>
      </w:pPr>
      <w:r w:rsidRPr="00CB5EC9">
        <w:rPr>
          <w:b/>
        </w:rPr>
        <w:t>will not</w:t>
      </w:r>
      <w:r w:rsidRPr="00CB5EC9">
        <w:tab/>
        <w:t xml:space="preserve">indicates that something is certain </w:t>
      </w:r>
      <w:r w:rsidR="003765B8" w:rsidRPr="00CB5EC9">
        <w:t xml:space="preserve">or expected not </w:t>
      </w:r>
      <w:r w:rsidRPr="00CB5EC9">
        <w:t xml:space="preserve">to happen </w:t>
      </w:r>
      <w:r w:rsidR="003765B8" w:rsidRPr="00CB5EC9">
        <w:t xml:space="preserve">as a result of action taken </w:t>
      </w:r>
      <w:r w:rsidRPr="00CB5EC9">
        <w:t xml:space="preserve">by </w:t>
      </w:r>
      <w:r w:rsidR="003765B8" w:rsidRPr="00CB5EC9">
        <w:t xml:space="preserve">an </w:t>
      </w:r>
      <w:r w:rsidRPr="00CB5EC9">
        <w:t>agency the behaviour of which is outside the scope of the present document</w:t>
      </w:r>
    </w:p>
    <w:p w14:paraId="63B7D414" w14:textId="77777777" w:rsidR="001F1132" w:rsidRPr="00CB5EC9" w:rsidRDefault="001F1132" w:rsidP="00774DA4">
      <w:pPr>
        <w:pStyle w:val="EX"/>
      </w:pPr>
      <w:r w:rsidRPr="00CB5EC9">
        <w:rPr>
          <w:b/>
        </w:rPr>
        <w:t>might</w:t>
      </w:r>
      <w:r w:rsidRPr="00CB5EC9">
        <w:tab/>
        <w:t xml:space="preserve">indicates a likelihood that something will happen as a result of </w:t>
      </w:r>
      <w:r w:rsidR="003765B8" w:rsidRPr="00CB5EC9">
        <w:t xml:space="preserve">action taken by </w:t>
      </w:r>
      <w:r w:rsidRPr="00CB5EC9">
        <w:t>some agency the behaviour of which is outside the scope of the present document</w:t>
      </w:r>
    </w:p>
    <w:p w14:paraId="1E4FF16A" w14:textId="77777777" w:rsidR="003765B8" w:rsidRPr="00CB5EC9" w:rsidRDefault="003765B8" w:rsidP="003765B8">
      <w:pPr>
        <w:pStyle w:val="EX"/>
      </w:pPr>
      <w:r w:rsidRPr="00CB5EC9">
        <w:rPr>
          <w:b/>
        </w:rPr>
        <w:lastRenderedPageBreak/>
        <w:t>might not</w:t>
      </w:r>
      <w:r w:rsidRPr="00CB5EC9">
        <w:tab/>
        <w:t>indicates a likelihood that something will not happen as a result of action taken by some agency the behaviour of which is outside the scope of the present document</w:t>
      </w:r>
    </w:p>
    <w:p w14:paraId="7BED236E" w14:textId="77777777" w:rsidR="001F1132" w:rsidRPr="00CB5EC9" w:rsidRDefault="001F1132" w:rsidP="001F1132">
      <w:r w:rsidRPr="00CB5EC9">
        <w:t>In addition:</w:t>
      </w:r>
    </w:p>
    <w:p w14:paraId="53752E71" w14:textId="77777777" w:rsidR="00774DA4" w:rsidRPr="00CB5EC9" w:rsidRDefault="00774DA4" w:rsidP="00774DA4">
      <w:pPr>
        <w:pStyle w:val="EX"/>
      </w:pPr>
      <w:r w:rsidRPr="00CB5EC9">
        <w:rPr>
          <w:b/>
        </w:rPr>
        <w:t>is</w:t>
      </w:r>
      <w:r w:rsidRPr="00CB5EC9">
        <w:tab/>
        <w:t>(or any other verb in the indicative</w:t>
      </w:r>
      <w:r w:rsidR="001F1132" w:rsidRPr="00CB5EC9">
        <w:t xml:space="preserve"> mood</w:t>
      </w:r>
      <w:r w:rsidRPr="00CB5EC9">
        <w:t>) indicates a statement of fact</w:t>
      </w:r>
    </w:p>
    <w:p w14:paraId="51838C14" w14:textId="77777777" w:rsidR="00647114" w:rsidRPr="00CB5EC9" w:rsidRDefault="00647114" w:rsidP="00774DA4">
      <w:pPr>
        <w:pStyle w:val="EX"/>
      </w:pPr>
      <w:r w:rsidRPr="00CB5EC9">
        <w:rPr>
          <w:b/>
        </w:rPr>
        <w:t>is not</w:t>
      </w:r>
      <w:r w:rsidRPr="00CB5EC9">
        <w:tab/>
        <w:t>(or any other negative verb in the indicative</w:t>
      </w:r>
      <w:r w:rsidR="001F1132" w:rsidRPr="00CB5EC9">
        <w:t xml:space="preserve"> mood</w:t>
      </w:r>
      <w:r w:rsidRPr="00CB5EC9">
        <w:t>) indicates a statement of fact</w:t>
      </w:r>
    </w:p>
    <w:p w14:paraId="3EA1ABBD" w14:textId="7DA15979" w:rsidR="00774DA4" w:rsidRPr="00CB5EC9" w:rsidRDefault="00647114" w:rsidP="00A27486">
      <w:r w:rsidRPr="00CB5EC9">
        <w:t xml:space="preserve">The constructions </w:t>
      </w:r>
      <w:r w:rsidR="0093004C" w:rsidRPr="00CB5EC9">
        <w:t>"</w:t>
      </w:r>
      <w:r w:rsidRPr="00CB5EC9">
        <w:t>is</w:t>
      </w:r>
      <w:r w:rsidR="0093004C" w:rsidRPr="00CB5EC9">
        <w:t>"</w:t>
      </w:r>
      <w:r w:rsidRPr="00CB5EC9">
        <w:t xml:space="preserve"> and </w:t>
      </w:r>
      <w:r w:rsidR="0093004C" w:rsidRPr="00CB5EC9">
        <w:t>"</w:t>
      </w:r>
      <w:r w:rsidRPr="00CB5EC9">
        <w:t>is not</w:t>
      </w:r>
      <w:r w:rsidR="0093004C" w:rsidRPr="00CB5EC9">
        <w:t>"</w:t>
      </w:r>
      <w:r w:rsidRPr="00CB5EC9">
        <w:t xml:space="preserve"> do not indicate requirements.</w:t>
      </w:r>
    </w:p>
    <w:p w14:paraId="7D8F23AE" w14:textId="77777777" w:rsidR="008C47BE" w:rsidRPr="00CB5EC9" w:rsidRDefault="00080512" w:rsidP="008C47BE">
      <w:pPr>
        <w:pStyle w:val="Heading1"/>
      </w:pPr>
      <w:bookmarkStart w:id="24" w:name="introduction"/>
      <w:bookmarkStart w:id="25" w:name="_CR1"/>
      <w:bookmarkEnd w:id="24"/>
      <w:bookmarkEnd w:id="25"/>
      <w:r w:rsidRPr="00CB5EC9">
        <w:br w:type="page"/>
      </w:r>
      <w:bookmarkStart w:id="26" w:name="scope"/>
      <w:bookmarkStart w:id="27" w:name="_Toc66692618"/>
      <w:bookmarkStart w:id="28" w:name="_Toc66701797"/>
      <w:bookmarkStart w:id="29" w:name="_Toc69883448"/>
      <w:bookmarkStart w:id="30" w:name="_Toc73625456"/>
      <w:bookmarkStart w:id="31" w:name="_Toc177729467"/>
      <w:bookmarkEnd w:id="26"/>
      <w:r w:rsidR="008C47BE" w:rsidRPr="00CB5EC9">
        <w:lastRenderedPageBreak/>
        <w:t>1</w:t>
      </w:r>
      <w:r w:rsidR="008C47BE" w:rsidRPr="00CB5EC9">
        <w:tab/>
        <w:t>Scope</w:t>
      </w:r>
      <w:bookmarkEnd w:id="27"/>
      <w:bookmarkEnd w:id="28"/>
      <w:bookmarkEnd w:id="29"/>
      <w:bookmarkEnd w:id="30"/>
      <w:bookmarkEnd w:id="31"/>
    </w:p>
    <w:p w14:paraId="7758BF9F" w14:textId="60339693" w:rsidR="008C47BE" w:rsidRPr="00CB5EC9" w:rsidRDefault="008C47BE" w:rsidP="008C47BE">
      <w:r w:rsidRPr="00CB5EC9">
        <w:t>The present document specifies the Stage 2 of the Proximity based Services (</w:t>
      </w:r>
      <w:r w:rsidRPr="00CB5EC9">
        <w:rPr>
          <w:noProof/>
        </w:rPr>
        <w:t>ProSe</w:t>
      </w:r>
      <w:r w:rsidRPr="00CB5EC9">
        <w:t xml:space="preserve">) features in 5GS. </w:t>
      </w:r>
      <w:r w:rsidR="00CA0657" w:rsidRPr="00CB5EC9">
        <w:rPr>
          <w:rFonts w:eastAsia="SimSun"/>
          <w:lang w:eastAsia="zh-CN"/>
        </w:rPr>
        <w:t>5G</w:t>
      </w:r>
      <w:r w:rsidR="00CA0657" w:rsidRPr="00CB5EC9">
        <w:rPr>
          <w:noProof/>
        </w:rPr>
        <w:t xml:space="preserve"> </w:t>
      </w:r>
      <w:r w:rsidRPr="00CB5EC9">
        <w:rPr>
          <w:noProof/>
        </w:rPr>
        <w:t>ProSe</w:t>
      </w:r>
      <w:r w:rsidRPr="00CB5EC9">
        <w:t xml:space="preserve"> features consist of: </w:t>
      </w:r>
      <w:r w:rsidR="008C7491" w:rsidRPr="00CB5EC9">
        <w:rPr>
          <w:rFonts w:eastAsia="SimSun"/>
          <w:lang w:eastAsia="zh-CN"/>
        </w:rPr>
        <w:t>5G</w:t>
      </w:r>
      <w:r w:rsidR="008C7491" w:rsidRPr="00CB5EC9">
        <w:rPr>
          <w:noProof/>
        </w:rPr>
        <w:t xml:space="preserve"> </w:t>
      </w:r>
      <w:r w:rsidRPr="00CB5EC9">
        <w:rPr>
          <w:noProof/>
        </w:rPr>
        <w:t>ProSe</w:t>
      </w:r>
      <w:r w:rsidRPr="00CB5EC9">
        <w:t xml:space="preserve"> </w:t>
      </w:r>
      <w:r w:rsidR="0037153D" w:rsidRPr="00CB5EC9">
        <w:rPr>
          <w:rFonts w:eastAsia="SimSun"/>
          <w:lang w:eastAsia="zh-CN"/>
        </w:rPr>
        <w:t>Direct D</w:t>
      </w:r>
      <w:r w:rsidRPr="00CB5EC9">
        <w:t xml:space="preserve">iscovery, </w:t>
      </w:r>
      <w:r w:rsidR="00CA0657" w:rsidRPr="00CB5EC9">
        <w:rPr>
          <w:rFonts w:eastAsia="SimSun"/>
          <w:lang w:eastAsia="zh-CN"/>
        </w:rPr>
        <w:t>5G</w:t>
      </w:r>
      <w:r w:rsidR="00CA0657" w:rsidRPr="00CB5EC9">
        <w:rPr>
          <w:noProof/>
        </w:rPr>
        <w:t xml:space="preserve"> </w:t>
      </w:r>
      <w:r w:rsidRPr="00CB5EC9">
        <w:rPr>
          <w:noProof/>
        </w:rPr>
        <w:t>ProSe</w:t>
      </w:r>
      <w:r w:rsidRPr="00CB5EC9">
        <w:t xml:space="preserve"> Direct Communication</w:t>
      </w:r>
      <w:r w:rsidR="00A00305">
        <w:t>,</w:t>
      </w:r>
      <w:r w:rsidRPr="00CB5EC9">
        <w:t xml:space="preserve"> </w:t>
      </w:r>
      <w:r w:rsidR="00FC197D" w:rsidRPr="00CB5EC9">
        <w:rPr>
          <w:rFonts w:eastAsia="SimSun"/>
          <w:lang w:eastAsia="zh-CN"/>
        </w:rPr>
        <w:t>5G</w:t>
      </w:r>
      <w:r w:rsidR="00FC197D" w:rsidRPr="00CB5EC9">
        <w:t xml:space="preserve"> </w:t>
      </w:r>
      <w:r w:rsidRPr="00CB5EC9">
        <w:t>ProSe UE-to-Network Relay</w:t>
      </w:r>
      <w:r w:rsidR="00A00305">
        <w:t xml:space="preserve"> and 5G ProSe UE-to-UE Relay</w:t>
      </w:r>
      <w:r w:rsidRPr="00CB5EC9">
        <w:t>.</w:t>
      </w:r>
    </w:p>
    <w:p w14:paraId="22BC28E1" w14:textId="6D47B83A" w:rsidR="008C47BE" w:rsidRPr="00CB5EC9" w:rsidRDefault="00035C80" w:rsidP="008C47BE">
      <w:r w:rsidRPr="00CB5EC9">
        <w:rPr>
          <w:rFonts w:eastAsia="SimSun"/>
          <w:lang w:eastAsia="zh-CN"/>
        </w:rPr>
        <w:t>5G</w:t>
      </w:r>
      <w:r w:rsidRPr="00CB5EC9">
        <w:rPr>
          <w:noProof/>
        </w:rPr>
        <w:t xml:space="preserve"> </w:t>
      </w:r>
      <w:r w:rsidR="008C47BE" w:rsidRPr="00CB5EC9">
        <w:rPr>
          <w:noProof/>
        </w:rPr>
        <w:t>ProSe</w:t>
      </w:r>
      <w:r w:rsidR="008C47BE" w:rsidRPr="00CB5EC9">
        <w:t xml:space="preserve"> </w:t>
      </w:r>
      <w:r w:rsidRPr="00CB5EC9">
        <w:rPr>
          <w:rFonts w:eastAsia="SimSun"/>
          <w:lang w:eastAsia="zh-CN"/>
        </w:rPr>
        <w:t>Direct D</w:t>
      </w:r>
      <w:r w:rsidR="008C47BE" w:rsidRPr="00CB5EC9">
        <w:t xml:space="preserve">iscovery identifies that </w:t>
      </w:r>
      <w:r w:rsidR="004D19EA" w:rsidRPr="00CB5EC9">
        <w:rPr>
          <w:rFonts w:eastAsia="SimSun"/>
          <w:lang w:eastAsia="zh-CN"/>
        </w:rPr>
        <w:t>5G</w:t>
      </w:r>
      <w:r w:rsidR="008C47BE" w:rsidRPr="00CB5EC9">
        <w:t xml:space="preserve"> </w:t>
      </w:r>
      <w:r w:rsidR="008C47BE" w:rsidRPr="00CB5EC9">
        <w:rPr>
          <w:noProof/>
        </w:rPr>
        <w:t>ProSe</w:t>
      </w:r>
      <w:r w:rsidR="008C47BE" w:rsidRPr="00CB5EC9">
        <w:t>-enabled UEs are in proximity</w:t>
      </w:r>
      <w:r w:rsidR="00364279" w:rsidRPr="00CB5EC9">
        <w:rPr>
          <w:rFonts w:eastAsia="SimSun"/>
          <w:lang w:eastAsia="zh-CN"/>
        </w:rPr>
        <w:t xml:space="preserve"> using NR</w:t>
      </w:r>
      <w:r w:rsidR="008C47BE" w:rsidRPr="00CB5EC9">
        <w:rPr>
          <w:lang w:eastAsia="zh-CN"/>
        </w:rPr>
        <w:t>.</w:t>
      </w:r>
    </w:p>
    <w:p w14:paraId="27790BCB" w14:textId="15BED737" w:rsidR="008C47BE" w:rsidRPr="00CB5EC9" w:rsidRDefault="00426CA5" w:rsidP="008C47BE">
      <w:pPr>
        <w:rPr>
          <w:noProof/>
        </w:rPr>
      </w:pPr>
      <w:r w:rsidRPr="00CB5EC9">
        <w:rPr>
          <w:rFonts w:eastAsia="SimSun"/>
          <w:noProof/>
          <w:lang w:eastAsia="zh-CN"/>
        </w:rPr>
        <w:t xml:space="preserve">5G </w:t>
      </w:r>
      <w:r w:rsidR="008C47BE" w:rsidRPr="00CB5EC9">
        <w:rPr>
          <w:noProof/>
        </w:rPr>
        <w:t xml:space="preserve">ProSe Direct Communication enables establishment of communication paths between two </w:t>
      </w:r>
      <w:r w:rsidR="008C47BE" w:rsidRPr="00CB5EC9">
        <w:t xml:space="preserve">or more </w:t>
      </w:r>
      <w:r w:rsidR="0096048C" w:rsidRPr="00CB5EC9">
        <w:rPr>
          <w:rFonts w:eastAsia="SimSun"/>
          <w:lang w:eastAsia="zh-CN"/>
        </w:rPr>
        <w:t>5G</w:t>
      </w:r>
      <w:r w:rsidR="0096048C" w:rsidRPr="00CB5EC9">
        <w:rPr>
          <w:noProof/>
        </w:rPr>
        <w:t xml:space="preserve"> </w:t>
      </w:r>
      <w:r w:rsidR="008C47BE" w:rsidRPr="00CB5EC9">
        <w:rPr>
          <w:noProof/>
        </w:rPr>
        <w:t>ProSe-enabled UEs that are in direct communication range</w:t>
      </w:r>
      <w:r w:rsidR="002A145E" w:rsidRPr="00CB5EC9">
        <w:rPr>
          <w:rFonts w:eastAsia="SimSun"/>
          <w:noProof/>
          <w:lang w:eastAsia="zh-CN"/>
        </w:rPr>
        <w:t xml:space="preserve"> using NR</w:t>
      </w:r>
      <w:r w:rsidR="008C47BE" w:rsidRPr="00CB5EC9">
        <w:t>.</w:t>
      </w:r>
    </w:p>
    <w:p w14:paraId="69C62C3B" w14:textId="6092EFAA" w:rsidR="008C47BE" w:rsidRPr="00CB5EC9" w:rsidRDefault="00F973F2" w:rsidP="008C47BE">
      <w:r w:rsidRPr="00CB5EC9">
        <w:rPr>
          <w:rFonts w:eastAsia="SimSun"/>
          <w:noProof/>
          <w:lang w:eastAsia="zh-CN"/>
        </w:rPr>
        <w:t xml:space="preserve">5G </w:t>
      </w:r>
      <w:r w:rsidR="008C47BE" w:rsidRPr="00CB5EC9">
        <w:rPr>
          <w:noProof/>
        </w:rPr>
        <w:t>ProSe</w:t>
      </w:r>
      <w:r w:rsidR="008C47BE" w:rsidRPr="00CB5EC9">
        <w:t xml:space="preserve"> UE-to-Network Relay enables </w:t>
      </w:r>
      <w:r w:rsidR="00A2296D" w:rsidRPr="00CB5EC9">
        <w:t xml:space="preserve">indirect </w:t>
      </w:r>
      <w:r w:rsidR="008C47BE" w:rsidRPr="00CB5EC9">
        <w:t>communication between</w:t>
      </w:r>
      <w:r w:rsidR="00A2296D" w:rsidRPr="00CB5EC9">
        <w:t xml:space="preserve"> the 5G network</w:t>
      </w:r>
      <w:r w:rsidR="008C47BE" w:rsidRPr="00CB5EC9">
        <w:t xml:space="preserve"> and UEs (e.g. for UEs that are out of coverage of the network).</w:t>
      </w:r>
    </w:p>
    <w:p w14:paraId="0483EBD6" w14:textId="5AFEF20F" w:rsidR="00A00305" w:rsidRDefault="00A00305" w:rsidP="000F34EA">
      <w:r>
        <w:t>5G ProSe UE-to-UE Relay enables indirect communication between two 5G ProSe End UEs.</w:t>
      </w:r>
    </w:p>
    <w:p w14:paraId="78C74B8A" w14:textId="7B97AAE4" w:rsidR="00CB5EC9" w:rsidRDefault="00CB5EC9" w:rsidP="000F34EA">
      <w:r>
        <w:t>Security aspects of ProSe in 5GS are defined in TS 33.503 [29].</w:t>
      </w:r>
    </w:p>
    <w:p w14:paraId="44593C3C" w14:textId="77777777" w:rsidR="008C47BE" w:rsidRPr="00CB5EC9" w:rsidRDefault="008C47BE" w:rsidP="008C47BE">
      <w:pPr>
        <w:pStyle w:val="Heading1"/>
      </w:pPr>
      <w:bookmarkStart w:id="32" w:name="references"/>
      <w:bookmarkStart w:id="33" w:name="_CR2"/>
      <w:bookmarkStart w:id="34" w:name="_Toc66692619"/>
      <w:bookmarkStart w:id="35" w:name="_Toc66701798"/>
      <w:bookmarkStart w:id="36" w:name="_Toc69883449"/>
      <w:bookmarkStart w:id="37" w:name="_Toc73625457"/>
      <w:bookmarkStart w:id="38" w:name="_Toc177729468"/>
      <w:bookmarkEnd w:id="32"/>
      <w:bookmarkEnd w:id="33"/>
      <w:r w:rsidRPr="00CB5EC9">
        <w:t>2</w:t>
      </w:r>
      <w:r w:rsidRPr="00CB5EC9">
        <w:tab/>
        <w:t>References</w:t>
      </w:r>
      <w:bookmarkEnd w:id="34"/>
      <w:bookmarkEnd w:id="35"/>
      <w:bookmarkEnd w:id="36"/>
      <w:bookmarkEnd w:id="37"/>
      <w:bookmarkEnd w:id="38"/>
    </w:p>
    <w:p w14:paraId="2E68AB48" w14:textId="77777777" w:rsidR="008C47BE" w:rsidRPr="00CB5EC9" w:rsidRDefault="008C47BE" w:rsidP="008C47BE">
      <w:r w:rsidRPr="00CB5EC9">
        <w:t>The following documents contain provisions which, through reference in this text, constitute provisions of the present document.</w:t>
      </w:r>
    </w:p>
    <w:p w14:paraId="007FA8B3" w14:textId="77777777" w:rsidR="008C47BE" w:rsidRPr="00CB5EC9" w:rsidRDefault="008C47BE" w:rsidP="008C47BE">
      <w:pPr>
        <w:pStyle w:val="B1"/>
      </w:pPr>
      <w:r w:rsidRPr="00CB5EC9">
        <w:t>-</w:t>
      </w:r>
      <w:r w:rsidRPr="00CB5EC9">
        <w:tab/>
        <w:t>References are either specific (identified by date of publication, edition number, version number, etc.) or non</w:t>
      </w:r>
      <w:r w:rsidRPr="00CB5EC9">
        <w:noBreakHyphen/>
        <w:t>specific.</w:t>
      </w:r>
    </w:p>
    <w:p w14:paraId="3C778FB4" w14:textId="77777777" w:rsidR="008C47BE" w:rsidRPr="00CB5EC9" w:rsidRDefault="008C47BE" w:rsidP="008C47BE">
      <w:pPr>
        <w:pStyle w:val="B1"/>
      </w:pPr>
      <w:r w:rsidRPr="00CB5EC9">
        <w:t>-</w:t>
      </w:r>
      <w:r w:rsidRPr="00CB5EC9">
        <w:tab/>
        <w:t>For a specific reference, subsequent revisions do not apply.</w:t>
      </w:r>
    </w:p>
    <w:p w14:paraId="51D0BA77" w14:textId="77777777" w:rsidR="008C47BE" w:rsidRPr="00CB5EC9" w:rsidRDefault="008C47BE" w:rsidP="008C47BE">
      <w:pPr>
        <w:pStyle w:val="B1"/>
      </w:pPr>
      <w:r w:rsidRPr="00CB5EC9">
        <w:t>-</w:t>
      </w:r>
      <w:r w:rsidRPr="00CB5EC9">
        <w:tab/>
        <w:t>For a non-specific reference, the latest version applies. In the case of a reference to a 3GPP document (including a GSM document), a non-specific reference implicitly refers to the latest version of that document</w:t>
      </w:r>
      <w:r w:rsidRPr="00CB5EC9">
        <w:rPr>
          <w:i/>
        </w:rPr>
        <w:t xml:space="preserve"> in the same Release as the present document</w:t>
      </w:r>
      <w:r w:rsidRPr="00CB5EC9">
        <w:t>.</w:t>
      </w:r>
    </w:p>
    <w:p w14:paraId="4F8E56DF" w14:textId="3A07D884" w:rsidR="008C47BE" w:rsidRPr="00CB5EC9" w:rsidRDefault="008C47BE" w:rsidP="008C47BE">
      <w:pPr>
        <w:pStyle w:val="EX"/>
      </w:pPr>
      <w:r w:rsidRPr="00CB5EC9">
        <w:t>[1]</w:t>
      </w:r>
      <w:r w:rsidRPr="00CB5EC9">
        <w:tab/>
      </w:r>
      <w:r w:rsidR="004F16C7" w:rsidRPr="00CB5EC9">
        <w:t>3GPP</w:t>
      </w:r>
      <w:r w:rsidR="004F16C7">
        <w:t> </w:t>
      </w:r>
      <w:r w:rsidR="004F16C7" w:rsidRPr="00CB5EC9">
        <w:t>TR</w:t>
      </w:r>
      <w:r w:rsidR="004F16C7">
        <w:t> </w:t>
      </w:r>
      <w:r w:rsidR="004F16C7" w:rsidRPr="00CB5EC9">
        <w:t>21.905:</w:t>
      </w:r>
      <w:r w:rsidRPr="00CB5EC9">
        <w:t xml:space="preserve"> </w:t>
      </w:r>
      <w:r w:rsidR="0093004C" w:rsidRPr="00CB5EC9">
        <w:t>"</w:t>
      </w:r>
      <w:r w:rsidRPr="00CB5EC9">
        <w:t>Vocabulary for 3GPP Specifications</w:t>
      </w:r>
      <w:r w:rsidR="0093004C" w:rsidRPr="00CB5EC9">
        <w:t>"</w:t>
      </w:r>
      <w:r w:rsidRPr="00CB5EC9">
        <w:t>.</w:t>
      </w:r>
    </w:p>
    <w:p w14:paraId="22A79B94" w14:textId="6E2EA433" w:rsidR="008C47BE" w:rsidRPr="00CB5EC9" w:rsidRDefault="008C47BE" w:rsidP="008C47BE">
      <w:pPr>
        <w:pStyle w:val="EX"/>
      </w:pPr>
      <w:r w:rsidRPr="00CB5EC9">
        <w:t>[2]</w:t>
      </w:r>
      <w:r w:rsidRPr="00CB5EC9">
        <w:tab/>
      </w:r>
      <w:r w:rsidR="004F16C7" w:rsidRPr="00CB5EC9">
        <w:t>3GPP</w:t>
      </w:r>
      <w:r w:rsidR="004F16C7">
        <w:t> </w:t>
      </w:r>
      <w:r w:rsidR="004F16C7" w:rsidRPr="00CB5EC9">
        <w:t>TS</w:t>
      </w:r>
      <w:r w:rsidR="004F16C7">
        <w:t> </w:t>
      </w:r>
      <w:r w:rsidR="004F16C7" w:rsidRPr="00CB5EC9">
        <w:t>23.287:</w:t>
      </w:r>
      <w:r w:rsidRPr="00CB5EC9">
        <w:t xml:space="preserve"> </w:t>
      </w:r>
      <w:r w:rsidR="0093004C" w:rsidRPr="00CB5EC9">
        <w:t>"</w:t>
      </w:r>
      <w:r w:rsidRPr="00CB5EC9">
        <w:t>Architecture enhancements for 5G System (5GS) to support Vehicle-to-Everything (V2X) services</w:t>
      </w:r>
      <w:r w:rsidR="0093004C" w:rsidRPr="00CB5EC9">
        <w:t>"</w:t>
      </w:r>
      <w:r w:rsidRPr="00CB5EC9">
        <w:t>.</w:t>
      </w:r>
    </w:p>
    <w:p w14:paraId="13084C31" w14:textId="489EB243" w:rsidR="008C47BE" w:rsidRPr="00CB5EC9" w:rsidRDefault="008C47BE" w:rsidP="008C47BE">
      <w:pPr>
        <w:pStyle w:val="EX"/>
      </w:pPr>
      <w:r w:rsidRPr="00CB5EC9">
        <w:t>[3]</w:t>
      </w:r>
      <w:r w:rsidRPr="00CB5EC9">
        <w:tab/>
      </w:r>
      <w:r w:rsidR="004F16C7" w:rsidRPr="00CB5EC9">
        <w:t>3GPP</w:t>
      </w:r>
      <w:r w:rsidR="004F16C7">
        <w:t> </w:t>
      </w:r>
      <w:r w:rsidR="004F16C7" w:rsidRPr="00CB5EC9">
        <w:t>T</w:t>
      </w:r>
      <w:r w:rsidR="004F16C7" w:rsidRPr="00CB5EC9">
        <w:rPr>
          <w:lang w:eastAsia="zh-CN"/>
        </w:rPr>
        <w:t>S</w:t>
      </w:r>
      <w:r w:rsidR="004F16C7">
        <w:t> </w:t>
      </w:r>
      <w:r w:rsidR="004F16C7" w:rsidRPr="00CB5EC9">
        <w:t>2</w:t>
      </w:r>
      <w:r w:rsidR="004F16C7" w:rsidRPr="00CB5EC9">
        <w:rPr>
          <w:lang w:eastAsia="zh-CN"/>
        </w:rPr>
        <w:t>3</w:t>
      </w:r>
      <w:r w:rsidR="004F16C7" w:rsidRPr="00CB5EC9">
        <w:t>.</w:t>
      </w:r>
      <w:r w:rsidR="004F16C7" w:rsidRPr="00CB5EC9">
        <w:rPr>
          <w:lang w:eastAsia="zh-CN"/>
        </w:rPr>
        <w:t>3</w:t>
      </w:r>
      <w:r w:rsidR="004F16C7" w:rsidRPr="00CB5EC9">
        <w:t>0</w:t>
      </w:r>
      <w:r w:rsidR="004F16C7" w:rsidRPr="00CB5EC9">
        <w:rPr>
          <w:lang w:eastAsia="zh-CN"/>
        </w:rPr>
        <w:t>3</w:t>
      </w:r>
      <w:r w:rsidR="004F16C7" w:rsidRPr="00CB5EC9">
        <w:t>:</w:t>
      </w:r>
      <w:r w:rsidRPr="00CB5EC9">
        <w:t xml:space="preserve"> </w:t>
      </w:r>
      <w:r w:rsidR="0093004C" w:rsidRPr="00CB5EC9">
        <w:t>"</w:t>
      </w:r>
      <w:r w:rsidRPr="00CB5EC9">
        <w:t>Proximity-based services (ProSe)</w:t>
      </w:r>
      <w:r w:rsidRPr="00CB5EC9">
        <w:rPr>
          <w:lang w:eastAsia="zh-CN"/>
        </w:rPr>
        <w:t>; Stage 2</w:t>
      </w:r>
      <w:r w:rsidR="0093004C" w:rsidRPr="00CB5EC9">
        <w:t>"</w:t>
      </w:r>
      <w:r w:rsidRPr="00CB5EC9">
        <w:t>.</w:t>
      </w:r>
    </w:p>
    <w:p w14:paraId="405FBBF5" w14:textId="238E909F" w:rsidR="008C47BE" w:rsidRPr="00CB5EC9" w:rsidRDefault="008C47BE" w:rsidP="008C47BE">
      <w:pPr>
        <w:pStyle w:val="EX"/>
      </w:pPr>
      <w:r w:rsidRPr="00CB5EC9">
        <w:t>[4]</w:t>
      </w:r>
      <w:r w:rsidRPr="00CB5EC9">
        <w:tab/>
      </w:r>
      <w:r w:rsidR="004F16C7" w:rsidRPr="00CB5EC9">
        <w:t>3GPP</w:t>
      </w:r>
      <w:r w:rsidR="004F16C7">
        <w:t> </w:t>
      </w:r>
      <w:r w:rsidR="004F16C7" w:rsidRPr="00CB5EC9">
        <w:t>TS</w:t>
      </w:r>
      <w:r w:rsidR="004F16C7">
        <w:t> </w:t>
      </w:r>
      <w:r w:rsidR="004F16C7" w:rsidRPr="00CB5EC9">
        <w:t>23.501:</w:t>
      </w:r>
      <w:r w:rsidRPr="00CB5EC9">
        <w:t xml:space="preserve"> </w:t>
      </w:r>
      <w:r w:rsidR="0093004C" w:rsidRPr="00CB5EC9">
        <w:t>"</w:t>
      </w:r>
      <w:r w:rsidRPr="00CB5EC9">
        <w:t>System Architecture for the 5G System; Stage 2</w:t>
      </w:r>
      <w:r w:rsidR="0093004C" w:rsidRPr="00CB5EC9">
        <w:t>"</w:t>
      </w:r>
      <w:r w:rsidRPr="00CB5EC9">
        <w:t>.</w:t>
      </w:r>
    </w:p>
    <w:p w14:paraId="33BA7CC6" w14:textId="718E0C96" w:rsidR="008C47BE" w:rsidRPr="00CB5EC9" w:rsidRDefault="008C47BE" w:rsidP="008C47BE">
      <w:pPr>
        <w:pStyle w:val="EX"/>
      </w:pPr>
      <w:r w:rsidRPr="00CB5EC9">
        <w:t>[5]</w:t>
      </w:r>
      <w:r w:rsidRPr="00CB5EC9">
        <w:tab/>
      </w:r>
      <w:r w:rsidR="004F16C7" w:rsidRPr="00CB5EC9">
        <w:t>3GPP</w:t>
      </w:r>
      <w:r w:rsidR="004F16C7">
        <w:t> </w:t>
      </w:r>
      <w:r w:rsidR="004F16C7" w:rsidRPr="00CB5EC9">
        <w:t>TS</w:t>
      </w:r>
      <w:r w:rsidR="004F16C7">
        <w:t> </w:t>
      </w:r>
      <w:r w:rsidR="004F16C7" w:rsidRPr="00CB5EC9">
        <w:t>23.502:</w:t>
      </w:r>
      <w:r w:rsidRPr="00CB5EC9">
        <w:t xml:space="preserve"> </w:t>
      </w:r>
      <w:r w:rsidR="0093004C" w:rsidRPr="00CB5EC9">
        <w:t>"</w:t>
      </w:r>
      <w:r w:rsidRPr="00CB5EC9">
        <w:t>Procedures for the 5G System (5GS); Stage 2</w:t>
      </w:r>
      <w:r w:rsidR="0093004C" w:rsidRPr="00CB5EC9">
        <w:t>"</w:t>
      </w:r>
      <w:r w:rsidRPr="00CB5EC9">
        <w:t>.</w:t>
      </w:r>
    </w:p>
    <w:p w14:paraId="14517872" w14:textId="2852C643" w:rsidR="008C47BE" w:rsidRPr="00CB5EC9" w:rsidRDefault="008C47BE" w:rsidP="008C47BE">
      <w:pPr>
        <w:pStyle w:val="EX"/>
      </w:pPr>
      <w:r w:rsidRPr="00CB5EC9">
        <w:t>[6]</w:t>
      </w:r>
      <w:r w:rsidRPr="00CB5EC9">
        <w:tab/>
      </w:r>
      <w:r w:rsidR="004F16C7" w:rsidRPr="00CB5EC9">
        <w:t>3GPP</w:t>
      </w:r>
      <w:r w:rsidR="004F16C7">
        <w:t> </w:t>
      </w:r>
      <w:r w:rsidR="004F16C7" w:rsidRPr="00CB5EC9">
        <w:t>TS</w:t>
      </w:r>
      <w:r w:rsidR="004F16C7">
        <w:t> </w:t>
      </w:r>
      <w:r w:rsidR="004F16C7" w:rsidRPr="00CB5EC9">
        <w:t>22.261:</w:t>
      </w:r>
      <w:r w:rsidRPr="00CB5EC9">
        <w:t xml:space="preserve"> </w:t>
      </w:r>
      <w:r w:rsidR="0093004C" w:rsidRPr="00CB5EC9">
        <w:t>"</w:t>
      </w:r>
      <w:r w:rsidRPr="00CB5EC9">
        <w:t>Service requirements for next generation new services and markets; Stage 1</w:t>
      </w:r>
      <w:r w:rsidR="0093004C" w:rsidRPr="00CB5EC9">
        <w:t>"</w:t>
      </w:r>
      <w:r w:rsidRPr="00CB5EC9">
        <w:t>.</w:t>
      </w:r>
    </w:p>
    <w:p w14:paraId="14866FF4" w14:textId="5EE61379" w:rsidR="008C47BE" w:rsidRPr="00CB5EC9" w:rsidRDefault="008C47BE" w:rsidP="008C47BE">
      <w:pPr>
        <w:pStyle w:val="EX"/>
      </w:pPr>
      <w:r w:rsidRPr="00CB5EC9">
        <w:t>[7]</w:t>
      </w:r>
      <w:r w:rsidRPr="00CB5EC9">
        <w:tab/>
      </w:r>
      <w:r w:rsidR="004F16C7" w:rsidRPr="00CB5EC9">
        <w:t>3GPP</w:t>
      </w:r>
      <w:r w:rsidR="004F16C7">
        <w:t> </w:t>
      </w:r>
      <w:r w:rsidR="004F16C7" w:rsidRPr="00CB5EC9">
        <w:t>TS</w:t>
      </w:r>
      <w:r w:rsidR="004F16C7">
        <w:t> </w:t>
      </w:r>
      <w:r w:rsidR="004F16C7" w:rsidRPr="00CB5EC9">
        <w:t>22.278:</w:t>
      </w:r>
      <w:r w:rsidRPr="00CB5EC9">
        <w:t xml:space="preserve"> </w:t>
      </w:r>
      <w:r w:rsidR="0093004C" w:rsidRPr="00CB5EC9">
        <w:t>"</w:t>
      </w:r>
      <w:r w:rsidRPr="00CB5EC9">
        <w:t>Service requirements for the Evolved Packet System (EPS)</w:t>
      </w:r>
      <w:r w:rsidR="0093004C" w:rsidRPr="00CB5EC9">
        <w:t>"</w:t>
      </w:r>
      <w:r w:rsidRPr="00CB5EC9">
        <w:t>.</w:t>
      </w:r>
    </w:p>
    <w:p w14:paraId="0481A282" w14:textId="5EE8C490" w:rsidR="008C47BE" w:rsidRPr="00CB5EC9" w:rsidRDefault="008C47BE" w:rsidP="008C47BE">
      <w:pPr>
        <w:pStyle w:val="EX"/>
      </w:pPr>
      <w:r w:rsidRPr="00CB5EC9">
        <w:t>[8]</w:t>
      </w:r>
      <w:r w:rsidRPr="00CB5EC9">
        <w:tab/>
      </w:r>
      <w:r w:rsidR="004F16C7" w:rsidRPr="00CB5EC9">
        <w:t>3GPP</w:t>
      </w:r>
      <w:r w:rsidR="004F16C7">
        <w:t> </w:t>
      </w:r>
      <w:r w:rsidR="004F16C7" w:rsidRPr="00CB5EC9">
        <w:t>TS</w:t>
      </w:r>
      <w:r w:rsidR="004F16C7">
        <w:t> </w:t>
      </w:r>
      <w:r w:rsidR="004F16C7" w:rsidRPr="00CB5EC9">
        <w:t>23.288:</w:t>
      </w:r>
      <w:r w:rsidRPr="00CB5EC9">
        <w:t xml:space="preserve"> </w:t>
      </w:r>
      <w:r w:rsidR="0093004C" w:rsidRPr="00CB5EC9">
        <w:t>"</w:t>
      </w:r>
      <w:r w:rsidRPr="00CB5EC9">
        <w:t>Architecture enhancements for 5G System (5GS) to support network data analytics services</w:t>
      </w:r>
      <w:r w:rsidR="0093004C" w:rsidRPr="00CB5EC9">
        <w:t>"</w:t>
      </w:r>
      <w:r w:rsidRPr="00CB5EC9">
        <w:t>.</w:t>
      </w:r>
    </w:p>
    <w:p w14:paraId="7C4417E9" w14:textId="2E552676" w:rsidR="008C47BE" w:rsidRPr="00CB5EC9" w:rsidRDefault="008C47BE" w:rsidP="008C47BE">
      <w:pPr>
        <w:pStyle w:val="EX"/>
      </w:pPr>
      <w:r w:rsidRPr="00CB5EC9">
        <w:t>[9]</w:t>
      </w:r>
      <w:r w:rsidRPr="00CB5EC9">
        <w:tab/>
      </w:r>
      <w:r w:rsidR="004F16C7" w:rsidRPr="00CB5EC9">
        <w:t>3GPP</w:t>
      </w:r>
      <w:r w:rsidR="004F16C7">
        <w:t> </w:t>
      </w:r>
      <w:r w:rsidR="004F16C7" w:rsidRPr="00CB5EC9">
        <w:t>TS</w:t>
      </w:r>
      <w:r w:rsidR="004F16C7">
        <w:t> </w:t>
      </w:r>
      <w:r w:rsidR="004F16C7" w:rsidRPr="00CB5EC9">
        <w:t>23.503:</w:t>
      </w:r>
      <w:r w:rsidRPr="00CB5EC9">
        <w:t xml:space="preserve"> </w:t>
      </w:r>
      <w:r w:rsidR="0093004C" w:rsidRPr="00CB5EC9">
        <w:t>"</w:t>
      </w:r>
      <w:r w:rsidRPr="00CB5EC9">
        <w:t>Policy and Charging Control Framework for the 5G System</w:t>
      </w:r>
      <w:r w:rsidR="0093004C" w:rsidRPr="00CB5EC9">
        <w:t>"</w:t>
      </w:r>
      <w:r w:rsidRPr="00CB5EC9">
        <w:t>.</w:t>
      </w:r>
    </w:p>
    <w:p w14:paraId="5B5638CF" w14:textId="5E392B75" w:rsidR="008C47BE" w:rsidRPr="00CB5EC9" w:rsidRDefault="008C47BE" w:rsidP="008C47BE">
      <w:pPr>
        <w:pStyle w:val="EX"/>
      </w:pPr>
      <w:r w:rsidRPr="00CB5EC9">
        <w:t>[10]</w:t>
      </w:r>
      <w:r w:rsidR="005D7532">
        <w:tab/>
        <w:t>Void</w:t>
      </w:r>
      <w:r w:rsidRPr="00CB5EC9">
        <w:t>.</w:t>
      </w:r>
    </w:p>
    <w:p w14:paraId="15CE3E16" w14:textId="6B645C05" w:rsidR="008C47BE" w:rsidRPr="00CB5EC9" w:rsidRDefault="008C47BE" w:rsidP="008C47BE">
      <w:pPr>
        <w:pStyle w:val="EX"/>
      </w:pPr>
      <w:r w:rsidRPr="00CB5EC9">
        <w:t>[11]</w:t>
      </w:r>
      <w:r w:rsidRPr="00CB5EC9">
        <w:tab/>
      </w:r>
      <w:r w:rsidR="004F16C7" w:rsidRPr="00CB5EC9">
        <w:t>3GPP</w:t>
      </w:r>
      <w:r w:rsidR="004F16C7">
        <w:t> </w:t>
      </w:r>
      <w:r w:rsidR="004F16C7" w:rsidRPr="00CB5EC9">
        <w:t>TS</w:t>
      </w:r>
      <w:r w:rsidR="004F16C7">
        <w:t> </w:t>
      </w:r>
      <w:r w:rsidR="004F16C7" w:rsidRPr="00CB5EC9">
        <w:t>36.300:</w:t>
      </w:r>
      <w:r w:rsidRPr="00CB5EC9">
        <w:t xml:space="preserve"> </w:t>
      </w:r>
      <w:r w:rsidR="0093004C" w:rsidRPr="00CB5EC9">
        <w:t>"</w:t>
      </w:r>
      <w:r w:rsidRPr="00CB5EC9">
        <w:t>Evolved Universal Terrestrial Radio Access (E-UTRA) and Evolved Universal Terrestrial Radio Access Network (E-UTRAN); Overall description; Stage 2</w:t>
      </w:r>
      <w:r w:rsidR="0093004C" w:rsidRPr="00CB5EC9">
        <w:t>"</w:t>
      </w:r>
      <w:r w:rsidRPr="00CB5EC9">
        <w:t>.</w:t>
      </w:r>
    </w:p>
    <w:p w14:paraId="24308026" w14:textId="38BA2B24" w:rsidR="008C47BE" w:rsidRPr="00CB5EC9" w:rsidRDefault="008C47BE" w:rsidP="008C47BE">
      <w:pPr>
        <w:pStyle w:val="EX"/>
      </w:pPr>
      <w:r w:rsidRPr="00CB5EC9">
        <w:t>[12]</w:t>
      </w:r>
      <w:r w:rsidRPr="00CB5EC9">
        <w:tab/>
      </w:r>
      <w:r w:rsidR="004F16C7" w:rsidRPr="00CB5EC9">
        <w:t>3GPP</w:t>
      </w:r>
      <w:r w:rsidR="004F16C7">
        <w:t> </w:t>
      </w:r>
      <w:r w:rsidR="004F16C7" w:rsidRPr="00CB5EC9">
        <w:t>TS</w:t>
      </w:r>
      <w:r w:rsidR="004F16C7">
        <w:t> </w:t>
      </w:r>
      <w:r w:rsidR="004F16C7" w:rsidRPr="00CB5EC9">
        <w:t>38.300:</w:t>
      </w:r>
      <w:r w:rsidRPr="00CB5EC9">
        <w:t xml:space="preserve"> </w:t>
      </w:r>
      <w:r w:rsidR="0093004C" w:rsidRPr="00CB5EC9">
        <w:t>"</w:t>
      </w:r>
      <w:r w:rsidRPr="00CB5EC9">
        <w:t>NR; NR and NG-RAN Overall Description; Stage 2</w:t>
      </w:r>
      <w:r w:rsidR="0093004C" w:rsidRPr="00CB5EC9">
        <w:t>"</w:t>
      </w:r>
      <w:r w:rsidRPr="00CB5EC9">
        <w:t>.</w:t>
      </w:r>
    </w:p>
    <w:p w14:paraId="73B10772" w14:textId="7CADF5F4" w:rsidR="008C47BE" w:rsidRPr="00CB5EC9" w:rsidRDefault="008C47BE" w:rsidP="008C47BE">
      <w:pPr>
        <w:pStyle w:val="EX"/>
      </w:pPr>
      <w:r w:rsidRPr="00CB5EC9">
        <w:t>[13]</w:t>
      </w:r>
      <w:r w:rsidRPr="00CB5EC9">
        <w:tab/>
      </w:r>
      <w:r w:rsidR="004F16C7" w:rsidRPr="00CB5EC9">
        <w:t>3GPP</w:t>
      </w:r>
      <w:r w:rsidR="004F16C7">
        <w:t> </w:t>
      </w:r>
      <w:r w:rsidR="004F16C7" w:rsidRPr="00CB5EC9">
        <w:t>TS</w:t>
      </w:r>
      <w:r w:rsidR="004F16C7">
        <w:t> </w:t>
      </w:r>
      <w:r w:rsidR="004F16C7" w:rsidRPr="00CB5EC9">
        <w:t>38.304:</w:t>
      </w:r>
      <w:r w:rsidRPr="00CB5EC9">
        <w:t xml:space="preserve"> </w:t>
      </w:r>
      <w:r w:rsidR="0093004C" w:rsidRPr="00CB5EC9">
        <w:t>"</w:t>
      </w:r>
      <w:r w:rsidRPr="00CB5EC9">
        <w:t>NR; User Equipment (UE) procedures in idle mode</w:t>
      </w:r>
      <w:r w:rsidR="0093004C" w:rsidRPr="00CB5EC9">
        <w:t>"</w:t>
      </w:r>
      <w:r w:rsidRPr="00CB5EC9">
        <w:t>.</w:t>
      </w:r>
    </w:p>
    <w:p w14:paraId="697791DA" w14:textId="6CB46F92" w:rsidR="008C47BE" w:rsidRPr="00CB5EC9" w:rsidRDefault="008C47BE" w:rsidP="008C47BE">
      <w:pPr>
        <w:pStyle w:val="EX"/>
      </w:pPr>
      <w:r w:rsidRPr="00CB5EC9">
        <w:t>[14]</w:t>
      </w:r>
      <w:r w:rsidRPr="00CB5EC9">
        <w:tab/>
      </w:r>
      <w:r w:rsidR="004F16C7" w:rsidRPr="00CB5EC9">
        <w:t>3GPP</w:t>
      </w:r>
      <w:r w:rsidR="004F16C7">
        <w:t> </w:t>
      </w:r>
      <w:r w:rsidR="004F16C7" w:rsidRPr="00CB5EC9">
        <w:t>TS</w:t>
      </w:r>
      <w:r w:rsidR="004F16C7">
        <w:t> </w:t>
      </w:r>
      <w:r w:rsidR="004F16C7" w:rsidRPr="00CB5EC9">
        <w:t>23.122:</w:t>
      </w:r>
      <w:r w:rsidRPr="00CB5EC9">
        <w:t xml:space="preserve"> </w:t>
      </w:r>
      <w:r w:rsidR="0093004C" w:rsidRPr="00CB5EC9">
        <w:t>"</w:t>
      </w:r>
      <w:r w:rsidRPr="00CB5EC9">
        <w:t>Non-Access-Stratum (NAS) functions related to Mobile Station in idle mode</w:t>
      </w:r>
      <w:r w:rsidR="0093004C" w:rsidRPr="00CB5EC9">
        <w:t>"</w:t>
      </w:r>
      <w:r w:rsidRPr="00CB5EC9">
        <w:t>.</w:t>
      </w:r>
    </w:p>
    <w:p w14:paraId="2B2358B3" w14:textId="4EBA022C" w:rsidR="008C47BE" w:rsidRPr="00CB5EC9" w:rsidRDefault="008C47BE" w:rsidP="008C47BE">
      <w:pPr>
        <w:pStyle w:val="EX"/>
      </w:pPr>
      <w:r w:rsidRPr="00CB5EC9">
        <w:lastRenderedPageBreak/>
        <w:t>[15]</w:t>
      </w:r>
      <w:r w:rsidRPr="00CB5EC9">
        <w:tab/>
      </w:r>
      <w:r w:rsidR="004F16C7" w:rsidRPr="00CB5EC9">
        <w:t>3GPP</w:t>
      </w:r>
      <w:r w:rsidR="004F16C7">
        <w:t> </w:t>
      </w:r>
      <w:r w:rsidR="004F16C7" w:rsidRPr="00CB5EC9">
        <w:t>TS</w:t>
      </w:r>
      <w:r w:rsidR="004F16C7">
        <w:t> </w:t>
      </w:r>
      <w:r w:rsidR="004F16C7" w:rsidRPr="00CB5EC9">
        <w:t>36.331:</w:t>
      </w:r>
      <w:r w:rsidRPr="00CB5EC9">
        <w:t xml:space="preserve"> </w:t>
      </w:r>
      <w:r w:rsidR="0093004C" w:rsidRPr="00CB5EC9">
        <w:t>"</w:t>
      </w:r>
      <w:r w:rsidRPr="00CB5EC9">
        <w:t>Evolved Universal Terrestrial Radio Access (E-UTRA); Radio Resource Control (RRC); Protocol specification</w:t>
      </w:r>
      <w:r w:rsidR="0093004C" w:rsidRPr="00CB5EC9">
        <w:t>"</w:t>
      </w:r>
      <w:r w:rsidRPr="00CB5EC9">
        <w:t>.</w:t>
      </w:r>
    </w:p>
    <w:p w14:paraId="060E9237" w14:textId="2F8A18B4" w:rsidR="008C47BE" w:rsidRPr="00CB5EC9" w:rsidRDefault="008C47BE" w:rsidP="008C47BE">
      <w:pPr>
        <w:pStyle w:val="EX"/>
      </w:pPr>
      <w:r w:rsidRPr="00CB5EC9">
        <w:t>[16]</w:t>
      </w:r>
      <w:r w:rsidRPr="00CB5EC9">
        <w:tab/>
      </w:r>
      <w:r w:rsidR="004F16C7" w:rsidRPr="00CB5EC9">
        <w:t>3GPP</w:t>
      </w:r>
      <w:r w:rsidR="004F16C7">
        <w:t> </w:t>
      </w:r>
      <w:r w:rsidR="004F16C7" w:rsidRPr="00CB5EC9">
        <w:t>TS</w:t>
      </w:r>
      <w:r w:rsidR="004F16C7">
        <w:t> </w:t>
      </w:r>
      <w:r w:rsidR="004F16C7" w:rsidRPr="00CB5EC9">
        <w:t>38.331:</w:t>
      </w:r>
      <w:r w:rsidRPr="00CB5EC9">
        <w:t xml:space="preserve"> </w:t>
      </w:r>
      <w:r w:rsidR="0093004C" w:rsidRPr="00CB5EC9">
        <w:t>"</w:t>
      </w:r>
      <w:r w:rsidRPr="00CB5EC9">
        <w:t>NR; Radio Resource Control (RRC); Protocol Specification</w:t>
      </w:r>
      <w:r w:rsidR="0093004C" w:rsidRPr="00CB5EC9">
        <w:t>"</w:t>
      </w:r>
      <w:r w:rsidRPr="00CB5EC9">
        <w:t>.</w:t>
      </w:r>
    </w:p>
    <w:p w14:paraId="780BEA85" w14:textId="1B4EC25F" w:rsidR="008C47BE" w:rsidRPr="00CB5EC9" w:rsidRDefault="008C47BE" w:rsidP="008C47BE">
      <w:pPr>
        <w:pStyle w:val="EX"/>
      </w:pPr>
      <w:r w:rsidRPr="00CB5EC9">
        <w:t>[17]</w:t>
      </w:r>
      <w:r w:rsidRPr="00CB5EC9">
        <w:tab/>
        <w:t xml:space="preserve">IETF RFC 4862: </w:t>
      </w:r>
      <w:r w:rsidR="0093004C" w:rsidRPr="00CB5EC9">
        <w:t>"</w:t>
      </w:r>
      <w:r w:rsidRPr="00CB5EC9">
        <w:t xml:space="preserve">IPv6 Stateless Address </w:t>
      </w:r>
      <w:r w:rsidRPr="00CB5EC9">
        <w:rPr>
          <w:noProof/>
        </w:rPr>
        <w:t>Autoconfiguration</w:t>
      </w:r>
      <w:r w:rsidR="0093004C" w:rsidRPr="00CB5EC9">
        <w:t>"</w:t>
      </w:r>
      <w:r w:rsidRPr="00CB5EC9">
        <w:t>.</w:t>
      </w:r>
    </w:p>
    <w:p w14:paraId="7C30E666" w14:textId="7C141FB7" w:rsidR="008C47BE" w:rsidRPr="00CB5EC9" w:rsidRDefault="008C47BE" w:rsidP="008C47BE">
      <w:pPr>
        <w:pStyle w:val="EX"/>
      </w:pPr>
      <w:r w:rsidRPr="00CB5EC9">
        <w:t>[18]</w:t>
      </w:r>
      <w:r w:rsidRPr="00CB5EC9">
        <w:tab/>
        <w:t xml:space="preserve">IETF RFC 3927: </w:t>
      </w:r>
      <w:r w:rsidR="0093004C" w:rsidRPr="00CB5EC9">
        <w:t>"</w:t>
      </w:r>
      <w:r w:rsidRPr="00CB5EC9">
        <w:t>Dynamic Configuration of IPv4 Link-Local Addresses</w:t>
      </w:r>
      <w:r w:rsidR="0093004C" w:rsidRPr="00CB5EC9">
        <w:t>"</w:t>
      </w:r>
      <w:r w:rsidRPr="00CB5EC9">
        <w:t>.</w:t>
      </w:r>
    </w:p>
    <w:p w14:paraId="7B03E172" w14:textId="63EFDC0E" w:rsidR="008C47BE" w:rsidRPr="00CB5EC9" w:rsidRDefault="008C47BE" w:rsidP="008C47BE">
      <w:pPr>
        <w:pStyle w:val="EX"/>
        <w:rPr>
          <w:rFonts w:eastAsia="SimSun"/>
          <w:lang w:eastAsia="zh-CN"/>
        </w:rPr>
      </w:pPr>
      <w:r w:rsidRPr="00CB5EC9">
        <w:t>[19]</w:t>
      </w:r>
      <w:r w:rsidRPr="00CB5EC9">
        <w:tab/>
        <w:t xml:space="preserve">IETF RFC 826: </w:t>
      </w:r>
      <w:r w:rsidR="0093004C" w:rsidRPr="00CB5EC9">
        <w:t>"</w:t>
      </w:r>
      <w:r w:rsidRPr="00CB5EC9">
        <w:t>An Ethernet Address Resolution Protocol</w:t>
      </w:r>
      <w:r w:rsidR="0093004C" w:rsidRPr="00CB5EC9">
        <w:t>"</w:t>
      </w:r>
      <w:r w:rsidRPr="00CB5EC9">
        <w:t>.</w:t>
      </w:r>
    </w:p>
    <w:p w14:paraId="5EECBF22" w14:textId="721D56AB" w:rsidR="008C47BE" w:rsidRPr="00CB5EC9" w:rsidRDefault="008C47BE" w:rsidP="008C47BE">
      <w:pPr>
        <w:pStyle w:val="EX"/>
      </w:pPr>
      <w:r w:rsidRPr="00CB5EC9">
        <w:t>[20]</w:t>
      </w:r>
      <w:r w:rsidR="005D7532">
        <w:tab/>
        <w:t>Void</w:t>
      </w:r>
      <w:r w:rsidRPr="00CB5EC9">
        <w:t>.</w:t>
      </w:r>
    </w:p>
    <w:p w14:paraId="18B95AA6" w14:textId="4C7B1642" w:rsidR="00890F9F" w:rsidRPr="00CB5EC9" w:rsidRDefault="00890F9F" w:rsidP="00890F9F">
      <w:pPr>
        <w:pStyle w:val="EX"/>
      </w:pPr>
      <w:bookmarkStart w:id="39" w:name="definitions"/>
      <w:bookmarkStart w:id="40" w:name="_Toc66692620"/>
      <w:bookmarkEnd w:id="39"/>
      <w:r w:rsidRPr="00CB5EC9">
        <w:t>[21]</w:t>
      </w:r>
      <w:r w:rsidRPr="00CB5EC9">
        <w:tab/>
      </w:r>
      <w:r w:rsidR="004F16C7" w:rsidRPr="00CB5EC9">
        <w:t>3GPP</w:t>
      </w:r>
      <w:r w:rsidR="004F16C7">
        <w:t> </w:t>
      </w:r>
      <w:r w:rsidR="004F16C7" w:rsidRPr="00CB5EC9">
        <w:t>TR</w:t>
      </w:r>
      <w:r w:rsidR="004F16C7">
        <w:t> </w:t>
      </w:r>
      <w:r w:rsidR="004F16C7" w:rsidRPr="00CB5EC9">
        <w:t>23.752:</w:t>
      </w:r>
      <w:r w:rsidRPr="00CB5EC9">
        <w:t xml:space="preserve"> </w:t>
      </w:r>
      <w:r w:rsidR="0093004C" w:rsidRPr="00CB5EC9">
        <w:t>"</w:t>
      </w:r>
      <w:r w:rsidRPr="00CB5EC9">
        <w:t>Study on system enhancement for Proximity based Services (ProSe) in the 5G System (5GS)</w:t>
      </w:r>
      <w:r w:rsidR="0093004C" w:rsidRPr="00CB5EC9">
        <w:t>"</w:t>
      </w:r>
      <w:r w:rsidRPr="00CB5EC9">
        <w:t>.</w:t>
      </w:r>
    </w:p>
    <w:p w14:paraId="134C9E7F" w14:textId="325B83E4" w:rsidR="00F4665E" w:rsidRPr="00CB5EC9" w:rsidRDefault="00F4665E">
      <w:pPr>
        <w:pStyle w:val="EX"/>
        <w:rPr>
          <w:rFonts w:eastAsia="DengXian"/>
        </w:rPr>
      </w:pPr>
      <w:r w:rsidRPr="00CB5EC9">
        <w:rPr>
          <w:rFonts w:eastAsia="DengXian"/>
        </w:rPr>
        <w:t>[</w:t>
      </w:r>
      <w:r w:rsidR="003B67D8" w:rsidRPr="00CB5EC9">
        <w:rPr>
          <w:rFonts w:eastAsia="DengXian"/>
        </w:rPr>
        <w:t>22</w:t>
      </w:r>
      <w:r w:rsidRPr="00CB5EC9">
        <w:rPr>
          <w:rFonts w:eastAsia="DengXian"/>
        </w:rPr>
        <w:t>]</w:t>
      </w:r>
      <w:r w:rsidRPr="00CB5EC9">
        <w:rPr>
          <w:rFonts w:eastAsia="DengXian"/>
        </w:rPr>
        <w:tab/>
      </w:r>
      <w:r w:rsidR="004F16C7" w:rsidRPr="00CB5EC9">
        <w:rPr>
          <w:rFonts w:eastAsia="DengXian"/>
        </w:rPr>
        <w:t>3GPP</w:t>
      </w:r>
      <w:r w:rsidR="004F16C7">
        <w:rPr>
          <w:rFonts w:eastAsia="DengXian"/>
        </w:rPr>
        <w:t> </w:t>
      </w:r>
      <w:r w:rsidR="004F16C7" w:rsidRPr="00CB5EC9">
        <w:rPr>
          <w:rFonts w:eastAsia="DengXian"/>
        </w:rPr>
        <w:t>TS</w:t>
      </w:r>
      <w:r w:rsidR="004F16C7">
        <w:rPr>
          <w:rFonts w:eastAsia="DengXian"/>
        </w:rPr>
        <w:t> </w:t>
      </w:r>
      <w:r w:rsidR="004F16C7" w:rsidRPr="00CB5EC9">
        <w:rPr>
          <w:rFonts w:eastAsia="DengXian"/>
        </w:rPr>
        <w:t>32.277:</w:t>
      </w:r>
      <w:r w:rsidRPr="00CB5EC9">
        <w:rPr>
          <w:rFonts w:eastAsia="DengXian"/>
        </w:rPr>
        <w:t xml:space="preserve"> </w:t>
      </w:r>
      <w:r w:rsidR="0093004C" w:rsidRPr="00CB5EC9">
        <w:rPr>
          <w:rFonts w:eastAsia="DengXian"/>
        </w:rPr>
        <w:t>"</w:t>
      </w:r>
      <w:r w:rsidRPr="00CB5EC9">
        <w:rPr>
          <w:rFonts w:eastAsia="DengXian"/>
        </w:rPr>
        <w:t>Proximity-based Services (ProSe) charging</w:t>
      </w:r>
      <w:r w:rsidR="0093004C" w:rsidRPr="00CB5EC9">
        <w:rPr>
          <w:rFonts w:eastAsia="DengXian"/>
        </w:rPr>
        <w:t>"</w:t>
      </w:r>
      <w:r w:rsidRPr="00CB5EC9">
        <w:rPr>
          <w:rFonts w:eastAsia="DengXian"/>
        </w:rPr>
        <w:t>.</w:t>
      </w:r>
    </w:p>
    <w:p w14:paraId="4547796F" w14:textId="4136C5AD" w:rsidR="001C02FC" w:rsidRPr="00CB5EC9" w:rsidRDefault="001C02FC" w:rsidP="007054C8">
      <w:pPr>
        <w:pStyle w:val="EX"/>
      </w:pPr>
      <w:r w:rsidRPr="00CB5EC9">
        <w:rPr>
          <w:rFonts w:eastAsia="DengXian"/>
        </w:rPr>
        <w:t>[23]</w:t>
      </w:r>
      <w:r w:rsidRPr="00CB5EC9">
        <w:rPr>
          <w:rFonts w:eastAsia="DengXian"/>
        </w:rPr>
        <w:tab/>
      </w:r>
      <w:r w:rsidR="004F16C7" w:rsidRPr="00CB5EC9">
        <w:rPr>
          <w:rFonts w:eastAsia="DengXian"/>
        </w:rPr>
        <w:t>3GPP</w:t>
      </w:r>
      <w:r w:rsidR="004F16C7">
        <w:rPr>
          <w:rFonts w:eastAsia="DengXian"/>
        </w:rPr>
        <w:t> </w:t>
      </w:r>
      <w:r w:rsidR="004F16C7" w:rsidRPr="00CB5EC9">
        <w:rPr>
          <w:rFonts w:eastAsia="DengXian"/>
        </w:rPr>
        <w:t>TS</w:t>
      </w:r>
      <w:r w:rsidR="004F16C7">
        <w:rPr>
          <w:rFonts w:eastAsia="DengXian"/>
        </w:rPr>
        <w:t> </w:t>
      </w:r>
      <w:r w:rsidR="004F16C7" w:rsidRPr="00CB5EC9">
        <w:rPr>
          <w:rFonts w:eastAsia="DengXian"/>
        </w:rPr>
        <w:t>24.554:</w:t>
      </w:r>
      <w:r w:rsidRPr="00CB5EC9">
        <w:t xml:space="preserve"> </w:t>
      </w:r>
      <w:r w:rsidR="0093004C" w:rsidRPr="00CB5EC9">
        <w:t>"</w:t>
      </w:r>
      <w:r w:rsidR="00F64D3D" w:rsidRPr="00CB5EC9">
        <w:t>Proximity-services (ProSe) in 5G System (5GS) protocol aspects; Stage 3</w:t>
      </w:r>
      <w:r w:rsidR="0093004C" w:rsidRPr="00CB5EC9">
        <w:t>"</w:t>
      </w:r>
      <w:r w:rsidRPr="00CB5EC9">
        <w:t>.</w:t>
      </w:r>
    </w:p>
    <w:p w14:paraId="38469DE1" w14:textId="1A1CB322" w:rsidR="00EC1C1F" w:rsidRPr="00CB5EC9" w:rsidRDefault="00EC1C1F" w:rsidP="00EC1C1F">
      <w:pPr>
        <w:pStyle w:val="EX"/>
      </w:pPr>
      <w:r w:rsidRPr="00CB5EC9">
        <w:t>[</w:t>
      </w:r>
      <w:r w:rsidR="008522A4" w:rsidRPr="00CB5EC9">
        <w:t>24</w:t>
      </w:r>
      <w:r w:rsidRPr="00CB5EC9">
        <w:t>]</w:t>
      </w:r>
      <w:r w:rsidRPr="00CB5EC9">
        <w:tab/>
        <w:t>IETF RFC 2131: "Dynamic Host Configuration Protocol".</w:t>
      </w:r>
    </w:p>
    <w:p w14:paraId="2104EEBD" w14:textId="64F83F92" w:rsidR="00EC1C1F" w:rsidRPr="00CB5EC9" w:rsidRDefault="00EC1C1F">
      <w:pPr>
        <w:pStyle w:val="EX"/>
      </w:pPr>
      <w:r w:rsidRPr="00CB5EC9">
        <w:t>[</w:t>
      </w:r>
      <w:r w:rsidR="008522A4" w:rsidRPr="00CB5EC9">
        <w:t>25</w:t>
      </w:r>
      <w:r w:rsidRPr="00CB5EC9">
        <w:t>]</w:t>
      </w:r>
      <w:r w:rsidRPr="00CB5EC9">
        <w:tab/>
        <w:t>IETF RFC 4039: "Rapid Commit Option for the Dynamic Host Configuration Protocol version 4 (DHCPv4)".</w:t>
      </w:r>
    </w:p>
    <w:p w14:paraId="14FB16EF" w14:textId="7EC6A9AE" w:rsidR="005509FB" w:rsidRPr="00CB5EC9" w:rsidRDefault="005509FB" w:rsidP="005509FB">
      <w:pPr>
        <w:pStyle w:val="EX"/>
      </w:pPr>
      <w:r w:rsidRPr="00CB5EC9">
        <w:t>[</w:t>
      </w:r>
      <w:r w:rsidR="00737826" w:rsidRPr="00CB5EC9">
        <w:t>26</w:t>
      </w:r>
      <w:r w:rsidRPr="00CB5EC9">
        <w:t>]</w:t>
      </w:r>
      <w:r w:rsidR="008D480E">
        <w:tab/>
        <w:t>Void</w:t>
      </w:r>
      <w:r w:rsidRPr="00CB5EC9">
        <w:t>.</w:t>
      </w:r>
    </w:p>
    <w:p w14:paraId="22ABBFE6" w14:textId="26686AC7" w:rsidR="005509FB" w:rsidRPr="00CB5EC9" w:rsidRDefault="005509FB">
      <w:pPr>
        <w:pStyle w:val="EX"/>
        <w:rPr>
          <w:rFonts w:eastAsia="DengXian"/>
        </w:rPr>
      </w:pPr>
      <w:r w:rsidRPr="00CB5EC9">
        <w:t>[</w:t>
      </w:r>
      <w:r w:rsidR="00737826" w:rsidRPr="00CB5EC9">
        <w:t>2</w:t>
      </w:r>
      <w:r w:rsidR="002A0EA9" w:rsidRPr="00CB5EC9">
        <w:t>7</w:t>
      </w:r>
      <w:r w:rsidRPr="00CB5EC9">
        <w:t>]</w:t>
      </w:r>
      <w:r w:rsidR="008D480E">
        <w:tab/>
        <w:t>Void</w:t>
      </w:r>
      <w:r w:rsidRPr="00CB5EC9">
        <w:t>.</w:t>
      </w:r>
    </w:p>
    <w:p w14:paraId="2F118060" w14:textId="0614A034" w:rsidR="00E14949" w:rsidRPr="00CB5EC9" w:rsidRDefault="00E14949" w:rsidP="00E14949">
      <w:pPr>
        <w:pStyle w:val="EX"/>
        <w:rPr>
          <w:rFonts w:eastAsia="DengXian"/>
        </w:rPr>
      </w:pPr>
      <w:bookmarkStart w:id="41" w:name="_Toc66701799"/>
      <w:bookmarkStart w:id="42" w:name="_Toc69883450"/>
      <w:bookmarkStart w:id="43" w:name="_Toc73625458"/>
      <w:r w:rsidRPr="00CB5EC9">
        <w:rPr>
          <w:rFonts w:eastAsia="DengXian"/>
        </w:rPr>
        <w:t>[28]</w:t>
      </w:r>
      <w:r w:rsidRPr="00CB5EC9">
        <w:rPr>
          <w:rFonts w:eastAsia="DengXian"/>
        </w:rPr>
        <w:tab/>
      </w:r>
      <w:r w:rsidR="004F16C7" w:rsidRPr="00CB5EC9">
        <w:rPr>
          <w:rFonts w:eastAsia="DengXian"/>
        </w:rPr>
        <w:t>3GPP</w:t>
      </w:r>
      <w:r w:rsidR="004F16C7">
        <w:rPr>
          <w:rFonts w:eastAsia="DengXian"/>
        </w:rPr>
        <w:t> </w:t>
      </w:r>
      <w:r w:rsidR="004F16C7" w:rsidRPr="00CB5EC9">
        <w:rPr>
          <w:rFonts w:eastAsia="DengXian"/>
        </w:rPr>
        <w:t>TS</w:t>
      </w:r>
      <w:r w:rsidR="004F16C7">
        <w:rPr>
          <w:rFonts w:eastAsia="DengXian"/>
        </w:rPr>
        <w:t> </w:t>
      </w:r>
      <w:r w:rsidR="004F16C7" w:rsidRPr="00CB5EC9">
        <w:rPr>
          <w:rFonts w:eastAsia="DengXian"/>
        </w:rPr>
        <w:t>38.351:</w:t>
      </w:r>
      <w:r w:rsidRPr="00CB5EC9">
        <w:rPr>
          <w:rFonts w:eastAsia="DengXian"/>
        </w:rPr>
        <w:t xml:space="preserve"> "NR; Sidelink Adaptation Layer Protocol".</w:t>
      </w:r>
    </w:p>
    <w:p w14:paraId="7A2BBD65" w14:textId="59C767C4" w:rsidR="00CB5EC9" w:rsidRPr="00CB5EC9" w:rsidRDefault="00CB5EC9" w:rsidP="00CB5EC9">
      <w:pPr>
        <w:pStyle w:val="EX"/>
        <w:rPr>
          <w:rFonts w:eastAsia="DengXian"/>
        </w:rPr>
      </w:pPr>
      <w:r w:rsidRPr="00CB5EC9">
        <w:rPr>
          <w:rFonts w:eastAsia="DengXian"/>
        </w:rPr>
        <w:t>[2</w:t>
      </w:r>
      <w:r>
        <w:rPr>
          <w:rFonts w:eastAsia="DengXian"/>
        </w:rPr>
        <w:t>9</w:t>
      </w:r>
      <w:r w:rsidRPr="00CB5EC9">
        <w:rPr>
          <w:rFonts w:eastAsia="DengXian"/>
        </w:rPr>
        <w:t>]</w:t>
      </w:r>
      <w:r w:rsidRPr="00CB5EC9">
        <w:rPr>
          <w:rFonts w:eastAsia="DengXian"/>
        </w:rPr>
        <w:tab/>
      </w:r>
      <w:r w:rsidR="004F16C7" w:rsidRPr="00CB5EC9">
        <w:rPr>
          <w:rFonts w:eastAsia="DengXian"/>
        </w:rPr>
        <w:t>3GPP</w:t>
      </w:r>
      <w:r w:rsidR="004F16C7">
        <w:rPr>
          <w:rFonts w:eastAsia="DengXian"/>
        </w:rPr>
        <w:t> TS 33.503:</w:t>
      </w:r>
      <w:r>
        <w:rPr>
          <w:rFonts w:eastAsia="DengXian"/>
        </w:rPr>
        <w:t xml:space="preserve"> "Security Aspects of Proximity based Services (ProSe) in the 5G System (5GS)".</w:t>
      </w:r>
    </w:p>
    <w:p w14:paraId="7E4B419E" w14:textId="29650380" w:rsidR="004909A6" w:rsidRPr="00CB5EC9" w:rsidRDefault="004909A6" w:rsidP="004909A6">
      <w:pPr>
        <w:pStyle w:val="EX"/>
        <w:rPr>
          <w:rFonts w:eastAsia="DengXian"/>
        </w:rPr>
      </w:pPr>
      <w:r w:rsidRPr="00CB5EC9">
        <w:rPr>
          <w:rFonts w:eastAsia="DengXian"/>
        </w:rPr>
        <w:t>[</w:t>
      </w:r>
      <w:r>
        <w:rPr>
          <w:rFonts w:eastAsia="DengXian"/>
        </w:rPr>
        <w:t>30</w:t>
      </w:r>
      <w:r w:rsidRPr="00CB5EC9">
        <w:rPr>
          <w:rFonts w:eastAsia="DengXian"/>
        </w:rPr>
        <w:t>]</w:t>
      </w:r>
      <w:r w:rsidRPr="00CB5EC9">
        <w:rPr>
          <w:rFonts w:eastAsia="DengXian"/>
        </w:rPr>
        <w:tab/>
      </w:r>
      <w:r w:rsidR="004F16C7" w:rsidRPr="00CB5EC9">
        <w:rPr>
          <w:rFonts w:eastAsia="DengXian"/>
        </w:rPr>
        <w:t>3GPP</w:t>
      </w:r>
      <w:r w:rsidR="004F16C7">
        <w:rPr>
          <w:rFonts w:eastAsia="DengXian"/>
        </w:rPr>
        <w:t> TS 29.500:</w:t>
      </w:r>
      <w:r>
        <w:rPr>
          <w:rFonts w:eastAsia="DengXian"/>
        </w:rPr>
        <w:t xml:space="preserve"> "5G System; Technical Realization of Service Based Architecture; Stage 3".</w:t>
      </w:r>
    </w:p>
    <w:p w14:paraId="0339687F" w14:textId="7978606D" w:rsidR="003B7E7C" w:rsidRPr="00CB5EC9" w:rsidRDefault="003B7E7C" w:rsidP="003B7E7C">
      <w:pPr>
        <w:pStyle w:val="EX"/>
        <w:rPr>
          <w:rFonts w:eastAsia="DengXian"/>
        </w:rPr>
      </w:pPr>
      <w:r w:rsidRPr="00CB5EC9">
        <w:rPr>
          <w:rFonts w:eastAsia="DengXian"/>
        </w:rPr>
        <w:t>[</w:t>
      </w:r>
      <w:r>
        <w:rPr>
          <w:rFonts w:eastAsia="DengXian"/>
        </w:rPr>
        <w:t>31</w:t>
      </w:r>
      <w:r w:rsidRPr="00CB5EC9">
        <w:rPr>
          <w:rFonts w:eastAsia="DengXian"/>
        </w:rPr>
        <w:t>]</w:t>
      </w:r>
      <w:r w:rsidRPr="00CB5EC9">
        <w:rPr>
          <w:rFonts w:eastAsia="DengXian"/>
        </w:rPr>
        <w:tab/>
      </w:r>
      <w:r w:rsidR="004F16C7" w:rsidRPr="00CB5EC9">
        <w:rPr>
          <w:rFonts w:eastAsia="DengXian"/>
        </w:rPr>
        <w:t>3GPP</w:t>
      </w:r>
      <w:r w:rsidR="004F16C7">
        <w:rPr>
          <w:rFonts w:eastAsia="DengXian"/>
        </w:rPr>
        <w:t> TS 23.167:</w:t>
      </w:r>
      <w:r>
        <w:rPr>
          <w:rFonts w:eastAsia="DengXian"/>
        </w:rPr>
        <w:t xml:space="preserve"> "3rd Generation Partnership Project; Technical Specification Group Services and Systems Aspects; IP Multimedia Subsystem (IMS) emergency sessions".</w:t>
      </w:r>
    </w:p>
    <w:p w14:paraId="6337B35A" w14:textId="70B0A5B8" w:rsidR="00B91A40" w:rsidRPr="00CB5EC9" w:rsidRDefault="00B91A40" w:rsidP="00B91A40">
      <w:pPr>
        <w:pStyle w:val="EX"/>
        <w:rPr>
          <w:rFonts w:eastAsia="DengXian"/>
        </w:rPr>
      </w:pPr>
      <w:r w:rsidRPr="00CB5EC9">
        <w:rPr>
          <w:rFonts w:eastAsia="DengXian"/>
        </w:rPr>
        <w:t>[</w:t>
      </w:r>
      <w:r>
        <w:rPr>
          <w:rFonts w:eastAsia="DengXian"/>
        </w:rPr>
        <w:t>32</w:t>
      </w:r>
      <w:r w:rsidRPr="00CB5EC9">
        <w:rPr>
          <w:rFonts w:eastAsia="DengXian"/>
        </w:rPr>
        <w:t>]</w:t>
      </w:r>
      <w:r w:rsidRPr="00CB5EC9">
        <w:rPr>
          <w:rFonts w:eastAsia="DengXian"/>
        </w:rPr>
        <w:tab/>
      </w:r>
      <w:r w:rsidR="004F16C7" w:rsidRPr="00CB5EC9">
        <w:rPr>
          <w:rFonts w:eastAsia="DengXian"/>
        </w:rPr>
        <w:t>3GPP</w:t>
      </w:r>
      <w:r w:rsidR="004F16C7">
        <w:rPr>
          <w:rFonts w:eastAsia="DengXian"/>
        </w:rPr>
        <w:t> TS 23.041:</w:t>
      </w:r>
      <w:r>
        <w:rPr>
          <w:rFonts w:eastAsia="DengXian"/>
        </w:rPr>
        <w:t xml:space="preserve"> "Technical realization of Cell Broadcast Service (CBS)".</w:t>
      </w:r>
    </w:p>
    <w:p w14:paraId="05809C7F" w14:textId="10174490" w:rsidR="00936400" w:rsidRPr="00CB5EC9" w:rsidRDefault="00936400" w:rsidP="00936400">
      <w:pPr>
        <w:pStyle w:val="EX"/>
        <w:rPr>
          <w:rFonts w:eastAsia="DengXian"/>
        </w:rPr>
      </w:pPr>
      <w:r w:rsidRPr="00CB5EC9">
        <w:rPr>
          <w:rFonts w:eastAsia="DengXian"/>
        </w:rPr>
        <w:t>[</w:t>
      </w:r>
      <w:r>
        <w:rPr>
          <w:rFonts w:eastAsia="DengXian"/>
        </w:rPr>
        <w:t>33</w:t>
      </w:r>
      <w:r w:rsidRPr="00CB5EC9">
        <w:rPr>
          <w:rFonts w:eastAsia="DengXian"/>
        </w:rPr>
        <w:t>]</w:t>
      </w:r>
      <w:r w:rsidRPr="00CB5EC9">
        <w:rPr>
          <w:rFonts w:eastAsia="DengXian"/>
        </w:rPr>
        <w:tab/>
        <w:t>3GPP</w:t>
      </w:r>
      <w:r>
        <w:rPr>
          <w:rFonts w:eastAsia="DengXian"/>
        </w:rPr>
        <w:t> TS 22.268: "Public Warning System (PWS) requirements".</w:t>
      </w:r>
    </w:p>
    <w:p w14:paraId="54CA44A1" w14:textId="3B009A0B" w:rsidR="001C5CF9" w:rsidRPr="00CB5EC9" w:rsidRDefault="001C5CF9" w:rsidP="001C5CF9">
      <w:pPr>
        <w:pStyle w:val="EX"/>
        <w:rPr>
          <w:rFonts w:eastAsia="DengXian"/>
        </w:rPr>
      </w:pPr>
      <w:r w:rsidRPr="00CB5EC9">
        <w:rPr>
          <w:rFonts w:eastAsia="DengXian"/>
        </w:rPr>
        <w:t>[</w:t>
      </w:r>
      <w:r>
        <w:rPr>
          <w:rFonts w:eastAsia="DengXian"/>
        </w:rPr>
        <w:t>34</w:t>
      </w:r>
      <w:r w:rsidRPr="00CB5EC9">
        <w:rPr>
          <w:rFonts w:eastAsia="DengXian"/>
        </w:rPr>
        <w:t>]</w:t>
      </w:r>
      <w:r w:rsidRPr="00CB5EC9">
        <w:rPr>
          <w:rFonts w:eastAsia="DengXian"/>
        </w:rPr>
        <w:tab/>
        <w:t>3GPP</w:t>
      </w:r>
      <w:r>
        <w:rPr>
          <w:rFonts w:eastAsia="DengXian"/>
        </w:rPr>
        <w:t> TS 38.413: "NG-RAN; NG Application Protocol (NGAP)".</w:t>
      </w:r>
    </w:p>
    <w:p w14:paraId="3B6D6AC5" w14:textId="3F3A18E8" w:rsidR="008C47BE" w:rsidRPr="00CB5EC9" w:rsidRDefault="008C47BE" w:rsidP="008C47BE">
      <w:pPr>
        <w:pStyle w:val="Heading1"/>
      </w:pPr>
      <w:bookmarkStart w:id="44" w:name="_CR3"/>
      <w:bookmarkStart w:id="45" w:name="_Toc177729469"/>
      <w:bookmarkEnd w:id="44"/>
      <w:r w:rsidRPr="00CB5EC9">
        <w:t>3</w:t>
      </w:r>
      <w:r w:rsidRPr="00CB5EC9">
        <w:tab/>
        <w:t>Definitions of terms and abbreviations</w:t>
      </w:r>
      <w:bookmarkEnd w:id="40"/>
      <w:bookmarkEnd w:id="41"/>
      <w:bookmarkEnd w:id="42"/>
      <w:bookmarkEnd w:id="43"/>
      <w:bookmarkEnd w:id="45"/>
    </w:p>
    <w:p w14:paraId="6FA5E539" w14:textId="77777777" w:rsidR="008C47BE" w:rsidRPr="00CB5EC9" w:rsidRDefault="008C47BE" w:rsidP="008C47BE">
      <w:pPr>
        <w:pStyle w:val="Heading2"/>
      </w:pPr>
      <w:bookmarkStart w:id="46" w:name="_CR3_1"/>
      <w:bookmarkStart w:id="47" w:name="_Toc66692621"/>
      <w:bookmarkStart w:id="48" w:name="_Toc66701800"/>
      <w:bookmarkStart w:id="49" w:name="_Toc69883451"/>
      <w:bookmarkStart w:id="50" w:name="_Toc73625459"/>
      <w:bookmarkStart w:id="51" w:name="_Toc177729470"/>
      <w:bookmarkEnd w:id="46"/>
      <w:r w:rsidRPr="00CB5EC9">
        <w:t>3.1</w:t>
      </w:r>
      <w:r w:rsidRPr="00CB5EC9">
        <w:tab/>
        <w:t>Terms</w:t>
      </w:r>
      <w:bookmarkEnd w:id="47"/>
      <w:bookmarkEnd w:id="48"/>
      <w:bookmarkEnd w:id="49"/>
      <w:bookmarkEnd w:id="50"/>
      <w:bookmarkEnd w:id="51"/>
    </w:p>
    <w:p w14:paraId="4A57BDDB" w14:textId="03D76393" w:rsidR="008C47BE" w:rsidRPr="00CB5EC9" w:rsidRDefault="008C47BE" w:rsidP="008C47BE">
      <w:r w:rsidRPr="00CB5EC9">
        <w:t xml:space="preserve">For the purposes of the present document, the terms given in </w:t>
      </w:r>
      <w:r w:rsidR="004F16C7" w:rsidRPr="00CB5EC9">
        <w:t>TR</w:t>
      </w:r>
      <w:r w:rsidR="004F16C7">
        <w:t> </w:t>
      </w:r>
      <w:r w:rsidR="004F16C7" w:rsidRPr="00CB5EC9">
        <w:t>21.905</w:t>
      </w:r>
      <w:r w:rsidR="004F16C7">
        <w:t> </w:t>
      </w:r>
      <w:r w:rsidR="004F16C7" w:rsidRPr="00CB5EC9">
        <w:t>[</w:t>
      </w:r>
      <w:r w:rsidRPr="00CB5EC9">
        <w:t xml:space="preserve">1] and the following apply. A term defined in the present document takes precedence over the definition of the same term, if any, in </w:t>
      </w:r>
      <w:r w:rsidR="004F16C7" w:rsidRPr="00CB5EC9">
        <w:t>TR</w:t>
      </w:r>
      <w:r w:rsidR="004F16C7">
        <w:t> </w:t>
      </w:r>
      <w:r w:rsidR="004F16C7" w:rsidRPr="00CB5EC9">
        <w:t>21.905</w:t>
      </w:r>
      <w:r w:rsidR="004F16C7">
        <w:t> </w:t>
      </w:r>
      <w:r w:rsidR="004F16C7" w:rsidRPr="00CB5EC9">
        <w:t>[</w:t>
      </w:r>
      <w:r w:rsidRPr="00CB5EC9">
        <w:t>1].</w:t>
      </w:r>
    </w:p>
    <w:p w14:paraId="592B6D5D" w14:textId="108673B7" w:rsidR="00A4145C" w:rsidRPr="00CB5EC9" w:rsidRDefault="00A4145C" w:rsidP="00772238">
      <w:pPr>
        <w:rPr>
          <w:b/>
          <w:noProof/>
        </w:rPr>
      </w:pPr>
      <w:r w:rsidRPr="00CB5EC9">
        <w:rPr>
          <w:b/>
          <w:noProof/>
          <w:lang w:eastAsia="zh-CN"/>
        </w:rPr>
        <w:t xml:space="preserve">5G </w:t>
      </w:r>
      <w:r w:rsidRPr="00CB5EC9">
        <w:rPr>
          <w:b/>
          <w:noProof/>
        </w:rPr>
        <w:t>ProSe</w:t>
      </w:r>
      <w:r w:rsidRPr="00CB5EC9">
        <w:rPr>
          <w:b/>
        </w:rPr>
        <w:t xml:space="preserve">-enabled UE: </w:t>
      </w:r>
      <w:r w:rsidRPr="00CB5EC9">
        <w:t>A UE that supports</w:t>
      </w:r>
      <w:r w:rsidRPr="00CB5EC9">
        <w:rPr>
          <w:lang w:eastAsia="zh-CN"/>
        </w:rPr>
        <w:t xml:space="preserve"> 5G</w:t>
      </w:r>
      <w:r w:rsidRPr="00CB5EC9">
        <w:t xml:space="preserve"> </w:t>
      </w:r>
      <w:r w:rsidRPr="00CB5EC9">
        <w:rPr>
          <w:noProof/>
        </w:rPr>
        <w:t>ProSe</w:t>
      </w:r>
      <w:r w:rsidRPr="00CB5EC9">
        <w:t xml:space="preserve"> requirements and associated procedures.</w:t>
      </w:r>
    </w:p>
    <w:p w14:paraId="41AE6DFC" w14:textId="7D48270C" w:rsidR="00772238" w:rsidRPr="00CB5EC9" w:rsidRDefault="00772238" w:rsidP="00772238">
      <w:r w:rsidRPr="00CB5EC9">
        <w:rPr>
          <w:b/>
          <w:noProof/>
        </w:rPr>
        <w:t>5G ProSe</w:t>
      </w:r>
      <w:r w:rsidRPr="00CB5EC9">
        <w:rPr>
          <w:b/>
        </w:rPr>
        <w:t xml:space="preserve"> Direct Discovery:</w:t>
      </w:r>
      <w:r w:rsidRPr="00CB5EC9">
        <w:t xml:space="preserve"> A procedure employed by a </w:t>
      </w:r>
      <w:r w:rsidR="00E92DFD" w:rsidRPr="00CB5EC9">
        <w:rPr>
          <w:lang w:eastAsia="zh-CN"/>
        </w:rPr>
        <w:t xml:space="preserve">5G </w:t>
      </w:r>
      <w:r w:rsidRPr="00CB5EC9">
        <w:rPr>
          <w:noProof/>
        </w:rPr>
        <w:t>ProSe</w:t>
      </w:r>
      <w:r w:rsidRPr="00CB5EC9">
        <w:t xml:space="preserve">-enabled UE to discover other </w:t>
      </w:r>
      <w:r w:rsidR="00AB54DA" w:rsidRPr="00CB5EC9">
        <w:rPr>
          <w:lang w:eastAsia="zh-CN"/>
        </w:rPr>
        <w:t xml:space="preserve">5G </w:t>
      </w:r>
      <w:r w:rsidRPr="00CB5EC9">
        <w:rPr>
          <w:noProof/>
        </w:rPr>
        <w:t>ProSe</w:t>
      </w:r>
      <w:r w:rsidRPr="00CB5EC9">
        <w:t>-enabled UEs in its vicinity based on direct radio transmissions between the two UEs with NR technology.</w:t>
      </w:r>
    </w:p>
    <w:p w14:paraId="4637B37E" w14:textId="16C8964D" w:rsidR="00772238" w:rsidRPr="00CB5EC9" w:rsidRDefault="00772238" w:rsidP="008C47BE">
      <w:r w:rsidRPr="00CB5EC9">
        <w:rPr>
          <w:b/>
          <w:noProof/>
        </w:rPr>
        <w:t>5G ProSe</w:t>
      </w:r>
      <w:r w:rsidRPr="00CB5EC9">
        <w:rPr>
          <w:b/>
        </w:rPr>
        <w:t xml:space="preserve"> Direct Communication:</w:t>
      </w:r>
      <w:r w:rsidRPr="00CB5EC9">
        <w:t xml:space="preserve"> A communication between two or more UEs in proximity that are </w:t>
      </w:r>
      <w:r w:rsidR="00B71DA6" w:rsidRPr="00CB5EC9">
        <w:rPr>
          <w:lang w:eastAsia="zh-CN"/>
        </w:rPr>
        <w:t xml:space="preserve">5G </w:t>
      </w:r>
      <w:r w:rsidRPr="00CB5EC9">
        <w:rPr>
          <w:noProof/>
        </w:rPr>
        <w:t>ProSe</w:t>
      </w:r>
      <w:r w:rsidRPr="00CB5EC9">
        <w:t>-enabled, by means of user plane transmission using NR technology via a path not traversing any network node.</w:t>
      </w:r>
    </w:p>
    <w:p w14:paraId="6A392903" w14:textId="77777777" w:rsidR="00E92DFD" w:rsidRPr="00CB5EC9" w:rsidRDefault="00E92DFD" w:rsidP="00E92DFD">
      <w:r w:rsidRPr="00CB5EC9">
        <w:rPr>
          <w:rFonts w:eastAsia="SimSun"/>
          <w:b/>
          <w:noProof/>
          <w:lang w:eastAsia="zh-CN"/>
        </w:rPr>
        <w:t xml:space="preserve">5G </w:t>
      </w:r>
      <w:r w:rsidRPr="00CB5EC9">
        <w:rPr>
          <w:b/>
          <w:noProof/>
        </w:rPr>
        <w:t>ProSe</w:t>
      </w:r>
      <w:r w:rsidRPr="00CB5EC9">
        <w:rPr>
          <w:b/>
        </w:rPr>
        <w:t xml:space="preserve"> UE-to-Network Relay:</w:t>
      </w:r>
      <w:r w:rsidRPr="00CB5EC9">
        <w:t xml:space="preserve"> A </w:t>
      </w:r>
      <w:r w:rsidRPr="00CB5EC9">
        <w:rPr>
          <w:lang w:eastAsia="zh-CN"/>
        </w:rPr>
        <w:t xml:space="preserve">5G </w:t>
      </w:r>
      <w:r w:rsidRPr="00CB5EC9">
        <w:rPr>
          <w:noProof/>
        </w:rPr>
        <w:t>ProSe</w:t>
      </w:r>
      <w:r w:rsidRPr="00CB5EC9">
        <w:t xml:space="preserve">-enabled UE that provides functionality to support connectivity to the network for </w:t>
      </w:r>
      <w:r w:rsidRPr="00CB5EC9">
        <w:rPr>
          <w:rFonts w:eastAsia="SimSun"/>
          <w:lang w:eastAsia="zh-CN"/>
        </w:rPr>
        <w:t xml:space="preserve">5G ProSe </w:t>
      </w:r>
      <w:r w:rsidRPr="00CB5EC9">
        <w:t>Remote UE(s).</w:t>
      </w:r>
    </w:p>
    <w:p w14:paraId="19BEFBA4" w14:textId="3D88F8D4" w:rsidR="00E92DFD" w:rsidRPr="00CB5EC9" w:rsidRDefault="00E92DFD" w:rsidP="008C47BE">
      <w:r w:rsidRPr="00CB5EC9">
        <w:rPr>
          <w:rFonts w:eastAsia="SimSun"/>
          <w:b/>
          <w:lang w:eastAsia="zh-CN"/>
        </w:rPr>
        <w:t xml:space="preserve">5G ProSe </w:t>
      </w:r>
      <w:r w:rsidRPr="00CB5EC9">
        <w:rPr>
          <w:b/>
        </w:rPr>
        <w:t xml:space="preserve">Remote UE: </w:t>
      </w:r>
      <w:r w:rsidRPr="00CB5EC9">
        <w:t xml:space="preserve">A </w:t>
      </w:r>
      <w:r w:rsidRPr="00CB5EC9">
        <w:rPr>
          <w:lang w:eastAsia="zh-CN"/>
        </w:rPr>
        <w:t xml:space="preserve">5G </w:t>
      </w:r>
      <w:r w:rsidRPr="00CB5EC9">
        <w:rPr>
          <w:noProof/>
        </w:rPr>
        <w:t>ProSe</w:t>
      </w:r>
      <w:r w:rsidRPr="00CB5EC9">
        <w:t xml:space="preserve">-enabled UE that communicates with a DN via a </w:t>
      </w:r>
      <w:r w:rsidRPr="00CB5EC9">
        <w:rPr>
          <w:rFonts w:eastAsia="SimSun"/>
          <w:lang w:eastAsia="zh-CN"/>
        </w:rPr>
        <w:t xml:space="preserve">5G </w:t>
      </w:r>
      <w:r w:rsidRPr="00CB5EC9">
        <w:rPr>
          <w:noProof/>
        </w:rPr>
        <w:t>ProSe</w:t>
      </w:r>
      <w:r w:rsidRPr="00CB5EC9">
        <w:t xml:space="preserve"> UE-to-Network Relay.</w:t>
      </w:r>
    </w:p>
    <w:p w14:paraId="61C7356A" w14:textId="77777777" w:rsidR="00A00305" w:rsidRDefault="00A00305" w:rsidP="00A00305">
      <w:r w:rsidRPr="00140F75">
        <w:rPr>
          <w:b/>
          <w:bCs/>
        </w:rPr>
        <w:lastRenderedPageBreak/>
        <w:t>5G ProSe UE-to-UE Relay:</w:t>
      </w:r>
      <w:r>
        <w:t xml:space="preserve"> A 5G ProSe-enabled UE that provides functionality to support connectivity between 5G ProSe End UEs.</w:t>
      </w:r>
    </w:p>
    <w:p w14:paraId="1D5D7597" w14:textId="77777777" w:rsidR="00A00305" w:rsidRDefault="00A00305" w:rsidP="00A00305">
      <w:r w:rsidRPr="00140F75">
        <w:rPr>
          <w:b/>
          <w:bCs/>
        </w:rPr>
        <w:t>5G ProSe End UE:</w:t>
      </w:r>
      <w:r>
        <w:t xml:space="preserve"> A 5G ProSe-enabled UE that connects with another 5G ProSe-enabled UE(s) via a 5G ProSe UE-to-UE Relay.</w:t>
      </w:r>
    </w:p>
    <w:p w14:paraId="231B6808" w14:textId="77B4B7AA" w:rsidR="008C47BE" w:rsidRPr="00CB5EC9" w:rsidRDefault="008C47BE" w:rsidP="008C47BE">
      <w:pPr>
        <w:rPr>
          <w:b/>
          <w:noProof/>
        </w:rPr>
      </w:pPr>
      <w:r w:rsidRPr="00CB5EC9">
        <w:rPr>
          <w:b/>
        </w:rPr>
        <w:t>Application Layer ID:</w:t>
      </w:r>
      <w:r w:rsidRPr="00CB5EC9">
        <w:t xml:space="preserve"> An </w:t>
      </w:r>
      <w:r w:rsidR="00CB5EC9">
        <w:t xml:space="preserve">identifier </w:t>
      </w:r>
      <w:r w:rsidRPr="00CB5EC9">
        <w:t xml:space="preserve">identifying a </w:t>
      </w:r>
      <w:r w:rsidR="002A38C2" w:rsidRPr="00CB5EC9">
        <w:rPr>
          <w:lang w:eastAsia="zh-CN"/>
        </w:rPr>
        <w:t xml:space="preserve">5G </w:t>
      </w:r>
      <w:r w:rsidRPr="00CB5EC9">
        <w:t>ProSe-enabled UE within the context of a specific application. The format of this identifier is outside the scope of 3GPP.</w:t>
      </w:r>
    </w:p>
    <w:p w14:paraId="6D72BCD7" w14:textId="5759A424" w:rsidR="008C47BE" w:rsidRPr="00CB5EC9" w:rsidRDefault="008C47BE" w:rsidP="008C47BE">
      <w:pPr>
        <w:rPr>
          <w:lang w:eastAsia="zh-CN"/>
        </w:rPr>
      </w:pPr>
      <w:r w:rsidRPr="00CB5EC9">
        <w:rPr>
          <w:b/>
          <w:lang w:eastAsia="zh-CN"/>
        </w:rPr>
        <w:t>D</w:t>
      </w:r>
      <w:r w:rsidRPr="00CB5EC9">
        <w:rPr>
          <w:b/>
        </w:rPr>
        <w:t xml:space="preserve">irect </w:t>
      </w:r>
      <w:r w:rsidRPr="00CB5EC9">
        <w:rPr>
          <w:b/>
          <w:lang w:eastAsia="zh-CN"/>
        </w:rPr>
        <w:t>N</w:t>
      </w:r>
      <w:r w:rsidRPr="00CB5EC9">
        <w:rPr>
          <w:b/>
        </w:rPr>
        <w:t xml:space="preserve">etwork </w:t>
      </w:r>
      <w:r w:rsidRPr="00CB5EC9">
        <w:rPr>
          <w:b/>
          <w:lang w:eastAsia="zh-CN"/>
        </w:rPr>
        <w:t>Communication</w:t>
      </w:r>
      <w:r w:rsidRPr="00CB5EC9">
        <w:rPr>
          <w:b/>
        </w:rPr>
        <w:t>:</w:t>
      </w:r>
      <w:r w:rsidRPr="00CB5EC9">
        <w:t xml:space="preserve"> </w:t>
      </w:r>
      <w:r w:rsidRPr="00CB5EC9">
        <w:rPr>
          <w:lang w:eastAsia="zh-CN"/>
        </w:rPr>
        <w:t>O</w:t>
      </w:r>
      <w:r w:rsidRPr="00CB5EC9">
        <w:t xml:space="preserve">ne mode of network </w:t>
      </w:r>
      <w:r w:rsidRPr="00CB5EC9">
        <w:rPr>
          <w:lang w:eastAsia="zh-CN"/>
        </w:rPr>
        <w:t>communication</w:t>
      </w:r>
      <w:r w:rsidRPr="00CB5EC9">
        <w:t xml:space="preserve">, where there is no </w:t>
      </w:r>
      <w:r w:rsidR="0032401A" w:rsidRPr="00CB5EC9">
        <w:rPr>
          <w:lang w:eastAsia="zh-CN"/>
        </w:rPr>
        <w:t xml:space="preserve">5G </w:t>
      </w:r>
      <w:r w:rsidRPr="00CB5EC9">
        <w:rPr>
          <w:noProof/>
        </w:rPr>
        <w:t>ProSe</w:t>
      </w:r>
      <w:r w:rsidRPr="00CB5EC9">
        <w:t xml:space="preserve"> </w:t>
      </w:r>
      <w:r w:rsidRPr="00CB5EC9">
        <w:rPr>
          <w:lang w:eastAsia="zh-CN"/>
        </w:rPr>
        <w:t>UE-to-Network Relay</w:t>
      </w:r>
      <w:r w:rsidRPr="00CB5EC9">
        <w:t xml:space="preserve"> between a UE and the 5G network.</w:t>
      </w:r>
    </w:p>
    <w:p w14:paraId="65C37E50" w14:textId="4A875067" w:rsidR="008C47BE" w:rsidRPr="00CB5EC9" w:rsidRDefault="008C47BE" w:rsidP="008C47BE">
      <w:r w:rsidRPr="00CB5EC9">
        <w:rPr>
          <w:b/>
          <w:lang w:eastAsia="zh-CN"/>
        </w:rPr>
        <w:t>I</w:t>
      </w:r>
      <w:r w:rsidRPr="00CB5EC9">
        <w:rPr>
          <w:b/>
        </w:rPr>
        <w:t xml:space="preserve">ndirect </w:t>
      </w:r>
      <w:r w:rsidRPr="00CB5EC9">
        <w:rPr>
          <w:b/>
          <w:lang w:eastAsia="zh-CN"/>
        </w:rPr>
        <w:t>N</w:t>
      </w:r>
      <w:r w:rsidRPr="00CB5EC9">
        <w:rPr>
          <w:b/>
        </w:rPr>
        <w:t xml:space="preserve">etwork </w:t>
      </w:r>
      <w:r w:rsidRPr="00CB5EC9">
        <w:rPr>
          <w:b/>
          <w:lang w:eastAsia="zh-CN"/>
        </w:rPr>
        <w:t>Communication</w:t>
      </w:r>
      <w:r w:rsidRPr="00CB5EC9">
        <w:rPr>
          <w:b/>
        </w:rPr>
        <w:t>:</w:t>
      </w:r>
      <w:r w:rsidRPr="00CB5EC9">
        <w:t xml:space="preserve"> </w:t>
      </w:r>
      <w:r w:rsidRPr="00CB5EC9">
        <w:rPr>
          <w:lang w:eastAsia="zh-CN"/>
        </w:rPr>
        <w:t>O</w:t>
      </w:r>
      <w:r w:rsidRPr="00CB5EC9">
        <w:t xml:space="preserve">ne mode of network </w:t>
      </w:r>
      <w:r w:rsidRPr="00CB5EC9">
        <w:rPr>
          <w:lang w:eastAsia="zh-CN"/>
        </w:rPr>
        <w:t>communication</w:t>
      </w:r>
      <w:r w:rsidRPr="00CB5EC9">
        <w:t xml:space="preserve">, where there is a </w:t>
      </w:r>
      <w:r w:rsidR="0032401A" w:rsidRPr="00CB5EC9">
        <w:rPr>
          <w:lang w:eastAsia="zh-CN"/>
        </w:rPr>
        <w:t xml:space="preserve">5G </w:t>
      </w:r>
      <w:r w:rsidRPr="00CB5EC9">
        <w:rPr>
          <w:noProof/>
        </w:rPr>
        <w:t>ProSe</w:t>
      </w:r>
      <w:r w:rsidRPr="00CB5EC9">
        <w:t xml:space="preserve"> </w:t>
      </w:r>
      <w:r w:rsidRPr="00CB5EC9">
        <w:rPr>
          <w:lang w:eastAsia="zh-CN"/>
        </w:rPr>
        <w:t>UE-to-Network R</w:t>
      </w:r>
      <w:r w:rsidRPr="00CB5EC9">
        <w:t>elay between a UE and the 5G network.</w:t>
      </w:r>
    </w:p>
    <w:p w14:paraId="0D2F2516" w14:textId="77777777" w:rsidR="00FA2557" w:rsidRPr="00CB5EC9" w:rsidRDefault="00FA2557" w:rsidP="00FA2557">
      <w:pPr>
        <w:rPr>
          <w:rFonts w:eastAsia="DengXian"/>
          <w:noProof/>
        </w:rPr>
      </w:pPr>
      <w:r w:rsidRPr="00CB5EC9">
        <w:rPr>
          <w:b/>
          <w:bCs/>
        </w:rPr>
        <w:t xml:space="preserve">Member ID: </w:t>
      </w:r>
      <w:r w:rsidRPr="00CB5EC9">
        <w:rPr>
          <w:rFonts w:eastAsia="DengXian"/>
          <w:noProof/>
        </w:rPr>
        <w:t>An identifier uniquely identifying a member in the Application Layer managed group and that is managed by the Pro</w:t>
      </w:r>
      <w:r w:rsidRPr="00CB5EC9">
        <w:rPr>
          <w:rFonts w:eastAsia="DengXian"/>
          <w:noProof/>
          <w:lang w:eastAsia="zh-CN"/>
        </w:rPr>
        <w:t>Se</w:t>
      </w:r>
      <w:r w:rsidRPr="00CB5EC9">
        <w:rPr>
          <w:rFonts w:eastAsia="DengXian"/>
          <w:noProof/>
        </w:rPr>
        <w:t xml:space="preserve"> application layer.</w:t>
      </w:r>
    </w:p>
    <w:p w14:paraId="03991648" w14:textId="296A831D" w:rsidR="00FA2557" w:rsidRPr="00CB5EC9" w:rsidRDefault="00FA2557" w:rsidP="008C47BE">
      <w:r w:rsidRPr="00CB5EC9">
        <w:rPr>
          <w:b/>
          <w:bCs/>
        </w:rPr>
        <w:t>Mode of communication:</w:t>
      </w:r>
      <w:r w:rsidRPr="00CB5EC9">
        <w:t xml:space="preserve"> Mode of communication to be used by the </w:t>
      </w:r>
      <w:r w:rsidR="00BD776A" w:rsidRPr="00CB5EC9">
        <w:rPr>
          <w:lang w:eastAsia="zh-CN"/>
        </w:rPr>
        <w:t xml:space="preserve">5G ProSe-enabled </w:t>
      </w:r>
      <w:r w:rsidRPr="00CB5EC9">
        <w:t>UE over PC5 reference point, i.e. broadcast mode, groupcast mode or unicast mode.</w:t>
      </w:r>
    </w:p>
    <w:p w14:paraId="17D1A6CB" w14:textId="6C13A3C2" w:rsidR="008C47BE" w:rsidRPr="00CB5EC9" w:rsidRDefault="008C47BE" w:rsidP="008C47BE">
      <w:pPr>
        <w:rPr>
          <w:lang w:eastAsia="ko-KR"/>
        </w:rPr>
      </w:pPr>
      <w:r w:rsidRPr="00CB5EC9">
        <w:rPr>
          <w:b/>
          <w:lang w:eastAsia="ko-KR"/>
        </w:rPr>
        <w:t>Open ProSe Discovery</w:t>
      </w:r>
      <w:r w:rsidRPr="00CB5EC9">
        <w:rPr>
          <w:lang w:eastAsia="ko-KR"/>
        </w:rPr>
        <w:t xml:space="preserve">: ProSe Direct Discovery without explicit permission from the </w:t>
      </w:r>
      <w:r w:rsidR="000C4895" w:rsidRPr="00CB5EC9">
        <w:rPr>
          <w:lang w:eastAsia="zh-CN"/>
        </w:rPr>
        <w:t xml:space="preserve">5G </w:t>
      </w:r>
      <w:r w:rsidRPr="00CB5EC9">
        <w:rPr>
          <w:lang w:eastAsia="ko-KR"/>
        </w:rPr>
        <w:t xml:space="preserve">ProSe-enabled UE being discovered, according to </w:t>
      </w:r>
      <w:r w:rsidR="004F16C7" w:rsidRPr="00CB5EC9">
        <w:rPr>
          <w:lang w:eastAsia="ko-KR"/>
        </w:rPr>
        <w:t>TS</w:t>
      </w:r>
      <w:r w:rsidR="004F16C7">
        <w:rPr>
          <w:lang w:eastAsia="ko-KR"/>
        </w:rPr>
        <w:t> </w:t>
      </w:r>
      <w:r w:rsidR="004F16C7" w:rsidRPr="00CB5EC9">
        <w:rPr>
          <w:lang w:eastAsia="ko-KR"/>
        </w:rPr>
        <w:t>22.278</w:t>
      </w:r>
      <w:r w:rsidR="004F16C7">
        <w:rPr>
          <w:lang w:eastAsia="ko-KR"/>
        </w:rPr>
        <w:t> </w:t>
      </w:r>
      <w:r w:rsidR="004F16C7" w:rsidRPr="00CB5EC9">
        <w:rPr>
          <w:lang w:eastAsia="ko-KR"/>
        </w:rPr>
        <w:t>[</w:t>
      </w:r>
      <w:r w:rsidRPr="00CB5EC9">
        <w:rPr>
          <w:lang w:eastAsia="ko-KR"/>
        </w:rPr>
        <w:t>7].</w:t>
      </w:r>
    </w:p>
    <w:p w14:paraId="380E869B" w14:textId="24C99B2D" w:rsidR="00CB5EC9" w:rsidRPr="00CB5EC9" w:rsidRDefault="00AA51C4" w:rsidP="00AA51C4">
      <w:pPr>
        <w:rPr>
          <w:lang w:eastAsia="zh-CN"/>
        </w:rPr>
      </w:pPr>
      <w:r w:rsidRPr="00CB5EC9">
        <w:rPr>
          <w:b/>
          <w:bCs/>
        </w:rPr>
        <w:t>ProSe identifier:</w:t>
      </w:r>
      <w:r w:rsidRPr="00CB5EC9">
        <w:t xml:space="preserve"> </w:t>
      </w:r>
      <w:r w:rsidR="008A0F29">
        <w:t xml:space="preserve">A globally unique </w:t>
      </w:r>
      <w:r w:rsidRPr="00CB5EC9">
        <w:t xml:space="preserve">identifier used to </w:t>
      </w:r>
      <w:r w:rsidR="008A0F29">
        <w:t xml:space="preserve">identify </w:t>
      </w:r>
      <w:r w:rsidRPr="00CB5EC9">
        <w:t>the ProSe Application associated with the ProSe operation in</w:t>
      </w:r>
      <w:r w:rsidR="008A0F29">
        <w:t xml:space="preserve"> 5G</w:t>
      </w:r>
      <w:r w:rsidRPr="00CB5EC9">
        <w:t xml:space="preserve"> ProSe Direct Discovery and </w:t>
      </w:r>
      <w:r w:rsidR="008A0F29">
        <w:t xml:space="preserve">5G </w:t>
      </w:r>
      <w:r w:rsidRPr="00CB5EC9">
        <w:t>ProSe Direct Communication.</w:t>
      </w:r>
      <w:r w:rsidR="008A0F29">
        <w:t xml:space="preserve"> In this Release, the "Application ID" defined in </w:t>
      </w:r>
      <w:r w:rsidR="004F16C7">
        <w:t>TS 23.303 [</w:t>
      </w:r>
      <w:r w:rsidR="008A0F29">
        <w:t>3] can be used as the ProSe identifier in 5G ProSe Direct Discovery and in a consequent 5G ProSe Direct Communication</w:t>
      </w:r>
      <w:r w:rsidRPr="00CB5EC9">
        <w:rPr>
          <w:lang w:eastAsia="ko-KR"/>
        </w:rPr>
        <w:t>.</w:t>
      </w:r>
    </w:p>
    <w:p w14:paraId="5D7D1F31" w14:textId="0382920D" w:rsidR="008C47BE" w:rsidRPr="00CB5EC9" w:rsidRDefault="008C47BE" w:rsidP="008C47BE">
      <w:pPr>
        <w:rPr>
          <w:lang w:eastAsia="ko-KR"/>
        </w:rPr>
      </w:pPr>
      <w:r w:rsidRPr="00CB5EC9">
        <w:rPr>
          <w:b/>
          <w:lang w:eastAsia="ko-KR"/>
        </w:rPr>
        <w:t>Restricted ProSe Discovery</w:t>
      </w:r>
      <w:r w:rsidRPr="00CB5EC9">
        <w:rPr>
          <w:lang w:eastAsia="ko-KR"/>
        </w:rPr>
        <w:t>:</w:t>
      </w:r>
      <w:r w:rsidRPr="00CB5EC9">
        <w:rPr>
          <w:b/>
          <w:lang w:eastAsia="ko-KR"/>
        </w:rPr>
        <w:t xml:space="preserve"> </w:t>
      </w:r>
      <w:r w:rsidRPr="00CB5EC9">
        <w:rPr>
          <w:lang w:eastAsia="ko-KR"/>
        </w:rPr>
        <w:t xml:space="preserve">ProSe Direct Discovery that only takes place with explicit permission from the </w:t>
      </w:r>
      <w:r w:rsidR="00D043CD" w:rsidRPr="00CB5EC9">
        <w:rPr>
          <w:lang w:eastAsia="zh-CN"/>
        </w:rPr>
        <w:t xml:space="preserve">5G </w:t>
      </w:r>
      <w:r w:rsidRPr="00CB5EC9">
        <w:rPr>
          <w:lang w:eastAsia="ko-KR"/>
        </w:rPr>
        <w:t xml:space="preserve">ProSe-enabled UE being discovered, according to </w:t>
      </w:r>
      <w:r w:rsidR="004F16C7" w:rsidRPr="00CB5EC9">
        <w:rPr>
          <w:lang w:eastAsia="ko-KR"/>
        </w:rPr>
        <w:t>TS</w:t>
      </w:r>
      <w:r w:rsidR="004F16C7">
        <w:rPr>
          <w:lang w:eastAsia="ko-KR"/>
        </w:rPr>
        <w:t> </w:t>
      </w:r>
      <w:r w:rsidR="004F16C7" w:rsidRPr="00CB5EC9">
        <w:rPr>
          <w:lang w:eastAsia="ko-KR"/>
        </w:rPr>
        <w:t>22.278</w:t>
      </w:r>
      <w:r w:rsidR="004F16C7">
        <w:rPr>
          <w:lang w:eastAsia="ko-KR"/>
        </w:rPr>
        <w:t> </w:t>
      </w:r>
      <w:r w:rsidR="004F16C7" w:rsidRPr="00CB5EC9">
        <w:rPr>
          <w:lang w:eastAsia="ko-KR"/>
        </w:rPr>
        <w:t>[</w:t>
      </w:r>
      <w:r w:rsidRPr="00CB5EC9">
        <w:rPr>
          <w:lang w:eastAsia="ko-KR"/>
        </w:rPr>
        <w:t>7].</w:t>
      </w:r>
    </w:p>
    <w:p w14:paraId="4BF9A122" w14:textId="63A2E9CE" w:rsidR="0065611D" w:rsidRPr="00F40748" w:rsidRDefault="0065611D" w:rsidP="008C47BE">
      <w:r w:rsidRPr="00F40748">
        <w:rPr>
          <w:b/>
          <w:bCs/>
        </w:rPr>
        <w:t>Relay Service Code:</w:t>
      </w:r>
      <w:r>
        <w:t xml:space="preserve"> A Relay Service Code is used for the case of UE-to-Network Relay as well as for the case of UE-to-UE Relay. The definition for the case of UE-to-Network Relay is in </w:t>
      </w:r>
      <w:r w:rsidR="004F16C7">
        <w:t>TS 23.303 [</w:t>
      </w:r>
      <w:r>
        <w:t>3]. For the case of UE-to-UE Relay, the Relay Service Code is used to identify a connectivity service the 5G ProSe UE-to-UE Relay provides</w:t>
      </w:r>
      <w:r w:rsidR="006F24C9">
        <w:t xml:space="preserve"> and</w:t>
      </w:r>
      <w:r>
        <w:t xml:space="preserve"> the authorized users the 5G ProSe UE-to-UE Relay would offer service to. The definition of values of Relay Service Code for the case of UE-to-UE Relay is out of scope of this specification.</w:t>
      </w:r>
    </w:p>
    <w:p w14:paraId="1EE8FBEC" w14:textId="5491362F" w:rsidR="0014744D" w:rsidRPr="00CB5EC9" w:rsidRDefault="0014744D" w:rsidP="008C47BE">
      <w:r w:rsidRPr="00CB5EC9">
        <w:rPr>
          <w:b/>
          <w:lang w:eastAsia="zh-CN"/>
        </w:rPr>
        <w:t>User Info ID:</w:t>
      </w:r>
      <w:r w:rsidRPr="00CB5EC9">
        <w:rPr>
          <w:lang w:eastAsia="zh-CN"/>
        </w:rPr>
        <w:t xml:space="preserve"> The User Info ID is </w:t>
      </w:r>
      <w:r w:rsidRPr="00CB5EC9">
        <w:t xml:space="preserve">configured for Model A or Model B </w:t>
      </w:r>
      <w:r w:rsidR="000D0AAE" w:rsidRPr="00CB5EC9">
        <w:t>Group Member</w:t>
      </w:r>
      <w:r w:rsidRPr="00CB5EC9">
        <w:t xml:space="preserve"> Discovery</w:t>
      </w:r>
      <w:r w:rsidR="007F53B8">
        <w:t>,</w:t>
      </w:r>
      <w:r w:rsidR="00CB6CF3" w:rsidRPr="00CB5EC9">
        <w:t xml:space="preserve"> 5G ProSe UE-to-Network Relay Discovery</w:t>
      </w:r>
      <w:r w:rsidR="007F53B8">
        <w:t xml:space="preserve"> and 5G ProSe UE-to-UE Relay Discovery,</w:t>
      </w:r>
      <w:r w:rsidRPr="00CB5EC9">
        <w:t xml:space="preserve"> either for public safety or commercial applications based on the policy of the HPLMN or via the ProSe application server that allocates it. The definition of values of User Info ID is out of scope of this specification.</w:t>
      </w:r>
    </w:p>
    <w:p w14:paraId="5A79B6E2" w14:textId="56C6EFEC" w:rsidR="008C47BE" w:rsidRPr="00CB5EC9" w:rsidRDefault="008C47BE" w:rsidP="008C47BE">
      <w:r w:rsidRPr="00CB5EC9">
        <w:t xml:space="preserve">For the purposes of the present document, the following term and definition given in </w:t>
      </w:r>
      <w:r w:rsidR="004F16C7" w:rsidRPr="00CB5EC9">
        <w:t>TS</w:t>
      </w:r>
      <w:r w:rsidR="004F16C7">
        <w:t> </w:t>
      </w:r>
      <w:r w:rsidR="004F16C7" w:rsidRPr="00CB5EC9">
        <w:t>23.303</w:t>
      </w:r>
      <w:r w:rsidR="004F16C7">
        <w:t> </w:t>
      </w:r>
      <w:r w:rsidR="004F16C7" w:rsidRPr="00CB5EC9">
        <w:t>[</w:t>
      </w:r>
      <w:r w:rsidRPr="00CB5EC9">
        <w:t>3] apply:</w:t>
      </w:r>
    </w:p>
    <w:p w14:paraId="6CC9868B" w14:textId="77777777" w:rsidR="0093447F" w:rsidRPr="00CB5EC9" w:rsidRDefault="0093447F" w:rsidP="0093004C">
      <w:pPr>
        <w:pStyle w:val="EW"/>
        <w:rPr>
          <w:b/>
          <w:bCs/>
        </w:rPr>
      </w:pPr>
      <w:r w:rsidRPr="00CB5EC9">
        <w:rPr>
          <w:b/>
          <w:bCs/>
        </w:rPr>
        <w:t>Application Layer Group ID</w:t>
      </w:r>
    </w:p>
    <w:p w14:paraId="0A3B870C" w14:textId="77777777" w:rsidR="0093447F" w:rsidRPr="00CB5EC9" w:rsidRDefault="0093447F" w:rsidP="0093004C">
      <w:pPr>
        <w:pStyle w:val="EW"/>
        <w:rPr>
          <w:b/>
          <w:bCs/>
        </w:rPr>
      </w:pPr>
      <w:r w:rsidRPr="00CB5EC9">
        <w:rPr>
          <w:b/>
          <w:bCs/>
        </w:rPr>
        <w:t>Destination Layer-2 ID</w:t>
      </w:r>
    </w:p>
    <w:p w14:paraId="28B89746" w14:textId="77777777" w:rsidR="0093447F" w:rsidRPr="00CB5EC9" w:rsidRDefault="0093447F" w:rsidP="0093004C">
      <w:pPr>
        <w:pStyle w:val="EW"/>
        <w:rPr>
          <w:b/>
          <w:bCs/>
        </w:rPr>
      </w:pPr>
      <w:r w:rsidRPr="00CB5EC9">
        <w:rPr>
          <w:b/>
          <w:bCs/>
        </w:rPr>
        <w:t>Discovery Entry ID</w:t>
      </w:r>
    </w:p>
    <w:p w14:paraId="4C902FF2" w14:textId="77777777" w:rsidR="0093447F" w:rsidRPr="00CB5EC9" w:rsidRDefault="0093447F" w:rsidP="0093004C">
      <w:pPr>
        <w:pStyle w:val="EW"/>
        <w:rPr>
          <w:b/>
          <w:bCs/>
        </w:rPr>
      </w:pPr>
      <w:r w:rsidRPr="00CB5EC9">
        <w:rPr>
          <w:b/>
          <w:bCs/>
        </w:rPr>
        <w:t>Discovery Filter</w:t>
      </w:r>
    </w:p>
    <w:p w14:paraId="681D2370" w14:textId="77777777" w:rsidR="0093447F" w:rsidRPr="00CB5EC9" w:rsidRDefault="0093447F" w:rsidP="0093004C">
      <w:pPr>
        <w:pStyle w:val="EW"/>
        <w:rPr>
          <w:b/>
          <w:bCs/>
        </w:rPr>
      </w:pPr>
      <w:r w:rsidRPr="00CB5EC9">
        <w:rPr>
          <w:b/>
          <w:bCs/>
        </w:rPr>
        <w:t>Discovery Query Filter</w:t>
      </w:r>
    </w:p>
    <w:p w14:paraId="40E568AA" w14:textId="77777777" w:rsidR="0093447F" w:rsidRPr="00CB5EC9" w:rsidRDefault="0093447F" w:rsidP="0093004C">
      <w:pPr>
        <w:pStyle w:val="EW"/>
        <w:rPr>
          <w:b/>
          <w:bCs/>
        </w:rPr>
      </w:pPr>
      <w:r w:rsidRPr="00CB5EC9">
        <w:rPr>
          <w:b/>
          <w:bCs/>
        </w:rPr>
        <w:t>Discovery Response Filter</w:t>
      </w:r>
    </w:p>
    <w:p w14:paraId="3BED0797" w14:textId="77777777" w:rsidR="0093447F" w:rsidRPr="00CB5EC9" w:rsidRDefault="0093447F" w:rsidP="0093004C">
      <w:pPr>
        <w:pStyle w:val="EW"/>
        <w:rPr>
          <w:b/>
          <w:bCs/>
        </w:rPr>
      </w:pPr>
      <w:r w:rsidRPr="00CB5EC9">
        <w:rPr>
          <w:b/>
          <w:bCs/>
        </w:rPr>
        <w:t>Geographical Area</w:t>
      </w:r>
    </w:p>
    <w:p w14:paraId="0F4910CA" w14:textId="77777777" w:rsidR="0093447F" w:rsidRPr="00CB5EC9" w:rsidRDefault="0093447F" w:rsidP="0093004C">
      <w:pPr>
        <w:pStyle w:val="EW"/>
        <w:rPr>
          <w:b/>
          <w:bCs/>
        </w:rPr>
      </w:pPr>
      <w:r w:rsidRPr="00CB5EC9">
        <w:rPr>
          <w:b/>
          <w:bCs/>
        </w:rPr>
        <w:t>Local PLMN</w:t>
      </w:r>
    </w:p>
    <w:p w14:paraId="0115BC33" w14:textId="77777777" w:rsidR="0093447F" w:rsidRPr="00CB5EC9" w:rsidRDefault="0093447F" w:rsidP="0093004C">
      <w:pPr>
        <w:pStyle w:val="EW"/>
        <w:rPr>
          <w:b/>
          <w:bCs/>
        </w:rPr>
      </w:pPr>
      <w:r w:rsidRPr="00CB5EC9">
        <w:rPr>
          <w:b/>
          <w:bCs/>
        </w:rPr>
        <w:t>Model A</w:t>
      </w:r>
    </w:p>
    <w:p w14:paraId="39E1A773" w14:textId="77777777" w:rsidR="0093447F" w:rsidRPr="00CB5EC9" w:rsidRDefault="0093447F" w:rsidP="0093004C">
      <w:pPr>
        <w:pStyle w:val="EW"/>
        <w:rPr>
          <w:b/>
          <w:bCs/>
        </w:rPr>
      </w:pPr>
      <w:r w:rsidRPr="00CB5EC9">
        <w:rPr>
          <w:b/>
          <w:bCs/>
        </w:rPr>
        <w:t>Model B</w:t>
      </w:r>
    </w:p>
    <w:p w14:paraId="10792119" w14:textId="77777777" w:rsidR="0093447F" w:rsidRPr="00CB5EC9" w:rsidRDefault="0093447F" w:rsidP="0093004C">
      <w:pPr>
        <w:pStyle w:val="EW"/>
        <w:rPr>
          <w:b/>
          <w:bCs/>
        </w:rPr>
      </w:pPr>
      <w:r w:rsidRPr="00CB5EC9">
        <w:rPr>
          <w:b/>
          <w:bCs/>
        </w:rPr>
        <w:t>Metadata Index Mask</w:t>
      </w:r>
    </w:p>
    <w:p w14:paraId="11F76D2A" w14:textId="77777777" w:rsidR="0093447F" w:rsidRPr="00CB5EC9" w:rsidRDefault="0093447F" w:rsidP="0093004C">
      <w:pPr>
        <w:pStyle w:val="EW"/>
        <w:rPr>
          <w:b/>
          <w:bCs/>
        </w:rPr>
      </w:pPr>
      <w:r w:rsidRPr="00CB5EC9">
        <w:rPr>
          <w:b/>
          <w:bCs/>
        </w:rPr>
        <w:t>ProSe Application ID</w:t>
      </w:r>
    </w:p>
    <w:p w14:paraId="5C2396C2" w14:textId="77777777" w:rsidR="0093447F" w:rsidRPr="00CB5EC9" w:rsidRDefault="0093447F" w:rsidP="0093004C">
      <w:pPr>
        <w:pStyle w:val="EW"/>
        <w:rPr>
          <w:b/>
          <w:bCs/>
        </w:rPr>
      </w:pPr>
      <w:r w:rsidRPr="00CB5EC9">
        <w:rPr>
          <w:b/>
          <w:bCs/>
        </w:rPr>
        <w:t>ProSe Application Code</w:t>
      </w:r>
    </w:p>
    <w:p w14:paraId="5C5B7AA6" w14:textId="77777777" w:rsidR="0093447F" w:rsidRPr="00CB5EC9" w:rsidRDefault="0093447F" w:rsidP="0093004C">
      <w:pPr>
        <w:pStyle w:val="EW"/>
        <w:rPr>
          <w:b/>
          <w:bCs/>
        </w:rPr>
      </w:pPr>
      <w:r w:rsidRPr="00CB5EC9">
        <w:rPr>
          <w:b/>
          <w:bCs/>
        </w:rPr>
        <w:t>ProSe Application Mask</w:t>
      </w:r>
    </w:p>
    <w:p w14:paraId="3C7D1AE8" w14:textId="77777777" w:rsidR="0093447F" w:rsidRPr="00CB5EC9" w:rsidRDefault="0093447F" w:rsidP="0093004C">
      <w:pPr>
        <w:pStyle w:val="EW"/>
        <w:rPr>
          <w:b/>
          <w:bCs/>
        </w:rPr>
      </w:pPr>
      <w:r w:rsidRPr="00CB5EC9">
        <w:rPr>
          <w:b/>
          <w:bCs/>
        </w:rPr>
        <w:t>ProSe Query Code</w:t>
      </w:r>
    </w:p>
    <w:p w14:paraId="267DFFA3" w14:textId="77777777" w:rsidR="0093447F" w:rsidRPr="00CB5EC9" w:rsidRDefault="0093447F" w:rsidP="0093004C">
      <w:pPr>
        <w:pStyle w:val="EW"/>
        <w:rPr>
          <w:b/>
          <w:bCs/>
        </w:rPr>
      </w:pPr>
      <w:r w:rsidRPr="00CB5EC9">
        <w:rPr>
          <w:b/>
          <w:bCs/>
        </w:rPr>
        <w:t>ProSe Response Code</w:t>
      </w:r>
    </w:p>
    <w:p w14:paraId="4AC4E363" w14:textId="77777777" w:rsidR="0093447F" w:rsidRPr="00CB5EC9" w:rsidRDefault="0093447F" w:rsidP="0093004C">
      <w:pPr>
        <w:pStyle w:val="EW"/>
        <w:rPr>
          <w:b/>
          <w:bCs/>
        </w:rPr>
      </w:pPr>
      <w:r w:rsidRPr="00CB5EC9">
        <w:rPr>
          <w:b/>
          <w:bCs/>
        </w:rPr>
        <w:t>ProSe Restricted Code</w:t>
      </w:r>
    </w:p>
    <w:p w14:paraId="7E541844" w14:textId="77777777" w:rsidR="0093447F" w:rsidRPr="00CB5EC9" w:rsidRDefault="0093447F" w:rsidP="0093004C">
      <w:pPr>
        <w:pStyle w:val="EW"/>
        <w:rPr>
          <w:b/>
          <w:bCs/>
        </w:rPr>
      </w:pPr>
      <w:r w:rsidRPr="00CB5EC9">
        <w:rPr>
          <w:b/>
          <w:bCs/>
        </w:rPr>
        <w:t>ProSe Restricted Code Prefix</w:t>
      </w:r>
    </w:p>
    <w:p w14:paraId="7B33D798" w14:textId="77777777" w:rsidR="0093447F" w:rsidRPr="00CB5EC9" w:rsidRDefault="0093447F" w:rsidP="0093004C">
      <w:pPr>
        <w:pStyle w:val="EW"/>
        <w:rPr>
          <w:b/>
          <w:bCs/>
        </w:rPr>
      </w:pPr>
      <w:r w:rsidRPr="00CB5EC9">
        <w:rPr>
          <w:b/>
          <w:bCs/>
        </w:rPr>
        <w:t>ProSe Restricted Code Suffix</w:t>
      </w:r>
    </w:p>
    <w:p w14:paraId="0EE2DBD5" w14:textId="77777777" w:rsidR="0093447F" w:rsidRPr="00CB5EC9" w:rsidRDefault="0093447F" w:rsidP="0093004C">
      <w:pPr>
        <w:pStyle w:val="EW"/>
        <w:rPr>
          <w:b/>
          <w:bCs/>
        </w:rPr>
      </w:pPr>
      <w:r w:rsidRPr="00CB5EC9">
        <w:rPr>
          <w:b/>
          <w:bCs/>
        </w:rPr>
        <w:lastRenderedPageBreak/>
        <w:t>ProSe Discovery UE ID</w:t>
      </w:r>
    </w:p>
    <w:p w14:paraId="3018265D" w14:textId="77777777" w:rsidR="0093447F" w:rsidRPr="00CB5EC9" w:rsidRDefault="0093447F" w:rsidP="0093004C">
      <w:pPr>
        <w:pStyle w:val="EW"/>
        <w:rPr>
          <w:b/>
          <w:bCs/>
        </w:rPr>
      </w:pPr>
      <w:r w:rsidRPr="00CB5EC9">
        <w:rPr>
          <w:b/>
          <w:bCs/>
        </w:rPr>
        <w:t>ProSe Layer-2 Group ID</w:t>
      </w:r>
    </w:p>
    <w:p w14:paraId="5C8EDFC1" w14:textId="77777777" w:rsidR="0093447F" w:rsidRPr="00CB5EC9" w:rsidRDefault="0093447F" w:rsidP="0093004C">
      <w:pPr>
        <w:pStyle w:val="EW"/>
        <w:rPr>
          <w:b/>
          <w:bCs/>
        </w:rPr>
      </w:pPr>
      <w:r w:rsidRPr="00CB5EC9">
        <w:rPr>
          <w:b/>
          <w:bCs/>
        </w:rPr>
        <w:t>Restricted ProSe Application User ID</w:t>
      </w:r>
    </w:p>
    <w:p w14:paraId="702AE499" w14:textId="77777777" w:rsidR="0093447F" w:rsidRPr="00CB5EC9" w:rsidRDefault="0093447F" w:rsidP="0093004C">
      <w:pPr>
        <w:pStyle w:val="EW"/>
        <w:rPr>
          <w:b/>
          <w:bCs/>
        </w:rPr>
      </w:pPr>
      <w:r w:rsidRPr="00CB5EC9">
        <w:rPr>
          <w:b/>
          <w:bCs/>
        </w:rPr>
        <w:t>Source Layer-2 ID</w:t>
      </w:r>
    </w:p>
    <w:p w14:paraId="1D7A1F99" w14:textId="2DDACD40" w:rsidR="008C47BE" w:rsidRPr="00CB5EC9" w:rsidRDefault="008C47BE" w:rsidP="0093004C">
      <w:pPr>
        <w:pStyle w:val="EW"/>
        <w:rPr>
          <w:b/>
          <w:bCs/>
        </w:rPr>
      </w:pPr>
    </w:p>
    <w:p w14:paraId="4F44D7B7" w14:textId="13491E07" w:rsidR="009D5D15" w:rsidRPr="009D5D15" w:rsidRDefault="009D5D15" w:rsidP="008D76BE">
      <w:bookmarkStart w:id="52" w:name="_Toc66692622"/>
      <w:bookmarkStart w:id="53" w:name="_Toc66701801"/>
      <w:bookmarkStart w:id="54" w:name="_Toc69883452"/>
      <w:bookmarkStart w:id="55" w:name="_Toc73625460"/>
      <w:r w:rsidRPr="009D5D15">
        <w:t xml:space="preserve">For the purposes of the present document, the following term and definition given in </w:t>
      </w:r>
      <w:r w:rsidR="004F16C7" w:rsidRPr="009D5D15">
        <w:t>TS</w:t>
      </w:r>
      <w:r w:rsidR="004F16C7">
        <w:t> </w:t>
      </w:r>
      <w:r w:rsidR="004F16C7" w:rsidRPr="009D5D15">
        <w:t>23.287</w:t>
      </w:r>
      <w:r w:rsidR="004F16C7">
        <w:t> </w:t>
      </w:r>
      <w:r w:rsidR="004F16C7" w:rsidRPr="009D5D15">
        <w:t>[</w:t>
      </w:r>
      <w:r w:rsidRPr="009D5D15">
        <w:t>2] apply:</w:t>
      </w:r>
    </w:p>
    <w:p w14:paraId="1F1478B3" w14:textId="77777777" w:rsidR="009D5D15" w:rsidRDefault="009D5D15" w:rsidP="009D5D15">
      <w:pPr>
        <w:pStyle w:val="EW"/>
        <w:rPr>
          <w:b/>
          <w:bCs/>
        </w:rPr>
      </w:pPr>
      <w:r>
        <w:rPr>
          <w:b/>
          <w:bCs/>
        </w:rPr>
        <w:t>NR Tx Profile</w:t>
      </w:r>
    </w:p>
    <w:p w14:paraId="0039908F" w14:textId="77777777" w:rsidR="009D5D15" w:rsidRPr="00CB5EC9" w:rsidRDefault="009D5D15" w:rsidP="009D5D15">
      <w:pPr>
        <w:pStyle w:val="EW"/>
        <w:rPr>
          <w:b/>
          <w:bCs/>
        </w:rPr>
      </w:pPr>
    </w:p>
    <w:p w14:paraId="711AFAFC" w14:textId="77777777" w:rsidR="008C47BE" w:rsidRPr="00CB5EC9" w:rsidRDefault="008C47BE" w:rsidP="008C47BE">
      <w:pPr>
        <w:pStyle w:val="Heading2"/>
      </w:pPr>
      <w:bookmarkStart w:id="56" w:name="_CR3_2"/>
      <w:bookmarkStart w:id="57" w:name="_Toc177729471"/>
      <w:bookmarkEnd w:id="56"/>
      <w:r w:rsidRPr="00CB5EC9">
        <w:t>3.2</w:t>
      </w:r>
      <w:r w:rsidRPr="00CB5EC9">
        <w:tab/>
        <w:t>Abbreviations</w:t>
      </w:r>
      <w:bookmarkEnd w:id="52"/>
      <w:bookmarkEnd w:id="53"/>
      <w:bookmarkEnd w:id="54"/>
      <w:bookmarkEnd w:id="55"/>
      <w:bookmarkEnd w:id="57"/>
    </w:p>
    <w:p w14:paraId="331B7D8C" w14:textId="655CF23B" w:rsidR="008C47BE" w:rsidRPr="00CB5EC9" w:rsidRDefault="008C47BE" w:rsidP="008C47BE">
      <w:pPr>
        <w:keepNext/>
      </w:pPr>
      <w:r w:rsidRPr="00CB5EC9">
        <w:t xml:space="preserve">For the purposes of the present document, the abbreviations given in </w:t>
      </w:r>
      <w:r w:rsidR="004F16C7" w:rsidRPr="00CB5EC9">
        <w:t>TR</w:t>
      </w:r>
      <w:r w:rsidR="004F16C7">
        <w:t> </w:t>
      </w:r>
      <w:r w:rsidR="004F16C7" w:rsidRPr="00CB5EC9">
        <w:t>21.905</w:t>
      </w:r>
      <w:r w:rsidR="004F16C7">
        <w:t> </w:t>
      </w:r>
      <w:r w:rsidR="004F16C7" w:rsidRPr="00CB5EC9">
        <w:t>[</w:t>
      </w:r>
      <w:r w:rsidRPr="00CB5EC9">
        <w:t xml:space="preserve">1] and the following apply. An abbreviation defined in the present document takes precedence over the definition of the same abbreviation, if any, in </w:t>
      </w:r>
      <w:r w:rsidR="004F16C7" w:rsidRPr="00CB5EC9">
        <w:t>TR</w:t>
      </w:r>
      <w:r w:rsidR="004F16C7">
        <w:t> </w:t>
      </w:r>
      <w:r w:rsidR="004F16C7" w:rsidRPr="00CB5EC9">
        <w:t>21.905</w:t>
      </w:r>
      <w:r w:rsidR="004F16C7">
        <w:t> </w:t>
      </w:r>
      <w:r w:rsidR="004F16C7" w:rsidRPr="00CB5EC9">
        <w:t>[</w:t>
      </w:r>
      <w:r w:rsidRPr="00CB5EC9">
        <w:t>1].</w:t>
      </w:r>
    </w:p>
    <w:p w14:paraId="2448543D" w14:textId="2B160069" w:rsidR="00C032E1" w:rsidRPr="00CB5EC9" w:rsidRDefault="00C032E1">
      <w:pPr>
        <w:pStyle w:val="EW"/>
      </w:pPr>
      <w:r w:rsidRPr="00CB5EC9">
        <w:rPr>
          <w:lang w:eastAsia="zh-CN"/>
        </w:rPr>
        <w:t>5G DDNMF</w:t>
      </w:r>
      <w:r w:rsidRPr="00CB5EC9">
        <w:rPr>
          <w:lang w:eastAsia="zh-CN"/>
        </w:rPr>
        <w:tab/>
        <w:t>5G Direct Discovery Name Management Function</w:t>
      </w:r>
    </w:p>
    <w:p w14:paraId="373EAA45" w14:textId="09BD3D54" w:rsidR="002B01C7" w:rsidRPr="00CB5EC9" w:rsidRDefault="002B01C7">
      <w:pPr>
        <w:pStyle w:val="EW"/>
      </w:pPr>
      <w:r w:rsidRPr="00CB5EC9">
        <w:t>AS layer</w:t>
      </w:r>
      <w:r w:rsidRPr="00CB5EC9">
        <w:tab/>
        <w:t>Access Stratum layer</w:t>
      </w:r>
    </w:p>
    <w:p w14:paraId="7F001839" w14:textId="45CC84A1" w:rsidR="00CB5EC9" w:rsidRPr="00CB5EC9" w:rsidRDefault="00CB5EC9" w:rsidP="00A43C27">
      <w:pPr>
        <w:pStyle w:val="EW"/>
      </w:pPr>
      <w:r w:rsidRPr="00CB5EC9">
        <w:t>NCGI</w:t>
      </w:r>
      <w:r w:rsidRPr="00CB5EC9">
        <w:tab/>
        <w:t>NR Cell Global ID</w:t>
      </w:r>
    </w:p>
    <w:p w14:paraId="6EE5E847" w14:textId="6B10CFC8" w:rsidR="00A43C27" w:rsidRPr="00CB5EC9" w:rsidRDefault="00A43C27" w:rsidP="00A43C27">
      <w:pPr>
        <w:pStyle w:val="EW"/>
        <w:rPr>
          <w:lang w:eastAsia="zh-CN"/>
        </w:rPr>
      </w:pPr>
      <w:r w:rsidRPr="00CB5EC9">
        <w:t>PDUID</w:t>
      </w:r>
      <w:r w:rsidRPr="00CB5EC9">
        <w:tab/>
        <w:t>ProSe Discovery UE ID</w:t>
      </w:r>
    </w:p>
    <w:p w14:paraId="050CE794" w14:textId="77777777" w:rsidR="00A43C27" w:rsidRPr="00CB5EC9" w:rsidRDefault="00A43C27" w:rsidP="00A43C27">
      <w:pPr>
        <w:pStyle w:val="EW"/>
        <w:rPr>
          <w:rFonts w:eastAsia="DengXian"/>
          <w:lang w:eastAsia="ko-KR"/>
        </w:rPr>
      </w:pPr>
      <w:r w:rsidRPr="00CB5EC9">
        <w:rPr>
          <w:rFonts w:eastAsia="DengXian"/>
        </w:rPr>
        <w:t>PFI</w:t>
      </w:r>
      <w:r w:rsidRPr="00CB5EC9">
        <w:rPr>
          <w:rFonts w:eastAsia="DengXian"/>
        </w:rPr>
        <w:tab/>
        <w:t>PC5 QoS Flow Identifier</w:t>
      </w:r>
    </w:p>
    <w:p w14:paraId="3BE678D6" w14:textId="54CB1F19" w:rsidR="00A43C27" w:rsidRPr="00CB5EC9" w:rsidRDefault="00A43C27">
      <w:pPr>
        <w:pStyle w:val="EW"/>
      </w:pPr>
      <w:r w:rsidRPr="00CB5EC9">
        <w:rPr>
          <w:rFonts w:eastAsia="DengXian"/>
        </w:rPr>
        <w:t>PQI</w:t>
      </w:r>
      <w:r w:rsidRPr="00CB5EC9">
        <w:rPr>
          <w:rFonts w:eastAsia="DengXian"/>
        </w:rPr>
        <w:tab/>
        <w:t>PC5 5QI</w:t>
      </w:r>
    </w:p>
    <w:p w14:paraId="40AC4232" w14:textId="12508D05" w:rsidR="008C47BE" w:rsidRPr="00CB5EC9" w:rsidRDefault="008C47BE" w:rsidP="008C47BE">
      <w:pPr>
        <w:pStyle w:val="EW"/>
      </w:pPr>
      <w:r w:rsidRPr="00CB5EC9">
        <w:rPr>
          <w:noProof/>
        </w:rPr>
        <w:t>ProSe</w:t>
      </w:r>
      <w:r w:rsidRPr="00CB5EC9">
        <w:tab/>
        <w:t>Proximity based Services</w:t>
      </w:r>
    </w:p>
    <w:p w14:paraId="2B7445F1" w14:textId="77777777" w:rsidR="008C47BE" w:rsidRPr="00CB5EC9" w:rsidRDefault="008C47BE" w:rsidP="008C47BE">
      <w:pPr>
        <w:pStyle w:val="EW"/>
      </w:pPr>
      <w:r w:rsidRPr="00CB5EC9">
        <w:t>RPAUID</w:t>
      </w:r>
      <w:r w:rsidRPr="00CB5EC9">
        <w:tab/>
        <w:t>Restricted ProSe Application User ID</w:t>
      </w:r>
    </w:p>
    <w:p w14:paraId="3D0E6F62" w14:textId="77777777" w:rsidR="0082318B" w:rsidRPr="00CB5EC9" w:rsidRDefault="0082318B" w:rsidP="0082318B">
      <w:pPr>
        <w:pStyle w:val="EW"/>
        <w:rPr>
          <w:lang w:eastAsia="zh-CN"/>
        </w:rPr>
      </w:pPr>
      <w:r w:rsidRPr="00CB5EC9">
        <w:rPr>
          <w:lang w:eastAsia="zh-CN"/>
        </w:rPr>
        <w:t>RSC</w:t>
      </w:r>
      <w:r w:rsidRPr="00CB5EC9">
        <w:rPr>
          <w:lang w:eastAsia="zh-CN"/>
        </w:rPr>
        <w:tab/>
        <w:t>Relay Service Code</w:t>
      </w:r>
    </w:p>
    <w:p w14:paraId="6DD3E6EE" w14:textId="77777777" w:rsidR="0082318B" w:rsidRPr="00CB5EC9" w:rsidRDefault="0082318B" w:rsidP="0082318B">
      <w:pPr>
        <w:pStyle w:val="EW"/>
        <w:rPr>
          <w:lang w:eastAsia="zh-CN"/>
        </w:rPr>
      </w:pPr>
      <w:r w:rsidRPr="00CB5EC9">
        <w:rPr>
          <w:lang w:eastAsia="zh-CN"/>
        </w:rPr>
        <w:t>RSD</w:t>
      </w:r>
      <w:r w:rsidRPr="00CB5EC9">
        <w:rPr>
          <w:lang w:eastAsia="zh-CN"/>
        </w:rPr>
        <w:tab/>
      </w:r>
      <w:r w:rsidRPr="00CB5EC9">
        <w:rPr>
          <w:rFonts w:eastAsia="DengXian"/>
          <w:lang w:eastAsia="zh-CN"/>
        </w:rPr>
        <w:t>Rule Selection Descriptor</w:t>
      </w:r>
    </w:p>
    <w:p w14:paraId="6282A3C5" w14:textId="460EB379" w:rsidR="0093004C" w:rsidRPr="00CB5EC9" w:rsidRDefault="00CB5EC9">
      <w:pPr>
        <w:pStyle w:val="EW"/>
        <w:rPr>
          <w:rFonts w:eastAsia="Malgun Gothic"/>
          <w:lang w:eastAsia="ko-KR"/>
        </w:rPr>
      </w:pPr>
      <w:r w:rsidRPr="00CB5EC9">
        <w:rPr>
          <w:rFonts w:eastAsia="Malgun Gothic"/>
          <w:lang w:eastAsia="ko-KR"/>
        </w:rPr>
        <w:t>TAI</w:t>
      </w:r>
      <w:r w:rsidRPr="00CB5EC9">
        <w:rPr>
          <w:rFonts w:eastAsia="Malgun Gothic"/>
          <w:lang w:eastAsia="ko-KR"/>
        </w:rPr>
        <w:tab/>
        <w:t>Tracking Area Identity</w:t>
      </w:r>
    </w:p>
    <w:p w14:paraId="3D07FED3" w14:textId="77777777" w:rsidR="00CB5EC9" w:rsidRPr="00CB5EC9" w:rsidRDefault="00CB5EC9">
      <w:pPr>
        <w:pStyle w:val="EW"/>
        <w:rPr>
          <w:rFonts w:eastAsia="Malgun Gothic"/>
          <w:lang w:eastAsia="ko-KR"/>
        </w:rPr>
      </w:pPr>
    </w:p>
    <w:p w14:paraId="2E2A1443" w14:textId="77777777" w:rsidR="008C47BE" w:rsidRPr="00CB5EC9" w:rsidRDefault="008C47BE" w:rsidP="008C47BE">
      <w:pPr>
        <w:pStyle w:val="Heading1"/>
      </w:pPr>
      <w:bookmarkStart w:id="58" w:name="clause4"/>
      <w:bookmarkStart w:id="59" w:name="_CR4"/>
      <w:bookmarkStart w:id="60" w:name="_Toc66692623"/>
      <w:bookmarkStart w:id="61" w:name="_Toc66701802"/>
      <w:bookmarkStart w:id="62" w:name="_Toc69883453"/>
      <w:bookmarkStart w:id="63" w:name="_Toc73625461"/>
      <w:bookmarkStart w:id="64" w:name="_Toc177729472"/>
      <w:bookmarkEnd w:id="58"/>
      <w:bookmarkEnd w:id="59"/>
      <w:r w:rsidRPr="00CB5EC9">
        <w:t>4</w:t>
      </w:r>
      <w:r w:rsidRPr="00CB5EC9">
        <w:tab/>
        <w:t>Architecture model and concepts</w:t>
      </w:r>
      <w:bookmarkEnd w:id="60"/>
      <w:bookmarkEnd w:id="61"/>
      <w:bookmarkEnd w:id="62"/>
      <w:bookmarkEnd w:id="63"/>
      <w:bookmarkEnd w:id="64"/>
    </w:p>
    <w:p w14:paraId="1F582CFA" w14:textId="77777777" w:rsidR="008C47BE" w:rsidRPr="00CB5EC9" w:rsidRDefault="008C47BE" w:rsidP="008C47BE">
      <w:pPr>
        <w:pStyle w:val="Heading2"/>
        <w:rPr>
          <w:lang w:eastAsia="zh-CN"/>
        </w:rPr>
      </w:pPr>
      <w:bookmarkStart w:id="65" w:name="_CR4_1"/>
      <w:bookmarkStart w:id="66" w:name="_Toc66692624"/>
      <w:bookmarkStart w:id="67" w:name="_Toc66701803"/>
      <w:bookmarkStart w:id="68" w:name="_Toc69883454"/>
      <w:bookmarkStart w:id="69" w:name="_Toc73625462"/>
      <w:bookmarkStart w:id="70" w:name="_Toc177729473"/>
      <w:bookmarkEnd w:id="65"/>
      <w:r w:rsidRPr="00CB5EC9">
        <w:t>4.1</w:t>
      </w:r>
      <w:r w:rsidRPr="00CB5EC9">
        <w:tab/>
        <w:t>General concept</w:t>
      </w:r>
      <w:bookmarkEnd w:id="66"/>
      <w:bookmarkEnd w:id="67"/>
      <w:bookmarkEnd w:id="68"/>
      <w:bookmarkEnd w:id="69"/>
      <w:bookmarkEnd w:id="70"/>
    </w:p>
    <w:p w14:paraId="14C2361C" w14:textId="77777777" w:rsidR="008C47BE" w:rsidRPr="00CB5EC9" w:rsidRDefault="008C47BE" w:rsidP="008C47BE">
      <w:r w:rsidRPr="00CB5EC9">
        <w:t>Proximity based Services (</w:t>
      </w:r>
      <w:r w:rsidRPr="00CB5EC9">
        <w:rPr>
          <w:noProof/>
        </w:rPr>
        <w:t>ProSe</w:t>
      </w:r>
      <w:r w:rsidRPr="00CB5EC9">
        <w:t>) are services that can be provided by the 5GS based on UEs being in proximity to each other.</w:t>
      </w:r>
    </w:p>
    <w:p w14:paraId="79A287FE" w14:textId="77777777" w:rsidR="008C47BE" w:rsidRPr="00CB5EC9" w:rsidRDefault="008C47BE" w:rsidP="008C47BE">
      <w:r w:rsidRPr="00CB5EC9">
        <w:t xml:space="preserve">The 5GS enablers for </w:t>
      </w:r>
      <w:r w:rsidRPr="00CB5EC9">
        <w:rPr>
          <w:noProof/>
        </w:rPr>
        <w:t>ProSe</w:t>
      </w:r>
      <w:r w:rsidRPr="00CB5EC9">
        <w:t xml:space="preserve"> include the following functions:</w:t>
      </w:r>
    </w:p>
    <w:p w14:paraId="6B480179" w14:textId="4D434A93" w:rsidR="008C47BE" w:rsidRPr="00CB5EC9" w:rsidRDefault="008C47BE" w:rsidP="008C47BE">
      <w:pPr>
        <w:pStyle w:val="B1"/>
      </w:pPr>
      <w:r w:rsidRPr="00CB5EC9">
        <w:t>-</w:t>
      </w:r>
      <w:r w:rsidRPr="00CB5EC9">
        <w:tab/>
      </w:r>
      <w:r w:rsidR="007664E2" w:rsidRPr="00CB5EC9">
        <w:t xml:space="preserve">5G </w:t>
      </w:r>
      <w:r w:rsidRPr="00CB5EC9">
        <w:t>ProSe Direct Discovery;</w:t>
      </w:r>
    </w:p>
    <w:p w14:paraId="446D75DE" w14:textId="279C32C1" w:rsidR="008C47BE" w:rsidRPr="00CB5EC9" w:rsidRDefault="008C47BE" w:rsidP="008C47BE">
      <w:pPr>
        <w:pStyle w:val="B1"/>
      </w:pPr>
      <w:r w:rsidRPr="00CB5EC9">
        <w:t>-</w:t>
      </w:r>
      <w:r w:rsidRPr="00CB5EC9">
        <w:tab/>
      </w:r>
      <w:r w:rsidR="007664E2" w:rsidRPr="00CB5EC9">
        <w:t xml:space="preserve">5G </w:t>
      </w:r>
      <w:r w:rsidRPr="00CB5EC9">
        <w:t>ProSe Direct Communication;</w:t>
      </w:r>
    </w:p>
    <w:p w14:paraId="4A13FDDD" w14:textId="77777777" w:rsidR="00A00305" w:rsidRDefault="002E2316">
      <w:pPr>
        <w:pStyle w:val="B1"/>
      </w:pPr>
      <w:r w:rsidRPr="00CB5EC9">
        <w:t>-</w:t>
      </w:r>
      <w:r w:rsidRPr="00CB5EC9">
        <w:tab/>
      </w:r>
      <w:r w:rsidR="007664E2" w:rsidRPr="00CB5EC9">
        <w:t xml:space="preserve">5G </w:t>
      </w:r>
      <w:r w:rsidRPr="00CB5EC9">
        <w:t>ProSe UE-to-Network Relay</w:t>
      </w:r>
      <w:r w:rsidR="00A00305">
        <w:t>;</w:t>
      </w:r>
    </w:p>
    <w:p w14:paraId="325346DE" w14:textId="03DD1D26" w:rsidR="002E2316" w:rsidRPr="00CB5EC9" w:rsidRDefault="00A00305">
      <w:pPr>
        <w:pStyle w:val="B1"/>
      </w:pPr>
      <w:r>
        <w:rPr>
          <w:lang w:eastAsia="zh-CN"/>
        </w:rPr>
        <w:t>-</w:t>
      </w:r>
      <w:r>
        <w:rPr>
          <w:lang w:eastAsia="zh-CN"/>
        </w:rPr>
        <w:tab/>
        <w:t>5G ProSe UE-to-UE Relay</w:t>
      </w:r>
      <w:r w:rsidR="00BD07AE" w:rsidRPr="00CB5EC9">
        <w:rPr>
          <w:lang w:eastAsia="zh-CN"/>
        </w:rPr>
        <w:t>.</w:t>
      </w:r>
    </w:p>
    <w:p w14:paraId="364FA9AE" w14:textId="77777777" w:rsidR="008C47BE" w:rsidRPr="00CB5EC9" w:rsidRDefault="008C47BE" w:rsidP="008C47BE">
      <w:pPr>
        <w:pStyle w:val="Heading2"/>
      </w:pPr>
      <w:bookmarkStart w:id="71" w:name="_CR4_2"/>
      <w:bookmarkStart w:id="72" w:name="_Toc45012512"/>
      <w:bookmarkStart w:id="73" w:name="_Toc51753938"/>
      <w:bookmarkStart w:id="74" w:name="_Toc51754072"/>
      <w:bookmarkStart w:id="75" w:name="_Toc51838899"/>
      <w:bookmarkStart w:id="76" w:name="_Toc66692625"/>
      <w:bookmarkStart w:id="77" w:name="_Toc66701804"/>
      <w:bookmarkStart w:id="78" w:name="_Toc69883455"/>
      <w:bookmarkStart w:id="79" w:name="_Toc73625463"/>
      <w:bookmarkStart w:id="80" w:name="_Toc177729474"/>
      <w:bookmarkEnd w:id="71"/>
      <w:r w:rsidRPr="00CB5EC9">
        <w:t>4.2</w:t>
      </w:r>
      <w:r w:rsidRPr="00CB5EC9">
        <w:tab/>
        <w:t>Architectural reference model</w:t>
      </w:r>
      <w:bookmarkEnd w:id="72"/>
      <w:bookmarkEnd w:id="73"/>
      <w:bookmarkEnd w:id="74"/>
      <w:bookmarkEnd w:id="75"/>
      <w:bookmarkEnd w:id="76"/>
      <w:bookmarkEnd w:id="77"/>
      <w:bookmarkEnd w:id="78"/>
      <w:bookmarkEnd w:id="79"/>
      <w:bookmarkEnd w:id="80"/>
    </w:p>
    <w:p w14:paraId="292D3E7F" w14:textId="77777777" w:rsidR="008C47BE" w:rsidRPr="00CB5EC9" w:rsidRDefault="008C47BE" w:rsidP="008C47BE">
      <w:pPr>
        <w:pStyle w:val="Heading3"/>
        <w:rPr>
          <w:lang w:eastAsia="ko-KR"/>
        </w:rPr>
      </w:pPr>
      <w:bookmarkStart w:id="81" w:name="_CR4_2_1"/>
      <w:bookmarkStart w:id="82" w:name="_Toc66692626"/>
      <w:bookmarkStart w:id="83" w:name="_Toc66701805"/>
      <w:bookmarkStart w:id="84" w:name="_Toc69883456"/>
      <w:bookmarkStart w:id="85" w:name="_Toc73625464"/>
      <w:bookmarkStart w:id="86" w:name="_Toc19199046"/>
      <w:bookmarkStart w:id="87" w:name="_Toc27821835"/>
      <w:bookmarkStart w:id="88" w:name="_Toc36126189"/>
      <w:bookmarkStart w:id="89" w:name="_Toc45012513"/>
      <w:bookmarkStart w:id="90" w:name="_Toc51753939"/>
      <w:bookmarkStart w:id="91" w:name="_Toc51754073"/>
      <w:bookmarkStart w:id="92" w:name="_Toc51838900"/>
      <w:bookmarkStart w:id="93" w:name="_Toc177729475"/>
      <w:bookmarkEnd w:id="81"/>
      <w:r w:rsidRPr="00CB5EC9">
        <w:t>4.2.1</w:t>
      </w:r>
      <w:r w:rsidRPr="00CB5EC9">
        <w:tab/>
      </w:r>
      <w:r w:rsidRPr="00CB5EC9">
        <w:rPr>
          <w:lang w:eastAsia="zh-CN"/>
        </w:rPr>
        <w:t>Non-roaming reference architecture</w:t>
      </w:r>
      <w:bookmarkEnd w:id="82"/>
      <w:bookmarkEnd w:id="83"/>
      <w:bookmarkEnd w:id="84"/>
      <w:bookmarkEnd w:id="85"/>
      <w:bookmarkEnd w:id="93"/>
    </w:p>
    <w:p w14:paraId="47C35026" w14:textId="65DF1B3F" w:rsidR="008C47BE" w:rsidRPr="00CB5EC9" w:rsidRDefault="008C47BE" w:rsidP="008C47BE">
      <w:pPr>
        <w:rPr>
          <w:lang w:eastAsia="zh-CN"/>
        </w:rPr>
      </w:pPr>
      <w:r w:rsidRPr="00CB5EC9">
        <w:rPr>
          <w:lang w:eastAsia="zh-CN"/>
        </w:rPr>
        <w:t>Figure 4.2.1-1 shows the high-level view of the non-roaming 5G System architecture for Proximity-based Services (ProSe)</w:t>
      </w:r>
      <w:r w:rsidR="00A46EFE" w:rsidRPr="00CB5EC9">
        <w:t xml:space="preserve"> with service-based interfaces within the Control Plane</w:t>
      </w:r>
      <w:r w:rsidRPr="00CB5EC9">
        <w:rPr>
          <w:lang w:eastAsia="zh-CN"/>
        </w:rPr>
        <w:t>. In this figure, UE A and UE B use a subscription of the same PLMN.</w:t>
      </w:r>
    </w:p>
    <w:bookmarkStart w:id="94" w:name="_MON_1688984857"/>
    <w:bookmarkStart w:id="95" w:name="_MON_1688984884"/>
    <w:bookmarkStart w:id="96" w:name="_MON_1688984941"/>
    <w:bookmarkStart w:id="97" w:name="_MON_1688984947"/>
    <w:bookmarkStart w:id="98" w:name="_MON_1688985670"/>
    <w:bookmarkStart w:id="99" w:name="_MON_1688985730"/>
    <w:bookmarkStart w:id="100" w:name="_MON_1688985784"/>
    <w:bookmarkStart w:id="101" w:name="_MON_1688984801"/>
    <w:bookmarkStart w:id="102" w:name="_MON_1688984820"/>
    <w:bookmarkEnd w:id="94"/>
    <w:bookmarkEnd w:id="95"/>
    <w:bookmarkEnd w:id="96"/>
    <w:bookmarkEnd w:id="97"/>
    <w:bookmarkEnd w:id="98"/>
    <w:bookmarkEnd w:id="99"/>
    <w:bookmarkEnd w:id="100"/>
    <w:bookmarkEnd w:id="101"/>
    <w:bookmarkEnd w:id="102"/>
    <w:bookmarkStart w:id="103" w:name="_MON_1688984827"/>
    <w:bookmarkEnd w:id="103"/>
    <w:p w14:paraId="6C2E3E55" w14:textId="3876BA90" w:rsidR="00737989" w:rsidRPr="00CB5EC9" w:rsidRDefault="00737989" w:rsidP="008C47BE">
      <w:pPr>
        <w:pStyle w:val="TH"/>
      </w:pPr>
      <w:r w:rsidRPr="00CB5EC9">
        <w:object w:dxaOrig="7461" w:dyaOrig="7580" w14:anchorId="64F57AD9">
          <v:shape id="_x0000_i1027" type="#_x0000_t75" style="width:373.15pt;height:375.65pt" o:ole="">
            <v:imagedata r:id="rId13" o:title=""/>
          </v:shape>
          <o:OLEObject Type="Embed" ProgID="Word.Picture.8" ShapeID="_x0000_i1027" DrawAspect="Content" ObjectID="_1788344449" r:id="rId14"/>
        </w:object>
      </w:r>
    </w:p>
    <w:p w14:paraId="6C1338EE" w14:textId="77777777" w:rsidR="008C47BE" w:rsidRPr="00CB5EC9" w:rsidRDefault="008C47BE" w:rsidP="008C47BE">
      <w:pPr>
        <w:pStyle w:val="TF"/>
      </w:pPr>
      <w:bookmarkStart w:id="104" w:name="_CRFigure4_2_11"/>
      <w:r w:rsidRPr="00CB5EC9">
        <w:t xml:space="preserve">Figure </w:t>
      </w:r>
      <w:bookmarkEnd w:id="104"/>
      <w:r w:rsidRPr="00CB5EC9">
        <w:t>4.</w:t>
      </w:r>
      <w:r w:rsidRPr="00CB5EC9">
        <w:rPr>
          <w:lang w:eastAsia="ko-KR"/>
        </w:rPr>
        <w:t>2</w:t>
      </w:r>
      <w:r w:rsidRPr="00CB5EC9">
        <w:t>.</w:t>
      </w:r>
      <w:r w:rsidRPr="00CB5EC9">
        <w:rPr>
          <w:lang w:eastAsia="ko-KR"/>
        </w:rPr>
        <w:t>1</w:t>
      </w:r>
      <w:r w:rsidRPr="00CB5EC9">
        <w:t>-1</w:t>
      </w:r>
      <w:r w:rsidRPr="00CB5EC9">
        <w:rPr>
          <w:lang w:eastAsia="ko-KR"/>
        </w:rPr>
        <w:t>:</w:t>
      </w:r>
      <w:r w:rsidRPr="00CB5EC9">
        <w:t xml:space="preserve"> Non-roaming 5G System </w:t>
      </w:r>
      <w:r w:rsidRPr="00CB5EC9">
        <w:rPr>
          <w:lang w:eastAsia="ko-KR"/>
        </w:rPr>
        <w:t>a</w:t>
      </w:r>
      <w:r w:rsidRPr="00CB5EC9">
        <w:t xml:space="preserve">rchitecture </w:t>
      </w:r>
      <w:r w:rsidRPr="00CB5EC9">
        <w:rPr>
          <w:lang w:eastAsia="ko-KR"/>
        </w:rPr>
        <w:t>for Proximity-based Services</w:t>
      </w:r>
    </w:p>
    <w:p w14:paraId="387BF301" w14:textId="77777777" w:rsidR="008C47BE" w:rsidRPr="00CB5EC9" w:rsidRDefault="008C47BE" w:rsidP="008C47BE">
      <w:pPr>
        <w:rPr>
          <w:lang w:eastAsia="zh-CN"/>
        </w:rPr>
      </w:pPr>
      <w:r w:rsidRPr="00CB5EC9">
        <w:rPr>
          <w:lang w:eastAsia="zh-CN"/>
        </w:rPr>
        <w:t>Figure 4.2.1-2 shows the high-level view of the non-roaming 5G System architecture for Proximity-based Services (ProSe) in reference point representation. In this figure, UE A and UE B use a subscription of the same PLMN.</w:t>
      </w:r>
    </w:p>
    <w:bookmarkStart w:id="105" w:name="_MON_1688985531"/>
    <w:bookmarkStart w:id="106" w:name="_MON_1688986530"/>
    <w:bookmarkStart w:id="107" w:name="_MON_1688986636"/>
    <w:bookmarkStart w:id="108" w:name="_MON_1688986645"/>
    <w:bookmarkStart w:id="109" w:name="_MON_1688986761"/>
    <w:bookmarkStart w:id="110" w:name="_MON_1688986796"/>
    <w:bookmarkStart w:id="111" w:name="_MON_1690036078"/>
    <w:bookmarkStart w:id="112" w:name="_MON_1688985027"/>
    <w:bookmarkStart w:id="113" w:name="_MON_1688985244"/>
    <w:bookmarkStart w:id="114" w:name="_MON_1688985302"/>
    <w:bookmarkStart w:id="115" w:name="_MON_1688985305"/>
    <w:bookmarkStart w:id="116" w:name="_MON_1688985397"/>
    <w:bookmarkStart w:id="117" w:name="_MON_1688985440"/>
    <w:bookmarkStart w:id="118" w:name="_MON_1688985443"/>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Start w:id="119" w:name="_MON_1688985470"/>
    <w:bookmarkEnd w:id="119"/>
    <w:p w14:paraId="0626409D" w14:textId="16FE653C" w:rsidR="008C47BE" w:rsidRPr="00CB5EC9" w:rsidRDefault="00431A86" w:rsidP="008C47BE">
      <w:pPr>
        <w:pStyle w:val="TH"/>
      </w:pPr>
      <w:r w:rsidRPr="00CB5EC9">
        <w:object w:dxaOrig="6946" w:dyaOrig="4959" w14:anchorId="3EEB1010">
          <v:shape id="_x0000_i1028" type="#_x0000_t75" style="width:348.1pt;height:246.05pt" o:ole="">
            <v:imagedata r:id="rId15" o:title=""/>
          </v:shape>
          <o:OLEObject Type="Embed" ProgID="Word.Picture.8" ShapeID="_x0000_i1028" DrawAspect="Content" ObjectID="_1788344450" r:id="rId16"/>
        </w:object>
      </w:r>
    </w:p>
    <w:p w14:paraId="048972F2" w14:textId="77777777" w:rsidR="008C47BE" w:rsidRPr="00CB5EC9" w:rsidRDefault="008C47BE" w:rsidP="008C47BE">
      <w:pPr>
        <w:pStyle w:val="TF"/>
      </w:pPr>
      <w:bookmarkStart w:id="120" w:name="_CRFigure4_2_12"/>
      <w:r w:rsidRPr="00CB5EC9">
        <w:t xml:space="preserve">Figure </w:t>
      </w:r>
      <w:bookmarkEnd w:id="120"/>
      <w:r w:rsidRPr="00CB5EC9">
        <w:t>4.</w:t>
      </w:r>
      <w:r w:rsidRPr="00CB5EC9">
        <w:rPr>
          <w:lang w:eastAsia="ko-KR"/>
        </w:rPr>
        <w:t>2</w:t>
      </w:r>
      <w:r w:rsidRPr="00CB5EC9">
        <w:t>.</w:t>
      </w:r>
      <w:r w:rsidRPr="00CB5EC9">
        <w:rPr>
          <w:lang w:eastAsia="ko-KR"/>
        </w:rPr>
        <w:t>1</w:t>
      </w:r>
      <w:r w:rsidRPr="00CB5EC9">
        <w:t>-2</w:t>
      </w:r>
      <w:r w:rsidRPr="00CB5EC9">
        <w:rPr>
          <w:lang w:eastAsia="ko-KR"/>
        </w:rPr>
        <w:t>:</w:t>
      </w:r>
      <w:r w:rsidRPr="00CB5EC9">
        <w:t xml:space="preserve"> Non-roaming 5G System </w:t>
      </w:r>
      <w:r w:rsidRPr="00CB5EC9">
        <w:rPr>
          <w:lang w:eastAsia="ko-KR"/>
        </w:rPr>
        <w:t>a</w:t>
      </w:r>
      <w:r w:rsidRPr="00CB5EC9">
        <w:t xml:space="preserve">rchitecture </w:t>
      </w:r>
      <w:r w:rsidRPr="00CB5EC9">
        <w:rPr>
          <w:lang w:eastAsia="ko-KR"/>
        </w:rPr>
        <w:t>for Proximity-based Services in reference point representation</w:t>
      </w:r>
    </w:p>
    <w:p w14:paraId="280B7253" w14:textId="77777777" w:rsidR="008C47BE" w:rsidRPr="00CB5EC9" w:rsidRDefault="008C47BE" w:rsidP="008C47BE">
      <w:pPr>
        <w:pStyle w:val="Heading3"/>
        <w:rPr>
          <w:lang w:eastAsia="ko-KR"/>
        </w:rPr>
      </w:pPr>
      <w:bookmarkStart w:id="121" w:name="_CR4_2_2"/>
      <w:bookmarkStart w:id="122" w:name="_Toc61540550"/>
      <w:bookmarkStart w:id="123" w:name="_Toc66692627"/>
      <w:bookmarkStart w:id="124" w:name="_Toc66701806"/>
      <w:bookmarkStart w:id="125" w:name="_Toc69883457"/>
      <w:bookmarkStart w:id="126" w:name="_Toc73625465"/>
      <w:bookmarkStart w:id="127" w:name="_Toc177729476"/>
      <w:bookmarkEnd w:id="121"/>
      <w:r w:rsidRPr="00CB5EC9">
        <w:t>4.2.2</w:t>
      </w:r>
      <w:r w:rsidRPr="00CB5EC9">
        <w:tab/>
      </w:r>
      <w:r w:rsidRPr="00CB5EC9">
        <w:rPr>
          <w:lang w:eastAsia="zh-CN"/>
        </w:rPr>
        <w:t>Roaming reference architecture</w:t>
      </w:r>
      <w:bookmarkEnd w:id="122"/>
      <w:bookmarkEnd w:id="123"/>
      <w:bookmarkEnd w:id="124"/>
      <w:bookmarkEnd w:id="125"/>
      <w:bookmarkEnd w:id="126"/>
      <w:bookmarkEnd w:id="127"/>
    </w:p>
    <w:p w14:paraId="5A2DADC5" w14:textId="3D39018E" w:rsidR="008C47BE" w:rsidRPr="00CB5EC9" w:rsidRDefault="008C47BE" w:rsidP="008C47BE">
      <w:r w:rsidRPr="00CB5EC9">
        <w:t>Figure 4.2.2-1 show</w:t>
      </w:r>
      <w:r w:rsidR="00431A86" w:rsidRPr="00CB5EC9">
        <w:t>s</w:t>
      </w:r>
      <w:r w:rsidRPr="00CB5EC9">
        <w:t xml:space="preserve"> the high-level view of the roaming 5G System architecture for Proximity-based Services (ProSe)</w:t>
      </w:r>
      <w:r w:rsidR="00431A86" w:rsidRPr="00CB5EC9">
        <w:t xml:space="preserve"> with service-based interfaces within the Control Plane</w:t>
      </w:r>
      <w:r w:rsidRPr="00CB5EC9">
        <w:t>. In the figure, UE A uses a subscription of HPLMN.</w:t>
      </w:r>
    </w:p>
    <w:bookmarkStart w:id="128" w:name="_MON_1688989115"/>
    <w:bookmarkStart w:id="129" w:name="_MON_1688988964"/>
    <w:bookmarkStart w:id="130" w:name="_MON_1688989055"/>
    <w:bookmarkStart w:id="131" w:name="_MON_1688989057"/>
    <w:bookmarkStart w:id="132" w:name="_MON_1688989086"/>
    <w:bookmarkEnd w:id="128"/>
    <w:bookmarkEnd w:id="129"/>
    <w:bookmarkEnd w:id="130"/>
    <w:bookmarkEnd w:id="131"/>
    <w:bookmarkEnd w:id="132"/>
    <w:bookmarkStart w:id="133" w:name="_MON_1688989099"/>
    <w:bookmarkEnd w:id="133"/>
    <w:p w14:paraId="257053AE" w14:textId="134E9F2C" w:rsidR="008C47BE" w:rsidRPr="00CB5EC9" w:rsidRDefault="009275E5" w:rsidP="008C47BE">
      <w:pPr>
        <w:pStyle w:val="TH"/>
      </w:pPr>
      <w:r w:rsidRPr="00CB5EC9">
        <w:object w:dxaOrig="7938" w:dyaOrig="7085" w14:anchorId="602C01D1">
          <v:shape id="_x0000_i1029" type="#_x0000_t75" style="width:396.3pt;height:351.85pt" o:ole="">
            <v:imagedata r:id="rId17" o:title=""/>
          </v:shape>
          <o:OLEObject Type="Embed" ProgID="Word.Picture.8" ShapeID="_x0000_i1029" DrawAspect="Content" ObjectID="_1788344451" r:id="rId18"/>
        </w:object>
      </w:r>
    </w:p>
    <w:p w14:paraId="61471060" w14:textId="387E6113" w:rsidR="008C47BE" w:rsidRPr="00CB5EC9" w:rsidRDefault="008C47BE" w:rsidP="008C47BE">
      <w:pPr>
        <w:pStyle w:val="TF"/>
      </w:pPr>
      <w:bookmarkStart w:id="134" w:name="_CRFigure4_2_21"/>
      <w:r w:rsidRPr="00CB5EC9">
        <w:t xml:space="preserve">Figure </w:t>
      </w:r>
      <w:bookmarkEnd w:id="134"/>
      <w:r w:rsidRPr="00CB5EC9">
        <w:t xml:space="preserve">4.2.2-1: </w:t>
      </w:r>
      <w:r w:rsidR="009E7AA7" w:rsidRPr="00CB5EC9">
        <w:t>R</w:t>
      </w:r>
      <w:r w:rsidRPr="00CB5EC9">
        <w:t>oaming 5G System architecture for Proximity-based Services</w:t>
      </w:r>
    </w:p>
    <w:p w14:paraId="7E4C2EBA" w14:textId="77777777" w:rsidR="008C47BE" w:rsidRPr="00CB5EC9" w:rsidRDefault="008C47BE" w:rsidP="008C47BE">
      <w:pPr>
        <w:pStyle w:val="Heading3"/>
        <w:rPr>
          <w:lang w:eastAsia="ko-KR"/>
        </w:rPr>
      </w:pPr>
      <w:bookmarkStart w:id="135" w:name="_CR4_2_3"/>
      <w:bookmarkStart w:id="136" w:name="_Toc61540551"/>
      <w:bookmarkStart w:id="137" w:name="_Toc66692628"/>
      <w:bookmarkStart w:id="138" w:name="_Toc66701807"/>
      <w:bookmarkStart w:id="139" w:name="_Toc69883458"/>
      <w:bookmarkStart w:id="140" w:name="_Toc73625466"/>
      <w:bookmarkStart w:id="141" w:name="_Toc177729477"/>
      <w:bookmarkEnd w:id="135"/>
      <w:r w:rsidRPr="00CB5EC9">
        <w:t>4.2.3</w:t>
      </w:r>
      <w:r w:rsidRPr="00CB5EC9">
        <w:tab/>
      </w:r>
      <w:r w:rsidRPr="00CB5EC9">
        <w:rPr>
          <w:lang w:eastAsia="zh-CN"/>
        </w:rPr>
        <w:t>Inter-PLMN reference architecture</w:t>
      </w:r>
      <w:bookmarkEnd w:id="136"/>
      <w:bookmarkEnd w:id="137"/>
      <w:bookmarkEnd w:id="138"/>
      <w:bookmarkEnd w:id="139"/>
      <w:bookmarkEnd w:id="140"/>
      <w:bookmarkEnd w:id="141"/>
    </w:p>
    <w:p w14:paraId="4BA99F70" w14:textId="5A4C660E" w:rsidR="008C47BE" w:rsidRPr="00CB5EC9" w:rsidRDefault="008C47BE" w:rsidP="008C47BE">
      <w:pPr>
        <w:rPr>
          <w:noProof/>
          <w:lang w:eastAsia="zh-CN"/>
        </w:rPr>
      </w:pPr>
      <w:r w:rsidRPr="00CB5EC9">
        <w:rPr>
          <w:noProof/>
          <w:lang w:eastAsia="zh-CN"/>
        </w:rPr>
        <w:t>The following figure 4.2.3-1 show</w:t>
      </w:r>
      <w:r w:rsidR="00CB5EC9">
        <w:rPr>
          <w:noProof/>
          <w:lang w:eastAsia="zh-CN"/>
        </w:rPr>
        <w:t>s</w:t>
      </w:r>
      <w:r w:rsidRPr="00CB5EC9">
        <w:rPr>
          <w:noProof/>
          <w:lang w:eastAsia="zh-CN"/>
        </w:rPr>
        <w:t xml:space="preserve"> the high level view of the non-roaming inter-PLMN architecture</w:t>
      </w:r>
      <w:r w:rsidR="00781DEA" w:rsidRPr="00CB5EC9">
        <w:t xml:space="preserve"> with service-based interfaces within the Control Plane</w:t>
      </w:r>
      <w:r w:rsidRPr="00CB5EC9">
        <w:rPr>
          <w:noProof/>
          <w:lang w:eastAsia="zh-CN"/>
        </w:rPr>
        <w:t>. In this figure, PLMN A is the HPLMN of UE A and PLMN B is the HPLMN of UE B.</w:t>
      </w:r>
    </w:p>
    <w:bookmarkStart w:id="142" w:name="_MON_1688990190"/>
    <w:bookmarkStart w:id="143" w:name="_MON_1688990258"/>
    <w:bookmarkStart w:id="144" w:name="_MON_1688990276"/>
    <w:bookmarkEnd w:id="142"/>
    <w:bookmarkEnd w:id="143"/>
    <w:bookmarkEnd w:id="144"/>
    <w:bookmarkStart w:id="145" w:name="_MON_1688990142"/>
    <w:bookmarkEnd w:id="145"/>
    <w:p w14:paraId="501BA1D3" w14:textId="1F4F9A46" w:rsidR="00AD1801" w:rsidRPr="00CB5EC9" w:rsidRDefault="00AD1801" w:rsidP="008C47BE">
      <w:pPr>
        <w:pStyle w:val="TH"/>
      </w:pPr>
      <w:r w:rsidRPr="00CB5EC9">
        <w:object w:dxaOrig="9781" w:dyaOrig="8219" w14:anchorId="2716588B">
          <v:shape id="_x0000_i1030" type="#_x0000_t75" style="width:479.6pt;height:401.95pt" o:ole="">
            <v:imagedata r:id="rId19" o:title=""/>
          </v:shape>
          <o:OLEObject Type="Embed" ProgID="Word.Picture.8" ShapeID="_x0000_i1030" DrawAspect="Content" ObjectID="_1788344452" r:id="rId20"/>
        </w:object>
      </w:r>
    </w:p>
    <w:p w14:paraId="1FC3AF3C" w14:textId="4B70C595" w:rsidR="008C47BE" w:rsidRPr="00CB5EC9" w:rsidRDefault="008C47BE" w:rsidP="008C47BE">
      <w:pPr>
        <w:pStyle w:val="TF"/>
      </w:pPr>
      <w:bookmarkStart w:id="146" w:name="_CRFigure4_2_31"/>
      <w:r w:rsidRPr="00CB5EC9">
        <w:t xml:space="preserve">Figure </w:t>
      </w:r>
      <w:bookmarkEnd w:id="146"/>
      <w:r w:rsidRPr="00CB5EC9">
        <w:t xml:space="preserve">4.2.3-1: </w:t>
      </w:r>
      <w:r w:rsidR="00A413F9" w:rsidRPr="00CB5EC9">
        <w:rPr>
          <w:noProof/>
          <w:lang w:eastAsia="zh-CN"/>
        </w:rPr>
        <w:t>N</w:t>
      </w:r>
      <w:r w:rsidRPr="00CB5EC9">
        <w:rPr>
          <w:noProof/>
          <w:lang w:eastAsia="zh-CN"/>
        </w:rPr>
        <w:t>on-roaming</w:t>
      </w:r>
      <w:r w:rsidRPr="00CB5EC9">
        <w:rPr>
          <w:lang w:eastAsia="zh-CN"/>
        </w:rPr>
        <w:t xml:space="preserve"> Inter-PLMN</w:t>
      </w:r>
      <w:r w:rsidRPr="00CB5EC9">
        <w:t xml:space="preserve"> 5G System architecture for Proximity-based Services</w:t>
      </w:r>
    </w:p>
    <w:p w14:paraId="312642A0" w14:textId="72FF5D13" w:rsidR="008C47BE" w:rsidRPr="00CB5EC9" w:rsidRDefault="008C47BE" w:rsidP="008C47BE">
      <w:r w:rsidRPr="00CB5EC9">
        <w:t>Figure 4.2.3-2 shows the high level view of the roaming architecture</w:t>
      </w:r>
      <w:r w:rsidR="002F3E65" w:rsidRPr="00CB5EC9">
        <w:t xml:space="preserve"> with service-based interfaces within the Control Plane</w:t>
      </w:r>
      <w:r w:rsidRPr="00CB5EC9">
        <w:t>. In this figure, UE A uses a subscription of PLMN A and UE B uses a subscription of PLMN B; UE A is roaming in PLMN C while UE B is not roaming.</w:t>
      </w:r>
    </w:p>
    <w:bookmarkStart w:id="147" w:name="_MON_1688990995"/>
    <w:bookmarkStart w:id="148" w:name="_MON_1688990566"/>
    <w:bookmarkStart w:id="149" w:name="_MON_1688990617"/>
    <w:bookmarkStart w:id="150" w:name="_MON_1688990638"/>
    <w:bookmarkStart w:id="151" w:name="_MON_1688990859"/>
    <w:bookmarkStart w:id="152" w:name="_MON_1688990889"/>
    <w:bookmarkStart w:id="153" w:name="_MON_1688990951"/>
    <w:bookmarkStart w:id="154" w:name="_MON_1688990955"/>
    <w:bookmarkEnd w:id="147"/>
    <w:bookmarkEnd w:id="148"/>
    <w:bookmarkEnd w:id="149"/>
    <w:bookmarkEnd w:id="150"/>
    <w:bookmarkEnd w:id="151"/>
    <w:bookmarkEnd w:id="152"/>
    <w:bookmarkEnd w:id="153"/>
    <w:bookmarkEnd w:id="154"/>
    <w:bookmarkStart w:id="155" w:name="_MON_1688990984"/>
    <w:bookmarkEnd w:id="155"/>
    <w:p w14:paraId="4361235E" w14:textId="0DB363E8" w:rsidR="002F2B5C" w:rsidRPr="00CB5EC9" w:rsidRDefault="002F2B5C" w:rsidP="008C47BE">
      <w:pPr>
        <w:pStyle w:val="TH"/>
      </w:pPr>
      <w:r w:rsidRPr="00CB5EC9">
        <w:object w:dxaOrig="9781" w:dyaOrig="8219" w14:anchorId="57CDD00D">
          <v:shape id="_x0000_i1031" type="#_x0000_t75" style="width:479.6pt;height:401.95pt" o:ole="">
            <v:imagedata r:id="rId21" o:title=""/>
          </v:shape>
          <o:OLEObject Type="Embed" ProgID="Word.Picture.8" ShapeID="_x0000_i1031" DrawAspect="Content" ObjectID="_1788344453" r:id="rId22"/>
        </w:object>
      </w:r>
    </w:p>
    <w:p w14:paraId="0174BC3F" w14:textId="2ABF3DF2" w:rsidR="008C47BE" w:rsidRPr="00CB5EC9" w:rsidRDefault="008C47BE" w:rsidP="008C47BE">
      <w:pPr>
        <w:pStyle w:val="TF"/>
      </w:pPr>
      <w:bookmarkStart w:id="156" w:name="_CRFigure4_2_32"/>
      <w:r w:rsidRPr="00CB5EC9">
        <w:t xml:space="preserve">Figure </w:t>
      </w:r>
      <w:bookmarkEnd w:id="156"/>
      <w:r w:rsidRPr="00CB5EC9">
        <w:t xml:space="preserve">4.2.3-2: </w:t>
      </w:r>
      <w:r w:rsidR="002F2B5C" w:rsidRPr="00CB5EC9">
        <w:rPr>
          <w:noProof/>
          <w:lang w:eastAsia="zh-CN"/>
        </w:rPr>
        <w:t>R</w:t>
      </w:r>
      <w:r w:rsidRPr="00CB5EC9">
        <w:rPr>
          <w:noProof/>
          <w:lang w:eastAsia="zh-CN"/>
        </w:rPr>
        <w:t>oaming</w:t>
      </w:r>
      <w:r w:rsidRPr="00CB5EC9">
        <w:rPr>
          <w:lang w:eastAsia="zh-CN"/>
        </w:rPr>
        <w:t xml:space="preserve"> Inter-PLMN</w:t>
      </w:r>
      <w:r w:rsidRPr="00CB5EC9">
        <w:t xml:space="preserve"> 5G System architecture for Proximity-based Services</w:t>
      </w:r>
    </w:p>
    <w:p w14:paraId="76665C81" w14:textId="77777777" w:rsidR="008C47BE" w:rsidRPr="00CB5EC9" w:rsidRDefault="008C47BE" w:rsidP="0093004C">
      <w:pPr>
        <w:pStyle w:val="Heading3"/>
        <w:rPr>
          <w:lang w:eastAsia="ko-KR"/>
        </w:rPr>
      </w:pPr>
      <w:bookmarkStart w:id="157" w:name="_CR4_2_4"/>
      <w:bookmarkStart w:id="158" w:name="_Toc69883459"/>
      <w:bookmarkStart w:id="159" w:name="_Toc73625467"/>
      <w:bookmarkStart w:id="160" w:name="_Toc177729478"/>
      <w:bookmarkEnd w:id="157"/>
      <w:r w:rsidRPr="00CB5EC9">
        <w:t>4.2.4</w:t>
      </w:r>
      <w:r w:rsidRPr="00CB5EC9">
        <w:tab/>
      </w:r>
      <w:r w:rsidRPr="00CB5EC9">
        <w:rPr>
          <w:lang w:eastAsia="zh-CN"/>
        </w:rPr>
        <w:t>AF-based service parameter provisioning</w:t>
      </w:r>
      <w:bookmarkEnd w:id="158"/>
      <w:bookmarkEnd w:id="159"/>
      <w:bookmarkEnd w:id="160"/>
    </w:p>
    <w:p w14:paraId="4FF7B3BB" w14:textId="183AF701" w:rsidR="008C47BE" w:rsidRPr="00CB5EC9" w:rsidRDefault="008C47BE" w:rsidP="008C47BE">
      <w:r w:rsidRPr="00CB5EC9">
        <w:t xml:space="preserve">The 5G System provides NEF services to enable communication between NFs in the PLMN and a ProSe Application Server. Figure 4.2.4-1 shows the high level view of AF-based service parameter provisioning for </w:t>
      </w:r>
      <w:r w:rsidR="00E17373" w:rsidRPr="00CB5EC9">
        <w:t xml:space="preserve">5G </w:t>
      </w:r>
      <w:r w:rsidRPr="00CB5EC9">
        <w:t>ProSe communications. The ProSe Application Server may provide ProSe service parameters to the PLMN via NEF. The NEF stores the ProSe service parameters in the UDR.</w:t>
      </w:r>
    </w:p>
    <w:bookmarkStart w:id="161" w:name="_MON_1671553099"/>
    <w:bookmarkEnd w:id="161"/>
    <w:p w14:paraId="6CB6DD7B" w14:textId="77777777" w:rsidR="008C47BE" w:rsidRPr="00CB5EC9" w:rsidRDefault="008C47BE" w:rsidP="008C47BE">
      <w:pPr>
        <w:pStyle w:val="TH"/>
      </w:pPr>
      <w:r w:rsidRPr="00CB5EC9">
        <w:object w:dxaOrig="3986" w:dyaOrig="4908" w14:anchorId="04FF09DA">
          <v:shape id="_x0000_i1032" type="#_x0000_t75" style="width:195.95pt;height:246.05pt" o:ole="">
            <v:imagedata r:id="rId23" o:title=""/>
          </v:shape>
          <o:OLEObject Type="Embed" ProgID="Word.Document.12" ShapeID="_x0000_i1032" DrawAspect="Content" ObjectID="_1788344454" r:id="rId24">
            <o:FieldCodes>\s</o:FieldCodes>
          </o:OLEObject>
        </w:object>
      </w:r>
    </w:p>
    <w:p w14:paraId="3E5B9BA3" w14:textId="57E97C9F" w:rsidR="008C47BE" w:rsidRPr="00CB5EC9" w:rsidRDefault="008C47BE" w:rsidP="008C47BE">
      <w:pPr>
        <w:pStyle w:val="TF"/>
      </w:pPr>
      <w:bookmarkStart w:id="162" w:name="_CRFigure4_2_41"/>
      <w:r w:rsidRPr="00CB5EC9">
        <w:t xml:space="preserve">Figure </w:t>
      </w:r>
      <w:bookmarkEnd w:id="162"/>
      <w:r w:rsidRPr="00CB5EC9">
        <w:t xml:space="preserve">4.2.4-1: 5G System architecture for AF-based service parameter provisioning for </w:t>
      </w:r>
      <w:r w:rsidR="00E17373" w:rsidRPr="00CB5EC9">
        <w:t xml:space="preserve">5G </w:t>
      </w:r>
      <w:r w:rsidRPr="00CB5EC9">
        <w:t>ProSe communications</w:t>
      </w:r>
    </w:p>
    <w:p w14:paraId="5B6EA20B" w14:textId="77777777" w:rsidR="008C47BE" w:rsidRPr="00CB5EC9" w:rsidRDefault="008C47BE" w:rsidP="0093004C">
      <w:pPr>
        <w:pStyle w:val="Heading3"/>
      </w:pPr>
      <w:bookmarkStart w:id="163" w:name="_CR4_2_5"/>
      <w:bookmarkStart w:id="164" w:name="_Toc60323247"/>
      <w:bookmarkStart w:id="165" w:name="_Toc69883460"/>
      <w:bookmarkStart w:id="166" w:name="_Toc73625468"/>
      <w:bookmarkStart w:id="167" w:name="_Toc177729479"/>
      <w:bookmarkEnd w:id="163"/>
      <w:r w:rsidRPr="00CB5EC9">
        <w:rPr>
          <w:lang w:eastAsia="ko-KR"/>
        </w:rPr>
        <w:t>4.2.5</w:t>
      </w:r>
      <w:r w:rsidRPr="00CB5EC9">
        <w:rPr>
          <w:lang w:eastAsia="ko-KR"/>
        </w:rPr>
        <w:tab/>
      </w:r>
      <w:r w:rsidRPr="00CB5EC9">
        <w:t>Reference points</w:t>
      </w:r>
      <w:bookmarkEnd w:id="164"/>
      <w:bookmarkEnd w:id="165"/>
      <w:bookmarkEnd w:id="166"/>
      <w:bookmarkEnd w:id="167"/>
    </w:p>
    <w:p w14:paraId="3E4B5411" w14:textId="77777777" w:rsidR="008C47BE" w:rsidRPr="00CB5EC9" w:rsidRDefault="008C47BE" w:rsidP="008C47BE">
      <w:pPr>
        <w:pStyle w:val="NO"/>
        <w:rPr>
          <w:rFonts w:eastAsia="SimSun"/>
        </w:rPr>
      </w:pPr>
      <w:r w:rsidRPr="00CB5EC9">
        <w:rPr>
          <w:rFonts w:eastAsia="SimSun"/>
          <w:b/>
        </w:rPr>
        <w:t>PC1</w:t>
      </w:r>
      <w:r w:rsidRPr="00CB5EC9">
        <w:rPr>
          <w:rFonts w:eastAsia="SimSun"/>
        </w:rPr>
        <w:t>:</w:t>
      </w:r>
      <w:r w:rsidRPr="00CB5EC9">
        <w:rPr>
          <w:rFonts w:eastAsia="SimSun"/>
        </w:rPr>
        <w:tab/>
        <w:t xml:space="preserve">The reference point between the </w:t>
      </w:r>
      <w:r w:rsidRPr="00CB5EC9">
        <w:rPr>
          <w:rFonts w:eastAsia="SimSun"/>
          <w:noProof/>
        </w:rPr>
        <w:t>ProSe</w:t>
      </w:r>
      <w:r w:rsidRPr="00CB5EC9">
        <w:rPr>
          <w:rFonts w:eastAsia="SimSun"/>
        </w:rPr>
        <w:t xml:space="preserve"> application in the UE and in the </w:t>
      </w:r>
      <w:r w:rsidRPr="00CB5EC9">
        <w:rPr>
          <w:rFonts w:eastAsia="SimSun"/>
          <w:noProof/>
        </w:rPr>
        <w:t>ProSe</w:t>
      </w:r>
      <w:r w:rsidRPr="00CB5EC9">
        <w:rPr>
          <w:rFonts w:eastAsia="SimSun"/>
        </w:rPr>
        <w:t xml:space="preserve"> Application Server. It is used to define application level signalling requirements. This reference point is not specified in this release of the specification.</w:t>
      </w:r>
    </w:p>
    <w:p w14:paraId="69CD3A50" w14:textId="1D15A291" w:rsidR="008C47BE" w:rsidRPr="00CB5EC9" w:rsidRDefault="008C47BE" w:rsidP="008C47BE">
      <w:pPr>
        <w:pStyle w:val="NO"/>
        <w:rPr>
          <w:lang w:eastAsia="zh-CN"/>
        </w:rPr>
      </w:pPr>
      <w:r w:rsidRPr="00CB5EC9">
        <w:rPr>
          <w:rFonts w:eastAsia="SimSun"/>
          <w:b/>
        </w:rPr>
        <w:t>PC3a</w:t>
      </w:r>
      <w:r w:rsidRPr="00CB5EC9">
        <w:rPr>
          <w:rFonts w:eastAsia="SimSun"/>
        </w:rPr>
        <w:t>:</w:t>
      </w:r>
      <w:r w:rsidRPr="00CB5EC9">
        <w:rPr>
          <w:rFonts w:eastAsia="SimSun"/>
        </w:rPr>
        <w:tab/>
        <w:t xml:space="preserve">The reference point between the UE and the </w:t>
      </w:r>
      <w:r w:rsidRPr="00CB5EC9">
        <w:rPr>
          <w:rFonts w:eastAsia="SimSun"/>
          <w:noProof/>
        </w:rPr>
        <w:t>5G DDNMF</w:t>
      </w:r>
      <w:r w:rsidRPr="00CB5EC9">
        <w:rPr>
          <w:rFonts w:eastAsia="SimSun"/>
        </w:rPr>
        <w:t>.</w:t>
      </w:r>
      <w:r w:rsidRPr="00CB5EC9">
        <w:t xml:space="preserve"> PC3</w:t>
      </w:r>
      <w:r w:rsidRPr="00CB5EC9">
        <w:rPr>
          <w:lang w:eastAsia="zh-CN"/>
        </w:rPr>
        <w:t>a</w:t>
      </w:r>
      <w:r w:rsidRPr="00CB5EC9">
        <w:t xml:space="preserve"> relies on </w:t>
      </w:r>
      <w:r w:rsidRPr="00CB5EC9">
        <w:rPr>
          <w:lang w:eastAsia="zh-CN"/>
        </w:rPr>
        <w:t>5G</w:t>
      </w:r>
      <w:r w:rsidRPr="00CB5EC9">
        <w:t xml:space="preserve">C user plane for transport (i.e. an </w:t>
      </w:r>
      <w:r w:rsidR="0093004C" w:rsidRPr="00CB5EC9">
        <w:t>"</w:t>
      </w:r>
      <w:r w:rsidRPr="00CB5EC9">
        <w:t>over IP</w:t>
      </w:r>
      <w:r w:rsidR="0093004C" w:rsidRPr="00CB5EC9">
        <w:t>"</w:t>
      </w:r>
      <w:r w:rsidRPr="00CB5EC9">
        <w:t xml:space="preserve"> reference point). It is used to authorise </w:t>
      </w:r>
      <w:r w:rsidR="007664E2" w:rsidRPr="00CB5EC9">
        <w:t>5G</w:t>
      </w:r>
      <w:r w:rsidR="007664E2" w:rsidRPr="00CB5EC9">
        <w:rPr>
          <w:noProof/>
        </w:rPr>
        <w:t xml:space="preserve"> </w:t>
      </w:r>
      <w:r w:rsidRPr="00CB5EC9">
        <w:rPr>
          <w:noProof/>
        </w:rPr>
        <w:t>ProSe</w:t>
      </w:r>
      <w:r w:rsidRPr="00CB5EC9">
        <w:t xml:space="preserve"> Direct Discovery request</w:t>
      </w:r>
      <w:r w:rsidR="006F24C9">
        <w:t xml:space="preserve"> and</w:t>
      </w:r>
      <w:r w:rsidRPr="00CB5EC9">
        <w:t xml:space="preserve"> perform allocation of </w:t>
      </w:r>
      <w:r w:rsidRPr="00CB5EC9">
        <w:rPr>
          <w:noProof/>
        </w:rPr>
        <w:t>ProSe</w:t>
      </w:r>
      <w:r w:rsidRPr="00CB5EC9">
        <w:t xml:space="preserve"> Application Codes / ProSe Restricted Codes corresponding to </w:t>
      </w:r>
      <w:r w:rsidRPr="00CB5EC9">
        <w:rPr>
          <w:noProof/>
        </w:rPr>
        <w:t>ProSe</w:t>
      </w:r>
      <w:r w:rsidRPr="00CB5EC9">
        <w:t xml:space="preserve"> Application Identities used for </w:t>
      </w:r>
      <w:r w:rsidR="007664E2" w:rsidRPr="00CB5EC9">
        <w:t>5G</w:t>
      </w:r>
      <w:r w:rsidR="007664E2" w:rsidRPr="00CB5EC9">
        <w:rPr>
          <w:noProof/>
        </w:rPr>
        <w:t xml:space="preserve"> </w:t>
      </w:r>
      <w:r w:rsidRPr="00CB5EC9">
        <w:rPr>
          <w:noProof/>
        </w:rPr>
        <w:t>ProSe</w:t>
      </w:r>
      <w:r w:rsidRPr="00CB5EC9">
        <w:t xml:space="preserve"> Direct Discovery.</w:t>
      </w:r>
    </w:p>
    <w:p w14:paraId="01430D2C" w14:textId="6913DD83" w:rsidR="008C47BE" w:rsidRPr="00CB5EC9" w:rsidRDefault="008C47BE" w:rsidP="008C47BE">
      <w:pPr>
        <w:pStyle w:val="NO"/>
      </w:pPr>
      <w:r w:rsidRPr="00CB5EC9">
        <w:rPr>
          <w:b/>
        </w:rPr>
        <w:t>PC5</w:t>
      </w:r>
      <w:r w:rsidRPr="00CB5EC9">
        <w:t>:</w:t>
      </w:r>
      <w:r w:rsidRPr="00CB5EC9">
        <w:tab/>
        <w:t xml:space="preserve">The reference point between </w:t>
      </w:r>
      <w:r w:rsidRPr="00CB5EC9">
        <w:rPr>
          <w:noProof/>
        </w:rPr>
        <w:t>ProSe</w:t>
      </w:r>
      <w:r w:rsidRPr="00CB5EC9">
        <w:t xml:space="preserve">-enabled UEs used for control and user plane for </w:t>
      </w:r>
      <w:r w:rsidR="007664E2" w:rsidRPr="00CB5EC9">
        <w:t>5G</w:t>
      </w:r>
      <w:r w:rsidR="007664E2" w:rsidRPr="00CB5EC9">
        <w:rPr>
          <w:noProof/>
        </w:rPr>
        <w:t xml:space="preserve"> </w:t>
      </w:r>
      <w:r w:rsidRPr="00CB5EC9">
        <w:rPr>
          <w:noProof/>
        </w:rPr>
        <w:t>ProSe</w:t>
      </w:r>
      <w:r w:rsidRPr="00CB5EC9">
        <w:t xml:space="preserve"> Direct Discovery, </w:t>
      </w:r>
      <w:r w:rsidR="00CB5EC9">
        <w:t xml:space="preserve">5G </w:t>
      </w:r>
      <w:r w:rsidRPr="00CB5EC9">
        <w:rPr>
          <w:noProof/>
        </w:rPr>
        <w:t>ProSe</w:t>
      </w:r>
      <w:r w:rsidRPr="00CB5EC9">
        <w:t xml:space="preserve"> Direct Communication</w:t>
      </w:r>
      <w:r w:rsidR="00724E85">
        <w:t>,</w:t>
      </w:r>
      <w:r w:rsidRPr="00CB5EC9">
        <w:t xml:space="preserve"> </w:t>
      </w:r>
      <w:r w:rsidR="00CB5EC9">
        <w:t xml:space="preserve">5G </w:t>
      </w:r>
      <w:r w:rsidRPr="00CB5EC9">
        <w:rPr>
          <w:noProof/>
        </w:rPr>
        <w:t>ProSe</w:t>
      </w:r>
      <w:r w:rsidRPr="00CB5EC9">
        <w:t xml:space="preserve"> UE-to-Network Relay</w:t>
      </w:r>
      <w:r w:rsidR="00724E85">
        <w:t xml:space="preserve"> and 5G ProSe UE-to-UE Relay</w:t>
      </w:r>
      <w:r w:rsidRPr="00CB5EC9">
        <w:t>.</w:t>
      </w:r>
    </w:p>
    <w:p w14:paraId="0402A275" w14:textId="6B6EEB10" w:rsidR="00A84131" w:rsidRPr="004909A6" w:rsidRDefault="00A84131" w:rsidP="00DE113C">
      <w:pPr>
        <w:pStyle w:val="NO"/>
      </w:pPr>
      <w:r w:rsidRPr="004909A6">
        <w:rPr>
          <w:b/>
          <w:bCs/>
        </w:rPr>
        <w:t>PC8:</w:t>
      </w:r>
      <w:r>
        <w:tab/>
        <w:t xml:space="preserve">The reference point between the UE and the 5G ProSe Key Management Function (5G PKMF). The details are defined in </w:t>
      </w:r>
      <w:r w:rsidR="004F16C7">
        <w:t>TS 33.503 [</w:t>
      </w:r>
      <w:r>
        <w:t>29].</w:t>
      </w:r>
    </w:p>
    <w:p w14:paraId="6FE9F65C" w14:textId="3752F15F" w:rsidR="00DE113C" w:rsidRPr="00CB5EC9" w:rsidRDefault="00DE113C" w:rsidP="00DE113C">
      <w:pPr>
        <w:pStyle w:val="NO"/>
        <w:rPr>
          <w:rFonts w:eastAsia="SimSun"/>
          <w:lang w:eastAsia="zh-CN"/>
        </w:rPr>
      </w:pPr>
      <w:r w:rsidRPr="00CB5EC9">
        <w:rPr>
          <w:b/>
        </w:rPr>
        <w:t>N</w:t>
      </w:r>
      <w:r w:rsidRPr="00CB5EC9">
        <w:rPr>
          <w:rFonts w:eastAsia="SimSun"/>
          <w:b/>
          <w:lang w:eastAsia="zh-CN"/>
        </w:rPr>
        <w:t>pc2</w:t>
      </w:r>
      <w:r w:rsidRPr="00CB5EC9">
        <w:t>:</w:t>
      </w:r>
      <w:r w:rsidRPr="00CB5EC9">
        <w:tab/>
        <w:t xml:space="preserve">The reference point between the </w:t>
      </w:r>
      <w:r w:rsidRPr="00CB5EC9">
        <w:rPr>
          <w:noProof/>
        </w:rPr>
        <w:t>ProSe</w:t>
      </w:r>
      <w:r w:rsidRPr="00CB5EC9">
        <w:t xml:space="preserve"> Application Server and the </w:t>
      </w:r>
      <w:r w:rsidRPr="00CB5EC9">
        <w:rPr>
          <w:noProof/>
        </w:rPr>
        <w:t>5G DDNMF</w:t>
      </w:r>
      <w:r w:rsidRPr="00CB5EC9">
        <w:t xml:space="preserve">. It is used to define the interaction between </w:t>
      </w:r>
      <w:r w:rsidRPr="00CB5EC9">
        <w:rPr>
          <w:noProof/>
        </w:rPr>
        <w:t>ProSe</w:t>
      </w:r>
      <w:r w:rsidRPr="00CB5EC9">
        <w:t xml:space="preserve"> Application Server and </w:t>
      </w:r>
      <w:r w:rsidRPr="00CB5EC9">
        <w:rPr>
          <w:noProof/>
        </w:rPr>
        <w:t>5G DDNMF</w:t>
      </w:r>
      <w:r w:rsidRPr="00CB5EC9">
        <w:t xml:space="preserve"> for 5G ProSe Direct Discovery.</w:t>
      </w:r>
    </w:p>
    <w:p w14:paraId="045CF900" w14:textId="6AB16FA9" w:rsidR="008C47BE" w:rsidRPr="00CB5EC9" w:rsidRDefault="00606319" w:rsidP="00326948">
      <w:pPr>
        <w:pStyle w:val="NO"/>
      </w:pPr>
      <w:r w:rsidRPr="00CB5EC9">
        <w:rPr>
          <w:b/>
        </w:rPr>
        <w:t>N</w:t>
      </w:r>
      <w:r w:rsidR="00DE113C" w:rsidRPr="00CB5EC9">
        <w:rPr>
          <w:rFonts w:eastAsia="SimSun"/>
          <w:b/>
          <w:lang w:eastAsia="zh-CN"/>
        </w:rPr>
        <w:t>pc4</w:t>
      </w:r>
      <w:r w:rsidR="008C47BE" w:rsidRPr="00CB5EC9">
        <w:t>:</w:t>
      </w:r>
      <w:r w:rsidR="008C47BE" w:rsidRPr="00CB5EC9">
        <w:tab/>
        <w:t xml:space="preserve">The reference point between the UDM and </w:t>
      </w:r>
      <w:r w:rsidR="008C47BE" w:rsidRPr="00CB5EC9">
        <w:rPr>
          <w:noProof/>
        </w:rPr>
        <w:t>5G DDNMF</w:t>
      </w:r>
      <w:r w:rsidR="008C47BE" w:rsidRPr="00CB5EC9">
        <w:t xml:space="preserve">. It is used to provide subscription information in order to authorise </w:t>
      </w:r>
      <w:r w:rsidR="007664E2" w:rsidRPr="00CB5EC9">
        <w:t>5G</w:t>
      </w:r>
      <w:r w:rsidR="007664E2" w:rsidRPr="00CB5EC9">
        <w:rPr>
          <w:noProof/>
        </w:rPr>
        <w:t xml:space="preserve"> </w:t>
      </w:r>
      <w:r w:rsidR="008C47BE" w:rsidRPr="00CB5EC9">
        <w:rPr>
          <w:noProof/>
        </w:rPr>
        <w:t>ProSe</w:t>
      </w:r>
      <w:r w:rsidR="008C47BE" w:rsidRPr="00CB5EC9">
        <w:t xml:space="preserve"> Direct Discovery</w:t>
      </w:r>
      <w:r w:rsidR="008C47BE" w:rsidRPr="00CB5EC9">
        <w:rPr>
          <w:lang w:eastAsia="zh-CN"/>
        </w:rPr>
        <w:t xml:space="preserve"> request</w:t>
      </w:r>
      <w:r w:rsidR="008C47BE" w:rsidRPr="00CB5EC9">
        <w:t>.</w:t>
      </w:r>
    </w:p>
    <w:p w14:paraId="7DC92853" w14:textId="34159C68" w:rsidR="008C47BE" w:rsidRPr="00CB5EC9" w:rsidRDefault="00606319" w:rsidP="008C47BE">
      <w:pPr>
        <w:pStyle w:val="NO"/>
      </w:pPr>
      <w:r w:rsidRPr="00CB5EC9">
        <w:rPr>
          <w:b/>
        </w:rPr>
        <w:t>N</w:t>
      </w:r>
      <w:r w:rsidR="008B7122" w:rsidRPr="00CB5EC9">
        <w:rPr>
          <w:rFonts w:eastAsia="SimSun"/>
          <w:b/>
          <w:lang w:eastAsia="zh-CN"/>
        </w:rPr>
        <w:t>pc6</w:t>
      </w:r>
      <w:r w:rsidR="008C47BE" w:rsidRPr="00CB5EC9">
        <w:t>:</w:t>
      </w:r>
      <w:r w:rsidR="008C47BE" w:rsidRPr="00CB5EC9">
        <w:tab/>
        <w:t xml:space="preserve">The reference point between the </w:t>
      </w:r>
      <w:r w:rsidR="008C47BE" w:rsidRPr="00CB5EC9">
        <w:rPr>
          <w:noProof/>
        </w:rPr>
        <w:t>5G DDNMF</w:t>
      </w:r>
      <w:r w:rsidR="008C47BE" w:rsidRPr="00CB5EC9">
        <w:t xml:space="preserve"> in the HPLMN and the </w:t>
      </w:r>
      <w:r w:rsidR="008C47BE" w:rsidRPr="00CB5EC9">
        <w:rPr>
          <w:noProof/>
        </w:rPr>
        <w:t>5G DDNMF</w:t>
      </w:r>
      <w:r w:rsidR="008C47BE" w:rsidRPr="00CB5EC9">
        <w:t xml:space="preserve"> in a Local PLMN (</w:t>
      </w:r>
      <w:r w:rsidR="007664E2" w:rsidRPr="00CB5EC9">
        <w:t>5G</w:t>
      </w:r>
      <w:r w:rsidR="007664E2" w:rsidRPr="00CB5EC9">
        <w:rPr>
          <w:noProof/>
        </w:rPr>
        <w:t xml:space="preserve"> </w:t>
      </w:r>
      <w:r w:rsidR="008C47BE" w:rsidRPr="00CB5EC9">
        <w:rPr>
          <w:noProof/>
        </w:rPr>
        <w:t>ProSe</w:t>
      </w:r>
      <w:r w:rsidR="008C47BE" w:rsidRPr="00CB5EC9">
        <w:t xml:space="preserve"> Direct Discovery). This reference point is used for HPLMN control of </w:t>
      </w:r>
      <w:r w:rsidR="008C47BE" w:rsidRPr="00CB5EC9">
        <w:rPr>
          <w:noProof/>
        </w:rPr>
        <w:t>ProSe</w:t>
      </w:r>
      <w:r w:rsidR="008C47BE" w:rsidRPr="00CB5EC9">
        <w:t xml:space="preserve"> service authorization.</w:t>
      </w:r>
    </w:p>
    <w:p w14:paraId="291CEDC0" w14:textId="3C1E1ED8" w:rsidR="008C47BE" w:rsidRPr="00CB5EC9" w:rsidRDefault="00606319" w:rsidP="008C47BE">
      <w:pPr>
        <w:pStyle w:val="NO"/>
      </w:pPr>
      <w:r w:rsidRPr="00CB5EC9">
        <w:rPr>
          <w:b/>
        </w:rPr>
        <w:t>N</w:t>
      </w:r>
      <w:r w:rsidR="00D27E06" w:rsidRPr="00CB5EC9">
        <w:rPr>
          <w:rFonts w:eastAsia="SimSun"/>
          <w:b/>
          <w:lang w:eastAsia="zh-CN"/>
        </w:rPr>
        <w:t>pc7</w:t>
      </w:r>
      <w:r w:rsidR="008C47BE" w:rsidRPr="00CB5EC9">
        <w:t>:</w:t>
      </w:r>
      <w:r w:rsidR="008C47BE" w:rsidRPr="00CB5EC9">
        <w:tab/>
        <w:t xml:space="preserve">The reference point between the </w:t>
      </w:r>
      <w:r w:rsidR="008C47BE" w:rsidRPr="00CB5EC9">
        <w:rPr>
          <w:noProof/>
        </w:rPr>
        <w:t>5G DDNMF</w:t>
      </w:r>
      <w:r w:rsidR="008C47BE" w:rsidRPr="00CB5EC9">
        <w:t xml:space="preserve"> in the HPLMN and the </w:t>
      </w:r>
      <w:r w:rsidR="008C47BE" w:rsidRPr="00CB5EC9">
        <w:rPr>
          <w:noProof/>
        </w:rPr>
        <w:t>5G DDNMF</w:t>
      </w:r>
      <w:r w:rsidR="008C47BE" w:rsidRPr="00CB5EC9">
        <w:t xml:space="preserve"> in the VPLMN. It is used for HPLMN control of </w:t>
      </w:r>
      <w:r w:rsidR="008C47BE" w:rsidRPr="00CB5EC9">
        <w:rPr>
          <w:noProof/>
        </w:rPr>
        <w:t>ProSe</w:t>
      </w:r>
      <w:r w:rsidR="008C47BE" w:rsidRPr="00CB5EC9">
        <w:t xml:space="preserve"> service authorization.</w:t>
      </w:r>
    </w:p>
    <w:p w14:paraId="30A3EB08" w14:textId="13A1271E" w:rsidR="00DA1924" w:rsidRPr="00CB5EC9" w:rsidRDefault="00DA1924" w:rsidP="008C47BE">
      <w:pPr>
        <w:pStyle w:val="NO"/>
      </w:pPr>
      <w:r w:rsidRPr="00CB5EC9">
        <w:rPr>
          <w:b/>
        </w:rPr>
        <w:t>N</w:t>
      </w:r>
      <w:r w:rsidRPr="00CB5EC9">
        <w:rPr>
          <w:rFonts w:eastAsia="SimSun"/>
          <w:b/>
          <w:lang w:eastAsia="zh-CN"/>
        </w:rPr>
        <w:t>pc8</w:t>
      </w:r>
      <w:r w:rsidRPr="00CB5EC9">
        <w:rPr>
          <w:b/>
        </w:rPr>
        <w:t>:</w:t>
      </w:r>
      <w:r w:rsidRPr="00CB5EC9">
        <w:tab/>
        <w:t>The reference point between the PCF and the 5G DDNMF. It is used to define the interactions between the 5G DDNMF and the PCF to e.g. get a PDUID from the PCF.</w:t>
      </w:r>
    </w:p>
    <w:p w14:paraId="3A9EA5E1" w14:textId="35483C33" w:rsidR="00A84131" w:rsidRDefault="00A84131" w:rsidP="008C47BE">
      <w:pPr>
        <w:pStyle w:val="NO"/>
      </w:pPr>
      <w:r w:rsidRPr="004909A6">
        <w:rPr>
          <w:b/>
          <w:bCs/>
        </w:rPr>
        <w:t>Npc9:</w:t>
      </w:r>
      <w:r>
        <w:tab/>
        <w:t>The reference point between the 5G PKMF of the 5G ProSe Remote UE and the 5G PKMF of the 5G ProSe UE-to-Network Relay</w:t>
      </w:r>
      <w:r w:rsidR="00DA6356">
        <w:t xml:space="preserve"> and between the 5G PKMF of the 5G ProSe End UE and the 5G PKMF of the 5G ProSe UE-to-UE Relay</w:t>
      </w:r>
      <w:r>
        <w:t xml:space="preserve">. The details are defined in </w:t>
      </w:r>
      <w:r w:rsidR="004F16C7">
        <w:t>TS 33.503 [</w:t>
      </w:r>
      <w:r>
        <w:t>29].</w:t>
      </w:r>
    </w:p>
    <w:p w14:paraId="6BB0EF19" w14:textId="4B87E680" w:rsidR="009D5D15" w:rsidRDefault="009D5D15" w:rsidP="008C47BE">
      <w:pPr>
        <w:pStyle w:val="NO"/>
      </w:pPr>
      <w:r w:rsidRPr="008D76BE">
        <w:rPr>
          <w:b/>
          <w:bCs/>
        </w:rPr>
        <w:t>Npc10:</w:t>
      </w:r>
      <w:r>
        <w:tab/>
        <w:t xml:space="preserve">The reference point between the 5G PKMF and UDM. The details are specified in </w:t>
      </w:r>
      <w:r w:rsidR="004F16C7">
        <w:t>TS 33.503 [</w:t>
      </w:r>
      <w:r>
        <w:t>29].</w:t>
      </w:r>
    </w:p>
    <w:p w14:paraId="168E0A92" w14:textId="09F1BBE4" w:rsidR="000120E5" w:rsidRDefault="000120E5" w:rsidP="008C47BE">
      <w:pPr>
        <w:pStyle w:val="NO"/>
      </w:pPr>
      <w:r w:rsidRPr="004F16C7">
        <w:rPr>
          <w:b/>
          <w:bCs/>
        </w:rPr>
        <w:lastRenderedPageBreak/>
        <w:t>Npc11:</w:t>
      </w:r>
      <w:r>
        <w:tab/>
        <w:t xml:space="preserve">The reference point between the AUSF and Prose Anchor Function (PAnF). The details are specified in </w:t>
      </w:r>
      <w:r w:rsidR="004F16C7">
        <w:t>TS 33.503 [</w:t>
      </w:r>
      <w:r>
        <w:t>29].</w:t>
      </w:r>
    </w:p>
    <w:p w14:paraId="221D114A" w14:textId="0609CF23" w:rsidR="000120E5" w:rsidRDefault="000120E5" w:rsidP="008C47BE">
      <w:pPr>
        <w:pStyle w:val="NO"/>
      </w:pPr>
      <w:r w:rsidRPr="004F16C7">
        <w:rPr>
          <w:b/>
          <w:bCs/>
        </w:rPr>
        <w:t>Npc12:</w:t>
      </w:r>
      <w:r>
        <w:tab/>
        <w:t xml:space="preserve">The reference point between the PAnF and UDM. The details are specified in </w:t>
      </w:r>
      <w:r w:rsidR="004F16C7">
        <w:t>TS 33.503 [</w:t>
      </w:r>
      <w:r>
        <w:t>29].</w:t>
      </w:r>
    </w:p>
    <w:p w14:paraId="2571258C" w14:textId="1F546471" w:rsidR="000120E5" w:rsidRDefault="000120E5" w:rsidP="008C47BE">
      <w:pPr>
        <w:pStyle w:val="NO"/>
      </w:pPr>
      <w:r w:rsidRPr="004F16C7">
        <w:rPr>
          <w:b/>
          <w:bCs/>
        </w:rPr>
        <w:t>Npc13:</w:t>
      </w:r>
      <w:r>
        <w:tab/>
        <w:t xml:space="preserve">The reference point between the SMF and PKMF. The details are specified in </w:t>
      </w:r>
      <w:r w:rsidR="004F16C7">
        <w:t>TS 33.503 [</w:t>
      </w:r>
      <w:r>
        <w:t>29].</w:t>
      </w:r>
    </w:p>
    <w:p w14:paraId="012862B5" w14:textId="241BA65C" w:rsidR="000120E5" w:rsidRDefault="000120E5" w:rsidP="008C47BE">
      <w:pPr>
        <w:pStyle w:val="NO"/>
      </w:pPr>
      <w:r w:rsidRPr="004F16C7">
        <w:rPr>
          <w:b/>
          <w:bCs/>
        </w:rPr>
        <w:t>Npc14:</w:t>
      </w:r>
      <w:r>
        <w:tab/>
        <w:t xml:space="preserve">The reference point between the SMF and PAnF. The details are specified in </w:t>
      </w:r>
      <w:r w:rsidR="004F16C7">
        <w:t>TS 33.503 [</w:t>
      </w:r>
      <w:r>
        <w:t>29].</w:t>
      </w:r>
    </w:p>
    <w:p w14:paraId="55D9A10F" w14:textId="64D874FD" w:rsidR="008C47BE" w:rsidRPr="00CB5EC9" w:rsidRDefault="008C47BE" w:rsidP="008C47BE">
      <w:pPr>
        <w:pStyle w:val="NO"/>
      </w:pPr>
      <w:r w:rsidRPr="00CB5EC9">
        <w:t>NOTE:</w:t>
      </w:r>
      <w:r w:rsidRPr="00CB5EC9">
        <w:tab/>
      </w:r>
      <w:r w:rsidR="00F7210F" w:rsidRPr="00CB5EC9">
        <w:t>N</w:t>
      </w:r>
      <w:r w:rsidR="00E05685" w:rsidRPr="00CB5EC9">
        <w:rPr>
          <w:rFonts w:eastAsia="SimSun"/>
          <w:lang w:eastAsia="zh-CN"/>
        </w:rPr>
        <w:t>pc2</w:t>
      </w:r>
      <w:r w:rsidR="00F7210F" w:rsidRPr="00CB5EC9">
        <w:t xml:space="preserve">, </w:t>
      </w:r>
      <w:r w:rsidRPr="00CB5EC9">
        <w:t>N</w:t>
      </w:r>
      <w:r w:rsidR="00DE3731" w:rsidRPr="00CB5EC9">
        <w:rPr>
          <w:rFonts w:eastAsia="SimSun"/>
          <w:lang w:eastAsia="zh-CN"/>
        </w:rPr>
        <w:t>pc</w:t>
      </w:r>
      <w:r w:rsidR="004D4F67" w:rsidRPr="00CB5EC9">
        <w:t>4</w:t>
      </w:r>
      <w:r w:rsidRPr="00CB5EC9">
        <w:t xml:space="preserve">, </w:t>
      </w:r>
      <w:r w:rsidR="00E6344A" w:rsidRPr="00CB5EC9">
        <w:rPr>
          <w:rFonts w:eastAsia="SimSun"/>
        </w:rPr>
        <w:t>N</w:t>
      </w:r>
      <w:r w:rsidR="00E6344A" w:rsidRPr="00CB5EC9">
        <w:rPr>
          <w:rFonts w:eastAsia="SimSun"/>
          <w:lang w:eastAsia="zh-CN"/>
        </w:rPr>
        <w:t>pc6, Npc7</w:t>
      </w:r>
      <w:r w:rsidR="00A84131">
        <w:rPr>
          <w:rFonts w:eastAsia="SimSun"/>
          <w:lang w:eastAsia="zh-CN"/>
        </w:rPr>
        <w:t>,</w:t>
      </w:r>
      <w:r w:rsidR="00E6344A" w:rsidRPr="00CB5EC9">
        <w:rPr>
          <w:rFonts w:eastAsia="SimSun"/>
          <w:lang w:eastAsia="zh-CN"/>
        </w:rPr>
        <w:t xml:space="preserve"> Npc8</w:t>
      </w:r>
      <w:r w:rsidR="009D5D15">
        <w:rPr>
          <w:rFonts w:eastAsia="SimSun"/>
          <w:lang w:eastAsia="zh-CN"/>
        </w:rPr>
        <w:t>,</w:t>
      </w:r>
      <w:r w:rsidR="00A84131">
        <w:rPr>
          <w:rFonts w:eastAsia="SimSun"/>
          <w:lang w:eastAsia="zh-CN"/>
        </w:rPr>
        <w:t xml:space="preserve"> Npc9</w:t>
      </w:r>
      <w:r w:rsidR="000120E5">
        <w:rPr>
          <w:rFonts w:eastAsia="SimSun"/>
          <w:lang w:eastAsia="zh-CN"/>
        </w:rPr>
        <w:t>,</w:t>
      </w:r>
      <w:r w:rsidR="009D5D15">
        <w:rPr>
          <w:rFonts w:eastAsia="SimSun"/>
          <w:lang w:eastAsia="zh-CN"/>
        </w:rPr>
        <w:t xml:space="preserve"> Npc10</w:t>
      </w:r>
      <w:r w:rsidR="000120E5">
        <w:rPr>
          <w:rFonts w:eastAsia="SimSun"/>
          <w:lang w:eastAsia="zh-CN"/>
        </w:rPr>
        <w:t>, Npc11, Npc12, Npc13 and Npc14</w:t>
      </w:r>
      <w:r w:rsidR="004D4F67" w:rsidRPr="00CB5EC9">
        <w:t xml:space="preserve"> </w:t>
      </w:r>
      <w:r w:rsidRPr="00CB5EC9">
        <w:t>show the interactions that exist between the NF services in the NFs. These reference points are realised by corresponding NF service-based interfaces and by specifying the identified consumer and producer NF service as well as their interaction in order to realize a particular system procedure.</w:t>
      </w:r>
    </w:p>
    <w:p w14:paraId="1904B323" w14:textId="77777777" w:rsidR="008C47BE" w:rsidRPr="00CB5EC9" w:rsidRDefault="008C47BE" w:rsidP="0093004C">
      <w:pPr>
        <w:pStyle w:val="Heading3"/>
        <w:rPr>
          <w:lang w:eastAsia="ko-KR"/>
        </w:rPr>
      </w:pPr>
      <w:bookmarkStart w:id="168" w:name="_CR4_2_6"/>
      <w:bookmarkStart w:id="169" w:name="_Toc60323248"/>
      <w:bookmarkStart w:id="170" w:name="_Toc69883461"/>
      <w:bookmarkStart w:id="171" w:name="_Toc73625469"/>
      <w:bookmarkStart w:id="172" w:name="_Toc177729480"/>
      <w:bookmarkEnd w:id="168"/>
      <w:r w:rsidRPr="00CB5EC9">
        <w:rPr>
          <w:lang w:eastAsia="ko-KR"/>
        </w:rPr>
        <w:t>4.2.6</w:t>
      </w:r>
      <w:r w:rsidRPr="00CB5EC9">
        <w:rPr>
          <w:lang w:eastAsia="ko-KR"/>
        </w:rPr>
        <w:tab/>
        <w:t>Service-based interfaces</w:t>
      </w:r>
      <w:bookmarkEnd w:id="169"/>
      <w:bookmarkEnd w:id="170"/>
      <w:bookmarkEnd w:id="171"/>
      <w:bookmarkEnd w:id="172"/>
    </w:p>
    <w:p w14:paraId="645914C3" w14:textId="6C9B8526" w:rsidR="008C47BE" w:rsidRPr="00CB5EC9" w:rsidRDefault="008C47BE" w:rsidP="008C47BE">
      <w:pPr>
        <w:pStyle w:val="NO"/>
        <w:rPr>
          <w:lang w:eastAsia="ko-KR"/>
        </w:rPr>
      </w:pPr>
      <w:r w:rsidRPr="00CB5EC9">
        <w:rPr>
          <w:b/>
          <w:bCs/>
          <w:lang w:eastAsia="ko-KR"/>
        </w:rPr>
        <w:t>N</w:t>
      </w:r>
      <w:r w:rsidRPr="00CB5EC9">
        <w:rPr>
          <w:b/>
          <w:bCs/>
          <w:lang w:eastAsia="zh-CN"/>
        </w:rPr>
        <w:t>5g-</w:t>
      </w:r>
      <w:r w:rsidRPr="00CB5EC9">
        <w:rPr>
          <w:b/>
          <w:bCs/>
          <w:lang w:eastAsia="ko-KR"/>
        </w:rPr>
        <w:t>ddnmf:</w:t>
      </w:r>
      <w:r w:rsidRPr="00CB5EC9">
        <w:rPr>
          <w:lang w:eastAsia="ko-KR"/>
        </w:rPr>
        <w:tab/>
        <w:t>Services provided by 5G</w:t>
      </w:r>
      <w:r w:rsidRPr="00CB5EC9">
        <w:t xml:space="preserve"> </w:t>
      </w:r>
      <w:r w:rsidRPr="00CB5EC9">
        <w:rPr>
          <w:lang w:eastAsia="ko-KR"/>
        </w:rPr>
        <w:t xml:space="preserve">DDNMF </w:t>
      </w:r>
      <w:r w:rsidRPr="00CB5EC9">
        <w:rPr>
          <w:lang w:eastAsia="zh-CN"/>
        </w:rPr>
        <w:t xml:space="preserve">to </w:t>
      </w:r>
      <w:r w:rsidRPr="00CB5EC9">
        <w:t xml:space="preserve">manage inter-PLMN </w:t>
      </w:r>
      <w:r w:rsidR="005F4644" w:rsidRPr="00CB5EC9">
        <w:t xml:space="preserve">5G </w:t>
      </w:r>
      <w:r w:rsidRPr="00CB5EC9">
        <w:t>ProSe Direct Discovery operations</w:t>
      </w:r>
      <w:r w:rsidRPr="00CB5EC9">
        <w:rPr>
          <w:rFonts w:eastAsia="SimSun"/>
        </w:rPr>
        <w:t>.</w:t>
      </w:r>
    </w:p>
    <w:p w14:paraId="1E011FFC" w14:textId="4DA40AA7" w:rsidR="00A84131" w:rsidRDefault="00A84131" w:rsidP="004909A6">
      <w:pPr>
        <w:pStyle w:val="NO"/>
        <w:rPr>
          <w:lang w:eastAsia="ko-KR"/>
        </w:rPr>
      </w:pPr>
      <w:r w:rsidRPr="004909A6">
        <w:rPr>
          <w:b/>
          <w:bCs/>
          <w:lang w:eastAsia="ko-KR"/>
        </w:rPr>
        <w:t>Npkmf</w:t>
      </w:r>
      <w:r w:rsidRPr="004909A6">
        <w:t>:</w:t>
      </w:r>
      <w:r>
        <w:rPr>
          <w:lang w:eastAsia="ko-KR"/>
        </w:rPr>
        <w:tab/>
        <w:t xml:space="preserve">Service provided by 5G PKMF to support inter-PLMN ProSe security management. The function of Npkmf is defined in </w:t>
      </w:r>
      <w:r w:rsidR="004F16C7">
        <w:rPr>
          <w:lang w:eastAsia="ko-KR"/>
        </w:rPr>
        <w:t>TS 33.503 [</w:t>
      </w:r>
      <w:r>
        <w:rPr>
          <w:lang w:eastAsia="ko-KR"/>
        </w:rPr>
        <w:t>29].</w:t>
      </w:r>
    </w:p>
    <w:p w14:paraId="487E6EE1" w14:textId="38E293B6" w:rsidR="008C47BE" w:rsidRPr="00CB5EC9" w:rsidRDefault="008C47BE" w:rsidP="008C47BE">
      <w:pPr>
        <w:rPr>
          <w:lang w:eastAsia="ko-KR"/>
        </w:rPr>
      </w:pPr>
      <w:r w:rsidRPr="00CB5EC9">
        <w:rPr>
          <w:lang w:eastAsia="ko-KR"/>
        </w:rPr>
        <w:t xml:space="preserve">In addition to the relevant services defined in </w:t>
      </w:r>
      <w:r w:rsidR="004F16C7" w:rsidRPr="00CB5EC9">
        <w:rPr>
          <w:lang w:eastAsia="ko-KR"/>
        </w:rPr>
        <w:t>TS</w:t>
      </w:r>
      <w:r w:rsidR="004F16C7">
        <w:rPr>
          <w:lang w:eastAsia="ko-KR"/>
        </w:rPr>
        <w:t> </w:t>
      </w:r>
      <w:r w:rsidR="004F16C7" w:rsidRPr="00CB5EC9">
        <w:rPr>
          <w:lang w:eastAsia="ko-KR"/>
        </w:rPr>
        <w:t>23.501</w:t>
      </w:r>
      <w:r w:rsidR="004F16C7">
        <w:rPr>
          <w:lang w:eastAsia="ko-KR"/>
        </w:rPr>
        <w:t> </w:t>
      </w:r>
      <w:r w:rsidR="004F16C7" w:rsidRPr="00CB5EC9">
        <w:rPr>
          <w:lang w:eastAsia="ko-KR"/>
        </w:rPr>
        <w:t>[</w:t>
      </w:r>
      <w:r w:rsidRPr="00CB5EC9">
        <w:rPr>
          <w:lang w:eastAsia="ko-KR"/>
        </w:rPr>
        <w:t xml:space="preserve">4] for the following service-based interfaces, </w:t>
      </w:r>
      <w:r w:rsidRPr="00CB5EC9">
        <w:t xml:space="preserve">in the case of </w:t>
      </w:r>
      <w:r w:rsidRPr="00CB5EC9">
        <w:rPr>
          <w:noProof/>
          <w:lang w:eastAsia="ko-KR"/>
        </w:rPr>
        <w:t>ProSe Service, the services can be provided by corresponding NF are as follows</w:t>
      </w:r>
      <w:r w:rsidR="0093004C" w:rsidRPr="00CB5EC9">
        <w:rPr>
          <w:noProof/>
          <w:lang w:eastAsia="ko-KR"/>
        </w:rPr>
        <w:t>:</w:t>
      </w:r>
    </w:p>
    <w:p w14:paraId="3570991D" w14:textId="6C5D32E2" w:rsidR="008C47BE" w:rsidRPr="00CB5EC9" w:rsidRDefault="008C47BE" w:rsidP="008C47BE">
      <w:pPr>
        <w:pStyle w:val="NO"/>
      </w:pPr>
      <w:r w:rsidRPr="00CB5EC9">
        <w:rPr>
          <w:b/>
        </w:rPr>
        <w:t>Nudm</w:t>
      </w:r>
      <w:r w:rsidRPr="00CB5EC9">
        <w:t>:</w:t>
      </w:r>
      <w:r w:rsidRPr="00CB5EC9">
        <w:tab/>
        <w:t xml:space="preserve">Services provided by UDM are used to get </w:t>
      </w:r>
      <w:r w:rsidR="005F4644" w:rsidRPr="00CB5EC9">
        <w:t xml:space="preserve">5G </w:t>
      </w:r>
      <w:r w:rsidRPr="00CB5EC9">
        <w:rPr>
          <w:noProof/>
          <w:lang w:eastAsia="ko-KR"/>
        </w:rPr>
        <w:t>ProSe Service</w:t>
      </w:r>
      <w:r w:rsidRPr="00CB5EC9">
        <w:t xml:space="preserve"> related subscription information to the AMF during Initial Registration procedure or UE Configuration Update (UCU) procedure to inform the AMF the subscription information has changed</w:t>
      </w:r>
      <w:r w:rsidR="006F24C9">
        <w:t xml:space="preserve"> and</w:t>
      </w:r>
      <w:r w:rsidR="00A27797" w:rsidRPr="00CB5EC9">
        <w:t xml:space="preserve"> to provide </w:t>
      </w:r>
      <w:r w:rsidR="00A27797" w:rsidRPr="00CB5EC9">
        <w:rPr>
          <w:noProof/>
          <w:lang w:eastAsia="ko-KR"/>
        </w:rPr>
        <w:t>ProSe Service</w:t>
      </w:r>
      <w:r w:rsidR="00A27797" w:rsidRPr="00CB5EC9">
        <w:t xml:space="preserve"> related subscription information to 5G DDNMF for the authorisation of </w:t>
      </w:r>
      <w:r w:rsidR="007664E2" w:rsidRPr="00CB5EC9">
        <w:t xml:space="preserve">5G </w:t>
      </w:r>
      <w:r w:rsidR="00A27797" w:rsidRPr="00CB5EC9">
        <w:t>ProSe Direct Discovery requests</w:t>
      </w:r>
      <w:r w:rsidRPr="00CB5EC9">
        <w:t xml:space="preserve">. The subscription information </w:t>
      </w:r>
      <w:r w:rsidRPr="00CB5EC9">
        <w:rPr>
          <w:lang w:eastAsia="zh-CN"/>
        </w:rPr>
        <w:t>is</w:t>
      </w:r>
      <w:r w:rsidRPr="00CB5EC9">
        <w:t xml:space="preserve"> described in </w:t>
      </w:r>
      <w:r w:rsidR="004F16C7" w:rsidRPr="00CB5EC9">
        <w:t>TS</w:t>
      </w:r>
      <w:r w:rsidR="004F16C7">
        <w:t> </w:t>
      </w:r>
      <w:r w:rsidR="004F16C7" w:rsidRPr="00CB5EC9">
        <w:t>23.502</w:t>
      </w:r>
      <w:r w:rsidR="004F16C7">
        <w:t> </w:t>
      </w:r>
      <w:r w:rsidR="004F16C7" w:rsidRPr="00CB5EC9">
        <w:t>[</w:t>
      </w:r>
      <w:r w:rsidRPr="00CB5EC9">
        <w:t>5].</w:t>
      </w:r>
      <w:r w:rsidR="009D5D15">
        <w:t xml:space="preserve"> Services provided by UDM may also be used by the 5G PKMF for relay service authorisation, see </w:t>
      </w:r>
      <w:r w:rsidR="004F16C7">
        <w:t>TS 33.503 [</w:t>
      </w:r>
      <w:r w:rsidR="009D5D15">
        <w:t>29].</w:t>
      </w:r>
    </w:p>
    <w:p w14:paraId="3BAEAC2D" w14:textId="42867B47" w:rsidR="008C47BE" w:rsidRPr="00CB5EC9" w:rsidRDefault="008C47BE" w:rsidP="008C47BE">
      <w:pPr>
        <w:pStyle w:val="NO"/>
        <w:rPr>
          <w:lang w:eastAsia="zh-CN"/>
        </w:rPr>
      </w:pPr>
      <w:r w:rsidRPr="00CB5EC9">
        <w:rPr>
          <w:b/>
          <w:lang w:eastAsia="ko-KR"/>
        </w:rPr>
        <w:t>Npcf</w:t>
      </w:r>
      <w:r w:rsidRPr="00CB5EC9">
        <w:rPr>
          <w:lang w:eastAsia="ko-KR"/>
        </w:rPr>
        <w:t>:</w:t>
      </w:r>
      <w:r w:rsidRPr="00CB5EC9">
        <w:rPr>
          <w:lang w:eastAsia="ko-KR"/>
        </w:rPr>
        <w:tab/>
      </w:r>
      <w:r w:rsidRPr="00CB5EC9">
        <w:t xml:space="preserve">Services provided by H-PCF are used to provide </w:t>
      </w:r>
      <w:r w:rsidR="005F4644" w:rsidRPr="00CB5EC9">
        <w:t xml:space="preserve">5G </w:t>
      </w:r>
      <w:r w:rsidRPr="00CB5EC9">
        <w:rPr>
          <w:noProof/>
          <w:lang w:eastAsia="ko-KR"/>
        </w:rPr>
        <w:t>ProSe Service</w:t>
      </w:r>
      <w:r w:rsidRPr="00CB5EC9">
        <w:t xml:space="preserve"> related parameters to V-PCF for the UE and NG-RAN in the roaming case</w:t>
      </w:r>
      <w:r w:rsidR="006F24C9">
        <w:t xml:space="preserve"> and</w:t>
      </w:r>
      <w:r w:rsidR="00565412" w:rsidRPr="00CB5EC9">
        <w:rPr>
          <w:rFonts w:eastAsia="DengXian"/>
        </w:rPr>
        <w:t xml:space="preserve"> to enable the 5G DDNMF to get a PDUID or be notified of PDUID change</w:t>
      </w:r>
      <w:r w:rsidRPr="00CB5EC9">
        <w:rPr>
          <w:lang w:eastAsia="zh-CN"/>
        </w:rPr>
        <w:t>.</w:t>
      </w:r>
    </w:p>
    <w:p w14:paraId="37100E7E" w14:textId="1B98E893" w:rsidR="008C47BE" w:rsidRPr="00CB5EC9" w:rsidRDefault="008C47BE" w:rsidP="008C47BE">
      <w:pPr>
        <w:pStyle w:val="NO"/>
      </w:pPr>
      <w:r w:rsidRPr="00CB5EC9">
        <w:rPr>
          <w:b/>
          <w:lang w:eastAsia="ko-KR"/>
        </w:rPr>
        <w:t>Nudr</w:t>
      </w:r>
      <w:r w:rsidRPr="00CB5EC9">
        <w:rPr>
          <w:lang w:eastAsia="ko-KR"/>
        </w:rPr>
        <w:t>:</w:t>
      </w:r>
      <w:r w:rsidRPr="00CB5EC9">
        <w:rPr>
          <w:lang w:eastAsia="ko-KR"/>
        </w:rPr>
        <w:tab/>
      </w:r>
      <w:r w:rsidRPr="00CB5EC9">
        <w:t xml:space="preserve">Services provided by UDR are used to notify the PCF and the UDM of the update of the </w:t>
      </w:r>
      <w:r w:rsidR="005F4644" w:rsidRPr="00CB5EC9">
        <w:t xml:space="preserve">5G </w:t>
      </w:r>
      <w:r w:rsidRPr="00CB5EC9">
        <w:rPr>
          <w:noProof/>
          <w:lang w:eastAsia="ko-KR"/>
        </w:rPr>
        <w:t>ProSe Service</w:t>
      </w:r>
      <w:r w:rsidRPr="00CB5EC9">
        <w:t xml:space="preserve"> related information as described in </w:t>
      </w:r>
      <w:r w:rsidR="004F16C7" w:rsidRPr="00CB5EC9">
        <w:t>TS</w:t>
      </w:r>
      <w:r w:rsidR="004F16C7">
        <w:t> </w:t>
      </w:r>
      <w:r w:rsidR="004F16C7" w:rsidRPr="00CB5EC9">
        <w:t>23.502</w:t>
      </w:r>
      <w:r w:rsidR="004F16C7">
        <w:t> </w:t>
      </w:r>
      <w:r w:rsidR="004F16C7" w:rsidRPr="00CB5EC9">
        <w:t>[</w:t>
      </w:r>
      <w:r w:rsidRPr="00CB5EC9">
        <w:t>5].</w:t>
      </w:r>
    </w:p>
    <w:p w14:paraId="7E08D0EF" w14:textId="0B6BB62A" w:rsidR="008C47BE" w:rsidRPr="00CB5EC9" w:rsidRDefault="008C47BE" w:rsidP="008C47BE">
      <w:pPr>
        <w:pStyle w:val="NO"/>
      </w:pPr>
      <w:r w:rsidRPr="00CB5EC9">
        <w:rPr>
          <w:b/>
          <w:lang w:eastAsia="ko-KR"/>
        </w:rPr>
        <w:t>Nnef</w:t>
      </w:r>
      <w:r w:rsidRPr="00CB5EC9">
        <w:rPr>
          <w:lang w:eastAsia="ko-KR"/>
        </w:rPr>
        <w:t>:</w:t>
      </w:r>
      <w:r w:rsidRPr="00CB5EC9">
        <w:rPr>
          <w:lang w:eastAsia="ko-KR"/>
        </w:rPr>
        <w:tab/>
      </w:r>
      <w:r w:rsidRPr="00CB5EC9">
        <w:t xml:space="preserve">Services provided by NEF are used by the </w:t>
      </w:r>
      <w:r w:rsidRPr="00CB5EC9">
        <w:rPr>
          <w:noProof/>
          <w:lang w:eastAsia="ko-KR"/>
        </w:rPr>
        <w:t>ProSe</w:t>
      </w:r>
      <w:r w:rsidRPr="00CB5EC9">
        <w:t xml:space="preserve"> Application Server to update </w:t>
      </w:r>
      <w:r w:rsidR="005F4644" w:rsidRPr="00CB5EC9">
        <w:t xml:space="preserve">5G </w:t>
      </w:r>
      <w:r w:rsidRPr="00CB5EC9">
        <w:rPr>
          <w:noProof/>
          <w:lang w:eastAsia="ko-KR"/>
        </w:rPr>
        <w:t>ProSe Service</w:t>
      </w:r>
      <w:r w:rsidRPr="00CB5EC9">
        <w:t xml:space="preserve"> related information of 5GC.</w:t>
      </w:r>
    </w:p>
    <w:p w14:paraId="334466DF" w14:textId="14F2DADA" w:rsidR="008C47BE" w:rsidRPr="00CB5EC9" w:rsidRDefault="008C47BE" w:rsidP="008C47BE">
      <w:pPr>
        <w:pStyle w:val="NO"/>
        <w:rPr>
          <w:lang w:eastAsia="ko-KR"/>
        </w:rPr>
      </w:pPr>
      <w:r w:rsidRPr="00CB5EC9">
        <w:rPr>
          <w:b/>
          <w:bCs/>
          <w:lang w:eastAsia="ko-KR"/>
        </w:rPr>
        <w:t>Namf:</w:t>
      </w:r>
      <w:r w:rsidRPr="00CB5EC9">
        <w:rPr>
          <w:lang w:eastAsia="ko-KR"/>
        </w:rPr>
        <w:tab/>
        <w:t xml:space="preserve">Services provided by AMF are consumed by PCF to provide the </w:t>
      </w:r>
      <w:r w:rsidR="005F4644" w:rsidRPr="00CB5EC9">
        <w:rPr>
          <w:lang w:eastAsia="ko-KR"/>
        </w:rPr>
        <w:t xml:space="preserve">5G </w:t>
      </w:r>
      <w:r w:rsidRPr="00CB5EC9">
        <w:rPr>
          <w:noProof/>
          <w:lang w:eastAsia="ko-KR"/>
        </w:rPr>
        <w:t xml:space="preserve">ProSe </w:t>
      </w:r>
      <w:r w:rsidRPr="00CB5EC9">
        <w:rPr>
          <w:lang w:eastAsia="ko-KR"/>
        </w:rPr>
        <w:t>Service related parameters for the UE and the NG-RAN to the AMF</w:t>
      </w:r>
      <w:r w:rsidR="006F24C9">
        <w:t xml:space="preserve"> and</w:t>
      </w:r>
      <w:r w:rsidRPr="00CB5EC9">
        <w:rPr>
          <w:lang w:eastAsia="ko-KR"/>
        </w:rPr>
        <w:t xml:space="preserve"> to enable the AMF create or update the UE context related to </w:t>
      </w:r>
      <w:r w:rsidR="005F4644" w:rsidRPr="00CB5EC9">
        <w:rPr>
          <w:lang w:eastAsia="ko-KR"/>
        </w:rPr>
        <w:t xml:space="preserve">5G </w:t>
      </w:r>
      <w:r w:rsidRPr="00CB5EC9">
        <w:rPr>
          <w:noProof/>
          <w:lang w:eastAsia="ko-KR"/>
        </w:rPr>
        <w:t xml:space="preserve">ProSe </w:t>
      </w:r>
      <w:r w:rsidRPr="00CB5EC9">
        <w:rPr>
          <w:lang w:eastAsia="ko-KR"/>
        </w:rPr>
        <w:t>service.</w:t>
      </w:r>
    </w:p>
    <w:p w14:paraId="622B5133" w14:textId="42E3117B" w:rsidR="008C47BE" w:rsidRPr="00CB5EC9" w:rsidRDefault="008C47BE" w:rsidP="008C47BE">
      <w:pPr>
        <w:pStyle w:val="NO"/>
      </w:pPr>
      <w:r w:rsidRPr="00CB5EC9">
        <w:rPr>
          <w:b/>
          <w:bCs/>
          <w:lang w:eastAsia="ko-KR"/>
        </w:rPr>
        <w:t>Nnrf:</w:t>
      </w:r>
      <w:r w:rsidRPr="00CB5EC9">
        <w:rPr>
          <w:lang w:eastAsia="ko-KR"/>
        </w:rPr>
        <w:tab/>
        <w:t xml:space="preserve">Services provided by NRF are used to discover the PCF that supports </w:t>
      </w:r>
      <w:r w:rsidR="00BD660F" w:rsidRPr="00CB5EC9">
        <w:rPr>
          <w:lang w:eastAsia="ko-KR"/>
        </w:rPr>
        <w:t xml:space="preserve">5G </w:t>
      </w:r>
      <w:r w:rsidRPr="00CB5EC9">
        <w:rPr>
          <w:noProof/>
          <w:lang w:eastAsia="ko-KR"/>
        </w:rPr>
        <w:t xml:space="preserve">ProSe service and for 5G DDNMF in HPLMN to </w:t>
      </w:r>
      <w:r w:rsidRPr="00CB5EC9">
        <w:rPr>
          <w:lang w:eastAsia="ko-KR"/>
        </w:rPr>
        <w:t>discover</w:t>
      </w:r>
      <w:r w:rsidRPr="00CB5EC9">
        <w:rPr>
          <w:noProof/>
          <w:lang w:eastAsia="ko-KR"/>
        </w:rPr>
        <w:t xml:space="preserve"> other 5G DDNMFs in VPLMN or local PLMN</w:t>
      </w:r>
      <w:r w:rsidRPr="00CB5EC9">
        <w:rPr>
          <w:lang w:eastAsia="ko-KR"/>
        </w:rPr>
        <w:t>.</w:t>
      </w:r>
    </w:p>
    <w:p w14:paraId="0865BCB9" w14:textId="78F80781" w:rsidR="00545090" w:rsidRPr="00CB5EC9" w:rsidRDefault="00545090" w:rsidP="00545090">
      <w:pPr>
        <w:pStyle w:val="NO"/>
      </w:pPr>
      <w:bookmarkStart w:id="173" w:name="_Toc61540557"/>
      <w:bookmarkStart w:id="174" w:name="_Toc69883462"/>
      <w:bookmarkStart w:id="175" w:name="_Toc73625470"/>
      <w:bookmarkStart w:id="176" w:name="_Toc517047932"/>
      <w:bookmarkStart w:id="177" w:name="_Toc45003208"/>
      <w:bookmarkStart w:id="178" w:name="_Toc66692629"/>
      <w:bookmarkStart w:id="179" w:name="_Toc66701808"/>
      <w:bookmarkEnd w:id="86"/>
      <w:bookmarkEnd w:id="87"/>
      <w:bookmarkEnd w:id="88"/>
      <w:bookmarkEnd w:id="89"/>
      <w:bookmarkEnd w:id="90"/>
      <w:bookmarkEnd w:id="91"/>
      <w:bookmarkEnd w:id="92"/>
      <w:r w:rsidRPr="000F34EA">
        <w:rPr>
          <w:b/>
          <w:bCs/>
          <w:lang w:eastAsia="ko-KR"/>
        </w:rPr>
        <w:t>Naf:</w:t>
      </w:r>
      <w:r w:rsidRPr="00CB5EC9">
        <w:rPr>
          <w:lang w:eastAsia="ko-KR"/>
        </w:rPr>
        <w:tab/>
      </w:r>
      <w:r>
        <w:rPr>
          <w:lang w:eastAsia="ko-KR"/>
        </w:rPr>
        <w:t>Services provided by AF are consumed by the DDNMF to request authorization for Discovery Request. The AF may update the authorization information to revoke the Restricted ProSe Direct Discovery permission.</w:t>
      </w:r>
    </w:p>
    <w:p w14:paraId="299D416A" w14:textId="1BA13041" w:rsidR="005D6D6F" w:rsidRPr="00CB5EC9" w:rsidRDefault="005D6D6F" w:rsidP="0093004C">
      <w:pPr>
        <w:pStyle w:val="Heading3"/>
        <w:rPr>
          <w:lang w:eastAsia="zh-CN"/>
        </w:rPr>
      </w:pPr>
      <w:bookmarkStart w:id="180" w:name="_CR4_2_7"/>
      <w:bookmarkStart w:id="181" w:name="_Toc177729481"/>
      <w:bookmarkEnd w:id="180"/>
      <w:r w:rsidRPr="00CB5EC9">
        <w:t>4.2.7</w:t>
      </w:r>
      <w:r w:rsidRPr="00CB5EC9">
        <w:tab/>
      </w:r>
      <w:bookmarkEnd w:id="173"/>
      <w:r w:rsidR="006333E3" w:rsidRPr="00CB5EC9">
        <w:rPr>
          <w:lang w:eastAsia="zh-CN"/>
        </w:rPr>
        <w:t xml:space="preserve">5G ProSe </w:t>
      </w:r>
      <w:r w:rsidRPr="00CB5EC9">
        <w:rPr>
          <w:lang w:eastAsia="zh-CN"/>
        </w:rPr>
        <w:t>UE-to-Network Relay reference architecture</w:t>
      </w:r>
      <w:bookmarkEnd w:id="174"/>
      <w:bookmarkEnd w:id="175"/>
      <w:bookmarkEnd w:id="181"/>
    </w:p>
    <w:p w14:paraId="78D9CBB0" w14:textId="7ACAEB05" w:rsidR="005D6D6F" w:rsidRPr="00CB5EC9" w:rsidRDefault="005D6D6F" w:rsidP="0093004C">
      <w:pPr>
        <w:pStyle w:val="Heading4"/>
        <w:rPr>
          <w:lang w:eastAsia="zh-CN"/>
        </w:rPr>
      </w:pPr>
      <w:bookmarkStart w:id="182" w:name="_CR4_2_7_1"/>
      <w:bookmarkStart w:id="183" w:name="_Toc61540558"/>
      <w:bookmarkStart w:id="184" w:name="_Toc69883463"/>
      <w:bookmarkStart w:id="185" w:name="_Toc73625471"/>
      <w:bookmarkStart w:id="186" w:name="_Toc177729482"/>
      <w:bookmarkEnd w:id="182"/>
      <w:r w:rsidRPr="00CB5EC9">
        <w:t>4.2.</w:t>
      </w:r>
      <w:r w:rsidR="00B81388" w:rsidRPr="00CB5EC9">
        <w:t>7</w:t>
      </w:r>
      <w:r w:rsidRPr="00CB5EC9">
        <w:t>.1</w:t>
      </w:r>
      <w:r w:rsidRPr="00CB5EC9">
        <w:tab/>
      </w:r>
      <w:bookmarkEnd w:id="183"/>
      <w:r w:rsidR="006A0549" w:rsidRPr="00CB5EC9">
        <w:rPr>
          <w:lang w:eastAsia="zh-CN"/>
        </w:rPr>
        <w:t xml:space="preserve">5G ProSe </w:t>
      </w:r>
      <w:r w:rsidRPr="00CB5EC9">
        <w:rPr>
          <w:lang w:eastAsia="zh-CN"/>
        </w:rPr>
        <w:t>Layer-3 UE-to-Network Relay reference architecture</w:t>
      </w:r>
      <w:bookmarkEnd w:id="184"/>
      <w:bookmarkEnd w:id="185"/>
      <w:bookmarkEnd w:id="186"/>
    </w:p>
    <w:p w14:paraId="56681639" w14:textId="17977482" w:rsidR="005D6D6F"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.1-1 show</w:t>
      </w:r>
      <w:r w:rsidR="00CB5EC9">
        <w:rPr>
          <w:noProof/>
          <w:lang w:eastAsia="zh-CN"/>
        </w:rPr>
        <w:t>s</w:t>
      </w:r>
      <w:r w:rsidRPr="00CB5EC9">
        <w:rPr>
          <w:noProof/>
          <w:lang w:eastAsia="zh-CN"/>
        </w:rPr>
        <w:t xml:space="preserve"> the high level reference architecture for </w:t>
      </w:r>
      <w:r w:rsidR="00541A68" w:rsidRPr="00CB5EC9">
        <w:t>5G ProSe</w:t>
      </w:r>
      <w:r w:rsidR="00541A68" w:rsidRPr="00CB5EC9">
        <w:rPr>
          <w:noProof/>
          <w:lang w:eastAsia="zh-CN"/>
        </w:rPr>
        <w:t xml:space="preserve"> </w:t>
      </w:r>
      <w:r w:rsidRPr="00CB5EC9">
        <w:rPr>
          <w:noProof/>
          <w:lang w:eastAsia="zh-CN"/>
        </w:rPr>
        <w:t>Layer-3 UE-to-Network Relay. In this figure, the</w:t>
      </w:r>
      <w:r w:rsidR="003F1668" w:rsidRPr="00CB5EC9">
        <w:rPr>
          <w:noProof/>
          <w:lang w:eastAsia="zh-CN"/>
        </w:rPr>
        <w:t xml:space="preserve"> </w:t>
      </w:r>
      <w:r w:rsidR="00541A68" w:rsidRPr="00CB5EC9">
        <w:t>5G ProSe</w:t>
      </w:r>
      <w:r w:rsidRPr="00CB5EC9">
        <w:rPr>
          <w:noProof/>
          <w:lang w:eastAsia="zh-CN"/>
        </w:rPr>
        <w:t xml:space="preserve"> Layer-3 UE-to-Network Relay may be in the HPLMN or a VPLMN.</w:t>
      </w:r>
    </w:p>
    <w:p w14:paraId="39B35B27" w14:textId="77777777" w:rsidR="005D6D6F" w:rsidRPr="00CB5EC9" w:rsidRDefault="005D6D6F" w:rsidP="005D6D6F">
      <w:pPr>
        <w:pStyle w:val="TH"/>
      </w:pPr>
      <w:r w:rsidRPr="00CB5EC9">
        <w:object w:dxaOrig="12841" w:dyaOrig="1516" w14:anchorId="797E302A">
          <v:shape id="_x0000_i1033" type="#_x0000_t75" style="width:481.45pt;height:56.95pt" o:ole="">
            <v:imagedata r:id="rId25" o:title=""/>
          </v:shape>
          <o:OLEObject Type="Embed" ProgID="Visio.Drawing.15" ShapeID="_x0000_i1033" DrawAspect="Content" ObjectID="_1788344455" r:id="rId26"/>
        </w:object>
      </w:r>
    </w:p>
    <w:p w14:paraId="30BCAF53" w14:textId="06E437B8" w:rsidR="005D6D6F" w:rsidRPr="00CB5EC9" w:rsidRDefault="005D6D6F" w:rsidP="005D6D6F">
      <w:pPr>
        <w:pStyle w:val="TF"/>
      </w:pPr>
      <w:bookmarkStart w:id="187" w:name="_CRFigure4_2_7_11"/>
      <w:r w:rsidRPr="00CB5EC9">
        <w:t xml:space="preserve">Figure </w:t>
      </w:r>
      <w:bookmarkEnd w:id="187"/>
      <w:r w:rsidRPr="00CB5EC9">
        <w:t>4.2.</w:t>
      </w:r>
      <w:r w:rsidR="00B81388" w:rsidRPr="00CB5EC9">
        <w:t>7</w:t>
      </w:r>
      <w:r w:rsidRPr="00CB5EC9">
        <w:t xml:space="preserve">.1-1: Reference architecture for </w:t>
      </w:r>
      <w:r w:rsidR="00226356" w:rsidRPr="00CB5EC9">
        <w:t xml:space="preserve">5G ProSe </w:t>
      </w:r>
      <w:r w:rsidRPr="00CB5EC9">
        <w:t>Layer-3 UE-to-Network Relay</w:t>
      </w:r>
    </w:p>
    <w:p w14:paraId="103011FD" w14:textId="6D0D5755" w:rsidR="0093004C"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.1-2 show</w:t>
      </w:r>
      <w:r w:rsidR="00CB5EC9">
        <w:rPr>
          <w:noProof/>
          <w:lang w:eastAsia="zh-CN"/>
        </w:rPr>
        <w:t>s</w:t>
      </w:r>
      <w:r w:rsidRPr="00CB5EC9">
        <w:rPr>
          <w:noProof/>
          <w:lang w:eastAsia="zh-CN"/>
        </w:rPr>
        <w:t xml:space="preserve"> the non-roaming reference architecture for </w:t>
      </w:r>
      <w:r w:rsidR="00226356" w:rsidRPr="00CB5EC9">
        <w:t>5G ProSe</w:t>
      </w:r>
      <w:r w:rsidR="00226356" w:rsidRPr="00CB5EC9">
        <w:rPr>
          <w:noProof/>
          <w:lang w:eastAsia="zh-CN"/>
        </w:rPr>
        <w:t xml:space="preserve"> </w:t>
      </w:r>
      <w:r w:rsidRPr="00CB5EC9">
        <w:rPr>
          <w:noProof/>
          <w:lang w:eastAsia="zh-CN"/>
        </w:rPr>
        <w:t xml:space="preserve">Layer-3 UE-to-Network Relay when N3IWF is supported. In this figure, the PLMN A and PLMN B may be the same or different. When the </w:t>
      </w:r>
      <w:r w:rsidR="00A007F6" w:rsidRPr="00CB5EC9">
        <w:rPr>
          <w:noProof/>
          <w:lang w:eastAsia="zh-CN"/>
        </w:rPr>
        <w:t xml:space="preserve">5G ProSe Layer-3 </w:t>
      </w:r>
      <w:r w:rsidRPr="00CB5EC9">
        <w:rPr>
          <w:noProof/>
          <w:lang w:eastAsia="zh-CN"/>
        </w:rPr>
        <w:t>Remote UE may connect to NG-RAN directly to access PLMN B</w:t>
      </w:r>
      <w:r w:rsidR="006F24C9">
        <w:t xml:space="preserve"> and</w:t>
      </w:r>
      <w:r w:rsidRPr="00CB5EC9">
        <w:rPr>
          <w:noProof/>
          <w:lang w:eastAsia="zh-CN"/>
        </w:rPr>
        <w:t xml:space="preserve"> in that case it would take the role of UE in the figure.</w:t>
      </w:r>
      <w:r w:rsidR="00D06098" w:rsidRPr="00CB5EC9">
        <w:rPr>
          <w:noProof/>
          <w:lang w:eastAsia="zh-CN"/>
        </w:rPr>
        <w:t xml:space="preserve"> The N3IWF may be connected to Relay UE UPF via a Data Network.</w:t>
      </w:r>
    </w:p>
    <w:p w14:paraId="0B36AB9A" w14:textId="216F06A0" w:rsidR="00D06098" w:rsidRPr="00CB5EC9" w:rsidRDefault="00D06098" w:rsidP="000F34EA">
      <w:pPr>
        <w:pStyle w:val="TH"/>
      </w:pPr>
      <w:r w:rsidRPr="00CB5EC9">
        <w:object w:dxaOrig="8977" w:dyaOrig="7885" w14:anchorId="131B82A1">
          <v:shape id="_x0000_i1034" type="#_x0000_t75" style="width:450.8pt;height:393.2pt" o:ole="">
            <v:imagedata r:id="rId27" o:title=""/>
          </v:shape>
          <o:OLEObject Type="Embed" ProgID="Visio.Drawing.15" ShapeID="_x0000_i1034" DrawAspect="Content" ObjectID="_1788344456" r:id="rId28"/>
        </w:object>
      </w:r>
    </w:p>
    <w:p w14:paraId="110F2440" w14:textId="3FFDEB3F" w:rsidR="005D6D6F" w:rsidRPr="00CB5EC9" w:rsidRDefault="005D6D6F" w:rsidP="005D6D6F">
      <w:pPr>
        <w:pStyle w:val="TF"/>
      </w:pPr>
      <w:bookmarkStart w:id="188" w:name="_CRFigure4_2_7_12"/>
      <w:r w:rsidRPr="00CB5EC9">
        <w:t xml:space="preserve">Figure </w:t>
      </w:r>
      <w:bookmarkEnd w:id="188"/>
      <w:r w:rsidRPr="00CB5EC9">
        <w:t>4.2.</w:t>
      </w:r>
      <w:r w:rsidR="00B81388" w:rsidRPr="00CB5EC9">
        <w:t>7</w:t>
      </w:r>
      <w:r w:rsidRPr="00CB5EC9">
        <w:t xml:space="preserve">.1-2: Non-roaming architecture model for </w:t>
      </w:r>
      <w:r w:rsidR="00226356" w:rsidRPr="00CB5EC9">
        <w:t xml:space="preserve">5G ProSe </w:t>
      </w:r>
      <w:r w:rsidRPr="00CB5EC9">
        <w:t>Layer-3 UE-to-Network Relay with N3IWF support</w:t>
      </w:r>
    </w:p>
    <w:p w14:paraId="0CEE6DF1" w14:textId="5F977721" w:rsidR="005D6D6F"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.1-3 show</w:t>
      </w:r>
      <w:r w:rsidR="00CB5EC9">
        <w:rPr>
          <w:noProof/>
          <w:lang w:eastAsia="zh-CN"/>
        </w:rPr>
        <w:t>s</w:t>
      </w:r>
      <w:r w:rsidRPr="00CB5EC9">
        <w:rPr>
          <w:noProof/>
          <w:lang w:eastAsia="zh-CN"/>
        </w:rPr>
        <w:t xml:space="preserve"> the roaming reference architecture for </w:t>
      </w:r>
      <w:r w:rsidR="00226356" w:rsidRPr="00CB5EC9">
        <w:t>5G ProSe</w:t>
      </w:r>
      <w:r w:rsidR="00226356" w:rsidRPr="00CB5EC9">
        <w:rPr>
          <w:noProof/>
          <w:lang w:eastAsia="zh-CN"/>
        </w:rPr>
        <w:t xml:space="preserve"> </w:t>
      </w:r>
      <w:r w:rsidRPr="00CB5EC9">
        <w:rPr>
          <w:noProof/>
          <w:lang w:eastAsia="zh-CN"/>
        </w:rPr>
        <w:t>Layer-3 UE-to-Network Relay. In this figure,</w:t>
      </w:r>
      <w:r w:rsidR="00D06098" w:rsidRPr="00CB5EC9">
        <w:rPr>
          <w:noProof/>
          <w:lang w:eastAsia="zh-CN"/>
        </w:rPr>
        <w:t xml:space="preserve"> the PLMN A and PLMN B may be the same or different and/or</w:t>
      </w:r>
      <w:r w:rsidRPr="00CB5EC9">
        <w:rPr>
          <w:noProof/>
          <w:lang w:eastAsia="zh-CN"/>
        </w:rPr>
        <w:t xml:space="preserve"> the PLMN A and PLMN C may be the same or different.</w:t>
      </w:r>
      <w:r w:rsidR="00D06098" w:rsidRPr="00CB5EC9">
        <w:rPr>
          <w:noProof/>
          <w:lang w:eastAsia="zh-CN"/>
        </w:rPr>
        <w:t xml:space="preserve"> The N3IWF may be connected to Relay UE UPF via a Data Network.</w:t>
      </w:r>
    </w:p>
    <w:p w14:paraId="47DFD8F2" w14:textId="55D8CA2F" w:rsidR="00D06098" w:rsidRPr="00CB5EC9" w:rsidRDefault="00D06098" w:rsidP="000F34EA">
      <w:pPr>
        <w:pStyle w:val="TH"/>
      </w:pPr>
      <w:r w:rsidRPr="00CB5EC9">
        <w:object w:dxaOrig="9217" w:dyaOrig="10309" w14:anchorId="771AAFD7">
          <v:shape id="_x0000_i1035" type="#_x0000_t75" style="width:462.7pt;height:515.25pt" o:ole="">
            <v:imagedata r:id="rId29" o:title=""/>
          </v:shape>
          <o:OLEObject Type="Embed" ProgID="Visio.Drawing.15" ShapeID="_x0000_i1035" DrawAspect="Content" ObjectID="_1788344457" r:id="rId30"/>
        </w:object>
      </w:r>
    </w:p>
    <w:p w14:paraId="398836B8" w14:textId="5C79CDFA" w:rsidR="005D6D6F" w:rsidRPr="00CB5EC9" w:rsidRDefault="005D6D6F" w:rsidP="005D6D6F">
      <w:pPr>
        <w:pStyle w:val="TF"/>
      </w:pPr>
      <w:bookmarkStart w:id="189" w:name="_CRFigure4_2_7_13"/>
      <w:r w:rsidRPr="00CB5EC9">
        <w:t xml:space="preserve">Figure </w:t>
      </w:r>
      <w:bookmarkEnd w:id="189"/>
      <w:r w:rsidRPr="00CB5EC9">
        <w:t>4.2.</w:t>
      </w:r>
      <w:r w:rsidR="00B81388" w:rsidRPr="00CB5EC9">
        <w:t>7</w:t>
      </w:r>
      <w:r w:rsidRPr="00CB5EC9">
        <w:t xml:space="preserve">.1-3: Roaming architecture model for </w:t>
      </w:r>
      <w:r w:rsidR="00226356" w:rsidRPr="00CB5EC9">
        <w:t xml:space="preserve">5G ProSe </w:t>
      </w:r>
      <w:r w:rsidRPr="00CB5EC9">
        <w:t>Layer-3 UE-to-Network Relay with N3IWF support</w:t>
      </w:r>
    </w:p>
    <w:p w14:paraId="06DFCC5D" w14:textId="0859C808" w:rsidR="00EC5F24" w:rsidRPr="00CB5EC9" w:rsidRDefault="00EC5F24" w:rsidP="00EC5F24">
      <w:pPr>
        <w:pStyle w:val="Heading4"/>
        <w:rPr>
          <w:lang w:eastAsia="zh-CN"/>
        </w:rPr>
      </w:pPr>
      <w:bookmarkStart w:id="190" w:name="_CR4_2_7_2"/>
      <w:bookmarkStart w:id="191" w:name="_Toc69883464"/>
      <w:bookmarkStart w:id="192" w:name="_Toc73625472"/>
      <w:bookmarkStart w:id="193" w:name="_Toc177729483"/>
      <w:bookmarkEnd w:id="190"/>
      <w:r w:rsidRPr="00CB5EC9">
        <w:rPr>
          <w:lang w:eastAsia="zh-CN"/>
        </w:rPr>
        <w:t>4.2.7.2</w:t>
      </w:r>
      <w:r w:rsidRPr="00CB5EC9">
        <w:rPr>
          <w:lang w:eastAsia="zh-CN"/>
        </w:rPr>
        <w:tab/>
      </w:r>
      <w:r w:rsidR="009E29D3" w:rsidRPr="00CB5EC9">
        <w:rPr>
          <w:lang w:eastAsia="zh-CN"/>
        </w:rPr>
        <w:t xml:space="preserve">5G ProSe </w:t>
      </w:r>
      <w:r w:rsidRPr="00CB5EC9">
        <w:t>Layer-2 UE-to-Network Relay reference architecture</w:t>
      </w:r>
      <w:bookmarkEnd w:id="191"/>
      <w:bookmarkEnd w:id="192"/>
      <w:bookmarkEnd w:id="193"/>
    </w:p>
    <w:p w14:paraId="52AFCDF2" w14:textId="6A91B801" w:rsidR="00EC5F24" w:rsidRPr="00CB5EC9" w:rsidRDefault="00EC5F24" w:rsidP="00326948">
      <w:pPr>
        <w:rPr>
          <w:lang w:eastAsia="zh-CN"/>
        </w:rPr>
      </w:pPr>
      <w:r w:rsidRPr="00CB5EC9">
        <w:rPr>
          <w:lang w:eastAsia="zh-CN"/>
        </w:rPr>
        <w:t>Figure</w:t>
      </w:r>
      <w:r w:rsidRPr="00CB5EC9">
        <w:t> </w:t>
      </w:r>
      <w:r w:rsidRPr="00CB5EC9">
        <w:rPr>
          <w:lang w:eastAsia="zh-CN"/>
        </w:rPr>
        <w:t>4.2.7.2-1 show</w:t>
      </w:r>
      <w:r w:rsidR="00CB5EC9">
        <w:rPr>
          <w:lang w:eastAsia="zh-CN"/>
        </w:rPr>
        <w:t>s</w:t>
      </w:r>
      <w:r w:rsidRPr="00CB5EC9">
        <w:rPr>
          <w:lang w:eastAsia="zh-CN"/>
        </w:rPr>
        <w:t xml:space="preserve"> the </w:t>
      </w:r>
      <w:r w:rsidR="00226356" w:rsidRPr="00CB5EC9">
        <w:t>5G ProSe</w:t>
      </w:r>
      <w:r w:rsidR="00226356" w:rsidRPr="00CB5EC9">
        <w:rPr>
          <w:rFonts w:eastAsia="SimSun"/>
          <w:lang w:eastAsia="zh-CN"/>
        </w:rPr>
        <w:t xml:space="preserve"> </w:t>
      </w:r>
      <w:r w:rsidRPr="00CB5EC9">
        <w:rPr>
          <w:rFonts w:eastAsia="SimSun"/>
          <w:lang w:eastAsia="zh-CN"/>
        </w:rPr>
        <w:t>Layer-2 UE-to-Network Relay reference architecture</w:t>
      </w:r>
      <w:r w:rsidRPr="00CB5EC9">
        <w:rPr>
          <w:lang w:eastAsia="zh-CN"/>
        </w:rPr>
        <w:t xml:space="preserve">. The </w:t>
      </w:r>
      <w:r w:rsidR="009F4F63" w:rsidRPr="00CB5EC9">
        <w:rPr>
          <w:lang w:eastAsia="zh-CN"/>
        </w:rPr>
        <w:t>5G ProSe Layer-2</w:t>
      </w:r>
      <w:r w:rsidR="00DE521E" w:rsidRPr="00CB5EC9">
        <w:rPr>
          <w:lang w:eastAsia="zh-CN"/>
        </w:rPr>
        <w:t xml:space="preserve"> </w:t>
      </w:r>
      <w:r w:rsidRPr="00CB5EC9">
        <w:rPr>
          <w:lang w:eastAsia="zh-CN"/>
        </w:rPr>
        <w:t xml:space="preserve">Remote UE and </w:t>
      </w:r>
      <w:r w:rsidR="005709D4" w:rsidRPr="00CB5EC9">
        <w:rPr>
          <w:lang w:eastAsia="zh-CN"/>
        </w:rPr>
        <w:t xml:space="preserve">5G </w:t>
      </w:r>
      <w:r w:rsidRPr="00CB5EC9">
        <w:rPr>
          <w:lang w:eastAsia="zh-CN"/>
        </w:rPr>
        <w:t>ProS</w:t>
      </w:r>
      <w:r w:rsidR="00C500A7" w:rsidRPr="00CB5EC9">
        <w:rPr>
          <w:lang w:eastAsia="zh-CN"/>
        </w:rPr>
        <w:t>e</w:t>
      </w:r>
      <w:r w:rsidRPr="00CB5EC9">
        <w:rPr>
          <w:lang w:eastAsia="zh-CN"/>
        </w:rPr>
        <w:t xml:space="preserve"> </w:t>
      </w:r>
      <w:r w:rsidR="005709D4" w:rsidRPr="00CB5EC9">
        <w:rPr>
          <w:lang w:eastAsia="zh-CN"/>
        </w:rPr>
        <w:t>Layer-2</w:t>
      </w:r>
      <w:r w:rsidR="00327A41" w:rsidRPr="00CB5EC9">
        <w:rPr>
          <w:lang w:eastAsia="zh-CN"/>
        </w:rPr>
        <w:t xml:space="preserve"> </w:t>
      </w:r>
      <w:r w:rsidRPr="00CB5EC9">
        <w:rPr>
          <w:lang w:eastAsia="zh-CN"/>
        </w:rPr>
        <w:t xml:space="preserve">UE-to-Network Relay may be served by the same or different PLMNs. If the serving PLMNs of the </w:t>
      </w:r>
      <w:r w:rsidR="00BD466E" w:rsidRPr="00CB5EC9">
        <w:rPr>
          <w:lang w:eastAsia="zh-CN"/>
        </w:rPr>
        <w:t xml:space="preserve">5G ProSe Layer-2 </w:t>
      </w:r>
      <w:r w:rsidRPr="00CB5EC9">
        <w:rPr>
          <w:lang w:eastAsia="zh-CN"/>
        </w:rPr>
        <w:t xml:space="preserve">Remote UE and the </w:t>
      </w:r>
      <w:r w:rsidR="00843580" w:rsidRPr="00CB5EC9">
        <w:rPr>
          <w:lang w:eastAsia="zh-CN"/>
        </w:rPr>
        <w:t xml:space="preserve">5G </w:t>
      </w:r>
      <w:r w:rsidRPr="00CB5EC9">
        <w:rPr>
          <w:lang w:eastAsia="zh-CN"/>
        </w:rPr>
        <w:t xml:space="preserve">ProSe </w:t>
      </w:r>
      <w:r w:rsidR="00843580" w:rsidRPr="00CB5EC9">
        <w:rPr>
          <w:lang w:eastAsia="zh-CN"/>
        </w:rPr>
        <w:t>Layer-2</w:t>
      </w:r>
      <w:r w:rsidRPr="00CB5EC9">
        <w:rPr>
          <w:lang w:eastAsia="zh-CN"/>
        </w:rPr>
        <w:t xml:space="preserve">UE-to-Network Relay are different then </w:t>
      </w:r>
      <w:r w:rsidRPr="00CB5EC9">
        <w:t>NG-RAN is sh</w:t>
      </w:r>
      <w:r w:rsidRPr="00CB5EC9">
        <w:rPr>
          <w:lang w:eastAsia="zh-CN"/>
        </w:rPr>
        <w:t xml:space="preserve">ared by the serving PLMNs, see the 5G MOCN architecture in clause 5.18 of </w:t>
      </w:r>
      <w:r w:rsidR="004F16C7" w:rsidRPr="00CB5EC9">
        <w:rPr>
          <w:lang w:eastAsia="zh-CN"/>
        </w:rPr>
        <w:t>TS</w:t>
      </w:r>
      <w:r w:rsidR="004F16C7">
        <w:rPr>
          <w:lang w:eastAsia="zh-CN"/>
        </w:rPr>
        <w:t> </w:t>
      </w:r>
      <w:r w:rsidR="004F16C7" w:rsidRPr="00CB5EC9">
        <w:rPr>
          <w:lang w:eastAsia="zh-CN"/>
        </w:rPr>
        <w:t>23.501</w:t>
      </w:r>
      <w:r w:rsidR="004F16C7">
        <w:rPr>
          <w:lang w:eastAsia="zh-CN"/>
        </w:rPr>
        <w:t> </w:t>
      </w:r>
      <w:r w:rsidR="004F16C7" w:rsidRPr="00CB5EC9">
        <w:rPr>
          <w:lang w:eastAsia="zh-CN"/>
        </w:rPr>
        <w:t>[</w:t>
      </w:r>
      <w:r w:rsidRPr="00CB5EC9">
        <w:rPr>
          <w:lang w:eastAsia="zh-CN"/>
        </w:rPr>
        <w:t>4].</w:t>
      </w:r>
    </w:p>
    <w:bookmarkStart w:id="194" w:name="_MON_1679842399"/>
    <w:bookmarkEnd w:id="194"/>
    <w:p w14:paraId="3D7CA5AA" w14:textId="24D272D7" w:rsidR="00EC5F24" w:rsidRPr="00CB5EC9" w:rsidRDefault="00EC5F24" w:rsidP="0093004C">
      <w:pPr>
        <w:pStyle w:val="TH"/>
        <w:rPr>
          <w:lang w:eastAsia="zh-CN"/>
        </w:rPr>
      </w:pPr>
      <w:r w:rsidRPr="00CB5EC9">
        <w:rPr>
          <w:lang w:eastAsia="zh-CN"/>
        </w:rPr>
        <w:object w:dxaOrig="6730" w:dyaOrig="3411" w14:anchorId="53EE46B9">
          <v:shape id="_x0000_i1036" type="#_x0000_t75" style="width:336.85pt;height:170.3pt" o:ole="">
            <v:imagedata r:id="rId31" o:title=""/>
          </v:shape>
          <o:OLEObject Type="Embed" ProgID="Word.Document.12" ShapeID="_x0000_i1036" DrawAspect="Content" ObjectID="_1788344458" r:id="rId32">
            <o:FieldCodes>\s</o:FieldCodes>
          </o:OLEObject>
        </w:object>
      </w:r>
    </w:p>
    <w:p w14:paraId="71EC420C" w14:textId="535171BD" w:rsidR="00EC5F24" w:rsidRPr="00CB5EC9" w:rsidRDefault="00EC5F24" w:rsidP="00EC5F24">
      <w:pPr>
        <w:pStyle w:val="TF"/>
        <w:rPr>
          <w:lang w:eastAsia="zh-CN"/>
        </w:rPr>
      </w:pPr>
      <w:bookmarkStart w:id="195" w:name="_CRFigure4_2_7_21"/>
      <w:r w:rsidRPr="00CB5EC9">
        <w:t xml:space="preserve">Figure </w:t>
      </w:r>
      <w:bookmarkEnd w:id="195"/>
      <w:r w:rsidRPr="00CB5EC9">
        <w:t>4.</w:t>
      </w:r>
      <w:r w:rsidRPr="00CB5EC9">
        <w:rPr>
          <w:lang w:eastAsia="ko-KR"/>
        </w:rPr>
        <w:t>2</w:t>
      </w:r>
      <w:r w:rsidRPr="00CB5EC9">
        <w:t>.7</w:t>
      </w:r>
      <w:r w:rsidRPr="00CB5EC9">
        <w:rPr>
          <w:lang w:eastAsia="ko-KR"/>
        </w:rPr>
        <w:t>.2</w:t>
      </w:r>
      <w:r w:rsidRPr="00CB5EC9">
        <w:t>-1</w:t>
      </w:r>
      <w:r w:rsidRPr="00CB5EC9">
        <w:rPr>
          <w:lang w:eastAsia="ko-KR"/>
        </w:rPr>
        <w:t xml:space="preserve">: </w:t>
      </w:r>
      <w:r w:rsidR="004D1539" w:rsidRPr="00CB5EC9">
        <w:rPr>
          <w:lang w:eastAsia="zh-CN"/>
        </w:rPr>
        <w:t xml:space="preserve">5G ProSe </w:t>
      </w:r>
      <w:r w:rsidRPr="00CB5EC9">
        <w:rPr>
          <w:lang w:eastAsia="zh-CN"/>
        </w:rPr>
        <w:t>Layer-2 UE-to-Network Relay reference architecture</w:t>
      </w:r>
    </w:p>
    <w:p w14:paraId="0FAEB7A7" w14:textId="3A462ADE" w:rsidR="00EC5F24" w:rsidRPr="00CB5EC9" w:rsidRDefault="00EC5F24" w:rsidP="00EC5F24">
      <w:pPr>
        <w:pStyle w:val="NO"/>
      </w:pPr>
      <w:r w:rsidRPr="00CB5EC9">
        <w:t>NOTE 1:</w:t>
      </w:r>
      <w:r w:rsidRPr="00CB5EC9">
        <w:tab/>
        <w:t xml:space="preserve">Uu between the </w:t>
      </w:r>
      <w:r w:rsidR="00C14F19" w:rsidRPr="00CB5EC9">
        <w:rPr>
          <w:lang w:eastAsia="zh-CN"/>
        </w:rPr>
        <w:t xml:space="preserve">5G ProSe Layer-2 </w:t>
      </w:r>
      <w:r w:rsidRPr="00CB5EC9">
        <w:t>Remote UE and NG-RAN consists of RRC, SDAP and PDCP.</w:t>
      </w:r>
    </w:p>
    <w:p w14:paraId="5F4A22AB" w14:textId="5E634C06" w:rsidR="00EC5F24" w:rsidRPr="00CB5EC9" w:rsidRDefault="00EC5F24" w:rsidP="0093004C">
      <w:pPr>
        <w:pStyle w:val="NO"/>
      </w:pPr>
      <w:r w:rsidRPr="00CB5EC9">
        <w:t>NOTE 2:</w:t>
      </w:r>
      <w:r w:rsidRPr="00CB5EC9">
        <w:tab/>
        <w:t xml:space="preserve">The </w:t>
      </w:r>
      <w:r w:rsidR="00C14F19" w:rsidRPr="00CB5EC9">
        <w:rPr>
          <w:lang w:eastAsia="zh-CN"/>
        </w:rPr>
        <w:t xml:space="preserve">5G ProSe Layer-2 </w:t>
      </w:r>
      <w:r w:rsidRPr="00CB5EC9">
        <w:t xml:space="preserve">Remote UE and </w:t>
      </w:r>
      <w:r w:rsidR="002E49DD" w:rsidRPr="00CB5EC9">
        <w:rPr>
          <w:lang w:eastAsia="zh-CN"/>
        </w:rPr>
        <w:t xml:space="preserve">5G </w:t>
      </w:r>
      <w:r w:rsidRPr="00CB5EC9">
        <w:t xml:space="preserve">ProSe </w:t>
      </w:r>
      <w:r w:rsidR="002E49DD" w:rsidRPr="00CB5EC9">
        <w:rPr>
          <w:lang w:eastAsia="zh-CN"/>
        </w:rPr>
        <w:t xml:space="preserve">Layer-2 </w:t>
      </w:r>
      <w:r w:rsidRPr="00CB5EC9">
        <w:t xml:space="preserve">UE-to-Network Relay are served by the same NG-RAN. The Core Network entities (e.g., AMF, SMF, UPF) serving the </w:t>
      </w:r>
      <w:r w:rsidR="004A36EA" w:rsidRPr="00CB5EC9">
        <w:rPr>
          <w:lang w:eastAsia="zh-CN"/>
        </w:rPr>
        <w:t xml:space="preserve">5G ProSe Layer-2 </w:t>
      </w:r>
      <w:r w:rsidRPr="00CB5EC9">
        <w:t xml:space="preserve">Remote UE and the </w:t>
      </w:r>
      <w:r w:rsidR="0035730B" w:rsidRPr="00CB5EC9">
        <w:rPr>
          <w:lang w:eastAsia="zh-CN"/>
        </w:rPr>
        <w:t>5G</w:t>
      </w:r>
      <w:r w:rsidR="0035730B" w:rsidRPr="00CB5EC9">
        <w:t xml:space="preserve"> </w:t>
      </w:r>
      <w:r w:rsidRPr="00CB5EC9">
        <w:t>ProSe</w:t>
      </w:r>
      <w:r w:rsidR="0035730B" w:rsidRPr="00CB5EC9">
        <w:t xml:space="preserve"> </w:t>
      </w:r>
      <w:r w:rsidR="0035730B" w:rsidRPr="00CB5EC9">
        <w:rPr>
          <w:lang w:eastAsia="zh-CN"/>
        </w:rPr>
        <w:t>Layer-2</w:t>
      </w:r>
      <w:r w:rsidRPr="00CB5EC9">
        <w:t xml:space="preserve"> UE-to-Network Relay can be the same or different.</w:t>
      </w:r>
    </w:p>
    <w:p w14:paraId="408231B1" w14:textId="67081410" w:rsidR="00A86A06" w:rsidRDefault="00A86A06" w:rsidP="00A86A06">
      <w:pPr>
        <w:pStyle w:val="Heading3"/>
      </w:pPr>
      <w:bookmarkStart w:id="196" w:name="_CR4_2_8"/>
      <w:bookmarkStart w:id="197" w:name="_Toc69883465"/>
      <w:bookmarkStart w:id="198" w:name="_Toc73625473"/>
      <w:bookmarkStart w:id="199" w:name="_Toc177729484"/>
      <w:bookmarkEnd w:id="196"/>
      <w:r>
        <w:t>4.2.8</w:t>
      </w:r>
      <w:r>
        <w:tab/>
        <w:t>5G ProSe UE-to-UE Relay reference architecture</w:t>
      </w:r>
      <w:bookmarkEnd w:id="199"/>
    </w:p>
    <w:p w14:paraId="3BF68E38" w14:textId="13B1BA0D" w:rsidR="00A86A06" w:rsidRDefault="00A86A06" w:rsidP="00A86A06">
      <w:r>
        <w:t>Figure 4.2.8-1 shows the Layer-2 and Layer-3 5G ProSe UE-to-UE Relay reference architecture. The 5G ProSe End UEs communicate with each other via a 5G ProSe UE-to-UE Relay.</w:t>
      </w:r>
    </w:p>
    <w:p w14:paraId="243B4520" w14:textId="422E4A56" w:rsidR="00A86A06" w:rsidRDefault="00A86A06" w:rsidP="00A86A06">
      <w:pPr>
        <w:pStyle w:val="TH"/>
      </w:pPr>
      <w:r>
        <w:object w:dxaOrig="7123" w:dyaOrig="1066" w14:anchorId="07AFF109">
          <v:shape id="_x0000_i1037" type="#_x0000_t75" style="width:259.85pt;height:40.05pt" o:ole="">
            <v:imagedata r:id="rId33" o:title=""/>
          </v:shape>
          <o:OLEObject Type="Embed" ProgID="Visio.Drawing.11" ShapeID="_x0000_i1037" DrawAspect="Content" ObjectID="_1788344459" r:id="rId34"/>
        </w:object>
      </w:r>
    </w:p>
    <w:p w14:paraId="04E69A71" w14:textId="61EE50E1" w:rsidR="00A86A06" w:rsidRDefault="00A86A06" w:rsidP="00A86A06">
      <w:pPr>
        <w:pStyle w:val="TF"/>
      </w:pPr>
      <w:bookmarkStart w:id="200" w:name="_CRFigure4_2_81"/>
      <w:r>
        <w:t xml:space="preserve">Figure </w:t>
      </w:r>
      <w:bookmarkEnd w:id="200"/>
      <w:r>
        <w:t>4.2.8-1: Reference architecture for 5G ProSe UE-to-UE Relay</w:t>
      </w:r>
    </w:p>
    <w:p w14:paraId="1CC0B93A" w14:textId="2BEC8292" w:rsidR="00A86A06" w:rsidRPr="00A86A06" w:rsidRDefault="00A86A06" w:rsidP="00140F75">
      <w:r>
        <w:t>Each 5G ProSe End UE and the 5G ProSe UE-to-UE Relay may have subscriptions from the same PLMN or different PLMNs.</w:t>
      </w:r>
    </w:p>
    <w:p w14:paraId="32D709B7" w14:textId="4760953D" w:rsidR="008C47BE" w:rsidRPr="00CB5EC9" w:rsidRDefault="008C47BE" w:rsidP="008C47BE">
      <w:pPr>
        <w:pStyle w:val="Heading2"/>
      </w:pPr>
      <w:bookmarkStart w:id="201" w:name="_CR4_3"/>
      <w:bookmarkStart w:id="202" w:name="_Toc177729485"/>
      <w:bookmarkEnd w:id="201"/>
      <w:r w:rsidRPr="00CB5EC9">
        <w:t>4.3</w:t>
      </w:r>
      <w:r w:rsidRPr="00CB5EC9">
        <w:tab/>
        <w:t>Functional Entities</w:t>
      </w:r>
      <w:bookmarkEnd w:id="176"/>
      <w:bookmarkEnd w:id="177"/>
      <w:bookmarkEnd w:id="178"/>
      <w:bookmarkEnd w:id="179"/>
      <w:bookmarkEnd w:id="197"/>
      <w:bookmarkEnd w:id="198"/>
      <w:bookmarkEnd w:id="202"/>
    </w:p>
    <w:p w14:paraId="7E9C7271" w14:textId="77777777" w:rsidR="008C47BE" w:rsidRPr="00CB5EC9" w:rsidRDefault="008C47BE" w:rsidP="008C47BE">
      <w:pPr>
        <w:pStyle w:val="Heading3"/>
      </w:pPr>
      <w:bookmarkStart w:id="203" w:name="_CR4_3_1"/>
      <w:bookmarkStart w:id="204" w:name="_Toc66692630"/>
      <w:bookmarkStart w:id="205" w:name="_Toc66701809"/>
      <w:bookmarkStart w:id="206" w:name="_Toc69883466"/>
      <w:bookmarkStart w:id="207" w:name="_Toc73625474"/>
      <w:bookmarkStart w:id="208" w:name="_Toc177729486"/>
      <w:bookmarkEnd w:id="203"/>
      <w:r w:rsidRPr="00CB5EC9">
        <w:t>4.3.1</w:t>
      </w:r>
      <w:r w:rsidRPr="00CB5EC9">
        <w:tab/>
        <w:t>UE</w:t>
      </w:r>
      <w:bookmarkEnd w:id="204"/>
      <w:bookmarkEnd w:id="205"/>
      <w:bookmarkEnd w:id="206"/>
      <w:bookmarkEnd w:id="207"/>
      <w:bookmarkEnd w:id="208"/>
    </w:p>
    <w:p w14:paraId="52DF4565" w14:textId="5816FC7B" w:rsidR="008C47BE" w:rsidRPr="00CB5EC9" w:rsidRDefault="008C47BE" w:rsidP="008C47BE">
      <w:r w:rsidRPr="00CB5EC9">
        <w:t xml:space="preserve">Any </w:t>
      </w:r>
      <w:r w:rsidR="00206E99" w:rsidRPr="00CB5EC9">
        <w:rPr>
          <w:lang w:eastAsia="zh-CN"/>
        </w:rPr>
        <w:t xml:space="preserve">5G </w:t>
      </w:r>
      <w:r w:rsidRPr="00CB5EC9">
        <w:rPr>
          <w:noProof/>
        </w:rPr>
        <w:t>ProSe</w:t>
      </w:r>
      <w:r w:rsidRPr="00CB5EC9">
        <w:rPr>
          <w:noProof/>
          <w:lang w:eastAsia="zh-CN"/>
        </w:rPr>
        <w:t>-enabled</w:t>
      </w:r>
      <w:r w:rsidRPr="00CB5EC9">
        <w:t xml:space="preserve"> UE may support the following functions:</w:t>
      </w:r>
    </w:p>
    <w:p w14:paraId="5A7626B4" w14:textId="6ADB84B2" w:rsidR="008C47BE" w:rsidRPr="00CB5EC9" w:rsidRDefault="008C47BE" w:rsidP="008C47BE">
      <w:pPr>
        <w:pStyle w:val="B1"/>
      </w:pPr>
      <w:r w:rsidRPr="00CB5EC9">
        <w:t>-</w:t>
      </w:r>
      <w:r w:rsidRPr="00CB5EC9">
        <w:tab/>
        <w:t>Exchange of information</w:t>
      </w:r>
      <w:r w:rsidR="00045104" w:rsidRPr="00CB5EC9">
        <w:t xml:space="preserve"> for </w:t>
      </w:r>
      <w:r w:rsidR="00226356" w:rsidRPr="00CB5EC9">
        <w:t xml:space="preserve">5G </w:t>
      </w:r>
      <w:r w:rsidR="00045104" w:rsidRPr="00CB5EC9">
        <w:t>ProSe Direct Discovery</w:t>
      </w:r>
      <w:r w:rsidRPr="00CB5EC9">
        <w:t xml:space="preserve"> between </w:t>
      </w:r>
      <w:r w:rsidR="00206E99" w:rsidRPr="00CB5EC9">
        <w:rPr>
          <w:lang w:eastAsia="zh-CN"/>
        </w:rPr>
        <w:t xml:space="preserve">5G </w:t>
      </w:r>
      <w:r w:rsidRPr="00CB5EC9">
        <w:rPr>
          <w:noProof/>
        </w:rPr>
        <w:t>ProSe</w:t>
      </w:r>
      <w:r w:rsidRPr="00CB5EC9">
        <w:t xml:space="preserve">-enabled UE and the 5G </w:t>
      </w:r>
      <w:r w:rsidRPr="00CB5EC9">
        <w:rPr>
          <w:noProof/>
        </w:rPr>
        <w:t>DDNMF</w:t>
      </w:r>
      <w:r w:rsidRPr="00CB5EC9">
        <w:t xml:space="preserve"> over PC3</w:t>
      </w:r>
      <w:r w:rsidR="00120AA6" w:rsidRPr="00CB5EC9">
        <w:t>a</w:t>
      </w:r>
      <w:r w:rsidRPr="00CB5EC9">
        <w:t xml:space="preserve"> reference point.</w:t>
      </w:r>
    </w:p>
    <w:p w14:paraId="01B7C0A1" w14:textId="23A52054" w:rsidR="008C47BE" w:rsidRPr="00CB5EC9" w:rsidRDefault="008C47BE" w:rsidP="008C47BE">
      <w:pPr>
        <w:pStyle w:val="B1"/>
      </w:pPr>
      <w:r w:rsidRPr="00CB5EC9">
        <w:t>-</w:t>
      </w:r>
      <w:r w:rsidRPr="00CB5EC9">
        <w:tab/>
        <w:t xml:space="preserve">Procedures for </w:t>
      </w:r>
      <w:r w:rsidR="00226356" w:rsidRPr="00CB5EC9">
        <w:t xml:space="preserve">5G </w:t>
      </w:r>
      <w:r w:rsidRPr="00CB5EC9">
        <w:rPr>
          <w:noProof/>
        </w:rPr>
        <w:t>ProSe</w:t>
      </w:r>
      <w:r w:rsidRPr="00CB5EC9">
        <w:t xml:space="preserve"> Direct Discovery of other </w:t>
      </w:r>
      <w:r w:rsidR="00BD20F2" w:rsidRPr="00CB5EC9">
        <w:rPr>
          <w:lang w:eastAsia="zh-CN"/>
        </w:rPr>
        <w:t xml:space="preserve">5G </w:t>
      </w:r>
      <w:r w:rsidRPr="00CB5EC9">
        <w:t>ProSe</w:t>
      </w:r>
      <w:r w:rsidRPr="00CB5EC9">
        <w:rPr>
          <w:lang w:eastAsia="zh-CN"/>
        </w:rPr>
        <w:t>-enabled</w:t>
      </w:r>
      <w:r w:rsidRPr="00CB5EC9">
        <w:t xml:space="preserve"> UEs over PC5 reference point.</w:t>
      </w:r>
    </w:p>
    <w:p w14:paraId="01658FEC" w14:textId="0B859B8B" w:rsidR="008C47BE" w:rsidRPr="00CB5EC9" w:rsidRDefault="008C47BE" w:rsidP="008C47BE">
      <w:pPr>
        <w:pStyle w:val="B1"/>
      </w:pPr>
      <w:r w:rsidRPr="00CB5EC9">
        <w:t>-</w:t>
      </w:r>
      <w:r w:rsidRPr="00CB5EC9">
        <w:tab/>
        <w:t xml:space="preserve">Procedures for </w:t>
      </w:r>
      <w:r w:rsidR="00226356" w:rsidRPr="00CB5EC9">
        <w:t xml:space="preserve">5G </w:t>
      </w:r>
      <w:r w:rsidRPr="00CB5EC9">
        <w:t>ProSe Direct Communication over PC5 reference point</w:t>
      </w:r>
      <w:r w:rsidRPr="00CB5EC9">
        <w:rPr>
          <w:lang w:eastAsia="zh-CN"/>
        </w:rPr>
        <w:t xml:space="preserve">, including Broadcast, Groupcast and Unicast mode </w:t>
      </w:r>
      <w:r w:rsidR="00226356" w:rsidRPr="00CB5EC9">
        <w:t xml:space="preserve">5G </w:t>
      </w:r>
      <w:r w:rsidRPr="00CB5EC9">
        <w:rPr>
          <w:lang w:eastAsia="zh-CN"/>
        </w:rPr>
        <w:t>ProSe Direct Communication</w:t>
      </w:r>
      <w:r w:rsidRPr="00CB5EC9">
        <w:t>.</w:t>
      </w:r>
    </w:p>
    <w:p w14:paraId="1ED3B27E" w14:textId="77777777" w:rsidR="0074262C" w:rsidRPr="00CB5EC9" w:rsidRDefault="0074262C" w:rsidP="0074262C">
      <w:pPr>
        <w:pStyle w:val="B1"/>
      </w:pPr>
      <w:r w:rsidRPr="00CB5EC9">
        <w:t>-</w:t>
      </w:r>
      <w:r w:rsidRPr="00CB5EC9">
        <w:tab/>
        <w:t>Procedures to act as a 5G ProSe Layer-2 UE-to-Network Relay.</w:t>
      </w:r>
    </w:p>
    <w:p w14:paraId="3A7345D8" w14:textId="77777777" w:rsidR="0074262C" w:rsidRPr="00CB5EC9" w:rsidRDefault="0074262C" w:rsidP="0074262C">
      <w:pPr>
        <w:pStyle w:val="B1"/>
      </w:pPr>
      <w:r w:rsidRPr="00CB5EC9">
        <w:t>-</w:t>
      </w:r>
      <w:r w:rsidRPr="00CB5EC9">
        <w:tab/>
        <w:t>Procedures to act as a 5G ProSe Layer-3 UE-to-Network Relay.</w:t>
      </w:r>
    </w:p>
    <w:p w14:paraId="734B408A" w14:textId="77777777" w:rsidR="0074262C" w:rsidRPr="00CB5EC9" w:rsidRDefault="0074262C" w:rsidP="0074262C">
      <w:pPr>
        <w:pStyle w:val="B1"/>
      </w:pPr>
      <w:r w:rsidRPr="00CB5EC9">
        <w:t>-</w:t>
      </w:r>
      <w:r w:rsidRPr="00CB5EC9">
        <w:tab/>
        <w:t>Procedures to act as a 5G ProSe Layer-2 Remote UE.</w:t>
      </w:r>
    </w:p>
    <w:p w14:paraId="24F33979" w14:textId="72582CD4" w:rsidR="0074262C" w:rsidRPr="00CB5EC9" w:rsidRDefault="0074262C">
      <w:pPr>
        <w:pStyle w:val="B1"/>
      </w:pPr>
      <w:r w:rsidRPr="00CB5EC9">
        <w:t>-</w:t>
      </w:r>
      <w:r w:rsidRPr="00CB5EC9">
        <w:tab/>
        <w:t>Procedures to act as a 5G ProSe Layer-3 Remote UE.</w:t>
      </w:r>
    </w:p>
    <w:p w14:paraId="78B5F2F5" w14:textId="77777777" w:rsidR="00A00305" w:rsidRDefault="00A00305" w:rsidP="008C47BE">
      <w:pPr>
        <w:pStyle w:val="B1"/>
        <w:rPr>
          <w:lang w:eastAsia="zh-CN"/>
        </w:rPr>
      </w:pPr>
      <w:r>
        <w:rPr>
          <w:lang w:eastAsia="zh-CN"/>
        </w:rPr>
        <w:t>-</w:t>
      </w:r>
      <w:r>
        <w:rPr>
          <w:lang w:eastAsia="zh-CN"/>
        </w:rPr>
        <w:tab/>
        <w:t>Procedures to act as a 5G ProSe Layer-2 UE-to-UE Relay.</w:t>
      </w:r>
    </w:p>
    <w:p w14:paraId="0762CE1A" w14:textId="77777777" w:rsidR="00A00305" w:rsidRDefault="00A00305" w:rsidP="008C47BE">
      <w:pPr>
        <w:pStyle w:val="B1"/>
        <w:rPr>
          <w:lang w:eastAsia="zh-CN"/>
        </w:rPr>
      </w:pPr>
      <w:r>
        <w:rPr>
          <w:lang w:eastAsia="zh-CN"/>
        </w:rPr>
        <w:lastRenderedPageBreak/>
        <w:t>-</w:t>
      </w:r>
      <w:r>
        <w:rPr>
          <w:lang w:eastAsia="zh-CN"/>
        </w:rPr>
        <w:tab/>
        <w:t>Procedures to act as a 5G ProSe Layer-3 UE-to-UE Relay.</w:t>
      </w:r>
    </w:p>
    <w:p w14:paraId="59DE0978" w14:textId="77777777" w:rsidR="00A00305" w:rsidRDefault="00A00305" w:rsidP="008C47BE">
      <w:pPr>
        <w:pStyle w:val="B1"/>
        <w:rPr>
          <w:lang w:eastAsia="zh-CN"/>
        </w:rPr>
      </w:pPr>
      <w:r>
        <w:rPr>
          <w:lang w:eastAsia="zh-CN"/>
        </w:rPr>
        <w:t>-</w:t>
      </w:r>
      <w:r>
        <w:rPr>
          <w:lang w:eastAsia="zh-CN"/>
        </w:rPr>
        <w:tab/>
        <w:t>Procedures to act as a 5G ProSe Layer-2 End UE.</w:t>
      </w:r>
    </w:p>
    <w:p w14:paraId="407231C0" w14:textId="77777777" w:rsidR="00A00305" w:rsidRDefault="00A00305" w:rsidP="008C47BE">
      <w:pPr>
        <w:pStyle w:val="B1"/>
        <w:rPr>
          <w:lang w:eastAsia="zh-CN"/>
        </w:rPr>
      </w:pPr>
      <w:r>
        <w:rPr>
          <w:lang w:eastAsia="zh-CN"/>
        </w:rPr>
        <w:t>-</w:t>
      </w:r>
      <w:r>
        <w:rPr>
          <w:lang w:eastAsia="zh-CN"/>
        </w:rPr>
        <w:tab/>
        <w:t>Procedures to act as a 5G ProSe Layer-3 End UE.</w:t>
      </w:r>
    </w:p>
    <w:p w14:paraId="46437112" w14:textId="0CDF1CB9" w:rsidR="00FD507B" w:rsidRDefault="00FD507B" w:rsidP="008C47BE">
      <w:pPr>
        <w:pStyle w:val="B1"/>
        <w:rPr>
          <w:lang w:eastAsia="zh-CN"/>
        </w:rPr>
      </w:pPr>
      <w:r>
        <w:rPr>
          <w:lang w:eastAsia="zh-CN"/>
        </w:rPr>
        <w:t>-</w:t>
      </w:r>
      <w:r>
        <w:rPr>
          <w:lang w:eastAsia="zh-CN"/>
        </w:rPr>
        <w:tab/>
        <w:t>Procedures for communication path switching between PC5 and Uu reference points.</w:t>
      </w:r>
    </w:p>
    <w:p w14:paraId="4E7D5E0B" w14:textId="502D462A" w:rsidR="00DC1444" w:rsidRDefault="00DC1444" w:rsidP="008C47BE">
      <w:pPr>
        <w:pStyle w:val="B1"/>
        <w:rPr>
          <w:lang w:eastAsia="zh-CN"/>
        </w:rPr>
      </w:pPr>
      <w:r>
        <w:rPr>
          <w:lang w:eastAsia="zh-CN"/>
        </w:rPr>
        <w:t>-</w:t>
      </w:r>
      <w:r>
        <w:rPr>
          <w:lang w:eastAsia="zh-CN"/>
        </w:rPr>
        <w:tab/>
        <w:t>Procedures for Multi-path communication via Uu and via 5G ProSe UE-to-Network Relay.</w:t>
      </w:r>
    </w:p>
    <w:p w14:paraId="5B1C9BB4" w14:textId="0EAAEE1C" w:rsidR="00751749" w:rsidRPr="00CB5EC9" w:rsidRDefault="008C47BE" w:rsidP="008C47BE">
      <w:pPr>
        <w:pStyle w:val="B1"/>
        <w:rPr>
          <w:lang w:eastAsia="zh-CN"/>
        </w:rPr>
      </w:pPr>
      <w:r w:rsidRPr="00CB5EC9">
        <w:rPr>
          <w:lang w:eastAsia="zh-CN"/>
        </w:rPr>
        <w:t>-</w:t>
      </w:r>
      <w:r w:rsidRPr="00CB5EC9">
        <w:rPr>
          <w:lang w:eastAsia="zh-CN"/>
        </w:rPr>
        <w:tab/>
        <w:t>Indicat</w:t>
      </w:r>
      <w:r w:rsidR="0076411F" w:rsidRPr="00CB5EC9">
        <w:rPr>
          <w:lang w:eastAsia="zh-CN"/>
        </w:rPr>
        <w:t>ing</w:t>
      </w:r>
      <w:r w:rsidR="003B7E7C">
        <w:rPr>
          <w:lang w:eastAsia="zh-CN"/>
        </w:rPr>
        <w:t xml:space="preserve"> UE</w:t>
      </w:r>
      <w:r w:rsidRPr="00CB5EC9">
        <w:rPr>
          <w:lang w:eastAsia="zh-CN"/>
        </w:rPr>
        <w:t xml:space="preserve"> Policy Provisioning Request in UE Policy Container for</w:t>
      </w:r>
      <w:r w:rsidR="00BA0071" w:rsidRPr="00CB5EC9">
        <w:rPr>
          <w:lang w:eastAsia="zh-CN"/>
        </w:rPr>
        <w:t xml:space="preserve"> </w:t>
      </w:r>
      <w:r w:rsidRPr="00CB5EC9">
        <w:rPr>
          <w:lang w:eastAsia="zh-CN"/>
        </w:rPr>
        <w:t>UE triggered 5G ProSe Policy provisioning</w:t>
      </w:r>
      <w:r w:rsidR="00EE4D3B" w:rsidRPr="00CB5EC9">
        <w:rPr>
          <w:lang w:eastAsia="zh-CN"/>
        </w:rPr>
        <w:t xml:space="preserve">, which </w:t>
      </w:r>
      <w:r w:rsidR="000065C8" w:rsidRPr="00CB5EC9">
        <w:rPr>
          <w:lang w:eastAsia="zh-CN"/>
        </w:rPr>
        <w:t>request</w:t>
      </w:r>
      <w:r w:rsidR="003B7E7C">
        <w:rPr>
          <w:lang w:eastAsia="zh-CN"/>
        </w:rPr>
        <w:t>s</w:t>
      </w:r>
      <w:r w:rsidR="00EE4D3B" w:rsidRPr="00CB5EC9">
        <w:rPr>
          <w:lang w:eastAsia="zh-CN"/>
        </w:rPr>
        <w:t xml:space="preserve"> one or multiple </w:t>
      </w:r>
      <w:r w:rsidR="007444D4" w:rsidRPr="00CB5EC9">
        <w:rPr>
          <w:lang w:eastAsia="zh-CN"/>
        </w:rPr>
        <w:t>types of policies/parameters</w:t>
      </w:r>
      <w:r w:rsidR="00EE4D3B" w:rsidRPr="00CB5EC9">
        <w:rPr>
          <w:lang w:eastAsia="zh-CN"/>
        </w:rPr>
        <w:t xml:space="preserve"> as listed below:</w:t>
      </w:r>
    </w:p>
    <w:p w14:paraId="1A732119" w14:textId="07B93DDB" w:rsidR="00FA6B5B" w:rsidRPr="00CB5EC9" w:rsidRDefault="00FA6B5B" w:rsidP="00FA6B5B">
      <w:pPr>
        <w:pStyle w:val="B2"/>
      </w:pPr>
      <w:r w:rsidRPr="00CB5EC9">
        <w:t>-</w:t>
      </w:r>
      <w:r w:rsidRPr="00CB5EC9">
        <w:tab/>
      </w:r>
      <w:r w:rsidR="00AF5C43" w:rsidRPr="00CB5EC9">
        <w:t>Policy/parameters</w:t>
      </w:r>
      <w:r w:rsidRPr="00CB5EC9">
        <w:t xml:space="preserve"> for </w:t>
      </w:r>
      <w:r w:rsidR="00E8271E" w:rsidRPr="00CB5EC9">
        <w:rPr>
          <w:lang w:eastAsia="zh-CN"/>
        </w:rPr>
        <w:t>5G</w:t>
      </w:r>
      <w:r w:rsidR="00E8271E" w:rsidRPr="00CB5EC9">
        <w:t xml:space="preserve"> </w:t>
      </w:r>
      <w:r w:rsidRPr="00CB5EC9">
        <w:t>ProSe Direct Discovery;</w:t>
      </w:r>
    </w:p>
    <w:p w14:paraId="20ED6D15" w14:textId="6886A1BE" w:rsidR="00FA6B5B" w:rsidRPr="00CB5EC9" w:rsidRDefault="00FA6B5B" w:rsidP="00FA6B5B">
      <w:pPr>
        <w:pStyle w:val="B2"/>
        <w:rPr>
          <w:lang w:eastAsia="zh-CN"/>
        </w:rPr>
      </w:pPr>
      <w:r w:rsidRPr="00CB5EC9">
        <w:t>-</w:t>
      </w:r>
      <w:r w:rsidRPr="00CB5EC9">
        <w:tab/>
      </w:r>
      <w:r w:rsidR="00EC68C0" w:rsidRPr="00CB5EC9">
        <w:t>Policy/parameters</w:t>
      </w:r>
      <w:r w:rsidR="00EC68C0" w:rsidRPr="00CB5EC9" w:rsidDel="00EC68C0">
        <w:t xml:space="preserve"> </w:t>
      </w:r>
      <w:r w:rsidRPr="00CB5EC9">
        <w:t>for</w:t>
      </w:r>
      <w:r w:rsidR="005C7509" w:rsidRPr="00CB5EC9">
        <w:t xml:space="preserve"> </w:t>
      </w:r>
      <w:r w:rsidR="00D4590F" w:rsidRPr="00CB5EC9">
        <w:t>5G</w:t>
      </w:r>
      <w:r w:rsidRPr="00CB5EC9">
        <w:t xml:space="preserve"> ProSe Direct Communication;</w:t>
      </w:r>
    </w:p>
    <w:p w14:paraId="1A1A77FA" w14:textId="2DACDE40" w:rsidR="00FA6B5B" w:rsidRPr="00CB5EC9" w:rsidRDefault="00FA6B5B" w:rsidP="00FA6B5B">
      <w:pPr>
        <w:pStyle w:val="B2"/>
      </w:pPr>
      <w:r w:rsidRPr="00CB5EC9">
        <w:t>-</w:t>
      </w:r>
      <w:r w:rsidRPr="00CB5EC9">
        <w:tab/>
      </w:r>
      <w:r w:rsidR="000A0549" w:rsidRPr="00CB5EC9">
        <w:t xml:space="preserve">Policy/parameters for </w:t>
      </w:r>
      <w:r w:rsidRPr="00CB5EC9">
        <w:t>5G ProSe Layer-2 Remote UE;</w:t>
      </w:r>
    </w:p>
    <w:p w14:paraId="68BA7C63" w14:textId="38E797FF" w:rsidR="00FA6B5B" w:rsidRPr="00CB5EC9" w:rsidRDefault="00FA6B5B" w:rsidP="00FA6B5B">
      <w:pPr>
        <w:pStyle w:val="B2"/>
      </w:pPr>
      <w:r w:rsidRPr="00CB5EC9">
        <w:t>-</w:t>
      </w:r>
      <w:r w:rsidRPr="00CB5EC9">
        <w:tab/>
      </w:r>
      <w:r w:rsidR="000A0549" w:rsidRPr="00CB5EC9">
        <w:t xml:space="preserve">Policy/parameters for </w:t>
      </w:r>
      <w:r w:rsidRPr="00CB5EC9">
        <w:t>5G ProSe Layer-3 Remote UE;</w:t>
      </w:r>
    </w:p>
    <w:p w14:paraId="00EA8536" w14:textId="20D5067F" w:rsidR="00FA6B5B" w:rsidRPr="00CB5EC9" w:rsidRDefault="00FA6B5B" w:rsidP="00FA6B5B">
      <w:pPr>
        <w:pStyle w:val="B2"/>
      </w:pPr>
      <w:r w:rsidRPr="00CB5EC9">
        <w:t>-</w:t>
      </w:r>
      <w:r w:rsidRPr="00CB5EC9">
        <w:tab/>
      </w:r>
      <w:r w:rsidR="000A0549" w:rsidRPr="00CB5EC9">
        <w:t xml:space="preserve">Policy/parameters for </w:t>
      </w:r>
      <w:r w:rsidRPr="00CB5EC9">
        <w:t>5G ProSe Layer-2 UE-to-Network Relay;</w:t>
      </w:r>
    </w:p>
    <w:p w14:paraId="1C76C73B" w14:textId="77777777" w:rsidR="00A00305" w:rsidRDefault="00FA6B5B" w:rsidP="0093004C">
      <w:pPr>
        <w:pStyle w:val="B2"/>
      </w:pPr>
      <w:r w:rsidRPr="00CB5EC9">
        <w:t>-</w:t>
      </w:r>
      <w:r w:rsidRPr="00CB5EC9">
        <w:tab/>
      </w:r>
      <w:r w:rsidR="000A0549" w:rsidRPr="00CB5EC9">
        <w:t xml:space="preserve">Policy/parameters for </w:t>
      </w:r>
      <w:r w:rsidRPr="00CB5EC9">
        <w:t>5G ProSe Layer-3 UE-to-Network Relay</w:t>
      </w:r>
      <w:r w:rsidR="00A00305">
        <w:t>;</w:t>
      </w:r>
    </w:p>
    <w:p w14:paraId="2C5AC764" w14:textId="77777777" w:rsidR="00A00305" w:rsidRDefault="00A00305" w:rsidP="0093004C">
      <w:pPr>
        <w:pStyle w:val="B2"/>
      </w:pPr>
      <w:r>
        <w:t>-</w:t>
      </w:r>
      <w:r>
        <w:tab/>
        <w:t>Policy/parameters for 5G ProSe Layer-2 End UE;</w:t>
      </w:r>
    </w:p>
    <w:p w14:paraId="628215B4" w14:textId="77777777" w:rsidR="00A00305" w:rsidRDefault="00A00305" w:rsidP="0093004C">
      <w:pPr>
        <w:pStyle w:val="B2"/>
      </w:pPr>
      <w:r>
        <w:t>-</w:t>
      </w:r>
      <w:r>
        <w:tab/>
        <w:t>Policy/parameters for 5G ProSe Layer-3 End UE;</w:t>
      </w:r>
    </w:p>
    <w:p w14:paraId="708B15B2" w14:textId="77777777" w:rsidR="00A00305" w:rsidRDefault="00A00305" w:rsidP="0093004C">
      <w:pPr>
        <w:pStyle w:val="B2"/>
      </w:pPr>
      <w:r>
        <w:t>-</w:t>
      </w:r>
      <w:r>
        <w:tab/>
        <w:t>Policy/parameters for 5G ProSe Layer-2 UE-to-UE Relay;</w:t>
      </w:r>
    </w:p>
    <w:p w14:paraId="34BDD26B" w14:textId="70A5E9E6" w:rsidR="00FA6B5B" w:rsidRPr="00CB5EC9" w:rsidRDefault="00A00305" w:rsidP="0093004C">
      <w:pPr>
        <w:pStyle w:val="B2"/>
      </w:pPr>
      <w:r>
        <w:t>-</w:t>
      </w:r>
      <w:r>
        <w:tab/>
        <w:t>Policy/parameters for 5G ProSe Layer-3 UE-to-UE Relay</w:t>
      </w:r>
      <w:r w:rsidR="00FA6B5B" w:rsidRPr="00CB5EC9">
        <w:t>.</w:t>
      </w:r>
    </w:p>
    <w:p w14:paraId="6241D5B5" w14:textId="27277203" w:rsidR="008C47BE" w:rsidRPr="00CB5EC9" w:rsidRDefault="008C47BE" w:rsidP="00A00305">
      <w:pPr>
        <w:pStyle w:val="B1"/>
      </w:pPr>
      <w:r w:rsidRPr="00CB5EC9">
        <w:t>-</w:t>
      </w:r>
      <w:r w:rsidRPr="00CB5EC9">
        <w:tab/>
        <w:t>Receiv</w:t>
      </w:r>
      <w:r w:rsidR="00FF1AAB" w:rsidRPr="00CB5EC9">
        <w:t>ing</w:t>
      </w:r>
      <w:r w:rsidRPr="00CB5EC9">
        <w:t xml:space="preserve"> the 5G ProSe Policy from 5GC over N1 reference point.</w:t>
      </w:r>
    </w:p>
    <w:p w14:paraId="12B06B44" w14:textId="49562B96" w:rsidR="008C47BE" w:rsidRPr="00CB5EC9" w:rsidRDefault="008C47BE" w:rsidP="008C47BE">
      <w:pPr>
        <w:pStyle w:val="B1"/>
        <w:rPr>
          <w:lang w:eastAsia="zh-CN"/>
        </w:rPr>
      </w:pPr>
      <w:r w:rsidRPr="00CB5EC9">
        <w:rPr>
          <w:lang w:eastAsia="zh-CN"/>
        </w:rPr>
        <w:t>-</w:t>
      </w:r>
      <w:r w:rsidRPr="00CB5EC9">
        <w:rPr>
          <w:lang w:eastAsia="zh-CN"/>
        </w:rPr>
        <w:tab/>
        <w:t xml:space="preserve">Configuration of parameters for </w:t>
      </w:r>
      <w:r w:rsidR="007664E2" w:rsidRPr="00CB5EC9">
        <w:t>5G</w:t>
      </w:r>
      <w:r w:rsidR="007664E2" w:rsidRPr="00CB5EC9">
        <w:rPr>
          <w:lang w:eastAsia="zh-CN"/>
        </w:rPr>
        <w:t xml:space="preserve"> </w:t>
      </w:r>
      <w:r w:rsidRPr="00CB5EC9">
        <w:rPr>
          <w:lang w:eastAsia="zh-CN"/>
        </w:rPr>
        <w:t>ProSe Direct Discovery</w:t>
      </w:r>
      <w:r w:rsidR="005D7532">
        <w:rPr>
          <w:lang w:eastAsia="zh-CN"/>
        </w:rPr>
        <w:t>,</w:t>
      </w:r>
      <w:r w:rsidRPr="00CB5EC9">
        <w:rPr>
          <w:lang w:eastAsia="zh-CN"/>
        </w:rPr>
        <w:t xml:space="preserve"> </w:t>
      </w:r>
      <w:r w:rsidR="007664E2" w:rsidRPr="00CB5EC9">
        <w:t>5G</w:t>
      </w:r>
      <w:r w:rsidR="007664E2" w:rsidRPr="00CB5EC9">
        <w:rPr>
          <w:lang w:eastAsia="zh-CN"/>
        </w:rPr>
        <w:t xml:space="preserve"> </w:t>
      </w:r>
      <w:r w:rsidRPr="00CB5EC9">
        <w:rPr>
          <w:lang w:eastAsia="zh-CN"/>
        </w:rPr>
        <w:t>ProSe Direct Communication</w:t>
      </w:r>
      <w:r w:rsidR="00A00305">
        <w:rPr>
          <w:lang w:eastAsia="zh-CN"/>
        </w:rPr>
        <w:t>,</w:t>
      </w:r>
      <w:r w:rsidR="005D7532">
        <w:rPr>
          <w:lang w:eastAsia="zh-CN"/>
        </w:rPr>
        <w:t xml:space="preserve"> 5G ProSe UE-to-Network Relay</w:t>
      </w:r>
      <w:r w:rsidRPr="00CB5EC9">
        <w:rPr>
          <w:lang w:eastAsia="zh-CN"/>
        </w:rPr>
        <w:t xml:space="preserve"> (e.g. including IP addresses, ProSe Layer-2 Group IDs, see clause 5.1)</w:t>
      </w:r>
      <w:r w:rsidR="00A00305">
        <w:rPr>
          <w:lang w:eastAsia="zh-CN"/>
        </w:rPr>
        <w:t xml:space="preserve"> and 5G ProSe UE-to-UE Relay</w:t>
      </w:r>
      <w:r w:rsidRPr="00CB5EC9">
        <w:rPr>
          <w:lang w:eastAsia="zh-CN"/>
        </w:rPr>
        <w:t>. These parameters can be pre-configured in the UE, or, if in coverage, provisioned or updated by signalling over the N1 reference point from the PCF in the HPLMN or over PC1 reference point from the ProSe Application Server.</w:t>
      </w:r>
    </w:p>
    <w:p w14:paraId="1CC77EF5" w14:textId="494BEDFA" w:rsidR="008C47BE" w:rsidRPr="00CB5EC9" w:rsidRDefault="008C47BE" w:rsidP="008C47BE">
      <w:pPr>
        <w:pStyle w:val="B1"/>
        <w:rPr>
          <w:lang w:eastAsia="zh-CN"/>
        </w:rPr>
      </w:pPr>
      <w:r w:rsidRPr="00CB5EC9">
        <w:rPr>
          <w:lang w:eastAsia="zh-CN"/>
        </w:rPr>
        <w:t>-</w:t>
      </w:r>
      <w:r w:rsidRPr="00CB5EC9">
        <w:rPr>
          <w:lang w:eastAsia="zh-CN"/>
        </w:rPr>
        <w:tab/>
        <w:t>Report</w:t>
      </w:r>
      <w:r w:rsidR="004037C9" w:rsidRPr="00CB5EC9">
        <w:t>ing</w:t>
      </w:r>
      <w:r w:rsidRPr="00CB5EC9">
        <w:rPr>
          <w:lang w:eastAsia="zh-CN"/>
        </w:rPr>
        <w:t xml:space="preserve"> the following capabilities to 5GC over the N1 reference point:</w:t>
      </w:r>
    </w:p>
    <w:p w14:paraId="2C5E40BE" w14:textId="17E2B7CF" w:rsidR="008C47BE" w:rsidRPr="00CB5EC9" w:rsidRDefault="008C47BE" w:rsidP="008C47BE">
      <w:pPr>
        <w:pStyle w:val="B2"/>
        <w:rPr>
          <w:lang w:eastAsia="zh-CN"/>
        </w:rPr>
      </w:pPr>
      <w:r w:rsidRPr="00CB5EC9">
        <w:rPr>
          <w:lang w:eastAsia="zh-CN"/>
        </w:rPr>
        <w:t>-</w:t>
      </w:r>
      <w:r w:rsidRPr="00CB5EC9">
        <w:rPr>
          <w:lang w:eastAsia="zh-CN"/>
        </w:rPr>
        <w:tab/>
      </w:r>
      <w:r w:rsidR="00694289" w:rsidRPr="00CB5EC9">
        <w:rPr>
          <w:lang w:eastAsia="zh-CN"/>
        </w:rPr>
        <w:t>5G ProSe</w:t>
      </w:r>
      <w:r w:rsidRPr="00CB5EC9">
        <w:rPr>
          <w:lang w:eastAsia="zh-CN"/>
        </w:rPr>
        <w:t xml:space="preserve"> Capability</w:t>
      </w:r>
      <w:r w:rsidR="0093004C" w:rsidRPr="00CB5EC9">
        <w:rPr>
          <w:lang w:eastAsia="zh-CN"/>
        </w:rPr>
        <w:t>.</w:t>
      </w:r>
    </w:p>
    <w:p w14:paraId="42082EB9" w14:textId="77777777" w:rsidR="008C47BE" w:rsidRPr="00CB5EC9" w:rsidRDefault="008C47BE" w:rsidP="008C47BE">
      <w:pPr>
        <w:pStyle w:val="Heading3"/>
        <w:rPr>
          <w:lang w:eastAsia="zh-CN"/>
        </w:rPr>
      </w:pPr>
      <w:bookmarkStart w:id="209" w:name="_CR4_3_2"/>
      <w:bookmarkStart w:id="210" w:name="_Toc517047936"/>
      <w:bookmarkStart w:id="211" w:name="_Toc45003212"/>
      <w:bookmarkStart w:id="212" w:name="_Toc66692631"/>
      <w:bookmarkStart w:id="213" w:name="_Toc66701810"/>
      <w:bookmarkStart w:id="214" w:name="_Toc69883467"/>
      <w:bookmarkStart w:id="215" w:name="_Toc73625475"/>
      <w:bookmarkStart w:id="216" w:name="_Toc177729487"/>
      <w:bookmarkEnd w:id="209"/>
      <w:r w:rsidRPr="00CB5EC9">
        <w:t>4.3.2</w:t>
      </w:r>
      <w:r w:rsidRPr="00CB5EC9">
        <w:tab/>
      </w:r>
      <w:bookmarkEnd w:id="210"/>
      <w:bookmarkEnd w:id="211"/>
      <w:r w:rsidRPr="00CB5EC9">
        <w:rPr>
          <w:lang w:eastAsia="zh-CN"/>
        </w:rPr>
        <w:t>5G DDNMF</w:t>
      </w:r>
      <w:bookmarkEnd w:id="212"/>
      <w:bookmarkEnd w:id="213"/>
      <w:bookmarkEnd w:id="214"/>
      <w:bookmarkEnd w:id="215"/>
      <w:bookmarkEnd w:id="216"/>
    </w:p>
    <w:p w14:paraId="4EF54201" w14:textId="77777777" w:rsidR="008C47BE" w:rsidRPr="00CB5EC9" w:rsidRDefault="008C47BE" w:rsidP="008C47BE">
      <w:pPr>
        <w:pStyle w:val="Heading4"/>
        <w:rPr>
          <w:lang w:eastAsia="zh-CN"/>
        </w:rPr>
      </w:pPr>
      <w:bookmarkStart w:id="217" w:name="_CR4_3_2_1"/>
      <w:bookmarkStart w:id="218" w:name="_Toc66692632"/>
      <w:bookmarkStart w:id="219" w:name="_Toc66701811"/>
      <w:bookmarkStart w:id="220" w:name="_Toc69883468"/>
      <w:bookmarkStart w:id="221" w:name="_Toc73625476"/>
      <w:bookmarkStart w:id="222" w:name="_Toc177729488"/>
      <w:bookmarkEnd w:id="217"/>
      <w:r w:rsidRPr="00CB5EC9">
        <w:t>4.3.2.1</w:t>
      </w:r>
      <w:r w:rsidRPr="00CB5EC9">
        <w:tab/>
      </w:r>
      <w:r w:rsidRPr="00CB5EC9">
        <w:rPr>
          <w:lang w:eastAsia="zh-CN"/>
        </w:rPr>
        <w:t>General</w:t>
      </w:r>
      <w:bookmarkEnd w:id="218"/>
      <w:bookmarkEnd w:id="219"/>
      <w:bookmarkEnd w:id="220"/>
      <w:bookmarkEnd w:id="221"/>
      <w:bookmarkEnd w:id="222"/>
    </w:p>
    <w:p w14:paraId="31F1EF30" w14:textId="2119364B" w:rsidR="008C47BE" w:rsidRPr="00CB5EC9" w:rsidRDefault="008C47BE" w:rsidP="008C47BE">
      <w:r w:rsidRPr="00CB5EC9">
        <w:t xml:space="preserve">The </w:t>
      </w:r>
      <w:r w:rsidRPr="00CB5EC9">
        <w:rPr>
          <w:noProof/>
        </w:rPr>
        <w:t>5G DDNMF</w:t>
      </w:r>
      <w:r w:rsidRPr="00CB5EC9">
        <w:t xml:space="preserve"> is the logical function handling network related actions required for dynamic </w:t>
      </w:r>
      <w:r w:rsidR="00F47BC4" w:rsidRPr="00CB5EC9">
        <w:t xml:space="preserve">5G </w:t>
      </w:r>
      <w:r w:rsidRPr="00CB5EC9">
        <w:t xml:space="preserve">ProSe Direct Discovery. In this version of the specification, it is assumed that there is only one logical </w:t>
      </w:r>
      <w:r w:rsidRPr="00CB5EC9">
        <w:rPr>
          <w:noProof/>
        </w:rPr>
        <w:t>5G DDNMF</w:t>
      </w:r>
      <w:r w:rsidRPr="00CB5EC9">
        <w:t xml:space="preserve"> in each PLMN that supports </w:t>
      </w:r>
      <w:r w:rsidR="00F47BC4" w:rsidRPr="00CB5EC9">
        <w:t xml:space="preserve">5G </w:t>
      </w:r>
      <w:r w:rsidRPr="00CB5EC9">
        <w:t>ProSe Direct Discovery service.</w:t>
      </w:r>
    </w:p>
    <w:p w14:paraId="2971E193" w14:textId="77777777" w:rsidR="008C47BE" w:rsidRPr="00CB5EC9" w:rsidRDefault="008C47BE" w:rsidP="008C47BE">
      <w:pPr>
        <w:pStyle w:val="NO"/>
      </w:pPr>
      <w:r w:rsidRPr="00CB5EC9">
        <w:t>NOTE:</w:t>
      </w:r>
      <w:r w:rsidRPr="00CB5EC9">
        <w:tab/>
        <w:t xml:space="preserve">If multiple </w:t>
      </w:r>
      <w:r w:rsidRPr="00CB5EC9">
        <w:rPr>
          <w:noProof/>
        </w:rPr>
        <w:t>5G DDNMFs</w:t>
      </w:r>
      <w:r w:rsidRPr="00CB5EC9">
        <w:t xml:space="preserve"> are deployed within the same PLMN (e.g., for load reasons), the method to locate the </w:t>
      </w:r>
      <w:r w:rsidRPr="00CB5EC9">
        <w:rPr>
          <w:noProof/>
        </w:rPr>
        <w:t>5G DDNMF</w:t>
      </w:r>
      <w:r w:rsidRPr="00CB5EC9">
        <w:t xml:space="preserve"> that has allocated a specific </w:t>
      </w:r>
      <w:r w:rsidRPr="00CB5EC9">
        <w:rPr>
          <w:noProof/>
        </w:rPr>
        <w:t>ProSe</w:t>
      </w:r>
      <w:r w:rsidRPr="00CB5EC9">
        <w:t xml:space="preserve"> Application Code or ProSe Restricted Code (e.g. through a database lookup, etc.) is not defined in this version of the specification.</w:t>
      </w:r>
    </w:p>
    <w:p w14:paraId="10E795C7" w14:textId="04E40A89" w:rsidR="008C47BE" w:rsidRPr="00CB5EC9" w:rsidRDefault="008C47BE" w:rsidP="008C47BE">
      <w:r w:rsidRPr="00CB5EC9">
        <w:t xml:space="preserve">The 5G DDNMF interacts with the </w:t>
      </w:r>
      <w:r w:rsidR="00DB2582" w:rsidRPr="00CB5EC9">
        <w:rPr>
          <w:lang w:eastAsia="zh-CN"/>
        </w:rPr>
        <w:t xml:space="preserve">5G </w:t>
      </w:r>
      <w:r w:rsidRPr="00CB5EC9">
        <w:t xml:space="preserve">ProSe-enabled UE using procedures over PC3a reference point defined in clause 6.3.1 to allocate and resolve the mapping of ProSe Applications IDs and ProSe Application Codes used in </w:t>
      </w:r>
      <w:r w:rsidR="007664E2" w:rsidRPr="00CB5EC9">
        <w:t xml:space="preserve">5G </w:t>
      </w:r>
      <w:r w:rsidRPr="00CB5EC9">
        <w:t xml:space="preserve">ProSe Direct Discovery. It uses ProSe related subscriber data stored in UDM for the authorisation of each discovery request. It also provides the UE with the necessary security material in order to protect discovery messages transmitted over the air. In restricted </w:t>
      </w:r>
      <w:r w:rsidR="007664E2" w:rsidRPr="00CB5EC9">
        <w:t xml:space="preserve">5G </w:t>
      </w:r>
      <w:r w:rsidRPr="00CB5EC9">
        <w:t xml:space="preserve">ProSe Direct Discovery, it also interacts with the Application Server via </w:t>
      </w:r>
      <w:r w:rsidR="00A05C7E" w:rsidRPr="00CB5EC9">
        <w:t>N</w:t>
      </w:r>
      <w:r w:rsidR="00425BDD" w:rsidRPr="00CB5EC9">
        <w:t>pc2</w:t>
      </w:r>
      <w:r w:rsidR="00A05C7E" w:rsidRPr="00CB5EC9">
        <w:t xml:space="preserve"> </w:t>
      </w:r>
      <w:r w:rsidRPr="00CB5EC9">
        <w:t xml:space="preserve">reference points or </w:t>
      </w:r>
      <w:r w:rsidR="004A11BC" w:rsidRPr="00CB5EC9">
        <w:t>with other 5G DDNMFs via N</w:t>
      </w:r>
      <w:r w:rsidR="0046020E" w:rsidRPr="00CB5EC9">
        <w:rPr>
          <w:rFonts w:eastAsia="SimSun"/>
          <w:lang w:eastAsia="zh-CN"/>
        </w:rPr>
        <w:t>pc6</w:t>
      </w:r>
      <w:r w:rsidR="004A11BC" w:rsidRPr="00CB5EC9">
        <w:t>/N</w:t>
      </w:r>
      <w:r w:rsidR="0046020E" w:rsidRPr="00CB5EC9">
        <w:rPr>
          <w:rFonts w:eastAsia="SimSun"/>
          <w:lang w:eastAsia="zh-CN"/>
        </w:rPr>
        <w:t>pc7</w:t>
      </w:r>
      <w:r w:rsidR="004A11BC" w:rsidRPr="00CB5EC9">
        <w:t xml:space="preserve"> reference points</w:t>
      </w:r>
      <w:r w:rsidRPr="00CB5EC9">
        <w:t xml:space="preserve"> for the authorization of the discovery requests.</w:t>
      </w:r>
    </w:p>
    <w:p w14:paraId="1F69B0D0" w14:textId="538EA6D9" w:rsidR="008C47BE" w:rsidRPr="00CB5EC9" w:rsidRDefault="008C47BE" w:rsidP="008C47BE">
      <w:r w:rsidRPr="00CB5EC9">
        <w:lastRenderedPageBreak/>
        <w:t xml:space="preserve">The </w:t>
      </w:r>
      <w:r w:rsidR="00D11CF8" w:rsidRPr="00CB5EC9">
        <w:rPr>
          <w:lang w:eastAsia="zh-CN"/>
        </w:rPr>
        <w:t xml:space="preserve">5G </w:t>
      </w:r>
      <w:r w:rsidRPr="00CB5EC9">
        <w:t xml:space="preserve">ProSe-enabled UE use procedure defined in clause 4.3.2.2 to discovery the 5G DDNMF in the HPLMN. Based on the UE Local Configuration or URSP as defined in </w:t>
      </w:r>
      <w:r w:rsidR="004F16C7" w:rsidRPr="00CB5EC9">
        <w:t>TS</w:t>
      </w:r>
      <w:r w:rsidR="004F16C7">
        <w:t> </w:t>
      </w:r>
      <w:r w:rsidR="004F16C7" w:rsidRPr="00CB5EC9">
        <w:t>23.503</w:t>
      </w:r>
      <w:r w:rsidR="004F16C7">
        <w:t> </w:t>
      </w:r>
      <w:r w:rsidR="004F16C7" w:rsidRPr="00CB5EC9">
        <w:t>[</w:t>
      </w:r>
      <w:r w:rsidRPr="00CB5EC9">
        <w:t>9], an existing PDU session is selected or a new PDU session is established, to carry the control signalling between the UE and the 5G DDNMF in the HPLMN.</w:t>
      </w:r>
    </w:p>
    <w:p w14:paraId="34B0D3E9" w14:textId="78624B03" w:rsidR="008C47BE" w:rsidRPr="00CB5EC9" w:rsidRDefault="008C47BE" w:rsidP="008C47BE">
      <w:r w:rsidRPr="00CB5EC9">
        <w:t>The 5G DDNMF provides the necessary charging functionality</w:t>
      </w:r>
      <w:r w:rsidR="004211DC" w:rsidRPr="00CB5EC9">
        <w:t xml:space="preserve"> or charging information</w:t>
      </w:r>
      <w:r w:rsidRPr="00CB5EC9">
        <w:t xml:space="preserve"> for the usage of </w:t>
      </w:r>
      <w:r w:rsidR="007664E2" w:rsidRPr="00CB5EC9">
        <w:t xml:space="preserve">5G </w:t>
      </w:r>
      <w:r w:rsidRPr="00CB5EC9">
        <w:t xml:space="preserve">ProSe Direct Discovery </w:t>
      </w:r>
      <w:r w:rsidR="00694D94" w:rsidRPr="00CB5EC9">
        <w:t>and/or ProSe Direct Communication to</w:t>
      </w:r>
      <w:r w:rsidRPr="00CB5EC9">
        <w:t xml:space="preserve"> interact with CHF or</w:t>
      </w:r>
      <w:r w:rsidR="00247D2D" w:rsidRPr="00CB5EC9">
        <w:t xml:space="preserve"> for the provision to</w:t>
      </w:r>
      <w:r w:rsidRPr="00CB5EC9">
        <w:t xml:space="preserve"> CEF.</w:t>
      </w:r>
    </w:p>
    <w:p w14:paraId="7EBE5BE5" w14:textId="75AD2203" w:rsidR="008C47BE" w:rsidRPr="00CB5EC9" w:rsidRDefault="008C47BE" w:rsidP="008C47BE">
      <w:r w:rsidRPr="00CB5EC9">
        <w:t xml:space="preserve">The 5G DDNMF in the HPLMN may interact with the 5G DDNMF in a VPLMN or Local PLMN in order to manage the </w:t>
      </w:r>
      <w:r w:rsidR="007664E2" w:rsidRPr="00CB5EC9">
        <w:t xml:space="preserve">5G </w:t>
      </w:r>
      <w:r w:rsidRPr="00CB5EC9">
        <w:t>ProSe Direct Discovery service.</w:t>
      </w:r>
      <w:bookmarkStart w:id="223" w:name="_Toc66692633"/>
    </w:p>
    <w:p w14:paraId="5205876A" w14:textId="1177B63C" w:rsidR="005D7532" w:rsidRDefault="005D7532" w:rsidP="008C47BE">
      <w:pPr>
        <w:rPr>
          <w:rFonts w:eastAsia="DengXian"/>
        </w:rPr>
      </w:pPr>
      <w:r>
        <w:rPr>
          <w:rFonts w:eastAsia="DengXian"/>
        </w:rPr>
        <w:t>The 5G DDNMF gets the address of the PCF for the UE from the BSF.</w:t>
      </w:r>
    </w:p>
    <w:p w14:paraId="6B468989" w14:textId="0D6AB745" w:rsidR="005416EF" w:rsidRPr="00CB5EC9" w:rsidRDefault="005416EF" w:rsidP="008C47BE">
      <w:pPr>
        <w:rPr>
          <w:rFonts w:eastAsia="DengXian"/>
        </w:rPr>
      </w:pPr>
      <w:r w:rsidRPr="00CB5EC9">
        <w:rPr>
          <w:rFonts w:eastAsia="DengXian"/>
        </w:rPr>
        <w:t>The 5G DDNMF</w:t>
      </w:r>
      <w:r w:rsidRPr="00CB5EC9">
        <w:rPr>
          <w:rFonts w:eastAsia="SimSun"/>
          <w:noProof/>
        </w:rPr>
        <w:t xml:space="preserve"> gets the PDUID from the PCF and subscribes to notifications on Change of PDUID.</w:t>
      </w:r>
    </w:p>
    <w:p w14:paraId="67D8609E" w14:textId="77777777" w:rsidR="008C47BE" w:rsidRPr="00CB5EC9" w:rsidRDefault="008C47BE" w:rsidP="008C47BE">
      <w:pPr>
        <w:pStyle w:val="Heading4"/>
        <w:rPr>
          <w:lang w:eastAsia="zh-CN"/>
        </w:rPr>
      </w:pPr>
      <w:bookmarkStart w:id="224" w:name="_CR4_3_2_2"/>
      <w:bookmarkStart w:id="225" w:name="_Toc66701812"/>
      <w:bookmarkStart w:id="226" w:name="_Toc69883469"/>
      <w:bookmarkStart w:id="227" w:name="_Toc73625477"/>
      <w:bookmarkStart w:id="228" w:name="_Toc177729489"/>
      <w:bookmarkEnd w:id="224"/>
      <w:r w:rsidRPr="00CB5EC9">
        <w:t>4.3.2.2</w:t>
      </w:r>
      <w:r w:rsidRPr="00CB5EC9">
        <w:tab/>
      </w:r>
      <w:r w:rsidRPr="00CB5EC9">
        <w:rPr>
          <w:lang w:eastAsia="zh-CN"/>
        </w:rPr>
        <w:t>5G DDNMF Discovery</w:t>
      </w:r>
      <w:bookmarkEnd w:id="223"/>
      <w:bookmarkEnd w:id="225"/>
      <w:bookmarkEnd w:id="226"/>
      <w:bookmarkEnd w:id="227"/>
      <w:bookmarkEnd w:id="228"/>
    </w:p>
    <w:p w14:paraId="72FF741F" w14:textId="36F6D01D" w:rsidR="008C47BE" w:rsidRPr="00CB5EC9" w:rsidRDefault="008C47BE" w:rsidP="008C47BE">
      <w:r w:rsidRPr="00CB5EC9">
        <w:t xml:space="preserve">The </w:t>
      </w:r>
      <w:r w:rsidRPr="00CB5EC9">
        <w:rPr>
          <w:noProof/>
        </w:rPr>
        <w:t>5G DDNMF</w:t>
      </w:r>
      <w:r w:rsidRPr="00CB5EC9">
        <w:t xml:space="preserve"> of HPLMN is discovered through interaction with the Domain Name Service function.</w:t>
      </w:r>
      <w:r w:rsidR="003C3805">
        <w:t xml:space="preserve"> The UE may have the 5G DDNMF address in the Home PLMN (either as a FQDN or an IP address) pre-configured or provisioned as specified in clause 5.1.2.1. If it is not pre-configured or provisioned then the UE self-constructs the FQDN for it using e.g. the PLMN ID of the HPLMN</w:t>
      </w:r>
      <w:r w:rsidRPr="00CB5EC9">
        <w:t>.</w:t>
      </w:r>
    </w:p>
    <w:p w14:paraId="20C144FC" w14:textId="14BEE154" w:rsidR="00F932EC" w:rsidRPr="00CB5EC9" w:rsidRDefault="00F932EC" w:rsidP="008C47BE">
      <w:r w:rsidRPr="00CB5EC9">
        <w:t>The 5G DDNMF in the HPLMN uses the NRF to discovery other 5G DDNMFs in a VPLMN or local PLMN.</w:t>
      </w:r>
    </w:p>
    <w:p w14:paraId="4D16CA96" w14:textId="77777777" w:rsidR="008C47BE" w:rsidRPr="00CB5EC9" w:rsidRDefault="008C47BE" w:rsidP="008C47BE">
      <w:pPr>
        <w:pStyle w:val="Heading3"/>
        <w:rPr>
          <w:lang w:eastAsia="zh-CN"/>
        </w:rPr>
      </w:pPr>
      <w:bookmarkStart w:id="229" w:name="_CR4_3_3"/>
      <w:bookmarkStart w:id="230" w:name="_Toc19199056"/>
      <w:bookmarkStart w:id="231" w:name="_Toc27821845"/>
      <w:bookmarkStart w:id="232" w:name="_Toc36126199"/>
      <w:bookmarkStart w:id="233" w:name="_Toc45012523"/>
      <w:bookmarkStart w:id="234" w:name="_Toc51753949"/>
      <w:bookmarkStart w:id="235" w:name="_Toc51754083"/>
      <w:bookmarkStart w:id="236" w:name="_Toc51838910"/>
      <w:bookmarkStart w:id="237" w:name="_Toc66692634"/>
      <w:bookmarkStart w:id="238" w:name="_Toc66701813"/>
      <w:bookmarkStart w:id="239" w:name="_Toc69883470"/>
      <w:bookmarkStart w:id="240" w:name="_Toc73625478"/>
      <w:bookmarkStart w:id="241" w:name="_Toc50130741"/>
      <w:bookmarkStart w:id="242" w:name="_Toc50134055"/>
      <w:bookmarkStart w:id="243" w:name="_Toc50134395"/>
      <w:bookmarkStart w:id="244" w:name="_Toc50557347"/>
      <w:bookmarkStart w:id="245" w:name="_Toc50549033"/>
      <w:bookmarkStart w:id="246" w:name="_Toc55202342"/>
      <w:bookmarkStart w:id="247" w:name="_Toc55193859"/>
      <w:bookmarkStart w:id="248" w:name="_Toc177729490"/>
      <w:bookmarkEnd w:id="229"/>
      <w:r w:rsidRPr="00CB5EC9">
        <w:rPr>
          <w:lang w:eastAsia="zh-CN"/>
        </w:rPr>
        <w:t>4.3.3</w:t>
      </w:r>
      <w:r w:rsidRPr="00CB5EC9">
        <w:rPr>
          <w:lang w:eastAsia="zh-CN"/>
        </w:rPr>
        <w:tab/>
      </w:r>
      <w:r w:rsidRPr="00CB5EC9">
        <w:rPr>
          <w:lang w:eastAsia="ko-KR"/>
        </w:rPr>
        <w:t>PCF</w:t>
      </w:r>
      <w:bookmarkEnd w:id="230"/>
      <w:bookmarkEnd w:id="231"/>
      <w:bookmarkEnd w:id="232"/>
      <w:bookmarkEnd w:id="233"/>
      <w:bookmarkEnd w:id="234"/>
      <w:bookmarkEnd w:id="235"/>
      <w:bookmarkEnd w:id="236"/>
      <w:bookmarkEnd w:id="237"/>
      <w:bookmarkEnd w:id="238"/>
      <w:bookmarkEnd w:id="239"/>
      <w:bookmarkEnd w:id="240"/>
      <w:bookmarkEnd w:id="248"/>
    </w:p>
    <w:p w14:paraId="7E66CA1C" w14:textId="4AC711EF" w:rsidR="008C47BE" w:rsidRPr="00CB5EC9" w:rsidRDefault="008C47BE" w:rsidP="008C47BE">
      <w:pPr>
        <w:rPr>
          <w:rFonts w:eastAsia="SimSun"/>
        </w:rPr>
      </w:pPr>
      <w:r w:rsidRPr="00CB5EC9">
        <w:rPr>
          <w:rFonts w:eastAsia="SimSun"/>
        </w:rPr>
        <w:t xml:space="preserve">In addition to the functions defined in </w:t>
      </w:r>
      <w:r w:rsidR="004F16C7" w:rsidRPr="00CB5EC9">
        <w:rPr>
          <w:rFonts w:eastAsia="SimSun"/>
        </w:rPr>
        <w:t>TS</w:t>
      </w:r>
      <w:r w:rsidR="004F16C7">
        <w:rPr>
          <w:rFonts w:eastAsia="SimSun"/>
        </w:rPr>
        <w:t> </w:t>
      </w:r>
      <w:r w:rsidR="004F16C7" w:rsidRPr="00CB5EC9">
        <w:rPr>
          <w:rFonts w:eastAsia="SimSun"/>
        </w:rPr>
        <w:t>23.501</w:t>
      </w:r>
      <w:r w:rsidR="004F16C7">
        <w:rPr>
          <w:rFonts w:eastAsia="SimSun"/>
        </w:rPr>
        <w:t> </w:t>
      </w:r>
      <w:r w:rsidR="004F16C7" w:rsidRPr="00CB5EC9">
        <w:rPr>
          <w:rFonts w:eastAsia="SimSun"/>
        </w:rPr>
        <w:t>[</w:t>
      </w:r>
      <w:r w:rsidRPr="00CB5EC9">
        <w:rPr>
          <w:rFonts w:eastAsia="SimSun"/>
        </w:rPr>
        <w:t xml:space="preserve">4] and </w:t>
      </w:r>
      <w:r w:rsidR="004F16C7" w:rsidRPr="00CB5EC9">
        <w:rPr>
          <w:rFonts w:eastAsia="SimSun"/>
        </w:rPr>
        <w:t>TS</w:t>
      </w:r>
      <w:r w:rsidR="004F16C7">
        <w:rPr>
          <w:rFonts w:eastAsia="SimSun"/>
        </w:rPr>
        <w:t> </w:t>
      </w:r>
      <w:r w:rsidR="004F16C7" w:rsidRPr="00CB5EC9">
        <w:rPr>
          <w:rFonts w:eastAsia="SimSun"/>
        </w:rPr>
        <w:t>23.503</w:t>
      </w:r>
      <w:r w:rsidR="004F16C7">
        <w:rPr>
          <w:rFonts w:eastAsia="SimSun"/>
        </w:rPr>
        <w:t> </w:t>
      </w:r>
      <w:r w:rsidR="004F16C7" w:rsidRPr="00CB5EC9">
        <w:rPr>
          <w:rFonts w:eastAsia="SimSun"/>
        </w:rPr>
        <w:t>[</w:t>
      </w:r>
      <w:r w:rsidRPr="00CB5EC9">
        <w:rPr>
          <w:rFonts w:eastAsia="SimSun"/>
        </w:rPr>
        <w:t>9]</w:t>
      </w:r>
      <w:r w:rsidRPr="00CB5EC9">
        <w:rPr>
          <w:rFonts w:eastAsia="SimSun"/>
          <w:lang w:eastAsia="zh-CN"/>
        </w:rPr>
        <w:t xml:space="preserve">, the PCF includes </w:t>
      </w:r>
      <w:r w:rsidRPr="00CB5EC9">
        <w:t>functions to provision the UE with necessary policies and parameters to</w:t>
      </w:r>
      <w:r w:rsidRPr="00CB5EC9">
        <w:rPr>
          <w:lang w:eastAsia="ko-KR"/>
        </w:rPr>
        <w:t xml:space="preserve"> </w:t>
      </w:r>
      <w:r w:rsidRPr="00CB5EC9">
        <w:t xml:space="preserve">use </w:t>
      </w:r>
      <w:r w:rsidR="005614F5" w:rsidRPr="00CB5EC9">
        <w:t>5G</w:t>
      </w:r>
      <w:r w:rsidR="005614F5" w:rsidRPr="00CB5EC9">
        <w:rPr>
          <w:noProof/>
          <w:lang w:eastAsia="zh-CN"/>
        </w:rPr>
        <w:t xml:space="preserve"> </w:t>
      </w:r>
      <w:r w:rsidRPr="00CB5EC9">
        <w:rPr>
          <w:noProof/>
          <w:lang w:eastAsia="zh-CN"/>
        </w:rPr>
        <w:t>ProSe</w:t>
      </w:r>
      <w:r w:rsidR="009A5DC9" w:rsidRPr="00CB5EC9">
        <w:rPr>
          <w:noProof/>
          <w:lang w:eastAsia="zh-CN"/>
        </w:rPr>
        <w:t xml:space="preserve"> </w:t>
      </w:r>
      <w:r w:rsidR="009A5DC9" w:rsidRPr="00CB5EC9">
        <w:rPr>
          <w:rFonts w:eastAsia="SimSun"/>
          <w:lang w:eastAsia="zh-CN"/>
        </w:rPr>
        <w:t>services</w:t>
      </w:r>
      <w:r w:rsidRPr="00CB5EC9">
        <w:t xml:space="preserve">, as part of the UE </w:t>
      </w:r>
      <w:r w:rsidR="00526D6C" w:rsidRPr="00CB5EC9">
        <w:rPr>
          <w:rFonts w:eastAsia="SimSun"/>
          <w:lang w:eastAsia="zh-CN"/>
        </w:rPr>
        <w:t>ProSe</w:t>
      </w:r>
      <w:r w:rsidR="00526D6C" w:rsidRPr="00CB5EC9">
        <w:t xml:space="preserve"> </w:t>
      </w:r>
      <w:r w:rsidRPr="00CB5EC9">
        <w:t xml:space="preserve">Policy information as defined in </w:t>
      </w:r>
      <w:r w:rsidR="004F16C7" w:rsidRPr="00CB5EC9">
        <w:t>TS</w:t>
      </w:r>
      <w:r w:rsidR="004F16C7">
        <w:t> </w:t>
      </w:r>
      <w:r w:rsidR="004F16C7" w:rsidRPr="00CB5EC9">
        <w:t>23.503</w:t>
      </w:r>
      <w:r w:rsidR="004F16C7">
        <w:t> </w:t>
      </w:r>
      <w:r w:rsidR="004F16C7" w:rsidRPr="00CB5EC9">
        <w:t>[</w:t>
      </w:r>
      <w:r w:rsidRPr="00CB5EC9">
        <w:t>9] clause</w:t>
      </w:r>
      <w:r w:rsidRPr="00CB5EC9">
        <w:rPr>
          <w:rFonts w:eastAsia="SimSun"/>
        </w:rPr>
        <w:t> </w:t>
      </w:r>
      <w:r w:rsidRPr="00CB5EC9">
        <w:t>4.2.2</w:t>
      </w:r>
      <w:r w:rsidRPr="00CB5EC9">
        <w:rPr>
          <w:rFonts w:eastAsia="SimSun"/>
        </w:rPr>
        <w:t>:</w:t>
      </w:r>
    </w:p>
    <w:p w14:paraId="45164A4A" w14:textId="77777777" w:rsidR="008C47BE" w:rsidRPr="00CB5EC9" w:rsidRDefault="008C47BE" w:rsidP="008C47BE">
      <w:pPr>
        <w:pStyle w:val="B1"/>
      </w:pPr>
      <w:r w:rsidRPr="00CB5EC9">
        <w:rPr>
          <w:lang w:eastAsia="zh-CN"/>
        </w:rPr>
        <w:t>-</w:t>
      </w:r>
      <w:r w:rsidRPr="00CB5EC9">
        <w:rPr>
          <w:lang w:eastAsia="zh-CN"/>
        </w:rPr>
        <w:tab/>
        <w:t>PC5 usage reporting configuration.</w:t>
      </w:r>
    </w:p>
    <w:p w14:paraId="032CCD68" w14:textId="173BB419" w:rsidR="008C47BE" w:rsidRPr="00CB5EC9" w:rsidRDefault="008C47BE" w:rsidP="008C47BE">
      <w:pPr>
        <w:pStyle w:val="B1"/>
      </w:pPr>
      <w:r w:rsidRPr="00CB5EC9">
        <w:t>-</w:t>
      </w:r>
      <w:r w:rsidRPr="00CB5EC9">
        <w:tab/>
        <w:t xml:space="preserve">Authorization policy and parameters for </w:t>
      </w:r>
      <w:r w:rsidR="005614F5" w:rsidRPr="00CB5EC9">
        <w:t xml:space="preserve">5G </w:t>
      </w:r>
      <w:r w:rsidRPr="00CB5EC9">
        <w:t>ProSe Direct Discovery and Communication.</w:t>
      </w:r>
    </w:p>
    <w:p w14:paraId="5F50E735" w14:textId="0A1AC987" w:rsidR="007F34CD" w:rsidRPr="00CB5EC9" w:rsidRDefault="007F34CD" w:rsidP="007F34CD">
      <w:pPr>
        <w:pStyle w:val="B1"/>
      </w:pPr>
      <w:r w:rsidRPr="00CB5EC9">
        <w:t>-</w:t>
      </w:r>
      <w:r w:rsidRPr="00CB5EC9">
        <w:tab/>
        <w:t xml:space="preserve">Authorization policy and parameters for </w:t>
      </w:r>
      <w:r w:rsidR="00C37E44" w:rsidRPr="00CB5EC9">
        <w:t xml:space="preserve">5G </w:t>
      </w:r>
      <w:r w:rsidR="00D80D40" w:rsidRPr="00CB5EC9">
        <w:rPr>
          <w:lang w:eastAsia="zh-CN"/>
        </w:rPr>
        <w:t xml:space="preserve">ProSe </w:t>
      </w:r>
      <w:r w:rsidRPr="00CB5EC9">
        <w:t xml:space="preserve">UE-to-Network Relay </w:t>
      </w:r>
      <w:r w:rsidRPr="00CB5EC9">
        <w:rPr>
          <w:rFonts w:eastAsia="SimSun"/>
          <w:lang w:eastAsia="zh-CN"/>
        </w:rPr>
        <w:t>D</w:t>
      </w:r>
      <w:r w:rsidRPr="00CB5EC9">
        <w:t xml:space="preserve">iscovery and </w:t>
      </w:r>
      <w:r w:rsidRPr="00CB5EC9">
        <w:rPr>
          <w:rFonts w:eastAsia="SimSun"/>
          <w:lang w:eastAsia="zh-CN"/>
        </w:rPr>
        <w:t>C</w:t>
      </w:r>
      <w:r w:rsidRPr="00CB5EC9">
        <w:t xml:space="preserve">ommunication </w:t>
      </w:r>
      <w:r w:rsidRPr="00CB5EC9">
        <w:rPr>
          <w:rFonts w:eastAsia="SimSun"/>
          <w:lang w:eastAsia="zh-CN"/>
        </w:rPr>
        <w:t>(i.e. as 5G ProSe Layer-2 Remote UE, as 5G ProSe Layer-3 Remote UE, as 5G ProSe Layer-2 UE-to-Network Relay, as 5G ProSe Layer-3 UE-to-Network</w:t>
      </w:r>
      <w:r w:rsidRPr="00CB5EC9" w:rsidDel="00575F74">
        <w:rPr>
          <w:rFonts w:eastAsia="SimSun"/>
          <w:lang w:eastAsia="zh-CN"/>
        </w:rPr>
        <w:t xml:space="preserve"> </w:t>
      </w:r>
      <w:r w:rsidRPr="00CB5EC9">
        <w:rPr>
          <w:rFonts w:eastAsia="SimSun"/>
          <w:lang w:eastAsia="zh-CN"/>
        </w:rPr>
        <w:t>Relay)</w:t>
      </w:r>
      <w:r w:rsidRPr="00CB5EC9">
        <w:t>.</w:t>
      </w:r>
    </w:p>
    <w:p w14:paraId="58C5AF9A" w14:textId="38D96572" w:rsidR="003E5000" w:rsidRPr="00CB5EC9" w:rsidRDefault="003E5000">
      <w:pPr>
        <w:pStyle w:val="B1"/>
      </w:pPr>
      <w:r w:rsidRPr="00CB5EC9">
        <w:t>-</w:t>
      </w:r>
      <w:r w:rsidRPr="00CB5EC9">
        <w:tab/>
        <w:t>PDUID allocation with its validity timer.</w:t>
      </w:r>
    </w:p>
    <w:p w14:paraId="5AE678CE" w14:textId="34719513" w:rsidR="00A00305" w:rsidRPr="00CB5EC9" w:rsidRDefault="00A00305" w:rsidP="00A00305">
      <w:pPr>
        <w:pStyle w:val="B1"/>
      </w:pPr>
      <w:r>
        <w:t>-</w:t>
      </w:r>
      <w:r>
        <w:tab/>
        <w:t>Authorization policy and parameters for 5G ProSe UE-to-UE Relay Discovery and Communication.</w:t>
      </w:r>
    </w:p>
    <w:p w14:paraId="68D0BE0F" w14:textId="6F34EB37" w:rsidR="008C47BE" w:rsidRPr="00CB5EC9" w:rsidRDefault="008C47BE" w:rsidP="008C47BE">
      <w:pPr>
        <w:rPr>
          <w:rFonts w:eastAsia="SimSun"/>
        </w:rPr>
      </w:pPr>
      <w:r w:rsidRPr="00CB5EC9">
        <w:rPr>
          <w:rFonts w:eastAsia="SimSun"/>
        </w:rPr>
        <w:t>The PCF may update the 5G ProSe policy and parameters to the UE under certain conditions.</w:t>
      </w:r>
    </w:p>
    <w:p w14:paraId="5C309F5B" w14:textId="3532D3FE" w:rsidR="00687D51" w:rsidRPr="00CB5EC9" w:rsidRDefault="00687D51" w:rsidP="008C47BE">
      <w:r w:rsidRPr="00CB5EC9">
        <w:t xml:space="preserve">When receiving the 5G ProSe Capability in Npcf_UEPolicyControl_Create Request from the AMF or when receiving the updated subscription data from UDR, the PCF generates the PC5 QoS parameters used by NG-RAN corresponding to a UE as defined in clause 5.4.2 of </w:t>
      </w:r>
      <w:r w:rsidR="004F16C7" w:rsidRPr="00CB5EC9">
        <w:t>TS</w:t>
      </w:r>
      <w:r w:rsidR="004F16C7">
        <w:t> </w:t>
      </w:r>
      <w:r w:rsidR="004F16C7" w:rsidRPr="00CB5EC9">
        <w:t>23.287</w:t>
      </w:r>
      <w:r w:rsidR="004F16C7">
        <w:t> </w:t>
      </w:r>
      <w:r w:rsidR="004F16C7" w:rsidRPr="00CB5EC9">
        <w:t>[</w:t>
      </w:r>
      <w:r w:rsidRPr="00CB5EC9">
        <w:t>2].</w:t>
      </w:r>
    </w:p>
    <w:p w14:paraId="2B1836E5" w14:textId="77777777" w:rsidR="008C47BE" w:rsidRPr="00CB5EC9" w:rsidRDefault="008C47BE" w:rsidP="008C47BE">
      <w:pPr>
        <w:pStyle w:val="Heading3"/>
        <w:rPr>
          <w:lang w:eastAsia="zh-CN"/>
        </w:rPr>
      </w:pPr>
      <w:bookmarkStart w:id="249" w:name="_CR4_3_4"/>
      <w:bookmarkStart w:id="250" w:name="_Toc19199058"/>
      <w:bookmarkStart w:id="251" w:name="_Toc27821847"/>
      <w:bookmarkStart w:id="252" w:name="_Toc36126201"/>
      <w:bookmarkStart w:id="253" w:name="_Toc45012525"/>
      <w:bookmarkStart w:id="254" w:name="_Toc51753951"/>
      <w:bookmarkStart w:id="255" w:name="_Toc51754085"/>
      <w:bookmarkStart w:id="256" w:name="_Toc51838912"/>
      <w:bookmarkStart w:id="257" w:name="_Toc66692635"/>
      <w:bookmarkStart w:id="258" w:name="_Toc66701814"/>
      <w:bookmarkStart w:id="259" w:name="_Toc69883471"/>
      <w:bookmarkStart w:id="260" w:name="_Toc73625479"/>
      <w:bookmarkStart w:id="261" w:name="_Toc177729491"/>
      <w:bookmarkEnd w:id="249"/>
      <w:r w:rsidRPr="00CB5EC9">
        <w:rPr>
          <w:lang w:eastAsia="zh-CN"/>
        </w:rPr>
        <w:t>4.3.4</w:t>
      </w:r>
      <w:r w:rsidRPr="00CB5EC9">
        <w:rPr>
          <w:lang w:eastAsia="zh-CN"/>
        </w:rPr>
        <w:tab/>
      </w:r>
      <w:r w:rsidRPr="00CB5EC9">
        <w:rPr>
          <w:lang w:eastAsia="ko-KR"/>
        </w:rPr>
        <w:t>AMF</w:t>
      </w:r>
      <w:bookmarkEnd w:id="250"/>
      <w:bookmarkEnd w:id="251"/>
      <w:bookmarkEnd w:id="252"/>
      <w:bookmarkEnd w:id="253"/>
      <w:bookmarkEnd w:id="254"/>
      <w:bookmarkEnd w:id="255"/>
      <w:bookmarkEnd w:id="256"/>
      <w:bookmarkEnd w:id="257"/>
      <w:bookmarkEnd w:id="258"/>
      <w:bookmarkEnd w:id="259"/>
      <w:bookmarkEnd w:id="260"/>
      <w:bookmarkEnd w:id="261"/>
    </w:p>
    <w:p w14:paraId="5AFEB9D2" w14:textId="4166455C" w:rsidR="008C47BE" w:rsidRPr="00CB5EC9" w:rsidRDefault="008C47BE" w:rsidP="008C47BE">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w:t>
      </w:r>
      <w:r w:rsidRPr="00CB5EC9">
        <w:rPr>
          <w:lang w:eastAsia="zh-CN"/>
        </w:rPr>
        <w:t xml:space="preserve">, </w:t>
      </w:r>
      <w:r w:rsidRPr="00CB5EC9">
        <w:t>the AMF performs the following functions:</w:t>
      </w:r>
    </w:p>
    <w:p w14:paraId="770156B3" w14:textId="1F7B1D90" w:rsidR="00ED3520" w:rsidRPr="00CB5EC9" w:rsidRDefault="008C47BE" w:rsidP="008C47BE">
      <w:pPr>
        <w:pStyle w:val="B1"/>
        <w:rPr>
          <w:lang w:eastAsia="zh-CN"/>
        </w:rPr>
      </w:pPr>
      <w:r w:rsidRPr="00CB5EC9">
        <w:rPr>
          <w:lang w:eastAsia="zh-CN"/>
        </w:rPr>
        <w:t>-</w:t>
      </w:r>
      <w:r w:rsidRPr="00CB5EC9">
        <w:rPr>
          <w:lang w:eastAsia="zh-CN"/>
        </w:rPr>
        <w:tab/>
        <w:t xml:space="preserve">Select a PCF supporting </w:t>
      </w:r>
      <w:r w:rsidR="002F2955" w:rsidRPr="00CB5EC9">
        <w:rPr>
          <w:lang w:eastAsia="zh-CN"/>
        </w:rPr>
        <w:t xml:space="preserve">5G </w:t>
      </w:r>
      <w:r w:rsidRPr="00CB5EC9">
        <w:rPr>
          <w:lang w:eastAsia="zh-CN"/>
        </w:rPr>
        <w:t>ProSe Policy/Parameter provisioning</w:t>
      </w:r>
      <w:r w:rsidR="00ED3520" w:rsidRPr="00CB5EC9">
        <w:rPr>
          <w:lang w:eastAsia="zh-CN"/>
        </w:rPr>
        <w:t xml:space="preserve"> based on indication of 5G ProSe Capability as part of the </w:t>
      </w:r>
      <w:r w:rsidR="0093004C" w:rsidRPr="00CB5EC9">
        <w:rPr>
          <w:lang w:eastAsia="zh-CN"/>
        </w:rPr>
        <w:t>"</w:t>
      </w:r>
      <w:r w:rsidR="00ED3520" w:rsidRPr="00CB5EC9">
        <w:rPr>
          <w:lang w:eastAsia="zh-CN"/>
        </w:rPr>
        <w:t>5GMM capability</w:t>
      </w:r>
      <w:r w:rsidR="0093004C" w:rsidRPr="00CB5EC9">
        <w:rPr>
          <w:lang w:eastAsia="zh-CN"/>
        </w:rPr>
        <w:t>"</w:t>
      </w:r>
      <w:r w:rsidR="00ED3520" w:rsidRPr="00CB5EC9">
        <w:rPr>
          <w:lang w:eastAsia="zh-CN"/>
        </w:rPr>
        <w:t xml:space="preserve"> in the Registration Request.</w:t>
      </w:r>
    </w:p>
    <w:p w14:paraId="792B83D4" w14:textId="0B130E89" w:rsidR="008C47BE" w:rsidRPr="00CB5EC9" w:rsidRDefault="00ED3520" w:rsidP="008C47BE">
      <w:pPr>
        <w:pStyle w:val="B1"/>
        <w:rPr>
          <w:lang w:eastAsia="zh-CN"/>
        </w:rPr>
      </w:pPr>
      <w:r w:rsidRPr="00CB5EC9">
        <w:rPr>
          <w:lang w:eastAsia="zh-CN"/>
        </w:rPr>
        <w:t>-</w:t>
      </w:r>
      <w:r w:rsidRPr="00CB5EC9">
        <w:rPr>
          <w:lang w:eastAsia="zh-CN"/>
        </w:rPr>
        <w:tab/>
      </w:r>
      <w:r w:rsidR="008C47BE" w:rsidRPr="00CB5EC9">
        <w:rPr>
          <w:lang w:eastAsia="zh-CN"/>
        </w:rPr>
        <w:t xml:space="preserve">Store the </w:t>
      </w:r>
      <w:r w:rsidR="00CD4644" w:rsidRPr="00CB5EC9">
        <w:rPr>
          <w:lang w:eastAsia="zh-CN"/>
        </w:rPr>
        <w:t>5G ProSe</w:t>
      </w:r>
      <w:r w:rsidR="008C47BE" w:rsidRPr="00CB5EC9">
        <w:rPr>
          <w:lang w:eastAsia="zh-CN"/>
        </w:rPr>
        <w:t xml:space="preserve"> Capability.</w:t>
      </w:r>
    </w:p>
    <w:p w14:paraId="6AF45EC8" w14:textId="752145DA" w:rsidR="008B5986" w:rsidRPr="00CB5EC9" w:rsidRDefault="008B5986">
      <w:pPr>
        <w:pStyle w:val="B1"/>
        <w:rPr>
          <w:lang w:eastAsia="zh-CN"/>
        </w:rPr>
      </w:pPr>
      <w:r w:rsidRPr="00CB5EC9">
        <w:rPr>
          <w:lang w:eastAsia="zh-CN"/>
        </w:rPr>
        <w:t>-</w:t>
      </w:r>
      <w:r w:rsidRPr="00CB5EC9">
        <w:rPr>
          <w:lang w:eastAsia="zh-CN"/>
        </w:rPr>
        <w:tab/>
        <w:t>Forward the 5G ProSe Capability to PCF in Npcf_UEPolicyControl_Create Requ</w:t>
      </w:r>
      <w:r w:rsidR="00C500A7" w:rsidRPr="00CB5EC9">
        <w:rPr>
          <w:lang w:eastAsia="zh-CN"/>
        </w:rPr>
        <w:t>e</w:t>
      </w:r>
      <w:r w:rsidRPr="00CB5EC9">
        <w:rPr>
          <w:lang w:eastAsia="zh-CN"/>
        </w:rPr>
        <w:t>st.</w:t>
      </w:r>
    </w:p>
    <w:p w14:paraId="156D545A" w14:textId="2EBF969D" w:rsidR="008C47BE" w:rsidRPr="00CB5EC9" w:rsidRDefault="008C47BE" w:rsidP="008C47BE">
      <w:pPr>
        <w:pStyle w:val="B1"/>
        <w:rPr>
          <w:lang w:eastAsia="zh-CN"/>
        </w:rPr>
      </w:pPr>
      <w:r w:rsidRPr="00CB5EC9">
        <w:rPr>
          <w:lang w:eastAsia="zh-CN"/>
        </w:rPr>
        <w:t>-</w:t>
      </w:r>
      <w:r w:rsidRPr="00CB5EC9">
        <w:rPr>
          <w:lang w:eastAsia="zh-CN"/>
        </w:rPr>
        <w:tab/>
        <w:t xml:space="preserve">Obtain from UDM the subscription information related to </w:t>
      </w:r>
      <w:r w:rsidR="002D4944" w:rsidRPr="00CB5EC9">
        <w:rPr>
          <w:lang w:eastAsia="zh-CN"/>
        </w:rPr>
        <w:t xml:space="preserve">5G </w:t>
      </w:r>
      <w:r w:rsidRPr="00CB5EC9">
        <w:rPr>
          <w:lang w:eastAsia="zh-CN"/>
        </w:rPr>
        <w:t>ProSe and store them as part of the UE context data.</w:t>
      </w:r>
    </w:p>
    <w:p w14:paraId="1E49CFBF" w14:textId="77777777" w:rsidR="008C47BE" w:rsidRPr="00CB5EC9" w:rsidRDefault="008C47BE" w:rsidP="008C47BE">
      <w:pPr>
        <w:pStyle w:val="B1"/>
        <w:rPr>
          <w:lang w:eastAsia="zh-CN"/>
        </w:rPr>
      </w:pPr>
      <w:r w:rsidRPr="00CB5EC9">
        <w:rPr>
          <w:lang w:eastAsia="zh-CN"/>
        </w:rPr>
        <w:t>-</w:t>
      </w:r>
      <w:r w:rsidRPr="00CB5EC9">
        <w:rPr>
          <w:lang w:eastAsia="zh-CN"/>
        </w:rPr>
        <w:tab/>
        <w:t>Obtain PC5 QoS parameters from the PCF and store them as part of the UE context data.</w:t>
      </w:r>
    </w:p>
    <w:p w14:paraId="604F3F08" w14:textId="77777777" w:rsidR="008D480E" w:rsidRDefault="008C47BE" w:rsidP="008C47BE">
      <w:pPr>
        <w:pStyle w:val="B1"/>
        <w:rPr>
          <w:lang w:eastAsia="zh-CN"/>
        </w:rPr>
      </w:pPr>
      <w:r w:rsidRPr="00CB5EC9">
        <w:rPr>
          <w:lang w:eastAsia="zh-CN"/>
        </w:rPr>
        <w:t>-</w:t>
      </w:r>
      <w:r w:rsidRPr="00CB5EC9">
        <w:rPr>
          <w:lang w:eastAsia="zh-CN"/>
        </w:rPr>
        <w:tab/>
        <w:t xml:space="preserve">Provision the NG-RAN with indication about the UE authorization status about </w:t>
      </w:r>
      <w:r w:rsidR="008D480E">
        <w:rPr>
          <w:lang w:eastAsia="zh-CN"/>
        </w:rPr>
        <w:t>the following:</w:t>
      </w:r>
    </w:p>
    <w:p w14:paraId="03D1363E" w14:textId="7DA9AFD6" w:rsidR="008D480E" w:rsidRDefault="008D480E" w:rsidP="008D480E">
      <w:pPr>
        <w:pStyle w:val="B2"/>
      </w:pPr>
      <w:r>
        <w:lastRenderedPageBreak/>
        <w:t>-</w:t>
      </w:r>
      <w:r>
        <w:tab/>
      </w:r>
      <w:r w:rsidR="007664E2" w:rsidRPr="00CB5EC9">
        <w:t xml:space="preserve">5G </w:t>
      </w:r>
      <w:r w:rsidR="008C47BE" w:rsidRPr="00CB5EC9">
        <w:t xml:space="preserve">ProSe </w:t>
      </w:r>
      <w:r w:rsidR="00DE2347" w:rsidRPr="00CB5EC9">
        <w:rPr>
          <w:rFonts w:eastAsia="SimSun"/>
        </w:rPr>
        <w:t>Direct D</w:t>
      </w:r>
      <w:r w:rsidR="008C47BE" w:rsidRPr="00CB5EC9">
        <w:t xml:space="preserve">iscovery and </w:t>
      </w:r>
      <w:r w:rsidR="007664E2" w:rsidRPr="00CB5EC9">
        <w:t>5G</w:t>
      </w:r>
      <w:r w:rsidR="007664E2" w:rsidRPr="00CB5EC9">
        <w:rPr>
          <w:rFonts w:eastAsia="SimSun"/>
        </w:rPr>
        <w:t xml:space="preserve"> </w:t>
      </w:r>
      <w:r w:rsidR="00CD3B66" w:rsidRPr="00CB5EC9">
        <w:rPr>
          <w:rFonts w:eastAsia="SimSun"/>
        </w:rPr>
        <w:t>ProSe Direct C</w:t>
      </w:r>
      <w:r w:rsidR="008C47BE" w:rsidRPr="00CB5EC9">
        <w:t xml:space="preserve">ommunication </w:t>
      </w:r>
      <w:r w:rsidR="006B3E34" w:rsidRPr="00CB5EC9">
        <w:t>(</w:t>
      </w:r>
      <w:r w:rsidR="006B3E34" w:rsidRPr="00CB5EC9">
        <w:rPr>
          <w:rFonts w:eastAsia="SimSun"/>
        </w:rPr>
        <w:t>i.e. as 5G ProSe</w:t>
      </w:r>
      <w:r w:rsidR="00B65A9F" w:rsidRPr="00CB5EC9">
        <w:rPr>
          <w:rFonts w:eastAsia="SimSun"/>
        </w:rPr>
        <w:t>-enabled</w:t>
      </w:r>
      <w:r w:rsidR="006B3E34" w:rsidRPr="00CB5EC9">
        <w:rPr>
          <w:rFonts w:eastAsia="SimSun"/>
        </w:rPr>
        <w:t xml:space="preserve"> UE</w:t>
      </w:r>
      <w:r w:rsidR="006B3E34" w:rsidRPr="00CB5EC9">
        <w:t xml:space="preserve"> </w:t>
      </w:r>
      <w:r w:rsidR="006B3E34" w:rsidRPr="00CB5EC9">
        <w:rPr>
          <w:rFonts w:eastAsia="SimSun"/>
        </w:rPr>
        <w:t>for ProSe Direct Discovery, as 5G ProSe</w:t>
      </w:r>
      <w:r w:rsidR="00E12885" w:rsidRPr="00CB5EC9">
        <w:rPr>
          <w:rFonts w:eastAsia="SimSun"/>
        </w:rPr>
        <w:t>-enabled</w:t>
      </w:r>
      <w:r w:rsidR="006B3E34" w:rsidRPr="00CB5EC9">
        <w:rPr>
          <w:rFonts w:eastAsia="SimSun"/>
        </w:rPr>
        <w:t xml:space="preserve"> UE for ProSe Direct Communication)</w:t>
      </w:r>
      <w:r>
        <w:rPr>
          <w:rFonts w:eastAsia="SimSun"/>
        </w:rPr>
        <w:t>;</w:t>
      </w:r>
    </w:p>
    <w:p w14:paraId="38499E97" w14:textId="77777777" w:rsidR="008D480E" w:rsidRDefault="008D480E" w:rsidP="008D480E">
      <w:pPr>
        <w:pStyle w:val="B2"/>
      </w:pPr>
      <w:r>
        <w:t>-</w:t>
      </w:r>
      <w:r>
        <w:tab/>
      </w:r>
      <w:r w:rsidR="00081FD4" w:rsidRPr="00CB5EC9">
        <w:t>5G ProSe</w:t>
      </w:r>
      <w:r w:rsidR="00081FD4" w:rsidRPr="00CB5EC9">
        <w:rPr>
          <w:rFonts w:eastAsia="SimSun"/>
        </w:rPr>
        <w:t xml:space="preserve"> </w:t>
      </w:r>
      <w:r w:rsidR="006B3E34" w:rsidRPr="00CB5EC9">
        <w:rPr>
          <w:rFonts w:eastAsia="SimSun"/>
        </w:rPr>
        <w:t>UE-to-Network Relay Discovery and Communication</w:t>
      </w:r>
      <w:r w:rsidR="00F12D2E" w:rsidRPr="00CB5EC9">
        <w:rPr>
          <w:rFonts w:eastAsia="SimSun"/>
        </w:rPr>
        <w:t xml:space="preserve"> </w:t>
      </w:r>
      <w:r w:rsidR="006B3E34" w:rsidRPr="00CB5EC9">
        <w:rPr>
          <w:rFonts w:eastAsia="SimSun"/>
        </w:rPr>
        <w:t xml:space="preserve">(i.e. as 5G ProSe Layer-2 Remote UE, as 5G ProSe Layer-2 UE-to-Network Relay, as </w:t>
      </w:r>
      <w:r w:rsidR="00F12D2E" w:rsidRPr="00CB5EC9">
        <w:rPr>
          <w:rFonts w:eastAsia="SimSun"/>
        </w:rPr>
        <w:t xml:space="preserve">5G ProSe </w:t>
      </w:r>
      <w:r w:rsidR="006B3E34" w:rsidRPr="00CB5EC9">
        <w:rPr>
          <w:rFonts w:eastAsia="SimSun"/>
        </w:rPr>
        <w:t>Layer-3 UE-to-Network Relay</w:t>
      </w:r>
      <w:r w:rsidR="006B3E34" w:rsidRPr="00CB5EC9">
        <w:t>)</w:t>
      </w:r>
      <w:r>
        <w:t>;</w:t>
      </w:r>
    </w:p>
    <w:p w14:paraId="10B39E11" w14:textId="1D44CE93" w:rsidR="008C47BE" w:rsidRPr="00CB5EC9" w:rsidRDefault="008D480E" w:rsidP="00F40748">
      <w:pPr>
        <w:pStyle w:val="B2"/>
      </w:pPr>
      <w:r>
        <w:t>-</w:t>
      </w:r>
      <w:r>
        <w:tab/>
      </w:r>
      <w:r w:rsidR="00C72C27">
        <w:t xml:space="preserve">Multi-path communication </w:t>
      </w:r>
      <w:r>
        <w:t>via direct Uu path and via 5G ProSe Layer 2 UE-to-Network Relay as a 5G ProSe Layer-2 Remote UE</w:t>
      </w:r>
      <w:r w:rsidR="000120E5">
        <w:t>;</w:t>
      </w:r>
    </w:p>
    <w:p w14:paraId="6AD1C402" w14:textId="7917CC85" w:rsidR="000120E5" w:rsidRDefault="000120E5" w:rsidP="004F16C7">
      <w:pPr>
        <w:pStyle w:val="B2"/>
        <w:rPr>
          <w:lang w:eastAsia="zh-CN"/>
        </w:rPr>
      </w:pPr>
      <w:r>
        <w:rPr>
          <w:lang w:eastAsia="zh-CN"/>
        </w:rPr>
        <w:t>-</w:t>
      </w:r>
      <w:r>
        <w:rPr>
          <w:lang w:eastAsia="zh-CN"/>
        </w:rPr>
        <w:tab/>
        <w:t>5G ProSe UE-to-UE Relay Discovery and Communication (i.e. as 5G ProSe Layer-2 End UE, as 5G ProSe Layer-2 UE-to-UE Relay).</w:t>
      </w:r>
    </w:p>
    <w:p w14:paraId="55C3B72F" w14:textId="17351776" w:rsidR="008C47BE" w:rsidRPr="00CB5EC9" w:rsidRDefault="008C47BE" w:rsidP="008C47BE">
      <w:pPr>
        <w:pStyle w:val="B1"/>
        <w:rPr>
          <w:lang w:eastAsia="zh-CN"/>
        </w:rPr>
      </w:pPr>
      <w:r w:rsidRPr="00CB5EC9">
        <w:rPr>
          <w:lang w:eastAsia="zh-CN"/>
        </w:rPr>
        <w:t>-</w:t>
      </w:r>
      <w:r w:rsidRPr="00CB5EC9">
        <w:rPr>
          <w:lang w:eastAsia="zh-CN"/>
        </w:rPr>
        <w:tab/>
        <w:t xml:space="preserve">Provision the NG-RAN with PC5 QoS parameters related to </w:t>
      </w:r>
      <w:r w:rsidR="00A16BEF" w:rsidRPr="00CB5EC9">
        <w:rPr>
          <w:lang w:eastAsia="zh-CN"/>
        </w:rPr>
        <w:t xml:space="preserve">5G </w:t>
      </w:r>
      <w:r w:rsidRPr="00CB5EC9">
        <w:rPr>
          <w:lang w:eastAsia="zh-CN"/>
        </w:rPr>
        <w:t xml:space="preserve">ProSe </w:t>
      </w:r>
      <w:r w:rsidR="00081FD4" w:rsidRPr="00CB5EC9">
        <w:rPr>
          <w:lang w:eastAsia="zh-CN"/>
        </w:rPr>
        <w:t>Direct C</w:t>
      </w:r>
      <w:r w:rsidRPr="00CB5EC9">
        <w:rPr>
          <w:lang w:eastAsia="zh-CN"/>
        </w:rPr>
        <w:t>ommunication.</w:t>
      </w:r>
    </w:p>
    <w:p w14:paraId="71EE2EE5" w14:textId="7FDD4F8B" w:rsidR="00B766B9" w:rsidRPr="00CB5EC9" w:rsidRDefault="00B766B9" w:rsidP="00B766B9">
      <w:pPr>
        <w:pStyle w:val="B1"/>
        <w:rPr>
          <w:lang w:eastAsia="zh-CN"/>
        </w:rPr>
      </w:pPr>
      <w:bookmarkStart w:id="262" w:name="_Toc19199059"/>
      <w:bookmarkStart w:id="263" w:name="_Toc27821848"/>
      <w:bookmarkStart w:id="264" w:name="_Toc36126202"/>
      <w:bookmarkStart w:id="265" w:name="_Toc45012526"/>
      <w:bookmarkStart w:id="266" w:name="_Toc51753952"/>
      <w:bookmarkStart w:id="267" w:name="_Toc51754086"/>
      <w:bookmarkStart w:id="268" w:name="_Toc51838913"/>
      <w:bookmarkStart w:id="269" w:name="_Toc66692636"/>
      <w:bookmarkStart w:id="270" w:name="_Toc66701815"/>
      <w:bookmarkStart w:id="271" w:name="_Toc69883472"/>
      <w:bookmarkStart w:id="272" w:name="_Toc73625480"/>
      <w:r>
        <w:rPr>
          <w:lang w:eastAsia="zh-CN"/>
        </w:rPr>
        <w:t>-</w:t>
      </w:r>
      <w:r>
        <w:rPr>
          <w:lang w:eastAsia="zh-CN"/>
        </w:rPr>
        <w:tab/>
        <w:t xml:space="preserve">Optionally support security procedures over Control Plane for 5G ProSe UE-to-Network relaying as defined in </w:t>
      </w:r>
      <w:r w:rsidR="004F16C7">
        <w:rPr>
          <w:lang w:eastAsia="zh-CN"/>
        </w:rPr>
        <w:t>TS 33.503 [</w:t>
      </w:r>
      <w:r>
        <w:rPr>
          <w:lang w:eastAsia="zh-CN"/>
        </w:rPr>
        <w:t>29].</w:t>
      </w:r>
    </w:p>
    <w:p w14:paraId="50576B14" w14:textId="77777777" w:rsidR="008C47BE" w:rsidRPr="00CB5EC9" w:rsidRDefault="008C47BE" w:rsidP="008C47BE">
      <w:pPr>
        <w:pStyle w:val="Heading3"/>
        <w:rPr>
          <w:lang w:eastAsia="ko-KR"/>
        </w:rPr>
      </w:pPr>
      <w:bookmarkStart w:id="273" w:name="_CR4_3_5"/>
      <w:bookmarkStart w:id="274" w:name="_Toc177729492"/>
      <w:bookmarkEnd w:id="273"/>
      <w:r w:rsidRPr="00CB5EC9">
        <w:rPr>
          <w:lang w:eastAsia="ko-KR"/>
        </w:rPr>
        <w:t>4.3.5</w:t>
      </w:r>
      <w:r w:rsidRPr="00CB5EC9">
        <w:rPr>
          <w:lang w:eastAsia="ko-KR"/>
        </w:rPr>
        <w:tab/>
        <w:t>UDM</w:t>
      </w:r>
      <w:bookmarkEnd w:id="262"/>
      <w:bookmarkEnd w:id="263"/>
      <w:bookmarkEnd w:id="264"/>
      <w:bookmarkEnd w:id="265"/>
      <w:bookmarkEnd w:id="266"/>
      <w:bookmarkEnd w:id="267"/>
      <w:bookmarkEnd w:id="268"/>
      <w:bookmarkEnd w:id="269"/>
      <w:bookmarkEnd w:id="270"/>
      <w:bookmarkEnd w:id="271"/>
      <w:bookmarkEnd w:id="272"/>
      <w:bookmarkEnd w:id="274"/>
    </w:p>
    <w:p w14:paraId="44B3B269" w14:textId="701FD417" w:rsidR="008C47BE" w:rsidRPr="00CB5EC9" w:rsidRDefault="008C47BE" w:rsidP="008C47BE">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w:t>
      </w:r>
      <w:r w:rsidRPr="00CB5EC9">
        <w:rPr>
          <w:lang w:eastAsia="zh-CN"/>
        </w:rPr>
        <w:t>,</w:t>
      </w:r>
      <w:r w:rsidRPr="00CB5EC9">
        <w:t xml:space="preserve"> the UDM performs the following functions:</w:t>
      </w:r>
    </w:p>
    <w:p w14:paraId="3CD03F4F" w14:textId="7AA69680" w:rsidR="008C47BE" w:rsidRPr="00CB5EC9" w:rsidRDefault="008C47BE" w:rsidP="008C47BE">
      <w:pPr>
        <w:pStyle w:val="B1"/>
        <w:rPr>
          <w:rFonts w:eastAsia="SimSun"/>
        </w:rPr>
      </w:pPr>
      <w:r w:rsidRPr="00CB5EC9">
        <w:t>-</w:t>
      </w:r>
      <w:r w:rsidRPr="00CB5EC9">
        <w:tab/>
        <w:t>Subscription management</w:t>
      </w:r>
      <w:r w:rsidRPr="00CB5EC9">
        <w:rPr>
          <w:rFonts w:eastAsia="SimSun"/>
        </w:rPr>
        <w:t xml:space="preserve"> for </w:t>
      </w:r>
      <w:r w:rsidR="00F12D2E" w:rsidRPr="00CB5EC9">
        <w:rPr>
          <w:rFonts w:eastAsia="SimSun"/>
          <w:lang w:eastAsia="zh-CN"/>
        </w:rPr>
        <w:t xml:space="preserve">5G </w:t>
      </w:r>
      <w:r w:rsidRPr="00CB5EC9">
        <w:rPr>
          <w:rFonts w:eastAsia="SimSun"/>
        </w:rPr>
        <w:t xml:space="preserve">ProSe </w:t>
      </w:r>
      <w:r w:rsidR="00540CF4" w:rsidRPr="00CB5EC9">
        <w:rPr>
          <w:rFonts w:eastAsia="SimSun"/>
          <w:lang w:eastAsia="zh-CN"/>
        </w:rPr>
        <w:t>Direct D</w:t>
      </w:r>
      <w:r w:rsidRPr="00CB5EC9">
        <w:rPr>
          <w:rFonts w:eastAsia="SimSun"/>
        </w:rPr>
        <w:t xml:space="preserve">iscovery and </w:t>
      </w:r>
      <w:r w:rsidR="00F96E85" w:rsidRPr="00CB5EC9">
        <w:rPr>
          <w:rFonts w:eastAsia="SimSun"/>
          <w:lang w:eastAsia="zh-CN"/>
        </w:rPr>
        <w:t>C</w:t>
      </w:r>
      <w:r w:rsidRPr="00CB5EC9">
        <w:rPr>
          <w:rFonts w:eastAsia="SimSun"/>
        </w:rPr>
        <w:t>ommunication.</w:t>
      </w:r>
    </w:p>
    <w:p w14:paraId="50368DF4" w14:textId="1B460DF8" w:rsidR="001A0909" w:rsidRPr="00CB5EC9" w:rsidRDefault="001A0909" w:rsidP="008C47BE">
      <w:pPr>
        <w:pStyle w:val="B1"/>
        <w:rPr>
          <w:rFonts w:eastAsia="Malgun Gothic"/>
          <w:lang w:eastAsia="ko-KR"/>
        </w:rPr>
      </w:pPr>
      <w:r w:rsidRPr="00CB5EC9">
        <w:rPr>
          <w:rFonts w:eastAsia="SimSun"/>
          <w:lang w:eastAsia="zh-CN"/>
        </w:rPr>
        <w:t>-</w:t>
      </w:r>
      <w:r w:rsidRPr="00CB5EC9">
        <w:rPr>
          <w:rFonts w:eastAsia="SimSun"/>
          <w:lang w:eastAsia="zh-CN"/>
        </w:rPr>
        <w:tab/>
      </w:r>
      <w:r w:rsidRPr="00CB5EC9">
        <w:t xml:space="preserve">Subscription management for </w:t>
      </w:r>
      <w:r w:rsidR="008369ED" w:rsidRPr="00CB5EC9">
        <w:rPr>
          <w:lang w:eastAsia="zh-CN"/>
        </w:rPr>
        <w:t xml:space="preserve">5G ProSe </w:t>
      </w:r>
      <w:r w:rsidRPr="00CB5EC9">
        <w:t>UE-to-Network Relay Discovery and Communication.</w:t>
      </w:r>
    </w:p>
    <w:p w14:paraId="55461B80" w14:textId="6C55BEC7" w:rsidR="008D480E" w:rsidRDefault="008D480E" w:rsidP="00A00305">
      <w:pPr>
        <w:pStyle w:val="B1"/>
        <w:rPr>
          <w:rFonts w:eastAsia="Malgun Gothic"/>
          <w:lang w:eastAsia="ko-KR"/>
        </w:rPr>
      </w:pPr>
      <w:bookmarkStart w:id="275" w:name="_Toc19199060"/>
      <w:bookmarkStart w:id="276" w:name="_Toc27821849"/>
      <w:bookmarkStart w:id="277" w:name="_Toc36126203"/>
      <w:bookmarkStart w:id="278" w:name="_Toc45012527"/>
      <w:bookmarkStart w:id="279" w:name="_Toc51753953"/>
      <w:bookmarkStart w:id="280" w:name="_Toc51754087"/>
      <w:bookmarkStart w:id="281" w:name="_Toc51838914"/>
      <w:bookmarkStart w:id="282" w:name="_Toc66692637"/>
      <w:bookmarkStart w:id="283" w:name="_Toc66701816"/>
      <w:bookmarkStart w:id="284" w:name="_Toc69883473"/>
      <w:bookmarkStart w:id="285" w:name="_Toc73625481"/>
      <w:r>
        <w:rPr>
          <w:rFonts w:eastAsia="Malgun Gothic"/>
          <w:lang w:eastAsia="ko-KR"/>
        </w:rPr>
        <w:t>-</w:t>
      </w:r>
      <w:r>
        <w:rPr>
          <w:rFonts w:eastAsia="Malgun Gothic"/>
          <w:lang w:eastAsia="ko-KR"/>
        </w:rPr>
        <w:tab/>
        <w:t>Subscription management for</w:t>
      </w:r>
      <w:r w:rsidR="00C72C27">
        <w:rPr>
          <w:rFonts w:eastAsia="Malgun Gothic"/>
          <w:lang w:eastAsia="ko-KR"/>
        </w:rPr>
        <w:t xml:space="preserve"> multi-path communication</w:t>
      </w:r>
      <w:r>
        <w:rPr>
          <w:rFonts w:eastAsia="Malgun Gothic"/>
          <w:lang w:eastAsia="ko-KR"/>
        </w:rPr>
        <w:t xml:space="preserve"> via direct Uu path and via 5G ProSe Layer 2 UE-to-Network Relay as a 5G ProSe Layer-2 Remote UE.</w:t>
      </w:r>
    </w:p>
    <w:p w14:paraId="1C198DBA" w14:textId="12C16C74" w:rsidR="00A00305" w:rsidRPr="00CB5EC9" w:rsidRDefault="00A00305" w:rsidP="00A00305">
      <w:pPr>
        <w:pStyle w:val="B1"/>
        <w:rPr>
          <w:rFonts w:eastAsia="Malgun Gothic"/>
          <w:lang w:eastAsia="ko-KR"/>
        </w:rPr>
      </w:pPr>
      <w:r>
        <w:rPr>
          <w:rFonts w:eastAsia="Malgun Gothic"/>
          <w:lang w:eastAsia="ko-KR"/>
        </w:rPr>
        <w:t>-</w:t>
      </w:r>
      <w:r>
        <w:rPr>
          <w:rFonts w:eastAsia="Malgun Gothic"/>
          <w:lang w:eastAsia="ko-KR"/>
        </w:rPr>
        <w:tab/>
        <w:t>Subscription management for 5G ProSe UE-to-UE Relay Discovery and Communication.</w:t>
      </w:r>
    </w:p>
    <w:p w14:paraId="1C199963" w14:textId="77777777" w:rsidR="008C47BE" w:rsidRPr="00CB5EC9" w:rsidRDefault="008C47BE" w:rsidP="008C47BE">
      <w:pPr>
        <w:pStyle w:val="Heading3"/>
      </w:pPr>
      <w:bookmarkStart w:id="286" w:name="_CR4_3_6"/>
      <w:bookmarkStart w:id="287" w:name="_Toc177729493"/>
      <w:bookmarkEnd w:id="286"/>
      <w:r w:rsidRPr="00CB5EC9">
        <w:t>4.3.6</w:t>
      </w:r>
      <w:r w:rsidRPr="00CB5EC9">
        <w:tab/>
        <w:t>UDR</w:t>
      </w:r>
      <w:bookmarkEnd w:id="275"/>
      <w:bookmarkEnd w:id="276"/>
      <w:bookmarkEnd w:id="277"/>
      <w:bookmarkEnd w:id="278"/>
      <w:bookmarkEnd w:id="279"/>
      <w:bookmarkEnd w:id="280"/>
      <w:bookmarkEnd w:id="281"/>
      <w:bookmarkEnd w:id="282"/>
      <w:bookmarkEnd w:id="283"/>
      <w:bookmarkEnd w:id="284"/>
      <w:bookmarkEnd w:id="285"/>
      <w:bookmarkEnd w:id="287"/>
    </w:p>
    <w:p w14:paraId="1D1E1CB8" w14:textId="40C16079" w:rsidR="008C47BE" w:rsidRPr="00CB5EC9" w:rsidRDefault="008C47BE" w:rsidP="008C47BE">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 the UDR performs the following functions:</w:t>
      </w:r>
    </w:p>
    <w:p w14:paraId="274089B3" w14:textId="77777777" w:rsidR="008C47BE" w:rsidRPr="00CB5EC9" w:rsidRDefault="008C47BE" w:rsidP="008C47BE">
      <w:pPr>
        <w:pStyle w:val="B1"/>
      </w:pPr>
      <w:r w:rsidRPr="00CB5EC9">
        <w:t>-</w:t>
      </w:r>
      <w:r w:rsidRPr="00CB5EC9">
        <w:tab/>
        <w:t>Stores a path preference for ProSe services provided by the AF.</w:t>
      </w:r>
    </w:p>
    <w:p w14:paraId="71EF5D1C" w14:textId="77777777" w:rsidR="008C47BE" w:rsidRPr="00CB5EC9" w:rsidRDefault="008C47BE" w:rsidP="008C47BE">
      <w:pPr>
        <w:pStyle w:val="B1"/>
        <w:rPr>
          <w:lang w:eastAsia="ko-KR"/>
        </w:rPr>
      </w:pPr>
      <w:r w:rsidRPr="00CB5EC9">
        <w:t>-</w:t>
      </w:r>
      <w:r w:rsidRPr="00CB5EC9">
        <w:tab/>
        <w:t>Stores ProSe service parameters.</w:t>
      </w:r>
    </w:p>
    <w:p w14:paraId="06D3E726" w14:textId="77777777" w:rsidR="008C47BE" w:rsidRPr="00CB5EC9" w:rsidRDefault="008C47BE" w:rsidP="008C47BE">
      <w:pPr>
        <w:pStyle w:val="Heading3"/>
      </w:pPr>
      <w:bookmarkStart w:id="288" w:name="_CR4_3_7"/>
      <w:bookmarkStart w:id="289" w:name="_Toc27821850"/>
      <w:bookmarkStart w:id="290" w:name="_Toc36126204"/>
      <w:bookmarkStart w:id="291" w:name="_Toc45012528"/>
      <w:bookmarkStart w:id="292" w:name="_Toc51753954"/>
      <w:bookmarkStart w:id="293" w:name="_Toc51754088"/>
      <w:bookmarkStart w:id="294" w:name="_Toc51838915"/>
      <w:bookmarkStart w:id="295" w:name="_Toc66692638"/>
      <w:bookmarkStart w:id="296" w:name="_Toc66701817"/>
      <w:bookmarkStart w:id="297" w:name="_Toc69883474"/>
      <w:bookmarkStart w:id="298" w:name="_Toc73625482"/>
      <w:bookmarkStart w:id="299" w:name="_Toc177729494"/>
      <w:bookmarkEnd w:id="288"/>
      <w:r w:rsidRPr="00CB5EC9">
        <w:t>4.3.7</w:t>
      </w:r>
      <w:r w:rsidRPr="00CB5EC9">
        <w:tab/>
        <w:t>NRF</w:t>
      </w:r>
      <w:bookmarkEnd w:id="289"/>
      <w:bookmarkEnd w:id="290"/>
      <w:bookmarkEnd w:id="291"/>
      <w:bookmarkEnd w:id="292"/>
      <w:bookmarkEnd w:id="293"/>
      <w:bookmarkEnd w:id="294"/>
      <w:bookmarkEnd w:id="295"/>
      <w:bookmarkEnd w:id="296"/>
      <w:bookmarkEnd w:id="297"/>
      <w:bookmarkEnd w:id="298"/>
      <w:bookmarkEnd w:id="299"/>
    </w:p>
    <w:p w14:paraId="0A57468B" w14:textId="0C21197C" w:rsidR="008C47BE" w:rsidRPr="00CB5EC9" w:rsidRDefault="008C47BE" w:rsidP="008C47BE">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 the NRF performs the following functions:</w:t>
      </w:r>
    </w:p>
    <w:p w14:paraId="5139FCA4" w14:textId="4A33993E" w:rsidR="008C47BE" w:rsidRPr="00CB5EC9" w:rsidRDefault="008C47BE" w:rsidP="008C47BE">
      <w:pPr>
        <w:pStyle w:val="B1"/>
        <w:rPr>
          <w:lang w:eastAsia="ko-KR"/>
        </w:rPr>
      </w:pPr>
      <w:r w:rsidRPr="00CB5EC9">
        <w:rPr>
          <w:lang w:eastAsia="ko-KR"/>
        </w:rPr>
        <w:t>-</w:t>
      </w:r>
      <w:r w:rsidRPr="00CB5EC9">
        <w:rPr>
          <w:lang w:eastAsia="ko-KR"/>
        </w:rPr>
        <w:tab/>
        <w:t xml:space="preserve">PCF discovery by considering </w:t>
      </w:r>
      <w:r w:rsidR="002206B5" w:rsidRPr="00CB5EC9">
        <w:rPr>
          <w:lang w:eastAsia="ko-KR"/>
        </w:rPr>
        <w:t xml:space="preserve">5G </w:t>
      </w:r>
      <w:r w:rsidRPr="00CB5EC9">
        <w:rPr>
          <w:lang w:eastAsia="ko-KR"/>
        </w:rPr>
        <w:t xml:space="preserve">ProSe </w:t>
      </w:r>
      <w:r w:rsidR="00705922" w:rsidRPr="00CB5EC9">
        <w:rPr>
          <w:lang w:eastAsia="ko-KR"/>
        </w:rPr>
        <w:t>C</w:t>
      </w:r>
      <w:r w:rsidRPr="00CB5EC9">
        <w:rPr>
          <w:lang w:eastAsia="ko-KR"/>
        </w:rPr>
        <w:t>apability.</w:t>
      </w:r>
    </w:p>
    <w:p w14:paraId="224F1B84" w14:textId="68F74D53" w:rsidR="0086111E" w:rsidRPr="00CB5EC9" w:rsidRDefault="0086111E">
      <w:pPr>
        <w:pStyle w:val="B1"/>
        <w:rPr>
          <w:lang w:eastAsia="zh-CN"/>
        </w:rPr>
      </w:pPr>
      <w:r w:rsidRPr="00CB5EC9">
        <w:rPr>
          <w:lang w:eastAsia="zh-CN"/>
        </w:rPr>
        <w:t>-</w:t>
      </w:r>
      <w:r w:rsidRPr="00CB5EC9">
        <w:rPr>
          <w:lang w:eastAsia="zh-CN"/>
        </w:rPr>
        <w:tab/>
        <w:t>5G DDNMF Discovery.</w:t>
      </w:r>
    </w:p>
    <w:p w14:paraId="4FA33BB9" w14:textId="53DA7EE7" w:rsidR="007169BB" w:rsidRPr="00CB5EC9" w:rsidRDefault="007169BB" w:rsidP="007169BB">
      <w:r w:rsidRPr="00CB5EC9">
        <w:t xml:space="preserve">Similar procedure can be used for 5G DDNMF discovery across PLMNs as specified in clause 4.17.5 of </w:t>
      </w:r>
      <w:r w:rsidR="004F16C7" w:rsidRPr="00CB5EC9">
        <w:t>TS</w:t>
      </w:r>
      <w:r w:rsidR="004F16C7">
        <w:t> </w:t>
      </w:r>
      <w:r w:rsidR="004F16C7" w:rsidRPr="00CB5EC9">
        <w:t>23.502</w:t>
      </w:r>
      <w:r w:rsidR="004F16C7">
        <w:t> </w:t>
      </w:r>
      <w:r w:rsidR="004F16C7" w:rsidRPr="00CB5EC9">
        <w:t>[</w:t>
      </w:r>
      <w:r w:rsidRPr="00CB5EC9">
        <w:t>5] with the difference as below:</w:t>
      </w:r>
    </w:p>
    <w:p w14:paraId="725E5E7D" w14:textId="5F6ACE8F" w:rsidR="007169BB" w:rsidRPr="00CB5EC9" w:rsidRDefault="007169BB">
      <w:pPr>
        <w:pStyle w:val="B1"/>
        <w:rPr>
          <w:rFonts w:eastAsia="SimSun"/>
          <w:lang w:eastAsia="zh-CN"/>
        </w:rPr>
      </w:pPr>
      <w:r w:rsidRPr="00CB5EC9">
        <w:t>-</w:t>
      </w:r>
      <w:r w:rsidRPr="00CB5EC9">
        <w:tab/>
        <w:t>The serving PLMN is replaced by home PLMN and home PLMN is replaced by local PLMN or serving PLMN.</w:t>
      </w:r>
    </w:p>
    <w:p w14:paraId="389DF79F" w14:textId="77777777" w:rsidR="008C47BE" w:rsidRPr="00CB5EC9" w:rsidRDefault="008C47BE" w:rsidP="008C47BE">
      <w:pPr>
        <w:pStyle w:val="Heading3"/>
      </w:pPr>
      <w:bookmarkStart w:id="300" w:name="_CR4_3_8"/>
      <w:bookmarkStart w:id="301" w:name="_Toc66692639"/>
      <w:bookmarkStart w:id="302" w:name="_Toc66701818"/>
      <w:bookmarkStart w:id="303" w:name="_Toc69883475"/>
      <w:bookmarkStart w:id="304" w:name="_Toc73625483"/>
      <w:bookmarkStart w:id="305" w:name="_Toc177729495"/>
      <w:bookmarkEnd w:id="241"/>
      <w:bookmarkEnd w:id="242"/>
      <w:bookmarkEnd w:id="243"/>
      <w:bookmarkEnd w:id="244"/>
      <w:bookmarkEnd w:id="245"/>
      <w:bookmarkEnd w:id="246"/>
      <w:bookmarkEnd w:id="247"/>
      <w:bookmarkEnd w:id="300"/>
      <w:r w:rsidRPr="00CB5EC9">
        <w:t>4.3.8</w:t>
      </w:r>
      <w:r w:rsidRPr="00CB5EC9">
        <w:tab/>
      </w:r>
      <w:r w:rsidRPr="00CB5EC9">
        <w:rPr>
          <w:rFonts w:eastAsia="SimSun"/>
          <w:lang w:eastAsia="zh-CN"/>
        </w:rPr>
        <w:t>ProSe</w:t>
      </w:r>
      <w:r w:rsidRPr="00CB5EC9">
        <w:rPr>
          <w:lang w:eastAsia="ko-KR"/>
        </w:rPr>
        <w:t xml:space="preserve"> Application Server</w:t>
      </w:r>
      <w:bookmarkEnd w:id="301"/>
      <w:bookmarkEnd w:id="302"/>
      <w:bookmarkEnd w:id="303"/>
      <w:bookmarkEnd w:id="304"/>
      <w:bookmarkEnd w:id="305"/>
    </w:p>
    <w:p w14:paraId="1F3152A6" w14:textId="77777777" w:rsidR="008C47BE" w:rsidRPr="00CB5EC9" w:rsidRDefault="008C47BE" w:rsidP="008C47BE">
      <w:r w:rsidRPr="00CB5EC9">
        <w:t>The ProSe Application Server supports the following functionalities.</w:t>
      </w:r>
    </w:p>
    <w:p w14:paraId="423C7383" w14:textId="52145201" w:rsidR="008C47BE" w:rsidRPr="00CB5EC9" w:rsidRDefault="008C47BE" w:rsidP="008C47BE">
      <w:r w:rsidRPr="00CB5EC9">
        <w:t xml:space="preserve">For </w:t>
      </w:r>
      <w:r w:rsidR="00F12D2E" w:rsidRPr="00CB5EC9">
        <w:t xml:space="preserve">5G ProSe </w:t>
      </w:r>
      <w:r w:rsidRPr="00CB5EC9">
        <w:t>Direct Discovery</w:t>
      </w:r>
      <w:r w:rsidR="0093004C" w:rsidRPr="00CB5EC9">
        <w:t>:</w:t>
      </w:r>
    </w:p>
    <w:p w14:paraId="24282DD3" w14:textId="13DE3A67" w:rsidR="008C47BE" w:rsidRPr="00CB5EC9" w:rsidRDefault="008C47BE" w:rsidP="008C47BE">
      <w:pPr>
        <w:pStyle w:val="B1"/>
      </w:pPr>
      <w:r w:rsidRPr="00CB5EC9">
        <w:t>-</w:t>
      </w:r>
      <w:r w:rsidRPr="00CB5EC9">
        <w:tab/>
        <w:t xml:space="preserve">Maintains permission information for the restricted </w:t>
      </w:r>
      <w:r w:rsidR="007664E2" w:rsidRPr="00CB5EC9">
        <w:t xml:space="preserve">5G </w:t>
      </w:r>
      <w:r w:rsidRPr="00CB5EC9">
        <w:t>ProSe Direct Discovery using RPAUIDs;</w:t>
      </w:r>
    </w:p>
    <w:p w14:paraId="3472CB33" w14:textId="77777777" w:rsidR="008C47BE" w:rsidRPr="00CB5EC9" w:rsidRDefault="008C47BE" w:rsidP="008C47BE">
      <w:pPr>
        <w:pStyle w:val="B1"/>
      </w:pPr>
      <w:r w:rsidRPr="00CB5EC9">
        <w:t>-</w:t>
      </w:r>
      <w:r w:rsidRPr="00CB5EC9">
        <w:tab/>
        <w:t>Storage of ProSe Discovery UE IDs and metadata;</w:t>
      </w:r>
    </w:p>
    <w:p w14:paraId="32EA2B4F" w14:textId="48637DB4" w:rsidR="008C47BE" w:rsidRPr="00CB5EC9" w:rsidRDefault="008C47BE" w:rsidP="008C47BE">
      <w:pPr>
        <w:pStyle w:val="B1"/>
      </w:pPr>
      <w:r w:rsidRPr="00CB5EC9">
        <w:t>-</w:t>
      </w:r>
      <w:r w:rsidRPr="00CB5EC9">
        <w:tab/>
        <w:t xml:space="preserve">Mapping of RPAUID and PDUID for restricted </w:t>
      </w:r>
      <w:r w:rsidR="007664E2" w:rsidRPr="00CB5EC9">
        <w:t xml:space="preserve">5G </w:t>
      </w:r>
      <w:r w:rsidRPr="00CB5EC9">
        <w:t>ProSe Direct Discovery;</w:t>
      </w:r>
    </w:p>
    <w:p w14:paraId="5C8C4FFD" w14:textId="77777777" w:rsidR="008C47BE" w:rsidRPr="00CB5EC9" w:rsidRDefault="008C47BE" w:rsidP="008C47BE">
      <w:pPr>
        <w:pStyle w:val="B1"/>
      </w:pPr>
      <w:r w:rsidRPr="00CB5EC9">
        <w:t>-</w:t>
      </w:r>
      <w:r w:rsidRPr="00CB5EC9">
        <w:tab/>
        <w:t>Provisioning parameters for Group Member Discovery to UE.</w:t>
      </w:r>
    </w:p>
    <w:p w14:paraId="0DE57208" w14:textId="596C2784" w:rsidR="008C47BE" w:rsidRPr="00CB5EC9" w:rsidRDefault="008C47BE" w:rsidP="008C47BE">
      <w:pPr>
        <w:pStyle w:val="B1"/>
      </w:pPr>
      <w:r w:rsidRPr="00CB5EC9">
        <w:lastRenderedPageBreak/>
        <w:t>-</w:t>
      </w:r>
      <w:r w:rsidRPr="00CB5EC9">
        <w:tab/>
        <w:t xml:space="preserve">Interaction with 5G DDNMF for </w:t>
      </w:r>
      <w:r w:rsidR="007664E2" w:rsidRPr="00CB5EC9">
        <w:t xml:space="preserve">5G </w:t>
      </w:r>
      <w:r w:rsidRPr="00CB5EC9">
        <w:t>ProSe Direct Discovery, including</w:t>
      </w:r>
      <w:r w:rsidR="0093004C" w:rsidRPr="00CB5EC9">
        <w:t>:</w:t>
      </w:r>
    </w:p>
    <w:p w14:paraId="36545D92" w14:textId="77777777" w:rsidR="008C47BE" w:rsidRPr="00CB5EC9" w:rsidRDefault="008C47BE" w:rsidP="008C47BE">
      <w:pPr>
        <w:pStyle w:val="B2"/>
      </w:pPr>
      <w:r w:rsidRPr="00CB5EC9">
        <w:t>-</w:t>
      </w:r>
      <w:r w:rsidRPr="00CB5EC9">
        <w:tab/>
        <w:t>Allocation of the ProSe Restricted Code Suffix pool, if restricted Direct Discovery with application-controlled extension is used;</w:t>
      </w:r>
    </w:p>
    <w:p w14:paraId="5D967A83" w14:textId="67E52826" w:rsidR="008C47BE" w:rsidRPr="00CB5EC9" w:rsidRDefault="008C47BE" w:rsidP="008C47BE">
      <w:pPr>
        <w:pStyle w:val="B2"/>
      </w:pPr>
      <w:r w:rsidRPr="00CB5EC9">
        <w:t>-</w:t>
      </w:r>
      <w:r w:rsidRPr="00CB5EC9">
        <w:tab/>
        <w:t>Allocation of the mask(s) for ProSe Restricted Code Suffix, if restricted Direct Discovery with application-controlled extension is used</w:t>
      </w:r>
      <w:r w:rsidR="00BB43C6">
        <w:t>;</w:t>
      </w:r>
    </w:p>
    <w:p w14:paraId="64000C25" w14:textId="77777777" w:rsidR="00BB43C6" w:rsidRDefault="00BB43C6" w:rsidP="00BB43C6">
      <w:pPr>
        <w:pStyle w:val="B2"/>
      </w:pPr>
      <w:r>
        <w:t>-</w:t>
      </w:r>
      <w:r>
        <w:tab/>
        <w:t>Allocation of the ProSe Application Code Suffix pool, if open Direct Discovery with application-controlled extension is used;</w:t>
      </w:r>
    </w:p>
    <w:p w14:paraId="70DED549" w14:textId="77777777" w:rsidR="00BB43C6" w:rsidRDefault="00BB43C6" w:rsidP="00BB43C6">
      <w:pPr>
        <w:pStyle w:val="B2"/>
      </w:pPr>
      <w:r>
        <w:t>-</w:t>
      </w:r>
      <w:r>
        <w:tab/>
        <w:t>Allocation of the mask(s) for ProSe Application Code Suffix, if open Direct Discovery with application-controlled extension is used.</w:t>
      </w:r>
    </w:p>
    <w:p w14:paraId="70E6D093" w14:textId="21203CD9" w:rsidR="008C47BE" w:rsidRPr="00CB5EC9" w:rsidRDefault="008C47BE" w:rsidP="008C47BE">
      <w:r w:rsidRPr="00CB5EC9">
        <w:t xml:space="preserve">For </w:t>
      </w:r>
      <w:r w:rsidR="00F12D2E" w:rsidRPr="00CB5EC9">
        <w:t xml:space="preserve">5G </w:t>
      </w:r>
      <w:r w:rsidRPr="00CB5EC9">
        <w:t>ProSe Direct Communication</w:t>
      </w:r>
      <w:r w:rsidR="0093004C" w:rsidRPr="00CB5EC9">
        <w:t>:</w:t>
      </w:r>
    </w:p>
    <w:p w14:paraId="61DC8133" w14:textId="1BBA18A8" w:rsidR="008C47BE" w:rsidRPr="00CB5EC9" w:rsidRDefault="008C47BE" w:rsidP="008C47BE">
      <w:pPr>
        <w:pStyle w:val="B1"/>
      </w:pPr>
      <w:r w:rsidRPr="00CB5EC9">
        <w:t>-</w:t>
      </w:r>
      <w:r w:rsidRPr="00CB5EC9">
        <w:tab/>
        <w:t xml:space="preserve">Provisioning a path preference for </w:t>
      </w:r>
      <w:r w:rsidR="00F12D2E" w:rsidRPr="00CB5EC9">
        <w:t xml:space="preserve">5G </w:t>
      </w:r>
      <w:r w:rsidRPr="00CB5EC9">
        <w:t>ProSe Services to UDR;</w:t>
      </w:r>
    </w:p>
    <w:p w14:paraId="63556DA6" w14:textId="57D3342F" w:rsidR="008C47BE" w:rsidRPr="00CB5EC9" w:rsidRDefault="008C47BE" w:rsidP="008C47BE">
      <w:pPr>
        <w:pStyle w:val="B1"/>
      </w:pPr>
      <w:r w:rsidRPr="00CB5EC9">
        <w:t>-</w:t>
      </w:r>
      <w:r w:rsidRPr="00CB5EC9">
        <w:tab/>
        <w:t xml:space="preserve">Provisioning parameters for </w:t>
      </w:r>
      <w:r w:rsidR="00F12D2E" w:rsidRPr="00CB5EC9">
        <w:t xml:space="preserve">5G </w:t>
      </w:r>
      <w:r w:rsidRPr="00CB5EC9">
        <w:t>ProSe Direct Communication to UE.</w:t>
      </w:r>
    </w:p>
    <w:p w14:paraId="5BB582D1" w14:textId="18E419C3" w:rsidR="000B430F" w:rsidRPr="00CB5EC9" w:rsidRDefault="000B430F" w:rsidP="000B430F">
      <w:pPr>
        <w:rPr>
          <w:lang w:eastAsia="zh-CN"/>
        </w:rPr>
      </w:pPr>
      <w:r w:rsidRPr="00CB5EC9">
        <w:rPr>
          <w:lang w:eastAsia="zh-CN"/>
        </w:rPr>
        <w:t xml:space="preserve">For </w:t>
      </w:r>
      <w:r w:rsidR="006A2648" w:rsidRPr="00CB5EC9">
        <w:rPr>
          <w:lang w:eastAsia="zh-CN"/>
        </w:rPr>
        <w:t xml:space="preserve">5G </w:t>
      </w:r>
      <w:r w:rsidRPr="00CB5EC9">
        <w:rPr>
          <w:lang w:eastAsia="zh-CN"/>
        </w:rPr>
        <w:t>ProSe UE-to-Network Relay service</w:t>
      </w:r>
      <w:r w:rsidR="0093004C" w:rsidRPr="00CB5EC9">
        <w:rPr>
          <w:lang w:eastAsia="zh-CN"/>
        </w:rPr>
        <w:t>:</w:t>
      </w:r>
    </w:p>
    <w:p w14:paraId="2E50F60E" w14:textId="4CE11DB4" w:rsidR="000B430F" w:rsidRPr="00CB5EC9" w:rsidRDefault="000B430F">
      <w:pPr>
        <w:pStyle w:val="B1"/>
        <w:rPr>
          <w:lang w:eastAsia="zh-CN"/>
        </w:rPr>
      </w:pPr>
      <w:r w:rsidRPr="00CB5EC9">
        <w:rPr>
          <w:lang w:eastAsia="zh-CN"/>
        </w:rPr>
        <w:t>-</w:t>
      </w:r>
      <w:r w:rsidRPr="00CB5EC9">
        <w:rPr>
          <w:lang w:eastAsia="zh-CN"/>
        </w:rPr>
        <w:tab/>
        <w:t xml:space="preserve">Provisioning parameters for </w:t>
      </w:r>
      <w:r w:rsidR="007C439D" w:rsidRPr="00CB5EC9">
        <w:rPr>
          <w:lang w:eastAsia="zh-CN"/>
        </w:rPr>
        <w:t xml:space="preserve">5G </w:t>
      </w:r>
      <w:r w:rsidRPr="00CB5EC9">
        <w:rPr>
          <w:lang w:eastAsia="zh-CN"/>
        </w:rPr>
        <w:t xml:space="preserve">ProSe </w:t>
      </w:r>
      <w:r w:rsidR="002A16D1" w:rsidRPr="00CB5EC9">
        <w:rPr>
          <w:lang w:eastAsia="zh-CN"/>
        </w:rPr>
        <w:t xml:space="preserve">UE-to-Network </w:t>
      </w:r>
      <w:r w:rsidRPr="00CB5EC9">
        <w:rPr>
          <w:lang w:eastAsia="zh-CN"/>
        </w:rPr>
        <w:t xml:space="preserve">Relay Discovery and </w:t>
      </w:r>
      <w:r w:rsidR="007C439D" w:rsidRPr="00CB5EC9">
        <w:rPr>
          <w:lang w:eastAsia="zh-CN"/>
        </w:rPr>
        <w:t xml:space="preserve">5G </w:t>
      </w:r>
      <w:r w:rsidRPr="00CB5EC9">
        <w:rPr>
          <w:lang w:eastAsia="zh-CN"/>
        </w:rPr>
        <w:t xml:space="preserve">ProSe </w:t>
      </w:r>
      <w:r w:rsidR="00A56516" w:rsidRPr="00CB5EC9">
        <w:rPr>
          <w:lang w:eastAsia="zh-CN"/>
        </w:rPr>
        <w:t xml:space="preserve">UE-to-Network </w:t>
      </w:r>
      <w:r w:rsidRPr="00CB5EC9">
        <w:rPr>
          <w:lang w:eastAsia="zh-CN"/>
        </w:rPr>
        <w:t>Relay Communication to UDR.</w:t>
      </w:r>
    </w:p>
    <w:p w14:paraId="687DF18A" w14:textId="77777777" w:rsidR="00A00305" w:rsidRDefault="00A00305" w:rsidP="00A00305">
      <w:pPr>
        <w:rPr>
          <w:lang w:eastAsia="zh-CN"/>
        </w:rPr>
      </w:pPr>
      <w:bookmarkStart w:id="306" w:name="_Toc66692640"/>
      <w:bookmarkStart w:id="307" w:name="_Toc66701819"/>
      <w:bookmarkStart w:id="308" w:name="_Toc69883476"/>
      <w:bookmarkStart w:id="309" w:name="_Toc73625484"/>
      <w:r>
        <w:rPr>
          <w:lang w:eastAsia="zh-CN"/>
        </w:rPr>
        <w:t>For 5G ProSe UE-to-UE Relay service:</w:t>
      </w:r>
    </w:p>
    <w:p w14:paraId="481C24E4" w14:textId="77777777" w:rsidR="00A00305" w:rsidRDefault="00A00305" w:rsidP="00140F75">
      <w:pPr>
        <w:pStyle w:val="B1"/>
        <w:rPr>
          <w:lang w:eastAsia="zh-CN"/>
        </w:rPr>
      </w:pPr>
      <w:r>
        <w:rPr>
          <w:lang w:eastAsia="zh-CN"/>
        </w:rPr>
        <w:t>-</w:t>
      </w:r>
      <w:r>
        <w:rPr>
          <w:lang w:eastAsia="zh-CN"/>
        </w:rPr>
        <w:tab/>
        <w:t>Provisioning parameters for 5G ProSe UE-to-UE Relay Discovery and 5G ProSe UE-to-UE Relay Communication to UDR.</w:t>
      </w:r>
    </w:p>
    <w:p w14:paraId="5F5C5743" w14:textId="65521A23" w:rsidR="008C47BE" w:rsidRPr="00CB5EC9" w:rsidRDefault="008C47BE" w:rsidP="008C47BE">
      <w:pPr>
        <w:pStyle w:val="Heading3"/>
      </w:pPr>
      <w:bookmarkStart w:id="310" w:name="_CR4_3_9"/>
      <w:bookmarkStart w:id="311" w:name="_Toc177729496"/>
      <w:bookmarkEnd w:id="310"/>
      <w:r w:rsidRPr="00CB5EC9">
        <w:t>4.3.9</w:t>
      </w:r>
      <w:r w:rsidRPr="00CB5EC9">
        <w:tab/>
      </w:r>
      <w:r w:rsidR="000039D7" w:rsidRPr="00CB5EC9">
        <w:rPr>
          <w:lang w:eastAsia="zh-CN"/>
        </w:rPr>
        <w:t xml:space="preserve">5G </w:t>
      </w:r>
      <w:r w:rsidRPr="00CB5EC9">
        <w:t xml:space="preserve">ProSe </w:t>
      </w:r>
      <w:r w:rsidRPr="00CB5EC9">
        <w:rPr>
          <w:rFonts w:eastAsia="SimSun"/>
          <w:lang w:eastAsia="zh-CN"/>
        </w:rPr>
        <w:t>UE-to-Network Relay</w:t>
      </w:r>
      <w:bookmarkEnd w:id="306"/>
      <w:bookmarkEnd w:id="307"/>
      <w:bookmarkEnd w:id="308"/>
      <w:bookmarkEnd w:id="309"/>
      <w:bookmarkEnd w:id="311"/>
    </w:p>
    <w:p w14:paraId="6E46AEDE" w14:textId="13001EF5" w:rsidR="0093004C" w:rsidRPr="00CB5EC9" w:rsidRDefault="009F2CC2" w:rsidP="0093004C">
      <w:pPr>
        <w:pStyle w:val="Heading4"/>
      </w:pPr>
      <w:bookmarkStart w:id="312" w:name="_CR4_3_9_1"/>
      <w:bookmarkStart w:id="313" w:name="_Toc69883477"/>
      <w:bookmarkStart w:id="314" w:name="_Toc73625485"/>
      <w:bookmarkStart w:id="315" w:name="_Toc177729497"/>
      <w:bookmarkEnd w:id="312"/>
      <w:r w:rsidRPr="00CB5EC9">
        <w:t>4.3.9.1</w:t>
      </w:r>
      <w:r w:rsidRPr="00CB5EC9">
        <w:tab/>
      </w:r>
      <w:r w:rsidR="00E552F4" w:rsidRPr="00CB5EC9">
        <w:rPr>
          <w:noProof/>
        </w:rPr>
        <w:t>General</w:t>
      </w:r>
      <w:bookmarkEnd w:id="313"/>
      <w:bookmarkEnd w:id="314"/>
      <w:bookmarkEnd w:id="315"/>
    </w:p>
    <w:p w14:paraId="0EDF7177" w14:textId="7DD85723" w:rsidR="009F2CC2" w:rsidRPr="00CB5EC9" w:rsidRDefault="00744A27" w:rsidP="009F2CC2">
      <w:r w:rsidRPr="00CB5EC9">
        <w:t xml:space="preserve">Both </w:t>
      </w:r>
      <w:r w:rsidR="0017645B" w:rsidRPr="00CB5EC9">
        <w:rPr>
          <w:lang w:eastAsia="zh-CN"/>
        </w:rPr>
        <w:t xml:space="preserve">5G ProSe </w:t>
      </w:r>
      <w:r w:rsidRPr="00CB5EC9">
        <w:t xml:space="preserve">Layer-2 and </w:t>
      </w:r>
      <w:r w:rsidR="009F2CC2" w:rsidRPr="00CB5EC9">
        <w:t xml:space="preserve">Layer-3 UE-to-Network Relay entity provides the relaying functionality to support connectivity to the network for </w:t>
      </w:r>
      <w:r w:rsidR="009A634B" w:rsidRPr="00CB5EC9">
        <w:rPr>
          <w:lang w:eastAsia="zh-CN"/>
        </w:rPr>
        <w:t xml:space="preserve">5G ProSe </w:t>
      </w:r>
      <w:r w:rsidR="009F2CC2" w:rsidRPr="00CB5EC9">
        <w:t>Remote UEs. It can be used for both public safety services and commercial services (e.g. interactive service).</w:t>
      </w:r>
    </w:p>
    <w:p w14:paraId="2D1095B5" w14:textId="1B5DBF24" w:rsidR="009F2CC2" w:rsidRPr="00CB5EC9" w:rsidRDefault="00744A27" w:rsidP="009F2CC2">
      <w:r w:rsidRPr="00CB5EC9">
        <w:t xml:space="preserve">Both </w:t>
      </w:r>
      <w:r w:rsidR="009A634B" w:rsidRPr="00CB5EC9">
        <w:rPr>
          <w:lang w:eastAsia="zh-CN"/>
        </w:rPr>
        <w:t xml:space="preserve">5G ProSe </w:t>
      </w:r>
      <w:r w:rsidRPr="00CB5EC9">
        <w:t xml:space="preserve">Layer-2 and </w:t>
      </w:r>
      <w:r w:rsidR="009F2CC2" w:rsidRPr="00CB5EC9">
        <w:t>Layer-3 UE-to-Network Relay supports the following functions</w:t>
      </w:r>
      <w:r w:rsidR="00B4464E" w:rsidRPr="00CB5EC9">
        <w:t xml:space="preserve"> to enable connectivity to the network</w:t>
      </w:r>
      <w:r w:rsidR="009F2CC2" w:rsidRPr="00CB5EC9">
        <w:t>:</w:t>
      </w:r>
    </w:p>
    <w:p w14:paraId="704C126C" w14:textId="284BF180" w:rsidR="009F2CC2" w:rsidRPr="00CB5EC9" w:rsidRDefault="009F2CC2" w:rsidP="009F2CC2">
      <w:pPr>
        <w:pStyle w:val="B1"/>
      </w:pPr>
      <w:r w:rsidRPr="00CB5EC9">
        <w:t>-</w:t>
      </w:r>
      <w:r w:rsidRPr="00CB5EC9">
        <w:tab/>
      </w:r>
      <w:r w:rsidR="00B96DFD" w:rsidRPr="00CB5EC9">
        <w:rPr>
          <w:lang w:eastAsia="zh-CN"/>
        </w:rPr>
        <w:t xml:space="preserve">5G ProSe </w:t>
      </w:r>
      <w:r w:rsidRPr="00CB5EC9">
        <w:t>UE-to-Network Relay Discovery service as defined in clause</w:t>
      </w:r>
      <w:r w:rsidR="00B42688" w:rsidRPr="00CB5EC9">
        <w:rPr>
          <w:rFonts w:eastAsia="Malgun Gothic"/>
          <w:lang w:eastAsia="ko-KR"/>
        </w:rPr>
        <w:t> </w:t>
      </w:r>
      <w:r w:rsidRPr="00CB5EC9">
        <w:t>6.3.2.3, to allow discovery by the</w:t>
      </w:r>
      <w:r w:rsidR="000D3F96" w:rsidRPr="00CB5EC9">
        <w:t xml:space="preserve"> </w:t>
      </w:r>
      <w:r w:rsidR="006C6FF8" w:rsidRPr="00CB5EC9">
        <w:rPr>
          <w:lang w:eastAsia="zh-CN"/>
        </w:rPr>
        <w:t>5G ProSe</w:t>
      </w:r>
      <w:r w:rsidRPr="00CB5EC9">
        <w:t xml:space="preserve"> Remote UE;</w:t>
      </w:r>
    </w:p>
    <w:p w14:paraId="0BA01EF8" w14:textId="1F489577" w:rsidR="0093004C" w:rsidRPr="00CB5EC9" w:rsidRDefault="009F2CC2" w:rsidP="009F2CC2">
      <w:pPr>
        <w:pStyle w:val="B1"/>
      </w:pPr>
      <w:r w:rsidRPr="00CB5EC9">
        <w:t>-</w:t>
      </w:r>
      <w:r w:rsidRPr="00CB5EC9">
        <w:tab/>
        <w:t xml:space="preserve">access the 5GS as a UE as defined in </w:t>
      </w:r>
      <w:r w:rsidR="004F16C7" w:rsidRPr="00CB5EC9">
        <w:t>TS</w:t>
      </w:r>
      <w:r w:rsidR="004F16C7">
        <w:t> </w:t>
      </w:r>
      <w:r w:rsidR="004F16C7" w:rsidRPr="00CB5EC9">
        <w:t>23.501</w:t>
      </w:r>
      <w:r w:rsidR="004F16C7">
        <w:t> </w:t>
      </w:r>
      <w:r w:rsidR="004F16C7" w:rsidRPr="00CB5EC9">
        <w:t>[</w:t>
      </w:r>
      <w:r w:rsidR="00C97432" w:rsidRPr="00CB5EC9">
        <w:t>4</w:t>
      </w:r>
      <w:r w:rsidRPr="00CB5EC9">
        <w:t>] with the enhancements as specified in clause</w:t>
      </w:r>
      <w:r w:rsidR="001A4C80" w:rsidRPr="00CB5EC9">
        <w:t>s</w:t>
      </w:r>
      <w:r w:rsidR="0093004C" w:rsidRPr="00CB5EC9">
        <w:t xml:space="preserve"> </w:t>
      </w:r>
      <w:r w:rsidRPr="00CB5EC9">
        <w:t>6.2 and 6.</w:t>
      </w:r>
      <w:r w:rsidR="00616040" w:rsidRPr="00CB5EC9">
        <w:t>6</w:t>
      </w:r>
      <w:r w:rsidRPr="00CB5EC9">
        <w:t>;</w:t>
      </w:r>
    </w:p>
    <w:p w14:paraId="421A81A8" w14:textId="7DACC812" w:rsidR="0093004C" w:rsidRPr="00CB5EC9" w:rsidRDefault="009F2CC2" w:rsidP="009F2CC2">
      <w:pPr>
        <w:pStyle w:val="B1"/>
      </w:pPr>
      <w:r w:rsidRPr="00CB5EC9">
        <w:t>-</w:t>
      </w:r>
      <w:r w:rsidRPr="00CB5EC9">
        <w:tab/>
        <w:t xml:space="preserve">relays unicast traffic (uplink and downlink) between the </w:t>
      </w:r>
      <w:r w:rsidR="004C0147" w:rsidRPr="00CB5EC9">
        <w:rPr>
          <w:lang w:eastAsia="zh-CN"/>
        </w:rPr>
        <w:t xml:space="preserve">5G ProSe </w:t>
      </w:r>
      <w:r w:rsidRPr="00CB5EC9">
        <w:t>Remote UE and the network, supporting IP, Ethernet or Unstructured traffic type</w:t>
      </w:r>
      <w:r w:rsidR="00CD3195" w:rsidRPr="00CB5EC9">
        <w:t>.</w:t>
      </w:r>
    </w:p>
    <w:p w14:paraId="54C10ABD" w14:textId="22F63F1C" w:rsidR="00356D73" w:rsidRPr="00CB5EC9" w:rsidRDefault="00356D73" w:rsidP="007A44C1">
      <w:pPr>
        <w:pStyle w:val="NO"/>
      </w:pPr>
      <w:r w:rsidRPr="00CB5EC9">
        <w:t>NOTE:</w:t>
      </w:r>
      <w:r w:rsidRPr="00CB5EC9">
        <w:tab/>
      </w:r>
      <w:r w:rsidRPr="00CB5EC9">
        <w:rPr>
          <w:lang w:eastAsia="zh-CN"/>
        </w:rPr>
        <w:t>Relaying MBS traffic to a 5G ProSe Remote UE by a 5G ProSe UE-to-Network Relay is not supported in this release of the specification.</w:t>
      </w:r>
    </w:p>
    <w:p w14:paraId="006F61A7" w14:textId="66FCC951" w:rsidR="00CD3195" w:rsidRPr="00CB5EC9" w:rsidRDefault="00CD3195" w:rsidP="00395A71">
      <w:pPr>
        <w:pStyle w:val="Heading4"/>
      </w:pPr>
      <w:bookmarkStart w:id="316" w:name="_CR4_3_9_2"/>
      <w:bookmarkStart w:id="317" w:name="_Toc73625486"/>
      <w:bookmarkStart w:id="318" w:name="_Toc177729498"/>
      <w:bookmarkEnd w:id="316"/>
      <w:r w:rsidRPr="00CB5EC9">
        <w:t>4.3.9.2</w:t>
      </w:r>
      <w:r w:rsidRPr="00CB5EC9">
        <w:tab/>
      </w:r>
      <w:r w:rsidR="00ED5FCC" w:rsidRPr="00CB5EC9">
        <w:rPr>
          <w:lang w:eastAsia="zh-CN"/>
        </w:rPr>
        <w:t xml:space="preserve">5G ProSe </w:t>
      </w:r>
      <w:r w:rsidRPr="00CB5EC9">
        <w:t>Layer-3 UE-to-Network Relay</w:t>
      </w:r>
      <w:bookmarkEnd w:id="317"/>
      <w:bookmarkEnd w:id="318"/>
    </w:p>
    <w:p w14:paraId="4C01E17D" w14:textId="53EA030D" w:rsidR="00CD3195" w:rsidRPr="00CB5EC9" w:rsidRDefault="00CD3195" w:rsidP="00CD3195">
      <w:r w:rsidRPr="00CB5EC9">
        <w:t xml:space="preserve">In addition to the common </w:t>
      </w:r>
      <w:r w:rsidR="002A67BE" w:rsidRPr="00CB5EC9">
        <w:rPr>
          <w:lang w:eastAsia="zh-CN"/>
        </w:rPr>
        <w:t xml:space="preserve">5G ProSe </w:t>
      </w:r>
      <w:r w:rsidRPr="00CB5EC9">
        <w:t>UE-to-Network Relay functions defined in clause</w:t>
      </w:r>
      <w:r w:rsidRPr="00CB5EC9">
        <w:rPr>
          <w:lang w:eastAsia="ko-KR"/>
        </w:rPr>
        <w:t> </w:t>
      </w:r>
      <w:r w:rsidRPr="00CB5EC9">
        <w:t xml:space="preserve">4.3.9.1, </w:t>
      </w:r>
      <w:r w:rsidR="007C2609" w:rsidRPr="00CB5EC9">
        <w:rPr>
          <w:lang w:eastAsia="zh-CN"/>
        </w:rPr>
        <w:t xml:space="preserve">5G ProSe </w:t>
      </w:r>
      <w:r w:rsidRPr="00CB5EC9">
        <w:t>Layer-3 UE-to-Network Relay supports the following functions to enable connectivity to the network:</w:t>
      </w:r>
    </w:p>
    <w:p w14:paraId="66DA3409" w14:textId="0ED3FDF6" w:rsidR="00CD3195" w:rsidRPr="00CB5EC9" w:rsidRDefault="00CD3195">
      <w:pPr>
        <w:pStyle w:val="B1"/>
      </w:pPr>
      <w:r w:rsidRPr="00CB5EC9">
        <w:t>-</w:t>
      </w:r>
      <w:r w:rsidRPr="00CB5EC9">
        <w:tab/>
      </w:r>
      <w:r w:rsidR="001567E6" w:rsidRPr="00CB5EC9">
        <w:t xml:space="preserve">5G </w:t>
      </w:r>
      <w:r w:rsidRPr="00CB5EC9">
        <w:t xml:space="preserve">ProSe Direct Communication via </w:t>
      </w:r>
      <w:r w:rsidR="00AF3FDB" w:rsidRPr="00CB5EC9">
        <w:rPr>
          <w:lang w:eastAsia="zh-CN"/>
        </w:rPr>
        <w:t xml:space="preserve">5G ProSe </w:t>
      </w:r>
      <w:r w:rsidRPr="00CB5EC9">
        <w:t>Layer-3 UE-to-Network Relay as specified in clause</w:t>
      </w:r>
      <w:r w:rsidRPr="00CB5EC9">
        <w:rPr>
          <w:lang w:eastAsia="ko-KR"/>
        </w:rPr>
        <w:t> </w:t>
      </w:r>
      <w:r w:rsidRPr="00CB5EC9">
        <w:t xml:space="preserve">6.5.1, for the communication with the </w:t>
      </w:r>
      <w:r w:rsidR="00EB084D" w:rsidRPr="00CB5EC9">
        <w:rPr>
          <w:lang w:eastAsia="zh-CN"/>
        </w:rPr>
        <w:t xml:space="preserve">5G ProSe Layer-3 </w:t>
      </w:r>
      <w:r w:rsidRPr="00CB5EC9">
        <w:t>Remote UEs for the relay operations;</w:t>
      </w:r>
    </w:p>
    <w:p w14:paraId="565DBD9C" w14:textId="5DEC3C5B" w:rsidR="0093004C" w:rsidRPr="00CB5EC9" w:rsidRDefault="009F2CC2" w:rsidP="009F2CC2">
      <w:pPr>
        <w:pStyle w:val="B1"/>
      </w:pPr>
      <w:r w:rsidRPr="00CB5EC9">
        <w:t>-</w:t>
      </w:r>
      <w:r w:rsidRPr="00CB5EC9">
        <w:tab/>
      </w:r>
      <w:r w:rsidR="00CD3195" w:rsidRPr="00CB5EC9">
        <w:t>end</w:t>
      </w:r>
      <w:r w:rsidRPr="00CB5EC9">
        <w:t xml:space="preserve">-to-end QoS treatment for the </w:t>
      </w:r>
      <w:r w:rsidR="001A6CD2" w:rsidRPr="00CB5EC9">
        <w:rPr>
          <w:lang w:eastAsia="zh-CN"/>
        </w:rPr>
        <w:t xml:space="preserve">5G ProSe Layer-3 </w:t>
      </w:r>
      <w:r w:rsidRPr="00CB5EC9">
        <w:t>Remote UE</w:t>
      </w:r>
      <w:r w:rsidR="0093004C" w:rsidRPr="00CB5EC9">
        <w:t>'</w:t>
      </w:r>
      <w:r w:rsidRPr="00CB5EC9">
        <w:t>s traffic</w:t>
      </w:r>
      <w:r w:rsidR="00CD3195" w:rsidRPr="00CB5EC9">
        <w:t xml:space="preserve"> without N3IWF</w:t>
      </w:r>
      <w:r w:rsidRPr="00CB5EC9">
        <w:t xml:space="preserve"> as defined in clause</w:t>
      </w:r>
      <w:r w:rsidR="00150FF8" w:rsidRPr="00CB5EC9">
        <w:rPr>
          <w:rFonts w:eastAsia="Malgun Gothic"/>
          <w:lang w:eastAsia="ko-KR"/>
        </w:rPr>
        <w:t> </w:t>
      </w:r>
      <w:r w:rsidRPr="00CB5EC9">
        <w:t>5.</w:t>
      </w:r>
      <w:r w:rsidR="0092498C" w:rsidRPr="00CB5EC9">
        <w:t>6</w:t>
      </w:r>
      <w:r w:rsidRPr="00CB5EC9">
        <w:t>.2.1</w:t>
      </w:r>
      <w:r w:rsidR="00096747" w:rsidRPr="00CB5EC9">
        <w:t xml:space="preserve"> and when accessing via an N3IWF</w:t>
      </w:r>
      <w:r w:rsidR="00CB5EC9">
        <w:t xml:space="preserve"> as defined in</w:t>
      </w:r>
      <w:r w:rsidR="00096747" w:rsidRPr="00CB5EC9">
        <w:t xml:space="preserve"> clause</w:t>
      </w:r>
      <w:r w:rsidR="00096747" w:rsidRPr="00CB5EC9">
        <w:rPr>
          <w:lang w:eastAsia="ko-KR"/>
        </w:rPr>
        <w:t> </w:t>
      </w:r>
      <w:r w:rsidR="00096747" w:rsidRPr="00CB5EC9">
        <w:t>5.</w:t>
      </w:r>
      <w:r w:rsidR="0092498C" w:rsidRPr="00CB5EC9">
        <w:t>6</w:t>
      </w:r>
      <w:r w:rsidR="00096747" w:rsidRPr="00CB5EC9">
        <w:t>.2.2</w:t>
      </w:r>
      <w:r w:rsidRPr="00CB5EC9">
        <w:t>;</w:t>
      </w:r>
    </w:p>
    <w:p w14:paraId="126A0721" w14:textId="45379F52" w:rsidR="009F2CC2" w:rsidRPr="00CB5EC9" w:rsidRDefault="009F2CC2" w:rsidP="009F2CC2">
      <w:pPr>
        <w:pStyle w:val="B1"/>
      </w:pPr>
      <w:r w:rsidRPr="00CB5EC9">
        <w:lastRenderedPageBreak/>
        <w:t>-</w:t>
      </w:r>
      <w:r w:rsidRPr="00CB5EC9">
        <w:tab/>
        <w:t xml:space="preserve">IP address management for the </w:t>
      </w:r>
      <w:r w:rsidR="006C44BA" w:rsidRPr="00CB5EC9">
        <w:rPr>
          <w:lang w:eastAsia="zh-CN"/>
        </w:rPr>
        <w:t xml:space="preserve">5G ProSe Layer-3 </w:t>
      </w:r>
      <w:r w:rsidRPr="00CB5EC9">
        <w:t>Remote UE as defined in clause</w:t>
      </w:r>
      <w:r w:rsidR="00150FF8" w:rsidRPr="00CB5EC9">
        <w:rPr>
          <w:rFonts w:eastAsia="Malgun Gothic"/>
          <w:lang w:eastAsia="ko-KR"/>
        </w:rPr>
        <w:t> </w:t>
      </w:r>
      <w:r w:rsidRPr="00CB5EC9">
        <w:t>5.</w:t>
      </w:r>
      <w:r w:rsidR="00392C83" w:rsidRPr="00CB5EC9">
        <w:t>5</w:t>
      </w:r>
      <w:r w:rsidR="006D5416" w:rsidRPr="00CB5EC9">
        <w:t>.1.3</w:t>
      </w:r>
      <w:r w:rsidR="00392C83" w:rsidRPr="00CB5EC9">
        <w:t xml:space="preserve"> </w:t>
      </w:r>
      <w:r w:rsidRPr="00CB5EC9">
        <w:t xml:space="preserve">in case the </w:t>
      </w:r>
      <w:r w:rsidR="0050671A" w:rsidRPr="00CB5EC9">
        <w:rPr>
          <w:lang w:eastAsia="zh-CN"/>
        </w:rPr>
        <w:t>5G ProSe Layer-3</w:t>
      </w:r>
      <w:r w:rsidR="00840D9E" w:rsidRPr="00CB5EC9">
        <w:rPr>
          <w:lang w:eastAsia="zh-CN"/>
        </w:rPr>
        <w:t xml:space="preserve"> </w:t>
      </w:r>
      <w:r w:rsidRPr="00CB5EC9">
        <w:t>Remote UE uses IP traffic type</w:t>
      </w:r>
      <w:r w:rsidR="00FD4C10" w:rsidRPr="00CB5EC9">
        <w:t>.</w:t>
      </w:r>
    </w:p>
    <w:p w14:paraId="6A1A8653" w14:textId="65610BCA" w:rsidR="00F175C0" w:rsidRDefault="00F175C0" w:rsidP="00F175C0">
      <w:pPr>
        <w:pStyle w:val="B1"/>
      </w:pPr>
      <w:bookmarkStart w:id="319" w:name="_Toc73625487"/>
      <w:r>
        <w:t>-</w:t>
      </w:r>
      <w:r>
        <w:tab/>
        <w:t>Emergency PDU Session establishment for 5G ProSe Layer-3 Remote UE via 5G ProSe Layer-3 UE-to-Network Relay without N3IWF</w:t>
      </w:r>
      <w:r w:rsidR="0031531F">
        <w:t xml:space="preserve"> support</w:t>
      </w:r>
      <w:r>
        <w:t>.</w:t>
      </w:r>
    </w:p>
    <w:p w14:paraId="08FE84E2" w14:textId="17FBD2A7" w:rsidR="0031531F" w:rsidRPr="0031531F" w:rsidRDefault="0031531F" w:rsidP="0083693E">
      <w:pPr>
        <w:pStyle w:val="NO"/>
      </w:pPr>
      <w:r>
        <w:t>NOTE:</w:t>
      </w:r>
      <w:r>
        <w:tab/>
        <w:t>For emergency service via N3IWF, see clause 5.4.4.3.</w:t>
      </w:r>
    </w:p>
    <w:p w14:paraId="322DEB3E" w14:textId="455AF359" w:rsidR="002F79CC" w:rsidRPr="00CB5EC9" w:rsidRDefault="002F79CC" w:rsidP="002F79CC">
      <w:pPr>
        <w:pStyle w:val="Heading4"/>
      </w:pPr>
      <w:bookmarkStart w:id="320" w:name="_CR4_3_9_3"/>
      <w:bookmarkStart w:id="321" w:name="_Toc177729499"/>
      <w:bookmarkEnd w:id="320"/>
      <w:r w:rsidRPr="00CB5EC9">
        <w:t>4.3.9.3</w:t>
      </w:r>
      <w:r w:rsidRPr="00CB5EC9">
        <w:tab/>
      </w:r>
      <w:r w:rsidR="009C0B71" w:rsidRPr="00CB5EC9">
        <w:rPr>
          <w:lang w:eastAsia="zh-CN"/>
        </w:rPr>
        <w:t xml:space="preserve">5G ProSe </w:t>
      </w:r>
      <w:r w:rsidRPr="00CB5EC9">
        <w:t>Layer-2 UE-to-Network Relay</w:t>
      </w:r>
      <w:bookmarkEnd w:id="319"/>
      <w:bookmarkEnd w:id="321"/>
    </w:p>
    <w:p w14:paraId="26A670A2" w14:textId="7E725A13" w:rsidR="002F79CC" w:rsidRPr="00CB5EC9" w:rsidRDefault="002F79CC" w:rsidP="002F79CC">
      <w:r w:rsidRPr="00CB5EC9">
        <w:t xml:space="preserve">In addition to the common </w:t>
      </w:r>
      <w:r w:rsidR="000D7AD9" w:rsidRPr="00CB5EC9">
        <w:rPr>
          <w:lang w:eastAsia="zh-CN"/>
        </w:rPr>
        <w:t xml:space="preserve">5G ProSe </w:t>
      </w:r>
      <w:r w:rsidRPr="00CB5EC9">
        <w:t>UE-to-Network Relay functions defined in clause</w:t>
      </w:r>
      <w:r w:rsidRPr="00CB5EC9">
        <w:rPr>
          <w:lang w:eastAsia="ko-KR"/>
        </w:rPr>
        <w:t> </w:t>
      </w:r>
      <w:r w:rsidRPr="00CB5EC9">
        <w:t xml:space="preserve">4.3.9.1, </w:t>
      </w:r>
      <w:r w:rsidR="006C71E0" w:rsidRPr="00CB5EC9">
        <w:rPr>
          <w:lang w:eastAsia="zh-CN"/>
        </w:rPr>
        <w:t xml:space="preserve">5G ProSe </w:t>
      </w:r>
      <w:r w:rsidRPr="00CB5EC9">
        <w:t>Layer-2 UE-to-Network Relay supports the following functions to enable connectivity to the network:</w:t>
      </w:r>
    </w:p>
    <w:p w14:paraId="5A3BC44A" w14:textId="08B9FBAD" w:rsidR="002F79CC" w:rsidRPr="00CB5EC9" w:rsidRDefault="002F79CC" w:rsidP="002F79CC">
      <w:pPr>
        <w:pStyle w:val="B1"/>
      </w:pPr>
      <w:r w:rsidRPr="00CB5EC9">
        <w:t>-</w:t>
      </w:r>
      <w:r w:rsidRPr="00CB5EC9">
        <w:tab/>
      </w:r>
      <w:r w:rsidR="001567E6" w:rsidRPr="00CB5EC9">
        <w:t xml:space="preserve">5G </w:t>
      </w:r>
      <w:r w:rsidRPr="00CB5EC9">
        <w:t xml:space="preserve">ProSe Direct Communication via </w:t>
      </w:r>
      <w:r w:rsidR="00B12626" w:rsidRPr="00CB5EC9">
        <w:rPr>
          <w:lang w:eastAsia="zh-CN"/>
        </w:rPr>
        <w:t xml:space="preserve">5G ProSe </w:t>
      </w:r>
      <w:r w:rsidRPr="00CB5EC9">
        <w:t>Layer-2 UE-to-Network Relay as specified in clause</w:t>
      </w:r>
      <w:r w:rsidRPr="00CB5EC9">
        <w:rPr>
          <w:lang w:eastAsia="ko-KR"/>
        </w:rPr>
        <w:t> </w:t>
      </w:r>
      <w:r w:rsidRPr="00CB5EC9">
        <w:t xml:space="preserve">6.5.2, for the communication with the </w:t>
      </w:r>
      <w:r w:rsidR="00DF63E9" w:rsidRPr="00CB5EC9">
        <w:rPr>
          <w:lang w:eastAsia="zh-CN"/>
        </w:rPr>
        <w:t>5G ProSe Layer-2</w:t>
      </w:r>
      <w:r w:rsidR="00411CB1" w:rsidRPr="00CB5EC9">
        <w:rPr>
          <w:lang w:eastAsia="zh-CN"/>
        </w:rPr>
        <w:t xml:space="preserve"> </w:t>
      </w:r>
      <w:r w:rsidRPr="00CB5EC9">
        <w:t>Remote UEs for the relay operations</w:t>
      </w:r>
      <w:r w:rsidR="00747D33">
        <w:t>;</w:t>
      </w:r>
    </w:p>
    <w:p w14:paraId="23B507E9" w14:textId="5AC163AD" w:rsidR="002F79CC" w:rsidRPr="00CB5EC9" w:rsidRDefault="002F79CC">
      <w:pPr>
        <w:pStyle w:val="B1"/>
        <w:rPr>
          <w:rFonts w:eastAsia="DengXian"/>
        </w:rPr>
      </w:pPr>
      <w:r w:rsidRPr="00CB5EC9">
        <w:rPr>
          <w:rFonts w:eastAsia="DengXian"/>
        </w:rPr>
        <w:t>-</w:t>
      </w:r>
      <w:r w:rsidRPr="00CB5EC9">
        <w:rPr>
          <w:rFonts w:eastAsia="DengXian"/>
        </w:rPr>
        <w:tab/>
        <w:t xml:space="preserve">QoS handling for </w:t>
      </w:r>
      <w:r w:rsidR="000A00C0" w:rsidRPr="00CB5EC9">
        <w:rPr>
          <w:rFonts w:eastAsia="DengXian"/>
          <w:lang w:eastAsia="zh-CN"/>
        </w:rPr>
        <w:t xml:space="preserve">5G ProSe </w:t>
      </w:r>
      <w:r w:rsidRPr="00CB5EC9">
        <w:rPr>
          <w:rFonts w:eastAsia="DengXian"/>
        </w:rPr>
        <w:t>Layer-2 UE-to-Network Relay</w:t>
      </w:r>
      <w:r w:rsidR="00747D33">
        <w:rPr>
          <w:rFonts w:eastAsia="DengXian"/>
        </w:rPr>
        <w:t xml:space="preserve"> and end-to-end QoS treatment</w:t>
      </w:r>
      <w:r w:rsidRPr="00CB5EC9">
        <w:rPr>
          <w:rFonts w:eastAsia="DengXian"/>
        </w:rPr>
        <w:t xml:space="preserve"> as defined in clause</w:t>
      </w:r>
      <w:r w:rsidR="00CB5EC9">
        <w:rPr>
          <w:rFonts w:eastAsia="DengXian"/>
        </w:rPr>
        <w:t> </w:t>
      </w:r>
      <w:r w:rsidRPr="00CB5EC9">
        <w:rPr>
          <w:rFonts w:eastAsia="DengXian"/>
        </w:rPr>
        <w:t>5.</w:t>
      </w:r>
      <w:r w:rsidR="0092498C" w:rsidRPr="00CB5EC9">
        <w:rPr>
          <w:rFonts w:eastAsia="DengXian"/>
        </w:rPr>
        <w:t>6</w:t>
      </w:r>
      <w:r w:rsidRPr="00CB5EC9">
        <w:rPr>
          <w:rFonts w:eastAsia="DengXian"/>
        </w:rPr>
        <w:t>.2.3.</w:t>
      </w:r>
    </w:p>
    <w:p w14:paraId="2587460B" w14:textId="61D87FB1" w:rsidR="00F175C0" w:rsidRPr="00CB5EC9" w:rsidRDefault="00F175C0" w:rsidP="00F175C0">
      <w:pPr>
        <w:pStyle w:val="B1"/>
        <w:rPr>
          <w:rFonts w:eastAsia="DengXian"/>
        </w:rPr>
      </w:pPr>
      <w:bookmarkStart w:id="322" w:name="_Toc66692641"/>
      <w:bookmarkStart w:id="323" w:name="_Toc66701820"/>
      <w:bookmarkStart w:id="324" w:name="_Toc69883478"/>
      <w:bookmarkStart w:id="325" w:name="_Toc73625488"/>
      <w:r>
        <w:rPr>
          <w:rFonts w:eastAsia="DengXian"/>
        </w:rPr>
        <w:t>-</w:t>
      </w:r>
      <w:r>
        <w:rPr>
          <w:rFonts w:eastAsia="DengXian"/>
        </w:rPr>
        <w:tab/>
        <w:t>For a 5G ProSe Layer-2 UE-to-Network Relay to</w:t>
      </w:r>
      <w:r w:rsidR="00936400">
        <w:rPr>
          <w:rFonts w:eastAsia="DengXian"/>
        </w:rPr>
        <w:t xml:space="preserve"> participate in the 5G ProSe UE-to-Network Relay Discovery procedure for emergency service (i.e. sending the UE-to-Network Relay Discovery Announcement message or UE-to-Network Relay Discovery Response message)</w:t>
      </w:r>
      <w:r>
        <w:rPr>
          <w:rFonts w:eastAsia="DengXian"/>
        </w:rPr>
        <w:t>, the serving NG-RAN support of emergency services is required as the Layer-2 Remote UE may select a different PLMN from the Layer-2 Relay.</w:t>
      </w:r>
    </w:p>
    <w:p w14:paraId="4CD3FE79" w14:textId="0B327C30" w:rsidR="008C47BE" w:rsidRPr="00CB5EC9" w:rsidRDefault="008C47BE">
      <w:pPr>
        <w:pStyle w:val="Heading3"/>
      </w:pPr>
      <w:bookmarkStart w:id="326" w:name="_CR4_3_10"/>
      <w:bookmarkStart w:id="327" w:name="_Toc177729500"/>
      <w:bookmarkEnd w:id="326"/>
      <w:r w:rsidRPr="00CB5EC9">
        <w:t>4.3.10</w:t>
      </w:r>
      <w:r w:rsidRPr="00CB5EC9">
        <w:tab/>
      </w:r>
      <w:r w:rsidR="00F6600D" w:rsidRPr="00CB5EC9">
        <w:t>SMF</w:t>
      </w:r>
      <w:bookmarkEnd w:id="322"/>
      <w:bookmarkEnd w:id="323"/>
      <w:bookmarkEnd w:id="324"/>
      <w:bookmarkEnd w:id="325"/>
      <w:bookmarkEnd w:id="327"/>
    </w:p>
    <w:p w14:paraId="67110219" w14:textId="3CDFCB6D" w:rsidR="007F7EFC" w:rsidRPr="00CB5EC9" w:rsidRDefault="007F7EFC" w:rsidP="007F7EFC">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w:t>
      </w:r>
      <w:r w:rsidRPr="00CB5EC9">
        <w:rPr>
          <w:lang w:eastAsia="zh-CN"/>
        </w:rPr>
        <w:t xml:space="preserve">, </w:t>
      </w:r>
      <w:r w:rsidRPr="00CB5EC9">
        <w:t>the SMF supports the following function:</w:t>
      </w:r>
    </w:p>
    <w:p w14:paraId="78383E6D" w14:textId="18B5FD25" w:rsidR="007F7EFC" w:rsidRPr="00CB5EC9" w:rsidRDefault="007F7EFC" w:rsidP="0093004C">
      <w:pPr>
        <w:pStyle w:val="B1"/>
      </w:pPr>
      <w:r w:rsidRPr="00CB5EC9">
        <w:t>-</w:t>
      </w:r>
      <w:r w:rsidRPr="00CB5EC9">
        <w:tab/>
        <w:t xml:space="preserve">Receiving </w:t>
      </w:r>
      <w:r w:rsidR="00F861DE" w:rsidRPr="00CB5EC9">
        <w:rPr>
          <w:lang w:eastAsia="zh-CN"/>
        </w:rPr>
        <w:t xml:space="preserve">5G ProSe Layer-3 </w:t>
      </w:r>
      <w:r w:rsidRPr="00CB5EC9">
        <w:t xml:space="preserve">Remote UE report and maintaining the information of </w:t>
      </w:r>
      <w:r w:rsidR="00C1416D" w:rsidRPr="00CB5EC9">
        <w:rPr>
          <w:lang w:eastAsia="zh-CN"/>
        </w:rPr>
        <w:t xml:space="preserve">5G ProSe Layer-3 </w:t>
      </w:r>
      <w:r w:rsidRPr="00CB5EC9">
        <w:t xml:space="preserve">Remote UE(s) handled by a </w:t>
      </w:r>
      <w:r w:rsidR="002F0F69" w:rsidRPr="00CB5EC9">
        <w:rPr>
          <w:lang w:eastAsia="zh-CN"/>
        </w:rPr>
        <w:t xml:space="preserve">5G ProSe </w:t>
      </w:r>
      <w:r w:rsidRPr="00CB5EC9">
        <w:t xml:space="preserve">Layer-3 UE-to-Network Relay in the </w:t>
      </w:r>
      <w:r w:rsidR="003460D3" w:rsidRPr="00CB5EC9">
        <w:rPr>
          <w:lang w:eastAsia="zh-CN"/>
        </w:rPr>
        <w:t xml:space="preserve">5G </w:t>
      </w:r>
      <w:r w:rsidRPr="00CB5EC9">
        <w:t xml:space="preserve">ProSe </w:t>
      </w:r>
      <w:r w:rsidR="003460D3" w:rsidRPr="00CB5EC9">
        <w:rPr>
          <w:lang w:eastAsia="zh-CN"/>
        </w:rPr>
        <w:t xml:space="preserve">Layer-3 </w:t>
      </w:r>
      <w:r w:rsidRPr="00CB5EC9">
        <w:t>UE-to-Network Relay</w:t>
      </w:r>
      <w:r w:rsidR="0093004C" w:rsidRPr="00CB5EC9">
        <w:t>'</w:t>
      </w:r>
      <w:r w:rsidRPr="00CB5EC9">
        <w:t>s SM context for the PDU Session associated with the relay.</w:t>
      </w:r>
    </w:p>
    <w:p w14:paraId="16A03BA3" w14:textId="18BD35C8" w:rsidR="00071DC2" w:rsidRPr="00CB5EC9" w:rsidRDefault="00071DC2" w:rsidP="00071DC2">
      <w:pPr>
        <w:pStyle w:val="Heading3"/>
      </w:pPr>
      <w:bookmarkStart w:id="328" w:name="_CR4_3_11"/>
      <w:bookmarkStart w:id="329" w:name="_Toc58920738"/>
      <w:bookmarkStart w:id="330" w:name="_Toc177729501"/>
      <w:bookmarkEnd w:id="328"/>
      <w:r w:rsidRPr="00CB5EC9">
        <w:t>4.3.11</w:t>
      </w:r>
      <w:r w:rsidRPr="00CB5EC9">
        <w:tab/>
        <w:t>N</w:t>
      </w:r>
      <w:bookmarkEnd w:id="329"/>
      <w:r w:rsidRPr="00CB5EC9">
        <w:t>EF</w:t>
      </w:r>
      <w:bookmarkEnd w:id="330"/>
    </w:p>
    <w:p w14:paraId="1C1C97EF" w14:textId="5C47A094" w:rsidR="00071DC2" w:rsidRPr="00CB5EC9" w:rsidRDefault="00071DC2" w:rsidP="00071DC2">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 the NEF supports the following:</w:t>
      </w:r>
    </w:p>
    <w:p w14:paraId="2BD6137F" w14:textId="1E6375FF" w:rsidR="00071DC2" w:rsidRPr="00CB5EC9" w:rsidRDefault="00071DC2" w:rsidP="0093004C">
      <w:pPr>
        <w:pStyle w:val="B1"/>
      </w:pPr>
      <w:r w:rsidRPr="00CB5EC9">
        <w:t>-</w:t>
      </w:r>
      <w:r w:rsidRPr="00CB5EC9">
        <w:tab/>
        <w:t xml:space="preserve">To enable AFs to provide service specific information to the 3GPP network, the NEF supports additional service </w:t>
      </w:r>
      <w:r w:rsidRPr="00CB5EC9">
        <w:rPr>
          <w:lang w:eastAsia="ko-KR"/>
        </w:rPr>
        <w:t>parameters for ProSe policy as specified in clause</w:t>
      </w:r>
      <w:r w:rsidRPr="00CB5EC9">
        <w:t> </w:t>
      </w:r>
      <w:r w:rsidRPr="00CB5EC9">
        <w:rPr>
          <w:lang w:eastAsia="ko-KR"/>
        </w:rPr>
        <w:t>6.2.5.</w:t>
      </w:r>
    </w:p>
    <w:p w14:paraId="0EF1E42C" w14:textId="17FF0388" w:rsidR="00AE0BAE" w:rsidRDefault="00AE0BAE" w:rsidP="00AE0BAE">
      <w:pPr>
        <w:pStyle w:val="Heading3"/>
      </w:pPr>
      <w:bookmarkStart w:id="331" w:name="_CR4_3_12"/>
      <w:bookmarkStart w:id="332" w:name="_Toc27821851"/>
      <w:bookmarkStart w:id="333" w:name="_Toc36126205"/>
      <w:bookmarkStart w:id="334" w:name="_Toc45012529"/>
      <w:bookmarkStart w:id="335" w:name="_Toc51753955"/>
      <w:bookmarkStart w:id="336" w:name="_Toc51754089"/>
      <w:bookmarkStart w:id="337" w:name="_Toc51838916"/>
      <w:bookmarkStart w:id="338" w:name="_Toc66692642"/>
      <w:bookmarkStart w:id="339" w:name="_Toc66701821"/>
      <w:bookmarkStart w:id="340" w:name="_Toc69883479"/>
      <w:bookmarkStart w:id="341" w:name="_Toc73625489"/>
      <w:bookmarkStart w:id="342" w:name="_Toc177729502"/>
      <w:bookmarkEnd w:id="331"/>
      <w:r>
        <w:t>4.3.12</w:t>
      </w:r>
      <w:r>
        <w:tab/>
        <w:t>5G ProSe UE-to-UE Relay</w:t>
      </w:r>
      <w:bookmarkEnd w:id="342"/>
    </w:p>
    <w:p w14:paraId="05DBC2E9" w14:textId="77777777" w:rsidR="00AE0BAE" w:rsidRDefault="00AE0BAE" w:rsidP="00F40748">
      <w:pPr>
        <w:pStyle w:val="Heading4"/>
      </w:pPr>
      <w:bookmarkStart w:id="343" w:name="_CR4_3_12_1"/>
      <w:bookmarkStart w:id="344" w:name="_Toc177729503"/>
      <w:bookmarkEnd w:id="343"/>
      <w:r>
        <w:t>4.3.12.1</w:t>
      </w:r>
      <w:r>
        <w:tab/>
        <w:t>General</w:t>
      </w:r>
      <w:bookmarkEnd w:id="344"/>
    </w:p>
    <w:p w14:paraId="3EBAE295" w14:textId="77777777" w:rsidR="00AE0BAE" w:rsidRDefault="00AE0BAE" w:rsidP="00AE0BAE">
      <w:r>
        <w:t>Both 5G ProSe Layer-2 and Layer-3 UE-to-UE Relay provides the relaying functionality to support connectivity between 5G ProSe End UEs. 5G ProSe UE-to-UE Relay can be used for both public safety services and commercial services (e.g. interactive service).</w:t>
      </w:r>
    </w:p>
    <w:p w14:paraId="07902305" w14:textId="77777777" w:rsidR="00AE0BAE" w:rsidRDefault="00AE0BAE" w:rsidP="00AE0BAE">
      <w:r>
        <w:t>Both 5G ProSe Layer-2 and Layer-3 UE-to-UE Relay supports the following functions to enable connectivity between 5G ProSe End UEs:</w:t>
      </w:r>
    </w:p>
    <w:p w14:paraId="17BF3DDF" w14:textId="77777777" w:rsidR="00AE0BAE" w:rsidRDefault="00AE0BAE" w:rsidP="00F40748">
      <w:pPr>
        <w:pStyle w:val="B1"/>
      </w:pPr>
      <w:r>
        <w:t>-</w:t>
      </w:r>
      <w:r>
        <w:tab/>
        <w:t>5G ProSe UE-to-UE Relay Discovery service as defined in clause 6.3.2.4, to allow discovery by the 5G ProSe End UE;</w:t>
      </w:r>
    </w:p>
    <w:p w14:paraId="2BE053F2" w14:textId="77777777" w:rsidR="00AE0BAE" w:rsidRDefault="00AE0BAE" w:rsidP="00F40748">
      <w:pPr>
        <w:pStyle w:val="B1"/>
      </w:pPr>
      <w:r>
        <w:t>-</w:t>
      </w:r>
      <w:r>
        <w:tab/>
        <w:t>5G ProSe Discovery integrated into PC5 unicast link establishment as specified in clause 6.7.3;</w:t>
      </w:r>
    </w:p>
    <w:p w14:paraId="41224F88" w14:textId="411D43F3" w:rsidR="00AE0BAE" w:rsidRDefault="00AE0BAE" w:rsidP="00F40748">
      <w:pPr>
        <w:pStyle w:val="B1"/>
      </w:pPr>
      <w:r>
        <w:t>-</w:t>
      </w:r>
      <w:r>
        <w:tab/>
        <w:t xml:space="preserve">Access 5GS as a UE as defined in </w:t>
      </w:r>
      <w:r w:rsidR="004F16C7">
        <w:t>TS 23.501 [</w:t>
      </w:r>
      <w:r>
        <w:t>4] with the enhancements as specified in clauses 6.2;</w:t>
      </w:r>
    </w:p>
    <w:p w14:paraId="18259866" w14:textId="77777777" w:rsidR="00AE0BAE" w:rsidRDefault="00AE0BAE" w:rsidP="00F40748">
      <w:pPr>
        <w:pStyle w:val="B1"/>
      </w:pPr>
      <w:r>
        <w:t>-</w:t>
      </w:r>
      <w:r>
        <w:tab/>
        <w:t>Relay unicast traffic between the 5G ProSe End UEs, supporting IP, Ethernet or Unstructured traffic type.</w:t>
      </w:r>
    </w:p>
    <w:p w14:paraId="3B6FEB92" w14:textId="77777777" w:rsidR="00AE0BAE" w:rsidRDefault="00AE0BAE" w:rsidP="00F40748">
      <w:pPr>
        <w:pStyle w:val="NO"/>
      </w:pPr>
      <w:r>
        <w:t>NOTE:</w:t>
      </w:r>
      <w:r>
        <w:tab/>
        <w:t>Relaying groupcast and broadcast traffic to a 5G ProSe End UE by a 5G ProSe UE-to-UE Relay is not supported in this release of the specification.</w:t>
      </w:r>
    </w:p>
    <w:p w14:paraId="3B7F442D" w14:textId="77777777" w:rsidR="00AE0BAE" w:rsidRDefault="00AE0BAE" w:rsidP="00F40748">
      <w:pPr>
        <w:pStyle w:val="Heading4"/>
      </w:pPr>
      <w:bookmarkStart w:id="345" w:name="_CR4_3_12_2"/>
      <w:bookmarkStart w:id="346" w:name="_Toc177729504"/>
      <w:bookmarkEnd w:id="345"/>
      <w:r>
        <w:lastRenderedPageBreak/>
        <w:t>4.3.12.2</w:t>
      </w:r>
      <w:r>
        <w:tab/>
        <w:t>5G ProSe Layer-3 UE-to-UE Relay</w:t>
      </w:r>
      <w:bookmarkEnd w:id="346"/>
    </w:p>
    <w:p w14:paraId="073A4EA5" w14:textId="77777777" w:rsidR="00AE0BAE" w:rsidRDefault="00AE0BAE" w:rsidP="00AE0BAE">
      <w:r>
        <w:t>In addition to the common 5G ProSe UE-to-UE Relay functionality defined in clause 4.3.12.1, a 5G ProSe Layer-3 UE-to-UE Relay supports the following functions:</w:t>
      </w:r>
    </w:p>
    <w:p w14:paraId="29BE7E52" w14:textId="77777777" w:rsidR="00AE0BAE" w:rsidRDefault="00AE0BAE" w:rsidP="00F40748">
      <w:pPr>
        <w:pStyle w:val="B1"/>
      </w:pPr>
      <w:r>
        <w:t>-</w:t>
      </w:r>
      <w:r>
        <w:tab/>
        <w:t>5G ProSe Direct Communication via 5G ProSe Layer-3 UE-to-UE Relay as specified in clause 6.7.1, for the communication between 5G ProSe Layer-3 End UEs for relay operations;</w:t>
      </w:r>
    </w:p>
    <w:p w14:paraId="14B754B9" w14:textId="77777777" w:rsidR="00AE0BAE" w:rsidRDefault="00AE0BAE" w:rsidP="00F40748">
      <w:pPr>
        <w:pStyle w:val="B1"/>
      </w:pPr>
      <w:r>
        <w:t>-</w:t>
      </w:r>
      <w:r>
        <w:tab/>
        <w:t>QoS handling and end-to-end QoS treatment for the 5G ProSe Layer-3 End UE's traffic as defined in clause 5.6.3.1;</w:t>
      </w:r>
    </w:p>
    <w:p w14:paraId="14A25E80" w14:textId="77777777" w:rsidR="00AE0BAE" w:rsidRDefault="00AE0BAE" w:rsidP="00F40748">
      <w:pPr>
        <w:pStyle w:val="B1"/>
      </w:pPr>
      <w:r>
        <w:t>-</w:t>
      </w:r>
      <w:r>
        <w:tab/>
        <w:t>IP address management for the 5G ProSe Layer-3 End UE as defined in clause 5.5.1.4 when the 5G ProSe Layer-3 End UE uses IP traffic type;</w:t>
      </w:r>
    </w:p>
    <w:p w14:paraId="67CC5F72" w14:textId="77777777" w:rsidR="00AE0BAE" w:rsidRDefault="00AE0BAE" w:rsidP="00F40748">
      <w:pPr>
        <w:pStyle w:val="B1"/>
      </w:pPr>
      <w:r>
        <w:t>-</w:t>
      </w:r>
      <w:r>
        <w:tab/>
        <w:t>5G ProSe UE-to-UE Relay reselection as specified in clause 6.7.4.3.</w:t>
      </w:r>
    </w:p>
    <w:p w14:paraId="2AFB42EA" w14:textId="77777777" w:rsidR="00AE0BAE" w:rsidRDefault="00AE0BAE" w:rsidP="00F40748">
      <w:pPr>
        <w:pStyle w:val="Heading4"/>
      </w:pPr>
      <w:bookmarkStart w:id="347" w:name="_CR4_3_12_3"/>
      <w:bookmarkStart w:id="348" w:name="_Toc177729505"/>
      <w:bookmarkEnd w:id="347"/>
      <w:r>
        <w:t>4.3.12.3</w:t>
      </w:r>
      <w:r>
        <w:tab/>
        <w:t>5G ProSe Layer-2 UE-to-UE Relay</w:t>
      </w:r>
      <w:bookmarkEnd w:id="348"/>
    </w:p>
    <w:p w14:paraId="2A51479A" w14:textId="77777777" w:rsidR="00AE0BAE" w:rsidRDefault="00AE0BAE" w:rsidP="00AE0BAE">
      <w:r>
        <w:t>In addition to the common 5G ProSe UE-to-UE Relay functions defined in clause 4.3.12.1, 5G ProSe Layer-2 UE-to-UE Relay supports the following functions:</w:t>
      </w:r>
    </w:p>
    <w:p w14:paraId="5201776F" w14:textId="77777777" w:rsidR="00AE0BAE" w:rsidRDefault="00AE0BAE" w:rsidP="00F40748">
      <w:pPr>
        <w:pStyle w:val="B1"/>
      </w:pPr>
      <w:r>
        <w:t>-</w:t>
      </w:r>
      <w:r>
        <w:tab/>
        <w:t>5G ProSe Direct Communication via 5G ProSe Layer-2 UE-to-UE Relay as specified in clause 6.7.2, for the communication between 5G ProSe Layer-2 End UEs for relay operations;</w:t>
      </w:r>
    </w:p>
    <w:p w14:paraId="17E1C489" w14:textId="77777777" w:rsidR="00AE0BAE" w:rsidRDefault="00AE0BAE" w:rsidP="00F40748">
      <w:pPr>
        <w:pStyle w:val="B1"/>
      </w:pPr>
      <w:r>
        <w:t>-</w:t>
      </w:r>
      <w:r>
        <w:tab/>
        <w:t>QoS handling and end-to-end QoS treatment for 5G ProSe Layer-2 End UE's traffic as defined in clause 5.6.3.2;</w:t>
      </w:r>
    </w:p>
    <w:p w14:paraId="0E299DD7" w14:textId="77777777" w:rsidR="00AE0BAE" w:rsidRDefault="00AE0BAE" w:rsidP="00F40748">
      <w:pPr>
        <w:pStyle w:val="B1"/>
      </w:pPr>
      <w:r>
        <w:t>-</w:t>
      </w:r>
      <w:r>
        <w:tab/>
        <w:t>5G ProSe UE-to-UE Relay reselection as specified in clause 6.7.4.2.</w:t>
      </w:r>
    </w:p>
    <w:p w14:paraId="69027A1C" w14:textId="77777777" w:rsidR="008C47BE" w:rsidRPr="00CB5EC9" w:rsidRDefault="008C47BE" w:rsidP="008C47BE">
      <w:pPr>
        <w:pStyle w:val="Heading1"/>
        <w:rPr>
          <w:lang w:eastAsia="ko-KR"/>
        </w:rPr>
      </w:pPr>
      <w:bookmarkStart w:id="349" w:name="_CR5"/>
      <w:bookmarkStart w:id="350" w:name="_Toc177729506"/>
      <w:bookmarkEnd w:id="349"/>
      <w:r w:rsidRPr="00CB5EC9">
        <w:rPr>
          <w:lang w:eastAsia="ko-KR"/>
        </w:rPr>
        <w:t>5</w:t>
      </w:r>
      <w:r w:rsidRPr="00CB5EC9">
        <w:rPr>
          <w:lang w:eastAsia="ko-KR"/>
        </w:rPr>
        <w:tab/>
        <w:t>High level functionality and features</w:t>
      </w:r>
      <w:bookmarkEnd w:id="332"/>
      <w:bookmarkEnd w:id="333"/>
      <w:bookmarkEnd w:id="334"/>
      <w:bookmarkEnd w:id="335"/>
      <w:bookmarkEnd w:id="336"/>
      <w:bookmarkEnd w:id="337"/>
      <w:bookmarkEnd w:id="338"/>
      <w:bookmarkEnd w:id="339"/>
      <w:bookmarkEnd w:id="340"/>
      <w:bookmarkEnd w:id="341"/>
      <w:bookmarkEnd w:id="350"/>
    </w:p>
    <w:p w14:paraId="1F137F6E" w14:textId="77777777" w:rsidR="008C47BE" w:rsidRPr="00CB5EC9" w:rsidRDefault="008C47BE" w:rsidP="008C47BE">
      <w:pPr>
        <w:pStyle w:val="Heading2"/>
        <w:rPr>
          <w:lang w:eastAsia="zh-CN"/>
        </w:rPr>
      </w:pPr>
      <w:bookmarkStart w:id="351" w:name="_CR5_1"/>
      <w:bookmarkStart w:id="352" w:name="_Toc66692643"/>
      <w:bookmarkStart w:id="353" w:name="_Toc66701822"/>
      <w:bookmarkStart w:id="354" w:name="_Toc69883480"/>
      <w:bookmarkStart w:id="355" w:name="_Toc73625490"/>
      <w:bookmarkStart w:id="356" w:name="_Toc177729507"/>
      <w:bookmarkEnd w:id="351"/>
      <w:r w:rsidRPr="00CB5EC9">
        <w:t>5.1</w:t>
      </w:r>
      <w:r w:rsidRPr="00CB5EC9">
        <w:rPr>
          <w:lang w:eastAsia="ko-KR"/>
        </w:rPr>
        <w:tab/>
      </w:r>
      <w:r w:rsidRPr="00CB5EC9">
        <w:rPr>
          <w:lang w:eastAsia="zh-CN"/>
        </w:rPr>
        <w:t>Authorization and Provisioning for ProSe service</w:t>
      </w:r>
      <w:bookmarkEnd w:id="352"/>
      <w:bookmarkEnd w:id="353"/>
      <w:bookmarkEnd w:id="354"/>
      <w:bookmarkEnd w:id="355"/>
      <w:bookmarkEnd w:id="356"/>
    </w:p>
    <w:p w14:paraId="4A0C7115" w14:textId="77777777" w:rsidR="008C47BE" w:rsidRPr="00CB5EC9" w:rsidRDefault="008C47BE" w:rsidP="008C47BE">
      <w:pPr>
        <w:pStyle w:val="Heading3"/>
        <w:rPr>
          <w:lang w:eastAsia="zh-CN"/>
        </w:rPr>
      </w:pPr>
      <w:bookmarkStart w:id="357" w:name="_CR5_1_1"/>
      <w:bookmarkStart w:id="358" w:name="_Toc19199063"/>
      <w:bookmarkStart w:id="359" w:name="_Toc27821853"/>
      <w:bookmarkStart w:id="360" w:name="_Toc36126207"/>
      <w:bookmarkStart w:id="361" w:name="_Toc45012531"/>
      <w:bookmarkStart w:id="362" w:name="_Toc51753957"/>
      <w:bookmarkStart w:id="363" w:name="_Toc51754091"/>
      <w:bookmarkStart w:id="364" w:name="_Toc51838918"/>
      <w:bookmarkStart w:id="365" w:name="_Toc66692644"/>
      <w:bookmarkStart w:id="366" w:name="_Toc66701823"/>
      <w:bookmarkStart w:id="367" w:name="_Toc69883481"/>
      <w:bookmarkStart w:id="368" w:name="_Toc73625491"/>
      <w:bookmarkStart w:id="369" w:name="_Toc177729508"/>
      <w:bookmarkEnd w:id="357"/>
      <w:r w:rsidRPr="00CB5EC9">
        <w:rPr>
          <w:lang w:eastAsia="zh-CN"/>
        </w:rPr>
        <w:t>5.1.1</w:t>
      </w:r>
      <w:r w:rsidRPr="00CB5EC9">
        <w:rPr>
          <w:lang w:eastAsia="zh-CN"/>
        </w:rPr>
        <w:tab/>
        <w:t>General</w:t>
      </w:r>
      <w:bookmarkEnd w:id="358"/>
      <w:bookmarkEnd w:id="359"/>
      <w:bookmarkEnd w:id="360"/>
      <w:bookmarkEnd w:id="361"/>
      <w:bookmarkEnd w:id="362"/>
      <w:bookmarkEnd w:id="363"/>
      <w:bookmarkEnd w:id="364"/>
      <w:bookmarkEnd w:id="365"/>
      <w:bookmarkEnd w:id="366"/>
      <w:bookmarkEnd w:id="367"/>
      <w:bookmarkEnd w:id="368"/>
      <w:bookmarkEnd w:id="369"/>
    </w:p>
    <w:p w14:paraId="726D2417" w14:textId="7C454E9F" w:rsidR="008C47BE" w:rsidRPr="00CB5EC9" w:rsidRDefault="008C47BE" w:rsidP="008C47BE">
      <w:pPr>
        <w:rPr>
          <w:lang w:eastAsia="zh-CN"/>
        </w:rPr>
      </w:pPr>
      <w:r w:rsidRPr="00CB5EC9">
        <w:rPr>
          <w:lang w:eastAsia="zh-CN"/>
        </w:rPr>
        <w:t xml:space="preserve">In 5GS, the parameters for </w:t>
      </w:r>
      <w:r w:rsidR="007664E2" w:rsidRPr="00CB5EC9">
        <w:t>5G</w:t>
      </w:r>
      <w:r w:rsidR="007664E2" w:rsidRPr="00CB5EC9">
        <w:rPr>
          <w:lang w:eastAsia="zh-CN"/>
        </w:rPr>
        <w:t xml:space="preserve"> </w:t>
      </w:r>
      <w:r w:rsidRPr="00CB5EC9">
        <w:rPr>
          <w:lang w:eastAsia="zh-CN"/>
        </w:rPr>
        <w:t>ProSe Direct Discovery</w:t>
      </w:r>
      <w:r w:rsidR="004A37F7" w:rsidRPr="00CB5EC9">
        <w:rPr>
          <w:lang w:eastAsia="zh-CN"/>
        </w:rPr>
        <w:t>,</w:t>
      </w:r>
      <w:r w:rsidRPr="00CB5EC9">
        <w:rPr>
          <w:lang w:eastAsia="zh-CN"/>
        </w:rPr>
        <w:t xml:space="preserve"> </w:t>
      </w:r>
      <w:r w:rsidR="007664E2" w:rsidRPr="00CB5EC9">
        <w:t>5G</w:t>
      </w:r>
      <w:r w:rsidR="007664E2" w:rsidRPr="00CB5EC9">
        <w:rPr>
          <w:lang w:eastAsia="zh-CN"/>
        </w:rPr>
        <w:t xml:space="preserve"> </w:t>
      </w:r>
      <w:r w:rsidRPr="00CB5EC9">
        <w:rPr>
          <w:lang w:eastAsia="zh-CN"/>
        </w:rPr>
        <w:t>ProSe Direct Communication</w:t>
      </w:r>
      <w:r w:rsidR="006457BF" w:rsidRPr="00CB5EC9">
        <w:rPr>
          <w:lang w:eastAsia="zh-CN"/>
        </w:rPr>
        <w:t>,</w:t>
      </w:r>
      <w:r w:rsidR="006457BF" w:rsidRPr="00CB5EC9">
        <w:t xml:space="preserve"> </w:t>
      </w:r>
      <w:r w:rsidR="007664E2" w:rsidRPr="00CB5EC9">
        <w:t xml:space="preserve">5G </w:t>
      </w:r>
      <w:r w:rsidR="006457BF" w:rsidRPr="00CB5EC9">
        <w:t>ProSe UE-to-Network Relay</w:t>
      </w:r>
      <w:r w:rsidR="0031531F">
        <w:t xml:space="preserve"> and 5G ProSe UE-to-UE Relay</w:t>
      </w:r>
      <w:r w:rsidR="006457BF" w:rsidRPr="00CB5EC9">
        <w:t xml:space="preserve"> service</w:t>
      </w:r>
      <w:r w:rsidR="0031531F">
        <w:t>s</w:t>
      </w:r>
      <w:r w:rsidRPr="00CB5EC9">
        <w:rPr>
          <w:lang w:eastAsia="zh-CN"/>
        </w:rPr>
        <w:t xml:space="preserve"> may be made available to the UE in following ways:</w:t>
      </w:r>
    </w:p>
    <w:p w14:paraId="600E7AB8" w14:textId="77777777" w:rsidR="008C47BE" w:rsidRPr="00CB5EC9" w:rsidRDefault="008C47BE" w:rsidP="008C47BE">
      <w:pPr>
        <w:pStyle w:val="B1"/>
      </w:pPr>
      <w:r w:rsidRPr="00CB5EC9">
        <w:rPr>
          <w:lang w:eastAsia="zh-CN"/>
        </w:rPr>
        <w:t>-</w:t>
      </w:r>
      <w:r w:rsidRPr="00CB5EC9">
        <w:rPr>
          <w:lang w:eastAsia="zh-CN"/>
        </w:rPr>
        <w:tab/>
        <w:t>provisioned</w:t>
      </w:r>
      <w:r w:rsidRPr="00CB5EC9">
        <w:t xml:space="preserve"> in the ME; or</w:t>
      </w:r>
    </w:p>
    <w:p w14:paraId="2686C222" w14:textId="77777777" w:rsidR="008C47BE" w:rsidRPr="00CB5EC9" w:rsidRDefault="008C47BE" w:rsidP="008C47BE">
      <w:pPr>
        <w:pStyle w:val="B1"/>
      </w:pPr>
      <w:r w:rsidRPr="00CB5EC9">
        <w:t>-</w:t>
      </w:r>
      <w:r w:rsidRPr="00CB5EC9">
        <w:tab/>
        <w:t>configured in the UICC; or</w:t>
      </w:r>
    </w:p>
    <w:p w14:paraId="1AD24B4D" w14:textId="77777777" w:rsidR="008C47BE" w:rsidRPr="00CB5EC9" w:rsidRDefault="008C47BE" w:rsidP="008C47BE">
      <w:pPr>
        <w:pStyle w:val="B1"/>
      </w:pPr>
      <w:r w:rsidRPr="00CB5EC9">
        <w:t>-</w:t>
      </w:r>
      <w:r w:rsidRPr="00CB5EC9">
        <w:tab/>
        <w:t>provisioned in the ME and configured in the UICC; or</w:t>
      </w:r>
    </w:p>
    <w:p w14:paraId="109F7E40" w14:textId="67C52EDA" w:rsidR="008C47BE" w:rsidRPr="00CB5EC9" w:rsidRDefault="008C47BE" w:rsidP="008C47BE">
      <w:pPr>
        <w:pStyle w:val="B1"/>
      </w:pPr>
      <w:r w:rsidRPr="00CB5EC9">
        <w:t>-</w:t>
      </w:r>
      <w:r w:rsidRPr="00CB5EC9">
        <w:tab/>
        <w:t>provided</w:t>
      </w:r>
      <w:r w:rsidR="00A3219C" w:rsidRPr="00CB5EC9">
        <w:t xml:space="preserve"> or</w:t>
      </w:r>
      <w:r w:rsidR="00A3219C" w:rsidRPr="00CB5EC9" w:rsidDel="00A3219C">
        <w:t xml:space="preserve"> </w:t>
      </w:r>
      <w:r w:rsidRPr="00CB5EC9">
        <w:t>updated by the ProSe Application Server via PCF and/or PC1 reference point; or</w:t>
      </w:r>
    </w:p>
    <w:p w14:paraId="51BB1658" w14:textId="12A35BB5" w:rsidR="008C47BE" w:rsidRPr="00CB5EC9" w:rsidRDefault="008C47BE" w:rsidP="008C47BE">
      <w:pPr>
        <w:pStyle w:val="B1"/>
        <w:rPr>
          <w:lang w:eastAsia="zh-CN"/>
        </w:rPr>
      </w:pPr>
      <w:r w:rsidRPr="00CB5EC9">
        <w:rPr>
          <w:lang w:eastAsia="zh-CN"/>
        </w:rPr>
        <w:t>-</w:t>
      </w:r>
      <w:r w:rsidRPr="00CB5EC9">
        <w:rPr>
          <w:lang w:eastAsia="zh-CN"/>
        </w:rPr>
        <w:tab/>
        <w:t>provided</w:t>
      </w:r>
      <w:r w:rsidR="00A3219C" w:rsidRPr="00CB5EC9">
        <w:t xml:space="preserve"> or</w:t>
      </w:r>
      <w:r w:rsidR="00A3219C" w:rsidRPr="00CB5EC9" w:rsidDel="00A3219C">
        <w:rPr>
          <w:lang w:eastAsia="zh-CN"/>
        </w:rPr>
        <w:t xml:space="preserve"> </w:t>
      </w:r>
      <w:r w:rsidRPr="00CB5EC9">
        <w:rPr>
          <w:lang w:eastAsia="zh-CN"/>
        </w:rPr>
        <w:t>updated by the PCF to the UE.</w:t>
      </w:r>
    </w:p>
    <w:p w14:paraId="1155178C" w14:textId="10269013" w:rsidR="008C47BE" w:rsidRPr="00CB5EC9" w:rsidRDefault="008C47BE" w:rsidP="008C47BE">
      <w:pPr>
        <w:rPr>
          <w:lang w:eastAsia="zh-CN"/>
        </w:rPr>
      </w:pPr>
      <w:r w:rsidRPr="00CB5EC9">
        <w:rPr>
          <w:lang w:eastAsia="zh-CN"/>
        </w:rPr>
        <w:t>If the same parameters described in clauses 5.1.2.1</w:t>
      </w:r>
      <w:r w:rsidR="00C708B6" w:rsidRPr="00CB5EC9">
        <w:rPr>
          <w:lang w:eastAsia="zh-CN"/>
        </w:rPr>
        <w:t>,</w:t>
      </w:r>
      <w:r w:rsidRPr="00CB5EC9">
        <w:rPr>
          <w:lang w:eastAsia="zh-CN"/>
        </w:rPr>
        <w:t xml:space="preserve"> 5.1.3.1</w:t>
      </w:r>
      <w:r w:rsidR="009B06B4">
        <w:rPr>
          <w:lang w:eastAsia="zh-CN"/>
        </w:rPr>
        <w:t>,</w:t>
      </w:r>
      <w:r w:rsidR="00C708B6" w:rsidRPr="00CB5EC9">
        <w:rPr>
          <w:lang w:eastAsia="zh-CN"/>
        </w:rPr>
        <w:t xml:space="preserve"> 5.1.4.1</w:t>
      </w:r>
      <w:r w:rsidR="009B06B4">
        <w:rPr>
          <w:lang w:eastAsia="zh-CN"/>
        </w:rPr>
        <w:t xml:space="preserve"> and 5.1.5.1</w:t>
      </w:r>
      <w:r w:rsidRPr="00CB5EC9">
        <w:rPr>
          <w:lang w:eastAsia="zh-CN"/>
        </w:rPr>
        <w:t xml:space="preserve"> are provided by different sources, the UE shall consider them in the following priority order:</w:t>
      </w:r>
    </w:p>
    <w:p w14:paraId="087506B7" w14:textId="5DF5E543" w:rsidR="008C47BE" w:rsidRPr="00CB5EC9" w:rsidRDefault="008C47BE" w:rsidP="008C47BE">
      <w:pPr>
        <w:pStyle w:val="B1"/>
        <w:rPr>
          <w:lang w:eastAsia="zh-CN"/>
        </w:rPr>
      </w:pPr>
      <w:r w:rsidRPr="00CB5EC9">
        <w:rPr>
          <w:lang w:eastAsia="zh-CN"/>
        </w:rPr>
        <w:t>-</w:t>
      </w:r>
      <w:r w:rsidRPr="00CB5EC9">
        <w:rPr>
          <w:lang w:eastAsia="zh-CN"/>
        </w:rPr>
        <w:tab/>
        <w:t>provided</w:t>
      </w:r>
      <w:r w:rsidR="0072067B" w:rsidRPr="00CB5EC9">
        <w:t xml:space="preserve"> or</w:t>
      </w:r>
      <w:r w:rsidR="0072067B" w:rsidRPr="00CB5EC9" w:rsidDel="0072067B">
        <w:rPr>
          <w:lang w:eastAsia="zh-CN"/>
        </w:rPr>
        <w:t xml:space="preserve"> </w:t>
      </w:r>
      <w:r w:rsidRPr="00CB5EC9">
        <w:rPr>
          <w:lang w:eastAsia="zh-CN"/>
        </w:rPr>
        <w:t>updated by the PCF</w:t>
      </w:r>
      <w:r w:rsidR="00895B9E" w:rsidRPr="00CB5EC9">
        <w:rPr>
          <w:lang w:eastAsia="zh-CN"/>
        </w:rPr>
        <w:t xml:space="preserve"> </w:t>
      </w:r>
      <w:r w:rsidR="004B6249" w:rsidRPr="00CB5EC9">
        <w:rPr>
          <w:lang w:eastAsia="zh-CN"/>
        </w:rPr>
        <w:t>(including parameters determined by the PCF itself and parameters provided by the ProSe Application Server to the PCF</w:t>
      </w:r>
      <w:r w:rsidR="007D3F91" w:rsidRPr="00CB5EC9">
        <w:rPr>
          <w:lang w:eastAsia="zh-CN"/>
        </w:rPr>
        <w:t xml:space="preserve"> as specified in clause 6.2.5</w:t>
      </w:r>
      <w:r w:rsidR="004B6249" w:rsidRPr="00CB5EC9">
        <w:rPr>
          <w:lang w:eastAsia="zh-CN"/>
        </w:rPr>
        <w:t>)</w:t>
      </w:r>
      <w:r w:rsidRPr="00CB5EC9">
        <w:rPr>
          <w:lang w:eastAsia="zh-CN"/>
        </w:rPr>
        <w:t>;</w:t>
      </w:r>
    </w:p>
    <w:p w14:paraId="0C8F5E72" w14:textId="0336E446" w:rsidR="008C47BE" w:rsidRPr="00CB5EC9" w:rsidRDefault="008C47BE" w:rsidP="008C47BE">
      <w:pPr>
        <w:pStyle w:val="B1"/>
        <w:rPr>
          <w:lang w:eastAsia="zh-CN"/>
        </w:rPr>
      </w:pPr>
      <w:r w:rsidRPr="00CB5EC9">
        <w:rPr>
          <w:lang w:eastAsia="zh-CN"/>
        </w:rPr>
        <w:t>-</w:t>
      </w:r>
      <w:r w:rsidRPr="00CB5EC9">
        <w:rPr>
          <w:lang w:eastAsia="zh-CN"/>
        </w:rPr>
        <w:tab/>
        <w:t>provided</w:t>
      </w:r>
      <w:r w:rsidR="008344A8" w:rsidRPr="00CB5EC9">
        <w:rPr>
          <w:lang w:eastAsia="zh-CN"/>
        </w:rPr>
        <w:t xml:space="preserve"> or</w:t>
      </w:r>
      <w:r w:rsidR="008344A8" w:rsidRPr="00CB5EC9" w:rsidDel="008344A8">
        <w:rPr>
          <w:lang w:eastAsia="zh-CN"/>
        </w:rPr>
        <w:t xml:space="preserve"> </w:t>
      </w:r>
      <w:r w:rsidRPr="00CB5EC9">
        <w:rPr>
          <w:lang w:eastAsia="zh-CN"/>
        </w:rPr>
        <w:t>updated by the ProSe Application Server via PC1 reference point;</w:t>
      </w:r>
    </w:p>
    <w:p w14:paraId="7326E539" w14:textId="77777777" w:rsidR="008C47BE" w:rsidRPr="00CB5EC9" w:rsidRDefault="008C47BE" w:rsidP="008C47BE">
      <w:pPr>
        <w:pStyle w:val="B1"/>
        <w:rPr>
          <w:lang w:eastAsia="zh-CN"/>
        </w:rPr>
      </w:pPr>
      <w:r w:rsidRPr="00CB5EC9">
        <w:rPr>
          <w:lang w:eastAsia="zh-CN"/>
        </w:rPr>
        <w:t>-</w:t>
      </w:r>
      <w:r w:rsidRPr="00CB5EC9">
        <w:rPr>
          <w:lang w:eastAsia="zh-CN"/>
        </w:rPr>
        <w:tab/>
        <w:t>configured in the UICC;</w:t>
      </w:r>
    </w:p>
    <w:p w14:paraId="3634A32F" w14:textId="77777777" w:rsidR="008C47BE" w:rsidRPr="00CB5EC9" w:rsidRDefault="008C47BE" w:rsidP="008C47BE">
      <w:pPr>
        <w:pStyle w:val="B1"/>
        <w:rPr>
          <w:lang w:eastAsia="zh-CN"/>
        </w:rPr>
      </w:pPr>
      <w:r w:rsidRPr="00CB5EC9">
        <w:rPr>
          <w:lang w:eastAsia="zh-CN"/>
        </w:rPr>
        <w:t>-</w:t>
      </w:r>
      <w:r w:rsidRPr="00CB5EC9">
        <w:rPr>
          <w:lang w:eastAsia="zh-CN"/>
        </w:rPr>
        <w:tab/>
        <w:t>provisioned in the ME.</w:t>
      </w:r>
    </w:p>
    <w:p w14:paraId="1C651612" w14:textId="6BE0032E" w:rsidR="008C47BE" w:rsidRPr="00CB5EC9" w:rsidRDefault="008C47BE" w:rsidP="008C47BE">
      <w:pPr>
        <w:rPr>
          <w:lang w:eastAsia="zh-CN"/>
        </w:rPr>
      </w:pPr>
      <w:r w:rsidRPr="00CB5EC9">
        <w:rPr>
          <w:lang w:eastAsia="zh-CN"/>
        </w:rPr>
        <w:t>The parameters provided</w:t>
      </w:r>
      <w:r w:rsidR="00446CE8" w:rsidRPr="00CB5EC9">
        <w:rPr>
          <w:lang w:eastAsia="zh-CN"/>
        </w:rPr>
        <w:t xml:space="preserve"> or</w:t>
      </w:r>
      <w:r w:rsidR="00446CE8" w:rsidRPr="00CB5EC9" w:rsidDel="00446CE8">
        <w:rPr>
          <w:lang w:eastAsia="zh-CN"/>
        </w:rPr>
        <w:t xml:space="preserve"> </w:t>
      </w:r>
      <w:r w:rsidRPr="00CB5EC9">
        <w:rPr>
          <w:lang w:eastAsia="zh-CN"/>
        </w:rPr>
        <w:t>updated by the ProSe Application Server via PC1 reference point may need to be complemented with configuration data from other sources listed above.</w:t>
      </w:r>
    </w:p>
    <w:p w14:paraId="45792B3D" w14:textId="54CA4A13" w:rsidR="006F75E0" w:rsidRPr="00CB5EC9" w:rsidRDefault="006F75E0" w:rsidP="00395A71">
      <w:pPr>
        <w:pStyle w:val="NO"/>
        <w:rPr>
          <w:lang w:eastAsia="zh-CN"/>
        </w:rPr>
      </w:pPr>
      <w:r w:rsidRPr="00CB5EC9">
        <w:rPr>
          <w:lang w:eastAsia="zh-CN"/>
        </w:rPr>
        <w:lastRenderedPageBreak/>
        <w:t>NOTE:</w:t>
      </w:r>
      <w:r w:rsidRPr="00CB5EC9">
        <w:rPr>
          <w:lang w:eastAsia="zh-CN"/>
        </w:rPr>
        <w:tab/>
        <w:t>The ProSe Application Server can provision the same ProSe parameters via 5GC as specified in clause</w:t>
      </w:r>
      <w:r w:rsidRPr="00CB5EC9">
        <w:t> </w:t>
      </w:r>
      <w:r w:rsidRPr="00CB5EC9">
        <w:rPr>
          <w:lang w:eastAsia="zh-CN"/>
        </w:rPr>
        <w:t>6.2.5 or directly to the UE via PC1 reference point</w:t>
      </w:r>
      <w:r w:rsidR="006F24C9">
        <w:t xml:space="preserve"> and</w:t>
      </w:r>
      <w:r w:rsidRPr="00CB5EC9">
        <w:rPr>
          <w:lang w:eastAsia="zh-CN"/>
        </w:rPr>
        <w:t xml:space="preserve"> can revoke (e.g. delete) the ProSe parameters via 5GC as specified in clause</w:t>
      </w:r>
      <w:r w:rsidRPr="00CB5EC9">
        <w:t> </w:t>
      </w:r>
      <w:r w:rsidRPr="00CB5EC9">
        <w:rPr>
          <w:lang w:eastAsia="zh-CN"/>
        </w:rPr>
        <w:t>6.2.5 in order for the provisioning via PC1 reference point to take effect.</w:t>
      </w:r>
    </w:p>
    <w:p w14:paraId="12F4F622" w14:textId="738EF512" w:rsidR="008C47BE" w:rsidRPr="00CB5EC9" w:rsidRDefault="008C47BE" w:rsidP="008C47BE">
      <w:pPr>
        <w:rPr>
          <w:lang w:eastAsia="zh-CN"/>
        </w:rPr>
      </w:pPr>
      <w:r w:rsidRPr="00CB5EC9">
        <w:rPr>
          <w:lang w:eastAsia="zh-CN"/>
        </w:rPr>
        <w:t xml:space="preserve">The basic principles of service authorization and provisioning for </w:t>
      </w:r>
      <w:r w:rsidR="005E733F" w:rsidRPr="00CB5EC9">
        <w:t>5G</w:t>
      </w:r>
      <w:r w:rsidR="005E733F" w:rsidRPr="00CB5EC9">
        <w:rPr>
          <w:lang w:eastAsia="zh-CN"/>
        </w:rPr>
        <w:t xml:space="preserve"> </w:t>
      </w:r>
      <w:r w:rsidRPr="00CB5EC9">
        <w:rPr>
          <w:lang w:eastAsia="zh-CN"/>
        </w:rPr>
        <w:t>ProSe Direct Discovery</w:t>
      </w:r>
      <w:r w:rsidR="006A09A5" w:rsidRPr="00CB5EC9">
        <w:rPr>
          <w:lang w:eastAsia="zh-CN"/>
        </w:rPr>
        <w:t>,</w:t>
      </w:r>
      <w:r w:rsidRPr="00CB5EC9">
        <w:rPr>
          <w:lang w:eastAsia="zh-CN"/>
        </w:rPr>
        <w:t xml:space="preserve"> </w:t>
      </w:r>
      <w:r w:rsidR="005E733F" w:rsidRPr="00CB5EC9">
        <w:t>5G</w:t>
      </w:r>
      <w:r w:rsidR="005E733F" w:rsidRPr="00CB5EC9">
        <w:rPr>
          <w:lang w:eastAsia="zh-CN"/>
        </w:rPr>
        <w:t xml:space="preserve"> </w:t>
      </w:r>
      <w:r w:rsidRPr="00CB5EC9">
        <w:rPr>
          <w:lang w:eastAsia="zh-CN"/>
        </w:rPr>
        <w:t>ProSe Direct Communication</w:t>
      </w:r>
      <w:r w:rsidR="003A520B" w:rsidRPr="00CB5EC9">
        <w:rPr>
          <w:lang w:eastAsia="zh-CN"/>
        </w:rPr>
        <w:t xml:space="preserve">, </w:t>
      </w:r>
      <w:r w:rsidR="005E733F" w:rsidRPr="00CB5EC9">
        <w:t xml:space="preserve">5G </w:t>
      </w:r>
      <w:r w:rsidR="003A520B" w:rsidRPr="00CB5EC9">
        <w:t>ProSe UE-to-Network Relay</w:t>
      </w:r>
      <w:r w:rsidR="009B06B4">
        <w:t xml:space="preserve"> and 5G ProSe UE-to-UE Relay</w:t>
      </w:r>
      <w:r w:rsidR="003A520B" w:rsidRPr="00CB5EC9">
        <w:t xml:space="preserve"> service</w:t>
      </w:r>
      <w:r w:rsidR="0031531F">
        <w:t>s</w:t>
      </w:r>
      <w:r w:rsidRPr="00CB5EC9">
        <w:rPr>
          <w:lang w:eastAsia="zh-CN"/>
        </w:rPr>
        <w:t xml:space="preserve"> are</w:t>
      </w:r>
      <w:r w:rsidR="00BE7E44" w:rsidRPr="00CB5EC9">
        <w:rPr>
          <w:lang w:eastAsia="zh-CN"/>
        </w:rPr>
        <w:t xml:space="preserve"> as follows</w:t>
      </w:r>
      <w:r w:rsidRPr="00CB5EC9">
        <w:rPr>
          <w:lang w:eastAsia="zh-CN"/>
        </w:rPr>
        <w:t>:</w:t>
      </w:r>
    </w:p>
    <w:p w14:paraId="5A93276E" w14:textId="56D7C480" w:rsidR="008C47BE" w:rsidRPr="00CB5EC9" w:rsidRDefault="008C47BE" w:rsidP="008C47BE">
      <w:pPr>
        <w:pStyle w:val="B1"/>
      </w:pPr>
      <w:r w:rsidRPr="00CB5EC9">
        <w:t>-</w:t>
      </w:r>
      <w:r w:rsidRPr="00CB5EC9">
        <w:tab/>
        <w:t>The PCF in the HPLMN</w:t>
      </w:r>
      <w:r w:rsidR="004D023D" w:rsidRPr="00CB5EC9">
        <w:t xml:space="preserve"> may configure a list of PLMNs where the UE is authorized to use </w:t>
      </w:r>
      <w:r w:rsidR="002D5842" w:rsidRPr="00CB5EC9">
        <w:t xml:space="preserve">5G </w:t>
      </w:r>
      <w:r w:rsidR="004D023D" w:rsidRPr="00CB5EC9">
        <w:rPr>
          <w:lang w:eastAsia="zh-CN"/>
        </w:rPr>
        <w:t>ProSe Direct Discovery</w:t>
      </w:r>
      <w:r w:rsidRPr="00CB5EC9">
        <w:t>.</w:t>
      </w:r>
    </w:p>
    <w:p w14:paraId="5A5C7FD3" w14:textId="7F3A2544" w:rsidR="008C47BE" w:rsidRPr="00CB5EC9" w:rsidRDefault="008C47BE" w:rsidP="008C47BE">
      <w:pPr>
        <w:pStyle w:val="B1"/>
      </w:pPr>
      <w:r w:rsidRPr="00CB5EC9">
        <w:t>-</w:t>
      </w:r>
      <w:r w:rsidRPr="00CB5EC9">
        <w:tab/>
        <w:t>The PCF in the HPLMN</w:t>
      </w:r>
      <w:r w:rsidR="00417110" w:rsidRPr="00CB5EC9">
        <w:t xml:space="preserve"> may configure a list of PLMNs where the UE is authorised to use </w:t>
      </w:r>
      <w:r w:rsidR="002D5842" w:rsidRPr="00CB5EC9">
        <w:t xml:space="preserve">5G </w:t>
      </w:r>
      <w:r w:rsidR="00417110" w:rsidRPr="00CB5EC9">
        <w:rPr>
          <w:lang w:eastAsia="zh-CN"/>
        </w:rPr>
        <w:t>ProSe Direct Communication</w:t>
      </w:r>
      <w:r w:rsidRPr="00CB5EC9">
        <w:t>.</w:t>
      </w:r>
    </w:p>
    <w:p w14:paraId="6834618A" w14:textId="0E250F30" w:rsidR="00820575" w:rsidRPr="00CB5EC9" w:rsidRDefault="00820575" w:rsidP="00820575">
      <w:pPr>
        <w:pStyle w:val="B1"/>
      </w:pPr>
      <w:r w:rsidRPr="00CB5EC9">
        <w:t>-</w:t>
      </w:r>
      <w:r w:rsidRPr="00CB5EC9">
        <w:tab/>
        <w:t xml:space="preserve">The PCF in the HPLMN may configure a list of PLMNs where the UE is authorised to act as </w:t>
      </w:r>
      <w:r w:rsidR="000B6411" w:rsidRPr="00CB5EC9">
        <w:rPr>
          <w:lang w:eastAsia="zh-CN"/>
        </w:rPr>
        <w:t xml:space="preserve">5G </w:t>
      </w:r>
      <w:r w:rsidRPr="00CB5EC9">
        <w:t xml:space="preserve">ProSe UE-to-Network Relay. Authorisation for </w:t>
      </w:r>
      <w:r w:rsidR="009C6F0F" w:rsidRPr="00CB5EC9">
        <w:rPr>
          <w:lang w:eastAsia="zh-CN"/>
        </w:rPr>
        <w:t xml:space="preserve">5G ProSe </w:t>
      </w:r>
      <w:r w:rsidRPr="00CB5EC9">
        <w:t xml:space="preserve">Layer-2 </w:t>
      </w:r>
      <w:r w:rsidR="0065045C" w:rsidRPr="00CB5EC9">
        <w:rPr>
          <w:lang w:eastAsia="zh-CN"/>
        </w:rPr>
        <w:t>UE-to-Network Relay</w:t>
      </w:r>
      <w:r w:rsidRPr="00CB5EC9">
        <w:t xml:space="preserve"> and</w:t>
      </w:r>
      <w:r w:rsidR="00E21545" w:rsidRPr="00CB5EC9">
        <w:rPr>
          <w:lang w:eastAsia="zh-CN"/>
        </w:rPr>
        <w:t xml:space="preserve"> 5G ProSe</w:t>
      </w:r>
      <w:r w:rsidRPr="00CB5EC9">
        <w:t xml:space="preserve"> Layer-3 </w:t>
      </w:r>
      <w:r w:rsidR="003E1A8A" w:rsidRPr="00CB5EC9">
        <w:rPr>
          <w:lang w:eastAsia="zh-CN"/>
        </w:rPr>
        <w:t>UE-to-Network Relay</w:t>
      </w:r>
      <w:r w:rsidRPr="00CB5EC9">
        <w:t xml:space="preserve"> are independent of each other.</w:t>
      </w:r>
    </w:p>
    <w:p w14:paraId="76AC0FFB" w14:textId="0ED4CD84" w:rsidR="00820575" w:rsidRPr="00CB5EC9" w:rsidRDefault="00820575" w:rsidP="00820575">
      <w:pPr>
        <w:pStyle w:val="B1"/>
      </w:pPr>
      <w:r w:rsidRPr="00CB5EC9">
        <w:t>-</w:t>
      </w:r>
      <w:r w:rsidRPr="00CB5EC9">
        <w:tab/>
        <w:t>The PCF in the HPLMN may configure a list of PLMNs where the UE is authorised to access 5GC via</w:t>
      </w:r>
      <w:r w:rsidR="009E622E" w:rsidRPr="00CB5EC9">
        <w:t xml:space="preserve"> </w:t>
      </w:r>
      <w:r w:rsidR="009E622E" w:rsidRPr="00CB5EC9">
        <w:rPr>
          <w:lang w:eastAsia="zh-CN"/>
        </w:rPr>
        <w:t>5G</w:t>
      </w:r>
      <w:r w:rsidRPr="00CB5EC9">
        <w:t xml:space="preserve"> ProSe UE-to-Network Relay (i.e. to act as </w:t>
      </w:r>
      <w:r w:rsidR="0036065F" w:rsidRPr="00CB5EC9">
        <w:rPr>
          <w:lang w:eastAsia="zh-CN"/>
        </w:rPr>
        <w:t xml:space="preserve">5G ProSe </w:t>
      </w:r>
      <w:r w:rsidRPr="00CB5EC9">
        <w:t xml:space="preserve">Remote UE). Authorisation to access via </w:t>
      </w:r>
      <w:r w:rsidR="003A2D23" w:rsidRPr="00CB5EC9">
        <w:rPr>
          <w:lang w:eastAsia="zh-CN"/>
        </w:rPr>
        <w:t xml:space="preserve">5G ProSe </w:t>
      </w:r>
      <w:r w:rsidRPr="00CB5EC9">
        <w:t xml:space="preserve">Layer-2 </w:t>
      </w:r>
      <w:r w:rsidR="000C42A5" w:rsidRPr="00CB5EC9">
        <w:rPr>
          <w:lang w:eastAsia="zh-CN"/>
        </w:rPr>
        <w:t>UE-to-Network Relay</w:t>
      </w:r>
      <w:r w:rsidRPr="00CB5EC9">
        <w:t xml:space="preserve"> and via </w:t>
      </w:r>
      <w:r w:rsidR="008A417B" w:rsidRPr="00CB5EC9">
        <w:rPr>
          <w:lang w:eastAsia="zh-CN"/>
        </w:rPr>
        <w:t xml:space="preserve">5G ProSe </w:t>
      </w:r>
      <w:r w:rsidRPr="00CB5EC9">
        <w:t>Layer-3</w:t>
      </w:r>
      <w:r w:rsidR="00D64BDA" w:rsidRPr="00CB5EC9">
        <w:rPr>
          <w:lang w:eastAsia="zh-CN"/>
        </w:rPr>
        <w:t xml:space="preserve"> UE-to-Network Relay</w:t>
      </w:r>
      <w:r w:rsidRPr="00CB5EC9">
        <w:t xml:space="preserve"> are independent of each other.</w:t>
      </w:r>
    </w:p>
    <w:p w14:paraId="739BAE1B" w14:textId="77777777" w:rsidR="009B06B4" w:rsidRDefault="009B06B4" w:rsidP="008C47BE">
      <w:pPr>
        <w:pStyle w:val="B1"/>
      </w:pPr>
      <w:r>
        <w:t>-</w:t>
      </w:r>
      <w:r>
        <w:tab/>
        <w:t>The PCF in the HPLMN may configure a list of PLMNs where the UE is authorised to act as 5G ProSe UE-to-UE Relay. Authorisation for 5G ProSe Layer-2 UE-to-UE Relay and 5G ProSe Layer-3 UE-to-UE Relay are independent of each other.</w:t>
      </w:r>
    </w:p>
    <w:p w14:paraId="526130CC" w14:textId="77777777" w:rsidR="009B06B4" w:rsidRDefault="009B06B4" w:rsidP="008C47BE">
      <w:pPr>
        <w:pStyle w:val="B1"/>
      </w:pPr>
      <w:r>
        <w:t>-</w:t>
      </w:r>
      <w:r>
        <w:tab/>
        <w:t>The PCF in the HPLMN may configure a list of PLMNs where the UE is authorised to access 5G ProSe UE-to-UE Relay (i.e. to act as 5G ProSe End UE). Authorisation to access via 5G ProSe Layer-2 UE-to-UE Relay and via 5G ProSe Layer-3 UE-to-UE Relay are independent of each other.</w:t>
      </w:r>
    </w:p>
    <w:p w14:paraId="29A0ABD4" w14:textId="4BF35DC5" w:rsidR="008C47BE" w:rsidRPr="00CB5EC9" w:rsidRDefault="008C47BE" w:rsidP="008C47BE">
      <w:pPr>
        <w:pStyle w:val="B1"/>
      </w:pPr>
      <w:r w:rsidRPr="00CB5EC9">
        <w:t>-</w:t>
      </w:r>
      <w:r w:rsidRPr="00CB5EC9">
        <w:tab/>
        <w:t>The PCF in the HPLMN merges authorization information from home and other PLMNs and provides the UE with the final authorization information.</w:t>
      </w:r>
    </w:p>
    <w:p w14:paraId="13ECA641" w14:textId="6A7968F0" w:rsidR="008C47BE" w:rsidRPr="00CB5EC9" w:rsidRDefault="008C47BE" w:rsidP="008C47BE">
      <w:pPr>
        <w:pStyle w:val="B1"/>
      </w:pPr>
      <w:r w:rsidRPr="00CB5EC9">
        <w:t>-</w:t>
      </w:r>
      <w:r w:rsidRPr="00CB5EC9">
        <w:tab/>
        <w:t xml:space="preserve">The PCF in the VPLMN or HPLMN may revoke the authorization (via H-PCF when roaming) at any time by using the UE Configuration Update procedure for transparent UE Policy delivery procedure defined in clause 4.2.4.3 of </w:t>
      </w:r>
      <w:r w:rsidR="004F16C7" w:rsidRPr="00CB5EC9">
        <w:t>TS</w:t>
      </w:r>
      <w:r w:rsidR="004F16C7">
        <w:t> </w:t>
      </w:r>
      <w:r w:rsidR="004F16C7" w:rsidRPr="00CB5EC9">
        <w:t>23.502</w:t>
      </w:r>
      <w:r w:rsidR="004F16C7">
        <w:t> </w:t>
      </w:r>
      <w:r w:rsidR="004F16C7" w:rsidRPr="00CB5EC9">
        <w:t>[</w:t>
      </w:r>
      <w:r w:rsidRPr="00CB5EC9">
        <w:t>5].</w:t>
      </w:r>
    </w:p>
    <w:p w14:paraId="090E6FD4" w14:textId="18CF9D34" w:rsidR="00C24C99" w:rsidRPr="00CB5EC9" w:rsidRDefault="008C47BE" w:rsidP="008C47BE">
      <w:pPr>
        <w:pStyle w:val="B1"/>
      </w:pPr>
      <w:r w:rsidRPr="00CB5EC9">
        <w:rPr>
          <w:lang w:eastAsia="ko-KR"/>
        </w:rPr>
        <w:t>-</w:t>
      </w:r>
      <w:r w:rsidRPr="00CB5EC9">
        <w:rPr>
          <w:lang w:eastAsia="ko-KR"/>
        </w:rPr>
        <w:tab/>
      </w:r>
      <w:r w:rsidRPr="00CB5EC9">
        <w:t xml:space="preserve">The </w:t>
      </w:r>
      <w:r w:rsidR="007C2C78" w:rsidRPr="00CB5EC9">
        <w:t xml:space="preserve">ProSe Policy/parameters </w:t>
      </w:r>
      <w:r w:rsidRPr="00CB5EC9">
        <w:t>provisioning to UE is controlled by the PCF and may be triggered by UE. The PCF</w:t>
      </w:r>
      <w:r w:rsidR="00A77B07" w:rsidRPr="00CB5EC9">
        <w:t xml:space="preserve"> provisions one or more of</w:t>
      </w:r>
      <w:r w:rsidRPr="00CB5EC9">
        <w:t xml:space="preserve"> the </w:t>
      </w:r>
      <w:r w:rsidR="004717B6" w:rsidRPr="00CB5EC9">
        <w:t xml:space="preserve">following </w:t>
      </w:r>
      <w:r w:rsidRPr="00CB5EC9">
        <w:t>ProSe Policy/parameters</w:t>
      </w:r>
      <w:r w:rsidR="00C24C99" w:rsidRPr="00CB5EC9">
        <w:t>:</w:t>
      </w:r>
    </w:p>
    <w:p w14:paraId="3F45EE73" w14:textId="4ACC272A" w:rsidR="00FE4CC1" w:rsidRPr="00CB5EC9" w:rsidRDefault="00FE4CC1" w:rsidP="0093004C">
      <w:pPr>
        <w:pStyle w:val="B2"/>
        <w:rPr>
          <w:lang w:eastAsia="zh-CN"/>
        </w:rPr>
      </w:pPr>
      <w:r w:rsidRPr="00CB5EC9">
        <w:rPr>
          <w:lang w:eastAsia="zh-CN"/>
        </w:rPr>
        <w:t>-</w:t>
      </w:r>
      <w:r w:rsidRPr="00CB5EC9">
        <w:rPr>
          <w:lang w:eastAsia="zh-CN"/>
        </w:rPr>
        <w:tab/>
        <w:t>ProSe Policy/parameters</w:t>
      </w:r>
      <w:r w:rsidR="008C47BE" w:rsidRPr="00CB5EC9">
        <w:rPr>
          <w:lang w:eastAsia="zh-CN"/>
        </w:rPr>
        <w:t xml:space="preserve"> for </w:t>
      </w:r>
      <w:r w:rsidR="003B1367" w:rsidRPr="00CB5EC9">
        <w:rPr>
          <w:lang w:eastAsia="zh-CN"/>
        </w:rPr>
        <w:t xml:space="preserve">5G </w:t>
      </w:r>
      <w:r w:rsidR="008C47BE" w:rsidRPr="00CB5EC9">
        <w:rPr>
          <w:lang w:eastAsia="zh-CN"/>
        </w:rPr>
        <w:t>ProSe Direct Discovery as specified in clause 5.1.2.1</w:t>
      </w:r>
      <w:r w:rsidRPr="00CB5EC9">
        <w:rPr>
          <w:lang w:eastAsia="zh-CN"/>
        </w:rPr>
        <w:t>;</w:t>
      </w:r>
    </w:p>
    <w:p w14:paraId="6D4BF011" w14:textId="14DD09F0" w:rsidR="00821A6A" w:rsidRPr="00CB5EC9" w:rsidRDefault="007A50E3" w:rsidP="0093004C">
      <w:pPr>
        <w:pStyle w:val="B2"/>
        <w:rPr>
          <w:lang w:eastAsia="zh-CN"/>
        </w:rPr>
      </w:pPr>
      <w:r w:rsidRPr="00CB5EC9">
        <w:rPr>
          <w:lang w:eastAsia="zh-CN"/>
        </w:rPr>
        <w:t>-</w:t>
      </w:r>
      <w:r w:rsidRPr="00CB5EC9">
        <w:rPr>
          <w:lang w:eastAsia="zh-CN"/>
        </w:rPr>
        <w:tab/>
      </w:r>
      <w:r w:rsidR="008C47BE" w:rsidRPr="00CB5EC9">
        <w:rPr>
          <w:lang w:eastAsia="zh-CN"/>
        </w:rPr>
        <w:t xml:space="preserve">ProSe Policy/parameters for </w:t>
      </w:r>
      <w:r w:rsidR="003B1367" w:rsidRPr="00CB5EC9">
        <w:rPr>
          <w:lang w:eastAsia="zh-CN"/>
        </w:rPr>
        <w:t xml:space="preserve">5G </w:t>
      </w:r>
      <w:r w:rsidR="008C47BE" w:rsidRPr="00CB5EC9">
        <w:rPr>
          <w:lang w:eastAsia="zh-CN"/>
        </w:rPr>
        <w:t>ProSe Direct Communications as specified in clause 5.1.3.1</w:t>
      </w:r>
      <w:r w:rsidR="00821A6A" w:rsidRPr="00CB5EC9">
        <w:rPr>
          <w:lang w:eastAsia="zh-CN"/>
        </w:rPr>
        <w:t>;</w:t>
      </w:r>
    </w:p>
    <w:p w14:paraId="25624119" w14:textId="1831D7C4" w:rsidR="00821A6A" w:rsidRPr="00CB5EC9" w:rsidRDefault="00821A6A" w:rsidP="00821A6A">
      <w:pPr>
        <w:pStyle w:val="B2"/>
        <w:rPr>
          <w:lang w:eastAsia="zh-CN"/>
        </w:rPr>
      </w:pPr>
      <w:r w:rsidRPr="00CB5EC9">
        <w:rPr>
          <w:lang w:eastAsia="zh-CN"/>
        </w:rPr>
        <w:t>-</w:t>
      </w:r>
      <w:r w:rsidRPr="00CB5EC9">
        <w:rPr>
          <w:lang w:eastAsia="zh-CN"/>
        </w:rPr>
        <w:tab/>
        <w:t xml:space="preserve">ProSe Policy/parameters for </w:t>
      </w:r>
      <w:r w:rsidR="003B1367" w:rsidRPr="00CB5EC9">
        <w:rPr>
          <w:lang w:eastAsia="zh-CN"/>
        </w:rPr>
        <w:t>5G</w:t>
      </w:r>
      <w:r w:rsidR="001D7AD5" w:rsidRPr="00CB5EC9">
        <w:rPr>
          <w:lang w:eastAsia="zh-CN"/>
        </w:rPr>
        <w:t xml:space="preserve"> ProSe</w:t>
      </w:r>
      <w:r w:rsidR="003B1367" w:rsidRPr="00CB5EC9">
        <w:rPr>
          <w:lang w:eastAsia="zh-CN"/>
        </w:rPr>
        <w:t xml:space="preserve"> </w:t>
      </w:r>
      <w:r w:rsidRPr="00CB5EC9">
        <w:rPr>
          <w:lang w:eastAsia="zh-CN"/>
        </w:rPr>
        <w:t>Layer-2 and/or Layer-3 UE-to-Network Relay as specified in clause 5.1.4.1;</w:t>
      </w:r>
    </w:p>
    <w:p w14:paraId="52791341" w14:textId="36478CF6" w:rsidR="00821A6A" w:rsidRPr="00CB5EC9" w:rsidRDefault="00821A6A" w:rsidP="0093004C">
      <w:pPr>
        <w:pStyle w:val="B2"/>
        <w:rPr>
          <w:lang w:eastAsia="zh-CN"/>
        </w:rPr>
      </w:pPr>
      <w:r w:rsidRPr="00CB5EC9">
        <w:rPr>
          <w:lang w:eastAsia="zh-CN"/>
        </w:rPr>
        <w:t>-</w:t>
      </w:r>
      <w:r w:rsidRPr="00CB5EC9">
        <w:rPr>
          <w:lang w:eastAsia="zh-CN"/>
        </w:rPr>
        <w:tab/>
        <w:t xml:space="preserve">ProSe Policy/parameters for </w:t>
      </w:r>
      <w:r w:rsidR="003B1367" w:rsidRPr="00CB5EC9">
        <w:rPr>
          <w:lang w:eastAsia="zh-CN"/>
        </w:rPr>
        <w:t xml:space="preserve">5G </w:t>
      </w:r>
      <w:r w:rsidR="001D7AD5" w:rsidRPr="00CB5EC9">
        <w:rPr>
          <w:lang w:eastAsia="zh-CN"/>
        </w:rPr>
        <w:t xml:space="preserve">ProSe </w:t>
      </w:r>
      <w:r w:rsidRPr="00CB5EC9">
        <w:rPr>
          <w:lang w:eastAsia="zh-CN"/>
        </w:rPr>
        <w:t>Layer-2 and/or Layer-3 Remote UE as specified in clause 5.1.4.1.</w:t>
      </w:r>
    </w:p>
    <w:p w14:paraId="3F33BA11" w14:textId="77777777" w:rsidR="009B06B4" w:rsidRDefault="009B06B4" w:rsidP="00F40748">
      <w:pPr>
        <w:pStyle w:val="B2"/>
      </w:pPr>
      <w:r>
        <w:t>-</w:t>
      </w:r>
      <w:r>
        <w:tab/>
        <w:t>ProSe Policy/parameters for 5G ProSe Layer-2 and/or Layer-3 UE-to-UE Relay as specified in clause 5.1.5.1.</w:t>
      </w:r>
    </w:p>
    <w:p w14:paraId="4F707AD9" w14:textId="77777777" w:rsidR="009B06B4" w:rsidRDefault="009B06B4" w:rsidP="00F40748">
      <w:pPr>
        <w:pStyle w:val="B2"/>
      </w:pPr>
      <w:r>
        <w:t>-</w:t>
      </w:r>
      <w:r>
        <w:tab/>
        <w:t>ProSe Policy/parameters for 5G ProSe Layer-2 and/or Layer-3 End UE as specified in clause 5.1.5.1.</w:t>
      </w:r>
    </w:p>
    <w:p w14:paraId="78B2D4F7" w14:textId="4E92F26C" w:rsidR="008C47BE" w:rsidRPr="00CB5EC9" w:rsidRDefault="000308E6" w:rsidP="008C47BE">
      <w:pPr>
        <w:pStyle w:val="B1"/>
        <w:rPr>
          <w:lang w:eastAsia="ko-KR"/>
        </w:rPr>
      </w:pPr>
      <w:r w:rsidRPr="00CB5EC9">
        <w:rPr>
          <w:lang w:eastAsia="zh-CN"/>
        </w:rPr>
        <w:t>-</w:t>
      </w:r>
      <w:r w:rsidRPr="00CB5EC9">
        <w:rPr>
          <w:lang w:eastAsia="zh-CN"/>
        </w:rPr>
        <w:tab/>
      </w:r>
      <w:r w:rsidRPr="00CB5EC9">
        <w:t xml:space="preserve">The PCF includes the </w:t>
      </w:r>
      <w:r w:rsidR="00081E0D" w:rsidRPr="00CB5EC9">
        <w:t xml:space="preserve">5G </w:t>
      </w:r>
      <w:r w:rsidRPr="00CB5EC9">
        <w:t xml:space="preserve">ProSe Policy/parameters </w:t>
      </w:r>
      <w:r w:rsidR="008C47BE" w:rsidRPr="00CB5EC9">
        <w:t xml:space="preserve">in a Policy Section identified by a Policy Section Identifier (PSI) as specified in clause 6.1.2.2.2 of </w:t>
      </w:r>
      <w:r w:rsidR="004F16C7" w:rsidRPr="00CB5EC9">
        <w:t>TS</w:t>
      </w:r>
      <w:r w:rsidR="004F16C7">
        <w:t> </w:t>
      </w:r>
      <w:r w:rsidR="004F16C7" w:rsidRPr="00CB5EC9">
        <w:t>23.503</w:t>
      </w:r>
      <w:r w:rsidR="004F16C7">
        <w:t> </w:t>
      </w:r>
      <w:r w:rsidR="004F16C7" w:rsidRPr="00CB5EC9">
        <w:t>[</w:t>
      </w:r>
      <w:r w:rsidR="008C47BE" w:rsidRPr="00CB5EC9">
        <w:t>9].</w:t>
      </w:r>
    </w:p>
    <w:p w14:paraId="7FA10143" w14:textId="77777777" w:rsidR="008C47BE" w:rsidRPr="00CB5EC9" w:rsidRDefault="008C47BE" w:rsidP="008C47BE">
      <w:r w:rsidRPr="00CB5EC9">
        <w:t>In addition to the above, ProSe usage reporting configuration and rules for charging can be (pre)configured in the UE or provided by the PCF.</w:t>
      </w:r>
    </w:p>
    <w:p w14:paraId="5EBA5928" w14:textId="0CB88B2E" w:rsidR="008C47BE" w:rsidRPr="00CB5EC9" w:rsidRDefault="008C47BE" w:rsidP="008C47BE">
      <w:r w:rsidRPr="00CB5EC9">
        <w:t>In addition to the above, the path selection policy can be (pre)configured in the UE or provided by the PCF as defined in clause 5.</w:t>
      </w:r>
      <w:r w:rsidR="00616040" w:rsidRPr="00CB5EC9">
        <w:t>11</w:t>
      </w:r>
      <w:r w:rsidRPr="00CB5EC9">
        <w:t>. A path preference for ProSe Services can be provided by ProSe Application Server to UDR</w:t>
      </w:r>
      <w:r w:rsidR="006F24C9">
        <w:t xml:space="preserve"> and</w:t>
      </w:r>
      <w:r w:rsidRPr="00CB5EC9">
        <w:t xml:space="preserve"> may be used by PCF for path selection policy generation and update.</w:t>
      </w:r>
    </w:p>
    <w:p w14:paraId="6B480645" w14:textId="7149EB3A" w:rsidR="00FE33D7" w:rsidRPr="00CB5EC9" w:rsidRDefault="00FE33D7">
      <w:r w:rsidRPr="00CB5EC9">
        <w:t xml:space="preserve">When a </w:t>
      </w:r>
      <w:r w:rsidR="00AB1B3E" w:rsidRPr="00CB5EC9">
        <w:rPr>
          <w:lang w:eastAsia="zh-CN"/>
        </w:rPr>
        <w:t xml:space="preserve">5G ProSe Layer-3 </w:t>
      </w:r>
      <w:r w:rsidRPr="00CB5EC9">
        <w:t xml:space="preserve">Remote UE is using a </w:t>
      </w:r>
      <w:r w:rsidR="00081E0D" w:rsidRPr="00CB5EC9">
        <w:t xml:space="preserve">5G ProSe </w:t>
      </w:r>
      <w:r w:rsidRPr="00CB5EC9">
        <w:t xml:space="preserve">Layer-3 UE-to-Network Relay without involving N3IWF, the PCF based provisioning and update of </w:t>
      </w:r>
      <w:r w:rsidR="00ED2D77" w:rsidRPr="00CB5EC9">
        <w:t xml:space="preserve">5G </w:t>
      </w:r>
      <w:r w:rsidRPr="00CB5EC9">
        <w:t xml:space="preserve">ProSe Policy/parameters to the </w:t>
      </w:r>
      <w:r w:rsidR="00A30611" w:rsidRPr="00CB5EC9">
        <w:rPr>
          <w:lang w:eastAsia="zh-CN"/>
        </w:rPr>
        <w:t xml:space="preserve">5G ProSe Layer-3 </w:t>
      </w:r>
      <w:r w:rsidRPr="00CB5EC9">
        <w:t>Remote UE are not supported.</w:t>
      </w:r>
    </w:p>
    <w:p w14:paraId="6955F189" w14:textId="6D9CE287" w:rsidR="0031531F" w:rsidRDefault="0031531F" w:rsidP="008C47BE">
      <w:pPr>
        <w:pStyle w:val="Heading3"/>
        <w:rPr>
          <w:rFonts w:eastAsia="SimSun"/>
          <w:lang w:eastAsia="zh-CN"/>
        </w:rPr>
      </w:pPr>
      <w:bookmarkStart w:id="370" w:name="_CR5_1_1a"/>
      <w:bookmarkStart w:id="371" w:name="_Toc19199064"/>
      <w:bookmarkStart w:id="372" w:name="_Toc27821854"/>
      <w:bookmarkStart w:id="373" w:name="_Toc36126208"/>
      <w:bookmarkStart w:id="374" w:name="_Toc45012532"/>
      <w:bookmarkStart w:id="375" w:name="_Toc51753958"/>
      <w:bookmarkStart w:id="376" w:name="_Toc51754092"/>
      <w:bookmarkStart w:id="377" w:name="_Toc51838919"/>
      <w:bookmarkStart w:id="378" w:name="_Toc66692645"/>
      <w:bookmarkStart w:id="379" w:name="_Toc66701824"/>
      <w:bookmarkStart w:id="380" w:name="_Toc69883482"/>
      <w:bookmarkStart w:id="381" w:name="_Toc73625492"/>
      <w:bookmarkStart w:id="382" w:name="_Toc177729509"/>
      <w:bookmarkEnd w:id="370"/>
      <w:r>
        <w:rPr>
          <w:rFonts w:eastAsia="SimSun"/>
          <w:lang w:eastAsia="zh-CN"/>
        </w:rPr>
        <w:lastRenderedPageBreak/>
        <w:t>5.1.1a</w:t>
      </w:r>
      <w:r>
        <w:rPr>
          <w:rFonts w:eastAsia="SimSun"/>
          <w:lang w:eastAsia="zh-CN"/>
        </w:rPr>
        <w:tab/>
        <w:t>General principles for applying policy/parameters</w:t>
      </w:r>
      <w:bookmarkEnd w:id="382"/>
    </w:p>
    <w:p w14:paraId="4174328B" w14:textId="1E1C31B0" w:rsidR="0031531F" w:rsidRDefault="0031531F" w:rsidP="0031531F">
      <w:pPr>
        <w:rPr>
          <w:lang w:eastAsia="zh-CN"/>
        </w:rPr>
      </w:pPr>
      <w:r>
        <w:rPr>
          <w:lang w:eastAsia="zh-CN"/>
        </w:rPr>
        <w:t>For services (i.e. 5G ProSe Direct Discovery, 5G ProSe Direct Communication, 5G ProSe UE-to-Network Relay discovery, 5G ProSe UE-to-Network Relay communication, 5G ProSe UE-to-UE Relay discovery</w:t>
      </w:r>
      <w:r w:rsidR="006F24C9">
        <w:t xml:space="preserve"> and</w:t>
      </w:r>
      <w:r>
        <w:rPr>
          <w:lang w:eastAsia="zh-CN"/>
        </w:rPr>
        <w:t xml:space="preserve"> 5G ProSe UE-to-UE Relay communication) over PC5 reference point, the operator may pre-configure the UEs with the required provisioning parameters for the service, without the need for the UEs to connect to the 5GC to get this initial configuration. The following apply:</w:t>
      </w:r>
    </w:p>
    <w:p w14:paraId="7AB739C8" w14:textId="77777777" w:rsidR="0031531F" w:rsidRDefault="0031531F" w:rsidP="0031531F">
      <w:pPr>
        <w:pStyle w:val="B1"/>
        <w:rPr>
          <w:rFonts w:eastAsia="SimSun"/>
        </w:rPr>
      </w:pPr>
      <w:r>
        <w:rPr>
          <w:rFonts w:eastAsia="SimSun"/>
        </w:rPr>
        <w:t>-</w:t>
      </w:r>
      <w:r>
        <w:rPr>
          <w:rFonts w:eastAsia="SimSun"/>
        </w:rPr>
        <w:tab/>
        <w:t>The provisioning parameters for the service could be from different sources and their priorities are described in clause 5.1.1.</w:t>
      </w:r>
    </w:p>
    <w:p w14:paraId="00C42016" w14:textId="77777777" w:rsidR="0031531F" w:rsidRDefault="0031531F" w:rsidP="0031531F">
      <w:pPr>
        <w:pStyle w:val="B1"/>
        <w:rPr>
          <w:rFonts w:eastAsia="SimSun"/>
        </w:rPr>
      </w:pPr>
      <w:r>
        <w:rPr>
          <w:rFonts w:eastAsia="SimSun"/>
        </w:rPr>
        <w:t>-</w:t>
      </w:r>
      <w:r>
        <w:rPr>
          <w:rFonts w:eastAsia="SimSun"/>
        </w:rPr>
        <w:tab/>
        <w:t>The ME provisioning parameters shall not be erased when a USIM is deselected or replaced.</w:t>
      </w:r>
    </w:p>
    <w:p w14:paraId="3162F281" w14:textId="77777777" w:rsidR="0031531F" w:rsidRDefault="0031531F" w:rsidP="0031531F">
      <w:pPr>
        <w:pStyle w:val="B1"/>
        <w:rPr>
          <w:rFonts w:eastAsia="SimSun"/>
        </w:rPr>
      </w:pPr>
      <w:r>
        <w:rPr>
          <w:rFonts w:eastAsia="SimSun"/>
        </w:rPr>
        <w:t>-</w:t>
      </w:r>
      <w:r>
        <w:rPr>
          <w:rFonts w:eastAsia="SimSun"/>
        </w:rPr>
        <w:tab/>
        <w:t>The UE shall use radio resources for the service as follows:</w:t>
      </w:r>
    </w:p>
    <w:p w14:paraId="2625BFDE" w14:textId="77777777" w:rsidR="0031531F" w:rsidRDefault="0031531F" w:rsidP="0031531F">
      <w:pPr>
        <w:pStyle w:val="B2"/>
        <w:rPr>
          <w:rFonts w:eastAsia="SimSun"/>
        </w:rPr>
      </w:pPr>
      <w:r>
        <w:rPr>
          <w:rFonts w:eastAsia="SimSun"/>
        </w:rPr>
        <w:t>-</w:t>
      </w:r>
      <w:r>
        <w:rPr>
          <w:rFonts w:eastAsia="SimSun"/>
        </w:rPr>
        <w:tab/>
        <w:t>While a UE has a serving cell and is camped on a cell and the UE intends to use for 5G ProSe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ProSe, the UE shall not perform ProSe message transmission and reception on radio resources operated by this cell. The UE is allowed to perform the service with another UE not served by the same PLMN;</w:t>
      </w:r>
    </w:p>
    <w:p w14:paraId="36DC1E02" w14:textId="0B51F5A4" w:rsidR="0031531F" w:rsidRDefault="0031531F" w:rsidP="0031531F">
      <w:pPr>
        <w:pStyle w:val="B2"/>
        <w:rPr>
          <w:rFonts w:eastAsia="SimSun"/>
        </w:rPr>
      </w:pPr>
      <w:r>
        <w:rPr>
          <w:rFonts w:eastAsia="SimSun"/>
        </w:rPr>
        <w:t>-</w:t>
      </w:r>
      <w:r>
        <w:rPr>
          <w:rFonts w:eastAsia="SimSun"/>
        </w:rPr>
        <w:tab/>
        <w:t xml:space="preserve">If the UE intends to use "operator-managed" radio resources (i.e. carrier frequency) for 5G ProSe that are not operated by the UE's serving cell, as specified in the related Policy/Parameter provisioning, or if the UE is out of coverage, the UE shall search for a cell in any PLMN that is operating the provisioned radio resources (i.e. carrier frequency) as defined in </w:t>
      </w:r>
      <w:r w:rsidR="004F16C7">
        <w:rPr>
          <w:rFonts w:eastAsia="SimSun"/>
        </w:rPr>
        <w:t>TS 38.300 [</w:t>
      </w:r>
      <w:r>
        <w:rPr>
          <w:rFonts w:eastAsia="SimSun"/>
        </w:rPr>
        <w:t xml:space="preserve">12] and </w:t>
      </w:r>
      <w:r w:rsidR="004F16C7">
        <w:rPr>
          <w:rFonts w:eastAsia="SimSun"/>
        </w:rPr>
        <w:t>TS 38.304 [</w:t>
      </w:r>
      <w:r>
        <w:rPr>
          <w:rFonts w:eastAsia="SimSun"/>
        </w:rPr>
        <w:t>13]; and:</w:t>
      </w:r>
    </w:p>
    <w:p w14:paraId="0C0D3FB0" w14:textId="65D51380" w:rsidR="0031531F" w:rsidRDefault="0031531F" w:rsidP="0031531F">
      <w:pPr>
        <w:pStyle w:val="B3"/>
        <w:rPr>
          <w:rFonts w:eastAsia="SimSun"/>
        </w:rPr>
      </w:pPr>
      <w:r>
        <w:rPr>
          <w:rFonts w:eastAsia="SimSun"/>
        </w:rPr>
        <w:t>-</w:t>
      </w:r>
      <w:r>
        <w:rPr>
          <w:rFonts w:eastAsia="SimSun"/>
        </w:rPr>
        <w:tab/>
        <w:t>If the UE finds such a cell in the registered PLMN or a PLMN equivalent to the registered PLMN</w:t>
      </w:r>
      <w:r w:rsidR="006F24C9">
        <w:t xml:space="preserve"> and</w:t>
      </w:r>
      <w:r>
        <w:rPr>
          <w:rFonts w:eastAsia="SimSun"/>
        </w:rPr>
        <w:t xml:space="preserve"> authorization for the service to this PLMN is confirmed, the UE shall use the radio resource description indicated by that cell. If that cell does not provide radio resources for ProSe, the UE shall not perform ProSe message transmission and reception on those radio resources;</w:t>
      </w:r>
    </w:p>
    <w:p w14:paraId="7BA2AFB9" w14:textId="74E9248D" w:rsidR="0031531F" w:rsidRDefault="0031531F" w:rsidP="0031531F">
      <w:pPr>
        <w:pStyle w:val="B3"/>
        <w:rPr>
          <w:rFonts w:eastAsia="SimSun"/>
        </w:rPr>
      </w:pPr>
      <w:r>
        <w:rPr>
          <w:rFonts w:eastAsia="SimSun"/>
        </w:rPr>
        <w:t>-</w:t>
      </w:r>
      <w:r>
        <w:rPr>
          <w:rFonts w:eastAsia="SimSun"/>
        </w:rPr>
        <w:tab/>
        <w:t>If the UE finds such a cell but not in the registered PLMN or a PLMN equivalent to the registered PLMN</w:t>
      </w:r>
      <w:r w:rsidR="006F24C9">
        <w:t xml:space="preserve"> and</w:t>
      </w:r>
      <w:r>
        <w:rPr>
          <w:rFonts w:eastAsia="SimSun"/>
        </w:rPr>
        <w:t xml:space="preserve"> that cell belongs to a PLMN authorized for the service and provides radio resources for ProSe then the UE shall perform PLMN selection triggered by the service as defined in </w:t>
      </w:r>
      <w:r w:rsidR="004F16C7">
        <w:rPr>
          <w:rFonts w:eastAsia="SimSun"/>
        </w:rPr>
        <w:t>TS 23.122 [</w:t>
      </w:r>
      <w:r>
        <w:rPr>
          <w:rFonts w:eastAsia="SimSun"/>
        </w:rPr>
        <w:t>14];</w:t>
      </w:r>
    </w:p>
    <w:p w14:paraId="2D2FA8D2" w14:textId="77777777" w:rsidR="0031531F" w:rsidRDefault="0031531F" w:rsidP="0031531F">
      <w:pPr>
        <w:pStyle w:val="B3"/>
        <w:rPr>
          <w:rFonts w:eastAsia="SimSun"/>
        </w:rPr>
      </w:pPr>
      <w:r>
        <w:rPr>
          <w:rFonts w:eastAsia="SimSun"/>
        </w:rPr>
        <w:t>-</w:t>
      </w:r>
      <w:r>
        <w:rPr>
          <w:rFonts w:eastAsia="SimSun"/>
        </w:rPr>
        <w:tab/>
        <w:t>If the UE finds such cell but not in a PLMN authorized for the service the UE shall not use the service;</w:t>
      </w:r>
    </w:p>
    <w:p w14:paraId="5D36E350" w14:textId="77777777" w:rsidR="0031531F" w:rsidRDefault="0031531F" w:rsidP="0031531F">
      <w:pPr>
        <w:pStyle w:val="B3"/>
        <w:rPr>
          <w:rFonts w:eastAsia="SimSun"/>
        </w:rPr>
      </w:pPr>
      <w:r>
        <w:rPr>
          <w:rFonts w:eastAsia="SimSun"/>
        </w:rPr>
        <w:t>-</w:t>
      </w:r>
      <w:r>
        <w:rPr>
          <w:rFonts w:eastAsia="SimSun"/>
        </w:rPr>
        <w:tab/>
        <w:t>If the UE does not find any such cell in any PLMN, then the UE shall consider itself "not served by NG-RAN" and use radio resources provisioned in the ME or the UICC. If no such provision exists in the ME or the UICC or the provision does not authorize the service, then the UE is not authorized to transmit;</w:t>
      </w:r>
    </w:p>
    <w:p w14:paraId="38E16379" w14:textId="77777777" w:rsidR="0031531F" w:rsidRDefault="0031531F" w:rsidP="0031531F">
      <w:pPr>
        <w:pStyle w:val="B3"/>
        <w:rPr>
          <w:rFonts w:eastAsia="SimSun"/>
        </w:rPr>
      </w:pPr>
      <w:r>
        <w:rPr>
          <w:rFonts w:eastAsia="SimSun"/>
        </w:rPr>
        <w:t>-</w:t>
      </w:r>
      <w:r>
        <w:rPr>
          <w:rFonts w:eastAsia="SimSun"/>
        </w:rPr>
        <w:tab/>
        <w:t>The UE is allowed to use "operator-managed" radio resources (i.e. carrier frequency) provisioned in the ME or the UICC for the service if the UICC indicates it is authorized;</w:t>
      </w:r>
    </w:p>
    <w:p w14:paraId="51B99C55" w14:textId="0CA64F3C" w:rsidR="0031531F" w:rsidRDefault="0031531F" w:rsidP="0031531F">
      <w:pPr>
        <w:pStyle w:val="B2"/>
        <w:rPr>
          <w:rFonts w:eastAsia="SimSun"/>
        </w:rPr>
      </w:pPr>
      <w:r>
        <w:rPr>
          <w:rFonts w:eastAsia="SimSun"/>
        </w:rPr>
        <w:t>-</w:t>
      </w:r>
      <w:r>
        <w:rPr>
          <w:rFonts w:eastAsia="SimSun"/>
        </w:rPr>
        <w:tab/>
        <w:t xml:space="preserve">If the UE intends to use "non-operator-managed" radio resources (i.e. carrier frequency) for 5G ProSe, according to </w:t>
      </w:r>
      <w:r w:rsidR="004F16C7">
        <w:rPr>
          <w:rFonts w:eastAsia="SimSun"/>
        </w:rPr>
        <w:t>TS 36.331 [</w:t>
      </w:r>
      <w:r>
        <w:rPr>
          <w:rFonts w:eastAsia="SimSun"/>
        </w:rPr>
        <w:t xml:space="preserve">15] or </w:t>
      </w:r>
      <w:r w:rsidR="004F16C7">
        <w:rPr>
          <w:rFonts w:eastAsia="SimSun"/>
        </w:rPr>
        <w:t>TS 38.331 [</w:t>
      </w:r>
      <w:r>
        <w:rPr>
          <w:rFonts w:eastAsia="SimSun"/>
        </w:rPr>
        <w:t>16] and as specified in clause 5.1.2.1, then the UE shall perform the service using resource provisioned in the ME or the UICC. If no such provision exists in the ME or the UICC or the provision does not authorize the service, then the UE is not authorized to transmit;</w:t>
      </w:r>
    </w:p>
    <w:p w14:paraId="005650AF" w14:textId="11FAD0D5" w:rsidR="0031531F" w:rsidRDefault="0031531F" w:rsidP="0031531F">
      <w:pPr>
        <w:pStyle w:val="NO"/>
        <w:rPr>
          <w:rFonts w:eastAsia="SimSun"/>
        </w:rPr>
      </w:pPr>
      <w:r>
        <w:rPr>
          <w:rFonts w:eastAsia="SimSun"/>
        </w:rPr>
        <w:t>NOTE 1:</w:t>
      </w:r>
      <w:r>
        <w:rPr>
          <w:rFonts w:eastAsia="SimSun"/>
        </w:rPr>
        <w:tab/>
        <w:t>It is possible for operators to configure UEs (e.g. Public Safety UEs) to use only "operator-managed" radio resources (i.e. carrier frequency) for the service when the UE is "not served by NG-RAN".</w:t>
      </w:r>
    </w:p>
    <w:p w14:paraId="4CE1A254" w14:textId="77777777" w:rsidR="0031531F" w:rsidRDefault="0031531F" w:rsidP="0083693E">
      <w:pPr>
        <w:pStyle w:val="B1"/>
        <w:rPr>
          <w:rFonts w:eastAsia="SimSun"/>
        </w:rPr>
      </w:pPr>
      <w:r>
        <w:rPr>
          <w:rFonts w:eastAsia="SimSun"/>
        </w:rPr>
        <w:t>-</w:t>
      </w:r>
      <w:r>
        <w:rPr>
          <w:rFonts w:eastAsia="SimSun"/>
        </w:rPr>
        <w:tab/>
        <w:t>The UE provisioning shall support setting Geographical Areas;</w:t>
      </w:r>
    </w:p>
    <w:p w14:paraId="44E36FF6" w14:textId="347BC017" w:rsidR="0031531F" w:rsidRDefault="0031531F" w:rsidP="0031531F">
      <w:pPr>
        <w:pStyle w:val="NO"/>
        <w:rPr>
          <w:rFonts w:eastAsia="SimSun"/>
        </w:rPr>
      </w:pPr>
      <w:r>
        <w:rPr>
          <w:rFonts w:eastAsia="SimSun"/>
        </w:rPr>
        <w:t>NOTE 2:</w:t>
      </w:r>
      <w:r>
        <w:rPr>
          <w:rFonts w:eastAsia="SimSun"/>
        </w:rPr>
        <w:tab/>
        <w:t xml:space="preserve">It is possible for a UE to use other radio resources for 5G ProSe based on the Geographical Area instead of those operated by the serving NG-RAN cell, when provisioned in the UE, even if the UE's serving cell offers normal service and the SIBs for NR Sidelink communication defined in </w:t>
      </w:r>
      <w:r w:rsidR="004F16C7">
        <w:rPr>
          <w:rFonts w:eastAsia="SimSun"/>
        </w:rPr>
        <w:t>TS 38.331 [</w:t>
      </w:r>
      <w:r>
        <w:rPr>
          <w:rFonts w:eastAsia="SimSun"/>
        </w:rPr>
        <w:t>16] indicates that the service (the service) is available. This is to cover the scenario when e.g. the radio resources used for the service are not owned by the serving network of the UE.</w:t>
      </w:r>
    </w:p>
    <w:p w14:paraId="53F8EEEE" w14:textId="22C0974A" w:rsidR="0031531F" w:rsidRDefault="0031531F" w:rsidP="0031531F">
      <w:pPr>
        <w:pStyle w:val="NO"/>
        <w:rPr>
          <w:rFonts w:eastAsia="SimSun"/>
        </w:rPr>
      </w:pPr>
      <w:r>
        <w:rPr>
          <w:rFonts w:eastAsia="SimSun"/>
        </w:rPr>
        <w:t>NOTE 3:</w:t>
      </w:r>
      <w:r>
        <w:rPr>
          <w:rFonts w:eastAsia="SimSun"/>
        </w:rPr>
        <w:tab/>
        <w:t xml:space="preserve">When cross-carrier operation is supported, according to </w:t>
      </w:r>
      <w:r w:rsidR="004F16C7">
        <w:rPr>
          <w:rFonts w:eastAsia="SimSun"/>
        </w:rPr>
        <w:t>TS 36.331 [</w:t>
      </w:r>
      <w:r>
        <w:rPr>
          <w:rFonts w:eastAsia="SimSun"/>
        </w:rPr>
        <w:t xml:space="preserve">15] or </w:t>
      </w:r>
      <w:r w:rsidR="004F16C7">
        <w:rPr>
          <w:rFonts w:eastAsia="SimSun"/>
        </w:rPr>
        <w:t>TS 38.331 [</w:t>
      </w:r>
      <w:r>
        <w:rPr>
          <w:rFonts w:eastAsia="SimSun"/>
        </w:rPr>
        <w:t>16], a UE can be instructed by its serving cell to perform the service over a different carrier frequency. The UE is still considered as "served by NG-RAN" in this case.</w:t>
      </w:r>
    </w:p>
    <w:p w14:paraId="33E6918E" w14:textId="69C1A7B9" w:rsidR="0031531F" w:rsidRDefault="0031531F" w:rsidP="0031531F">
      <w:pPr>
        <w:pStyle w:val="NO"/>
        <w:rPr>
          <w:rFonts w:eastAsia="SimSun"/>
        </w:rPr>
      </w:pPr>
      <w:r>
        <w:rPr>
          <w:rFonts w:eastAsia="SimSun"/>
        </w:rPr>
        <w:lastRenderedPageBreak/>
        <w:t>NOTE 4:</w:t>
      </w:r>
      <w:r>
        <w:rPr>
          <w:rFonts w:eastAsia="SimSun"/>
        </w:rPr>
        <w:tab/>
        <w:t>The scenario that a cell is detected and the cell does not provide support for the service when the UE attempts to use a carrier frequency configured for the service, is considered a configuration error. Therefore, the UE does not transmit on that frequency to avoid interference to the network.</w:t>
      </w:r>
    </w:p>
    <w:p w14:paraId="2B7EAB50" w14:textId="77777777" w:rsidR="0031531F" w:rsidRDefault="0031531F" w:rsidP="0083693E">
      <w:pPr>
        <w:pStyle w:val="B1"/>
        <w:rPr>
          <w:rFonts w:eastAsia="SimSun"/>
        </w:rPr>
      </w:pPr>
      <w:r>
        <w:rPr>
          <w:rFonts w:eastAsia="SimSun"/>
        </w:rPr>
        <w:t>-</w:t>
      </w:r>
      <w:r>
        <w:rPr>
          <w:rFonts w:eastAsia="SimSun"/>
        </w:rPr>
        <w:tab/>
        <w:t>The service is only specified for NR.</w:t>
      </w:r>
    </w:p>
    <w:p w14:paraId="54093153" w14:textId="6E0CA03F" w:rsidR="0031531F" w:rsidRDefault="0031531F" w:rsidP="0031531F">
      <w:pPr>
        <w:pStyle w:val="NO"/>
        <w:rPr>
          <w:rFonts w:eastAsia="SimSun"/>
        </w:rPr>
      </w:pPr>
      <w:r>
        <w:rPr>
          <w:rFonts w:eastAsia="SimSun"/>
        </w:rPr>
        <w:t>NOTE 5:</w:t>
      </w:r>
      <w:r>
        <w:rPr>
          <w:rFonts w:eastAsia="SimSun"/>
        </w:rPr>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2DFB2A13" w14:textId="751608A1" w:rsidR="008C47BE" w:rsidRPr="00CB5EC9" w:rsidRDefault="008C47BE" w:rsidP="008C47BE">
      <w:pPr>
        <w:pStyle w:val="Heading3"/>
        <w:rPr>
          <w:rFonts w:eastAsia="SimSun"/>
          <w:lang w:eastAsia="zh-CN"/>
        </w:rPr>
      </w:pPr>
      <w:bookmarkStart w:id="383" w:name="_CR5_1_2"/>
      <w:bookmarkStart w:id="384" w:name="_Toc177729510"/>
      <w:bookmarkEnd w:id="383"/>
      <w:r w:rsidRPr="00CB5EC9">
        <w:rPr>
          <w:rFonts w:eastAsia="SimSun"/>
          <w:lang w:eastAsia="zh-CN"/>
        </w:rPr>
        <w:t>5.1.2</w:t>
      </w:r>
      <w:r w:rsidRPr="00CB5EC9">
        <w:rPr>
          <w:rFonts w:eastAsia="SimSun"/>
          <w:lang w:eastAsia="zh-CN"/>
        </w:rPr>
        <w:tab/>
      </w:r>
      <w:bookmarkEnd w:id="371"/>
      <w:bookmarkEnd w:id="372"/>
      <w:bookmarkEnd w:id="373"/>
      <w:bookmarkEnd w:id="374"/>
      <w:bookmarkEnd w:id="375"/>
      <w:bookmarkEnd w:id="376"/>
      <w:bookmarkEnd w:id="377"/>
      <w:r w:rsidRPr="00CB5EC9">
        <w:rPr>
          <w:lang w:eastAsia="zh-CN"/>
        </w:rPr>
        <w:t xml:space="preserve">Authorization and Provisioning for </w:t>
      </w:r>
      <w:r w:rsidR="00DA7644" w:rsidRPr="00CB5EC9">
        <w:rPr>
          <w:lang w:eastAsia="zh-CN"/>
        </w:rPr>
        <w:t xml:space="preserve">5G </w:t>
      </w:r>
      <w:r w:rsidRPr="00CB5EC9">
        <w:rPr>
          <w:lang w:eastAsia="zh-CN"/>
        </w:rPr>
        <w:t>ProSe Direct Discovery</w:t>
      </w:r>
      <w:bookmarkEnd w:id="378"/>
      <w:bookmarkEnd w:id="379"/>
      <w:bookmarkEnd w:id="380"/>
      <w:bookmarkEnd w:id="381"/>
      <w:bookmarkEnd w:id="384"/>
    </w:p>
    <w:p w14:paraId="1789ECE0" w14:textId="2380C840" w:rsidR="008C47BE" w:rsidRPr="00CB5EC9" w:rsidRDefault="008C47BE" w:rsidP="008C47BE">
      <w:pPr>
        <w:pStyle w:val="Heading4"/>
        <w:rPr>
          <w:lang w:eastAsia="zh-CN"/>
        </w:rPr>
      </w:pPr>
      <w:bookmarkStart w:id="385" w:name="_CR5_1_2_1"/>
      <w:bookmarkStart w:id="386" w:name="_Toc19199065"/>
      <w:bookmarkStart w:id="387" w:name="_Toc27821855"/>
      <w:bookmarkStart w:id="388" w:name="_Toc36126209"/>
      <w:bookmarkStart w:id="389" w:name="_Toc45012533"/>
      <w:bookmarkStart w:id="390" w:name="_Toc51753959"/>
      <w:bookmarkStart w:id="391" w:name="_Toc51754093"/>
      <w:bookmarkStart w:id="392" w:name="_Toc51838920"/>
      <w:bookmarkStart w:id="393" w:name="_Toc66692646"/>
      <w:bookmarkStart w:id="394" w:name="_Toc66701825"/>
      <w:bookmarkStart w:id="395" w:name="_Toc69883483"/>
      <w:bookmarkStart w:id="396" w:name="_Toc73625493"/>
      <w:bookmarkStart w:id="397" w:name="_Toc177729511"/>
      <w:bookmarkEnd w:id="385"/>
      <w:r w:rsidRPr="00CB5EC9">
        <w:rPr>
          <w:lang w:eastAsia="zh-CN"/>
        </w:rPr>
        <w:t>5.1.2.1</w:t>
      </w:r>
      <w:r w:rsidRPr="00CB5EC9">
        <w:rPr>
          <w:lang w:eastAsia="zh-CN"/>
        </w:rPr>
        <w:tab/>
        <w:t>Policy/Parameter provi</w:t>
      </w:r>
      <w:r w:rsidRPr="00CB5EC9">
        <w:t>sioning</w:t>
      </w:r>
      <w:bookmarkEnd w:id="386"/>
      <w:bookmarkEnd w:id="387"/>
      <w:bookmarkEnd w:id="388"/>
      <w:bookmarkEnd w:id="389"/>
      <w:bookmarkEnd w:id="390"/>
      <w:bookmarkEnd w:id="391"/>
      <w:bookmarkEnd w:id="392"/>
      <w:r w:rsidRPr="00CB5EC9">
        <w:t xml:space="preserve"> for </w:t>
      </w:r>
      <w:r w:rsidR="00DA7644" w:rsidRPr="00CB5EC9">
        <w:t xml:space="preserve">5G </w:t>
      </w:r>
      <w:r w:rsidRPr="00CB5EC9">
        <w:t>ProSe Direct Discovery</w:t>
      </w:r>
      <w:bookmarkEnd w:id="393"/>
      <w:bookmarkEnd w:id="394"/>
      <w:bookmarkEnd w:id="395"/>
      <w:bookmarkEnd w:id="396"/>
      <w:bookmarkEnd w:id="397"/>
    </w:p>
    <w:p w14:paraId="3FB68D89" w14:textId="786429C4" w:rsidR="008C47BE" w:rsidRPr="00CB5EC9" w:rsidRDefault="008C47BE" w:rsidP="008C47BE">
      <w:r w:rsidRPr="00CB5EC9">
        <w:t xml:space="preserve">The following sets of information for </w:t>
      </w:r>
      <w:r w:rsidR="005E733F" w:rsidRPr="00CB5EC9">
        <w:t>5G</w:t>
      </w:r>
      <w:r w:rsidR="005E733F" w:rsidRPr="00CB5EC9">
        <w:rPr>
          <w:lang w:eastAsia="zh-CN"/>
        </w:rPr>
        <w:t xml:space="preserve"> </w:t>
      </w:r>
      <w:r w:rsidRPr="00CB5EC9">
        <w:rPr>
          <w:lang w:eastAsia="zh-CN"/>
        </w:rPr>
        <w:t>ProSe Direct Discovery</w:t>
      </w:r>
      <w:r w:rsidRPr="00CB5EC9">
        <w:t xml:space="preserve"> over PC5</w:t>
      </w:r>
      <w:r w:rsidRPr="00CB5EC9">
        <w:rPr>
          <w:lang w:eastAsia="ko-KR"/>
        </w:rPr>
        <w:t xml:space="preserve"> reference point is provisioned to the UE:</w:t>
      </w:r>
    </w:p>
    <w:p w14:paraId="59608E05" w14:textId="7DE4ACE7" w:rsidR="008C47BE" w:rsidRPr="00CB5EC9" w:rsidRDefault="008C47BE" w:rsidP="008C47BE">
      <w:pPr>
        <w:pStyle w:val="B1"/>
        <w:rPr>
          <w:lang w:eastAsia="x-none"/>
        </w:rPr>
      </w:pPr>
      <w:r w:rsidRPr="00CB5EC9">
        <w:t>1)</w:t>
      </w:r>
      <w:r w:rsidRPr="00CB5EC9">
        <w:tab/>
        <w:t>Authorization policy</w:t>
      </w:r>
      <w:r w:rsidRPr="00CB5EC9">
        <w:rPr>
          <w:lang w:eastAsia="zh-CN"/>
        </w:rPr>
        <w:t xml:space="preserve"> for </w:t>
      </w:r>
      <w:r w:rsidR="00DA7644" w:rsidRPr="00CB5EC9">
        <w:rPr>
          <w:lang w:eastAsia="zh-CN"/>
        </w:rPr>
        <w:t xml:space="preserve">5G </w:t>
      </w:r>
      <w:r w:rsidRPr="00CB5EC9">
        <w:rPr>
          <w:lang w:eastAsia="zh-CN"/>
        </w:rPr>
        <w:t>ProSe Direct Discovery</w:t>
      </w:r>
      <w:r w:rsidRPr="00CB5EC9">
        <w:t>:</w:t>
      </w:r>
    </w:p>
    <w:p w14:paraId="68353A11" w14:textId="369EB8D4" w:rsidR="008C47BE" w:rsidRPr="00CB5EC9" w:rsidRDefault="008C47BE" w:rsidP="008C47BE">
      <w:pPr>
        <w:pStyle w:val="B2"/>
      </w:pPr>
      <w:r w:rsidRPr="00CB5EC9">
        <w:t>-</w:t>
      </w:r>
      <w:r w:rsidRPr="00CB5EC9">
        <w:tab/>
        <w:t xml:space="preserve">When the UE is </w:t>
      </w:r>
      <w:r w:rsidR="0093004C" w:rsidRPr="00CB5EC9">
        <w:t>"</w:t>
      </w:r>
      <w:r w:rsidRPr="00CB5EC9">
        <w:t>served by NG-RAN</w:t>
      </w:r>
      <w:r w:rsidR="0093004C" w:rsidRPr="00CB5EC9">
        <w:t>"</w:t>
      </w:r>
      <w:r w:rsidRPr="00CB5EC9">
        <w:t>:</w:t>
      </w:r>
    </w:p>
    <w:p w14:paraId="5D019FBA" w14:textId="5B9F1EE1" w:rsidR="008C47BE" w:rsidRPr="00CB5EC9" w:rsidRDefault="008C47BE" w:rsidP="008C47BE">
      <w:pPr>
        <w:pStyle w:val="B3"/>
      </w:pPr>
      <w:r w:rsidRPr="00CB5EC9">
        <w:t>-</w:t>
      </w:r>
      <w:r w:rsidRPr="00CB5EC9">
        <w:tab/>
        <w:t xml:space="preserve">For open </w:t>
      </w:r>
      <w:r w:rsidR="00A765B9" w:rsidRPr="00CB5EC9">
        <w:t xml:space="preserve">5G </w:t>
      </w:r>
      <w:r w:rsidRPr="00CB5EC9">
        <w:t>ProSe Direct Discovery:</w:t>
      </w:r>
    </w:p>
    <w:p w14:paraId="22597E96" w14:textId="30CBDC0F" w:rsidR="008C47BE" w:rsidRPr="00CB5EC9" w:rsidRDefault="008C47BE" w:rsidP="008C47BE">
      <w:pPr>
        <w:pStyle w:val="B4"/>
      </w:pPr>
      <w:r w:rsidRPr="00CB5EC9">
        <w:t>a)</w:t>
      </w:r>
      <w:r w:rsidRPr="00CB5EC9">
        <w:tab/>
        <w:t xml:space="preserve">open </w:t>
      </w:r>
      <w:r w:rsidR="00A765B9" w:rsidRPr="00CB5EC9">
        <w:t xml:space="preserve">5G </w:t>
      </w:r>
      <w:r w:rsidRPr="00CB5EC9">
        <w:rPr>
          <w:noProof/>
        </w:rPr>
        <w:t>ProSe</w:t>
      </w:r>
      <w:r w:rsidRPr="00CB5EC9">
        <w:t xml:space="preserve"> Direct Discovery Model A monitoring authorization policy:</w:t>
      </w:r>
    </w:p>
    <w:p w14:paraId="5E59F610" w14:textId="359AB3E8" w:rsidR="008C47BE" w:rsidRPr="00CB5EC9" w:rsidRDefault="008C47BE" w:rsidP="008C47BE">
      <w:pPr>
        <w:pStyle w:val="B5"/>
      </w:pPr>
      <w:r w:rsidRPr="00CB5EC9">
        <w:t>-</w:t>
      </w:r>
      <w:r w:rsidRPr="00CB5EC9">
        <w:tab/>
        <w:t xml:space="preserve">PLMNs in which the UE is authorised to perform </w:t>
      </w:r>
      <w:r w:rsidR="005E733F" w:rsidRPr="00CB5EC9">
        <w:t>5G</w:t>
      </w:r>
      <w:r w:rsidR="005E733F" w:rsidRPr="00CB5EC9">
        <w:rPr>
          <w:noProof/>
        </w:rPr>
        <w:t xml:space="preserve"> </w:t>
      </w:r>
      <w:r w:rsidRPr="00CB5EC9">
        <w:rPr>
          <w:noProof/>
        </w:rPr>
        <w:t>ProSe</w:t>
      </w:r>
      <w:r w:rsidRPr="00CB5EC9">
        <w:t xml:space="preserve"> Direct Discovery monitoring.</w:t>
      </w:r>
    </w:p>
    <w:p w14:paraId="3C41BF25" w14:textId="4344B5F0" w:rsidR="008C47BE" w:rsidRPr="00CB5EC9" w:rsidRDefault="008C47BE" w:rsidP="008C47BE">
      <w:pPr>
        <w:pStyle w:val="B4"/>
      </w:pPr>
      <w:r w:rsidRPr="00CB5EC9">
        <w:t>b)</w:t>
      </w:r>
      <w:r w:rsidRPr="00CB5EC9">
        <w:tab/>
        <w:t xml:space="preserve">open </w:t>
      </w:r>
      <w:r w:rsidR="00A765B9" w:rsidRPr="00CB5EC9">
        <w:t xml:space="preserve">5G </w:t>
      </w:r>
      <w:r w:rsidRPr="00CB5EC9">
        <w:rPr>
          <w:noProof/>
        </w:rPr>
        <w:t>ProSe</w:t>
      </w:r>
      <w:r w:rsidRPr="00CB5EC9">
        <w:t xml:space="preserve"> Direct Discovery Model A announcing authorization policy:</w:t>
      </w:r>
    </w:p>
    <w:p w14:paraId="06498520" w14:textId="54866342" w:rsidR="008C47BE" w:rsidRPr="00CB5EC9" w:rsidRDefault="008C47BE" w:rsidP="00EB684B">
      <w:pPr>
        <w:pStyle w:val="B5"/>
      </w:pPr>
      <w:r w:rsidRPr="00CB5EC9">
        <w:t>-</w:t>
      </w:r>
      <w:r w:rsidRPr="00CB5EC9">
        <w:tab/>
        <w:t>PLMNs in which the UE is authorized to perform announcing.</w:t>
      </w:r>
    </w:p>
    <w:p w14:paraId="4D84D27F" w14:textId="6532AE2C" w:rsidR="008C47BE" w:rsidRPr="00CB5EC9" w:rsidRDefault="008C47BE" w:rsidP="008C47BE">
      <w:pPr>
        <w:pStyle w:val="B3"/>
      </w:pPr>
      <w:r w:rsidRPr="00CB5EC9">
        <w:t>-</w:t>
      </w:r>
      <w:r w:rsidRPr="00CB5EC9">
        <w:tab/>
        <w:t xml:space="preserve">For restricted </w:t>
      </w:r>
      <w:r w:rsidR="00A765B9" w:rsidRPr="00CB5EC9">
        <w:t xml:space="preserve">5G </w:t>
      </w:r>
      <w:r w:rsidRPr="00CB5EC9">
        <w:t>ProSe Direct Discovery:</w:t>
      </w:r>
    </w:p>
    <w:p w14:paraId="7B8C42FA" w14:textId="575FC075" w:rsidR="008C47BE" w:rsidRPr="00CB5EC9" w:rsidRDefault="008C47BE" w:rsidP="008C47BE">
      <w:pPr>
        <w:pStyle w:val="B4"/>
      </w:pPr>
      <w:r w:rsidRPr="00CB5EC9">
        <w:t>a)</w:t>
      </w:r>
      <w:r w:rsidRPr="00CB5EC9">
        <w:tab/>
        <w:t xml:space="preserve">restricted </w:t>
      </w:r>
      <w:r w:rsidR="00A765B9" w:rsidRPr="00CB5EC9">
        <w:t xml:space="preserve">5G </w:t>
      </w:r>
      <w:r w:rsidRPr="00CB5EC9">
        <w:t>ProSe Direct Discovery Model A monitoring authorization policy:</w:t>
      </w:r>
    </w:p>
    <w:p w14:paraId="4EF25FCA" w14:textId="65A3F92D" w:rsidR="008C47BE" w:rsidRPr="00CB5EC9" w:rsidRDefault="008C47BE" w:rsidP="008C47BE">
      <w:pPr>
        <w:pStyle w:val="B5"/>
      </w:pPr>
      <w:r w:rsidRPr="00CB5EC9">
        <w:t>-</w:t>
      </w:r>
      <w:r w:rsidRPr="00CB5EC9">
        <w:tab/>
        <w:t xml:space="preserve">PLMNs in which the UE is authorised to perform restricted </w:t>
      </w:r>
      <w:r w:rsidR="00A765B9" w:rsidRPr="00CB5EC9">
        <w:t xml:space="preserve">5G </w:t>
      </w:r>
      <w:r w:rsidRPr="00CB5EC9">
        <w:t>ProSe Direct Discovery Model A monitoring.</w:t>
      </w:r>
    </w:p>
    <w:p w14:paraId="4351A2AC" w14:textId="3FBDB47E" w:rsidR="008C47BE" w:rsidRPr="00CB5EC9" w:rsidRDefault="008C47BE" w:rsidP="008C47BE">
      <w:pPr>
        <w:pStyle w:val="B4"/>
      </w:pPr>
      <w:r w:rsidRPr="00CB5EC9">
        <w:t>b)</w:t>
      </w:r>
      <w:r w:rsidRPr="00CB5EC9">
        <w:tab/>
        <w:t xml:space="preserve">restricted </w:t>
      </w:r>
      <w:r w:rsidR="00A765B9" w:rsidRPr="00CB5EC9">
        <w:t xml:space="preserve">5G </w:t>
      </w:r>
      <w:r w:rsidRPr="00CB5EC9">
        <w:t>ProSe Direct Discovery Model A announcing authorization policy:</w:t>
      </w:r>
    </w:p>
    <w:p w14:paraId="30DE7BF9" w14:textId="12C05EC6" w:rsidR="008C47BE" w:rsidRPr="00CB5EC9" w:rsidRDefault="008C47BE" w:rsidP="00EB684B">
      <w:pPr>
        <w:pStyle w:val="B5"/>
      </w:pPr>
      <w:r w:rsidRPr="00CB5EC9">
        <w:t>-</w:t>
      </w:r>
      <w:r w:rsidRPr="00CB5EC9">
        <w:tab/>
        <w:t xml:space="preserve">PLMNs in which the UE is authorized to perform restricted </w:t>
      </w:r>
      <w:r w:rsidR="00A765B9" w:rsidRPr="00CB5EC9">
        <w:t xml:space="preserve">5G </w:t>
      </w:r>
      <w:r w:rsidRPr="00CB5EC9">
        <w:t>ProSe Direct Discovery Model A announcing.</w:t>
      </w:r>
    </w:p>
    <w:p w14:paraId="6246CFEE" w14:textId="4F5B67E8" w:rsidR="008C47BE" w:rsidRPr="00CB5EC9" w:rsidRDefault="008C47BE" w:rsidP="008C47BE">
      <w:pPr>
        <w:pStyle w:val="B4"/>
      </w:pPr>
      <w:r w:rsidRPr="00CB5EC9">
        <w:t>c)</w:t>
      </w:r>
      <w:r w:rsidRPr="00CB5EC9">
        <w:tab/>
        <w:t xml:space="preserve">restricted </w:t>
      </w:r>
      <w:r w:rsidR="00A765B9" w:rsidRPr="00CB5EC9">
        <w:t xml:space="preserve">5G </w:t>
      </w:r>
      <w:r w:rsidRPr="00CB5EC9">
        <w:t>ProSe Direct Discovery Model B Discoverer operation authorization policy:</w:t>
      </w:r>
    </w:p>
    <w:p w14:paraId="11349137" w14:textId="36D1B69D" w:rsidR="008C47BE" w:rsidRPr="00CB5EC9" w:rsidRDefault="008C47BE" w:rsidP="00EB684B">
      <w:pPr>
        <w:pStyle w:val="B5"/>
      </w:pPr>
      <w:r w:rsidRPr="00CB5EC9">
        <w:t>-</w:t>
      </w:r>
      <w:r w:rsidRPr="00CB5EC9">
        <w:tab/>
        <w:t>PLMNs in which the UE is authorized to perform Model B Discoverer operation.</w:t>
      </w:r>
    </w:p>
    <w:p w14:paraId="28B3B0BE" w14:textId="7169AC45" w:rsidR="008C47BE" w:rsidRPr="00CB5EC9" w:rsidRDefault="008C47BE" w:rsidP="008C47BE">
      <w:pPr>
        <w:pStyle w:val="B4"/>
      </w:pPr>
      <w:r w:rsidRPr="00CB5EC9">
        <w:t>d)</w:t>
      </w:r>
      <w:r w:rsidRPr="00CB5EC9">
        <w:tab/>
        <w:t xml:space="preserve">restricted </w:t>
      </w:r>
      <w:r w:rsidR="00A765B9" w:rsidRPr="00CB5EC9">
        <w:t xml:space="preserve">5G </w:t>
      </w:r>
      <w:r w:rsidRPr="00CB5EC9">
        <w:t>ProSe Direct Discovery Model B Discoveree operation authorization policy:</w:t>
      </w:r>
    </w:p>
    <w:p w14:paraId="04404510" w14:textId="1826540D" w:rsidR="008C47BE" w:rsidRPr="00CB5EC9" w:rsidRDefault="008C47BE" w:rsidP="00EB684B">
      <w:pPr>
        <w:pStyle w:val="B5"/>
      </w:pPr>
      <w:r w:rsidRPr="00CB5EC9">
        <w:t>-</w:t>
      </w:r>
      <w:r w:rsidRPr="00CB5EC9">
        <w:tab/>
        <w:t>PLMNs in which the UE is authorized to perform Model B Discoveree operation.</w:t>
      </w:r>
    </w:p>
    <w:p w14:paraId="30A62D5D" w14:textId="68EE1B95" w:rsidR="008C47BE" w:rsidRPr="00CB5EC9" w:rsidRDefault="008C47BE" w:rsidP="008C47BE">
      <w:pPr>
        <w:pStyle w:val="NO"/>
        <w:rPr>
          <w:lang w:eastAsia="zh-CN"/>
        </w:rPr>
      </w:pPr>
      <w:r w:rsidRPr="00CB5EC9">
        <w:t>NOTE </w:t>
      </w:r>
      <w:r w:rsidRPr="00CB5EC9">
        <w:rPr>
          <w:lang w:eastAsia="zh-CN"/>
        </w:rPr>
        <w:t>1</w:t>
      </w:r>
      <w:r w:rsidRPr="00CB5EC9">
        <w:t>:</w:t>
      </w:r>
      <w:r w:rsidRPr="00CB5EC9">
        <w:tab/>
        <w:t xml:space="preserve">In this specification, [When the UE is </w:t>
      </w:r>
      <w:r w:rsidR="0093004C" w:rsidRPr="00CB5EC9">
        <w:t>"</w:t>
      </w:r>
      <w:r w:rsidRPr="00CB5EC9">
        <w:t>served by NG-RAN</w:t>
      </w:r>
      <w:r w:rsidR="0093004C" w:rsidRPr="00CB5EC9">
        <w:t>"</w:t>
      </w:r>
      <w:r w:rsidRPr="00CB5EC9">
        <w:t xml:space="preserve">] and [When the UE is </w:t>
      </w:r>
      <w:r w:rsidR="0093004C" w:rsidRPr="00CB5EC9">
        <w:t>"</w:t>
      </w:r>
      <w:r w:rsidRPr="00CB5EC9">
        <w:t>not served by NG-RAN</w:t>
      </w:r>
      <w:r w:rsidR="0093004C" w:rsidRPr="00CB5EC9">
        <w:t>"</w:t>
      </w:r>
      <w:r w:rsidRPr="00CB5EC9">
        <w:t>]</w:t>
      </w:r>
      <w:r w:rsidR="00B9074B">
        <w:t xml:space="preserve"> have similar meaning as in "served by E-UTRAN" and "not served by E-UTRAN" in </w:t>
      </w:r>
      <w:r w:rsidR="004F16C7">
        <w:t>TS 23.303 [</w:t>
      </w:r>
      <w:r w:rsidR="00B9074B">
        <w:t>3], but applied</w:t>
      </w:r>
      <w:r w:rsidRPr="00CB5EC9">
        <w:t xml:space="preserve"> to </w:t>
      </w:r>
      <w:r w:rsidR="005E733F" w:rsidRPr="00CB5EC9">
        <w:t xml:space="preserve">5G </w:t>
      </w:r>
      <w:r w:rsidRPr="00CB5EC9">
        <w:t>ProSe Direct discovery/communications over NR PC5 reference point.</w:t>
      </w:r>
    </w:p>
    <w:p w14:paraId="72270540" w14:textId="7595EAAE" w:rsidR="008C47BE" w:rsidRPr="00CB5EC9" w:rsidRDefault="003B457E" w:rsidP="0093004C">
      <w:pPr>
        <w:pStyle w:val="B2"/>
      </w:pPr>
      <w:r w:rsidRPr="00CB5EC9">
        <w:t>-</w:t>
      </w:r>
      <w:r w:rsidR="0093004C" w:rsidRPr="00CB5EC9">
        <w:tab/>
      </w:r>
      <w:r w:rsidR="008C47BE" w:rsidRPr="00CB5EC9">
        <w:t xml:space="preserve">When the UE is </w:t>
      </w:r>
      <w:r w:rsidR="0093004C" w:rsidRPr="00CB5EC9">
        <w:t>"</w:t>
      </w:r>
      <w:r w:rsidR="008C47BE" w:rsidRPr="00CB5EC9">
        <w:t>not served by NG-RAN</w:t>
      </w:r>
      <w:r w:rsidR="0093004C" w:rsidRPr="00CB5EC9">
        <w:t>"</w:t>
      </w:r>
      <w:r w:rsidR="008C47BE" w:rsidRPr="00CB5EC9">
        <w:t>:</w:t>
      </w:r>
    </w:p>
    <w:p w14:paraId="5E01587E" w14:textId="2106F7BE" w:rsidR="008C47BE" w:rsidRPr="00CB5EC9" w:rsidRDefault="008C47BE" w:rsidP="0093004C">
      <w:pPr>
        <w:pStyle w:val="B3"/>
      </w:pPr>
      <w:r w:rsidRPr="00CB5EC9">
        <w:t>-</w:t>
      </w:r>
      <w:r w:rsidRPr="00CB5EC9">
        <w:tab/>
        <w:t xml:space="preserve">Indicates whether the UE is authorized to perform </w:t>
      </w:r>
      <w:r w:rsidR="00A765B9" w:rsidRPr="00CB5EC9">
        <w:t xml:space="preserve">5G </w:t>
      </w:r>
      <w:r w:rsidRPr="00CB5EC9">
        <w:t xml:space="preserve">ProSe Direct Discovery for Model A and Model B when </w:t>
      </w:r>
      <w:r w:rsidR="0093004C" w:rsidRPr="00CB5EC9">
        <w:t>"</w:t>
      </w:r>
      <w:r w:rsidRPr="00CB5EC9">
        <w:t>not served by NG-RAN</w:t>
      </w:r>
      <w:r w:rsidR="0093004C" w:rsidRPr="00CB5EC9">
        <w:t>"</w:t>
      </w:r>
      <w:r w:rsidRPr="00CB5EC9">
        <w:t>.</w:t>
      </w:r>
    </w:p>
    <w:p w14:paraId="1D8F3660" w14:textId="63B6BAD5" w:rsidR="00D06098" w:rsidRPr="00CB5EC9" w:rsidRDefault="00D06098" w:rsidP="00D06098">
      <w:pPr>
        <w:pStyle w:val="NO"/>
        <w:rPr>
          <w:lang w:eastAsia="zh-CN"/>
        </w:rPr>
      </w:pPr>
      <w:r w:rsidRPr="00CB5EC9">
        <w:rPr>
          <w:lang w:eastAsia="zh-CN"/>
        </w:rPr>
        <w:t>NOTE 2:</w:t>
      </w:r>
      <w:r w:rsidRPr="00CB5EC9">
        <w:rPr>
          <w:lang w:eastAsia="zh-CN"/>
        </w:rPr>
        <w:tab/>
        <w:t>If both Model A and Model B are authorized for 5G ProSe Direct Discovery, it is up to UE and application implementation to select a discovery model or perform both models simultaneously.</w:t>
      </w:r>
    </w:p>
    <w:p w14:paraId="5FB8DE12" w14:textId="004CC7CD" w:rsidR="001E0A53" w:rsidRPr="00CB5EC9" w:rsidRDefault="001E0A53" w:rsidP="001E0A53">
      <w:pPr>
        <w:pStyle w:val="B1"/>
      </w:pPr>
      <w:r w:rsidRPr="00CB5EC9">
        <w:rPr>
          <w:lang w:eastAsia="zh-CN"/>
        </w:rPr>
        <w:t>2</w:t>
      </w:r>
      <w:r w:rsidRPr="00CB5EC9">
        <w:t>)</w:t>
      </w:r>
      <w:r w:rsidRPr="00CB5EC9">
        <w:tab/>
      </w:r>
      <w:r w:rsidR="001D6918" w:rsidRPr="00CB5EC9">
        <w:t>Parameters</w:t>
      </w:r>
      <w:r w:rsidRPr="00CB5EC9">
        <w:t xml:space="preserve"> used for </w:t>
      </w:r>
      <w:r w:rsidR="00A765B9" w:rsidRPr="00CB5EC9">
        <w:t xml:space="preserve">5G </w:t>
      </w:r>
      <w:r w:rsidRPr="00CB5EC9">
        <w:t>ProSe Direct Discovery:</w:t>
      </w:r>
    </w:p>
    <w:p w14:paraId="522C3048" w14:textId="6AAF0152" w:rsidR="001E0A53" w:rsidRPr="00CB5EC9" w:rsidRDefault="001E0A53" w:rsidP="001E0A53">
      <w:pPr>
        <w:pStyle w:val="B2"/>
      </w:pPr>
      <w:r w:rsidRPr="00CB5EC9">
        <w:lastRenderedPageBreak/>
        <w:t>-</w:t>
      </w:r>
      <w:r w:rsidRPr="00CB5EC9">
        <w:tab/>
        <w:t xml:space="preserve">The mapping of ProSe services (i.e. </w:t>
      </w:r>
      <w:r w:rsidR="00965CD0" w:rsidRPr="00CB5EC9">
        <w:t>ProSe identifiers</w:t>
      </w:r>
      <w:r w:rsidRPr="00CB5EC9">
        <w:t>) to</w:t>
      </w:r>
      <w:r w:rsidRPr="00CB5EC9">
        <w:rPr>
          <w:lang w:eastAsia="zh-CN"/>
        </w:rPr>
        <w:t xml:space="preserve"> Destination Layer-2 ID(s) for</w:t>
      </w:r>
      <w:r w:rsidRPr="00CB5EC9">
        <w:t xml:space="preserve"> sending/receiving initial </w:t>
      </w:r>
      <w:r w:rsidR="00D06098" w:rsidRPr="00CB5EC9">
        <w:t>signalling</w:t>
      </w:r>
      <w:r w:rsidRPr="00CB5EC9">
        <w:t xml:space="preserve"> of discovery messages.</w:t>
      </w:r>
    </w:p>
    <w:p w14:paraId="33F71075" w14:textId="73BC2212" w:rsidR="001E0A53" w:rsidRPr="00CB5EC9" w:rsidRDefault="001E0A53" w:rsidP="0093004C">
      <w:pPr>
        <w:pStyle w:val="NO"/>
      </w:pPr>
      <w:r w:rsidRPr="00CB5EC9">
        <w:t>NOTE </w:t>
      </w:r>
      <w:r w:rsidR="00D06098" w:rsidRPr="00CB5EC9">
        <w:t>3</w:t>
      </w:r>
      <w:r w:rsidRPr="00CB5EC9">
        <w:t>:</w:t>
      </w:r>
      <w:r w:rsidR="00D06098" w:rsidRPr="00CB5EC9">
        <w:tab/>
      </w:r>
      <w:r w:rsidRPr="00CB5EC9">
        <w:t xml:space="preserve">The same Destination Layer-2 ID for </w:t>
      </w:r>
      <w:r w:rsidR="005E733F" w:rsidRPr="00CB5EC9">
        <w:t xml:space="preserve">5G </w:t>
      </w:r>
      <w:r w:rsidRPr="00CB5EC9">
        <w:t>ProSe Direct Discovery can be mapped to more than one ProSe services.</w:t>
      </w:r>
    </w:p>
    <w:p w14:paraId="393E48CC" w14:textId="2ECFC2A9" w:rsidR="00A4539F" w:rsidRPr="00CB5EC9" w:rsidRDefault="00A4539F" w:rsidP="0093004C">
      <w:pPr>
        <w:pStyle w:val="NO"/>
      </w:pPr>
      <w:r w:rsidRPr="00CB5EC9">
        <w:t>NOTE </w:t>
      </w:r>
      <w:r w:rsidR="00D06098" w:rsidRPr="00CB5EC9">
        <w:t>4</w:t>
      </w:r>
      <w:r w:rsidRPr="00CB5EC9">
        <w:t>:</w:t>
      </w:r>
      <w:r w:rsidR="00D06098" w:rsidRPr="00CB5EC9">
        <w:tab/>
      </w:r>
      <w:r w:rsidRPr="00CB5EC9">
        <w:t>The values provisioned for the Destination Layer-2 ID(s) for 5G ProSe Direct Discovery</w:t>
      </w:r>
      <w:r w:rsidR="005D7532">
        <w:t>,</w:t>
      </w:r>
      <w:r w:rsidRPr="00CB5EC9" w:rsidDel="00D94CB0">
        <w:t xml:space="preserve"> </w:t>
      </w:r>
      <w:r w:rsidRPr="00CB5EC9">
        <w:t>for Destination Layer-2 ID(s) for 5G ProSe Direct Communication, defined in clause 5.1.3.1</w:t>
      </w:r>
      <w:r w:rsidR="008630DF">
        <w:t>,</w:t>
      </w:r>
      <w:r w:rsidR="005D7532">
        <w:t xml:space="preserve"> for Destination Layer-2 ID(s) for 5G ProSe UE-to-Network Relay Discovery defined in clause 5.1.4.1</w:t>
      </w:r>
      <w:r w:rsidR="008630DF">
        <w:t xml:space="preserve"> and for Destination Layer-2 ID(s) for 5G ProSe UE-to-UE Relay Discovery defined in clause 5.1.5.1</w:t>
      </w:r>
      <w:r w:rsidR="005D7532">
        <w:t>, are different from each other</w:t>
      </w:r>
      <w:r w:rsidRPr="00CB5EC9">
        <w:t>.</w:t>
      </w:r>
    </w:p>
    <w:p w14:paraId="4F933CD1" w14:textId="702DB2CA" w:rsidR="00502E63" w:rsidRDefault="00502E63" w:rsidP="00502E63">
      <w:pPr>
        <w:pStyle w:val="NO"/>
      </w:pPr>
      <w:r>
        <w:t>NOTE 5:</w:t>
      </w:r>
      <w:r>
        <w:tab/>
        <w:t>A "catch all" entry with the lowest priority can be used for the ProSe services that do not have explicit mapping to the Destination Layer-2 ID(s) for sending/receiving initial signalling of discovery messages.</w:t>
      </w:r>
    </w:p>
    <w:p w14:paraId="6ACB8E0B" w14:textId="4468ABA3" w:rsidR="00547C52" w:rsidRPr="00CB5EC9" w:rsidRDefault="00547C52" w:rsidP="00547C52">
      <w:pPr>
        <w:pStyle w:val="B2"/>
      </w:pPr>
      <w:r w:rsidRPr="00CB5EC9">
        <w:t>-</w:t>
      </w:r>
      <w:r w:rsidRPr="00CB5EC9">
        <w:tab/>
        <w:t xml:space="preserve">Application identifiers to be used for </w:t>
      </w:r>
      <w:r w:rsidR="00A765B9" w:rsidRPr="00CB5EC9">
        <w:t xml:space="preserve">5G </w:t>
      </w:r>
      <w:r w:rsidRPr="00CB5EC9">
        <w:t>ProSe Direct Discovery over PC5 interface.</w:t>
      </w:r>
    </w:p>
    <w:p w14:paraId="3E6D531A" w14:textId="7E441925" w:rsidR="00EF0308" w:rsidRDefault="00EF0308" w:rsidP="004909A6">
      <w:pPr>
        <w:pStyle w:val="NO"/>
      </w:pPr>
      <w:r>
        <w:t>NOTE </w:t>
      </w:r>
      <w:r w:rsidR="00502E63">
        <w:t>6</w:t>
      </w:r>
      <w:r>
        <w:t>:</w:t>
      </w:r>
      <w:r>
        <w:tab/>
        <w:t xml:space="preserve">The Security parameters for 5G ProSe Direct Discovery can be provisioned by 5G DDNMF as defined in </w:t>
      </w:r>
      <w:r w:rsidR="004F16C7">
        <w:t>TS 33.503 [</w:t>
      </w:r>
      <w:r>
        <w:t>29].</w:t>
      </w:r>
    </w:p>
    <w:p w14:paraId="74ACB781" w14:textId="5B89B5E9" w:rsidR="008C47BE" w:rsidRPr="00CB5EC9" w:rsidRDefault="008C47BE" w:rsidP="008C47BE">
      <w:pPr>
        <w:pStyle w:val="B1"/>
      </w:pPr>
      <w:r w:rsidRPr="00CB5EC9">
        <w:rPr>
          <w:lang w:eastAsia="zh-CN"/>
        </w:rPr>
        <w:t>3</w:t>
      </w:r>
      <w:r w:rsidRPr="00CB5EC9">
        <w:t>)</w:t>
      </w:r>
      <w:r w:rsidRPr="00CB5EC9">
        <w:tab/>
        <w:t xml:space="preserve">Radio parameters when the UE is </w:t>
      </w:r>
      <w:r w:rsidR="0093004C" w:rsidRPr="00CB5EC9">
        <w:rPr>
          <w:lang w:eastAsia="ko-KR"/>
        </w:rPr>
        <w:t>"</w:t>
      </w:r>
      <w:r w:rsidRPr="00CB5EC9">
        <w:t>not served by NG-RAN</w:t>
      </w:r>
      <w:r w:rsidR="0093004C" w:rsidRPr="00CB5EC9">
        <w:rPr>
          <w:lang w:eastAsia="ko-KR"/>
        </w:rPr>
        <w:t>"</w:t>
      </w:r>
      <w:r w:rsidRPr="00CB5EC9">
        <w:t>:</w:t>
      </w:r>
    </w:p>
    <w:p w14:paraId="2108D8FC" w14:textId="374BC7B6" w:rsidR="008C47BE" w:rsidRPr="00CB5EC9" w:rsidRDefault="008C47BE" w:rsidP="008C47BE">
      <w:pPr>
        <w:pStyle w:val="B2"/>
      </w:pPr>
      <w:r w:rsidRPr="00CB5EC9">
        <w:t>-</w:t>
      </w:r>
      <w:r w:rsidRPr="00CB5EC9">
        <w:tab/>
        <w:t xml:space="preserve">Includes the radio parameters per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w:t>
      </w:r>
      <w:r w:rsidR="005E733F" w:rsidRPr="00CB5EC9">
        <w:t xml:space="preserve">5G </w:t>
      </w:r>
      <w:r w:rsidRPr="00CB5EC9">
        <w:t xml:space="preserve">ProSe Direct Discovery over PC5 reference point when </w:t>
      </w:r>
      <w:r w:rsidR="0093004C" w:rsidRPr="00CB5EC9">
        <w:t>"</w:t>
      </w:r>
      <w:r w:rsidRPr="00CB5EC9">
        <w:t>not served by NG-RAN</w:t>
      </w:r>
      <w:r w:rsidR="0093004C" w:rsidRPr="00CB5EC9">
        <w:t>"</w:t>
      </w:r>
      <w:r w:rsidRPr="00CB5EC9">
        <w:t xml:space="preserve"> only if the UE can reliably locate itself in the corresponding Geographical Area. Otherwise, the UE is not authori</w:t>
      </w:r>
      <w:r w:rsidRPr="00CB5EC9">
        <w:rPr>
          <w:lang w:eastAsia="ko-KR"/>
        </w:rPr>
        <w:t>z</w:t>
      </w:r>
      <w:r w:rsidRPr="00CB5EC9">
        <w:t>ed to transmit.</w:t>
      </w:r>
    </w:p>
    <w:p w14:paraId="6B78FE9B" w14:textId="44F90043" w:rsidR="008C47BE" w:rsidRPr="00CB5EC9" w:rsidRDefault="008C47BE" w:rsidP="008C47BE">
      <w:pPr>
        <w:pStyle w:val="NO"/>
      </w:pPr>
      <w:r w:rsidRPr="00CB5EC9">
        <w:t>NOTE </w:t>
      </w:r>
      <w:r w:rsidR="00502E63">
        <w:t>7</w:t>
      </w:r>
      <w:r w:rsidRPr="00CB5EC9">
        <w:t>:</w:t>
      </w:r>
      <w:r w:rsidRPr="00CB5EC9">
        <w:tab/>
        <w:t xml:space="preserve">Whether a frequency band is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in a given Geographical Area is defined by local regulations.</w:t>
      </w:r>
    </w:p>
    <w:p w14:paraId="6E323767" w14:textId="779B1DCA" w:rsidR="00DB4E7B" w:rsidRDefault="00DB4E7B" w:rsidP="004909A6">
      <w:pPr>
        <w:pStyle w:val="B2"/>
      </w:pPr>
      <w:r>
        <w:t>-</w:t>
      </w:r>
      <w:r>
        <w:tab/>
        <w:t xml:space="preserve">Default PC5 DRX configuration (see </w:t>
      </w:r>
      <w:r w:rsidR="004F16C7">
        <w:t>TS 38.331 [</w:t>
      </w:r>
      <w:r>
        <w:t>16]).</w:t>
      </w:r>
    </w:p>
    <w:p w14:paraId="75D585F4" w14:textId="1F8BD68B" w:rsidR="0031531F" w:rsidRPr="00CB5EC9" w:rsidRDefault="0031531F" w:rsidP="0031531F">
      <w:pPr>
        <w:pStyle w:val="NO"/>
      </w:pPr>
      <w:r>
        <w:t>NOTE </w:t>
      </w:r>
      <w:r w:rsidR="00502E63">
        <w:t>8</w:t>
      </w:r>
      <w:r>
        <w:t>:</w:t>
      </w:r>
      <w:r>
        <w:tab/>
        <w:t>Radio parameters for 5G ProSe UE-to-UE Relay Discovery when the UE is not "served by NG-RAN" in clause 5.1.5.2.1 and Radio parameters when the UE is "not served by NG-RAN" for 5G ProSe Direct Discovery are expected to be aligned for direct and relayed discovery for UE to UE communication.</w:t>
      </w:r>
    </w:p>
    <w:p w14:paraId="1BCC6FF4" w14:textId="100014FF" w:rsidR="008C47BE" w:rsidRPr="00CB5EC9" w:rsidRDefault="008C47BE" w:rsidP="008C47BE">
      <w:pPr>
        <w:pStyle w:val="B1"/>
      </w:pPr>
      <w:r w:rsidRPr="00CB5EC9">
        <w:t>4)</w:t>
      </w:r>
      <w:r w:rsidRPr="00CB5EC9">
        <w:tab/>
        <w:t>Restricted ProSe Discovery UE ID for Restricted Direct Discovery:</w:t>
      </w:r>
    </w:p>
    <w:p w14:paraId="0CEFAFFF" w14:textId="7A636944" w:rsidR="008C47BE" w:rsidRPr="00CB5EC9" w:rsidRDefault="008C47BE" w:rsidP="008C47BE">
      <w:pPr>
        <w:pStyle w:val="B2"/>
      </w:pPr>
      <w:r w:rsidRPr="00CB5EC9">
        <w:t>-</w:t>
      </w:r>
      <w:r w:rsidRPr="00CB5EC9">
        <w:tab/>
        <w:t>ProSe Discovery UE ID.</w:t>
      </w:r>
    </w:p>
    <w:p w14:paraId="623F80A2" w14:textId="77777777" w:rsidR="008C47BE" w:rsidRPr="00CB5EC9" w:rsidRDefault="008C47BE" w:rsidP="008C47BE">
      <w:pPr>
        <w:pStyle w:val="B1"/>
      </w:pPr>
      <w:r w:rsidRPr="00CB5EC9">
        <w:t>5)</w:t>
      </w:r>
      <w:r w:rsidRPr="00CB5EC9">
        <w:tab/>
        <w:t>Group Member Discovery parameters:</w:t>
      </w:r>
    </w:p>
    <w:p w14:paraId="3936AD21" w14:textId="2CD6E8DC" w:rsidR="008C47BE" w:rsidRPr="00CB5EC9" w:rsidRDefault="008C47BE" w:rsidP="008C47BE">
      <w:pPr>
        <w:pStyle w:val="B2"/>
      </w:pPr>
      <w:r w:rsidRPr="00CB5EC9">
        <w:t>-</w:t>
      </w:r>
      <w:r w:rsidRPr="00CB5EC9">
        <w:tab/>
        <w:t xml:space="preserve">For each discovery group that the UE belongs to include the following parameters that enable the UE to perform Group Member Discovery when </w:t>
      </w:r>
      <w:r w:rsidR="00E96206" w:rsidRPr="00CB5EC9">
        <w:rPr>
          <w:rFonts w:eastAsia="SimSun"/>
          <w:lang w:eastAsia="zh-CN"/>
        </w:rPr>
        <w:t>provided by PCF or provisioned in the ME or configured in the UICC</w:t>
      </w:r>
      <w:r w:rsidRPr="00CB5EC9">
        <w:t>:</w:t>
      </w:r>
    </w:p>
    <w:p w14:paraId="019CA282" w14:textId="27594628" w:rsidR="008C47BE" w:rsidRPr="00CB5EC9" w:rsidRDefault="008C47BE" w:rsidP="008C47BE">
      <w:pPr>
        <w:pStyle w:val="B3"/>
        <w:rPr>
          <w:lang w:eastAsia="zh-CN"/>
        </w:rPr>
      </w:pPr>
      <w:r w:rsidRPr="00CB5EC9">
        <w:t>-</w:t>
      </w:r>
      <w:r w:rsidRPr="00CB5EC9">
        <w:tab/>
        <w:t xml:space="preserve">Application Layer Group ID: Identifies an application layer group </w:t>
      </w:r>
      <w:r w:rsidR="00725097" w:rsidRPr="00CB5EC9">
        <w:t xml:space="preserve">or a discovery group </w:t>
      </w:r>
      <w:r w:rsidRPr="00CB5EC9">
        <w:t>that the UE belongs to;</w:t>
      </w:r>
    </w:p>
    <w:p w14:paraId="71130EB2" w14:textId="1C99A5DE" w:rsidR="008C47BE" w:rsidRPr="00CB5EC9" w:rsidRDefault="008C47BE" w:rsidP="008C47BE">
      <w:pPr>
        <w:pStyle w:val="B3"/>
        <w:rPr>
          <w:lang w:eastAsia="zh-CN"/>
        </w:rPr>
      </w:pPr>
      <w:r w:rsidRPr="00CB5EC9">
        <w:rPr>
          <w:lang w:eastAsia="zh-CN"/>
        </w:rPr>
        <w:t>-</w:t>
      </w:r>
      <w:r w:rsidRPr="00CB5EC9">
        <w:rPr>
          <w:lang w:eastAsia="zh-CN"/>
        </w:rPr>
        <w:tab/>
      </w:r>
      <w:r w:rsidRPr="00CB5EC9">
        <w:t xml:space="preserve">Layer-2 Group ID: layer-2 ID for </w:t>
      </w:r>
      <w:r w:rsidR="00EF0775" w:rsidRPr="00CB5EC9">
        <w:t>Application Layer</w:t>
      </w:r>
      <w:r w:rsidRPr="00CB5EC9">
        <w:t xml:space="preserve"> Group ID</w:t>
      </w:r>
      <w:r w:rsidRPr="00CB5EC9">
        <w:rPr>
          <w:lang w:eastAsia="zh-CN"/>
        </w:rPr>
        <w:t>;</w:t>
      </w:r>
    </w:p>
    <w:p w14:paraId="0327A8B9" w14:textId="77777777" w:rsidR="008C47BE" w:rsidRPr="00CB5EC9" w:rsidRDefault="008C47BE" w:rsidP="008C47BE">
      <w:pPr>
        <w:pStyle w:val="B3"/>
      </w:pPr>
      <w:r w:rsidRPr="00CB5EC9">
        <w:t>-</w:t>
      </w:r>
      <w:r w:rsidRPr="00CB5EC9">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14:paraId="238068FF" w14:textId="206362E4" w:rsidR="008C47BE" w:rsidRPr="00CB5EC9" w:rsidRDefault="008C47BE" w:rsidP="008C47BE">
      <w:pPr>
        <w:pStyle w:val="NO"/>
      </w:pPr>
      <w:r w:rsidRPr="00CB5EC9">
        <w:t>NOTE </w:t>
      </w:r>
      <w:r w:rsidR="00502E63">
        <w:t>9</w:t>
      </w:r>
      <w:r w:rsidRPr="00CB5EC9">
        <w:t>:</w:t>
      </w:r>
      <w:r w:rsidRPr="00CB5EC9">
        <w:tab/>
        <w:t>User Info ID is expected to be assigned uniquely to a user within the discovery group.</w:t>
      </w:r>
    </w:p>
    <w:p w14:paraId="76A4CD29" w14:textId="1A5BF373" w:rsidR="003C3805" w:rsidRDefault="003C3805" w:rsidP="008C47BE">
      <w:pPr>
        <w:pStyle w:val="B1"/>
        <w:rPr>
          <w:lang w:eastAsia="ko-KR"/>
        </w:rPr>
      </w:pPr>
      <w:r>
        <w:rPr>
          <w:lang w:eastAsia="ko-KR"/>
        </w:rPr>
        <w:t>6)</w:t>
      </w:r>
      <w:r>
        <w:rPr>
          <w:lang w:eastAsia="ko-KR"/>
        </w:rPr>
        <w:tab/>
        <w:t>Optionally, the 5G DDNMF address (either FQDN or IP address) in the Home PLMN.</w:t>
      </w:r>
    </w:p>
    <w:p w14:paraId="5B109D08" w14:textId="0EEBBB55" w:rsidR="008C47BE" w:rsidRPr="00CB5EC9" w:rsidRDefault="003C3805" w:rsidP="008C47BE">
      <w:pPr>
        <w:pStyle w:val="B1"/>
        <w:rPr>
          <w:lang w:eastAsia="ko-KR"/>
        </w:rPr>
      </w:pPr>
      <w:r>
        <w:rPr>
          <w:lang w:eastAsia="ko-KR"/>
        </w:rPr>
        <w:t>7</w:t>
      </w:r>
      <w:r w:rsidR="008C47BE" w:rsidRPr="00CB5EC9">
        <w:rPr>
          <w:lang w:eastAsia="ko-KR"/>
        </w:rPr>
        <w:t>)</w:t>
      </w:r>
      <w:r w:rsidR="008C47BE" w:rsidRPr="00CB5EC9">
        <w:rPr>
          <w:lang w:eastAsia="ko-KR"/>
        </w:rPr>
        <w:tab/>
        <w:t xml:space="preserve">Validity timer indicating the expiration time of the Policy/Parameter for </w:t>
      </w:r>
      <w:r w:rsidR="00A765B9" w:rsidRPr="00CB5EC9">
        <w:rPr>
          <w:lang w:eastAsia="ko-KR"/>
        </w:rPr>
        <w:t xml:space="preserve">5G </w:t>
      </w:r>
      <w:r w:rsidR="008C47BE" w:rsidRPr="00CB5EC9">
        <w:rPr>
          <w:lang w:eastAsia="ko-KR"/>
        </w:rPr>
        <w:t>ProSe Direct Discovery.</w:t>
      </w:r>
    </w:p>
    <w:p w14:paraId="0B4B4E82" w14:textId="047E6DAB" w:rsidR="002864D4" w:rsidRPr="00CB5EC9" w:rsidRDefault="002864D4" w:rsidP="0093004C">
      <w:r w:rsidRPr="00CB5EC9">
        <w:t xml:space="preserve">The above parameter sets bullet 2), bullet 3), bullet 5) </w:t>
      </w:r>
      <w:r w:rsidR="00AB72F7" w:rsidRPr="00CB5EC9">
        <w:rPr>
          <w:rFonts w:eastAsia="DengXian"/>
        </w:rPr>
        <w:t>and bullet</w:t>
      </w:r>
      <w:r w:rsidRPr="00CB5EC9">
        <w:t xml:space="preserve"> </w:t>
      </w:r>
      <w:r w:rsidR="003C3805">
        <w:rPr>
          <w:rFonts w:eastAsia="DengXian"/>
        </w:rPr>
        <w:t>7</w:t>
      </w:r>
      <w:r w:rsidRPr="00CB5EC9">
        <w:t xml:space="preserve">) may be </w:t>
      </w:r>
      <w:r w:rsidR="001903A8" w:rsidRPr="00CB5EC9">
        <w:t>provided or updated to</w:t>
      </w:r>
      <w:r w:rsidRPr="00CB5EC9">
        <w:t xml:space="preserve"> the UE by the </w:t>
      </w:r>
      <w:r w:rsidRPr="00CB5EC9">
        <w:rPr>
          <w:lang w:eastAsia="ko-KR"/>
        </w:rPr>
        <w:t xml:space="preserve">ProSe </w:t>
      </w:r>
      <w:r w:rsidRPr="00CB5EC9">
        <w:t>Application Server</w:t>
      </w:r>
      <w:r w:rsidR="00EF0308">
        <w:t>, except for the Security parameters in bullet 2)</w:t>
      </w:r>
      <w:r w:rsidRPr="00CB5EC9">
        <w:t>.</w:t>
      </w:r>
    </w:p>
    <w:p w14:paraId="27653571" w14:textId="643A4996" w:rsidR="008C47BE" w:rsidRPr="00CB5EC9" w:rsidRDefault="008C47BE" w:rsidP="008C47BE">
      <w:pPr>
        <w:pStyle w:val="Heading4"/>
        <w:rPr>
          <w:lang w:eastAsia="zh-CN"/>
        </w:rPr>
      </w:pPr>
      <w:bookmarkStart w:id="398" w:name="_CR5_1_2_2"/>
      <w:bookmarkStart w:id="399" w:name="_Toc66692647"/>
      <w:bookmarkStart w:id="400" w:name="_Toc66701826"/>
      <w:bookmarkStart w:id="401" w:name="_Toc69883484"/>
      <w:bookmarkStart w:id="402" w:name="_Toc73625494"/>
      <w:bookmarkStart w:id="403" w:name="_Toc177729512"/>
      <w:bookmarkEnd w:id="398"/>
      <w:r w:rsidRPr="00CB5EC9">
        <w:rPr>
          <w:lang w:eastAsia="zh-CN"/>
        </w:rPr>
        <w:lastRenderedPageBreak/>
        <w:t>5.1.2.2</w:t>
      </w:r>
      <w:r w:rsidRPr="00CB5EC9">
        <w:rPr>
          <w:lang w:eastAsia="zh-CN"/>
        </w:rPr>
        <w:tab/>
        <w:t xml:space="preserve">Principles for applying parameters for </w:t>
      </w:r>
      <w:r w:rsidR="00A765B9" w:rsidRPr="00CB5EC9">
        <w:rPr>
          <w:lang w:eastAsia="zh-CN"/>
        </w:rPr>
        <w:t xml:space="preserve">5G </w:t>
      </w:r>
      <w:r w:rsidRPr="00CB5EC9">
        <w:rPr>
          <w:lang w:eastAsia="zh-CN"/>
        </w:rPr>
        <w:t>ProSe Direct Discovery</w:t>
      </w:r>
      <w:bookmarkEnd w:id="399"/>
      <w:bookmarkEnd w:id="400"/>
      <w:bookmarkEnd w:id="401"/>
      <w:bookmarkEnd w:id="402"/>
      <w:bookmarkEnd w:id="403"/>
    </w:p>
    <w:p w14:paraId="25EA125D" w14:textId="65C6B736" w:rsidR="0031531F" w:rsidRDefault="0031531F" w:rsidP="00C26C17">
      <w:r>
        <w:t>The general principles for applying policy/parameters defined in clause 5.1.1a apply to the 5G ProSe Direct Discovery service.</w:t>
      </w:r>
    </w:p>
    <w:p w14:paraId="101A9A98" w14:textId="7203F275" w:rsidR="008C47BE" w:rsidRPr="00CB5EC9" w:rsidRDefault="008C47BE" w:rsidP="008C47BE">
      <w:pPr>
        <w:pStyle w:val="Heading3"/>
      </w:pPr>
      <w:bookmarkStart w:id="404" w:name="_CR5_1_3"/>
      <w:bookmarkStart w:id="405" w:name="_Toc66692648"/>
      <w:bookmarkStart w:id="406" w:name="_Toc66701827"/>
      <w:bookmarkStart w:id="407" w:name="_Toc69883485"/>
      <w:bookmarkStart w:id="408" w:name="_Toc73625495"/>
      <w:bookmarkStart w:id="409" w:name="_Toc177729513"/>
      <w:bookmarkEnd w:id="404"/>
      <w:r w:rsidRPr="00CB5EC9">
        <w:rPr>
          <w:rFonts w:eastAsia="SimSun"/>
          <w:lang w:eastAsia="zh-CN"/>
        </w:rPr>
        <w:t>5.1.3</w:t>
      </w:r>
      <w:r w:rsidRPr="00CB5EC9">
        <w:rPr>
          <w:rFonts w:eastAsia="SimSun"/>
          <w:lang w:eastAsia="zh-CN"/>
        </w:rPr>
        <w:tab/>
      </w:r>
      <w:r w:rsidRPr="00CB5EC9">
        <w:rPr>
          <w:lang w:eastAsia="zh-CN"/>
        </w:rPr>
        <w:t>Authorization and Provision</w:t>
      </w:r>
      <w:r w:rsidRPr="00CB5EC9">
        <w:t xml:space="preserve">ing for </w:t>
      </w:r>
      <w:r w:rsidR="00A765B9" w:rsidRPr="00CB5EC9">
        <w:t xml:space="preserve">5G </w:t>
      </w:r>
      <w:r w:rsidRPr="00CB5EC9">
        <w:t>ProSe Direct Communication</w:t>
      </w:r>
      <w:bookmarkEnd w:id="405"/>
      <w:bookmarkEnd w:id="406"/>
      <w:bookmarkEnd w:id="407"/>
      <w:bookmarkEnd w:id="408"/>
      <w:bookmarkEnd w:id="409"/>
    </w:p>
    <w:p w14:paraId="67A96619" w14:textId="0F5D7E40" w:rsidR="008C47BE" w:rsidRPr="00CB5EC9" w:rsidRDefault="008C47BE" w:rsidP="008C47BE">
      <w:pPr>
        <w:pStyle w:val="Heading4"/>
        <w:rPr>
          <w:lang w:eastAsia="zh-CN"/>
        </w:rPr>
      </w:pPr>
      <w:bookmarkStart w:id="410" w:name="_CR5_1_3_1"/>
      <w:bookmarkStart w:id="411" w:name="_Toc66692649"/>
      <w:bookmarkStart w:id="412" w:name="_Toc66701828"/>
      <w:bookmarkStart w:id="413" w:name="_Toc69883486"/>
      <w:bookmarkStart w:id="414" w:name="_Toc73625496"/>
      <w:bookmarkStart w:id="415" w:name="_Toc177729514"/>
      <w:bookmarkEnd w:id="410"/>
      <w:r w:rsidRPr="00CB5EC9">
        <w:rPr>
          <w:lang w:eastAsia="zh-CN"/>
        </w:rPr>
        <w:t>5.1.3.1</w:t>
      </w:r>
      <w:r w:rsidRPr="00CB5EC9">
        <w:rPr>
          <w:lang w:eastAsia="zh-CN"/>
        </w:rPr>
        <w:tab/>
        <w:t>Policy/Parameter provi</w:t>
      </w:r>
      <w:r w:rsidRPr="00CB5EC9">
        <w:t xml:space="preserve">sioning for </w:t>
      </w:r>
      <w:r w:rsidR="00A765B9" w:rsidRPr="00CB5EC9">
        <w:t xml:space="preserve">5G </w:t>
      </w:r>
      <w:r w:rsidRPr="00CB5EC9">
        <w:t>ProSe Direct Communication</w:t>
      </w:r>
      <w:bookmarkEnd w:id="411"/>
      <w:bookmarkEnd w:id="412"/>
      <w:bookmarkEnd w:id="413"/>
      <w:bookmarkEnd w:id="414"/>
      <w:bookmarkEnd w:id="415"/>
    </w:p>
    <w:p w14:paraId="68BEC5B7" w14:textId="17EF9941" w:rsidR="008C47BE" w:rsidRPr="00CB5EC9" w:rsidRDefault="008C47BE" w:rsidP="008C47BE">
      <w:r w:rsidRPr="00CB5EC9">
        <w:t xml:space="preserve">The following sets of information for </w:t>
      </w:r>
      <w:r w:rsidR="00A765B9" w:rsidRPr="00CB5EC9">
        <w:t xml:space="preserve">5G </w:t>
      </w:r>
      <w:r w:rsidRPr="00CB5EC9">
        <w:rPr>
          <w:lang w:eastAsia="zh-CN"/>
        </w:rPr>
        <w:t>ProSe Direct Communication</w:t>
      </w:r>
      <w:r w:rsidRPr="00CB5EC9">
        <w:t>s over PC5</w:t>
      </w:r>
      <w:r w:rsidRPr="00CB5EC9">
        <w:rPr>
          <w:lang w:eastAsia="ko-KR"/>
        </w:rPr>
        <w:t xml:space="preserve"> reference point is provisioned to the UE:</w:t>
      </w:r>
    </w:p>
    <w:p w14:paraId="79B3E840" w14:textId="77777777" w:rsidR="008C47BE" w:rsidRPr="00CB5EC9" w:rsidRDefault="008C47BE" w:rsidP="008C47BE">
      <w:pPr>
        <w:pStyle w:val="B1"/>
        <w:rPr>
          <w:lang w:eastAsia="x-none"/>
        </w:rPr>
      </w:pPr>
      <w:r w:rsidRPr="00CB5EC9">
        <w:t>1)</w:t>
      </w:r>
      <w:r w:rsidRPr="00CB5EC9">
        <w:tab/>
        <w:t>Authorization policy:</w:t>
      </w:r>
    </w:p>
    <w:p w14:paraId="05E1D93D" w14:textId="214B5906" w:rsidR="008C47BE" w:rsidRPr="00CB5EC9" w:rsidRDefault="008C47BE" w:rsidP="008C47BE">
      <w:pPr>
        <w:pStyle w:val="B2"/>
      </w:pPr>
      <w:r w:rsidRPr="00CB5EC9">
        <w:t>-</w:t>
      </w:r>
      <w:r w:rsidRPr="00CB5EC9">
        <w:tab/>
        <w:t xml:space="preserve">When the UE is </w:t>
      </w:r>
      <w:r w:rsidR="0093004C" w:rsidRPr="00CB5EC9">
        <w:t>"</w:t>
      </w:r>
      <w:r w:rsidRPr="00CB5EC9">
        <w:t>served by NG-RAN</w:t>
      </w:r>
      <w:r w:rsidR="0093004C" w:rsidRPr="00CB5EC9">
        <w:t>"</w:t>
      </w:r>
      <w:r w:rsidRPr="00CB5EC9">
        <w:t>:</w:t>
      </w:r>
    </w:p>
    <w:p w14:paraId="4457A18C" w14:textId="158AE351" w:rsidR="008C47BE" w:rsidRPr="00CB5EC9" w:rsidRDefault="008C47BE" w:rsidP="008C47BE">
      <w:pPr>
        <w:pStyle w:val="B3"/>
      </w:pPr>
      <w:r w:rsidRPr="00CB5EC9">
        <w:t>-</w:t>
      </w:r>
      <w:r w:rsidRPr="00CB5EC9">
        <w:tab/>
        <w:t>PLMNs in which the UE is authorized to perform 5G ProSe Direct Communications over PC5 reference point</w:t>
      </w:r>
      <w:r w:rsidRPr="00CB5EC9">
        <w:rPr>
          <w:lang w:eastAsia="ko-KR"/>
        </w:rPr>
        <w:t xml:space="preserve"> when </w:t>
      </w:r>
      <w:r w:rsidR="0093004C" w:rsidRPr="00CB5EC9">
        <w:rPr>
          <w:lang w:eastAsia="ko-KR"/>
        </w:rPr>
        <w:t>"</w:t>
      </w:r>
      <w:r w:rsidRPr="00CB5EC9">
        <w:rPr>
          <w:lang w:eastAsia="ko-KR"/>
        </w:rPr>
        <w:t>served by NG-RAN</w:t>
      </w:r>
      <w:r w:rsidR="0093004C" w:rsidRPr="00CB5EC9">
        <w:rPr>
          <w:lang w:eastAsia="ko-KR"/>
        </w:rPr>
        <w:t>"</w:t>
      </w:r>
      <w:r w:rsidRPr="00CB5EC9">
        <w:t>.</w:t>
      </w:r>
    </w:p>
    <w:p w14:paraId="70DD4E06" w14:textId="19F948BB" w:rsidR="008C47BE" w:rsidRPr="00CB5EC9" w:rsidRDefault="008C47BE" w:rsidP="008C47BE">
      <w:pPr>
        <w:pStyle w:val="B2"/>
      </w:pPr>
      <w:r w:rsidRPr="00CB5EC9">
        <w:t>-</w:t>
      </w:r>
      <w:r w:rsidRPr="00CB5EC9">
        <w:tab/>
        <w:t xml:space="preserve">When the UE is </w:t>
      </w:r>
      <w:r w:rsidR="0093004C" w:rsidRPr="00CB5EC9">
        <w:t>"</w:t>
      </w:r>
      <w:r w:rsidRPr="00CB5EC9">
        <w:t xml:space="preserve">not served by </w:t>
      </w:r>
      <w:r w:rsidRPr="00CB5EC9">
        <w:rPr>
          <w:lang w:eastAsia="ko-KR"/>
        </w:rPr>
        <w:t>NG-RAN</w:t>
      </w:r>
      <w:r w:rsidR="0093004C" w:rsidRPr="00CB5EC9">
        <w:t>"</w:t>
      </w:r>
      <w:r w:rsidRPr="00CB5EC9">
        <w:t>:</w:t>
      </w:r>
    </w:p>
    <w:p w14:paraId="75073809" w14:textId="6825DD4F" w:rsidR="008C47BE" w:rsidRPr="00CB5EC9" w:rsidRDefault="008C47BE" w:rsidP="008C47BE">
      <w:pPr>
        <w:pStyle w:val="B3"/>
      </w:pPr>
      <w:r w:rsidRPr="00CB5EC9">
        <w:t>-</w:t>
      </w:r>
      <w:r w:rsidRPr="00CB5EC9">
        <w:tab/>
        <w:t xml:space="preserve">Indicates whether the UE is authorized to perform </w:t>
      </w:r>
      <w:r w:rsidR="00A765B9" w:rsidRPr="00CB5EC9">
        <w:t xml:space="preserve">5G </w:t>
      </w:r>
      <w:r w:rsidRPr="00CB5EC9">
        <w:t xml:space="preserve">ProSe Direct Communications over PC5 reference point when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30FD94DA" w14:textId="2A0D5D6F" w:rsidR="008C47BE" w:rsidRPr="00CB5EC9" w:rsidRDefault="008C47BE" w:rsidP="008C47BE">
      <w:pPr>
        <w:pStyle w:val="NO"/>
      </w:pPr>
      <w:r w:rsidRPr="00CB5EC9">
        <w:t>NOTE 1:</w:t>
      </w:r>
      <w:r w:rsidRPr="00CB5EC9">
        <w:tab/>
        <w:t xml:space="preserve">In this specification, </w:t>
      </w:r>
      <w:r w:rsidR="00CB5EC9" w:rsidRPr="00CB5EC9">
        <w:t>[</w:t>
      </w:r>
      <w:r w:rsidRPr="000F34EA">
        <w:t xml:space="preserve">When the UE is </w:t>
      </w:r>
      <w:r w:rsidR="0093004C" w:rsidRPr="000F34EA">
        <w:t>"</w:t>
      </w:r>
      <w:r w:rsidRPr="000F34EA">
        <w:t>served by NG-RAN</w:t>
      </w:r>
      <w:r w:rsidR="0093004C" w:rsidRPr="000F34EA">
        <w:t>"</w:t>
      </w:r>
      <w:r w:rsidR="00CB5EC9">
        <w:t>]</w:t>
      </w:r>
      <w:r w:rsidRPr="00CB5EC9">
        <w:t xml:space="preserve"> and </w:t>
      </w:r>
      <w:r w:rsidR="00CB5EC9">
        <w:t>[</w:t>
      </w:r>
      <w:r w:rsidRPr="000F34EA">
        <w:t xml:space="preserve">When the UE is </w:t>
      </w:r>
      <w:r w:rsidR="0093004C" w:rsidRPr="000F34EA">
        <w:t>"</w:t>
      </w:r>
      <w:r w:rsidRPr="000F34EA">
        <w:t>not served by NG-RAN</w:t>
      </w:r>
      <w:r w:rsidR="0093004C" w:rsidRPr="000F34EA">
        <w:t>"</w:t>
      </w:r>
      <w:r w:rsidR="00CB5EC9" w:rsidRPr="000F34EA">
        <w:t>]</w:t>
      </w:r>
      <w:r w:rsidRPr="00CB5EC9">
        <w:t xml:space="preserve"> are relevant to </w:t>
      </w:r>
      <w:r w:rsidR="00A765B9" w:rsidRPr="00CB5EC9">
        <w:t xml:space="preserve">5G </w:t>
      </w:r>
      <w:r w:rsidRPr="000F34EA">
        <w:t>ProSe Direct Communication</w:t>
      </w:r>
      <w:r w:rsidRPr="00CB5EC9">
        <w:t>s over NR PC5 reference point.</w:t>
      </w:r>
    </w:p>
    <w:p w14:paraId="0B44321C" w14:textId="1896BEC7" w:rsidR="008C47BE" w:rsidRPr="00CB5EC9" w:rsidRDefault="008C47BE" w:rsidP="008C47BE">
      <w:pPr>
        <w:pStyle w:val="B1"/>
      </w:pPr>
      <w:r w:rsidRPr="00CB5EC9">
        <w:t>2)</w:t>
      </w:r>
      <w:r w:rsidRPr="00CB5EC9">
        <w:tab/>
        <w:t xml:space="preserve">Groupcast mode </w:t>
      </w:r>
      <w:r w:rsidR="00A765B9" w:rsidRPr="00CB5EC9">
        <w:t xml:space="preserve">5G </w:t>
      </w:r>
      <w:r w:rsidRPr="00CB5EC9">
        <w:rPr>
          <w:noProof/>
        </w:rPr>
        <w:t>ProSe</w:t>
      </w:r>
      <w:r w:rsidRPr="00CB5EC9">
        <w:t xml:space="preserve"> Direct Communication policy/parameters:</w:t>
      </w:r>
    </w:p>
    <w:p w14:paraId="52431784" w14:textId="1003CAC4" w:rsidR="008C47BE" w:rsidRPr="00CB5EC9" w:rsidRDefault="008C47BE" w:rsidP="008C47BE">
      <w:pPr>
        <w:pStyle w:val="B2"/>
      </w:pPr>
      <w:r w:rsidRPr="00CB5EC9">
        <w:t>-</w:t>
      </w:r>
      <w:r w:rsidRPr="00CB5EC9">
        <w:tab/>
        <w:t xml:space="preserve">For each application layer group supported include the parameters that enable the UE to perform Groupcast mode </w:t>
      </w:r>
      <w:r w:rsidR="00A765B9" w:rsidRPr="00CB5EC9">
        <w:t xml:space="preserve">5G </w:t>
      </w:r>
      <w:r w:rsidRPr="00CB5EC9">
        <w:rPr>
          <w:noProof/>
        </w:rPr>
        <w:t>ProSe</w:t>
      </w:r>
      <w:r w:rsidRPr="00CB5EC9">
        <w:t xml:space="preserve"> Direct Communication when </w:t>
      </w:r>
      <w:r w:rsidR="00274D07" w:rsidRPr="00CB5EC9">
        <w:rPr>
          <w:rFonts w:eastAsia="SimSun"/>
          <w:lang w:eastAsia="zh-CN"/>
        </w:rPr>
        <w:t>provided by PCF or provisioned in the ME or configured in the UICC</w:t>
      </w:r>
      <w:r w:rsidRPr="00CB5EC9">
        <w:t>:</w:t>
      </w:r>
    </w:p>
    <w:p w14:paraId="72E9F765" w14:textId="77777777" w:rsidR="008C47BE" w:rsidRPr="00CB5EC9" w:rsidRDefault="008C47BE" w:rsidP="008C47BE">
      <w:pPr>
        <w:pStyle w:val="B3"/>
      </w:pPr>
      <w:r w:rsidRPr="00CB5EC9">
        <w:t>-</w:t>
      </w:r>
      <w:r w:rsidRPr="00CB5EC9">
        <w:tab/>
        <w:t>Application Layer Group ID: Identifies an application layer group that the UE belongs to.</w:t>
      </w:r>
    </w:p>
    <w:p w14:paraId="14C4D2BB" w14:textId="7AFEE85B" w:rsidR="008C47BE" w:rsidRPr="00CB5EC9" w:rsidRDefault="008C47BE" w:rsidP="008C47BE">
      <w:pPr>
        <w:pStyle w:val="B3"/>
      </w:pPr>
      <w:r w:rsidRPr="00CB5EC9">
        <w:t>-</w:t>
      </w:r>
      <w:r w:rsidRPr="00CB5EC9">
        <w:tab/>
      </w:r>
      <w:r w:rsidRPr="00CB5EC9">
        <w:rPr>
          <w:noProof/>
        </w:rPr>
        <w:t>ProSe</w:t>
      </w:r>
      <w:r w:rsidRPr="00CB5EC9">
        <w:t xml:space="preserve"> Layer-2 Group ID</w:t>
      </w:r>
      <w:r w:rsidR="00061558" w:rsidRPr="00CB5EC9">
        <w:t>: Destination Layer-2 ID applicable only when the Application Layer Group ID is provided by the application layer</w:t>
      </w:r>
    </w:p>
    <w:p w14:paraId="5DD51F48" w14:textId="77777777" w:rsidR="008C47BE" w:rsidRPr="00CB5EC9" w:rsidRDefault="008C47BE" w:rsidP="008C47BE">
      <w:pPr>
        <w:pStyle w:val="B3"/>
      </w:pPr>
      <w:r w:rsidRPr="00CB5EC9">
        <w:t>-</w:t>
      </w:r>
      <w:r w:rsidRPr="00CB5EC9">
        <w:tab/>
      </w:r>
      <w:r w:rsidRPr="00CB5EC9">
        <w:rPr>
          <w:noProof/>
        </w:rPr>
        <w:t>ProSe</w:t>
      </w:r>
      <w:r w:rsidRPr="00CB5EC9">
        <w:t xml:space="preserve"> Group IP multicast address</w:t>
      </w:r>
    </w:p>
    <w:p w14:paraId="541DF4B5" w14:textId="77777777" w:rsidR="008C47BE" w:rsidRPr="00CB5EC9" w:rsidRDefault="008C47BE" w:rsidP="008C47BE">
      <w:pPr>
        <w:pStyle w:val="B3"/>
      </w:pPr>
      <w:r w:rsidRPr="00CB5EC9">
        <w:t>-</w:t>
      </w:r>
      <w:r w:rsidRPr="00CB5EC9">
        <w:tab/>
        <w:t>Indication whether the UE should use IPv4 or IPv6 for that group</w:t>
      </w:r>
    </w:p>
    <w:p w14:paraId="1C419EA5" w14:textId="2C78B8D4" w:rsidR="008C47BE" w:rsidRPr="00CB5EC9" w:rsidRDefault="008C47BE" w:rsidP="008C47BE">
      <w:pPr>
        <w:pStyle w:val="B3"/>
      </w:pPr>
      <w:r w:rsidRPr="00CB5EC9">
        <w:t>-</w:t>
      </w:r>
      <w:r w:rsidRPr="00CB5EC9">
        <w:tab/>
        <w:t>For a specific Group configured to operate using IPv4, optionally an IPv4 address to be used by the UE as a source address. If none is provisioned, then the UE shall use Dynamic Configuration of IPv4 Link-Local Addresses RFC</w:t>
      </w:r>
      <w:r w:rsidR="00890F9F" w:rsidRPr="00CB5EC9">
        <w:t> </w:t>
      </w:r>
      <w:r w:rsidRPr="00CB5EC9">
        <w:t>3927 [18] to obtain a link local address for the Group.</w:t>
      </w:r>
    </w:p>
    <w:p w14:paraId="3419E6F5" w14:textId="481B2656" w:rsidR="008C47BE" w:rsidRPr="00CB5EC9" w:rsidRDefault="008C47BE" w:rsidP="008C47BE">
      <w:pPr>
        <w:pStyle w:val="B1"/>
      </w:pPr>
      <w:r w:rsidRPr="00CB5EC9">
        <w:t>3)</w:t>
      </w:r>
      <w:r w:rsidRPr="00CB5EC9">
        <w:tab/>
        <w:t xml:space="preserve">Radio parameters when the UE is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60BE2369" w14:textId="351FA1D9" w:rsidR="008C47BE" w:rsidRPr="00CB5EC9" w:rsidRDefault="008C47BE" w:rsidP="008C47BE">
      <w:pPr>
        <w:pStyle w:val="B2"/>
      </w:pPr>
      <w:r w:rsidRPr="00CB5EC9">
        <w:t>-</w:t>
      </w:r>
      <w:r w:rsidRPr="00CB5EC9">
        <w:tab/>
        <w:t xml:space="preserve">Includes the radio parameters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ProSe Direct Communications over PC5 reference point when </w:t>
      </w:r>
      <w:r w:rsidR="0093004C" w:rsidRPr="00CB5EC9">
        <w:t>"</w:t>
      </w:r>
      <w:r w:rsidRPr="00CB5EC9">
        <w:t xml:space="preserve">not served by </w:t>
      </w:r>
      <w:r w:rsidRPr="00CB5EC9">
        <w:rPr>
          <w:lang w:eastAsia="ko-KR"/>
        </w:rPr>
        <w:t>NG-RAN</w:t>
      </w:r>
      <w:r w:rsidR="0093004C" w:rsidRPr="00CB5EC9">
        <w:t>"</w:t>
      </w:r>
      <w:r w:rsidRPr="00CB5EC9">
        <w:t xml:space="preserve"> only if the UE can reliably locate itself in the corresponding Geographical Area. Otherwise, the UE is not authori</w:t>
      </w:r>
      <w:r w:rsidRPr="00CB5EC9">
        <w:rPr>
          <w:lang w:eastAsia="ko-KR"/>
        </w:rPr>
        <w:t>z</w:t>
      </w:r>
      <w:r w:rsidRPr="00CB5EC9">
        <w:t>ed to transmit.</w:t>
      </w:r>
    </w:p>
    <w:p w14:paraId="79616E40" w14:textId="49DC3DE9" w:rsidR="008C47BE" w:rsidRPr="00CB5EC9" w:rsidRDefault="008C47BE" w:rsidP="008C47BE">
      <w:pPr>
        <w:pStyle w:val="NO"/>
      </w:pPr>
      <w:r w:rsidRPr="00CB5EC9">
        <w:t>NOTE </w:t>
      </w:r>
      <w:r w:rsidR="00EF0308">
        <w:t>2</w:t>
      </w:r>
      <w:r w:rsidRPr="00CB5EC9">
        <w:t>:</w:t>
      </w:r>
      <w:r w:rsidRPr="00CB5EC9">
        <w:tab/>
        <w:t xml:space="preserve">Whether a frequency band is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in a given Geographical Area is defined by local regulations.</w:t>
      </w:r>
    </w:p>
    <w:p w14:paraId="33D6ADF7" w14:textId="6255268C" w:rsidR="0031531F" w:rsidRPr="00CB5EC9" w:rsidRDefault="0031531F" w:rsidP="0031531F">
      <w:pPr>
        <w:pStyle w:val="NO"/>
      </w:pPr>
      <w:r>
        <w:t>NOTE 3:</w:t>
      </w:r>
      <w:r>
        <w:tab/>
        <w:t>Radio parameters for 5G ProSe Direct Communication when the UE is not "served by NG-RAN" in clause 5.1.5.2.1 and Radio parameters when the UE is "not served by NG-RAN" for 5G ProSe UE-to-UE Relay communication are expected to be aligned for direct and relayed UE to UE communication.</w:t>
      </w:r>
    </w:p>
    <w:p w14:paraId="29CF77CD" w14:textId="77777777" w:rsidR="008C47BE" w:rsidRPr="00CB5EC9" w:rsidRDefault="008C47BE" w:rsidP="008C47BE">
      <w:pPr>
        <w:pStyle w:val="B1"/>
      </w:pPr>
      <w:r w:rsidRPr="00CB5EC9">
        <w:t>4)</w:t>
      </w:r>
      <w:r w:rsidRPr="00CB5EC9">
        <w:tab/>
        <w:t>Policy/parameters related to privacy:</w:t>
      </w:r>
    </w:p>
    <w:p w14:paraId="1733B257" w14:textId="7C866EC2" w:rsidR="008C47BE" w:rsidRPr="00CB5EC9" w:rsidRDefault="008C47BE" w:rsidP="008C47BE">
      <w:pPr>
        <w:pStyle w:val="B2"/>
      </w:pPr>
      <w:r w:rsidRPr="00CB5EC9">
        <w:t>-</w:t>
      </w:r>
      <w:r w:rsidRPr="00CB5EC9">
        <w:tab/>
        <w:t xml:space="preserve">The list of ProSe services (i.e. </w:t>
      </w:r>
      <w:r w:rsidR="0019232F" w:rsidRPr="00CB5EC9">
        <w:t xml:space="preserve">ProSe </w:t>
      </w:r>
      <w:r w:rsidR="00EC12AF" w:rsidRPr="00CB5EC9">
        <w:t>identifier</w:t>
      </w:r>
      <w:r w:rsidR="000B1F08" w:rsidRPr="00CB5EC9">
        <w:t>s</w:t>
      </w:r>
      <w:r w:rsidRPr="00CB5EC9">
        <w:t>) with Geographical Area(s) that require privacy support.</w:t>
      </w:r>
    </w:p>
    <w:p w14:paraId="11D009B1" w14:textId="19DD37BE" w:rsidR="009B55A8" w:rsidRPr="00CB5EC9" w:rsidRDefault="009B55A8">
      <w:pPr>
        <w:pStyle w:val="B2"/>
      </w:pPr>
      <w:r w:rsidRPr="00CB5EC9">
        <w:lastRenderedPageBreak/>
        <w:t>-</w:t>
      </w:r>
      <w:r w:rsidRPr="00CB5EC9">
        <w:tab/>
        <w:t>A privacy timer value indicating the duration after which the UE shall change each source Layer-2 ID self-assigned by the UE when privacy is required.</w:t>
      </w:r>
    </w:p>
    <w:p w14:paraId="354D764B" w14:textId="77777777" w:rsidR="008C47BE" w:rsidRPr="00CB5EC9" w:rsidRDefault="008C47BE" w:rsidP="008C47BE">
      <w:pPr>
        <w:pStyle w:val="B1"/>
      </w:pPr>
      <w:r w:rsidRPr="00CB5EC9">
        <w:t>5)</w:t>
      </w:r>
      <w:r w:rsidRPr="00CB5EC9">
        <w:tab/>
        <w:t>Policy/parameters when NR PC5 is selected:</w:t>
      </w:r>
    </w:p>
    <w:p w14:paraId="77BFE80B" w14:textId="4D5B2E64"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radio frequencies with Geographical Area(s).</w:t>
      </w:r>
    </w:p>
    <w:p w14:paraId="1835F52B" w14:textId="3E0F8101"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Destination Layer-2 ID(s) for broadcast.</w:t>
      </w:r>
    </w:p>
    <w:p w14:paraId="690B402B" w14:textId="73D4D28F"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Destination Layer-2 ID(s) for groupcast.</w:t>
      </w:r>
    </w:p>
    <w:p w14:paraId="6FA9B1BF" w14:textId="469EB7ED"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default Destination Layer-2 ID(s) for initial signalling to establish unicast connection.</w:t>
      </w:r>
    </w:p>
    <w:p w14:paraId="5C14DD74" w14:textId="0645A2C5" w:rsidR="008C47BE" w:rsidRPr="00CB5EC9" w:rsidRDefault="008C47BE" w:rsidP="008C47BE">
      <w:pPr>
        <w:pStyle w:val="NO"/>
        <w:rPr>
          <w:lang w:eastAsia="zh-CN"/>
        </w:rPr>
      </w:pPr>
      <w:r w:rsidRPr="00CB5EC9">
        <w:rPr>
          <w:lang w:eastAsia="zh-CN"/>
        </w:rPr>
        <w:t>NOTE </w:t>
      </w:r>
      <w:r w:rsidR="0031531F">
        <w:rPr>
          <w:lang w:eastAsia="zh-CN"/>
        </w:rPr>
        <w:t>4</w:t>
      </w:r>
      <w:r w:rsidRPr="00CB5EC9">
        <w:rPr>
          <w:lang w:eastAsia="zh-CN"/>
        </w:rPr>
        <w:t>:</w:t>
      </w:r>
      <w:r w:rsidRPr="00CB5EC9">
        <w:rPr>
          <w:lang w:eastAsia="zh-CN"/>
        </w:rPr>
        <w:tab/>
        <w:t>The same default Destination Layer-2 ID for unicast initial signalling can be mapped to more than one ProSe service. In the case where different ProSe services are mapped to distinct default D</w:t>
      </w:r>
      <w:r w:rsidRPr="00CB5EC9">
        <w:rPr>
          <w:lang w:eastAsia="ko-KR"/>
        </w:rPr>
        <w:t xml:space="preserve">estination </w:t>
      </w:r>
      <w:r w:rsidRPr="00CB5EC9">
        <w:rPr>
          <w:lang w:eastAsia="zh-CN"/>
        </w:rPr>
        <w:t>Layer-2 IDs, when the UE intends to establish a single unicast link that can be used for more than one ProSe service, the UE can select any of the default Destination Layer-2 IDs to use for the initial signalling.</w:t>
      </w:r>
    </w:p>
    <w:p w14:paraId="0ADE2B90" w14:textId="0286C566" w:rsidR="00EF0308" w:rsidRDefault="00EF0308" w:rsidP="004909A6">
      <w:pPr>
        <w:pStyle w:val="NO"/>
        <w:rPr>
          <w:lang w:eastAsia="ko-KR"/>
        </w:rPr>
      </w:pPr>
      <w:r>
        <w:rPr>
          <w:lang w:eastAsia="ko-KR"/>
        </w:rPr>
        <w:t>NOTE </w:t>
      </w:r>
      <w:r w:rsidR="0031531F">
        <w:rPr>
          <w:lang w:eastAsia="ko-KR"/>
        </w:rPr>
        <w:t>5</w:t>
      </w:r>
      <w:r>
        <w:rPr>
          <w:lang w:eastAsia="ko-KR"/>
        </w:rPr>
        <w:t>:</w:t>
      </w:r>
      <w:r>
        <w:rPr>
          <w:lang w:eastAsia="ko-KR"/>
        </w:rPr>
        <w:tab/>
        <w:t xml:space="preserve">Security policies for Unicast mode 5G ProSe Direct Communication can be provisioned by PCF as defined in </w:t>
      </w:r>
      <w:r w:rsidR="004F16C7">
        <w:rPr>
          <w:lang w:eastAsia="ko-KR"/>
        </w:rPr>
        <w:t>TS 33.503 [</w:t>
      </w:r>
      <w:r>
        <w:rPr>
          <w:lang w:eastAsia="ko-KR"/>
        </w:rPr>
        <w:t>29].</w:t>
      </w:r>
    </w:p>
    <w:p w14:paraId="278088BA" w14:textId="2B220FC2" w:rsidR="008C47BE" w:rsidRPr="00CB5EC9" w:rsidRDefault="008C47BE" w:rsidP="008C47BE">
      <w:pPr>
        <w:pStyle w:val="B2"/>
        <w:rPr>
          <w:lang w:eastAsia="zh-CN"/>
        </w:rPr>
      </w:pPr>
      <w:r w:rsidRPr="00CB5EC9">
        <w:rPr>
          <w:lang w:eastAsia="ko-KR"/>
        </w:rPr>
        <w:t>-</w:t>
      </w:r>
      <w:r w:rsidRPr="00CB5EC9">
        <w:rPr>
          <w:lang w:eastAsia="ko-KR"/>
        </w:rPr>
        <w:tab/>
        <w:t xml:space="preserve">The mapping of ProSe services </w:t>
      </w:r>
      <w:r w:rsidRPr="00CB5EC9">
        <w:t xml:space="preserve">(i.e. </w:t>
      </w:r>
      <w:r w:rsidR="007B1C78" w:rsidRPr="00CB5EC9">
        <w:t xml:space="preserve">ProSe </w:t>
      </w:r>
      <w:r w:rsidR="00875091" w:rsidRPr="00CB5EC9">
        <w:t>identifier</w:t>
      </w:r>
      <w:r w:rsidRPr="00CB5EC9">
        <w:t xml:space="preserve">s) </w:t>
      </w:r>
      <w:r w:rsidRPr="00CB5EC9">
        <w:rPr>
          <w:lang w:eastAsia="ko-KR"/>
        </w:rPr>
        <w:t>to PC5 QoS parameters defined in clause </w:t>
      </w:r>
      <w:r w:rsidR="00EF0308">
        <w:rPr>
          <w:lang w:eastAsia="ko-KR"/>
        </w:rPr>
        <w:t>5.6.1</w:t>
      </w:r>
      <w:r w:rsidRPr="00CB5EC9">
        <w:rPr>
          <w:lang w:eastAsia="ko-KR"/>
        </w:rPr>
        <w:t xml:space="preserve"> (i.e. PQI and conditionally other parameters such as MFBR/GFBR, etc.).</w:t>
      </w:r>
    </w:p>
    <w:p w14:paraId="243D95FC" w14:textId="2F01DBAD" w:rsidR="00DB4E7B" w:rsidRDefault="00DB4E7B" w:rsidP="008C47BE">
      <w:pPr>
        <w:pStyle w:val="B2"/>
      </w:pPr>
      <w:r>
        <w:t>-</w:t>
      </w:r>
      <w:r>
        <w:tab/>
        <w:t xml:space="preserve">The mapping of ProSe services (i.e. ProSe identifiers) to the corresponding NR Tx Profiles for broadcast and groupcast (see </w:t>
      </w:r>
      <w:r w:rsidR="004F16C7">
        <w:t>TS 38.300 [</w:t>
      </w:r>
      <w:r>
        <w:t xml:space="preserve">12] and </w:t>
      </w:r>
      <w:r w:rsidR="004F16C7">
        <w:t>TS 38.331 [</w:t>
      </w:r>
      <w:r>
        <w:t>16] for further information).</w:t>
      </w:r>
    </w:p>
    <w:p w14:paraId="7F74636F" w14:textId="72C7EBA7" w:rsidR="00F04834" w:rsidRDefault="00F04834" w:rsidP="00F04834">
      <w:pPr>
        <w:pStyle w:val="NO"/>
        <w:rPr>
          <w:lang w:eastAsia="ko-KR"/>
        </w:rPr>
      </w:pPr>
      <w:r>
        <w:rPr>
          <w:lang w:eastAsia="ko-KR"/>
        </w:rPr>
        <w:t>NOTE </w:t>
      </w:r>
      <w:r w:rsidR="000B0E72">
        <w:rPr>
          <w:lang w:eastAsia="ko-KR"/>
        </w:rPr>
        <w:t>6</w:t>
      </w:r>
      <w:r>
        <w:rPr>
          <w:lang w:eastAsia="ko-KR"/>
        </w:rPr>
        <w:t>:</w:t>
      </w:r>
      <w:r>
        <w:rPr>
          <w:lang w:eastAsia="ko-KR"/>
        </w:rPr>
        <w:tab/>
        <w:t>A "catch all" entry with the lowest priority in each above mapping can be used for the ProSe services that do not have explicit policy/parameters mapping above.</w:t>
      </w:r>
    </w:p>
    <w:p w14:paraId="090A1C65" w14:textId="16F60AAC" w:rsidR="008C47BE" w:rsidRPr="00CB5EC9" w:rsidRDefault="008C47BE" w:rsidP="008C47BE">
      <w:pPr>
        <w:pStyle w:val="B2"/>
      </w:pPr>
      <w:r w:rsidRPr="00CB5EC9">
        <w:t>-</w:t>
      </w:r>
      <w:r w:rsidRPr="00CB5EC9">
        <w:tab/>
      </w:r>
      <w:r w:rsidR="009C1BEF" w:rsidRPr="00CB5EC9">
        <w:t>AS layer</w:t>
      </w:r>
      <w:r w:rsidRPr="00CB5EC9">
        <w:t xml:space="preserve"> configurations</w:t>
      </w:r>
      <w:r w:rsidR="001C2DCB" w:rsidRPr="00CB5EC9">
        <w:t xml:space="preserve"> (see </w:t>
      </w:r>
      <w:r w:rsidR="004F16C7" w:rsidRPr="00CB5EC9">
        <w:t>TS</w:t>
      </w:r>
      <w:r w:rsidR="004F16C7">
        <w:t> </w:t>
      </w:r>
      <w:r w:rsidR="004F16C7" w:rsidRPr="00CB5EC9">
        <w:t>38.331</w:t>
      </w:r>
      <w:r w:rsidR="004F16C7">
        <w:t> </w:t>
      </w:r>
      <w:r w:rsidR="004F16C7" w:rsidRPr="00CB5EC9">
        <w:t>[</w:t>
      </w:r>
      <w:r w:rsidR="001C2DCB" w:rsidRPr="00CB5EC9">
        <w:t>16])</w:t>
      </w:r>
      <w:r w:rsidRPr="00CB5EC9">
        <w:rPr>
          <w:lang w:eastAsia="zh-CN"/>
        </w:rPr>
        <w:t>, i.e.</w:t>
      </w:r>
      <w:r w:rsidRPr="00CB5EC9">
        <w:t xml:space="preserve"> the mapping of PC5 QoS profile(s) to </w:t>
      </w:r>
      <w:r w:rsidR="006A5FD0" w:rsidRPr="00CB5EC9">
        <w:t>radio bearer(s)</w:t>
      </w:r>
      <w:r w:rsidRPr="00CB5EC9">
        <w:t xml:space="preserve">, when the UE is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63EFF37B" w14:textId="73E62310" w:rsidR="008C47BE" w:rsidRPr="00CB5EC9" w:rsidRDefault="008C47BE" w:rsidP="008C47BE">
      <w:pPr>
        <w:pStyle w:val="B3"/>
      </w:pPr>
      <w:r w:rsidRPr="00CB5EC9">
        <w:t>-</w:t>
      </w:r>
      <w:r w:rsidRPr="00CB5EC9">
        <w:tab/>
        <w:t xml:space="preserve">The PC5 QoS profile contains PC5 QoS parameters described in clause 5.4.2 of </w:t>
      </w:r>
      <w:r w:rsidR="004F16C7" w:rsidRPr="00CB5EC9">
        <w:t>TS</w:t>
      </w:r>
      <w:r w:rsidR="004F16C7">
        <w:t> </w:t>
      </w:r>
      <w:r w:rsidR="004F16C7" w:rsidRPr="00CB5EC9">
        <w:t>23.287</w:t>
      </w:r>
      <w:r w:rsidR="004F16C7">
        <w:t> </w:t>
      </w:r>
      <w:r w:rsidR="004F16C7" w:rsidRPr="00CB5EC9">
        <w:t>[</w:t>
      </w:r>
      <w:r w:rsidRPr="00CB5EC9">
        <w:t>2]</w:t>
      </w:r>
      <w:r w:rsidR="006F24C9">
        <w:t xml:space="preserve"> and</w:t>
      </w:r>
      <w:r w:rsidRPr="00CB5EC9">
        <w:t xml:space="preserve"> value for the QoS characteristics regarding Priority Level, Averaging Window, Maximum Data Burst Volume if default value is not used as defined in Table 5.4.4-1 of </w:t>
      </w:r>
      <w:r w:rsidR="004F16C7" w:rsidRPr="00CB5EC9">
        <w:t>TS</w:t>
      </w:r>
      <w:r w:rsidR="004F16C7">
        <w:t> </w:t>
      </w:r>
      <w:r w:rsidR="004F16C7" w:rsidRPr="00CB5EC9">
        <w:t>23.287</w:t>
      </w:r>
      <w:r w:rsidR="004F16C7">
        <w:t> </w:t>
      </w:r>
      <w:r w:rsidR="004F16C7" w:rsidRPr="00CB5EC9">
        <w:t>[</w:t>
      </w:r>
      <w:r w:rsidRPr="00CB5EC9">
        <w:t>2]</w:t>
      </w:r>
      <w:r w:rsidR="00957CF2" w:rsidRPr="00CB5EC9">
        <w:t xml:space="preserve"> and in Table</w:t>
      </w:r>
      <w:r w:rsidR="00957CF2" w:rsidRPr="00CB5EC9">
        <w:rPr>
          <w:lang w:eastAsia="zh-CN"/>
        </w:rPr>
        <w:t> </w:t>
      </w:r>
      <w:r w:rsidR="00957CF2" w:rsidRPr="00CB5EC9">
        <w:t>5.</w:t>
      </w:r>
      <w:r w:rsidR="0092498C" w:rsidRPr="00CB5EC9">
        <w:t>6</w:t>
      </w:r>
      <w:r w:rsidR="00957CF2" w:rsidRPr="00CB5EC9">
        <w:t>.1-1</w:t>
      </w:r>
      <w:r w:rsidRPr="00CB5EC9">
        <w:t>.</w:t>
      </w:r>
    </w:p>
    <w:p w14:paraId="0A720103" w14:textId="48A464DE" w:rsidR="00DB4E7B" w:rsidRDefault="00DB4E7B" w:rsidP="004909A6">
      <w:pPr>
        <w:pStyle w:val="B2"/>
        <w:rPr>
          <w:lang w:eastAsia="ko-KR"/>
        </w:rPr>
      </w:pPr>
      <w:r>
        <w:rPr>
          <w:lang w:eastAsia="ko-KR"/>
        </w:rPr>
        <w:t>-</w:t>
      </w:r>
      <w:r>
        <w:rPr>
          <w:lang w:eastAsia="ko-KR"/>
        </w:rPr>
        <w:tab/>
        <w:t>For broadcast</w:t>
      </w:r>
      <w:r w:rsidR="003C3805">
        <w:rPr>
          <w:lang w:eastAsia="ko-KR"/>
        </w:rPr>
        <w:t>,</w:t>
      </w:r>
      <w:r>
        <w:rPr>
          <w:lang w:eastAsia="ko-KR"/>
        </w:rPr>
        <w:t xml:space="preserve"> groupcast</w:t>
      </w:r>
      <w:r w:rsidR="003C3805">
        <w:rPr>
          <w:lang w:eastAsia="ko-KR"/>
        </w:rPr>
        <w:t xml:space="preserve"> and initial signalling to establish unicast connection</w:t>
      </w:r>
      <w:r>
        <w:rPr>
          <w:lang w:eastAsia="ko-KR"/>
        </w:rPr>
        <w:t xml:space="preserve">, PC5 DRX configuration (see </w:t>
      </w:r>
      <w:r w:rsidR="004F16C7">
        <w:rPr>
          <w:lang w:eastAsia="ko-KR"/>
        </w:rPr>
        <w:t>TS 38.331 [</w:t>
      </w:r>
      <w:r>
        <w:rPr>
          <w:lang w:eastAsia="ko-KR"/>
        </w:rPr>
        <w:t>16]), e.g. the mapping of PC5 QoS profile(s) to PC5 DRX cycle(s), default PC5 DRX configuration, when the UE is "not served by NG-RAN".</w:t>
      </w:r>
    </w:p>
    <w:p w14:paraId="075C96A5" w14:textId="51D59996" w:rsidR="008C47BE" w:rsidRPr="00CB5EC9" w:rsidRDefault="008C47BE" w:rsidP="008C47BE">
      <w:pPr>
        <w:pStyle w:val="B1"/>
        <w:rPr>
          <w:lang w:eastAsia="ko-KR"/>
        </w:rPr>
      </w:pPr>
      <w:r w:rsidRPr="00CB5EC9">
        <w:rPr>
          <w:lang w:eastAsia="ko-KR"/>
        </w:rPr>
        <w:t>6)</w:t>
      </w:r>
      <w:r w:rsidRPr="00CB5EC9">
        <w:rPr>
          <w:lang w:eastAsia="ko-KR"/>
        </w:rPr>
        <w:tab/>
        <w:t>Path selection policy:</w:t>
      </w:r>
    </w:p>
    <w:p w14:paraId="129276B3" w14:textId="111A4AD7" w:rsidR="008C47BE" w:rsidRPr="00CB5EC9" w:rsidRDefault="008C47BE" w:rsidP="007A44C1">
      <w:pPr>
        <w:pStyle w:val="B2"/>
      </w:pPr>
      <w:r w:rsidRPr="00CB5EC9">
        <w:t>-</w:t>
      </w:r>
      <w:r w:rsidRPr="00CB5EC9">
        <w:tab/>
        <w:t>The mapping of ProSe services</w:t>
      </w:r>
      <w:r w:rsidR="007842F6" w:rsidRPr="00CB5EC9">
        <w:t xml:space="preserve"> (i.e. ProSe identifiers)</w:t>
      </w:r>
      <w:r w:rsidRPr="00CB5EC9">
        <w:t xml:space="preserve"> to path preference (i.e. </w:t>
      </w:r>
      <w:r w:rsidRPr="00CB5EC9">
        <w:rPr>
          <w:lang w:eastAsia="zh-CN"/>
        </w:rPr>
        <w:t>PC5 preferred, Uu preferred, or no preference) as defined in clause 5.</w:t>
      </w:r>
      <w:r w:rsidR="00616040" w:rsidRPr="00CB5EC9">
        <w:rPr>
          <w:lang w:eastAsia="zh-CN"/>
        </w:rPr>
        <w:t>11</w:t>
      </w:r>
      <w:r w:rsidRPr="00CB5EC9">
        <w:t>.</w:t>
      </w:r>
    </w:p>
    <w:p w14:paraId="17E07C7C" w14:textId="7AA86D6F" w:rsidR="008C47BE" w:rsidRPr="00CB5EC9" w:rsidRDefault="008C47BE" w:rsidP="008C47BE">
      <w:pPr>
        <w:pStyle w:val="NO"/>
        <w:rPr>
          <w:lang w:eastAsia="ko-KR"/>
        </w:rPr>
      </w:pPr>
      <w:r w:rsidRPr="00CB5EC9">
        <w:rPr>
          <w:lang w:eastAsia="zh-CN"/>
        </w:rPr>
        <w:t>NOTE </w:t>
      </w:r>
      <w:r w:rsidR="000B0E72">
        <w:rPr>
          <w:lang w:eastAsia="zh-CN"/>
        </w:rPr>
        <w:t>7</w:t>
      </w:r>
      <w:r w:rsidRPr="00CB5EC9">
        <w:rPr>
          <w:lang w:eastAsia="zh-CN"/>
        </w:rPr>
        <w:t>:</w:t>
      </w:r>
      <w:r w:rsidRPr="00CB5EC9">
        <w:rPr>
          <w:lang w:eastAsia="zh-CN"/>
        </w:rPr>
        <w:tab/>
        <w:t>The path selection policy can be a one mapping for all ProSe services, i.e. same path preference for all ProSe services.</w:t>
      </w:r>
    </w:p>
    <w:p w14:paraId="1A145127" w14:textId="6EAD08D5" w:rsidR="008C47BE" w:rsidRPr="00CB5EC9" w:rsidRDefault="008C47BE" w:rsidP="008C47BE">
      <w:pPr>
        <w:pStyle w:val="B1"/>
        <w:rPr>
          <w:lang w:eastAsia="ko-KR"/>
        </w:rPr>
      </w:pPr>
      <w:r w:rsidRPr="00CB5EC9">
        <w:rPr>
          <w:lang w:eastAsia="ko-KR"/>
        </w:rPr>
        <w:t>7)</w:t>
      </w:r>
      <w:r w:rsidRPr="00CB5EC9">
        <w:rPr>
          <w:lang w:eastAsia="ko-KR"/>
        </w:rPr>
        <w:tab/>
        <w:t xml:space="preserve">Validity time indicating the expiration time of the Policy/Parameter for </w:t>
      </w:r>
      <w:r w:rsidR="00B035EA" w:rsidRPr="00CB5EC9">
        <w:rPr>
          <w:lang w:eastAsia="ko-KR"/>
        </w:rPr>
        <w:t xml:space="preserve">5G </w:t>
      </w:r>
      <w:r w:rsidRPr="00CB5EC9">
        <w:rPr>
          <w:lang w:eastAsia="ko-KR"/>
        </w:rPr>
        <w:t>ProSe Direct Communication.</w:t>
      </w:r>
    </w:p>
    <w:p w14:paraId="7C6DB618" w14:textId="25278FF8" w:rsidR="00FE1E0A" w:rsidRPr="00CB5EC9" w:rsidRDefault="00FE1E0A" w:rsidP="0093004C">
      <w:r w:rsidRPr="00CB5EC9">
        <w:t xml:space="preserve">The above parameter sets from bullet 2) to 7) may be </w:t>
      </w:r>
      <w:r w:rsidR="00983724" w:rsidRPr="00CB5EC9">
        <w:t>provided or updated to</w:t>
      </w:r>
      <w:r w:rsidRPr="00CB5EC9">
        <w:t xml:space="preserve"> the UE by the </w:t>
      </w:r>
      <w:r w:rsidRPr="00CB5EC9">
        <w:rPr>
          <w:lang w:eastAsia="ko-KR"/>
        </w:rPr>
        <w:t xml:space="preserve">ProSe </w:t>
      </w:r>
      <w:r w:rsidRPr="00CB5EC9">
        <w:t>Application Server.</w:t>
      </w:r>
    </w:p>
    <w:p w14:paraId="1DCB3B02" w14:textId="5C845099" w:rsidR="008C47BE" w:rsidRPr="00CB5EC9" w:rsidRDefault="008C47BE" w:rsidP="008C47BE">
      <w:pPr>
        <w:pStyle w:val="Heading4"/>
        <w:rPr>
          <w:lang w:eastAsia="zh-CN"/>
        </w:rPr>
      </w:pPr>
      <w:bookmarkStart w:id="416" w:name="_CR5_1_3_2"/>
      <w:bookmarkStart w:id="417" w:name="_Toc66692650"/>
      <w:bookmarkStart w:id="418" w:name="_Toc66701829"/>
      <w:bookmarkStart w:id="419" w:name="_Toc69883487"/>
      <w:bookmarkStart w:id="420" w:name="_Toc73625497"/>
      <w:bookmarkStart w:id="421" w:name="_Toc177729515"/>
      <w:bookmarkEnd w:id="416"/>
      <w:r w:rsidRPr="00CB5EC9">
        <w:rPr>
          <w:lang w:eastAsia="zh-CN"/>
        </w:rPr>
        <w:t>5.1.3.2</w:t>
      </w:r>
      <w:r w:rsidRPr="00CB5EC9">
        <w:rPr>
          <w:lang w:eastAsia="zh-CN"/>
        </w:rPr>
        <w:tab/>
        <w:t>Principles for applying paramete</w:t>
      </w:r>
      <w:r w:rsidRPr="00CB5EC9">
        <w:t xml:space="preserve">rs for </w:t>
      </w:r>
      <w:r w:rsidR="00B035EA" w:rsidRPr="00CB5EC9">
        <w:t xml:space="preserve">5G </w:t>
      </w:r>
      <w:r w:rsidRPr="00CB5EC9">
        <w:t>ProSe Direct Communication</w:t>
      </w:r>
      <w:bookmarkEnd w:id="417"/>
      <w:bookmarkEnd w:id="418"/>
      <w:bookmarkEnd w:id="419"/>
      <w:bookmarkEnd w:id="420"/>
      <w:bookmarkEnd w:id="421"/>
    </w:p>
    <w:p w14:paraId="6AFB7073" w14:textId="03EB3C44" w:rsidR="000B0E72" w:rsidRDefault="000B0E72" w:rsidP="008C47BE">
      <w:r>
        <w:t>The general principles for applying policy/parameters defined in clause 5.1.1a apply to the 5G ProSe Direct Communication service.</w:t>
      </w:r>
    </w:p>
    <w:p w14:paraId="6D9FAFD6" w14:textId="4F04BA08" w:rsidR="008C47BE" w:rsidRPr="00CB5EC9" w:rsidRDefault="008C47BE" w:rsidP="008C47BE">
      <w:pPr>
        <w:pStyle w:val="Heading3"/>
      </w:pPr>
      <w:bookmarkStart w:id="422" w:name="_CR5_1_4"/>
      <w:bookmarkStart w:id="423" w:name="_Toc66692651"/>
      <w:bookmarkStart w:id="424" w:name="_Toc66701830"/>
      <w:bookmarkStart w:id="425" w:name="_Toc69883488"/>
      <w:bookmarkStart w:id="426" w:name="_Toc73625498"/>
      <w:bookmarkStart w:id="427" w:name="_Toc177729516"/>
      <w:bookmarkEnd w:id="422"/>
      <w:r w:rsidRPr="00CB5EC9">
        <w:rPr>
          <w:rFonts w:eastAsia="SimSun"/>
          <w:lang w:eastAsia="zh-CN"/>
        </w:rPr>
        <w:lastRenderedPageBreak/>
        <w:t>5.1.4</w:t>
      </w:r>
      <w:r w:rsidRPr="00CB5EC9">
        <w:rPr>
          <w:rFonts w:eastAsia="SimSun"/>
          <w:lang w:eastAsia="zh-CN"/>
        </w:rPr>
        <w:tab/>
      </w:r>
      <w:r w:rsidRPr="00CB5EC9">
        <w:rPr>
          <w:lang w:eastAsia="zh-CN"/>
        </w:rPr>
        <w:t>Authorization and Provisio</w:t>
      </w:r>
      <w:r w:rsidRPr="00CB5EC9">
        <w:t xml:space="preserve">ning for </w:t>
      </w:r>
      <w:r w:rsidR="00C338DB" w:rsidRPr="00CB5EC9">
        <w:t xml:space="preserve">5G </w:t>
      </w:r>
      <w:r w:rsidRPr="00CB5EC9">
        <w:t>ProSe UE-to-Network Relay</w:t>
      </w:r>
      <w:bookmarkStart w:id="428" w:name="_Toc66692652"/>
      <w:bookmarkEnd w:id="423"/>
      <w:bookmarkEnd w:id="424"/>
      <w:bookmarkEnd w:id="425"/>
      <w:bookmarkEnd w:id="426"/>
      <w:bookmarkEnd w:id="427"/>
    </w:p>
    <w:p w14:paraId="2229A4CC" w14:textId="5DCB0293" w:rsidR="008C47BE" w:rsidRPr="00CB5EC9" w:rsidRDefault="008C47BE" w:rsidP="008C47BE">
      <w:pPr>
        <w:pStyle w:val="Heading4"/>
        <w:rPr>
          <w:lang w:eastAsia="zh-CN"/>
        </w:rPr>
      </w:pPr>
      <w:bookmarkStart w:id="429" w:name="_CR5_1_4_1"/>
      <w:bookmarkStart w:id="430" w:name="_Toc66701831"/>
      <w:bookmarkStart w:id="431" w:name="_Toc69883489"/>
      <w:bookmarkStart w:id="432" w:name="_Toc73625499"/>
      <w:bookmarkStart w:id="433" w:name="_Toc177729517"/>
      <w:bookmarkEnd w:id="429"/>
      <w:r w:rsidRPr="00CB5EC9">
        <w:rPr>
          <w:lang w:eastAsia="zh-CN"/>
        </w:rPr>
        <w:t>5.1.4.1</w:t>
      </w:r>
      <w:r w:rsidRPr="00CB5EC9">
        <w:rPr>
          <w:lang w:eastAsia="zh-CN"/>
        </w:rPr>
        <w:tab/>
      </w:r>
      <w:r w:rsidRPr="00CB5EC9">
        <w:t xml:space="preserve">Policy/Parameter provisioning for </w:t>
      </w:r>
      <w:r w:rsidR="00C338DB" w:rsidRPr="00CB5EC9">
        <w:t xml:space="preserve">5G </w:t>
      </w:r>
      <w:r w:rsidRPr="00CB5EC9">
        <w:t>ProSe UE-to-Network Relay</w:t>
      </w:r>
      <w:bookmarkEnd w:id="428"/>
      <w:bookmarkEnd w:id="430"/>
      <w:bookmarkEnd w:id="431"/>
      <w:bookmarkEnd w:id="432"/>
      <w:bookmarkEnd w:id="433"/>
    </w:p>
    <w:p w14:paraId="6A4D322C" w14:textId="186970CF" w:rsidR="00481DF1" w:rsidRPr="00CB5EC9" w:rsidRDefault="00481DF1" w:rsidP="00481DF1">
      <w:r w:rsidRPr="00CB5EC9">
        <w:t xml:space="preserve">The following information is provisioned in the UE in support of the UE assuming the role of a </w:t>
      </w:r>
      <w:r w:rsidR="005B25D8" w:rsidRPr="00CB5EC9">
        <w:rPr>
          <w:lang w:eastAsia="zh-CN"/>
        </w:rPr>
        <w:t xml:space="preserve">5G </w:t>
      </w:r>
      <w:r w:rsidRPr="00CB5EC9">
        <w:rPr>
          <w:noProof/>
        </w:rPr>
        <w:t>ProSe</w:t>
      </w:r>
      <w:r w:rsidRPr="00CB5EC9">
        <w:t xml:space="preserve"> UE-to-Network Relay:</w:t>
      </w:r>
    </w:p>
    <w:p w14:paraId="2E8AA976" w14:textId="7C099EFB" w:rsidR="00481DF1" w:rsidRPr="00CB5EC9" w:rsidRDefault="00481DF1" w:rsidP="00481DF1">
      <w:pPr>
        <w:pStyle w:val="B1"/>
      </w:pPr>
      <w:r w:rsidRPr="00CB5EC9">
        <w:t>1)</w:t>
      </w:r>
      <w:r w:rsidRPr="00CB5EC9">
        <w:tab/>
        <w:t>Authorisation policy for acting as a</w:t>
      </w:r>
      <w:r w:rsidR="008B2444" w:rsidRPr="00CB5EC9">
        <w:t xml:space="preserve"> </w:t>
      </w:r>
      <w:r w:rsidR="00C338DB" w:rsidRPr="00CB5EC9">
        <w:t xml:space="preserve">5G ProSe </w:t>
      </w:r>
      <w:r w:rsidR="008B2444" w:rsidRPr="00CB5EC9">
        <w:t>L</w:t>
      </w:r>
      <w:r w:rsidR="00021964" w:rsidRPr="00CB5EC9">
        <w:t>ayer-</w:t>
      </w:r>
      <w:r w:rsidR="008B2444" w:rsidRPr="00CB5EC9">
        <w:t>3 and/or L</w:t>
      </w:r>
      <w:r w:rsidR="00021964" w:rsidRPr="00CB5EC9">
        <w:t>ayer-</w:t>
      </w:r>
      <w:r w:rsidR="008B2444" w:rsidRPr="00CB5EC9">
        <w:t>2</w:t>
      </w:r>
      <w:r w:rsidRPr="00CB5EC9">
        <w:t xml:space="preserve"> UE-to-Network Relay when </w:t>
      </w:r>
      <w:r w:rsidR="0093004C" w:rsidRPr="00CB5EC9">
        <w:t>"</w:t>
      </w:r>
      <w:r w:rsidRPr="00CB5EC9">
        <w:t>served by NG-RAN</w:t>
      </w:r>
      <w:r w:rsidR="0093004C" w:rsidRPr="00CB5EC9">
        <w:t>"</w:t>
      </w:r>
      <w:r w:rsidRPr="00CB5EC9">
        <w:t>:</w:t>
      </w:r>
    </w:p>
    <w:p w14:paraId="1893E7CA" w14:textId="4063C3F1" w:rsidR="00481DF1" w:rsidRPr="00CB5EC9" w:rsidRDefault="00481DF1" w:rsidP="00481DF1">
      <w:pPr>
        <w:pStyle w:val="B2"/>
      </w:pPr>
      <w:r w:rsidRPr="00CB5EC9">
        <w:t>-</w:t>
      </w:r>
      <w:r w:rsidRPr="00CB5EC9">
        <w:tab/>
        <w:t xml:space="preserve">PLMNs in which the UE is authorized to relay traffic for </w:t>
      </w:r>
      <w:r w:rsidR="00F65014" w:rsidRPr="00CB5EC9">
        <w:t xml:space="preserve">5G ProSe </w:t>
      </w:r>
      <w:r w:rsidR="008B2444" w:rsidRPr="00CB5EC9">
        <w:t>L</w:t>
      </w:r>
      <w:r w:rsidR="00021964" w:rsidRPr="00CB5EC9">
        <w:t>ayer-</w:t>
      </w:r>
      <w:r w:rsidR="008B2444" w:rsidRPr="00CB5EC9">
        <w:t>3 and/or L</w:t>
      </w:r>
      <w:r w:rsidR="00021964" w:rsidRPr="00CB5EC9">
        <w:t>ayer-</w:t>
      </w:r>
      <w:r w:rsidR="008B2444" w:rsidRPr="00CB5EC9">
        <w:t>2</w:t>
      </w:r>
      <w:r w:rsidR="00CE7D3D" w:rsidRPr="00CB5EC9">
        <w:t xml:space="preserve"> </w:t>
      </w:r>
      <w:r w:rsidRPr="00CB5EC9">
        <w:t>Remote UEs.</w:t>
      </w:r>
    </w:p>
    <w:p w14:paraId="0DE2E542" w14:textId="07D5C14D" w:rsidR="00EF20D5" w:rsidRPr="00CB5EC9" w:rsidRDefault="00EF20D5" w:rsidP="00EF20D5">
      <w:pPr>
        <w:pStyle w:val="B2"/>
      </w:pPr>
      <w:r>
        <w:tab/>
        <w:t>The authorisation for a UE to act as a 5G ProSe UE-to-Network Relay also authorizes the use of 5G ProSe UE-to-Network Relay Discovery with Model A and Model B.</w:t>
      </w:r>
    </w:p>
    <w:p w14:paraId="081D7505" w14:textId="550E5F4D" w:rsidR="00EF20D5" w:rsidRDefault="00EF20D5" w:rsidP="000F34EA">
      <w:pPr>
        <w:pStyle w:val="NO"/>
      </w:pPr>
      <w:r>
        <w:t>NOTE 1:</w:t>
      </w:r>
      <w:r>
        <w:tab/>
        <w:t>It is up to UE and application implementation to select a discovery model or whether to perform both models simultaneously.</w:t>
      </w:r>
    </w:p>
    <w:p w14:paraId="7D2FF4A4" w14:textId="14FBC8CD" w:rsidR="00481DF1" w:rsidRPr="00CB5EC9" w:rsidRDefault="00481DF1" w:rsidP="00481DF1">
      <w:pPr>
        <w:pStyle w:val="B1"/>
      </w:pPr>
      <w:r w:rsidRPr="00CB5EC9">
        <w:t>2)</w:t>
      </w:r>
      <w:r w:rsidRPr="00CB5EC9">
        <w:tab/>
        <w:t xml:space="preserve">ProSe Relay Discovery policy/parameters for </w:t>
      </w:r>
      <w:r w:rsidR="00332666" w:rsidRPr="00CB5EC9">
        <w:t xml:space="preserve">5G </w:t>
      </w:r>
      <w:r w:rsidRPr="00CB5EC9">
        <w:t>ProSe UE-to-Network Relay:</w:t>
      </w:r>
    </w:p>
    <w:p w14:paraId="33C923A0" w14:textId="6FD78AAA" w:rsidR="00481DF1" w:rsidRPr="00CB5EC9" w:rsidRDefault="00481DF1" w:rsidP="00481DF1">
      <w:pPr>
        <w:pStyle w:val="B2"/>
      </w:pPr>
      <w:r w:rsidRPr="00CB5EC9">
        <w:t>-</w:t>
      </w:r>
      <w:r w:rsidRPr="00CB5EC9">
        <w:tab/>
        <w:t>Includes the parameters that enable the UE to perform</w:t>
      </w:r>
      <w:r w:rsidR="00332666" w:rsidRPr="00CB5EC9">
        <w:t xml:space="preserve"> 5G</w:t>
      </w:r>
      <w:r w:rsidRPr="00CB5EC9">
        <w:t xml:space="preserve"> ProSe </w:t>
      </w:r>
      <w:r w:rsidR="009D430E" w:rsidRPr="00CB5EC9">
        <w:rPr>
          <w:lang w:eastAsia="zh-CN"/>
        </w:rPr>
        <w:t xml:space="preserve">UE-to-Network </w:t>
      </w:r>
      <w:r w:rsidRPr="00CB5EC9">
        <w:t xml:space="preserve">Relay Discovery when </w:t>
      </w:r>
      <w:r w:rsidR="004B64C6" w:rsidRPr="00CB5EC9">
        <w:rPr>
          <w:rFonts w:eastAsia="SimSun"/>
          <w:lang w:eastAsia="zh-CN"/>
        </w:rPr>
        <w:t>provided by PCF or provisioned in the ME or configured in the UICC</w:t>
      </w:r>
      <w:r w:rsidRPr="00CB5EC9">
        <w:t>:</w:t>
      </w:r>
    </w:p>
    <w:p w14:paraId="0CD51B4D" w14:textId="3160F500" w:rsidR="002F004C" w:rsidRDefault="002F004C" w:rsidP="00326948">
      <w:pPr>
        <w:pStyle w:val="B3"/>
        <w:rPr>
          <w:rFonts w:eastAsia="DengXian"/>
        </w:rPr>
      </w:pPr>
      <w:r>
        <w:rPr>
          <w:rFonts w:eastAsia="DengXian"/>
        </w:rPr>
        <w:t>-</w:t>
      </w:r>
      <w:r>
        <w:rPr>
          <w:rFonts w:eastAsia="DengXian"/>
        </w:rPr>
        <w:tab/>
        <w:t>5G ProSe UE-to-Network Relay Discovery parameters (User Info ID, Relay Service Code(s), UE-to-Network Relay Layer Indicator per RSC, optional Control Plane Security Indicator per RSC).</w:t>
      </w:r>
      <w:r w:rsidR="007F6065">
        <w:rPr>
          <w:rFonts w:eastAsia="DengXian"/>
        </w:rPr>
        <w:t xml:space="preserve"> </w:t>
      </w:r>
      <w:r>
        <w:rPr>
          <w:rFonts w:eastAsia="DengXian"/>
        </w:rPr>
        <w:t>The UE-to-Network Relay Layer Indicator indicates whether the associated RSC is offering 5G ProSe Layer-2 or Layer-3 UE-to-Network Relay service. If the Control Plane Security Indicator is provided for a RSC</w:t>
      </w:r>
      <w:r w:rsidR="007F6065">
        <w:rPr>
          <w:rFonts w:eastAsia="DengXian"/>
        </w:rPr>
        <w:t>,</w:t>
      </w:r>
      <w:r>
        <w:rPr>
          <w:rFonts w:eastAsia="DengXian"/>
        </w:rPr>
        <w:t xml:space="preserve"> then the Control Plane based security procedure as described in clause 5.1.4.3.2 is performed for UE-to-Network Relay Communication for that RSC, otherwise if it is not provided for a RSC</w:t>
      </w:r>
      <w:r w:rsidR="007F6065">
        <w:rPr>
          <w:rFonts w:eastAsia="DengXian"/>
        </w:rPr>
        <w:t>,</w:t>
      </w:r>
      <w:r>
        <w:rPr>
          <w:rFonts w:eastAsia="DengXian"/>
        </w:rPr>
        <w:t xml:space="preserve"> then the User Plane based security procedure as described in clause 5.1.4.3.3 is performed for that RSC.</w:t>
      </w:r>
      <w:r w:rsidR="00F175C0">
        <w:rPr>
          <w:rFonts w:eastAsia="DengXian"/>
        </w:rPr>
        <w:t xml:space="preserve"> RSC dedicated for emergency service may also be provisioned.</w:t>
      </w:r>
    </w:p>
    <w:p w14:paraId="62C4FE8C" w14:textId="5BFCD06F" w:rsidR="002915A6" w:rsidRPr="00CB5EC9" w:rsidRDefault="002915A6" w:rsidP="00326948">
      <w:pPr>
        <w:pStyle w:val="B3"/>
        <w:rPr>
          <w:rFonts w:eastAsia="DengXian"/>
        </w:rPr>
      </w:pPr>
      <w:r w:rsidRPr="00CB5EC9">
        <w:rPr>
          <w:rFonts w:eastAsia="DengXian"/>
        </w:rPr>
        <w:t>-</w:t>
      </w:r>
      <w:r w:rsidRPr="00CB5EC9">
        <w:rPr>
          <w:rFonts w:eastAsia="DengXian"/>
        </w:rPr>
        <w:tab/>
        <w:t xml:space="preserve">Default </w:t>
      </w:r>
      <w:r w:rsidRPr="00CB5EC9">
        <w:rPr>
          <w:lang w:eastAsia="zh-CN"/>
        </w:rPr>
        <w:t>Destination Layer-2 ID(s) for</w:t>
      </w:r>
      <w:r w:rsidRPr="00CB5EC9">
        <w:t xml:space="preserve"> sending</w:t>
      </w:r>
      <w:r w:rsidR="00CB5EC9" w:rsidRPr="00CB5EC9">
        <w:t xml:space="preserve"> Relay Discovery Announcement and Relay Discovery Additional Information messages</w:t>
      </w:r>
      <w:r w:rsidRPr="00CB5EC9">
        <w:t xml:space="preserve"> and receiving</w:t>
      </w:r>
      <w:r w:rsidR="00CB5EC9" w:rsidRPr="00CB5EC9">
        <w:t xml:space="preserve"> Relay Discovery Solicitation messages</w:t>
      </w:r>
      <w:r w:rsidRPr="00CB5EC9">
        <w:t>;</w:t>
      </w:r>
    </w:p>
    <w:p w14:paraId="7C929915" w14:textId="7224EC9A" w:rsidR="00326948" w:rsidRPr="00CB5EC9" w:rsidRDefault="00481DF1" w:rsidP="00326948">
      <w:pPr>
        <w:pStyle w:val="B3"/>
      </w:pPr>
      <w:r w:rsidRPr="00CB5EC9">
        <w:t>-</w:t>
      </w:r>
      <w:r w:rsidRPr="00CB5EC9">
        <w:tab/>
        <w:t xml:space="preserve">For </w:t>
      </w:r>
      <w:r w:rsidR="00AB6747" w:rsidRPr="00CB5EC9">
        <w:rPr>
          <w:lang w:eastAsia="zh-CN"/>
        </w:rPr>
        <w:t xml:space="preserve">5G </w:t>
      </w:r>
      <w:r w:rsidRPr="00CB5EC9">
        <w:t>ProSe</w:t>
      </w:r>
      <w:r w:rsidR="00AB6747" w:rsidRPr="00CB5EC9">
        <w:t xml:space="preserve"> Layer</w:t>
      </w:r>
      <w:r w:rsidR="003D12FF">
        <w:t>-</w:t>
      </w:r>
      <w:r w:rsidR="00AB6747" w:rsidRPr="00CB5EC9">
        <w:t>3</w:t>
      </w:r>
      <w:r w:rsidRPr="00CB5EC9">
        <w:t xml:space="preserve"> UE-to-Network Relay, the PDU Session parameters (PDU Session type, DNN, SSC Mode, S-NSSAI, Access Type Preference) to be used for the relayed traffic for each ProSe Relay Service Code;</w:t>
      </w:r>
    </w:p>
    <w:p w14:paraId="3F58DA11" w14:textId="2E73875D" w:rsidR="00481DF1" w:rsidRPr="00CB5EC9" w:rsidRDefault="00481DF1" w:rsidP="00326948">
      <w:pPr>
        <w:pStyle w:val="B3"/>
      </w:pPr>
      <w:r w:rsidRPr="00CB5EC9">
        <w:t>-</w:t>
      </w:r>
      <w:r w:rsidRPr="00CB5EC9">
        <w:tab/>
        <w:t xml:space="preserve">Includes security related content for </w:t>
      </w:r>
      <w:r w:rsidR="00332666" w:rsidRPr="00CB5EC9">
        <w:t xml:space="preserve">5G </w:t>
      </w:r>
      <w:r w:rsidRPr="00CB5EC9">
        <w:t xml:space="preserve">ProSe </w:t>
      </w:r>
      <w:r w:rsidR="00430A23" w:rsidRPr="00CB5EC9">
        <w:rPr>
          <w:lang w:eastAsia="zh-CN"/>
        </w:rPr>
        <w:t xml:space="preserve">UE-to-Network </w:t>
      </w:r>
      <w:r w:rsidR="003D12FF" w:rsidRPr="00CB5EC9">
        <w:t>Relay</w:t>
      </w:r>
      <w:r w:rsidR="009D5D15">
        <w:t xml:space="preserve">, see </w:t>
      </w:r>
      <w:r w:rsidR="004F16C7">
        <w:t>TS 33.503 [</w:t>
      </w:r>
      <w:r w:rsidR="009D5D15">
        <w:t>29]</w:t>
      </w:r>
      <w:r w:rsidRPr="00CB5EC9">
        <w:t>.</w:t>
      </w:r>
    </w:p>
    <w:p w14:paraId="345944CF" w14:textId="54DC3CAF" w:rsidR="00481DF1" w:rsidRPr="00CB5EC9" w:rsidRDefault="00481DF1" w:rsidP="00481DF1">
      <w:pPr>
        <w:pStyle w:val="NO"/>
        <w:rPr>
          <w:lang w:eastAsia="ko-KR"/>
        </w:rPr>
      </w:pPr>
      <w:r w:rsidRPr="00CB5EC9">
        <w:rPr>
          <w:lang w:eastAsia="ko-KR"/>
        </w:rPr>
        <w:t>NOTE </w:t>
      </w:r>
      <w:r w:rsidR="00D06098" w:rsidRPr="00CB5EC9">
        <w:rPr>
          <w:lang w:eastAsia="ko-KR"/>
        </w:rPr>
        <w:t>2</w:t>
      </w:r>
      <w:r w:rsidRPr="00CB5EC9">
        <w:rPr>
          <w:lang w:eastAsia="ko-KR"/>
        </w:rPr>
        <w:t>:</w:t>
      </w:r>
      <w:r w:rsidRPr="00CB5EC9">
        <w:rPr>
          <w:lang w:eastAsia="ko-KR"/>
        </w:rPr>
        <w:tab/>
      </w:r>
      <w:r w:rsidR="00332666" w:rsidRPr="00CB5EC9">
        <w:rPr>
          <w:lang w:eastAsia="ko-KR"/>
        </w:rPr>
        <w:t xml:space="preserve">5G </w:t>
      </w:r>
      <w:r w:rsidRPr="00CB5EC9">
        <w:t xml:space="preserve">ProSe Relay Discovery policy/parameters </w:t>
      </w:r>
      <w:r w:rsidRPr="00CB5EC9">
        <w:rPr>
          <w:lang w:eastAsia="ko-KR"/>
        </w:rPr>
        <w:t xml:space="preserve">can be provided from ProSe Application Server to the </w:t>
      </w:r>
      <w:r w:rsidR="00332666" w:rsidRPr="00CB5EC9">
        <w:rPr>
          <w:lang w:eastAsia="ko-KR"/>
        </w:rPr>
        <w:t xml:space="preserve">5G </w:t>
      </w:r>
      <w:r w:rsidRPr="00CB5EC9">
        <w:t>ProSe UE-to-Network Relay</w:t>
      </w:r>
      <w:r w:rsidR="009D5D15">
        <w:t>, except for the Security parameters in bullet 2)</w:t>
      </w:r>
      <w:r w:rsidRPr="00CB5EC9">
        <w:rPr>
          <w:lang w:eastAsia="ko-KR"/>
        </w:rPr>
        <w:t>.</w:t>
      </w:r>
    </w:p>
    <w:p w14:paraId="5FB17B6F" w14:textId="56BDC5AC" w:rsidR="00481DF1" w:rsidRPr="00CB5EC9" w:rsidRDefault="00481DF1" w:rsidP="00481DF1">
      <w:pPr>
        <w:pStyle w:val="B1"/>
      </w:pPr>
      <w:r w:rsidRPr="00CB5EC9">
        <w:t>3)</w:t>
      </w:r>
      <w:r w:rsidRPr="00CB5EC9">
        <w:tab/>
        <w:t xml:space="preserve">For </w:t>
      </w:r>
      <w:r w:rsidR="00D77F5F" w:rsidRPr="00CB5EC9">
        <w:rPr>
          <w:lang w:eastAsia="zh-CN"/>
        </w:rPr>
        <w:t xml:space="preserve">5G </w:t>
      </w:r>
      <w:r w:rsidRPr="00CB5EC9">
        <w:t>ProSe</w:t>
      </w:r>
      <w:r w:rsidR="00A97D6F" w:rsidRPr="00CB5EC9">
        <w:t xml:space="preserve"> Layer</w:t>
      </w:r>
      <w:r w:rsidR="003D12FF">
        <w:t>-</w:t>
      </w:r>
      <w:r w:rsidR="00A97D6F" w:rsidRPr="00CB5EC9">
        <w:t>3</w:t>
      </w:r>
      <w:r w:rsidRPr="00CB5EC9">
        <w:t xml:space="preserve"> UE-to-Network Relay, QoS mapping</w:t>
      </w:r>
      <w:r w:rsidR="00CA3A09" w:rsidRPr="00CB5EC9">
        <w:t>(s)</w:t>
      </w:r>
      <w:r w:rsidRPr="00CB5EC9">
        <w:t>:</w:t>
      </w:r>
    </w:p>
    <w:p w14:paraId="11FB824F" w14:textId="563F86D4" w:rsidR="000709D0" w:rsidRPr="00CB5EC9" w:rsidRDefault="000709D0" w:rsidP="000709D0">
      <w:pPr>
        <w:pStyle w:val="B2"/>
        <w:rPr>
          <w:rFonts w:eastAsia="SimSun"/>
        </w:rPr>
      </w:pPr>
      <w:r w:rsidRPr="00CB5EC9">
        <w:t>-</w:t>
      </w:r>
      <w:r w:rsidRPr="00CB5EC9">
        <w:tab/>
      </w:r>
      <w:r w:rsidRPr="00CB5EC9">
        <w:rPr>
          <w:rFonts w:eastAsia="SimSun"/>
        </w:rPr>
        <w:t>Each QoS mapping entry includes</w:t>
      </w:r>
      <w:r w:rsidR="00291474" w:rsidRPr="00CB5EC9">
        <w:rPr>
          <w:rFonts w:eastAsia="SimSun"/>
        </w:rPr>
        <w:t>:</w:t>
      </w:r>
    </w:p>
    <w:p w14:paraId="78C2CBAA" w14:textId="77777777" w:rsidR="000709D0" w:rsidRPr="00CB5EC9" w:rsidRDefault="000709D0" w:rsidP="000709D0">
      <w:pPr>
        <w:pStyle w:val="B3"/>
      </w:pPr>
      <w:r w:rsidRPr="00CB5EC9">
        <w:t>-</w:t>
      </w:r>
      <w:r w:rsidRPr="00CB5EC9">
        <w:tab/>
        <w:t>a mapping between a 5QI value and a PQI value;</w:t>
      </w:r>
    </w:p>
    <w:p w14:paraId="00BA91C7" w14:textId="1D170EE5" w:rsidR="00326948" w:rsidRPr="00CB5EC9" w:rsidRDefault="000709D0" w:rsidP="000709D0">
      <w:pPr>
        <w:pStyle w:val="B3"/>
      </w:pPr>
      <w:r w:rsidRPr="00CB5EC9">
        <w:t>-</w:t>
      </w:r>
      <w:r w:rsidRPr="00CB5EC9">
        <w:tab/>
        <w:t xml:space="preserve">a PQI PDB adjustment factor, for the PC5 communication for the </w:t>
      </w:r>
      <w:r w:rsidR="00E6023E" w:rsidRPr="00CB5EC9">
        <w:rPr>
          <w:lang w:eastAsia="zh-CN"/>
        </w:rPr>
        <w:t xml:space="preserve">5G ProSe Layer-3 </w:t>
      </w:r>
      <w:r w:rsidRPr="00CB5EC9">
        <w:t>UE-to-Network Relay operation;</w:t>
      </w:r>
    </w:p>
    <w:p w14:paraId="26FD7AC3" w14:textId="77777777" w:rsidR="00326948" w:rsidRPr="00CB5EC9" w:rsidRDefault="000709D0" w:rsidP="00395A71">
      <w:pPr>
        <w:pStyle w:val="B3"/>
      </w:pPr>
      <w:r w:rsidRPr="00CB5EC9">
        <w:t>-</w:t>
      </w:r>
      <w:r w:rsidRPr="00CB5EC9">
        <w:tab/>
        <w:t xml:space="preserve">optional the </w:t>
      </w:r>
      <w:r w:rsidRPr="00CB5EC9">
        <w:rPr>
          <w:lang w:eastAsia="ko-KR"/>
        </w:rPr>
        <w:t>Relay Service Code(s) associates with the QoS mapping entry.</w:t>
      </w:r>
    </w:p>
    <w:p w14:paraId="660B7D82" w14:textId="67266E3B" w:rsidR="0047781F" w:rsidRPr="00CB5EC9" w:rsidRDefault="0047781F" w:rsidP="0047781F">
      <w:pPr>
        <w:pStyle w:val="B1"/>
      </w:pPr>
      <w:r w:rsidRPr="00CB5EC9">
        <w:t>4)</w:t>
      </w:r>
      <w:r w:rsidRPr="00CB5EC9">
        <w:tab/>
        <w:t xml:space="preserve">For </w:t>
      </w:r>
      <w:r w:rsidR="00332666" w:rsidRPr="00CB5EC9">
        <w:t xml:space="preserve">5G ProSe </w:t>
      </w:r>
      <w:r w:rsidRPr="00CB5EC9">
        <w:t>Layer</w:t>
      </w:r>
      <w:r w:rsidR="003D12FF">
        <w:t>-</w:t>
      </w:r>
      <w:r w:rsidRPr="00CB5EC9">
        <w:t xml:space="preserve">3 UE-to-Network Relay to relay Ethernet or Unstructured traffic from </w:t>
      </w:r>
      <w:r w:rsidR="00E478D8" w:rsidRPr="00CB5EC9">
        <w:rPr>
          <w:lang w:eastAsia="zh-CN"/>
        </w:rPr>
        <w:t xml:space="preserve">5G ProSe Layer-3 </w:t>
      </w:r>
      <w:r w:rsidRPr="00CB5EC9">
        <w:t>Remote UE by using IP type PDU Session</w:t>
      </w:r>
      <w:r w:rsidR="00545090">
        <w:t>:</w:t>
      </w:r>
    </w:p>
    <w:p w14:paraId="3CCFEF6D" w14:textId="30A28ADF" w:rsidR="0047781F" w:rsidRPr="00CB5EC9" w:rsidRDefault="0047781F" w:rsidP="00395A71">
      <w:pPr>
        <w:pStyle w:val="B2"/>
      </w:pPr>
      <w:r w:rsidRPr="00CB5EC9">
        <w:t>-</w:t>
      </w:r>
      <w:r w:rsidRPr="00CB5EC9">
        <w:tab/>
        <w:t>Mapping of ProSe Service(s) to ProSe Application Server address information (consisting of IP address/FQDN and transport layer port number).</w:t>
      </w:r>
    </w:p>
    <w:p w14:paraId="100435F9" w14:textId="77777777" w:rsidR="00B96A2D" w:rsidRDefault="00B96A2D" w:rsidP="00545090">
      <w:pPr>
        <w:pStyle w:val="B1"/>
      </w:pPr>
      <w:r>
        <w:t>5)</w:t>
      </w:r>
      <w:r>
        <w:tab/>
        <w:t>Parameters to broadcast warning messages:</w:t>
      </w:r>
    </w:p>
    <w:p w14:paraId="25C00E05" w14:textId="02DC90B9" w:rsidR="00B96A2D" w:rsidRDefault="00B96A2D" w:rsidP="0083693E">
      <w:pPr>
        <w:pStyle w:val="B2"/>
      </w:pPr>
      <w:r>
        <w:t>-</w:t>
      </w:r>
      <w:r>
        <w:tab/>
        <w:t>Configured Destination Layer-2 ID(s);</w:t>
      </w:r>
    </w:p>
    <w:p w14:paraId="50475BBC" w14:textId="5C9805B6" w:rsidR="00B96A2D" w:rsidRDefault="00B96A2D" w:rsidP="0083693E">
      <w:pPr>
        <w:pStyle w:val="B2"/>
      </w:pPr>
      <w:r>
        <w:t>-</w:t>
      </w:r>
      <w:r>
        <w:tab/>
        <w:t>PC5 QoS parameters defined in clause 5.6.1;</w:t>
      </w:r>
    </w:p>
    <w:p w14:paraId="2A8017FC" w14:textId="77777777" w:rsidR="00B96A2D" w:rsidRDefault="00B96A2D" w:rsidP="0083693E">
      <w:pPr>
        <w:pStyle w:val="B2"/>
      </w:pPr>
      <w:r>
        <w:lastRenderedPageBreak/>
        <w:t>-</w:t>
      </w:r>
      <w:r>
        <w:tab/>
        <w:t>the NR Tx Profile based on the configuration as specified in clause 5.1.3.1.</w:t>
      </w:r>
    </w:p>
    <w:p w14:paraId="2D02BD74" w14:textId="21A1DD0A" w:rsidR="00B96A2D" w:rsidRDefault="00B96A2D" w:rsidP="0083693E">
      <w:pPr>
        <w:pStyle w:val="NO"/>
      </w:pPr>
      <w:r>
        <w:t>NOTE 3:</w:t>
      </w:r>
      <w:r>
        <w:tab/>
        <w:t>It is up to inter operator alignment and network configuration whether a common Destination Layer-2 ID or IDs are used for all UEs cross PLMNs in a particular region for Public Warning Notification Relaying.</w:t>
      </w:r>
    </w:p>
    <w:p w14:paraId="272E4F4A" w14:textId="023CD363" w:rsidR="00545090" w:rsidRPr="00CB5EC9" w:rsidRDefault="00B96A2D" w:rsidP="00545090">
      <w:pPr>
        <w:pStyle w:val="B1"/>
      </w:pPr>
      <w:r>
        <w:t>6</w:t>
      </w:r>
      <w:r w:rsidR="00545090">
        <w:t>)</w:t>
      </w:r>
      <w:r w:rsidR="00545090">
        <w:tab/>
        <w:t>Validity time indicating the expiration time of the Policy/Parameter for 5G ProSe UE-to-Network Relay discovery and communication.</w:t>
      </w:r>
    </w:p>
    <w:p w14:paraId="47A1162B" w14:textId="4176D406" w:rsidR="00481DF1" w:rsidRPr="00CB5EC9" w:rsidRDefault="00481DF1" w:rsidP="00481DF1">
      <w:r w:rsidRPr="00CB5EC9">
        <w:t xml:space="preserve">The following information is provisioned in the UE in support of the UE assuming the role of a </w:t>
      </w:r>
      <w:r w:rsidR="008978EB" w:rsidRPr="00CB5EC9">
        <w:rPr>
          <w:lang w:eastAsia="zh-CN"/>
        </w:rPr>
        <w:t xml:space="preserve">5G ProSe </w:t>
      </w:r>
      <w:r w:rsidRPr="00CB5EC9">
        <w:t xml:space="preserve">Remote UE and thereby enabling the use of a </w:t>
      </w:r>
      <w:r w:rsidR="00B43808" w:rsidRPr="00CB5EC9">
        <w:rPr>
          <w:lang w:eastAsia="zh-CN"/>
        </w:rPr>
        <w:t xml:space="preserve">5G </w:t>
      </w:r>
      <w:r w:rsidRPr="00CB5EC9">
        <w:t>ProSe UE-to-Network Relay:</w:t>
      </w:r>
    </w:p>
    <w:p w14:paraId="09DC3AED" w14:textId="7128127E" w:rsidR="00481DF1" w:rsidRPr="00CB5EC9" w:rsidRDefault="00481DF1" w:rsidP="00481DF1">
      <w:pPr>
        <w:pStyle w:val="B1"/>
      </w:pPr>
      <w:r w:rsidRPr="00CB5EC9">
        <w:t>1)</w:t>
      </w:r>
      <w:r w:rsidRPr="00CB5EC9">
        <w:tab/>
        <w:t>Authorisation policy for using a</w:t>
      </w:r>
      <w:r w:rsidR="00E64882" w:rsidRPr="00CB5EC9">
        <w:t xml:space="preserve"> 5G ProSe</w:t>
      </w:r>
      <w:r w:rsidRPr="00CB5EC9">
        <w:t xml:space="preserve"> </w:t>
      </w:r>
      <w:r w:rsidR="005A432B" w:rsidRPr="00CB5EC9">
        <w:t>L</w:t>
      </w:r>
      <w:r w:rsidR="00021964" w:rsidRPr="00CB5EC9">
        <w:t>ayer-</w:t>
      </w:r>
      <w:r w:rsidR="005A432B" w:rsidRPr="00CB5EC9">
        <w:t>3 and/or L</w:t>
      </w:r>
      <w:r w:rsidR="00021964" w:rsidRPr="00CB5EC9">
        <w:t>ayer-</w:t>
      </w:r>
      <w:r w:rsidR="005A432B" w:rsidRPr="00CB5EC9">
        <w:t>2</w:t>
      </w:r>
      <w:r w:rsidRPr="00CB5EC9">
        <w:t xml:space="preserve"> UE-to-Network Relay:</w:t>
      </w:r>
    </w:p>
    <w:p w14:paraId="60CD5EA0" w14:textId="2F876F45" w:rsidR="00481DF1" w:rsidRPr="00CB5EC9" w:rsidRDefault="00481DF1" w:rsidP="00481DF1">
      <w:pPr>
        <w:pStyle w:val="B2"/>
      </w:pPr>
      <w:r w:rsidRPr="00CB5EC9">
        <w:t>-</w:t>
      </w:r>
      <w:r w:rsidRPr="00CB5EC9">
        <w:tab/>
      </w:r>
      <w:r w:rsidR="007D3F91" w:rsidRPr="00CB5EC9">
        <w:t>For 5G ProSe Layer-3 Remote UE, i</w:t>
      </w:r>
      <w:r w:rsidRPr="00CB5EC9">
        <w:t xml:space="preserve">ndicates whether the UE is authorised to use a </w:t>
      </w:r>
      <w:r w:rsidR="00215B4B" w:rsidRPr="00CB5EC9">
        <w:t xml:space="preserve">5G ProSe </w:t>
      </w:r>
      <w:r w:rsidR="005A432B" w:rsidRPr="00CB5EC9">
        <w:t>L</w:t>
      </w:r>
      <w:r w:rsidR="00021964" w:rsidRPr="00CB5EC9">
        <w:t>ayer-</w:t>
      </w:r>
      <w:r w:rsidR="005A432B" w:rsidRPr="00CB5EC9">
        <w:t>3</w:t>
      </w:r>
      <w:r w:rsidRPr="00CB5EC9">
        <w:t xml:space="preserve"> UE-to-Network Relay.</w:t>
      </w:r>
    </w:p>
    <w:p w14:paraId="700882E7" w14:textId="3BAED08D" w:rsidR="007D3F91" w:rsidRPr="00CB5EC9" w:rsidRDefault="007D3F91" w:rsidP="007D3F91">
      <w:pPr>
        <w:pStyle w:val="B2"/>
      </w:pPr>
      <w:r w:rsidRPr="00CB5EC9">
        <w:t>-</w:t>
      </w:r>
      <w:r w:rsidRPr="00CB5EC9">
        <w:tab/>
        <w:t>For 5G ProSe Layer-2 Remote UE, indicates the PLMNs in which the UE is authorized to use a 5G ProSe Layer-2 UE-to-Network Relay.</w:t>
      </w:r>
    </w:p>
    <w:p w14:paraId="740A14D0" w14:textId="77777777" w:rsidR="00EF20D5" w:rsidRDefault="00EF20D5" w:rsidP="004909A6">
      <w:pPr>
        <w:pStyle w:val="B2"/>
      </w:pPr>
      <w:r>
        <w:tab/>
        <w:t>The authorisation for a UE to act as a 5G ProSe Remote UE also authorizes the use of 5G ProSe UE-to-Network Relay discovery with Model A and Model B.</w:t>
      </w:r>
    </w:p>
    <w:p w14:paraId="58E4F8E3" w14:textId="72863828" w:rsidR="00EF20D5" w:rsidRDefault="00EF20D5" w:rsidP="000F34EA">
      <w:pPr>
        <w:pStyle w:val="NO"/>
      </w:pPr>
      <w:r>
        <w:t>NOTE </w:t>
      </w:r>
      <w:r w:rsidR="00B96A2D">
        <w:t>4</w:t>
      </w:r>
      <w:r>
        <w:t>:</w:t>
      </w:r>
      <w:r>
        <w:tab/>
        <w:t>It is up to UE and application implementation to select a discovery model or whether to perform both models simultaneously.</w:t>
      </w:r>
    </w:p>
    <w:p w14:paraId="41B419BC" w14:textId="46614C64" w:rsidR="00481DF1" w:rsidRPr="00CB5EC9" w:rsidRDefault="00481DF1" w:rsidP="00481DF1">
      <w:pPr>
        <w:pStyle w:val="B1"/>
      </w:pPr>
      <w:r w:rsidRPr="00CB5EC9">
        <w:t>2)</w:t>
      </w:r>
      <w:r w:rsidRPr="00CB5EC9">
        <w:tab/>
        <w:t xml:space="preserve">Policy/parameters for </w:t>
      </w:r>
      <w:r w:rsidR="00215B4B" w:rsidRPr="00CB5EC9">
        <w:t xml:space="preserve">5G </w:t>
      </w:r>
      <w:r w:rsidRPr="00CB5EC9">
        <w:t xml:space="preserve">ProSe </w:t>
      </w:r>
      <w:r w:rsidR="00B00B44" w:rsidRPr="00CB5EC9">
        <w:rPr>
          <w:lang w:eastAsia="zh-CN"/>
        </w:rPr>
        <w:t xml:space="preserve">UE-to-Network </w:t>
      </w:r>
      <w:r w:rsidRPr="00CB5EC9">
        <w:t>Relay Discovery:</w:t>
      </w:r>
    </w:p>
    <w:p w14:paraId="354C1392" w14:textId="09A8AD21" w:rsidR="00481DF1" w:rsidRPr="00CB5EC9" w:rsidRDefault="00481DF1" w:rsidP="00481DF1">
      <w:pPr>
        <w:pStyle w:val="B2"/>
      </w:pPr>
      <w:r w:rsidRPr="00CB5EC9">
        <w:t>-</w:t>
      </w:r>
      <w:r w:rsidRPr="00CB5EC9">
        <w:tab/>
        <w:t xml:space="preserve">Includes the parameters for </w:t>
      </w:r>
      <w:r w:rsidR="00C53A06" w:rsidRPr="00CB5EC9">
        <w:t xml:space="preserve">5G </w:t>
      </w:r>
      <w:r w:rsidRPr="00CB5EC9">
        <w:t xml:space="preserve">ProSe Relay Discovery and for enabling the UE to connect to the </w:t>
      </w:r>
      <w:r w:rsidR="00C53A06" w:rsidRPr="00CB5EC9">
        <w:t xml:space="preserve">5G </w:t>
      </w:r>
      <w:r w:rsidRPr="00CB5EC9">
        <w:t xml:space="preserve">ProSe UE-to-Network Relay after discovery when </w:t>
      </w:r>
      <w:r w:rsidR="005E2922" w:rsidRPr="00CB5EC9">
        <w:rPr>
          <w:rFonts w:eastAsia="SimSun"/>
          <w:lang w:eastAsia="zh-CN"/>
        </w:rPr>
        <w:t>provided by PCF or provisioned in the ME or configured in the UICC</w:t>
      </w:r>
      <w:r w:rsidRPr="00CB5EC9">
        <w:t>:</w:t>
      </w:r>
    </w:p>
    <w:p w14:paraId="2C12AD77" w14:textId="7D5CC777" w:rsidR="007F6065" w:rsidRDefault="007F6065" w:rsidP="00326948">
      <w:pPr>
        <w:pStyle w:val="B3"/>
        <w:rPr>
          <w:rFonts w:eastAsia="DengXian"/>
        </w:rPr>
      </w:pPr>
      <w:r>
        <w:rPr>
          <w:rFonts w:eastAsia="DengXian"/>
        </w:rPr>
        <w:t>-</w:t>
      </w:r>
      <w:r>
        <w:rPr>
          <w:rFonts w:eastAsia="DengXian"/>
        </w:rPr>
        <w:tab/>
        <w:t>5G ProSe UE-to-Network Relay Discovery parameters (User Info ID, Relay Service Code(s), UE-to-Network Relay Layer indicator per RSC, optional Control Plane Security Indicator per RSC). The UE-to-Network Relay Layer Indicator indicates whether the associated RSC is offering 5G ProSe Layer-2 or Layer-3 UE-to-Network Relay service. If the Control Plane Security Indicator is provided for a RSC, then the Control Plane based security procedures as described in clause 5.1.4.3.2 is performed for UE-to-Network Relay Communication for that RSC, otherwise if it is not provided for a RSC, then the User Plane based security procedures as described in clause 5.1.4.3.3 is performed for that RSC.</w:t>
      </w:r>
      <w:r w:rsidR="00F175C0">
        <w:rPr>
          <w:rFonts w:eastAsia="DengXian"/>
        </w:rPr>
        <w:t xml:space="preserve"> RSC(s) dedicated for emergency service may be provisioned to enable the support of emergency services for UE-to-Network Relaying.</w:t>
      </w:r>
    </w:p>
    <w:p w14:paraId="4508B204" w14:textId="42B4C5BD" w:rsidR="0051143D" w:rsidRPr="00CB5EC9" w:rsidRDefault="0051143D" w:rsidP="00326948">
      <w:pPr>
        <w:pStyle w:val="B3"/>
        <w:rPr>
          <w:rFonts w:eastAsia="DengXian"/>
        </w:rPr>
      </w:pPr>
      <w:r w:rsidRPr="00CB5EC9">
        <w:rPr>
          <w:rFonts w:eastAsia="DengXian"/>
        </w:rPr>
        <w:t>-</w:t>
      </w:r>
      <w:r w:rsidRPr="00CB5EC9">
        <w:rPr>
          <w:rFonts w:eastAsia="DengXian"/>
        </w:rPr>
        <w:tab/>
        <w:t xml:space="preserve">Default </w:t>
      </w:r>
      <w:r w:rsidRPr="00CB5EC9">
        <w:rPr>
          <w:lang w:eastAsia="zh-CN"/>
        </w:rPr>
        <w:t>Destination Layer-2 ID(s) for</w:t>
      </w:r>
      <w:r w:rsidRPr="00CB5EC9">
        <w:t xml:space="preserve"> sending</w:t>
      </w:r>
      <w:r w:rsidR="00CB5EC9" w:rsidRPr="00CB5EC9">
        <w:t xml:space="preserve"> Relay Discovery Solicitation messages</w:t>
      </w:r>
      <w:r w:rsidRPr="00CB5EC9">
        <w:t xml:space="preserve"> and receiving</w:t>
      </w:r>
      <w:r w:rsidR="00CB5EC9" w:rsidRPr="00CB5EC9">
        <w:t xml:space="preserve"> Relay Discovery Announcement and Relay Discovery Additional Information messages</w:t>
      </w:r>
      <w:r w:rsidR="00DD40AA" w:rsidRPr="00CB5EC9">
        <w:t>;</w:t>
      </w:r>
    </w:p>
    <w:p w14:paraId="4AF3EB66" w14:textId="270687FB" w:rsidR="00481DF1" w:rsidRPr="00CB5EC9" w:rsidRDefault="00481DF1" w:rsidP="00326948">
      <w:pPr>
        <w:pStyle w:val="B3"/>
      </w:pPr>
      <w:r w:rsidRPr="00CB5EC9">
        <w:t>-</w:t>
      </w:r>
      <w:r w:rsidRPr="00CB5EC9">
        <w:tab/>
        <w:t xml:space="preserve">For </w:t>
      </w:r>
      <w:r w:rsidR="00C53A06" w:rsidRPr="00CB5EC9">
        <w:t xml:space="preserve">5G ProSe </w:t>
      </w:r>
      <w:r w:rsidRPr="00CB5EC9">
        <w:t>Layer</w:t>
      </w:r>
      <w:r w:rsidR="00FA7498" w:rsidRPr="00CB5EC9">
        <w:t>-</w:t>
      </w:r>
      <w:r w:rsidRPr="00CB5EC9">
        <w:t>3 UE-to-Network Relay, the PDU Session parameters (PDU Session type, DNN, SSC Mode, S-NSSAI, Access Type Preference) to be used for the relayed traffic</w:t>
      </w:r>
      <w:r w:rsidR="0058434B" w:rsidRPr="00CB5EC9">
        <w:t xml:space="preserve"> without using N3IWF access, or an indication of N3IWF access,</w:t>
      </w:r>
      <w:r w:rsidRPr="00CB5EC9">
        <w:t xml:space="preserve"> for each ProSe Relay Service Code;</w:t>
      </w:r>
    </w:p>
    <w:p w14:paraId="01EADA80" w14:textId="597A2623" w:rsidR="00EF20D5" w:rsidRDefault="00EF20D5" w:rsidP="00326948">
      <w:pPr>
        <w:pStyle w:val="B3"/>
      </w:pPr>
      <w:r>
        <w:t>-</w:t>
      </w:r>
      <w:r>
        <w:tab/>
        <w:t xml:space="preserve">For 5G ProSe Layer-3 UE-to-Network Relay, optionally the ProSe application Traffic Descriptor(s) (as defined in </w:t>
      </w:r>
      <w:r w:rsidR="004F16C7">
        <w:t>TS 23.503 [</w:t>
      </w:r>
      <w:r>
        <w:t>9]) to be used for the relayed traffic for each ProSe Relay Service Code;</w:t>
      </w:r>
    </w:p>
    <w:p w14:paraId="0A9A76CF" w14:textId="0DB47C40" w:rsidR="00481DF1" w:rsidRPr="00CB5EC9" w:rsidRDefault="00481DF1" w:rsidP="00326948">
      <w:pPr>
        <w:pStyle w:val="B3"/>
      </w:pPr>
      <w:r w:rsidRPr="00CB5EC9">
        <w:t>-</w:t>
      </w:r>
      <w:r w:rsidRPr="00CB5EC9">
        <w:tab/>
        <w:t xml:space="preserve">Includes security related content for </w:t>
      </w:r>
      <w:r w:rsidR="0073019B" w:rsidRPr="00CB5EC9">
        <w:rPr>
          <w:lang w:eastAsia="zh-CN"/>
        </w:rPr>
        <w:t xml:space="preserve">5G </w:t>
      </w:r>
      <w:r w:rsidRPr="00CB5EC9">
        <w:t xml:space="preserve">ProSe </w:t>
      </w:r>
      <w:r w:rsidR="0073019B" w:rsidRPr="00CB5EC9">
        <w:rPr>
          <w:lang w:eastAsia="zh-CN"/>
        </w:rPr>
        <w:t xml:space="preserve">UE-to-Network </w:t>
      </w:r>
      <w:r w:rsidRPr="00CB5EC9">
        <w:t>Relay</w:t>
      </w:r>
      <w:r w:rsidR="00747D33">
        <w:t xml:space="preserve">, see </w:t>
      </w:r>
      <w:r w:rsidR="004F16C7">
        <w:t>TS 33.503 [</w:t>
      </w:r>
      <w:r w:rsidR="00747D33">
        <w:t>29]</w:t>
      </w:r>
      <w:r w:rsidRPr="00CB5EC9">
        <w:t>.</w:t>
      </w:r>
    </w:p>
    <w:p w14:paraId="12D42110" w14:textId="77777777" w:rsidR="00183F8B" w:rsidRPr="00CB5EC9" w:rsidRDefault="00183F8B" w:rsidP="00183F8B">
      <w:pPr>
        <w:pStyle w:val="B1"/>
      </w:pPr>
      <w:r w:rsidRPr="00CB5EC9">
        <w:t>3)</w:t>
      </w:r>
      <w:r w:rsidRPr="00CB5EC9">
        <w:tab/>
        <w:t>Policy/parameters for N3IWF selection</w:t>
      </w:r>
      <w:r w:rsidRPr="00CB5EC9">
        <w:rPr>
          <w:rFonts w:eastAsia="DengXian"/>
        </w:rPr>
        <w:t xml:space="preserve"> for 5G ProSe Layer-3 Remote UE</w:t>
      </w:r>
      <w:r w:rsidRPr="00CB5EC9">
        <w:t>:</w:t>
      </w:r>
    </w:p>
    <w:p w14:paraId="6F051AC8" w14:textId="19045578" w:rsidR="00183F8B" w:rsidRPr="00CB5EC9" w:rsidRDefault="00183F8B" w:rsidP="007A44C1">
      <w:pPr>
        <w:pStyle w:val="B2"/>
        <w:rPr>
          <w:lang w:eastAsia="ko-KR"/>
        </w:rPr>
      </w:pPr>
      <w:r w:rsidRPr="00CB5EC9">
        <w:rPr>
          <w:lang w:eastAsia="ko-KR"/>
        </w:rPr>
        <w:t>-</w:t>
      </w:r>
      <w:r w:rsidR="007A44C1" w:rsidRPr="00CB5EC9">
        <w:rPr>
          <w:lang w:eastAsia="ko-KR"/>
        </w:rPr>
        <w:tab/>
      </w:r>
      <w:r w:rsidRPr="00CB5EC9">
        <w:rPr>
          <w:lang w:eastAsia="ko-KR"/>
        </w:rPr>
        <w:t>N3IWF identifier configuration for 5G ProSe Layer-3 Remote UE (either FQDN or IP address) in the HPLMN.</w:t>
      </w:r>
    </w:p>
    <w:p w14:paraId="28E62A6A" w14:textId="203E8358" w:rsidR="00183F8B" w:rsidRPr="00CB5EC9" w:rsidRDefault="00183F8B" w:rsidP="007A44C1">
      <w:pPr>
        <w:pStyle w:val="B2"/>
      </w:pPr>
      <w:r w:rsidRPr="00CB5EC9">
        <w:rPr>
          <w:lang w:eastAsia="ko-KR"/>
        </w:rPr>
        <w:t>-</w:t>
      </w:r>
      <w:r w:rsidRPr="00CB5EC9">
        <w:rPr>
          <w:lang w:eastAsia="ko-KR"/>
        </w:rPr>
        <w:tab/>
        <w:t>5G ProSe Layer-3 UE-to-Network Relay access node selection information - a prioritized list of PLMNs for N3IWF selection. It also indicates if selection of an N3IWF in a PLMN should be based on Tracking Area Identity FQDN or on Operator Identifier FQDN.</w:t>
      </w:r>
    </w:p>
    <w:p w14:paraId="5D3062DB" w14:textId="22254368" w:rsidR="00481DF1" w:rsidRPr="00CB5EC9" w:rsidRDefault="00481DF1" w:rsidP="00481DF1">
      <w:pPr>
        <w:pStyle w:val="NO"/>
        <w:rPr>
          <w:lang w:eastAsia="ko-KR"/>
        </w:rPr>
      </w:pPr>
      <w:r w:rsidRPr="00CB5EC9">
        <w:rPr>
          <w:lang w:eastAsia="ko-KR"/>
        </w:rPr>
        <w:t>NOTE </w:t>
      </w:r>
      <w:r w:rsidR="00B96A2D">
        <w:rPr>
          <w:lang w:eastAsia="ko-KR"/>
        </w:rPr>
        <w:t>5</w:t>
      </w:r>
      <w:r w:rsidRPr="00CB5EC9">
        <w:rPr>
          <w:lang w:eastAsia="ko-KR"/>
        </w:rPr>
        <w:t>:</w:t>
      </w:r>
      <w:r w:rsidRPr="00CB5EC9">
        <w:rPr>
          <w:lang w:eastAsia="ko-KR"/>
        </w:rPr>
        <w:tab/>
      </w:r>
      <w:r w:rsidR="003D12FF">
        <w:rPr>
          <w:lang w:eastAsia="ko-KR"/>
        </w:rPr>
        <w:t xml:space="preserve">5G </w:t>
      </w:r>
      <w:r w:rsidRPr="00CB5EC9">
        <w:t xml:space="preserve">ProSe Relay Discovery policy/parameters </w:t>
      </w:r>
      <w:r w:rsidRPr="00CB5EC9">
        <w:rPr>
          <w:lang w:eastAsia="ko-KR"/>
        </w:rPr>
        <w:t xml:space="preserve">can be provided from ProSe Application Server to the </w:t>
      </w:r>
      <w:r w:rsidR="00553397" w:rsidRPr="00CB5EC9">
        <w:rPr>
          <w:lang w:eastAsia="zh-CN"/>
        </w:rPr>
        <w:t xml:space="preserve">5G ProSe </w:t>
      </w:r>
      <w:r w:rsidRPr="00CB5EC9">
        <w:t>Remote UE</w:t>
      </w:r>
      <w:r w:rsidR="00747D33">
        <w:t>, except for the Security parameters in bullet 2)</w:t>
      </w:r>
      <w:r w:rsidRPr="00CB5EC9">
        <w:rPr>
          <w:lang w:eastAsia="ko-KR"/>
        </w:rPr>
        <w:t>.</w:t>
      </w:r>
    </w:p>
    <w:p w14:paraId="6809C2E9" w14:textId="77777777" w:rsidR="00B96A2D" w:rsidRDefault="00B96A2D" w:rsidP="00545090">
      <w:pPr>
        <w:pStyle w:val="B1"/>
      </w:pPr>
      <w:r>
        <w:t>4)</w:t>
      </w:r>
      <w:r>
        <w:tab/>
        <w:t>Parameters to receive warning messages:</w:t>
      </w:r>
    </w:p>
    <w:p w14:paraId="34F926C5" w14:textId="1FC06798" w:rsidR="00B96A2D" w:rsidRDefault="00B96A2D" w:rsidP="0083693E">
      <w:pPr>
        <w:pStyle w:val="B2"/>
      </w:pPr>
      <w:r>
        <w:lastRenderedPageBreak/>
        <w:t>-</w:t>
      </w:r>
      <w:r>
        <w:tab/>
        <w:t>Configured Destination Layer-2 ID(s);</w:t>
      </w:r>
    </w:p>
    <w:p w14:paraId="268CBD5A" w14:textId="5028E8D1" w:rsidR="00B96A2D" w:rsidRDefault="00B96A2D" w:rsidP="0083693E">
      <w:pPr>
        <w:pStyle w:val="B2"/>
      </w:pPr>
      <w:r>
        <w:t>-</w:t>
      </w:r>
      <w:r>
        <w:tab/>
        <w:t>PC5 QoS parameters defined in clause 5.6.1;</w:t>
      </w:r>
    </w:p>
    <w:p w14:paraId="081BE380" w14:textId="77777777" w:rsidR="00B96A2D" w:rsidRDefault="00B96A2D" w:rsidP="0083693E">
      <w:pPr>
        <w:pStyle w:val="B2"/>
      </w:pPr>
      <w:r>
        <w:t>-</w:t>
      </w:r>
      <w:r>
        <w:tab/>
        <w:t>the NR Tx Profile based on the configuration as specified in clause 5.1.3.1.</w:t>
      </w:r>
    </w:p>
    <w:p w14:paraId="78C6864D" w14:textId="00EFB4D1" w:rsidR="00B96A2D" w:rsidRDefault="00B96A2D" w:rsidP="0083693E">
      <w:pPr>
        <w:pStyle w:val="NO"/>
      </w:pPr>
      <w:r>
        <w:t>NOTE 6:</w:t>
      </w:r>
      <w:r>
        <w:tab/>
        <w:t>It is up to inter operator alignment and network configuration whether a common Destination Layer-2 ID or IDs are used for all UEs cross PLMNs in a particular region for Public Warning Notification Relaying.</w:t>
      </w:r>
    </w:p>
    <w:p w14:paraId="76040433" w14:textId="0A97B457" w:rsidR="00545090" w:rsidRPr="00CB5EC9" w:rsidRDefault="00B96A2D" w:rsidP="00545090">
      <w:pPr>
        <w:pStyle w:val="B1"/>
      </w:pPr>
      <w:r>
        <w:t>5</w:t>
      </w:r>
      <w:r w:rsidR="00545090">
        <w:t>)</w:t>
      </w:r>
      <w:r w:rsidR="00545090">
        <w:tab/>
        <w:t>Validity time indicating the expiration time of the Policy/Parameter for 5G ProSe UE-to-Network Relay discovery and communication.</w:t>
      </w:r>
    </w:p>
    <w:p w14:paraId="244D4F11" w14:textId="5D8E7A6F" w:rsidR="00481DF1" w:rsidRPr="00CB5EC9" w:rsidRDefault="00481DF1" w:rsidP="00481DF1">
      <w:pPr>
        <w:rPr>
          <w:lang w:eastAsia="ko-KR"/>
        </w:rPr>
      </w:pPr>
      <w:r w:rsidRPr="00CB5EC9">
        <w:rPr>
          <w:lang w:eastAsia="ko-KR"/>
        </w:rPr>
        <w:t xml:space="preserve">The following information is provisioned in the UE in support of the UE assuming the role of a </w:t>
      </w:r>
      <w:r w:rsidR="00DE5917" w:rsidRPr="00CB5EC9">
        <w:rPr>
          <w:lang w:eastAsia="ko-KR"/>
        </w:rPr>
        <w:t xml:space="preserve">5G </w:t>
      </w:r>
      <w:r w:rsidRPr="00CB5EC9">
        <w:rPr>
          <w:lang w:eastAsia="ko-KR"/>
        </w:rPr>
        <w:t xml:space="preserve">ProSe UE-to-Network Relay as well as in the UE in support of the UE assuming the role of a </w:t>
      </w:r>
      <w:r w:rsidR="00DE5917" w:rsidRPr="00CB5EC9">
        <w:rPr>
          <w:lang w:eastAsia="ko-KR"/>
        </w:rPr>
        <w:t xml:space="preserve">5G ProSe </w:t>
      </w:r>
      <w:r w:rsidRPr="00CB5EC9">
        <w:rPr>
          <w:lang w:eastAsia="ko-KR"/>
        </w:rPr>
        <w:t xml:space="preserve">Remote UE and thereby enabling the use of a </w:t>
      </w:r>
      <w:r w:rsidR="00210047" w:rsidRPr="00CB5EC9">
        <w:rPr>
          <w:lang w:eastAsia="ko-KR"/>
        </w:rPr>
        <w:t xml:space="preserve">5G </w:t>
      </w:r>
      <w:r w:rsidRPr="00CB5EC9">
        <w:rPr>
          <w:lang w:eastAsia="ko-KR"/>
        </w:rPr>
        <w:t>ProSe UE-to-Network Relay:</w:t>
      </w:r>
    </w:p>
    <w:p w14:paraId="44DEFB0B" w14:textId="284DF5A2" w:rsidR="00481DF1" w:rsidRPr="00CB5EC9" w:rsidRDefault="00481DF1" w:rsidP="00481DF1">
      <w:pPr>
        <w:pStyle w:val="B1"/>
      </w:pPr>
      <w:r w:rsidRPr="00CB5EC9">
        <w:t>1)</w:t>
      </w:r>
      <w:r w:rsidR="00997E6B" w:rsidRPr="00CB5EC9">
        <w:tab/>
      </w:r>
      <w:r w:rsidRPr="00CB5EC9">
        <w:t xml:space="preserve">Radio parameters for </w:t>
      </w:r>
      <w:r w:rsidR="00210047" w:rsidRPr="00CB5EC9">
        <w:t xml:space="preserve">5G </w:t>
      </w:r>
      <w:r w:rsidRPr="00CB5EC9">
        <w:t xml:space="preserve">ProSe </w:t>
      </w:r>
      <w:r w:rsidR="00FA2D32" w:rsidRPr="00CB5EC9">
        <w:rPr>
          <w:lang w:eastAsia="zh-CN"/>
        </w:rPr>
        <w:t xml:space="preserve">UE-to-Network </w:t>
      </w:r>
      <w:r w:rsidRPr="00CB5EC9">
        <w:t xml:space="preserve">Relay Discovery when the UE is not </w:t>
      </w:r>
      <w:r w:rsidR="0093004C" w:rsidRPr="00CB5EC9">
        <w:t>"</w:t>
      </w:r>
      <w:r w:rsidRPr="00CB5EC9">
        <w:t>served by NG-RAN</w:t>
      </w:r>
      <w:r w:rsidR="0093004C" w:rsidRPr="00CB5EC9">
        <w:t>"</w:t>
      </w:r>
      <w:r w:rsidRPr="00CB5EC9">
        <w:t>:</w:t>
      </w:r>
    </w:p>
    <w:p w14:paraId="3951B3DB" w14:textId="2EBF338B" w:rsidR="00481DF1" w:rsidRPr="00CB5EC9" w:rsidRDefault="00481DF1" w:rsidP="00481DF1">
      <w:pPr>
        <w:pStyle w:val="B2"/>
      </w:pPr>
      <w:r w:rsidRPr="00CB5EC9">
        <w:t>-</w:t>
      </w:r>
      <w:r w:rsidR="00997E6B" w:rsidRPr="00CB5EC9">
        <w:tab/>
      </w:r>
      <w:r w:rsidRPr="00CB5EC9">
        <w:t xml:space="preserve">Includes the radio parameters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w:t>
      </w:r>
      <w:r w:rsidR="00210047" w:rsidRPr="00CB5EC9">
        <w:t xml:space="preserve">5G </w:t>
      </w:r>
      <w:r w:rsidRPr="00CB5EC9">
        <w:t xml:space="preserve">ProSe Direct Discovery over PC5 reference point when </w:t>
      </w:r>
      <w:r w:rsidR="0093004C" w:rsidRPr="00CB5EC9">
        <w:t>"</w:t>
      </w:r>
      <w:r w:rsidRPr="00CB5EC9">
        <w:t>not served by NG-RAN</w:t>
      </w:r>
      <w:r w:rsidR="0093004C" w:rsidRPr="00CB5EC9">
        <w:t>"</w:t>
      </w:r>
      <w:r w:rsidRPr="00CB5EC9">
        <w:t xml:space="preserve"> only if the UE can reliably locate itself in the corresponding Geographical Area. Otherwise, the UE is not authorized to transmit.</w:t>
      </w:r>
    </w:p>
    <w:p w14:paraId="5C013738" w14:textId="4045748B" w:rsidR="00DB4E7B" w:rsidRDefault="00DB4E7B" w:rsidP="004909A6">
      <w:pPr>
        <w:pStyle w:val="B2"/>
      </w:pPr>
      <w:r>
        <w:t>-</w:t>
      </w:r>
      <w:r>
        <w:tab/>
        <w:t xml:space="preserve">Default PC5 DRX configuration (see </w:t>
      </w:r>
      <w:r w:rsidR="004F16C7">
        <w:t>TS 38.331 [</w:t>
      </w:r>
      <w:r>
        <w:t>16]).</w:t>
      </w:r>
    </w:p>
    <w:p w14:paraId="0E6DB0C1" w14:textId="4A989E64" w:rsidR="00481DF1" w:rsidRPr="00CB5EC9" w:rsidRDefault="00481DF1" w:rsidP="00481DF1">
      <w:pPr>
        <w:pStyle w:val="B1"/>
      </w:pPr>
      <w:r w:rsidRPr="00CB5EC9">
        <w:t>2)</w:t>
      </w:r>
      <w:r w:rsidR="00997E6B" w:rsidRPr="00CB5EC9">
        <w:tab/>
      </w:r>
      <w:r w:rsidRPr="00CB5EC9">
        <w:t xml:space="preserve">Radio parameters for </w:t>
      </w:r>
      <w:r w:rsidR="00210047" w:rsidRPr="00CB5EC9">
        <w:t xml:space="preserve">5G </w:t>
      </w:r>
      <w:r w:rsidRPr="00CB5EC9">
        <w:t xml:space="preserve">ProSe </w:t>
      </w:r>
      <w:r w:rsidR="005B2F64" w:rsidRPr="00CB5EC9">
        <w:rPr>
          <w:lang w:eastAsia="zh-CN"/>
        </w:rPr>
        <w:t xml:space="preserve">UE-to-Network </w:t>
      </w:r>
      <w:r w:rsidR="003D12FF" w:rsidRPr="00CB5EC9">
        <w:t xml:space="preserve">Relay </w:t>
      </w:r>
      <w:r w:rsidR="003D12FF">
        <w:t>c</w:t>
      </w:r>
      <w:r w:rsidRPr="00CB5EC9">
        <w:t xml:space="preserve">ommunication when the UE is not </w:t>
      </w:r>
      <w:r w:rsidR="0093004C" w:rsidRPr="00CB5EC9">
        <w:t>"</w:t>
      </w:r>
      <w:r w:rsidRPr="00CB5EC9">
        <w:t>served by NG-RAN</w:t>
      </w:r>
      <w:r w:rsidR="0093004C" w:rsidRPr="00CB5EC9">
        <w:t>"</w:t>
      </w:r>
      <w:r w:rsidRPr="00CB5EC9">
        <w:t>:</w:t>
      </w:r>
    </w:p>
    <w:p w14:paraId="130199E8" w14:textId="4083FF3D" w:rsidR="00481DF1" w:rsidRPr="00CB5EC9" w:rsidRDefault="00997E6B" w:rsidP="0093004C">
      <w:pPr>
        <w:pStyle w:val="B2"/>
      </w:pPr>
      <w:r w:rsidRPr="00CB5EC9">
        <w:t>-</w:t>
      </w:r>
      <w:r w:rsidRPr="00CB5EC9">
        <w:tab/>
      </w:r>
      <w:r w:rsidR="00481DF1" w:rsidRPr="00CB5EC9">
        <w:t xml:space="preserve">Includes the radio parameters NR PC5 with Geographical Area(s) and an indication of whether they are </w:t>
      </w:r>
      <w:r w:rsidR="0093004C" w:rsidRPr="00CB5EC9">
        <w:t>"</w:t>
      </w:r>
      <w:r w:rsidR="00481DF1" w:rsidRPr="00CB5EC9">
        <w:t>operator managed</w:t>
      </w:r>
      <w:r w:rsidR="0093004C" w:rsidRPr="00CB5EC9">
        <w:t>"</w:t>
      </w:r>
      <w:r w:rsidR="00481DF1" w:rsidRPr="00CB5EC9">
        <w:t xml:space="preserve"> or </w:t>
      </w:r>
      <w:r w:rsidR="0093004C" w:rsidRPr="00CB5EC9">
        <w:t>"</w:t>
      </w:r>
      <w:r w:rsidR="00481DF1" w:rsidRPr="00CB5EC9">
        <w:t>non-operator managed</w:t>
      </w:r>
      <w:r w:rsidR="0093004C" w:rsidRPr="00CB5EC9">
        <w:t>"</w:t>
      </w:r>
      <w:r w:rsidR="00481DF1" w:rsidRPr="00CB5EC9">
        <w:t xml:space="preserve">. The UE uses the radio parameters to perform </w:t>
      </w:r>
      <w:r w:rsidR="00210047" w:rsidRPr="00CB5EC9">
        <w:t xml:space="preserve">5G </w:t>
      </w:r>
      <w:r w:rsidR="00481DF1" w:rsidRPr="00CB5EC9">
        <w:t xml:space="preserve">ProSe Direct Communication over PC5 reference point when </w:t>
      </w:r>
      <w:r w:rsidR="0093004C" w:rsidRPr="00CB5EC9">
        <w:t>"</w:t>
      </w:r>
      <w:r w:rsidR="00481DF1" w:rsidRPr="00CB5EC9">
        <w:t>not served by NG-RAN</w:t>
      </w:r>
      <w:r w:rsidR="0093004C" w:rsidRPr="00CB5EC9">
        <w:t>"</w:t>
      </w:r>
      <w:r w:rsidR="00481DF1" w:rsidRPr="00CB5EC9">
        <w:t xml:space="preserve"> only if the UE can reliably locate itself in the corresponding Geographical Area. Otherwise, the UE is not authorized to transmit.</w:t>
      </w:r>
    </w:p>
    <w:p w14:paraId="484972EA" w14:textId="78EE32FC" w:rsidR="00545090" w:rsidRPr="00CB5EC9" w:rsidRDefault="00545090" w:rsidP="00545090">
      <w:pPr>
        <w:pStyle w:val="NO"/>
        <w:rPr>
          <w:lang w:eastAsia="ko-KR"/>
        </w:rPr>
      </w:pPr>
      <w:bookmarkStart w:id="434" w:name="_Toc66692653"/>
      <w:bookmarkStart w:id="435" w:name="_Toc66701832"/>
      <w:bookmarkStart w:id="436" w:name="_Toc69883490"/>
      <w:bookmarkStart w:id="437" w:name="_Toc73625500"/>
      <w:r w:rsidRPr="00CB5EC9">
        <w:rPr>
          <w:lang w:eastAsia="ko-KR"/>
        </w:rPr>
        <w:t>NOTE </w:t>
      </w:r>
      <w:r w:rsidR="00B96A2D">
        <w:rPr>
          <w:lang w:eastAsia="ko-KR"/>
        </w:rPr>
        <w:t>7</w:t>
      </w:r>
      <w:r w:rsidRPr="00CB5EC9">
        <w:rPr>
          <w:lang w:eastAsia="ko-KR"/>
        </w:rPr>
        <w:t>:</w:t>
      </w:r>
      <w:r w:rsidRPr="00CB5EC9">
        <w:rPr>
          <w:lang w:eastAsia="ko-KR"/>
        </w:rPr>
        <w:tab/>
      </w:r>
      <w:r>
        <w:rPr>
          <w:lang w:eastAsia="ko-KR"/>
        </w:rPr>
        <w:t>The validity time of these radio parameters is the same as the validity time of the Policy/Parameter listed above for 5G ProSe UE-to-Network Relay or 5G ProSe Remote UE.</w:t>
      </w:r>
    </w:p>
    <w:p w14:paraId="27DE88D6" w14:textId="77777777" w:rsidR="00EF20D5" w:rsidRDefault="00EF20D5" w:rsidP="00EF20D5">
      <w:pPr>
        <w:pStyle w:val="B1"/>
        <w:rPr>
          <w:lang w:eastAsia="zh-CN"/>
        </w:rPr>
      </w:pPr>
      <w:r>
        <w:rPr>
          <w:lang w:eastAsia="zh-CN"/>
        </w:rPr>
        <w:t>3)</w:t>
      </w:r>
      <w:r>
        <w:rPr>
          <w:lang w:eastAsia="zh-CN"/>
        </w:rPr>
        <w:tab/>
        <w:t>Policy/parameters related to privacy:</w:t>
      </w:r>
    </w:p>
    <w:p w14:paraId="3097C4EE" w14:textId="77777777" w:rsidR="00EF20D5" w:rsidRDefault="00EF20D5" w:rsidP="004909A6">
      <w:pPr>
        <w:pStyle w:val="B2"/>
        <w:rPr>
          <w:lang w:eastAsia="zh-CN"/>
        </w:rPr>
      </w:pPr>
      <w:r>
        <w:rPr>
          <w:lang w:eastAsia="zh-CN"/>
        </w:rPr>
        <w:t>-</w:t>
      </w:r>
      <w:r>
        <w:rPr>
          <w:lang w:eastAsia="zh-CN"/>
        </w:rPr>
        <w:tab/>
        <w:t>A privacy timer value indicating the duration after which the UE shall change each source Layer-2 ID self-assigned by the UE when privacy is required.</w:t>
      </w:r>
    </w:p>
    <w:p w14:paraId="5551C4F8" w14:textId="7B2E53E7" w:rsidR="008C47BE" w:rsidRPr="00CB5EC9" w:rsidRDefault="008C47BE" w:rsidP="008C47BE">
      <w:pPr>
        <w:pStyle w:val="Heading4"/>
        <w:rPr>
          <w:lang w:eastAsia="zh-CN"/>
        </w:rPr>
      </w:pPr>
      <w:bookmarkStart w:id="438" w:name="_CR5_1_4_2"/>
      <w:bookmarkStart w:id="439" w:name="_Toc177729518"/>
      <w:bookmarkEnd w:id="438"/>
      <w:r w:rsidRPr="00CB5EC9">
        <w:rPr>
          <w:lang w:eastAsia="zh-CN"/>
        </w:rPr>
        <w:t>5.1.4.2</w:t>
      </w:r>
      <w:r w:rsidRPr="00CB5EC9">
        <w:rPr>
          <w:lang w:eastAsia="zh-CN"/>
        </w:rPr>
        <w:tab/>
        <w:t>Principles for applying paramete</w:t>
      </w:r>
      <w:r w:rsidRPr="00CB5EC9">
        <w:t xml:space="preserve">rs for </w:t>
      </w:r>
      <w:r w:rsidR="003C31F5" w:rsidRPr="00CB5EC9">
        <w:t xml:space="preserve">5G </w:t>
      </w:r>
      <w:r w:rsidRPr="00CB5EC9">
        <w:t>ProSe UE-to-Network Relay</w:t>
      </w:r>
      <w:bookmarkEnd w:id="434"/>
      <w:bookmarkEnd w:id="435"/>
      <w:bookmarkEnd w:id="436"/>
      <w:bookmarkEnd w:id="437"/>
      <w:bookmarkEnd w:id="439"/>
    </w:p>
    <w:p w14:paraId="36D015AE" w14:textId="77777777" w:rsidR="00C777DF" w:rsidRPr="00CB5EC9" w:rsidRDefault="00C777DF" w:rsidP="00326948">
      <w:pPr>
        <w:pStyle w:val="Heading5"/>
      </w:pPr>
      <w:bookmarkStart w:id="440" w:name="_CR5_1_4_2_1"/>
      <w:bookmarkStart w:id="441" w:name="_Toc73625501"/>
      <w:bookmarkStart w:id="442" w:name="_Toc177729519"/>
      <w:bookmarkEnd w:id="440"/>
      <w:r w:rsidRPr="00CB5EC9">
        <w:t>5.1.4.2.1</w:t>
      </w:r>
      <w:r w:rsidRPr="00CB5EC9">
        <w:tab/>
        <w:t>Principles for applying parameters for ProSe UE-to-Network Relay discovery</w:t>
      </w:r>
      <w:bookmarkEnd w:id="441"/>
      <w:bookmarkEnd w:id="442"/>
    </w:p>
    <w:p w14:paraId="60AD8830" w14:textId="39DA2F24" w:rsidR="000B0E72" w:rsidRDefault="000B0E72" w:rsidP="00C777DF">
      <w:r>
        <w:t>The general principles for applying policy/parameters defined in clause 5.1.1a apply to the 5G ProSe UE-to-Network Relay discovery service.</w:t>
      </w:r>
    </w:p>
    <w:p w14:paraId="5EEA1D7A" w14:textId="750BB55A" w:rsidR="00C777DF" w:rsidRPr="00CB5EC9" w:rsidRDefault="00C777DF" w:rsidP="00326948">
      <w:pPr>
        <w:pStyle w:val="Heading5"/>
      </w:pPr>
      <w:bookmarkStart w:id="443" w:name="_CR5_1_4_2_2"/>
      <w:bookmarkStart w:id="444" w:name="_Toc73625502"/>
      <w:bookmarkStart w:id="445" w:name="_Toc177729520"/>
      <w:bookmarkEnd w:id="443"/>
      <w:r w:rsidRPr="00CB5EC9">
        <w:t>5.1.4.2.2</w:t>
      </w:r>
      <w:r w:rsidRPr="00CB5EC9">
        <w:tab/>
        <w:t xml:space="preserve">Principles for applying parameters for </w:t>
      </w:r>
      <w:r w:rsidR="00E416B9" w:rsidRPr="00CB5EC9">
        <w:t xml:space="preserve">5G </w:t>
      </w:r>
      <w:r w:rsidRPr="00CB5EC9">
        <w:t>ProSe UE-to-Network Relay communication</w:t>
      </w:r>
      <w:bookmarkEnd w:id="444"/>
      <w:bookmarkEnd w:id="445"/>
    </w:p>
    <w:p w14:paraId="4176A5EB" w14:textId="0C3657B4" w:rsidR="000B0E72" w:rsidRDefault="000B0E72" w:rsidP="00C777DF">
      <w:r>
        <w:t>The general principles for applying policy/parameters defined in clause 5.1.1a apply to the 5G ProSe UE-to-Network Relay communication service.</w:t>
      </w:r>
    </w:p>
    <w:p w14:paraId="02FBF7BD" w14:textId="5CD3FA9A" w:rsidR="008C47BE" w:rsidRPr="00CB5EC9" w:rsidRDefault="008C47BE" w:rsidP="008C47BE">
      <w:pPr>
        <w:pStyle w:val="Heading4"/>
        <w:rPr>
          <w:lang w:eastAsia="zh-CN"/>
        </w:rPr>
      </w:pPr>
      <w:bookmarkStart w:id="446" w:name="_CR5_1_4_3"/>
      <w:bookmarkStart w:id="447" w:name="_Toc66692654"/>
      <w:bookmarkStart w:id="448" w:name="_Toc66701833"/>
      <w:bookmarkStart w:id="449" w:name="_Toc69883491"/>
      <w:bookmarkStart w:id="450" w:name="_Toc73625503"/>
      <w:bookmarkStart w:id="451" w:name="_Toc177729521"/>
      <w:bookmarkEnd w:id="446"/>
      <w:r w:rsidRPr="00CB5EC9">
        <w:rPr>
          <w:lang w:eastAsia="zh-CN"/>
        </w:rPr>
        <w:t>5.1.4.3</w:t>
      </w:r>
      <w:r w:rsidRPr="00CB5EC9">
        <w:rPr>
          <w:lang w:eastAsia="zh-CN"/>
        </w:rPr>
        <w:tab/>
        <w:t>Network controlled</w:t>
      </w:r>
      <w:r w:rsidR="009D5D15">
        <w:rPr>
          <w:lang w:eastAsia="zh-CN"/>
        </w:rPr>
        <w:t xml:space="preserve"> security procedures</w:t>
      </w:r>
      <w:r w:rsidR="00EF20D5">
        <w:rPr>
          <w:lang w:eastAsia="zh-CN"/>
        </w:rPr>
        <w:t xml:space="preserve"> for 5G ProSe </w:t>
      </w:r>
      <w:r w:rsidRPr="00CB5EC9">
        <w:rPr>
          <w:lang w:eastAsia="zh-CN"/>
        </w:rPr>
        <w:t>UE-to-Network Relay</w:t>
      </w:r>
      <w:bookmarkEnd w:id="447"/>
      <w:bookmarkEnd w:id="448"/>
      <w:bookmarkEnd w:id="449"/>
      <w:bookmarkEnd w:id="450"/>
      <w:bookmarkEnd w:id="451"/>
    </w:p>
    <w:p w14:paraId="4C73EAD3" w14:textId="77777777" w:rsidR="00EF20D5" w:rsidRDefault="00EF20D5" w:rsidP="004909A6">
      <w:pPr>
        <w:pStyle w:val="Heading5"/>
      </w:pPr>
      <w:bookmarkStart w:id="452" w:name="_CR5_1_4_3_1"/>
      <w:bookmarkStart w:id="453" w:name="_Toc66692658"/>
      <w:bookmarkStart w:id="454" w:name="_Toc66701837"/>
      <w:bookmarkStart w:id="455" w:name="_Toc69883495"/>
      <w:bookmarkStart w:id="456" w:name="_Toc73625504"/>
      <w:bookmarkStart w:id="457" w:name="_Toc177729522"/>
      <w:bookmarkEnd w:id="452"/>
      <w:r>
        <w:t>5.1.4.3.1</w:t>
      </w:r>
      <w:r>
        <w:tab/>
        <w:t>General</w:t>
      </w:r>
      <w:bookmarkEnd w:id="457"/>
    </w:p>
    <w:p w14:paraId="4748E983" w14:textId="11DEB5CA" w:rsidR="00EF20D5" w:rsidRDefault="00EF20D5" w:rsidP="00EF20D5">
      <w:r>
        <w:t xml:space="preserve">Security procedures over Control Plane and User Plane are specified for 5G ProSe UE-to-Network relaying in </w:t>
      </w:r>
      <w:r w:rsidR="004F16C7">
        <w:t>TS 33.503 [</w:t>
      </w:r>
      <w:r>
        <w:t>29].</w:t>
      </w:r>
    </w:p>
    <w:p w14:paraId="5DBAB944" w14:textId="4BB3B35D" w:rsidR="00EF20D5" w:rsidRDefault="00EF20D5" w:rsidP="004909A6">
      <w:pPr>
        <w:pStyle w:val="Heading5"/>
      </w:pPr>
      <w:bookmarkStart w:id="458" w:name="_CR5_1_4_3_2"/>
      <w:bookmarkStart w:id="459" w:name="_Toc177729523"/>
      <w:bookmarkEnd w:id="458"/>
      <w:r>
        <w:lastRenderedPageBreak/>
        <w:t>5.1.4.3.2</w:t>
      </w:r>
      <w:r>
        <w:tab/>
        <w:t>Control Plane based</w:t>
      </w:r>
      <w:r w:rsidR="00B766B9">
        <w:t xml:space="preserve"> security procedures</w:t>
      </w:r>
      <w:r>
        <w:t xml:space="preserve"> for 5G ProSe UE-to-Network Relay</w:t>
      </w:r>
      <w:bookmarkEnd w:id="459"/>
    </w:p>
    <w:p w14:paraId="5AC17FE9" w14:textId="4DD40F9C" w:rsidR="00EF20D5" w:rsidRDefault="00EF20D5" w:rsidP="00EF20D5">
      <w:r>
        <w:t>Control Plane-based</w:t>
      </w:r>
      <w:r w:rsidR="00B766B9">
        <w:t xml:space="preserve"> security procedures</w:t>
      </w:r>
      <w:r>
        <w:t xml:space="preserve"> for 5G ProSe UE-to-Network Relay call flow and procedure </w:t>
      </w:r>
      <w:r w:rsidR="00C04DF8">
        <w:t xml:space="preserve">are </w:t>
      </w:r>
      <w:r>
        <w:t xml:space="preserve">defined in </w:t>
      </w:r>
      <w:r w:rsidR="004F16C7">
        <w:t>TS 33.503 [</w:t>
      </w:r>
      <w:r>
        <w:t>29]</w:t>
      </w:r>
      <w:r w:rsidR="00C04DF8">
        <w:t>,</w:t>
      </w:r>
      <w:r>
        <w:t xml:space="preserve"> characterised by the following principles:</w:t>
      </w:r>
    </w:p>
    <w:p w14:paraId="08677AE4" w14:textId="5EB62FC8" w:rsidR="00EF20D5" w:rsidRDefault="00EF20D5" w:rsidP="004909A6">
      <w:pPr>
        <w:pStyle w:val="B1"/>
      </w:pPr>
      <w:r>
        <w:t>-</w:t>
      </w:r>
      <w:r>
        <w:tab/>
        <w:t>5G ProSe UE-to-Network Relay's NAS signalling is used for the</w:t>
      </w:r>
      <w:r w:rsidR="00B766B9">
        <w:t xml:space="preserve"> control plane based security procedure to</w:t>
      </w:r>
      <w:r>
        <w:t xml:space="preserve"> authentic</w:t>
      </w:r>
      <w:r w:rsidR="00C04DF8">
        <w:t>at</w:t>
      </w:r>
      <w:r w:rsidR="00B766B9">
        <w:t xml:space="preserve">e </w:t>
      </w:r>
      <w:r>
        <w:t>and authori</w:t>
      </w:r>
      <w:r w:rsidR="00B766B9">
        <w:t>ze a 5G ProSe Remote UE</w:t>
      </w:r>
      <w:r>
        <w:t>.</w:t>
      </w:r>
    </w:p>
    <w:p w14:paraId="4328F5DC" w14:textId="3CC043A2" w:rsidR="00B766B9" w:rsidRDefault="00B766B9" w:rsidP="004909A6">
      <w:pPr>
        <w:pStyle w:val="B1"/>
      </w:pPr>
      <w:r>
        <w:t>-</w:t>
      </w:r>
      <w:r>
        <w:tab/>
      </w:r>
      <w:r w:rsidR="00C04DF8">
        <w:t xml:space="preserve">A UE assuming the role of </w:t>
      </w:r>
      <w:r>
        <w:t>5G ProSe UE-to-Network Relay can be configured to use a set of slices supporting Control Plane based security procedure. An AMF supporting Control Plane based security procedure for</w:t>
      </w:r>
      <w:r w:rsidR="00C04DF8">
        <w:t xml:space="preserve"> a</w:t>
      </w:r>
      <w:r>
        <w:t xml:space="preserve"> 5G ProSe UE-to-Network Relay is selected as part of the slice. The 5G ProSe UE-to-Network Relay shall include in discovery messages the RSCs with the Control Plane Security Indicator set, as specified in clause 5.1.4.1, when the requested slice(s) corresponds to Control Plane based security procedure is(are) accepted. </w:t>
      </w:r>
      <w:r w:rsidR="00C04DF8">
        <w:t>In addition, the 5G ProSe UE-to-Network Relay shall includes in discovery messages the RSCs without Control Plane Security Indicator as specified in clause 5.1.4.1</w:t>
      </w:r>
      <w:r>
        <w:t>.</w:t>
      </w:r>
    </w:p>
    <w:p w14:paraId="06BEA073" w14:textId="3A440E87" w:rsidR="00C04DF8" w:rsidRDefault="00C04DF8" w:rsidP="004909A6">
      <w:pPr>
        <w:pStyle w:val="B1"/>
      </w:pPr>
      <w:r>
        <w:t>-</w:t>
      </w:r>
      <w:r>
        <w:tab/>
        <w:t>A 5G ProSe-enabled UE shall use Control Plane based security procedures if a RSC with Control Plane Security Indicator set is used by the Remote UE to establish the connection. Otherwise, if a RSC without Control Plane Security Indicator is used by the Remote UE to establish the connection, the 5G ProSe-enabled UEs shall use User Plane based security procedures as specified in clause 5.1.4.3.3.</w:t>
      </w:r>
    </w:p>
    <w:p w14:paraId="1C48CCF7" w14:textId="5F5E9337" w:rsidR="00B766B9" w:rsidRDefault="00B766B9" w:rsidP="004909A6">
      <w:pPr>
        <w:pStyle w:val="B1"/>
      </w:pPr>
      <w:r>
        <w:t>-</w:t>
      </w:r>
      <w:r>
        <w:tab/>
        <w:t xml:space="preserve">The AMF serving the 5G ProSe UE-to-Network Relay selects AUSF as specified in clause 6.3.4 of </w:t>
      </w:r>
      <w:r w:rsidR="004F16C7">
        <w:t>TS 23.501 [</w:t>
      </w:r>
      <w:r>
        <w:t xml:space="preserve">4] using the identification information the 5G ProSe Remote UE provided as specified in clause 6.3.3.3.2 of </w:t>
      </w:r>
      <w:r w:rsidR="004F16C7">
        <w:t>TS 33.503 [</w:t>
      </w:r>
      <w:r>
        <w:t>29].</w:t>
      </w:r>
    </w:p>
    <w:p w14:paraId="3C43335D" w14:textId="77777777" w:rsidR="00B766B9" w:rsidRDefault="00B766B9" w:rsidP="004909A6">
      <w:pPr>
        <w:pStyle w:val="B1"/>
      </w:pPr>
      <w:r>
        <w:t>-</w:t>
      </w:r>
      <w:r>
        <w:tab/>
        <w:t>If the 5G ProSe Remote UE is configured by HPLMN to use control plane security procedure, the 5G ProSe Remote UE's HPLMN AUSF shall support control plane based security procedure.</w:t>
      </w:r>
    </w:p>
    <w:p w14:paraId="299D51E5" w14:textId="736BAA74" w:rsidR="00B766B9" w:rsidRDefault="00B766B9" w:rsidP="004909A6">
      <w:pPr>
        <w:pStyle w:val="B1"/>
      </w:pPr>
      <w:r>
        <w:t>-</w:t>
      </w:r>
      <w:r>
        <w:tab/>
        <w:t>If a network intends to use control plane security procedure</w:t>
      </w:r>
      <w:r w:rsidR="00155FAC">
        <w:t>,</w:t>
      </w:r>
      <w:r>
        <w:t xml:space="preserve"> then all the AMFs within the network slices</w:t>
      </w:r>
      <w:r w:rsidR="00C04DF8">
        <w:t xml:space="preserve"> that</w:t>
      </w:r>
      <w:r>
        <w:t xml:space="preserve"> the 5G ProSe UE-to-Network Relay uses shall support the control plane based security procedures.</w:t>
      </w:r>
    </w:p>
    <w:p w14:paraId="3BBEDE43" w14:textId="77B8F415" w:rsidR="00B766B9" w:rsidRDefault="00B766B9" w:rsidP="008D76BE">
      <w:pPr>
        <w:pStyle w:val="NO"/>
      </w:pPr>
      <w:r>
        <w:t>NOTE:</w:t>
      </w:r>
      <w:r>
        <w:tab/>
        <w:t>If the control plane security procedure is not supported</w:t>
      </w:r>
      <w:r w:rsidR="00C04DF8">
        <w:t>,</w:t>
      </w:r>
      <w:r>
        <w:t xml:space="preserve"> then the 5G ProSe Remote UE can select another 5G ProSe UE-to-Network Relay or user plane based security can be used.</w:t>
      </w:r>
    </w:p>
    <w:p w14:paraId="3EAE4A95" w14:textId="61386D5C" w:rsidR="009D5D15" w:rsidRDefault="009D5D15" w:rsidP="009D5D15">
      <w:pPr>
        <w:pStyle w:val="Heading5"/>
      </w:pPr>
      <w:bookmarkStart w:id="460" w:name="_CR5_1_4_3_3"/>
      <w:bookmarkStart w:id="461" w:name="_Toc177729524"/>
      <w:bookmarkEnd w:id="460"/>
      <w:r>
        <w:t>5.1.4.3.3</w:t>
      </w:r>
      <w:r>
        <w:tab/>
        <w:t>User Plane based security procedures</w:t>
      </w:r>
      <w:bookmarkEnd w:id="461"/>
    </w:p>
    <w:p w14:paraId="4F8F72AA" w14:textId="33614AAD" w:rsidR="009D5D15" w:rsidRPr="008D76BE" w:rsidRDefault="009D5D15" w:rsidP="008D76BE">
      <w:r>
        <w:t xml:space="preserve">User Plane-based security procedures for 5G ProSe UE-to-Network Relay are defined in </w:t>
      </w:r>
      <w:r w:rsidR="004F16C7">
        <w:t>TS 33.503 [</w:t>
      </w:r>
      <w:r>
        <w:t>29].</w:t>
      </w:r>
    </w:p>
    <w:p w14:paraId="4AC4C22B" w14:textId="77777777" w:rsidR="009B06B4" w:rsidRDefault="009B06B4" w:rsidP="009B06B4">
      <w:pPr>
        <w:pStyle w:val="Heading3"/>
      </w:pPr>
      <w:bookmarkStart w:id="462" w:name="_CR5_1_5"/>
      <w:bookmarkStart w:id="463" w:name="_Toc177729525"/>
      <w:bookmarkEnd w:id="462"/>
      <w:r>
        <w:t>5.1.5</w:t>
      </w:r>
      <w:r>
        <w:tab/>
        <w:t>Authorization and Provisioning for 5G ProSe UE-to-UE Relay</w:t>
      </w:r>
      <w:bookmarkEnd w:id="463"/>
    </w:p>
    <w:p w14:paraId="060FB97D" w14:textId="77777777" w:rsidR="009B06B4" w:rsidRDefault="009B06B4" w:rsidP="00F40748">
      <w:pPr>
        <w:pStyle w:val="Heading4"/>
      </w:pPr>
      <w:bookmarkStart w:id="464" w:name="_CR5_1_5_1"/>
      <w:bookmarkStart w:id="465" w:name="_Toc177729526"/>
      <w:bookmarkEnd w:id="464"/>
      <w:r>
        <w:t>5.1.5.1</w:t>
      </w:r>
      <w:r>
        <w:tab/>
        <w:t>Policy/Parameter provisioning for 5G ProSe UE-to-UE Relay</w:t>
      </w:r>
      <w:bookmarkEnd w:id="465"/>
    </w:p>
    <w:p w14:paraId="30A7CEC3" w14:textId="77777777" w:rsidR="009B06B4" w:rsidRDefault="009B06B4" w:rsidP="009B06B4">
      <w:r>
        <w:t>The following information is provisioned in the UE in support of the UE assuming the role of a 5G ProSe UE-to-UE Relay:</w:t>
      </w:r>
    </w:p>
    <w:p w14:paraId="30D36132" w14:textId="56B5EE30" w:rsidR="000120E5" w:rsidRDefault="009B06B4" w:rsidP="00F40748">
      <w:pPr>
        <w:pStyle w:val="B1"/>
      </w:pPr>
      <w:r>
        <w:t>1)</w:t>
      </w:r>
      <w:r>
        <w:tab/>
        <w:t>Authorisation policy for acting as a 5G ProSe Layer-3 and/or Layer-2 UE-to-UE Relay</w:t>
      </w:r>
      <w:r w:rsidR="000120E5">
        <w:t>:</w:t>
      </w:r>
    </w:p>
    <w:p w14:paraId="7EDB84EF" w14:textId="71D2EA13" w:rsidR="009B06B4" w:rsidRDefault="000120E5" w:rsidP="004F16C7">
      <w:pPr>
        <w:pStyle w:val="B2"/>
      </w:pPr>
      <w:r>
        <w:t>-</w:t>
      </w:r>
      <w:r>
        <w:tab/>
      </w:r>
      <w:r w:rsidR="009B06B4">
        <w:t>when the UE is "served by NG-RAN":</w:t>
      </w:r>
    </w:p>
    <w:p w14:paraId="31B9ABFE" w14:textId="30699D9F" w:rsidR="009B06B4" w:rsidRDefault="009B06B4" w:rsidP="004F16C7">
      <w:pPr>
        <w:pStyle w:val="B3"/>
      </w:pPr>
      <w:r>
        <w:t>-</w:t>
      </w:r>
      <w:r>
        <w:tab/>
        <w:t>PLMNs in which the UE is authorized to relay traffic for 5G ProSe Layer-3 and/or Layer-2 End UEs accessing</w:t>
      </w:r>
      <w:r w:rsidR="00E92BE8">
        <w:t xml:space="preserve"> 5G ProSe</w:t>
      </w:r>
      <w:r>
        <w:t xml:space="preserve"> UE-to-UE Relays over PC5 reference point.</w:t>
      </w:r>
    </w:p>
    <w:p w14:paraId="3626D1E2" w14:textId="77777777" w:rsidR="006F24C9" w:rsidRDefault="006F24C9" w:rsidP="00F40748">
      <w:pPr>
        <w:pStyle w:val="B2"/>
      </w:pPr>
      <w:r>
        <w:t>-</w:t>
      </w:r>
      <w:r>
        <w:tab/>
        <w:t>when the UE is not "served by NG-RAN":</w:t>
      </w:r>
    </w:p>
    <w:p w14:paraId="0223D0E1" w14:textId="77777777" w:rsidR="006F24C9" w:rsidRDefault="006F24C9" w:rsidP="004F16C7">
      <w:pPr>
        <w:pStyle w:val="B3"/>
      </w:pPr>
      <w:r>
        <w:t>-</w:t>
      </w:r>
      <w:r>
        <w:tab/>
        <w:t>Indicates whether the UE is authorized to relay traffic for 5G ProSe Layer-3 and/or Layer-2 End UEs accessing 5G ProSe UE-to-UE Relays over PC5 reference point.</w:t>
      </w:r>
    </w:p>
    <w:p w14:paraId="0FBD295B" w14:textId="0A4E8A7F" w:rsidR="009B06B4" w:rsidRDefault="009B06B4" w:rsidP="00F40748">
      <w:pPr>
        <w:pStyle w:val="B2"/>
      </w:pPr>
      <w:r>
        <w:t>-</w:t>
      </w:r>
      <w:r>
        <w:tab/>
        <w:t>The authorisation for a UE to act as a 5G ProSe UE-to-UE Relay also authorizes the use of 5G ProSe UE-to-UE Relay Discovery with Model A and Model B.</w:t>
      </w:r>
    </w:p>
    <w:p w14:paraId="2EC5D554" w14:textId="5C93ABE7" w:rsidR="009B06B4" w:rsidRDefault="009B06B4" w:rsidP="00F40748">
      <w:pPr>
        <w:pStyle w:val="NO"/>
      </w:pPr>
      <w:r>
        <w:t>NOTE 1:</w:t>
      </w:r>
      <w:r>
        <w:tab/>
        <w:t>It is up to UE and application implementation to select a discovery model, or whether to perform both models simultaneously.</w:t>
      </w:r>
    </w:p>
    <w:p w14:paraId="5A8C6C44" w14:textId="77777777" w:rsidR="009B06B4" w:rsidRDefault="009B06B4" w:rsidP="00F40748">
      <w:pPr>
        <w:pStyle w:val="B1"/>
      </w:pPr>
      <w:r>
        <w:t>2)</w:t>
      </w:r>
      <w:r>
        <w:tab/>
        <w:t>ProSe Relay Discovery policy/parameters for 5G ProSe UE-to-UE Relay:</w:t>
      </w:r>
    </w:p>
    <w:p w14:paraId="394ECDC2" w14:textId="77777777" w:rsidR="009B06B4" w:rsidRDefault="009B06B4" w:rsidP="00F40748">
      <w:pPr>
        <w:pStyle w:val="B2"/>
      </w:pPr>
      <w:r>
        <w:lastRenderedPageBreak/>
        <w:t>-</w:t>
      </w:r>
      <w:r>
        <w:tab/>
        <w:t>Includes the parameters that enable the UE to perform 5G ProSe UE-to-UE Relay Discovery when provided by PCF or provisioned in the ME or configured in the UICC:</w:t>
      </w:r>
    </w:p>
    <w:p w14:paraId="2E2BAFC5" w14:textId="0517CEA5" w:rsidR="009B06B4" w:rsidRDefault="009B06B4" w:rsidP="00F40748">
      <w:pPr>
        <w:pStyle w:val="B3"/>
      </w:pPr>
      <w:r>
        <w:t>-</w:t>
      </w:r>
      <w:r>
        <w:tab/>
        <w:t>5G ProSe UE-to-UE Relay Discovery parameters (User Info ID, Relay Service Code(s), UE-to-UE Relay Layer indicator</w:t>
      </w:r>
      <w:r w:rsidR="005C2676">
        <w:t>, Network Assistance Security Indicator</w:t>
      </w:r>
      <w:r>
        <w:t>). The UE-to-UE Relay Layer indicator indicates whether the associated RSC is offering 5G ProSe Layer-2 or Layer-3 UE-to-UE Relay service.</w:t>
      </w:r>
      <w:r w:rsidR="005C2676">
        <w:t xml:space="preserve"> Network Assistance Security Indicator indicates whether the associated RSC is offering security procedures with or without network assistance when the 5G ProSe UE-to-UE Relay is served by NG-RAN.</w:t>
      </w:r>
    </w:p>
    <w:p w14:paraId="463479F8" w14:textId="7B6258E9" w:rsidR="009B06B4" w:rsidRDefault="009B06B4" w:rsidP="00F40748">
      <w:pPr>
        <w:pStyle w:val="B3"/>
      </w:pPr>
      <w:r>
        <w:t>-</w:t>
      </w:r>
      <w:r>
        <w:tab/>
        <w:t xml:space="preserve">Default Destination Layer-2 ID(s) for sending Relay Discovery Announcement message and </w:t>
      </w:r>
      <w:r w:rsidR="005C2676">
        <w:t>sending/</w:t>
      </w:r>
      <w:r>
        <w:t>receiving Relay Discovery Solicitation messages;</w:t>
      </w:r>
    </w:p>
    <w:p w14:paraId="6551BDF0" w14:textId="28D420FD" w:rsidR="00E92BE8" w:rsidRDefault="00E92BE8" w:rsidP="00F40748">
      <w:pPr>
        <w:pStyle w:val="B3"/>
      </w:pPr>
      <w:r>
        <w:t>-</w:t>
      </w:r>
      <w:r>
        <w:tab/>
        <w:t>Default Destination Layer-2 ID(s) for sending/receiving Direct Communication Request message for ProSe UE-to-UE Relay Communication with integrated Discovery;</w:t>
      </w:r>
    </w:p>
    <w:p w14:paraId="558F5057" w14:textId="358F9B9D" w:rsidR="008A007A" w:rsidRDefault="008A007A" w:rsidP="00F40748">
      <w:pPr>
        <w:pStyle w:val="B3"/>
      </w:pPr>
      <w:r>
        <w:t>-</w:t>
      </w:r>
      <w:r>
        <w:tab/>
        <w:t>For 5G ProSe Layer-3 UE-to-UE Relay, the traffic type (IP, Ethernet, Unstructured) to be used for the relayed traffic for each Relay Service Code;</w:t>
      </w:r>
    </w:p>
    <w:p w14:paraId="0DF687BF" w14:textId="5D423356" w:rsidR="009B06B4" w:rsidRDefault="009B06B4" w:rsidP="00F40748">
      <w:pPr>
        <w:pStyle w:val="B3"/>
      </w:pPr>
      <w:r>
        <w:t>-</w:t>
      </w:r>
      <w:r>
        <w:tab/>
        <w:t>Includes security related content for</w:t>
      </w:r>
      <w:r w:rsidR="00DA6356">
        <w:t xml:space="preserve"> 5G ProSe UE-to-UE Relay, see TS 33.503 [29]</w:t>
      </w:r>
      <w:r>
        <w:t>.</w:t>
      </w:r>
    </w:p>
    <w:p w14:paraId="3C561EA5" w14:textId="6EAAC22C" w:rsidR="005C2676" w:rsidRDefault="005C2676" w:rsidP="005C2676">
      <w:pPr>
        <w:pStyle w:val="NO"/>
      </w:pPr>
      <w:r>
        <w:t>NOTE </w:t>
      </w:r>
      <w:r w:rsidR="00DA6356">
        <w:t>2</w:t>
      </w:r>
      <w:r>
        <w:t>:</w:t>
      </w:r>
      <w:r>
        <w:tab/>
        <w:t>The security mechanism selection according to Network Assistance Security Indicator is specified in TS 33.503 [29].</w:t>
      </w:r>
    </w:p>
    <w:p w14:paraId="20785DFC" w14:textId="77777777" w:rsidR="009B06B4" w:rsidRDefault="009B06B4" w:rsidP="00F40748">
      <w:pPr>
        <w:pStyle w:val="B1"/>
      </w:pPr>
      <w:r>
        <w:t>3)</w:t>
      </w:r>
      <w:r>
        <w:tab/>
        <w:t>Validity time indicating the expiration time of the Policy/Parameter for 5G ProSe UE-to-UE Relay discovery and communication.</w:t>
      </w:r>
    </w:p>
    <w:p w14:paraId="1BD16E18" w14:textId="77777777" w:rsidR="009B06B4" w:rsidRDefault="009B06B4" w:rsidP="009B06B4">
      <w:r>
        <w:t>The following information is provisioned in the UE in support of the UE assuming the role of a 5G ProSe End UE and thereby enabling the use of a 5G ProSe UE-to-UE Relay:</w:t>
      </w:r>
    </w:p>
    <w:p w14:paraId="5C7FB64D" w14:textId="77777777" w:rsidR="009B06B4" w:rsidRDefault="009B06B4" w:rsidP="00F40748">
      <w:pPr>
        <w:pStyle w:val="B1"/>
      </w:pPr>
      <w:r>
        <w:t>1)</w:t>
      </w:r>
      <w:r>
        <w:tab/>
        <w:t>Authorisation policy for using a 5G ProSe Layer-3 and/or Layer-2 UE-to-UE Relay:</w:t>
      </w:r>
    </w:p>
    <w:p w14:paraId="5478B15F" w14:textId="77777777" w:rsidR="006F24C9" w:rsidRDefault="006F24C9" w:rsidP="00F40748">
      <w:pPr>
        <w:pStyle w:val="B2"/>
      </w:pPr>
      <w:r>
        <w:t>-</w:t>
      </w:r>
      <w:r>
        <w:tab/>
        <w:t>When the UE is "served by NG-RAN":</w:t>
      </w:r>
    </w:p>
    <w:p w14:paraId="768E1AE4" w14:textId="77777777" w:rsidR="006F24C9" w:rsidRDefault="006F24C9" w:rsidP="004F16C7">
      <w:pPr>
        <w:pStyle w:val="B3"/>
      </w:pPr>
      <w:r>
        <w:t>-</w:t>
      </w:r>
      <w:r>
        <w:tab/>
        <w:t>PLMNs in which the UE is authorized to use a 5G ProSe Layer-3 and/or Layer-2 UE-to-UE Relay.</w:t>
      </w:r>
    </w:p>
    <w:p w14:paraId="5C3DDCEE" w14:textId="77777777" w:rsidR="006F24C9" w:rsidRDefault="006F24C9" w:rsidP="00F40748">
      <w:pPr>
        <w:pStyle w:val="B2"/>
      </w:pPr>
      <w:r>
        <w:t>-</w:t>
      </w:r>
      <w:r>
        <w:tab/>
        <w:t>When the UE is "not served by NG-RAN":</w:t>
      </w:r>
    </w:p>
    <w:p w14:paraId="4D1248F3" w14:textId="77777777" w:rsidR="006F24C9" w:rsidRDefault="006F24C9" w:rsidP="004F16C7">
      <w:pPr>
        <w:pStyle w:val="B3"/>
      </w:pPr>
      <w:r>
        <w:t>-</w:t>
      </w:r>
      <w:r>
        <w:tab/>
        <w:t>Indicates whether the UE is authorised to use a 5G ProSe Layer-3 and/or Layer-2 UE-to-UE Relay.</w:t>
      </w:r>
    </w:p>
    <w:p w14:paraId="63C5ACBB" w14:textId="77777777" w:rsidR="009B06B4" w:rsidRDefault="009B06B4" w:rsidP="00F40748">
      <w:pPr>
        <w:pStyle w:val="B2"/>
      </w:pPr>
      <w:r>
        <w:tab/>
        <w:t>The authorisation for a UE to act as a 5G ProSe End UE also authorizes the use of 5G ProSe UE-to-UE Relay discovery with Model A and Model B.</w:t>
      </w:r>
    </w:p>
    <w:p w14:paraId="24D78665" w14:textId="37FCC7BC" w:rsidR="009B06B4" w:rsidRDefault="009B06B4" w:rsidP="00F40748">
      <w:pPr>
        <w:pStyle w:val="NO"/>
      </w:pPr>
      <w:r>
        <w:t>NOTE 3:</w:t>
      </w:r>
      <w:r>
        <w:tab/>
        <w:t>It is up to UE and application implementation to select a discovery model, or whether to perform both models simultaneously.</w:t>
      </w:r>
    </w:p>
    <w:p w14:paraId="1FE2C034" w14:textId="77777777" w:rsidR="009B06B4" w:rsidRDefault="009B06B4" w:rsidP="00F40748">
      <w:pPr>
        <w:pStyle w:val="B1"/>
      </w:pPr>
      <w:r>
        <w:t>2)</w:t>
      </w:r>
      <w:r>
        <w:tab/>
        <w:t>Policy/parameters for 5G ProSe UE-to-UE Relay Discovery:</w:t>
      </w:r>
    </w:p>
    <w:p w14:paraId="55AEE5FF" w14:textId="77777777" w:rsidR="009B06B4" w:rsidRDefault="009B06B4" w:rsidP="00F40748">
      <w:pPr>
        <w:pStyle w:val="B2"/>
      </w:pPr>
      <w:r>
        <w:t>-</w:t>
      </w:r>
      <w:r>
        <w:tab/>
        <w:t>Includes the parameters for 5G ProSe UE-to-UE Relay Discovery as a 5G ProSe End UE and for enabling the UE to connect to the 5G ProSe UE-to-UE Relay after discovery when provided by PCF or provisioned in the ME or configured in the UICC:</w:t>
      </w:r>
    </w:p>
    <w:p w14:paraId="25810B2D" w14:textId="28952397" w:rsidR="009B06B4" w:rsidRDefault="009B06B4" w:rsidP="00F40748">
      <w:pPr>
        <w:pStyle w:val="B3"/>
      </w:pPr>
      <w:r>
        <w:t>-</w:t>
      </w:r>
      <w:r>
        <w:tab/>
        <w:t>5G ProSe UE-to-UE Relay Discovery parameters (Relay Service Code(s), UE-to-UE Relay Layer indicator</w:t>
      </w:r>
      <w:r w:rsidR="005C2676">
        <w:t>, Network Assistance Security Indicator</w:t>
      </w:r>
      <w:r>
        <w:t>). The UE-to-UE Relay Layer indicator indicates whether the associated RSC is offering 5G ProSe Layer-2 or Layer-3 UE-to-UE Relay service.</w:t>
      </w:r>
      <w:r w:rsidR="005C2676">
        <w:t xml:space="preserve"> Network Assistance Security Indicator indicates whether the associated RSC is offering security procedures with or without network assistance when the 5G ProSe UE-to-UE Relay is served by NG-RAN.</w:t>
      </w:r>
    </w:p>
    <w:p w14:paraId="0F0B6E18" w14:textId="1D3B107F" w:rsidR="009B06B4" w:rsidRDefault="009B06B4" w:rsidP="00F40748">
      <w:pPr>
        <w:pStyle w:val="B3"/>
      </w:pPr>
      <w:r>
        <w:t>-</w:t>
      </w:r>
      <w:r>
        <w:tab/>
        <w:t>Default Destination Layer-2 ID(s) for sending</w:t>
      </w:r>
      <w:r w:rsidR="005C2676">
        <w:t>/receiving</w:t>
      </w:r>
      <w:r>
        <w:t xml:space="preserve"> Relay Discovery Solicitation messages and receiving Relay Discovery Announcement message;</w:t>
      </w:r>
    </w:p>
    <w:p w14:paraId="51A8BADD" w14:textId="38C8C724" w:rsidR="00E92BE8" w:rsidRDefault="00E92BE8" w:rsidP="00F40748">
      <w:pPr>
        <w:pStyle w:val="B3"/>
      </w:pPr>
      <w:r>
        <w:t>-</w:t>
      </w:r>
      <w:r>
        <w:tab/>
        <w:t>Default Destination Layer-2 ID(s) for sending/receiving Direct Communication Request message for ProSe UE-to-UE Relay Communication with integrated Discovery;</w:t>
      </w:r>
    </w:p>
    <w:p w14:paraId="0A9C02CE" w14:textId="6D679675" w:rsidR="008A007A" w:rsidRDefault="008A007A" w:rsidP="00F40748">
      <w:pPr>
        <w:pStyle w:val="B3"/>
      </w:pPr>
      <w:r>
        <w:t>-</w:t>
      </w:r>
      <w:r>
        <w:tab/>
        <w:t>For 5G ProSe Layer-3 UE-to-UE Relay, the traffic type (IP, Ethernet, Unstructured) to be used for the relayed traffic for each Relay Service Code;</w:t>
      </w:r>
    </w:p>
    <w:p w14:paraId="2D186E1B" w14:textId="27E80B98" w:rsidR="009B06B4" w:rsidRDefault="009B06B4" w:rsidP="00F40748">
      <w:pPr>
        <w:pStyle w:val="B3"/>
      </w:pPr>
      <w:r>
        <w:lastRenderedPageBreak/>
        <w:t>-</w:t>
      </w:r>
      <w:r>
        <w:tab/>
        <w:t>Includes security related content for</w:t>
      </w:r>
      <w:r w:rsidR="00DA6356">
        <w:t xml:space="preserve"> 5G ProSe UE-to-UE Relay, see TS 33.503 [29]</w:t>
      </w:r>
      <w:r>
        <w:t>.</w:t>
      </w:r>
    </w:p>
    <w:p w14:paraId="2EC4FE08" w14:textId="2E1EBF9E" w:rsidR="005C2676" w:rsidRDefault="005C2676" w:rsidP="005C2676">
      <w:pPr>
        <w:pStyle w:val="NO"/>
      </w:pPr>
      <w:r>
        <w:t>NOTE </w:t>
      </w:r>
      <w:r w:rsidR="00DA6356">
        <w:t>4</w:t>
      </w:r>
      <w:r>
        <w:t>:</w:t>
      </w:r>
      <w:r>
        <w:tab/>
        <w:t>The security mechanism selection according to Network Assistance Security Indicator is specified in TS 33.503 [29].</w:t>
      </w:r>
    </w:p>
    <w:p w14:paraId="618819C5" w14:textId="77777777" w:rsidR="009B06B4" w:rsidRDefault="009B06B4" w:rsidP="00F40748">
      <w:pPr>
        <w:pStyle w:val="B1"/>
      </w:pPr>
      <w:r>
        <w:t>3)</w:t>
      </w:r>
      <w:r>
        <w:tab/>
        <w:t>Validity time indicating the expiration time of the Policy/Parameter for 5G ProSe UE-to-UE Relay discovery and communication.</w:t>
      </w:r>
    </w:p>
    <w:p w14:paraId="516D2637" w14:textId="77777777" w:rsidR="009B06B4" w:rsidRDefault="009B06B4" w:rsidP="009B06B4">
      <w:r>
        <w:t>The following information is provisioned in the UE in support of the UE assuming the role of a 5G ProSe UE-to-UE Relay as well as in the UE in support of the UE assuming the role of a 5G ProSe End UE and thereby enabling the use of a 5G ProSe UE-to-UE Relay:</w:t>
      </w:r>
    </w:p>
    <w:p w14:paraId="73731EC4" w14:textId="77777777" w:rsidR="009B06B4" w:rsidRDefault="009B06B4" w:rsidP="00F40748">
      <w:pPr>
        <w:pStyle w:val="B1"/>
      </w:pPr>
      <w:r>
        <w:t>1)</w:t>
      </w:r>
      <w:r>
        <w:tab/>
        <w:t>Radio parameters for 5G ProSe UE-to-UE Relay Discovery when the UE is not "served by NG-RAN":</w:t>
      </w:r>
    </w:p>
    <w:p w14:paraId="4F50B374" w14:textId="77777777" w:rsidR="009B06B4" w:rsidRDefault="009B06B4" w:rsidP="00F40748">
      <w:pPr>
        <w:pStyle w:val="B2"/>
      </w:pPr>
      <w:r>
        <w:t>-</w:t>
      </w:r>
      <w:r>
        <w:tab/>
        <w:t>Includes the radio parameters NR PC5 with Geographical Area(s) and an indication of whether they are "operator managed" or "non-operator managed". The UE uses the radio parameters to perform 5G ProSe Direct Discovery over PC5 reference point when "not served by NG-RAN" only if the UE can reliably locate itself in the corresponding Geographical Area. Otherwise, the UE is not authorized to transmit.</w:t>
      </w:r>
    </w:p>
    <w:p w14:paraId="15B3EE3E" w14:textId="70A11A0B" w:rsidR="009B06B4" w:rsidRDefault="009B06B4" w:rsidP="00F40748">
      <w:pPr>
        <w:pStyle w:val="B2"/>
      </w:pPr>
      <w:r>
        <w:t>-</w:t>
      </w:r>
      <w:r>
        <w:tab/>
        <w:t xml:space="preserve">Default PC5 DRX configuration (see </w:t>
      </w:r>
      <w:r w:rsidR="004F16C7">
        <w:t>TS 38.331 [</w:t>
      </w:r>
      <w:r>
        <w:t>16]).</w:t>
      </w:r>
    </w:p>
    <w:p w14:paraId="46F10620" w14:textId="516424DD" w:rsidR="000B0E72" w:rsidRDefault="000B0E72" w:rsidP="000B0E72">
      <w:pPr>
        <w:pStyle w:val="NO"/>
      </w:pPr>
      <w:r>
        <w:t>NOTE </w:t>
      </w:r>
      <w:r w:rsidR="00DA6356">
        <w:t>5</w:t>
      </w:r>
      <w:r>
        <w:t>:</w:t>
      </w:r>
      <w:r>
        <w:tab/>
        <w:t>Radio parameters for 5G ProSe UE-to-UE Relay Discovery when the UE is not "served by NG-RAN" and Radio parameters when the UE is "not served by NG-RAN" for 5G ProSe Direct Discovery in clause 5.1.2.1 are expected to be aligned for direct and relayed discovery for UE to UE communication.</w:t>
      </w:r>
    </w:p>
    <w:p w14:paraId="211725AB" w14:textId="77777777" w:rsidR="009B06B4" w:rsidRDefault="009B06B4" w:rsidP="00F40748">
      <w:pPr>
        <w:pStyle w:val="B1"/>
      </w:pPr>
      <w:r>
        <w:t>2)</w:t>
      </w:r>
      <w:r>
        <w:tab/>
        <w:t>Radio parameters for 5G ProSe UE-to-UE Relay communication when the UE is not "served by NG-RAN":</w:t>
      </w:r>
    </w:p>
    <w:p w14:paraId="3318982D" w14:textId="77777777" w:rsidR="009B06B4" w:rsidRDefault="009B06B4" w:rsidP="00F40748">
      <w:pPr>
        <w:pStyle w:val="B2"/>
      </w:pPr>
      <w:r>
        <w:t>-</w:t>
      </w:r>
      <w:r>
        <w:tab/>
        <w:t>Includes the radio parameters NR PC5 with Geographical Area(s) and an indication of whether they are "operator managed" or "non-operator managed". The UE uses the radio parameters to perform 5G ProSe Direct Communication over PC5 reference point when "not served by NG-RAN" only if the UE can reliably locate itself in the corresponding Geographical Area. Otherwise, the UE is not authorized to transmit.</w:t>
      </w:r>
    </w:p>
    <w:p w14:paraId="19E2C60E" w14:textId="4812E081" w:rsidR="000B0E72" w:rsidRDefault="000B0E72" w:rsidP="000B0E72">
      <w:pPr>
        <w:pStyle w:val="NO"/>
      </w:pPr>
      <w:r>
        <w:t>NOTE </w:t>
      </w:r>
      <w:r w:rsidR="00DA6356">
        <w:t>6</w:t>
      </w:r>
      <w:r>
        <w:t>:</w:t>
      </w:r>
      <w:r>
        <w:tab/>
        <w:t>Radio parameters for 5G ProSe UE-to-UE Relay communication when the UE is not "served by NG-RAN" and Radio parameters when the UE is "not served by NG-RAN" for 5G ProSe Direct Communication in clause 5.1.3.1 are expected to be aligned for direct and relayed UE to UE communication.</w:t>
      </w:r>
    </w:p>
    <w:p w14:paraId="51408885" w14:textId="77777777" w:rsidR="00AE0BAE" w:rsidRDefault="00AE0BAE" w:rsidP="00AE0BAE">
      <w:pPr>
        <w:pStyle w:val="Heading4"/>
      </w:pPr>
      <w:bookmarkStart w:id="466" w:name="_CR5_1_5_2"/>
      <w:bookmarkStart w:id="467" w:name="_Toc177729527"/>
      <w:bookmarkEnd w:id="466"/>
      <w:r>
        <w:t>5.1.5.2</w:t>
      </w:r>
      <w:r>
        <w:tab/>
        <w:t>Principles for applying parameters for 5G ProSe UE-to-UE Relay</w:t>
      </w:r>
      <w:bookmarkEnd w:id="467"/>
    </w:p>
    <w:p w14:paraId="3BCC9F8F" w14:textId="77777777" w:rsidR="00AE0BAE" w:rsidRDefault="00AE0BAE" w:rsidP="00F40748">
      <w:pPr>
        <w:pStyle w:val="Heading5"/>
      </w:pPr>
      <w:bookmarkStart w:id="468" w:name="_CR5_1_5_2_1"/>
      <w:bookmarkStart w:id="469" w:name="_Toc177729528"/>
      <w:bookmarkEnd w:id="468"/>
      <w:r>
        <w:t>5.1.5.2.1</w:t>
      </w:r>
      <w:r>
        <w:tab/>
        <w:t>Principles for applying parameters for ProSe UE-to-UE Relay discovery</w:t>
      </w:r>
      <w:bookmarkEnd w:id="469"/>
    </w:p>
    <w:p w14:paraId="10CB2B19" w14:textId="58804708" w:rsidR="000B0E72" w:rsidRDefault="000B0E72" w:rsidP="00AE0BAE">
      <w:r>
        <w:t>The general principles for applying policy/parameters defined in clause 5.1.1a apply to the 5G ProSe UE-to-UE Relay discovery service.</w:t>
      </w:r>
    </w:p>
    <w:p w14:paraId="55291D76" w14:textId="057AC089" w:rsidR="00AE0BAE" w:rsidRDefault="00AE0BAE" w:rsidP="00AE0BAE">
      <w:pPr>
        <w:pStyle w:val="Heading5"/>
      </w:pPr>
      <w:bookmarkStart w:id="470" w:name="_CR5_1_5_2_2"/>
      <w:bookmarkStart w:id="471" w:name="_Toc177729529"/>
      <w:bookmarkEnd w:id="470"/>
      <w:r>
        <w:t>5.1.5.2.2</w:t>
      </w:r>
      <w:r>
        <w:tab/>
        <w:t>Principles for applying parameters for 5G ProSe UE-to-UE Relay communication</w:t>
      </w:r>
      <w:bookmarkEnd w:id="471"/>
    </w:p>
    <w:p w14:paraId="69D3CC2D" w14:textId="416F9030" w:rsidR="000B0E72" w:rsidRDefault="000B0E72" w:rsidP="00AE0BAE">
      <w:r>
        <w:t>The general principles for applying policy/parameters defined in clause 5.1.1a apply to the 5G ProSe UE-to-UE Relay communication service.</w:t>
      </w:r>
    </w:p>
    <w:p w14:paraId="690CFCFA" w14:textId="66B08A71" w:rsidR="008C47BE" w:rsidRPr="00CB5EC9" w:rsidRDefault="008C47BE" w:rsidP="008C47BE">
      <w:pPr>
        <w:pStyle w:val="Heading2"/>
      </w:pPr>
      <w:bookmarkStart w:id="472" w:name="_CR5_2"/>
      <w:bookmarkStart w:id="473" w:name="_Toc177729530"/>
      <w:bookmarkEnd w:id="472"/>
      <w:r w:rsidRPr="00CB5EC9">
        <w:t>5.2</w:t>
      </w:r>
      <w:r w:rsidRPr="00CB5EC9">
        <w:tab/>
      </w:r>
      <w:r w:rsidR="00E56124" w:rsidRPr="00CB5EC9">
        <w:t xml:space="preserve">5G </w:t>
      </w:r>
      <w:r w:rsidRPr="00CB5EC9">
        <w:t>ProSe Direct Discovery</w:t>
      </w:r>
      <w:bookmarkEnd w:id="453"/>
      <w:bookmarkEnd w:id="454"/>
      <w:bookmarkEnd w:id="455"/>
      <w:bookmarkEnd w:id="456"/>
      <w:bookmarkEnd w:id="473"/>
    </w:p>
    <w:p w14:paraId="32520379" w14:textId="77777777" w:rsidR="008C47BE" w:rsidRPr="00CB5EC9" w:rsidRDefault="008C47BE" w:rsidP="00395A71">
      <w:pPr>
        <w:pStyle w:val="Heading3"/>
      </w:pPr>
      <w:bookmarkStart w:id="474" w:name="_CR5_2_1"/>
      <w:bookmarkStart w:id="475" w:name="_Toc517047989"/>
      <w:bookmarkStart w:id="476" w:name="_Toc73625505"/>
      <w:bookmarkStart w:id="477" w:name="_Toc177729531"/>
      <w:bookmarkEnd w:id="474"/>
      <w:r w:rsidRPr="00CB5EC9">
        <w:t>5.2.1</w:t>
      </w:r>
      <w:r w:rsidRPr="00CB5EC9">
        <w:tab/>
      </w:r>
      <w:bookmarkEnd w:id="475"/>
      <w:r w:rsidRPr="00CB5EC9">
        <w:t>General</w:t>
      </w:r>
      <w:bookmarkEnd w:id="476"/>
      <w:bookmarkEnd w:id="477"/>
    </w:p>
    <w:p w14:paraId="0F5C0E14" w14:textId="090A0EC1" w:rsidR="008C47BE" w:rsidRPr="00CB5EC9" w:rsidRDefault="00E56124" w:rsidP="008C47BE">
      <w:r w:rsidRPr="00CB5EC9">
        <w:t xml:space="preserve">5G </w:t>
      </w:r>
      <w:r w:rsidR="008C47BE" w:rsidRPr="00CB5EC9">
        <w:rPr>
          <w:noProof/>
        </w:rPr>
        <w:t>ProSe</w:t>
      </w:r>
      <w:r w:rsidR="008C47BE" w:rsidRPr="00CB5EC9">
        <w:t xml:space="preserve"> Direct Discovery is defined as the process that detects and identifies another UE in proximity via NR PC5 reference point. As defined in clause 5.3.</w:t>
      </w:r>
      <w:r w:rsidR="00724E85">
        <w:t>1</w:t>
      </w:r>
      <w:r w:rsidR="008C47BE" w:rsidRPr="00CB5EC9">
        <w:t xml:space="preserve">.1 in </w:t>
      </w:r>
      <w:r w:rsidR="004F16C7" w:rsidRPr="00CB5EC9">
        <w:t>TS</w:t>
      </w:r>
      <w:r w:rsidR="004F16C7">
        <w:t> </w:t>
      </w:r>
      <w:r w:rsidR="004F16C7" w:rsidRPr="00CB5EC9">
        <w:t>23.303</w:t>
      </w:r>
      <w:r w:rsidR="004F16C7">
        <w:t> </w:t>
      </w:r>
      <w:r w:rsidR="004F16C7" w:rsidRPr="00CB5EC9">
        <w:t>[</w:t>
      </w:r>
      <w:r w:rsidR="008C47BE" w:rsidRPr="00CB5EC9">
        <w:t xml:space="preserve">3], </w:t>
      </w:r>
      <w:r w:rsidRPr="00CB5EC9">
        <w:t xml:space="preserve">5G </w:t>
      </w:r>
      <w:r w:rsidR="008C47BE" w:rsidRPr="00CB5EC9">
        <w:t xml:space="preserve">ProSe Direct Discovery can be open or restricted; it can be standalone or used for subsequent actions e.g. to initiate </w:t>
      </w:r>
      <w:r w:rsidRPr="00CB5EC9">
        <w:t xml:space="preserve">5G </w:t>
      </w:r>
      <w:r w:rsidR="008C47BE" w:rsidRPr="00CB5EC9">
        <w:t>ProSe Direct Communication.</w:t>
      </w:r>
    </w:p>
    <w:p w14:paraId="5994D5ED" w14:textId="77777777" w:rsidR="008C47BE" w:rsidRPr="00CB5EC9" w:rsidRDefault="008C47BE" w:rsidP="008C47BE">
      <w:r w:rsidRPr="00CB5EC9">
        <w:t>In the case of inter-PLMN ProSe discovery and communication over PC5 reference point, the PC5 parameters need to be configured in a consistent way among the UEs within a certain region. The architecture for the Inter-PLMN PC5 case is defined in clause 4.2.3.</w:t>
      </w:r>
    </w:p>
    <w:p w14:paraId="65092909" w14:textId="20217966" w:rsidR="00DB4E7B" w:rsidRDefault="00DB4E7B" w:rsidP="004909A6">
      <w:bookmarkStart w:id="478" w:name="_Toc73625506"/>
      <w:bookmarkStart w:id="479" w:name="_Toc517047998"/>
      <w:bookmarkStart w:id="480" w:name="_Toc45003274"/>
      <w:r>
        <w:lastRenderedPageBreak/>
        <w:t>The UEs may use the PC5 DRX mechanism to perform 5G ProSe Direct Discovery and 5G ProSe UE-to-Network Relay Discovery over PC5 reference point as specified in clause 5.13.</w:t>
      </w:r>
    </w:p>
    <w:p w14:paraId="3DDFDBEF" w14:textId="075F1083" w:rsidR="008C47BE" w:rsidRPr="00CB5EC9" w:rsidRDefault="008C47BE" w:rsidP="00395A71">
      <w:pPr>
        <w:pStyle w:val="Heading3"/>
      </w:pPr>
      <w:bookmarkStart w:id="481" w:name="_CR5_2_2"/>
      <w:bookmarkStart w:id="482" w:name="_Toc177729532"/>
      <w:bookmarkEnd w:id="481"/>
      <w:r w:rsidRPr="00CB5EC9">
        <w:t>5.2.2</w:t>
      </w:r>
      <w:r w:rsidRPr="00CB5EC9">
        <w:tab/>
      </w:r>
      <w:r w:rsidR="00E56124" w:rsidRPr="00CB5EC9">
        <w:t xml:space="preserve">5G </w:t>
      </w:r>
      <w:r w:rsidRPr="00CB5EC9">
        <w:t>ProSe Direct Discovery Models</w:t>
      </w:r>
      <w:bookmarkEnd w:id="478"/>
      <w:bookmarkEnd w:id="482"/>
    </w:p>
    <w:bookmarkEnd w:id="479"/>
    <w:bookmarkEnd w:id="480"/>
    <w:p w14:paraId="50053CCF" w14:textId="446D2361" w:rsidR="008C47BE" w:rsidRPr="00CB5EC9" w:rsidRDefault="008C47BE" w:rsidP="008C47BE">
      <w:r w:rsidRPr="00CB5EC9">
        <w:t xml:space="preserve">There are two models for </w:t>
      </w:r>
      <w:r w:rsidR="00697C6C" w:rsidRPr="00CB5EC9">
        <w:t xml:space="preserve">5G </w:t>
      </w:r>
      <w:r w:rsidRPr="00CB5EC9">
        <w:t xml:space="preserve">ProSe Direct Discovery: Model A and Model B which are defined in clause 5.3.1.2 in </w:t>
      </w:r>
      <w:r w:rsidR="004F16C7" w:rsidRPr="00CB5EC9">
        <w:t>TS</w:t>
      </w:r>
      <w:r w:rsidR="004F16C7">
        <w:t> </w:t>
      </w:r>
      <w:r w:rsidR="004F16C7" w:rsidRPr="00CB5EC9">
        <w:t>23.303</w:t>
      </w:r>
      <w:r w:rsidR="004F16C7">
        <w:t> </w:t>
      </w:r>
      <w:r w:rsidR="004F16C7" w:rsidRPr="00CB5EC9">
        <w:t>[</w:t>
      </w:r>
      <w:r w:rsidRPr="00CB5EC9">
        <w:t>3].</w:t>
      </w:r>
    </w:p>
    <w:p w14:paraId="73FABAFF" w14:textId="780046F7" w:rsidR="008C47BE" w:rsidRPr="00CB5EC9" w:rsidRDefault="008C47BE" w:rsidP="00395A71">
      <w:pPr>
        <w:pStyle w:val="Heading3"/>
      </w:pPr>
      <w:bookmarkStart w:id="483" w:name="_CR5_2_3"/>
      <w:bookmarkStart w:id="484" w:name="_Toc73625507"/>
      <w:bookmarkStart w:id="485" w:name="_Toc177729533"/>
      <w:bookmarkEnd w:id="483"/>
      <w:r w:rsidRPr="00CB5EC9">
        <w:t>5.2.3</w:t>
      </w:r>
      <w:r w:rsidRPr="00CB5EC9">
        <w:tab/>
      </w:r>
      <w:r w:rsidR="00375372" w:rsidRPr="00CB5EC9">
        <w:rPr>
          <w:lang w:eastAsia="zh-CN"/>
        </w:rPr>
        <w:t xml:space="preserve">5G ProSe </w:t>
      </w:r>
      <w:r w:rsidRPr="00CB5EC9">
        <w:t>UE-to-Network Relay Discovery</w:t>
      </w:r>
      <w:bookmarkEnd w:id="484"/>
      <w:bookmarkEnd w:id="485"/>
    </w:p>
    <w:p w14:paraId="74E4B4C1" w14:textId="49950AC8" w:rsidR="008C47BE" w:rsidRPr="00CB5EC9" w:rsidRDefault="008C47BE" w:rsidP="008C47BE">
      <w:pPr>
        <w:rPr>
          <w:lang w:eastAsia="zh-CN"/>
        </w:rPr>
      </w:pPr>
      <w:r w:rsidRPr="00CB5EC9">
        <w:t xml:space="preserve">For </w:t>
      </w:r>
      <w:r w:rsidR="008655A0" w:rsidRPr="00CB5EC9">
        <w:t xml:space="preserve">5G </w:t>
      </w:r>
      <w:r w:rsidRPr="00CB5EC9">
        <w:t>ProSe UE-to-Network Relay</w:t>
      </w:r>
      <w:r w:rsidR="00B02755" w:rsidRPr="00CB5EC9">
        <w:rPr>
          <w:lang w:eastAsia="zh-CN"/>
        </w:rPr>
        <w:t xml:space="preserve"> discovery</w:t>
      </w:r>
      <w:r w:rsidRPr="00CB5EC9">
        <w:t>,</w:t>
      </w:r>
      <w:r w:rsidR="00EF0308">
        <w:t xml:space="preserve"> both Model A and Model B discovery are supported:</w:t>
      </w:r>
    </w:p>
    <w:p w14:paraId="72DC1967" w14:textId="77777777" w:rsidR="00EF0308" w:rsidRDefault="00EF0308" w:rsidP="00EF0308">
      <w:pPr>
        <w:pStyle w:val="B1"/>
      </w:pPr>
      <w:bookmarkStart w:id="486" w:name="_Toc73625508"/>
      <w:bookmarkStart w:id="487" w:name="_Toc50557384"/>
      <w:bookmarkStart w:id="488" w:name="_Toc50549070"/>
      <w:bookmarkStart w:id="489" w:name="_Toc55202378"/>
      <w:bookmarkStart w:id="490" w:name="_Toc57210005"/>
      <w:bookmarkStart w:id="491" w:name="_Toc57366396"/>
      <w:r>
        <w:t>-</w:t>
      </w:r>
      <w:r>
        <w:tab/>
        <w:t>Model A uses a single discovery protocol message (Announcement).</w:t>
      </w:r>
    </w:p>
    <w:p w14:paraId="014E987A" w14:textId="77777777" w:rsidR="00EF0308" w:rsidRDefault="00EF0308" w:rsidP="00EF0308">
      <w:pPr>
        <w:pStyle w:val="B1"/>
      </w:pPr>
      <w:r>
        <w:t>-</w:t>
      </w:r>
      <w:r>
        <w:tab/>
        <w:t>Model B uses two discovery protocol messages (Solicitation and Response).</w:t>
      </w:r>
    </w:p>
    <w:p w14:paraId="056501B9" w14:textId="77777777" w:rsidR="00EF0308" w:rsidRDefault="00EF0308" w:rsidP="004909A6">
      <w:r>
        <w:t>For Relay Discovery Additional Information, only Model A discovery is used.</w:t>
      </w:r>
    </w:p>
    <w:p w14:paraId="49ABBF8D" w14:textId="77777777" w:rsidR="00EF0308" w:rsidRDefault="00EF0308" w:rsidP="004909A6">
      <w:r>
        <w:t>The procedures for 5G ProSe UE-to-Network Relay discovery are defined in clause 6.3.2.3.</w:t>
      </w:r>
    </w:p>
    <w:p w14:paraId="04F75484" w14:textId="6372F6F5" w:rsidR="008C47BE" w:rsidRPr="00CB5EC9" w:rsidRDefault="008C47BE" w:rsidP="00395A71">
      <w:pPr>
        <w:pStyle w:val="Heading3"/>
      </w:pPr>
      <w:bookmarkStart w:id="492" w:name="_CR5_2_4"/>
      <w:bookmarkStart w:id="493" w:name="_Toc177729534"/>
      <w:bookmarkEnd w:id="492"/>
      <w:r w:rsidRPr="00CB5EC9">
        <w:t>5.2.4</w:t>
      </w:r>
      <w:r w:rsidRPr="00CB5EC9">
        <w:tab/>
      </w:r>
      <w:r w:rsidR="000A6354" w:rsidRPr="00CB5EC9">
        <w:t xml:space="preserve">5G </w:t>
      </w:r>
      <w:r w:rsidRPr="00CB5EC9">
        <w:t>ProSe Direct Discovery Characteristics</w:t>
      </w:r>
      <w:bookmarkEnd w:id="486"/>
      <w:bookmarkEnd w:id="493"/>
    </w:p>
    <w:bookmarkEnd w:id="487"/>
    <w:bookmarkEnd w:id="488"/>
    <w:bookmarkEnd w:id="489"/>
    <w:bookmarkEnd w:id="490"/>
    <w:bookmarkEnd w:id="491"/>
    <w:p w14:paraId="1F71FDEF" w14:textId="5C485537" w:rsidR="008C47BE" w:rsidRPr="00CB5EC9" w:rsidRDefault="000A6354" w:rsidP="008C47BE">
      <w:r w:rsidRPr="00CB5EC9">
        <w:t xml:space="preserve">5G </w:t>
      </w:r>
      <w:r w:rsidR="008C47BE" w:rsidRPr="00CB5EC9">
        <w:t>ProSe Direct Discovery over the PC5 reference point has the following characteristics:</w:t>
      </w:r>
    </w:p>
    <w:p w14:paraId="73277337" w14:textId="77777777" w:rsidR="008C47BE" w:rsidRPr="00CB5EC9" w:rsidRDefault="008C47BE" w:rsidP="008C47BE">
      <w:pPr>
        <w:pStyle w:val="B1"/>
      </w:pPr>
      <w:r w:rsidRPr="00CB5EC9">
        <w:t>-</w:t>
      </w:r>
      <w:r w:rsidRPr="00CB5EC9">
        <w:tab/>
        <w:t>PC5 communication channel is used to carry the discovery message over PC5. The discovery message over PC5 is differentiated with other PC5 messages by AS layer.</w:t>
      </w:r>
    </w:p>
    <w:p w14:paraId="4B7C0A6D" w14:textId="5A1764BB" w:rsidR="008C47BE" w:rsidRPr="00CB5EC9" w:rsidRDefault="008C47BE" w:rsidP="008C47BE">
      <w:pPr>
        <w:pStyle w:val="B1"/>
      </w:pPr>
      <w:r w:rsidRPr="00CB5EC9">
        <w:t>-</w:t>
      </w:r>
      <w:r w:rsidRPr="00CB5EC9">
        <w:tab/>
        <w:t>ProSe layer shall indicate to AS layer whether the signalling is discovery message or PC5-S</w:t>
      </w:r>
      <w:r w:rsidR="00155FAC">
        <w:t xml:space="preserve"> message</w:t>
      </w:r>
      <w:r w:rsidRPr="00CB5EC9">
        <w:t>.</w:t>
      </w:r>
    </w:p>
    <w:p w14:paraId="70A8E4C4" w14:textId="22FC614C" w:rsidR="008C47BE" w:rsidRPr="00CB5EC9" w:rsidRDefault="008C47BE" w:rsidP="008C47BE">
      <w:pPr>
        <w:pStyle w:val="NO"/>
      </w:pPr>
      <w:r w:rsidRPr="00CB5EC9">
        <w:t>NOTE</w:t>
      </w:r>
      <w:r w:rsidR="003D12FF">
        <w:t> 1</w:t>
      </w:r>
      <w:r w:rsidRPr="00CB5EC9">
        <w:t>:</w:t>
      </w:r>
      <w:r w:rsidRPr="00CB5EC9">
        <w:tab/>
        <w:t>The discovery message format is defined in stage 3.</w:t>
      </w:r>
    </w:p>
    <w:p w14:paraId="0287659B" w14:textId="77777777" w:rsidR="008C47BE" w:rsidRPr="00CB5EC9" w:rsidRDefault="008C47BE" w:rsidP="008C47BE">
      <w:pPr>
        <w:rPr>
          <w:lang w:eastAsia="zh-CN"/>
        </w:rPr>
      </w:pPr>
      <w:r w:rsidRPr="00CB5EC9">
        <w:rPr>
          <w:lang w:eastAsia="zh-CN"/>
        </w:rPr>
        <w:t>Group discovery/management to support on demand-based group communication for commercial services has the following characteristics:</w:t>
      </w:r>
    </w:p>
    <w:p w14:paraId="1F51A71B" w14:textId="77777777" w:rsidR="008C47BE" w:rsidRPr="00CB5EC9" w:rsidRDefault="008C47BE" w:rsidP="008C47BE">
      <w:pPr>
        <w:pStyle w:val="B1"/>
      </w:pPr>
      <w:r w:rsidRPr="00CB5EC9">
        <w:t>-</w:t>
      </w:r>
      <w:r w:rsidRPr="00CB5EC9">
        <w:tab/>
        <w:t>The group discovery/formation/management can be carried out in the Application layer in coordination with the Application Server.</w:t>
      </w:r>
    </w:p>
    <w:p w14:paraId="1A846857" w14:textId="77777777" w:rsidR="008C47BE" w:rsidRPr="00CB5EC9" w:rsidRDefault="008C47BE" w:rsidP="008C47BE">
      <w:pPr>
        <w:pStyle w:val="B1"/>
        <w:rPr>
          <w:lang w:eastAsia="zh-CN"/>
        </w:rPr>
      </w:pPr>
      <w:r w:rsidRPr="00CB5EC9">
        <w:rPr>
          <w:lang w:eastAsia="zh-CN"/>
        </w:rPr>
        <w:t>-</w:t>
      </w:r>
      <w:r w:rsidRPr="00CB5EC9">
        <w:rPr>
          <w:lang w:eastAsia="zh-CN"/>
        </w:rPr>
        <w:tab/>
        <w:t>Application layer signalling between the UE and the Application Server is out of scope of this specification.</w:t>
      </w:r>
    </w:p>
    <w:p w14:paraId="74069C54" w14:textId="5AAC58CD" w:rsidR="008C47BE" w:rsidRPr="00CB5EC9" w:rsidRDefault="00CE56E0" w:rsidP="008C47BE">
      <w:pPr>
        <w:rPr>
          <w:lang w:eastAsia="zh-CN"/>
        </w:rPr>
      </w:pPr>
      <w:r w:rsidRPr="00CB5EC9">
        <w:rPr>
          <w:lang w:eastAsia="zh-CN"/>
        </w:rPr>
        <w:t>5G</w:t>
      </w:r>
      <w:r w:rsidR="008C47BE" w:rsidRPr="00CB5EC9">
        <w:rPr>
          <w:lang w:eastAsia="zh-CN"/>
        </w:rPr>
        <w:t xml:space="preserve"> ProSe Direct Discovery</w:t>
      </w:r>
      <w:r w:rsidR="00EE735D" w:rsidRPr="00CB5EC9">
        <w:rPr>
          <w:lang w:eastAsia="zh-CN"/>
        </w:rPr>
        <w:t xml:space="preserve"> with 5G DDNMF</w:t>
      </w:r>
      <w:r w:rsidR="008C47BE" w:rsidRPr="00CB5EC9">
        <w:rPr>
          <w:lang w:eastAsia="zh-CN"/>
        </w:rPr>
        <w:t xml:space="preserve"> has the following characteristics:</w:t>
      </w:r>
    </w:p>
    <w:p w14:paraId="3FBB94AC" w14:textId="429DA725" w:rsidR="00566C31" w:rsidRPr="00CB5EC9" w:rsidRDefault="008C47BE" w:rsidP="008C47BE">
      <w:pPr>
        <w:pStyle w:val="B1"/>
        <w:rPr>
          <w:rFonts w:eastAsia="SimSun"/>
          <w:noProof/>
        </w:rPr>
      </w:pPr>
      <w:r w:rsidRPr="00CB5EC9">
        <w:rPr>
          <w:lang w:eastAsia="zh-CN"/>
        </w:rPr>
        <w:t>-</w:t>
      </w:r>
      <w:r w:rsidRPr="00CB5EC9">
        <w:rPr>
          <w:lang w:eastAsia="zh-CN"/>
        </w:rPr>
        <w:tab/>
        <w:t xml:space="preserve">5G DDNMF in the 5GS is used for </w:t>
      </w:r>
      <w:r w:rsidR="00E24C4D" w:rsidRPr="00CB5EC9">
        <w:rPr>
          <w:lang w:eastAsia="zh-CN"/>
        </w:rPr>
        <w:t xml:space="preserve">5G </w:t>
      </w:r>
      <w:r w:rsidRPr="00CB5EC9">
        <w:rPr>
          <w:lang w:eastAsia="zh-CN"/>
        </w:rPr>
        <w:t>ProSe Discovery</w:t>
      </w:r>
      <w:r w:rsidR="007F17A8" w:rsidRPr="00CB5EC9">
        <w:rPr>
          <w:lang w:eastAsia="zh-CN"/>
        </w:rPr>
        <w:t xml:space="preserve"> Direct</w:t>
      </w:r>
      <w:r w:rsidRPr="00CB5EC9">
        <w:rPr>
          <w:lang w:eastAsia="zh-CN"/>
        </w:rPr>
        <w:t xml:space="preserve"> Code management (including allocation and </w:t>
      </w:r>
      <w:r w:rsidR="00D564F3" w:rsidRPr="00CB5EC9">
        <w:rPr>
          <w:rFonts w:eastAsia="DengXian"/>
          <w:lang w:eastAsia="zh-CN"/>
        </w:rPr>
        <w:t>resolution</w:t>
      </w:r>
      <w:r w:rsidRPr="00CB5EC9">
        <w:rPr>
          <w:lang w:eastAsia="zh-CN"/>
        </w:rPr>
        <w:t>).</w:t>
      </w:r>
      <w:r w:rsidR="00566C31" w:rsidRPr="00CB5EC9">
        <w:rPr>
          <w:rFonts w:eastAsia="DengXian"/>
          <w:lang w:eastAsia="zh-CN"/>
        </w:rPr>
        <w:t xml:space="preserve"> The </w:t>
      </w:r>
      <w:r w:rsidR="00566C31" w:rsidRPr="00CB5EC9">
        <w:rPr>
          <w:rFonts w:eastAsia="SimSun"/>
          <w:noProof/>
        </w:rPr>
        <w:t>5G DDNMF gets the PDUID from the PCF and subscribes to notifications on Change of PDUID.</w:t>
      </w:r>
    </w:p>
    <w:p w14:paraId="3CA82E30" w14:textId="20D7A3A4" w:rsidR="008C47BE" w:rsidRPr="00CB5EC9" w:rsidRDefault="00566C31" w:rsidP="008C47BE">
      <w:pPr>
        <w:pStyle w:val="B1"/>
        <w:rPr>
          <w:lang w:eastAsia="zh-CN"/>
        </w:rPr>
      </w:pPr>
      <w:r w:rsidRPr="00CB5EC9">
        <w:rPr>
          <w:lang w:eastAsia="zh-CN"/>
        </w:rPr>
        <w:t>-</w:t>
      </w:r>
      <w:r w:rsidRPr="00CB5EC9">
        <w:rPr>
          <w:lang w:eastAsia="zh-CN"/>
        </w:rPr>
        <w:tab/>
      </w:r>
      <w:r w:rsidR="008C47BE" w:rsidRPr="00CB5EC9">
        <w:rPr>
          <w:lang w:eastAsia="zh-CN"/>
        </w:rPr>
        <w:t xml:space="preserve">5G DDNMF is defined in </w:t>
      </w:r>
      <w:r w:rsidR="008C47BE" w:rsidRPr="00CB5EC9">
        <w:t xml:space="preserve">clause 4.3.2 and the detail procedure for </w:t>
      </w:r>
      <w:r w:rsidR="009A0CBF" w:rsidRPr="00CB5EC9">
        <w:t xml:space="preserve">5G </w:t>
      </w:r>
      <w:r w:rsidR="008C47BE" w:rsidRPr="00CB5EC9">
        <w:t>ProSe Direct Discovery</w:t>
      </w:r>
      <w:r w:rsidR="004C11EA" w:rsidRPr="00CB5EC9">
        <w:rPr>
          <w:lang w:eastAsia="zh-CN"/>
        </w:rPr>
        <w:t xml:space="preserve"> with 5G DDNMF</w:t>
      </w:r>
      <w:r w:rsidR="008C47BE" w:rsidRPr="00CB5EC9">
        <w:t xml:space="preserve"> is defined in clause 6.3.</w:t>
      </w:r>
    </w:p>
    <w:p w14:paraId="1B00C207" w14:textId="77777777" w:rsidR="008C47BE" w:rsidRPr="00CB5EC9" w:rsidRDefault="008C47BE" w:rsidP="008C47BE">
      <w:pPr>
        <w:rPr>
          <w:lang w:eastAsia="zh-CN"/>
        </w:rPr>
      </w:pPr>
      <w:r w:rsidRPr="00CB5EC9">
        <w:rPr>
          <w:lang w:eastAsia="zh-CN"/>
        </w:rPr>
        <w:t>Group discovery/management to support public safety has the following characteristics:</w:t>
      </w:r>
    </w:p>
    <w:p w14:paraId="0720512D" w14:textId="1C7DE68A" w:rsidR="008C47BE" w:rsidRPr="00CB5EC9" w:rsidRDefault="008C47BE" w:rsidP="008C47BE">
      <w:pPr>
        <w:pStyle w:val="B1"/>
        <w:rPr>
          <w:lang w:eastAsia="zh-CN"/>
        </w:rPr>
      </w:pPr>
      <w:r w:rsidRPr="00CB5EC9">
        <w:rPr>
          <w:lang w:eastAsia="zh-CN"/>
        </w:rPr>
        <w:t>-</w:t>
      </w:r>
      <w:r w:rsidRPr="00CB5EC9">
        <w:rPr>
          <w:lang w:eastAsia="zh-CN"/>
        </w:rPr>
        <w:tab/>
        <w:t xml:space="preserve">Pre-configured or provisioned information can be used for the </w:t>
      </w:r>
      <w:r w:rsidR="009A0CBF" w:rsidRPr="00CB5EC9">
        <w:rPr>
          <w:lang w:eastAsia="zh-CN"/>
        </w:rPr>
        <w:t xml:space="preserve">5G </w:t>
      </w:r>
      <w:r w:rsidRPr="00CB5EC9">
        <w:rPr>
          <w:lang w:eastAsia="zh-CN"/>
        </w:rPr>
        <w:t>ProSe Direct Discovery procedure as defined in clause 5.1.2.</w:t>
      </w:r>
    </w:p>
    <w:p w14:paraId="7DD6DB86" w14:textId="5407490A" w:rsidR="008C47BE" w:rsidRPr="00CB5EC9" w:rsidRDefault="008C47BE" w:rsidP="008C47BE">
      <w:pPr>
        <w:rPr>
          <w:lang w:eastAsia="zh-CN"/>
        </w:rPr>
      </w:pPr>
      <w:r w:rsidRPr="00CB5EC9">
        <w:rPr>
          <w:lang w:eastAsia="zh-CN"/>
        </w:rPr>
        <w:t xml:space="preserve">The information elements included in the </w:t>
      </w:r>
      <w:r w:rsidR="009A0CBF" w:rsidRPr="00CB5EC9">
        <w:rPr>
          <w:lang w:eastAsia="zh-CN"/>
        </w:rPr>
        <w:t xml:space="preserve">5G ProSe </w:t>
      </w:r>
      <w:r w:rsidRPr="00CB5EC9">
        <w:rPr>
          <w:lang w:eastAsia="zh-CN"/>
        </w:rPr>
        <w:t>Direct Discovery messages are described in clause 5.</w:t>
      </w:r>
      <w:r w:rsidR="0092498C" w:rsidRPr="00CB5EC9">
        <w:rPr>
          <w:lang w:eastAsia="zh-CN"/>
        </w:rPr>
        <w:t>8</w:t>
      </w:r>
      <w:r w:rsidRPr="00CB5EC9">
        <w:rPr>
          <w:lang w:eastAsia="zh-CN"/>
        </w:rPr>
        <w:t>.1 and clause 6.3.2.</w:t>
      </w:r>
    </w:p>
    <w:p w14:paraId="5163428B" w14:textId="4E04DD63" w:rsidR="003D12FF" w:rsidRPr="00CB5EC9" w:rsidRDefault="003D12FF" w:rsidP="003D12FF">
      <w:pPr>
        <w:pStyle w:val="NO"/>
      </w:pPr>
      <w:bookmarkStart w:id="494" w:name="_Toc66692659"/>
      <w:bookmarkStart w:id="495" w:name="_Toc66701838"/>
      <w:bookmarkStart w:id="496" w:name="_Toc69883496"/>
      <w:bookmarkStart w:id="497" w:name="_Toc73625509"/>
      <w:r>
        <w:t>NOTE 2:</w:t>
      </w:r>
      <w:r>
        <w:tab/>
        <w:t>Based on UE implementation, the application layer discovery messages are exchanged either as user traffic over PC5 or alternatively as part of metadata in PC5 Direct Discovery message</w:t>
      </w:r>
      <w:r w:rsidR="00EF0308">
        <w:t xml:space="preserve"> as specified in clause 6.3.2.1 and clause 6.4.2</w:t>
      </w:r>
      <w:r>
        <w:t>. In the latter case, the PC5 Direct Discovery message can contain additional field carrying application layer metadata information, e.g., the Application layer discovery messages for group discovery. The format and contents of this additional field is out of scope of 3GPP. Performance of the PC5 Direct Discovery message including the application layer information will be affected if the resulted PC5 Direct Discovery message size is too big, e.g. longer delay and lower reliability.</w:t>
      </w:r>
    </w:p>
    <w:p w14:paraId="26AB9F20" w14:textId="2BDB03A6" w:rsidR="00D45C1F" w:rsidRDefault="00D45C1F" w:rsidP="00D45C1F">
      <w:pPr>
        <w:pStyle w:val="Heading3"/>
        <w:rPr>
          <w:lang w:eastAsia="zh-CN"/>
        </w:rPr>
      </w:pPr>
      <w:bookmarkStart w:id="498" w:name="_CR5_2_5"/>
      <w:bookmarkStart w:id="499" w:name="_Toc177729535"/>
      <w:bookmarkEnd w:id="498"/>
      <w:r>
        <w:rPr>
          <w:lang w:eastAsia="zh-CN"/>
        </w:rPr>
        <w:lastRenderedPageBreak/>
        <w:t>5.2.5</w:t>
      </w:r>
      <w:r>
        <w:rPr>
          <w:lang w:eastAsia="zh-CN"/>
        </w:rPr>
        <w:tab/>
        <w:t>5G ProSe UE-to-UE Relay Discovery</w:t>
      </w:r>
      <w:bookmarkEnd w:id="499"/>
    </w:p>
    <w:p w14:paraId="5A8F3E1A" w14:textId="77777777" w:rsidR="00D45C1F" w:rsidRDefault="00D45C1F" w:rsidP="00D45C1F">
      <w:pPr>
        <w:rPr>
          <w:lang w:eastAsia="zh-CN"/>
        </w:rPr>
      </w:pPr>
      <w:r>
        <w:rPr>
          <w:lang w:eastAsia="zh-CN"/>
        </w:rPr>
        <w:t>For 5G ProSe UE-to-UE Relay Discovery, both Model A and Model B discovery are supported:</w:t>
      </w:r>
    </w:p>
    <w:p w14:paraId="0CAD51B3" w14:textId="77777777" w:rsidR="00D45C1F" w:rsidRDefault="00D45C1F" w:rsidP="00140F75">
      <w:pPr>
        <w:pStyle w:val="B1"/>
        <w:rPr>
          <w:lang w:eastAsia="zh-CN"/>
        </w:rPr>
      </w:pPr>
      <w:r>
        <w:rPr>
          <w:lang w:eastAsia="zh-CN"/>
        </w:rPr>
        <w:t>-</w:t>
      </w:r>
      <w:r>
        <w:rPr>
          <w:lang w:eastAsia="zh-CN"/>
        </w:rPr>
        <w:tab/>
        <w:t>Model A uses a single discovery protocol message (Announcement).</w:t>
      </w:r>
    </w:p>
    <w:p w14:paraId="2F35C28B" w14:textId="77777777" w:rsidR="00D45C1F" w:rsidRDefault="00D45C1F" w:rsidP="00140F75">
      <w:pPr>
        <w:pStyle w:val="B1"/>
        <w:rPr>
          <w:lang w:eastAsia="zh-CN"/>
        </w:rPr>
      </w:pPr>
      <w:r>
        <w:rPr>
          <w:lang w:eastAsia="zh-CN"/>
        </w:rPr>
        <w:t>-</w:t>
      </w:r>
      <w:r>
        <w:rPr>
          <w:lang w:eastAsia="zh-CN"/>
        </w:rPr>
        <w:tab/>
        <w:t>Model B uses two discovery protocol messages (Solicitation and Response).</w:t>
      </w:r>
    </w:p>
    <w:p w14:paraId="0EF4EE46" w14:textId="77777777" w:rsidR="00D45C1F" w:rsidRDefault="00D45C1F" w:rsidP="00D45C1F">
      <w:pPr>
        <w:rPr>
          <w:lang w:eastAsia="zh-CN"/>
        </w:rPr>
      </w:pPr>
      <w:r>
        <w:rPr>
          <w:lang w:eastAsia="zh-CN"/>
        </w:rPr>
        <w:t>The procedures for 5G ProSe UE-to-UE Relay Discovery with Model A/Model B are defined in clause 6.3.2.4.</w:t>
      </w:r>
    </w:p>
    <w:p w14:paraId="7E6DB24A" w14:textId="77777777" w:rsidR="00DD73A1" w:rsidRDefault="00DD73A1" w:rsidP="00DD73A1">
      <w:pPr>
        <w:rPr>
          <w:lang w:eastAsia="zh-CN"/>
        </w:rPr>
      </w:pPr>
      <w:r>
        <w:rPr>
          <w:lang w:eastAsia="zh-CN"/>
        </w:rPr>
        <w:t>5G ProSe UE-to-UE Relay Communication with integrated Discovery is also supported as specified in clause 6.7.3.</w:t>
      </w:r>
    </w:p>
    <w:p w14:paraId="36B09C04" w14:textId="0640523C" w:rsidR="008C47BE" w:rsidRPr="00CB5EC9" w:rsidRDefault="008C47BE" w:rsidP="008C47BE">
      <w:pPr>
        <w:pStyle w:val="Heading2"/>
      </w:pPr>
      <w:bookmarkStart w:id="500" w:name="_CR5_3"/>
      <w:bookmarkStart w:id="501" w:name="_Toc177729536"/>
      <w:bookmarkEnd w:id="500"/>
      <w:r w:rsidRPr="00CB5EC9">
        <w:t>5.3</w:t>
      </w:r>
      <w:r w:rsidRPr="00CB5EC9">
        <w:tab/>
      </w:r>
      <w:r w:rsidR="00920248" w:rsidRPr="00CB5EC9">
        <w:rPr>
          <w:lang w:eastAsia="zh-CN"/>
        </w:rPr>
        <w:t xml:space="preserve">5G </w:t>
      </w:r>
      <w:r w:rsidRPr="00CB5EC9">
        <w:t>ProSe Direct Communication</w:t>
      </w:r>
      <w:bookmarkEnd w:id="494"/>
      <w:bookmarkEnd w:id="495"/>
      <w:bookmarkEnd w:id="496"/>
      <w:bookmarkEnd w:id="497"/>
      <w:bookmarkEnd w:id="501"/>
    </w:p>
    <w:p w14:paraId="305E1481" w14:textId="77777777" w:rsidR="008C47BE" w:rsidRPr="00CB5EC9" w:rsidRDefault="008C47BE" w:rsidP="008C47BE">
      <w:pPr>
        <w:pStyle w:val="Heading3"/>
        <w:rPr>
          <w:lang w:eastAsia="zh-CN"/>
        </w:rPr>
      </w:pPr>
      <w:bookmarkStart w:id="502" w:name="_CR5_3_1"/>
      <w:bookmarkStart w:id="503" w:name="_Toc66692660"/>
      <w:bookmarkStart w:id="504" w:name="_Toc66701839"/>
      <w:bookmarkStart w:id="505" w:name="_Toc69883497"/>
      <w:bookmarkStart w:id="506" w:name="_Toc73625510"/>
      <w:bookmarkStart w:id="507" w:name="_Toc177729537"/>
      <w:bookmarkEnd w:id="502"/>
      <w:r w:rsidRPr="00CB5EC9">
        <w:rPr>
          <w:lang w:eastAsia="zh-CN"/>
        </w:rPr>
        <w:t>5.3.1</w:t>
      </w:r>
      <w:r w:rsidRPr="00CB5EC9">
        <w:rPr>
          <w:lang w:eastAsia="zh-CN"/>
        </w:rPr>
        <w:tab/>
      </w:r>
      <w:r w:rsidRPr="00CB5EC9">
        <w:t>General</w:t>
      </w:r>
      <w:bookmarkEnd w:id="503"/>
      <w:bookmarkEnd w:id="504"/>
      <w:bookmarkEnd w:id="505"/>
      <w:bookmarkEnd w:id="506"/>
      <w:bookmarkEnd w:id="507"/>
    </w:p>
    <w:p w14:paraId="2445648B" w14:textId="4C31626E" w:rsidR="008C47BE" w:rsidRPr="00CB5EC9" w:rsidRDefault="003A4BCA" w:rsidP="008C47BE">
      <w:r w:rsidRPr="00CB5EC9">
        <w:rPr>
          <w:lang w:eastAsia="zh-CN"/>
        </w:rPr>
        <w:t xml:space="preserve">5G </w:t>
      </w:r>
      <w:r w:rsidR="008C47BE" w:rsidRPr="00CB5EC9">
        <w:rPr>
          <w:lang w:eastAsia="x-none"/>
        </w:rPr>
        <w:t xml:space="preserve">ProSe </w:t>
      </w:r>
      <w:r w:rsidR="00FE7225" w:rsidRPr="00CB5EC9">
        <w:rPr>
          <w:lang w:eastAsia="x-none"/>
        </w:rPr>
        <w:t>D</w:t>
      </w:r>
      <w:r w:rsidR="008C47BE" w:rsidRPr="00CB5EC9">
        <w:rPr>
          <w:lang w:eastAsia="x-none"/>
        </w:rPr>
        <w:t xml:space="preserve">irect </w:t>
      </w:r>
      <w:r w:rsidR="00FE7225" w:rsidRPr="00CB5EC9">
        <w:rPr>
          <w:lang w:eastAsia="x-none"/>
        </w:rPr>
        <w:t>C</w:t>
      </w:r>
      <w:r w:rsidR="008C47BE" w:rsidRPr="00CB5EC9">
        <w:rPr>
          <w:lang w:eastAsia="x-none"/>
        </w:rPr>
        <w:t xml:space="preserve">ommunication over PC5 reference point is supported when the UE is </w:t>
      </w:r>
      <w:r w:rsidR="0093004C" w:rsidRPr="00CB5EC9">
        <w:rPr>
          <w:lang w:eastAsia="x-none"/>
        </w:rPr>
        <w:t>"</w:t>
      </w:r>
      <w:r w:rsidR="008C47BE" w:rsidRPr="00CB5EC9">
        <w:rPr>
          <w:lang w:eastAsia="x-none"/>
        </w:rPr>
        <w:t>served by</w:t>
      </w:r>
      <w:r w:rsidR="00CB5EC9">
        <w:rPr>
          <w:lang w:eastAsia="x-none"/>
        </w:rPr>
        <w:t xml:space="preserve"> NG-RAN</w:t>
      </w:r>
      <w:r w:rsidR="0093004C" w:rsidRPr="00CB5EC9">
        <w:rPr>
          <w:lang w:eastAsia="x-none"/>
        </w:rPr>
        <w:t>"</w:t>
      </w:r>
      <w:r w:rsidR="008C47BE" w:rsidRPr="00CB5EC9">
        <w:rPr>
          <w:lang w:eastAsia="x-none"/>
        </w:rPr>
        <w:t xml:space="preserve"> or when the UE is </w:t>
      </w:r>
      <w:r w:rsidR="0093004C" w:rsidRPr="00CB5EC9">
        <w:rPr>
          <w:lang w:eastAsia="x-none"/>
        </w:rPr>
        <w:t>"</w:t>
      </w:r>
      <w:r w:rsidR="008C47BE" w:rsidRPr="00CB5EC9">
        <w:rPr>
          <w:lang w:eastAsia="x-none"/>
        </w:rPr>
        <w:t>not served by</w:t>
      </w:r>
      <w:r w:rsidR="00CB5EC9">
        <w:rPr>
          <w:lang w:eastAsia="x-none"/>
        </w:rPr>
        <w:t xml:space="preserve"> NG-RAN</w:t>
      </w:r>
      <w:r w:rsidR="0093004C" w:rsidRPr="00CB5EC9">
        <w:rPr>
          <w:lang w:eastAsia="x-none"/>
        </w:rPr>
        <w:t>"</w:t>
      </w:r>
      <w:r w:rsidR="008C47BE" w:rsidRPr="00CB5EC9">
        <w:rPr>
          <w:lang w:eastAsia="x-none"/>
        </w:rPr>
        <w:t xml:space="preserve">. A UE is authorized to perform </w:t>
      </w:r>
      <w:r w:rsidR="006F2B78" w:rsidRPr="00CB5EC9">
        <w:rPr>
          <w:lang w:eastAsia="x-none"/>
        </w:rPr>
        <w:t xml:space="preserve">5G </w:t>
      </w:r>
      <w:r w:rsidR="008C47BE" w:rsidRPr="00CB5EC9">
        <w:rPr>
          <w:lang w:eastAsia="x-none"/>
        </w:rPr>
        <w:t xml:space="preserve">ProSe </w:t>
      </w:r>
      <w:r w:rsidR="0086048C" w:rsidRPr="00CB5EC9">
        <w:rPr>
          <w:lang w:eastAsia="x-none"/>
        </w:rPr>
        <w:t>D</w:t>
      </w:r>
      <w:r w:rsidR="008C47BE" w:rsidRPr="00CB5EC9">
        <w:rPr>
          <w:lang w:eastAsia="x-none"/>
        </w:rPr>
        <w:t xml:space="preserve">irect </w:t>
      </w:r>
      <w:r w:rsidR="0086048C" w:rsidRPr="00CB5EC9">
        <w:rPr>
          <w:lang w:eastAsia="x-none"/>
        </w:rPr>
        <w:t>C</w:t>
      </w:r>
      <w:r w:rsidR="008C47BE" w:rsidRPr="00CB5EC9">
        <w:rPr>
          <w:lang w:eastAsia="x-none"/>
        </w:rPr>
        <w:t>ommunication when it has valid authorization and configuration as specified in clause</w:t>
      </w:r>
      <w:r w:rsidR="008C47BE" w:rsidRPr="00CB5EC9">
        <w:rPr>
          <w:lang w:eastAsia="ko-KR"/>
        </w:rPr>
        <w:t> </w:t>
      </w:r>
      <w:r w:rsidR="008C47BE" w:rsidRPr="00CB5EC9">
        <w:rPr>
          <w:lang w:eastAsia="x-none"/>
        </w:rPr>
        <w:t xml:space="preserve">5.1.3. </w:t>
      </w:r>
      <w:r w:rsidR="006F2B78" w:rsidRPr="00CB5EC9">
        <w:rPr>
          <w:lang w:eastAsia="x-none"/>
        </w:rPr>
        <w:t xml:space="preserve">5G </w:t>
      </w:r>
      <w:r w:rsidR="008C47BE" w:rsidRPr="00CB5EC9">
        <w:rPr>
          <w:lang w:eastAsia="zh-CN"/>
        </w:rPr>
        <w:t xml:space="preserve">ProSe </w:t>
      </w:r>
      <w:r w:rsidR="0086048C" w:rsidRPr="00CB5EC9">
        <w:rPr>
          <w:lang w:eastAsia="zh-CN"/>
        </w:rPr>
        <w:t>D</w:t>
      </w:r>
      <w:r w:rsidR="008C47BE" w:rsidRPr="00CB5EC9">
        <w:rPr>
          <w:lang w:eastAsia="zh-CN"/>
        </w:rPr>
        <w:t xml:space="preserve">irect </w:t>
      </w:r>
      <w:r w:rsidR="0086048C" w:rsidRPr="00CB5EC9">
        <w:rPr>
          <w:lang w:eastAsia="zh-CN"/>
        </w:rPr>
        <w:t>C</w:t>
      </w:r>
      <w:r w:rsidR="008C47BE" w:rsidRPr="00CB5EC9">
        <w:rPr>
          <w:lang w:eastAsia="zh-CN"/>
        </w:rPr>
        <w:t>ommunication supports both the cases of public safety and commercial service.</w:t>
      </w:r>
    </w:p>
    <w:p w14:paraId="152EED82" w14:textId="638B833D" w:rsidR="008C47BE" w:rsidRPr="00CB5EC9" w:rsidRDefault="003E0FD0" w:rsidP="008C47BE">
      <w:r w:rsidRPr="00CB5EC9">
        <w:rPr>
          <w:lang w:eastAsia="zh-CN"/>
        </w:rPr>
        <w:t xml:space="preserve">5G </w:t>
      </w:r>
      <w:r w:rsidR="008C47BE" w:rsidRPr="00CB5EC9">
        <w:t xml:space="preserve">ProSe </w:t>
      </w:r>
      <w:r w:rsidR="00012425" w:rsidRPr="00CB5EC9">
        <w:t>D</w:t>
      </w:r>
      <w:r w:rsidR="008C47BE" w:rsidRPr="00CB5EC9">
        <w:t xml:space="preserve">irect </w:t>
      </w:r>
      <w:r w:rsidR="00012425" w:rsidRPr="00CB5EC9">
        <w:t>C</w:t>
      </w:r>
      <w:r w:rsidR="008C47BE" w:rsidRPr="00CB5EC9">
        <w:t>ommunication over NR based PC5 reference point supports broadcast mode, groupcast mode</w:t>
      </w:r>
      <w:r w:rsidR="006F24C9">
        <w:t xml:space="preserve"> and</w:t>
      </w:r>
      <w:r w:rsidR="008C47BE" w:rsidRPr="00CB5EC9">
        <w:t xml:space="preserve"> unicast mode.</w:t>
      </w:r>
    </w:p>
    <w:p w14:paraId="445A52DE" w14:textId="2A408AE0" w:rsidR="008C47BE" w:rsidRPr="00CB5EC9" w:rsidRDefault="008C47BE" w:rsidP="008C47BE">
      <w:pPr>
        <w:rPr>
          <w:lang w:eastAsia="zh-CN"/>
        </w:rPr>
      </w:pPr>
      <w:r w:rsidRPr="00CB5EC9">
        <w:rPr>
          <w:lang w:eastAsia="zh-CN"/>
        </w:rPr>
        <w:t xml:space="preserve">For broadcast and groupcast mode </w:t>
      </w:r>
      <w:r w:rsidR="00EE49AE" w:rsidRPr="00CB5EC9">
        <w:rPr>
          <w:lang w:eastAsia="zh-CN"/>
        </w:rPr>
        <w:t xml:space="preserve">5G </w:t>
      </w:r>
      <w:r w:rsidRPr="00CB5EC9">
        <w:rPr>
          <w:lang w:eastAsia="zh-CN"/>
        </w:rPr>
        <w:t xml:space="preserve">ProSe </w:t>
      </w:r>
      <w:r w:rsidR="00012425" w:rsidRPr="00CB5EC9">
        <w:rPr>
          <w:lang w:eastAsia="zh-CN"/>
        </w:rPr>
        <w:t>Direc</w:t>
      </w:r>
      <w:r w:rsidR="00114125">
        <w:rPr>
          <w:lang w:eastAsia="zh-CN"/>
        </w:rPr>
        <w:t>t</w:t>
      </w:r>
      <w:r w:rsidR="00012425" w:rsidRPr="00CB5EC9">
        <w:rPr>
          <w:lang w:eastAsia="zh-CN"/>
        </w:rPr>
        <w:t xml:space="preserve"> C</w:t>
      </w:r>
      <w:r w:rsidRPr="00CB5EC9">
        <w:rPr>
          <w:lang w:eastAsia="zh-CN"/>
        </w:rPr>
        <w:t xml:space="preserve">ommunication, the following data unit types are supported: </w:t>
      </w:r>
      <w:r w:rsidRPr="00CB5EC9">
        <w:rPr>
          <w:lang w:eastAsia="ko-KR"/>
        </w:rPr>
        <w:t>IPv4, IPv6, Ethernet, Unstr</w:t>
      </w:r>
      <w:r w:rsidRPr="00CB5EC9">
        <w:t>uctured</w:t>
      </w:r>
      <w:r w:rsidR="006F24C9">
        <w:t xml:space="preserve"> and</w:t>
      </w:r>
      <w:r w:rsidRPr="00CB5EC9">
        <w:rPr>
          <w:lang w:eastAsia="zh-CN"/>
        </w:rPr>
        <w:t xml:space="preserve"> Address Resolution Protocol (see RFC</w:t>
      </w:r>
      <w:r w:rsidR="00890F9F" w:rsidRPr="00CB5EC9">
        <w:rPr>
          <w:lang w:eastAsia="zh-CN"/>
        </w:rPr>
        <w:t> </w:t>
      </w:r>
      <w:r w:rsidRPr="00CB5EC9">
        <w:rPr>
          <w:lang w:eastAsia="zh-CN"/>
        </w:rPr>
        <w:t>826 [19]).</w:t>
      </w:r>
    </w:p>
    <w:p w14:paraId="59EE5EE9" w14:textId="423BF52C" w:rsidR="008C47BE" w:rsidRPr="00CB5EC9" w:rsidRDefault="008C47BE" w:rsidP="008C47BE">
      <w:pPr>
        <w:rPr>
          <w:lang w:eastAsia="zh-CN"/>
        </w:rPr>
      </w:pPr>
      <w:r w:rsidRPr="00CB5EC9">
        <w:rPr>
          <w:lang w:eastAsia="zh-CN"/>
        </w:rPr>
        <w:t xml:space="preserve">For unicast mode </w:t>
      </w:r>
      <w:r w:rsidR="00EE49AE" w:rsidRPr="00CB5EC9">
        <w:rPr>
          <w:lang w:eastAsia="zh-CN"/>
        </w:rPr>
        <w:t xml:space="preserve">5G </w:t>
      </w:r>
      <w:r w:rsidRPr="00CB5EC9">
        <w:rPr>
          <w:lang w:eastAsia="zh-CN"/>
        </w:rPr>
        <w:t xml:space="preserve">ProSe </w:t>
      </w:r>
      <w:r w:rsidR="00012425" w:rsidRPr="00CB5EC9">
        <w:rPr>
          <w:lang w:eastAsia="zh-CN"/>
        </w:rPr>
        <w:t>D</w:t>
      </w:r>
      <w:r w:rsidRPr="00CB5EC9">
        <w:rPr>
          <w:lang w:eastAsia="zh-CN"/>
        </w:rPr>
        <w:t xml:space="preserve">irect </w:t>
      </w:r>
      <w:r w:rsidR="00012425" w:rsidRPr="00CB5EC9">
        <w:rPr>
          <w:lang w:eastAsia="zh-CN"/>
        </w:rPr>
        <w:t>C</w:t>
      </w:r>
      <w:r w:rsidRPr="00CB5EC9">
        <w:rPr>
          <w:lang w:eastAsia="zh-CN"/>
        </w:rPr>
        <w:t xml:space="preserve">ommunication, the following data unit types are supported: </w:t>
      </w:r>
      <w:r w:rsidRPr="00CB5EC9">
        <w:rPr>
          <w:lang w:eastAsia="ko-KR"/>
        </w:rPr>
        <w:t>IPv4, IPv6, Ethernet</w:t>
      </w:r>
      <w:r w:rsidR="006F24C9">
        <w:t xml:space="preserve"> and</w:t>
      </w:r>
      <w:r w:rsidRPr="00CB5EC9">
        <w:rPr>
          <w:lang w:eastAsia="ko-KR"/>
        </w:rPr>
        <w:t xml:space="preserve"> Unstr</w:t>
      </w:r>
      <w:r w:rsidRPr="00CB5EC9">
        <w:t>uctured.</w:t>
      </w:r>
    </w:p>
    <w:p w14:paraId="28BBF054" w14:textId="4D5F25D7" w:rsidR="008C47BE" w:rsidRPr="00CB5EC9" w:rsidRDefault="008C47BE" w:rsidP="008C47BE">
      <w:pPr>
        <w:rPr>
          <w:lang w:eastAsia="ko-KR"/>
        </w:rPr>
      </w:pPr>
      <w:r w:rsidRPr="00CB5EC9">
        <w:rPr>
          <w:lang w:eastAsia="ko-KR"/>
        </w:rPr>
        <w:t xml:space="preserve">The identifiers used in the </w:t>
      </w:r>
      <w:r w:rsidR="00EE49AE" w:rsidRPr="00CB5EC9">
        <w:rPr>
          <w:lang w:eastAsia="ko-KR"/>
        </w:rPr>
        <w:t xml:space="preserve">5G </w:t>
      </w:r>
      <w:r w:rsidRPr="00CB5EC9">
        <w:rPr>
          <w:lang w:eastAsia="zh-CN"/>
        </w:rPr>
        <w:t xml:space="preserve">ProSe </w:t>
      </w:r>
      <w:r w:rsidR="00FE616F" w:rsidRPr="00CB5EC9">
        <w:rPr>
          <w:lang w:eastAsia="zh-CN"/>
        </w:rPr>
        <w:t>D</w:t>
      </w:r>
      <w:r w:rsidRPr="00CB5EC9">
        <w:rPr>
          <w:lang w:eastAsia="zh-CN"/>
        </w:rPr>
        <w:t>irect</w:t>
      </w:r>
      <w:r w:rsidRPr="00CB5EC9">
        <w:rPr>
          <w:lang w:eastAsia="ko-KR"/>
        </w:rPr>
        <w:t xml:space="preserve"> </w:t>
      </w:r>
      <w:r w:rsidR="00FE616F" w:rsidRPr="00CB5EC9">
        <w:rPr>
          <w:lang w:eastAsia="ko-KR"/>
        </w:rPr>
        <w:t>C</w:t>
      </w:r>
      <w:r w:rsidRPr="00CB5EC9">
        <w:rPr>
          <w:lang w:eastAsia="ko-KR"/>
        </w:rPr>
        <w:t>ommunication over PC5 reference point are described in clause 5.</w:t>
      </w:r>
      <w:r w:rsidR="0092498C" w:rsidRPr="00CB5EC9">
        <w:rPr>
          <w:lang w:eastAsia="ko-KR"/>
        </w:rPr>
        <w:t>8</w:t>
      </w:r>
      <w:r w:rsidRPr="00CB5EC9">
        <w:rPr>
          <w:lang w:eastAsia="ko-KR"/>
        </w:rPr>
        <w:t>.2.</w:t>
      </w:r>
    </w:p>
    <w:p w14:paraId="4CFF9EA1" w14:textId="43189B3A" w:rsidR="008C47BE" w:rsidRPr="00CB5EC9" w:rsidRDefault="008C47BE" w:rsidP="008C47BE">
      <w:pPr>
        <w:rPr>
          <w:lang w:eastAsia="ko-KR"/>
        </w:rPr>
      </w:pPr>
      <w:r w:rsidRPr="00CB5EC9">
        <w:rPr>
          <w:lang w:eastAsia="ko-KR"/>
        </w:rPr>
        <w:t xml:space="preserve">The QoS handling and procedures for the </w:t>
      </w:r>
      <w:r w:rsidR="00EE49AE" w:rsidRPr="00CB5EC9">
        <w:rPr>
          <w:lang w:eastAsia="ko-KR"/>
        </w:rPr>
        <w:t xml:space="preserve">5G </w:t>
      </w:r>
      <w:r w:rsidRPr="00CB5EC9">
        <w:rPr>
          <w:lang w:eastAsia="ko-KR"/>
        </w:rPr>
        <w:t xml:space="preserve">ProSe </w:t>
      </w:r>
      <w:r w:rsidR="00FE616F" w:rsidRPr="00CB5EC9">
        <w:rPr>
          <w:lang w:eastAsia="ko-KR"/>
        </w:rPr>
        <w:t>D</w:t>
      </w:r>
      <w:r w:rsidRPr="00CB5EC9">
        <w:rPr>
          <w:lang w:eastAsia="ko-KR"/>
        </w:rPr>
        <w:t xml:space="preserve">irect </w:t>
      </w:r>
      <w:r w:rsidR="00FE616F" w:rsidRPr="00CB5EC9">
        <w:rPr>
          <w:lang w:eastAsia="ko-KR"/>
        </w:rPr>
        <w:t>C</w:t>
      </w:r>
      <w:r w:rsidRPr="00CB5EC9">
        <w:rPr>
          <w:lang w:eastAsia="ko-KR"/>
        </w:rPr>
        <w:t>ommunication over PC5 reference point are defined in clauses 5.</w:t>
      </w:r>
      <w:r w:rsidR="0092498C" w:rsidRPr="00CB5EC9">
        <w:rPr>
          <w:lang w:eastAsia="ko-KR"/>
        </w:rPr>
        <w:t>6</w:t>
      </w:r>
      <w:r w:rsidRPr="00CB5EC9">
        <w:rPr>
          <w:lang w:eastAsia="ko-KR"/>
        </w:rPr>
        <w:t xml:space="preserve"> and 6.4.</w:t>
      </w:r>
    </w:p>
    <w:p w14:paraId="0B470607" w14:textId="7D8E6A06" w:rsidR="00DB4E7B" w:rsidRDefault="00DB4E7B" w:rsidP="004909A6">
      <w:bookmarkStart w:id="508" w:name="_Toc66692661"/>
      <w:bookmarkStart w:id="509" w:name="_Toc66701840"/>
      <w:bookmarkStart w:id="510" w:name="_Toc69883498"/>
      <w:bookmarkStart w:id="511" w:name="_Toc73625511"/>
      <w:r>
        <w:t>The UEs may use the PC5 DRX mechanism to perform 5G ProSe Direct Communication over PC5 reference point as specified in clause 5.13.</w:t>
      </w:r>
    </w:p>
    <w:p w14:paraId="057577B5" w14:textId="744B63F8" w:rsidR="008C47BE" w:rsidRPr="00CB5EC9" w:rsidRDefault="008C47BE" w:rsidP="008C47BE">
      <w:pPr>
        <w:pStyle w:val="Heading3"/>
      </w:pPr>
      <w:bookmarkStart w:id="512" w:name="_CR5_3_2"/>
      <w:bookmarkStart w:id="513" w:name="_Toc177729538"/>
      <w:bookmarkEnd w:id="512"/>
      <w:r w:rsidRPr="00CB5EC9">
        <w:t>5.3.2</w:t>
      </w:r>
      <w:r w:rsidRPr="00CB5EC9">
        <w:tab/>
      </w:r>
      <w:r w:rsidRPr="00CB5EC9">
        <w:rPr>
          <w:lang w:eastAsia="zh-CN"/>
        </w:rPr>
        <w:t xml:space="preserve">Broadcast mode </w:t>
      </w:r>
      <w:r w:rsidR="00EE49AE" w:rsidRPr="00CB5EC9">
        <w:rPr>
          <w:lang w:eastAsia="zh-CN"/>
        </w:rPr>
        <w:t xml:space="preserve">5G </w:t>
      </w:r>
      <w:r w:rsidRPr="00CB5EC9">
        <w:rPr>
          <w:lang w:eastAsia="zh-CN"/>
        </w:rPr>
        <w:t>ProSe Direct Communication</w:t>
      </w:r>
      <w:bookmarkEnd w:id="508"/>
      <w:bookmarkEnd w:id="509"/>
      <w:bookmarkEnd w:id="510"/>
      <w:bookmarkEnd w:id="511"/>
      <w:bookmarkEnd w:id="513"/>
    </w:p>
    <w:p w14:paraId="067E1FD7" w14:textId="2B5F2C20" w:rsidR="008C47BE" w:rsidRPr="00CB5EC9" w:rsidRDefault="008C47BE" w:rsidP="008C47BE">
      <w:r w:rsidRPr="00CB5EC9">
        <w:t xml:space="preserve">Broadcast mode of </w:t>
      </w:r>
      <w:r w:rsidR="00EE49AE" w:rsidRPr="00CB5EC9">
        <w:t xml:space="preserve">5G </w:t>
      </w:r>
      <w:r w:rsidRPr="00CB5EC9">
        <w:t>ProSe direct communication is supported over NR based PC5 reference point. The t</w:t>
      </w:r>
      <w:r w:rsidRPr="00CB5EC9">
        <w:rPr>
          <w:lang w:eastAsia="ko-KR"/>
        </w:rPr>
        <w:t>ransmitting</w:t>
      </w:r>
      <w:r w:rsidRPr="00CB5EC9">
        <w:t xml:space="preserve"> UE </w:t>
      </w:r>
      <w:r w:rsidRPr="00CB5EC9">
        <w:rPr>
          <w:lang w:eastAsia="ko-KR"/>
        </w:rPr>
        <w:t xml:space="preserve">in broadcast communication </w:t>
      </w:r>
      <w:r w:rsidRPr="00CB5EC9">
        <w:t>determines the destination Layer-2 ID</w:t>
      </w:r>
      <w:r w:rsidRPr="00CB5EC9">
        <w:rPr>
          <w:lang w:eastAsia="ko-KR"/>
        </w:rPr>
        <w:t xml:space="preserve"> for broadcast as specified in clause 5.</w:t>
      </w:r>
      <w:r w:rsidR="0092498C" w:rsidRPr="00CB5EC9">
        <w:rPr>
          <w:lang w:eastAsia="ko-KR"/>
        </w:rPr>
        <w:t>8</w:t>
      </w:r>
      <w:r w:rsidRPr="00CB5EC9">
        <w:rPr>
          <w:lang w:eastAsia="ko-KR"/>
        </w:rPr>
        <w:t xml:space="preserve">.2 and assigns itself a source </w:t>
      </w:r>
      <w:r w:rsidRPr="00CB5EC9">
        <w:t>Layer-2 ID. The receiving UE determines the destination Layer-2 ID</w:t>
      </w:r>
      <w:r w:rsidRPr="00CB5EC9">
        <w:rPr>
          <w:lang w:eastAsia="ko-KR"/>
        </w:rPr>
        <w:t xml:space="preserve"> for broadcast reception as specified in clause 5.</w:t>
      </w:r>
      <w:r w:rsidR="0092498C" w:rsidRPr="00CB5EC9">
        <w:rPr>
          <w:lang w:eastAsia="ko-KR"/>
        </w:rPr>
        <w:t>8</w:t>
      </w:r>
      <w:r w:rsidRPr="00CB5EC9">
        <w:rPr>
          <w:lang w:eastAsia="ko-KR"/>
        </w:rPr>
        <w:t xml:space="preserve">.2. </w:t>
      </w:r>
      <w:r w:rsidRPr="00CB5EC9">
        <w:t>The t</w:t>
      </w:r>
      <w:r w:rsidRPr="00CB5EC9">
        <w:rPr>
          <w:lang w:eastAsia="ko-KR"/>
        </w:rPr>
        <w:t>ransmitting</w:t>
      </w:r>
      <w:r w:rsidRPr="00CB5EC9">
        <w:t xml:space="preserve"> UE determines the PC5 QoS parameters for this broadcast as specified in clause 5.</w:t>
      </w:r>
      <w:r w:rsidR="0092498C" w:rsidRPr="00CB5EC9">
        <w:t>6</w:t>
      </w:r>
      <w:r w:rsidRPr="00CB5EC9">
        <w:t>.1. The t</w:t>
      </w:r>
      <w:r w:rsidRPr="00CB5EC9">
        <w:rPr>
          <w:lang w:eastAsia="ko-KR"/>
        </w:rPr>
        <w:t>ransmitting</w:t>
      </w:r>
      <w:r w:rsidRPr="00CB5EC9">
        <w:t xml:space="preserve"> UE sends the service data using the source Layer-2 ID and the destination Layer-2 ID.</w:t>
      </w:r>
    </w:p>
    <w:p w14:paraId="7D2C93F9" w14:textId="474A99AF" w:rsidR="00D841E2" w:rsidRPr="00CB5EC9" w:rsidRDefault="00D841E2" w:rsidP="008C47BE">
      <w:pPr>
        <w:rPr>
          <w:lang w:eastAsia="zh-CN"/>
        </w:rPr>
      </w:pPr>
      <w:r w:rsidRPr="00CB5EC9">
        <w:rPr>
          <w:lang w:eastAsia="zh-CN"/>
        </w:rPr>
        <w:t>For IP type 5G ProSe direct communication over PC5 reference point, the mechanism for IP address allocation is described in clause 5.5.1.2.</w:t>
      </w:r>
    </w:p>
    <w:p w14:paraId="2F9840B7" w14:textId="57623D2F" w:rsidR="008C47BE" w:rsidRPr="00CB5EC9" w:rsidRDefault="008C47BE" w:rsidP="008C47BE">
      <w:pPr>
        <w:pStyle w:val="Heading3"/>
      </w:pPr>
      <w:bookmarkStart w:id="514" w:name="_CR5_3_3"/>
      <w:bookmarkStart w:id="515" w:name="_Toc66692662"/>
      <w:bookmarkStart w:id="516" w:name="_Toc66701841"/>
      <w:bookmarkStart w:id="517" w:name="_Toc69883499"/>
      <w:bookmarkStart w:id="518" w:name="_Toc73625512"/>
      <w:bookmarkStart w:id="519" w:name="_Toc177729539"/>
      <w:bookmarkEnd w:id="514"/>
      <w:r w:rsidRPr="00CB5EC9">
        <w:t>5.3.3</w:t>
      </w:r>
      <w:r w:rsidRPr="00CB5EC9">
        <w:tab/>
      </w:r>
      <w:r w:rsidRPr="00CB5EC9">
        <w:rPr>
          <w:lang w:eastAsia="zh-CN"/>
        </w:rPr>
        <w:t xml:space="preserve">Groupcast mode </w:t>
      </w:r>
      <w:r w:rsidR="00F81E24" w:rsidRPr="00CB5EC9">
        <w:rPr>
          <w:lang w:eastAsia="zh-CN"/>
        </w:rPr>
        <w:t xml:space="preserve">5G </w:t>
      </w:r>
      <w:r w:rsidRPr="00CB5EC9">
        <w:rPr>
          <w:lang w:eastAsia="zh-CN"/>
        </w:rPr>
        <w:t>ProSe Direct Communication</w:t>
      </w:r>
      <w:bookmarkEnd w:id="515"/>
      <w:bookmarkEnd w:id="516"/>
      <w:bookmarkEnd w:id="517"/>
      <w:bookmarkEnd w:id="518"/>
      <w:bookmarkEnd w:id="519"/>
    </w:p>
    <w:p w14:paraId="7EF77C80" w14:textId="1E85007F" w:rsidR="008C47BE" w:rsidRPr="00CB5EC9" w:rsidRDefault="008C47BE" w:rsidP="008C47BE">
      <w:pPr>
        <w:rPr>
          <w:lang w:eastAsia="ko-KR"/>
        </w:rPr>
      </w:pPr>
      <w:r w:rsidRPr="00CB5EC9">
        <w:t xml:space="preserve">Groupcast mode of </w:t>
      </w:r>
      <w:r w:rsidR="00F81E24" w:rsidRPr="00CB5EC9">
        <w:t xml:space="preserve">5G </w:t>
      </w:r>
      <w:r w:rsidRPr="00CB5EC9">
        <w:t xml:space="preserve">ProSe direct communication is supported over NR based PC5 reference point. </w:t>
      </w:r>
      <w:r w:rsidRPr="00CB5EC9">
        <w:rPr>
          <w:lang w:eastAsia="ko-KR"/>
        </w:rPr>
        <w:t xml:space="preserve">Group management is carried out by the application layer </w:t>
      </w:r>
      <w:r w:rsidRPr="00CB5EC9">
        <w:rPr>
          <w:lang w:eastAsia="zh-CN"/>
        </w:rPr>
        <w:t xml:space="preserve">in coordination with Application Server </w:t>
      </w:r>
      <w:r w:rsidRPr="00CB5EC9">
        <w:rPr>
          <w:lang w:eastAsia="ko-KR"/>
        </w:rPr>
        <w:t xml:space="preserve">and is out of scope of this specification. For commercial services, the </w:t>
      </w:r>
      <w:r w:rsidRPr="00CB5EC9">
        <w:rPr>
          <w:lang w:eastAsia="zh-CN"/>
        </w:rPr>
        <w:t>Application Layer Group ID is provided by Application Server; and f</w:t>
      </w:r>
      <w:r w:rsidRPr="00CB5EC9">
        <w:rPr>
          <w:lang w:eastAsia="ko-KR"/>
        </w:rPr>
        <w:t>or public safety services, t</w:t>
      </w:r>
      <w:r w:rsidRPr="00CB5EC9">
        <w:rPr>
          <w:lang w:eastAsia="zh-CN"/>
        </w:rPr>
        <w:t xml:space="preserve">he pre-configured or provisioned Application Layer Group ID will be used for groupcast communication. </w:t>
      </w:r>
      <w:r w:rsidRPr="00CB5EC9">
        <w:t>The group size and member ID information could be used for groupcast control if it is provided by the application layer.</w:t>
      </w:r>
    </w:p>
    <w:p w14:paraId="77703A66" w14:textId="274C4827" w:rsidR="008C47BE" w:rsidRPr="00CB5EC9" w:rsidRDefault="008C47BE" w:rsidP="008C47BE">
      <w:r w:rsidRPr="00CB5EC9">
        <w:t>The transmitting UE in groupcast communication determines a source Layer-2 ID and a destination Layer-2 ID and the receiving UE determines destination Layer-2 ID, as specified in clause 5.</w:t>
      </w:r>
      <w:r w:rsidR="0092498C" w:rsidRPr="00CB5EC9">
        <w:t>8</w:t>
      </w:r>
      <w:r w:rsidRPr="00CB5EC9">
        <w:t xml:space="preserve">.2. The transmitting UE determines the PC5 </w:t>
      </w:r>
      <w:r w:rsidRPr="00CB5EC9">
        <w:lastRenderedPageBreak/>
        <w:t>QoS parameters for this groupcast as specified in clause 5.</w:t>
      </w:r>
      <w:r w:rsidR="0092498C" w:rsidRPr="00CB5EC9">
        <w:t>6</w:t>
      </w:r>
      <w:r w:rsidRPr="00CB5EC9">
        <w:t>.1. The transmitting UE sends the service data using the source Layer-2 ID and the destination Layer-2 ID.</w:t>
      </w:r>
    </w:p>
    <w:p w14:paraId="3478C448" w14:textId="5A855F7B" w:rsidR="005F00F3" w:rsidRPr="00CB5EC9" w:rsidRDefault="005F00F3" w:rsidP="008C47BE">
      <w:r w:rsidRPr="00CB5EC9">
        <w:rPr>
          <w:lang w:eastAsia="zh-CN"/>
        </w:rPr>
        <w:t>For IP type 5G ProSe direct communication over PC5 reference point, the mechanism for IP address allocation is described in clause 5.5.1.2.</w:t>
      </w:r>
    </w:p>
    <w:p w14:paraId="277D5DA8" w14:textId="6449CD9B" w:rsidR="008C47BE" w:rsidRPr="004909A6" w:rsidRDefault="008C47BE" w:rsidP="008C47BE">
      <w:pPr>
        <w:pStyle w:val="Heading3"/>
        <w:rPr>
          <w:lang w:val="fr-FR"/>
        </w:rPr>
      </w:pPr>
      <w:bookmarkStart w:id="520" w:name="_CR5_3_4"/>
      <w:bookmarkStart w:id="521" w:name="_Toc66692663"/>
      <w:bookmarkStart w:id="522" w:name="_Toc66701842"/>
      <w:bookmarkStart w:id="523" w:name="_Toc69883500"/>
      <w:bookmarkStart w:id="524" w:name="_Toc73625513"/>
      <w:bookmarkStart w:id="525" w:name="_Toc177729540"/>
      <w:bookmarkEnd w:id="520"/>
      <w:r w:rsidRPr="004909A6">
        <w:rPr>
          <w:lang w:val="fr-FR"/>
        </w:rPr>
        <w:t>5.3.4</w:t>
      </w:r>
      <w:r w:rsidRPr="004909A6">
        <w:rPr>
          <w:lang w:val="fr-FR"/>
        </w:rPr>
        <w:tab/>
      </w:r>
      <w:r w:rsidRPr="004909A6">
        <w:rPr>
          <w:lang w:val="fr-FR" w:eastAsia="zh-CN"/>
        </w:rPr>
        <w:t xml:space="preserve">Unicast mode </w:t>
      </w:r>
      <w:r w:rsidR="00D56F6C" w:rsidRPr="004909A6">
        <w:rPr>
          <w:lang w:val="fr-FR" w:eastAsia="zh-CN"/>
        </w:rPr>
        <w:t xml:space="preserve">5G </w:t>
      </w:r>
      <w:r w:rsidRPr="004909A6">
        <w:rPr>
          <w:lang w:val="fr-FR" w:eastAsia="zh-CN"/>
        </w:rPr>
        <w:t>ProSe Direct Communication</w:t>
      </w:r>
      <w:bookmarkEnd w:id="521"/>
      <w:bookmarkEnd w:id="522"/>
      <w:bookmarkEnd w:id="523"/>
      <w:bookmarkEnd w:id="524"/>
      <w:bookmarkEnd w:id="525"/>
    </w:p>
    <w:p w14:paraId="0F7EC097" w14:textId="273EE1DB" w:rsidR="008C47BE" w:rsidRPr="00CB5EC9" w:rsidRDefault="008C47BE" w:rsidP="008C47BE">
      <w:r w:rsidRPr="00CB5EC9">
        <w:t xml:space="preserve">Unicast mode of </w:t>
      </w:r>
      <w:r w:rsidR="00D56F6C" w:rsidRPr="00CB5EC9">
        <w:rPr>
          <w:lang w:eastAsia="zh-CN"/>
        </w:rPr>
        <w:t xml:space="preserve">5G </w:t>
      </w:r>
      <w:r w:rsidRPr="00CB5EC9">
        <w:t xml:space="preserve">ProSe direct communication is supported over NR based PC5 reference point. A PC5 unicast link between two UEs is established for the </w:t>
      </w:r>
      <w:r w:rsidR="00D56F6C" w:rsidRPr="00CB5EC9">
        <w:rPr>
          <w:lang w:eastAsia="zh-CN"/>
        </w:rPr>
        <w:t xml:space="preserve">5G </w:t>
      </w:r>
      <w:r w:rsidRPr="00CB5EC9">
        <w:t>ProSe direct communication; and the PC5 unicast link could be maintained, modified</w:t>
      </w:r>
      <w:r w:rsidR="006F24C9">
        <w:t xml:space="preserve"> and</w:t>
      </w:r>
      <w:r w:rsidRPr="00CB5EC9">
        <w:t xml:space="preserve"> released according to the application layer requests or communication requirements.</w:t>
      </w:r>
    </w:p>
    <w:p w14:paraId="0CAF0A12" w14:textId="5CB013B8" w:rsidR="008C47BE" w:rsidRPr="00CB5EC9" w:rsidRDefault="008C47BE" w:rsidP="008C47BE">
      <w:pPr>
        <w:rPr>
          <w:lang w:eastAsia="zh-CN"/>
        </w:rPr>
      </w:pPr>
      <w:r w:rsidRPr="00CB5EC9">
        <w:rPr>
          <w:lang w:eastAsia="zh-CN"/>
        </w:rPr>
        <w:t xml:space="preserve">For the PC5 unicast link of the </w:t>
      </w:r>
      <w:r w:rsidR="00D56F6C" w:rsidRPr="00CB5EC9">
        <w:rPr>
          <w:lang w:eastAsia="zh-CN"/>
        </w:rPr>
        <w:t xml:space="preserve">5G </w:t>
      </w:r>
      <w:r w:rsidRPr="00CB5EC9">
        <w:rPr>
          <w:lang w:eastAsia="zh-CN"/>
        </w:rPr>
        <w:t xml:space="preserve">ProSe direct communication, the principal for the </w:t>
      </w:r>
      <w:r w:rsidRPr="00CB5EC9">
        <w:rPr>
          <w:lang w:eastAsia="ko-KR"/>
        </w:rPr>
        <w:t>PC5 unicast link of V2X communication</w:t>
      </w:r>
      <w:r w:rsidRPr="00CB5EC9">
        <w:rPr>
          <w:lang w:eastAsia="zh-CN"/>
        </w:rPr>
        <w:t xml:space="preserve"> described in </w:t>
      </w:r>
      <w:r w:rsidR="004F16C7" w:rsidRPr="00CB5EC9">
        <w:rPr>
          <w:lang w:eastAsia="zh-CN"/>
        </w:rPr>
        <w:t>TS</w:t>
      </w:r>
      <w:r w:rsidR="004F16C7">
        <w:rPr>
          <w:lang w:eastAsia="zh-CN"/>
        </w:rPr>
        <w:t> </w:t>
      </w:r>
      <w:r w:rsidR="004F16C7" w:rsidRPr="00CB5EC9">
        <w:rPr>
          <w:lang w:eastAsia="zh-CN"/>
        </w:rPr>
        <w:t>23.287</w:t>
      </w:r>
      <w:r w:rsidR="004F16C7">
        <w:rPr>
          <w:lang w:eastAsia="zh-CN"/>
        </w:rPr>
        <w:t> </w:t>
      </w:r>
      <w:r w:rsidR="004F16C7" w:rsidRPr="00CB5EC9">
        <w:rPr>
          <w:lang w:eastAsia="zh-CN"/>
        </w:rPr>
        <w:t>[</w:t>
      </w:r>
      <w:r w:rsidRPr="00CB5EC9">
        <w:rPr>
          <w:lang w:eastAsia="zh-CN"/>
        </w:rPr>
        <w:t>2] clause 5.2.1.4 is reused with the following differences:</w:t>
      </w:r>
    </w:p>
    <w:p w14:paraId="32220445" w14:textId="77777777" w:rsidR="008C47BE" w:rsidRPr="00CB5EC9" w:rsidRDefault="008C47BE" w:rsidP="008C47BE">
      <w:pPr>
        <w:pStyle w:val="B1"/>
        <w:rPr>
          <w:lang w:eastAsia="zh-CN"/>
        </w:rPr>
      </w:pPr>
      <w:r w:rsidRPr="00CB5EC9">
        <w:t>-</w:t>
      </w:r>
      <w:r w:rsidRPr="00CB5EC9">
        <w:tab/>
        <w:t>V2X service</w:t>
      </w:r>
      <w:r w:rsidRPr="00CB5EC9">
        <w:rPr>
          <w:lang w:eastAsia="zh-CN"/>
        </w:rPr>
        <w:t xml:space="preserve"> is replaced by ProSe Application;</w:t>
      </w:r>
    </w:p>
    <w:p w14:paraId="5E0A9997" w14:textId="2207CCB9" w:rsidR="008C47BE" w:rsidRPr="00CB5EC9" w:rsidRDefault="008C47BE" w:rsidP="008C47BE">
      <w:pPr>
        <w:pStyle w:val="B1"/>
        <w:rPr>
          <w:lang w:eastAsia="zh-CN"/>
        </w:rPr>
      </w:pPr>
      <w:r w:rsidRPr="00CB5EC9">
        <w:t>-</w:t>
      </w:r>
      <w:r w:rsidRPr="00CB5EC9">
        <w:tab/>
        <w:t>V2X service</w:t>
      </w:r>
      <w:r w:rsidRPr="00CB5EC9">
        <w:rPr>
          <w:lang w:eastAsia="zh-CN"/>
        </w:rPr>
        <w:t xml:space="preserve"> type is replaced by </w:t>
      </w:r>
      <w:r w:rsidR="00A76143" w:rsidRPr="00CB5EC9">
        <w:t>ProSe identifier</w:t>
      </w:r>
      <w:r w:rsidR="0093004C" w:rsidRPr="00CB5EC9">
        <w:rPr>
          <w:lang w:eastAsia="zh-CN"/>
        </w:rPr>
        <w:t>;</w:t>
      </w:r>
    </w:p>
    <w:p w14:paraId="32ED19D0" w14:textId="7AF48D8A" w:rsidR="000906CF" w:rsidRPr="00CB5EC9" w:rsidRDefault="000906CF" w:rsidP="007054C8">
      <w:pPr>
        <w:pStyle w:val="B1"/>
        <w:rPr>
          <w:lang w:eastAsia="zh-CN"/>
        </w:rPr>
      </w:pPr>
      <w:r w:rsidRPr="00CB5EC9">
        <w:rPr>
          <w:lang w:eastAsia="zh-CN"/>
        </w:rPr>
        <w:t>-</w:t>
      </w:r>
      <w:r w:rsidRPr="00CB5EC9">
        <w:rPr>
          <w:lang w:eastAsia="zh-CN"/>
        </w:rPr>
        <w:tab/>
        <w:t>New data unit types are supported (including IPv4, Ethernet and Unstructured).</w:t>
      </w:r>
    </w:p>
    <w:p w14:paraId="57B31D7B" w14:textId="6759A909" w:rsidR="008C47BE" w:rsidRPr="00CB5EC9" w:rsidRDefault="008C47BE" w:rsidP="008C47BE">
      <w:pPr>
        <w:rPr>
          <w:lang w:eastAsia="zh-CN"/>
        </w:rPr>
      </w:pPr>
      <w:r w:rsidRPr="00CB5EC9">
        <w:rPr>
          <w:lang w:eastAsia="zh-CN"/>
        </w:rPr>
        <w:t xml:space="preserve">For IP type </w:t>
      </w:r>
      <w:r w:rsidR="00D56F6C" w:rsidRPr="00CB5EC9">
        <w:rPr>
          <w:lang w:eastAsia="zh-CN"/>
        </w:rPr>
        <w:t xml:space="preserve">5G </w:t>
      </w:r>
      <w:r w:rsidRPr="00CB5EC9">
        <w:rPr>
          <w:lang w:eastAsia="zh-CN"/>
        </w:rPr>
        <w:t>ProSe direct communication over PC5 reference point, the mechanism for IP address/prefix allocation is described in clause 5.</w:t>
      </w:r>
      <w:r w:rsidR="00A769EA" w:rsidRPr="00CB5EC9">
        <w:rPr>
          <w:lang w:eastAsia="zh-CN"/>
        </w:rPr>
        <w:t>5</w:t>
      </w:r>
      <w:r w:rsidR="00486B57" w:rsidRPr="00CB5EC9">
        <w:rPr>
          <w:lang w:eastAsia="zh-CN"/>
        </w:rPr>
        <w:t>.1.1</w:t>
      </w:r>
      <w:r w:rsidRPr="00CB5EC9">
        <w:rPr>
          <w:lang w:eastAsia="zh-CN"/>
        </w:rPr>
        <w:t xml:space="preserve">. The PC5 QoS handling for the unicast mode </w:t>
      </w:r>
      <w:r w:rsidR="00F378EC" w:rsidRPr="00CB5EC9">
        <w:rPr>
          <w:lang w:eastAsia="zh-CN"/>
        </w:rPr>
        <w:t xml:space="preserve">5G </w:t>
      </w:r>
      <w:r w:rsidRPr="00CB5EC9">
        <w:rPr>
          <w:lang w:eastAsia="zh-CN"/>
        </w:rPr>
        <w:t>ProSe direct communication is specified in clause 5.</w:t>
      </w:r>
      <w:r w:rsidR="0092498C" w:rsidRPr="00CB5EC9">
        <w:rPr>
          <w:lang w:eastAsia="zh-CN"/>
        </w:rPr>
        <w:t>6</w:t>
      </w:r>
      <w:r w:rsidRPr="00CB5EC9">
        <w:rPr>
          <w:lang w:eastAsia="zh-CN"/>
        </w:rPr>
        <w:t>.1.</w:t>
      </w:r>
    </w:p>
    <w:p w14:paraId="0D7ED98B" w14:textId="36A47895" w:rsidR="008C47BE" w:rsidRPr="00CB5EC9" w:rsidRDefault="008C47BE" w:rsidP="008C47BE">
      <w:pPr>
        <w:pStyle w:val="Heading2"/>
      </w:pPr>
      <w:bookmarkStart w:id="526" w:name="_CR5_4"/>
      <w:bookmarkStart w:id="527" w:name="_Toc66692664"/>
      <w:bookmarkStart w:id="528" w:name="_Toc66701843"/>
      <w:bookmarkStart w:id="529" w:name="_Toc69883501"/>
      <w:bookmarkStart w:id="530" w:name="_Toc73625514"/>
      <w:bookmarkStart w:id="531" w:name="_Toc177729541"/>
      <w:bookmarkEnd w:id="526"/>
      <w:r w:rsidRPr="00CB5EC9">
        <w:t>5.4</w:t>
      </w:r>
      <w:r w:rsidRPr="00CB5EC9">
        <w:tab/>
      </w:r>
      <w:r w:rsidR="009E2ED1" w:rsidRPr="00CB5EC9">
        <w:t xml:space="preserve">5G </w:t>
      </w:r>
      <w:r w:rsidRPr="00CB5EC9">
        <w:rPr>
          <w:noProof/>
        </w:rPr>
        <w:t>ProSe</w:t>
      </w:r>
      <w:r w:rsidRPr="00CB5EC9">
        <w:t xml:space="preserve"> UE-to-Network Relay</w:t>
      </w:r>
      <w:bookmarkEnd w:id="527"/>
      <w:bookmarkEnd w:id="528"/>
      <w:bookmarkEnd w:id="529"/>
      <w:bookmarkEnd w:id="530"/>
      <w:bookmarkEnd w:id="531"/>
    </w:p>
    <w:p w14:paraId="18894050" w14:textId="4215C065" w:rsidR="0093004C" w:rsidRPr="00CB5EC9" w:rsidRDefault="00CD585D" w:rsidP="00CD585D">
      <w:pPr>
        <w:pStyle w:val="Heading3"/>
      </w:pPr>
      <w:bookmarkStart w:id="532" w:name="_CR5_4_1"/>
      <w:bookmarkStart w:id="533" w:name="_Toc69883502"/>
      <w:bookmarkStart w:id="534" w:name="_Toc73625515"/>
      <w:bookmarkStart w:id="535" w:name="_Toc177729542"/>
      <w:bookmarkEnd w:id="532"/>
      <w:r w:rsidRPr="00CB5EC9">
        <w:t>5.4.1</w:t>
      </w:r>
      <w:r w:rsidRPr="00CB5EC9">
        <w:tab/>
      </w:r>
      <w:r w:rsidR="009E2ED1" w:rsidRPr="00CB5EC9">
        <w:rPr>
          <w:lang w:eastAsia="zh-CN"/>
        </w:rPr>
        <w:t>5G</w:t>
      </w:r>
      <w:r w:rsidR="009E2ED1" w:rsidRPr="00CB5EC9">
        <w:rPr>
          <w:noProof/>
        </w:rPr>
        <w:t xml:space="preserve"> ProSe </w:t>
      </w:r>
      <w:r w:rsidRPr="00CB5EC9">
        <w:rPr>
          <w:noProof/>
        </w:rPr>
        <w:t>Layer-3</w:t>
      </w:r>
      <w:r w:rsidRPr="00CB5EC9">
        <w:t xml:space="preserve"> UE-to-Network Relay</w:t>
      </w:r>
      <w:bookmarkEnd w:id="533"/>
      <w:bookmarkEnd w:id="534"/>
      <w:bookmarkEnd w:id="535"/>
    </w:p>
    <w:p w14:paraId="1337FF0F" w14:textId="64750704" w:rsidR="00CD585D" w:rsidRPr="00CB5EC9" w:rsidRDefault="00CD585D" w:rsidP="0093004C">
      <w:pPr>
        <w:pStyle w:val="Heading4"/>
      </w:pPr>
      <w:bookmarkStart w:id="536" w:name="_CR5_4_1_1"/>
      <w:bookmarkStart w:id="537" w:name="_Toc69883503"/>
      <w:bookmarkStart w:id="538" w:name="_Toc73625516"/>
      <w:bookmarkStart w:id="539" w:name="_Toc177729543"/>
      <w:bookmarkEnd w:id="536"/>
      <w:r w:rsidRPr="00CB5EC9">
        <w:t>5.4.1.1</w:t>
      </w:r>
      <w:r w:rsidRPr="00CB5EC9">
        <w:tab/>
      </w:r>
      <w:r w:rsidRPr="00CB5EC9">
        <w:rPr>
          <w:noProof/>
        </w:rPr>
        <w:t>General</w:t>
      </w:r>
      <w:bookmarkEnd w:id="537"/>
      <w:bookmarkEnd w:id="538"/>
      <w:bookmarkEnd w:id="539"/>
    </w:p>
    <w:p w14:paraId="66409E04" w14:textId="23002F3B" w:rsidR="00CD585D" w:rsidRPr="00CB5EC9" w:rsidRDefault="00CD585D" w:rsidP="00CD585D">
      <w:r w:rsidRPr="00CB5EC9">
        <w:t xml:space="preserve">The </w:t>
      </w:r>
      <w:r w:rsidR="00D07A00" w:rsidRPr="00CB5EC9">
        <w:rPr>
          <w:lang w:eastAsia="zh-CN"/>
        </w:rPr>
        <w:t>5G</w:t>
      </w:r>
      <w:r w:rsidR="00D07A00" w:rsidRPr="00CB5EC9">
        <w:rPr>
          <w:noProof/>
        </w:rPr>
        <w:t xml:space="preserve"> ProSe </w:t>
      </w:r>
      <w:r w:rsidRPr="00CB5EC9">
        <w:rPr>
          <w:noProof/>
        </w:rPr>
        <w:t>Layer-3</w:t>
      </w:r>
      <w:r w:rsidRPr="00CB5EC9">
        <w:t xml:space="preserve"> UE-to-Network Relay shall provide generic function that can relay any IP</w:t>
      </w:r>
      <w:r w:rsidRPr="00CB5EC9">
        <w:rPr>
          <w:lang w:eastAsia="zh-CN"/>
        </w:rPr>
        <w:t>, Ethernet or Unstructured</w:t>
      </w:r>
      <w:r w:rsidRPr="00CB5EC9">
        <w:t xml:space="preserve"> traffic:</w:t>
      </w:r>
    </w:p>
    <w:p w14:paraId="57FAE8CD" w14:textId="353B1894" w:rsidR="00CD585D" w:rsidRPr="00CB5EC9" w:rsidRDefault="00CD585D" w:rsidP="00CD585D">
      <w:pPr>
        <w:pStyle w:val="B1"/>
        <w:rPr>
          <w:lang w:eastAsia="zh-CN"/>
        </w:rPr>
      </w:pPr>
      <w:r w:rsidRPr="00CB5EC9">
        <w:rPr>
          <w:lang w:eastAsia="zh-CN"/>
        </w:rPr>
        <w:t>-</w:t>
      </w:r>
      <w:r w:rsidRPr="00CB5EC9">
        <w:rPr>
          <w:lang w:eastAsia="zh-CN"/>
        </w:rPr>
        <w:tab/>
        <w:t xml:space="preserve">For IP traffic over PC5 reference point, the </w:t>
      </w:r>
      <w:r w:rsidR="00737FCD" w:rsidRPr="00CB5EC9">
        <w:rPr>
          <w:lang w:eastAsia="zh-CN"/>
        </w:rPr>
        <w:t>5G</w:t>
      </w:r>
      <w:r w:rsidR="00737FCD" w:rsidRPr="00CB5EC9">
        <w:rPr>
          <w:noProof/>
        </w:rPr>
        <w:t xml:space="preserve"> ProSe </w:t>
      </w:r>
      <w:r w:rsidRPr="00CB5EC9">
        <w:rPr>
          <w:noProof/>
        </w:rPr>
        <w:t>Layer-3 UE-to-Network Relay</w:t>
      </w:r>
      <w:r w:rsidRPr="00CB5EC9">
        <w:t xml:space="preserve"> uses </w:t>
      </w:r>
      <w:r w:rsidRPr="00CB5EC9">
        <w:rPr>
          <w:lang w:eastAsia="zh-CN"/>
        </w:rPr>
        <w:t>IP type PDU Session towards 5GC.</w:t>
      </w:r>
    </w:p>
    <w:p w14:paraId="4FC1E926" w14:textId="646B869D" w:rsidR="00CD585D" w:rsidRPr="00CB5EC9" w:rsidRDefault="00CD585D" w:rsidP="00CD585D">
      <w:pPr>
        <w:pStyle w:val="B1"/>
        <w:rPr>
          <w:lang w:eastAsia="zh-CN"/>
        </w:rPr>
      </w:pPr>
      <w:r w:rsidRPr="00CB5EC9">
        <w:rPr>
          <w:lang w:eastAsia="zh-CN"/>
        </w:rPr>
        <w:t>-</w:t>
      </w:r>
      <w:r w:rsidRPr="00CB5EC9">
        <w:rPr>
          <w:lang w:eastAsia="zh-CN"/>
        </w:rPr>
        <w:tab/>
        <w:t xml:space="preserve">For Ethernet traffic over PC5 reference point, the </w:t>
      </w:r>
      <w:r w:rsidR="00CA006E" w:rsidRPr="00CB5EC9">
        <w:rPr>
          <w:lang w:eastAsia="zh-CN"/>
        </w:rPr>
        <w:t>5G</w:t>
      </w:r>
      <w:r w:rsidR="00CA006E" w:rsidRPr="00CB5EC9">
        <w:rPr>
          <w:noProof/>
        </w:rPr>
        <w:t xml:space="preserve"> ProSe </w:t>
      </w:r>
      <w:r w:rsidRPr="00CB5EC9">
        <w:rPr>
          <w:noProof/>
        </w:rPr>
        <w:t>Layer-3 UE-to-Network Relay</w:t>
      </w:r>
      <w:r w:rsidRPr="00CB5EC9">
        <w:t xml:space="preserve"> can use </w:t>
      </w:r>
      <w:r w:rsidRPr="00CB5EC9">
        <w:rPr>
          <w:lang w:eastAsia="zh-CN"/>
        </w:rPr>
        <w:t>Ethernet type PDU Session or IP type PDU Session towards 5GC.</w:t>
      </w:r>
    </w:p>
    <w:p w14:paraId="5D1A2720" w14:textId="38B0ACEE" w:rsidR="00CD585D" w:rsidRPr="00CB5EC9" w:rsidRDefault="00CD585D" w:rsidP="00CD585D">
      <w:pPr>
        <w:pStyle w:val="B1"/>
        <w:rPr>
          <w:lang w:eastAsia="zh-CN"/>
        </w:rPr>
      </w:pPr>
      <w:r w:rsidRPr="00CB5EC9">
        <w:rPr>
          <w:lang w:eastAsia="zh-CN"/>
        </w:rPr>
        <w:t>-</w:t>
      </w:r>
      <w:r w:rsidRPr="00CB5EC9">
        <w:rPr>
          <w:lang w:eastAsia="zh-CN"/>
        </w:rPr>
        <w:tab/>
        <w:t xml:space="preserve">For Unstructured traffic over PC5 reference point, the </w:t>
      </w:r>
      <w:r w:rsidR="00DE6773" w:rsidRPr="00CB5EC9">
        <w:rPr>
          <w:lang w:eastAsia="zh-CN"/>
        </w:rPr>
        <w:t>5G</w:t>
      </w:r>
      <w:r w:rsidR="00DE6773" w:rsidRPr="00CB5EC9">
        <w:rPr>
          <w:noProof/>
        </w:rPr>
        <w:t xml:space="preserve"> ProSe </w:t>
      </w:r>
      <w:r w:rsidRPr="00CB5EC9">
        <w:rPr>
          <w:noProof/>
        </w:rPr>
        <w:t>Layer-3 UE-to-Network Relay</w:t>
      </w:r>
      <w:r w:rsidRPr="00CB5EC9">
        <w:t xml:space="preserve"> can use</w:t>
      </w:r>
      <w:r w:rsidRPr="00CB5EC9">
        <w:rPr>
          <w:lang w:eastAsia="ko-KR"/>
        </w:rPr>
        <w:t xml:space="preserve"> Unstructured type PDU Session</w:t>
      </w:r>
      <w:r w:rsidRPr="00CB5EC9">
        <w:rPr>
          <w:lang w:eastAsia="zh-CN"/>
        </w:rPr>
        <w:t xml:space="preserve"> or IP type PDU Session (i.e. IP encapsulation/de-capsulation by </w:t>
      </w:r>
      <w:r w:rsidR="00566B36" w:rsidRPr="00CB5EC9">
        <w:rPr>
          <w:lang w:eastAsia="zh-CN"/>
        </w:rPr>
        <w:t>5G</w:t>
      </w:r>
      <w:r w:rsidR="00566B36" w:rsidRPr="00CB5EC9">
        <w:rPr>
          <w:noProof/>
        </w:rPr>
        <w:t xml:space="preserve"> ProSe </w:t>
      </w:r>
      <w:r w:rsidRPr="00CB5EC9">
        <w:rPr>
          <w:lang w:eastAsia="zh-CN"/>
        </w:rPr>
        <w:t>Layer-3 UE-to-Network Relay)</w:t>
      </w:r>
      <w:r w:rsidRPr="00CB5EC9">
        <w:rPr>
          <w:lang w:eastAsia="ko-KR"/>
        </w:rPr>
        <w:t xml:space="preserve"> </w:t>
      </w:r>
      <w:r w:rsidRPr="00CB5EC9">
        <w:rPr>
          <w:lang w:eastAsia="zh-CN"/>
        </w:rPr>
        <w:t>towards 5GC.</w:t>
      </w:r>
    </w:p>
    <w:p w14:paraId="4F5BEC09" w14:textId="3105BF84" w:rsidR="00CD585D" w:rsidRPr="00CB5EC9" w:rsidRDefault="00CD585D" w:rsidP="00CD585D">
      <w:pPr>
        <w:rPr>
          <w:lang w:eastAsia="zh-CN"/>
        </w:rPr>
      </w:pPr>
      <w:r w:rsidRPr="00CB5EC9">
        <w:rPr>
          <w:lang w:eastAsia="zh-CN"/>
        </w:rPr>
        <w:t xml:space="preserve">The type of traffic supported over PC5 reference point is indicated by the </w:t>
      </w:r>
      <w:r w:rsidR="000913B0" w:rsidRPr="00CB5EC9">
        <w:rPr>
          <w:lang w:eastAsia="zh-CN"/>
        </w:rPr>
        <w:t>5G</w:t>
      </w:r>
      <w:r w:rsidR="000913B0" w:rsidRPr="00CB5EC9">
        <w:rPr>
          <w:noProof/>
        </w:rPr>
        <w:t xml:space="preserve"> ProSe </w:t>
      </w:r>
      <w:r w:rsidRPr="00CB5EC9">
        <w:rPr>
          <w:noProof/>
        </w:rPr>
        <w:t>Layer-3 UE-to-Network Relay</w:t>
      </w:r>
      <w:r w:rsidRPr="00CB5EC9">
        <w:t xml:space="preserve"> e.g. using the corresponding RSC. </w:t>
      </w:r>
      <w:r w:rsidRPr="00CB5EC9">
        <w:rPr>
          <w:lang w:eastAsia="zh-CN"/>
        </w:rPr>
        <w:t xml:space="preserve">The </w:t>
      </w:r>
      <w:r w:rsidR="002836BF" w:rsidRPr="00CB5EC9">
        <w:rPr>
          <w:lang w:eastAsia="zh-CN"/>
        </w:rPr>
        <w:t>5G</w:t>
      </w:r>
      <w:r w:rsidR="002836BF" w:rsidRPr="00CB5EC9">
        <w:rPr>
          <w:noProof/>
        </w:rPr>
        <w:t xml:space="preserve"> ProSe </w:t>
      </w:r>
      <w:r w:rsidRPr="00CB5EC9">
        <w:rPr>
          <w:lang w:eastAsia="zh-CN"/>
        </w:rPr>
        <w:t>Layer-3 UE-to-Network Relay determines the PDU Session Type based on configuration of the mapping between PDU Session parameters and RSC, as specified in clause 5.1.4.1.</w:t>
      </w:r>
    </w:p>
    <w:p w14:paraId="147B0750" w14:textId="3C9B7B27" w:rsidR="00CD585D" w:rsidRPr="00CB5EC9" w:rsidRDefault="00CD585D" w:rsidP="00CD585D">
      <w:pPr>
        <w:rPr>
          <w:lang w:eastAsia="ko-KR"/>
        </w:rPr>
      </w:pPr>
      <w:r w:rsidRPr="00CB5EC9">
        <w:rPr>
          <w:lang w:eastAsia="zh-CN"/>
        </w:rPr>
        <w:t xml:space="preserve">IP type PDU Session and Ethernet type PDU Session can be used to support more than one </w:t>
      </w:r>
      <w:r w:rsidR="00246823" w:rsidRPr="00CB5EC9">
        <w:rPr>
          <w:lang w:eastAsia="zh-CN"/>
        </w:rPr>
        <w:t xml:space="preserve">5G ProSe Layer-3 </w:t>
      </w:r>
      <w:r w:rsidRPr="00CB5EC9">
        <w:rPr>
          <w:lang w:eastAsia="zh-CN"/>
        </w:rPr>
        <w:t xml:space="preserve">Remote UEs while </w:t>
      </w:r>
      <w:r w:rsidRPr="00CB5EC9">
        <w:rPr>
          <w:lang w:eastAsia="ko-KR"/>
        </w:rPr>
        <w:t xml:space="preserve">Unstructured type PDU Session can be used to support only one </w:t>
      </w:r>
      <w:r w:rsidR="00A72710" w:rsidRPr="00CB5EC9">
        <w:rPr>
          <w:lang w:eastAsia="zh-CN"/>
        </w:rPr>
        <w:t xml:space="preserve">5G ProSe Layer-3 </w:t>
      </w:r>
      <w:r w:rsidRPr="00CB5EC9">
        <w:rPr>
          <w:lang w:eastAsia="ko-KR"/>
        </w:rPr>
        <w:t>Remote UE.</w:t>
      </w:r>
    </w:p>
    <w:p w14:paraId="4ED44D12" w14:textId="2B4DDD0F" w:rsidR="00CD585D" w:rsidRPr="00CB5EC9" w:rsidRDefault="00CD585D" w:rsidP="00CD585D">
      <w:pPr>
        <w:pStyle w:val="NO"/>
        <w:rPr>
          <w:lang w:eastAsia="zh-CN"/>
        </w:rPr>
      </w:pPr>
      <w:r w:rsidRPr="00CB5EC9">
        <w:rPr>
          <w:lang w:eastAsia="zh-CN"/>
        </w:rPr>
        <w:t>NOTE:</w:t>
      </w:r>
      <w:r w:rsidRPr="00CB5EC9">
        <w:rPr>
          <w:lang w:eastAsia="zh-CN"/>
        </w:rPr>
        <w:tab/>
      </w:r>
      <w:r w:rsidRPr="00CB5EC9">
        <w:rPr>
          <w:lang w:eastAsia="ko-KR"/>
        </w:rPr>
        <w:t>The maximum number of PDU Sessions can affect the maximum number of</w:t>
      </w:r>
      <w:r w:rsidR="007D5223" w:rsidRPr="00CB5EC9">
        <w:rPr>
          <w:lang w:eastAsia="ko-KR"/>
        </w:rPr>
        <w:t xml:space="preserve"> </w:t>
      </w:r>
      <w:r w:rsidR="007D5223" w:rsidRPr="00CB5EC9">
        <w:rPr>
          <w:lang w:eastAsia="zh-CN"/>
        </w:rPr>
        <w:t>5G</w:t>
      </w:r>
      <w:r w:rsidR="007D5223" w:rsidRPr="00CB5EC9">
        <w:rPr>
          <w:noProof/>
        </w:rPr>
        <w:t xml:space="preserve"> ProSe</w:t>
      </w:r>
      <w:r w:rsidRPr="00CB5EC9">
        <w:rPr>
          <w:lang w:eastAsia="ko-KR"/>
        </w:rPr>
        <w:t xml:space="preserve"> </w:t>
      </w:r>
      <w:r w:rsidR="00604CEC" w:rsidRPr="00CB5EC9">
        <w:rPr>
          <w:lang w:eastAsia="zh-CN"/>
        </w:rPr>
        <w:t xml:space="preserve">Layer-3 </w:t>
      </w:r>
      <w:r w:rsidRPr="00CB5EC9">
        <w:rPr>
          <w:lang w:eastAsia="ko-KR"/>
        </w:rPr>
        <w:t xml:space="preserve">Remote UEs that the </w:t>
      </w:r>
      <w:r w:rsidR="007D5223" w:rsidRPr="00CB5EC9">
        <w:rPr>
          <w:lang w:eastAsia="zh-CN"/>
        </w:rPr>
        <w:t>5G</w:t>
      </w:r>
      <w:r w:rsidR="007D5223" w:rsidRPr="00CB5EC9">
        <w:rPr>
          <w:noProof/>
        </w:rPr>
        <w:t xml:space="preserve"> ProSe </w:t>
      </w:r>
      <w:r w:rsidRPr="00CB5EC9">
        <w:rPr>
          <w:lang w:eastAsia="ko-KR"/>
        </w:rPr>
        <w:t>UE-to-Network Relay can support.</w:t>
      </w:r>
    </w:p>
    <w:p w14:paraId="57931B39" w14:textId="422201F1" w:rsidR="00B9074B" w:rsidRDefault="00B9074B" w:rsidP="004909A6">
      <w:bookmarkStart w:id="540" w:name="_Toc69883504"/>
      <w:bookmarkStart w:id="541" w:name="_Toc73625517"/>
      <w:r>
        <w:t>The 5G ProSe Layer-3 UE-to-Network Relay provides the functionality to support indirect connectivity to the 5GS for 5G ProSe Layer-3 Remote UEs. A 5G ProSe Layer-3 Remote UE can be located within NG-RAN coverage or outside of NG-RAN coverage.</w:t>
      </w:r>
    </w:p>
    <w:p w14:paraId="3ECD096E" w14:textId="547CECBE" w:rsidR="00DB4E7B" w:rsidRDefault="00DB4E7B" w:rsidP="004909A6">
      <w:r>
        <w:t>The 5G ProSe Layer-3 Remote UE and 5G ProSe Layer-3 UE-to-Network Relay may use the PC5 DRX mechanism to perform 5G ProSe UE-to-Network Relay Communications over PC5 reference point as specified in clause 5.13.</w:t>
      </w:r>
    </w:p>
    <w:p w14:paraId="0D0E4B3B" w14:textId="4B134F11" w:rsidR="0093004C" w:rsidRPr="00CB5EC9" w:rsidRDefault="00CD585D" w:rsidP="0093004C">
      <w:pPr>
        <w:pStyle w:val="Heading4"/>
      </w:pPr>
      <w:bookmarkStart w:id="542" w:name="_CR5_4_1_2"/>
      <w:bookmarkStart w:id="543" w:name="_Toc177729544"/>
      <w:bookmarkEnd w:id="542"/>
      <w:r w:rsidRPr="00CB5EC9">
        <w:lastRenderedPageBreak/>
        <w:t>5.4.1.2</w:t>
      </w:r>
      <w:r w:rsidRPr="00CB5EC9">
        <w:tab/>
      </w:r>
      <w:r w:rsidR="009E2ED1" w:rsidRPr="00CB5EC9">
        <w:rPr>
          <w:lang w:eastAsia="zh-CN"/>
        </w:rPr>
        <w:t>5G</w:t>
      </w:r>
      <w:r w:rsidR="009E2ED1" w:rsidRPr="00CB5EC9">
        <w:rPr>
          <w:noProof/>
        </w:rPr>
        <w:t xml:space="preserve"> ProSe </w:t>
      </w:r>
      <w:r w:rsidRPr="00CB5EC9">
        <w:rPr>
          <w:noProof/>
        </w:rPr>
        <w:t>Layer-3</w:t>
      </w:r>
      <w:r w:rsidRPr="00CB5EC9">
        <w:t xml:space="preserve"> UE-to-Network Relay with N3IWF support</w:t>
      </w:r>
      <w:bookmarkEnd w:id="540"/>
      <w:bookmarkEnd w:id="541"/>
      <w:bookmarkEnd w:id="543"/>
    </w:p>
    <w:p w14:paraId="3D5584BE" w14:textId="27DDCFCD" w:rsidR="00CD585D" w:rsidRPr="00CB5EC9" w:rsidRDefault="00CD585D" w:rsidP="00CD585D">
      <w:r w:rsidRPr="00CB5EC9">
        <w:t xml:space="preserve">To support </w:t>
      </w:r>
      <w:r w:rsidR="002D72AC" w:rsidRPr="00CB5EC9">
        <w:rPr>
          <w:lang w:eastAsia="zh-CN"/>
        </w:rPr>
        <w:t xml:space="preserve">5G ProSe Layer-3 </w:t>
      </w:r>
      <w:r w:rsidRPr="00CB5EC9">
        <w:t xml:space="preserve">Remote UE services with end-to-end confidentiality and IP address preservation requirements, the </w:t>
      </w:r>
      <w:r w:rsidR="00E133EC" w:rsidRPr="00CB5EC9">
        <w:rPr>
          <w:lang w:eastAsia="zh-CN"/>
        </w:rPr>
        <w:t>5G</w:t>
      </w:r>
      <w:r w:rsidR="00E133EC" w:rsidRPr="00CB5EC9">
        <w:rPr>
          <w:noProof/>
        </w:rPr>
        <w:t xml:space="preserve"> ProSe </w:t>
      </w:r>
      <w:r w:rsidRPr="00CB5EC9">
        <w:t xml:space="preserve">Layer-3 UE-to-Network Relay with N3IWF shall provide access to the 5GC for the </w:t>
      </w:r>
      <w:r w:rsidR="000A49D8" w:rsidRPr="00CB5EC9">
        <w:rPr>
          <w:lang w:eastAsia="zh-CN"/>
        </w:rPr>
        <w:t xml:space="preserve">5G ProSe Layer-3 </w:t>
      </w:r>
      <w:r w:rsidRPr="00CB5EC9">
        <w:t xml:space="preserve">Remote UE via N3IWF using the features defined in clause 4.2.8 of </w:t>
      </w:r>
      <w:r w:rsidR="004F16C7" w:rsidRPr="00CB5EC9">
        <w:t>TS</w:t>
      </w:r>
      <w:r w:rsidR="004F16C7">
        <w:t> </w:t>
      </w:r>
      <w:r w:rsidR="004F16C7" w:rsidRPr="00CB5EC9">
        <w:t>23.501</w:t>
      </w:r>
      <w:r w:rsidR="004F16C7">
        <w:t> </w:t>
      </w:r>
      <w:r w:rsidR="004F16C7" w:rsidRPr="00CB5EC9">
        <w:t>[</w:t>
      </w:r>
      <w:r w:rsidRPr="00CB5EC9">
        <w:t>4].</w:t>
      </w:r>
    </w:p>
    <w:p w14:paraId="14D24CB6" w14:textId="2BEFF4BD" w:rsidR="00CD585D" w:rsidRPr="00CB5EC9" w:rsidRDefault="00A62A42" w:rsidP="0093004C">
      <w:r w:rsidRPr="00CB5EC9">
        <w:rPr>
          <w:lang w:eastAsia="zh-CN"/>
        </w:rPr>
        <w:t>5G</w:t>
      </w:r>
      <w:r w:rsidRPr="00CB5EC9">
        <w:rPr>
          <w:noProof/>
        </w:rPr>
        <w:t xml:space="preserve"> ProSe </w:t>
      </w:r>
      <w:r w:rsidR="00CD585D" w:rsidRPr="00CB5EC9">
        <w:t xml:space="preserve">Layer-3 UE-to-Network Relay is provisioned with RSC(s) and the corresponding PDU session parameters (e.g. S-NSSAI) to support N3IWF access as part of </w:t>
      </w:r>
      <w:r w:rsidRPr="00CB5EC9">
        <w:rPr>
          <w:lang w:eastAsia="zh-CN"/>
        </w:rPr>
        <w:t>5G</w:t>
      </w:r>
      <w:r w:rsidRPr="00CB5EC9">
        <w:rPr>
          <w:noProof/>
        </w:rPr>
        <w:t xml:space="preserve"> ProSe </w:t>
      </w:r>
      <w:r w:rsidR="00CD585D" w:rsidRPr="00CB5EC9">
        <w:t xml:space="preserve">Layer-3 UE-to-Network Relay Policy/parameters. When a </w:t>
      </w:r>
      <w:r w:rsidR="00A81AAD" w:rsidRPr="00CB5EC9">
        <w:rPr>
          <w:lang w:eastAsia="zh-CN"/>
        </w:rPr>
        <w:t xml:space="preserve">5G ProSe Layer-3 </w:t>
      </w:r>
      <w:r w:rsidR="00CD585D" w:rsidRPr="00CB5EC9">
        <w:t xml:space="preserve">Remote UE connects with the corresponding RSC, the </w:t>
      </w:r>
      <w:r w:rsidRPr="00CB5EC9">
        <w:rPr>
          <w:lang w:eastAsia="zh-CN"/>
        </w:rPr>
        <w:t>5G</w:t>
      </w:r>
      <w:r w:rsidRPr="00CB5EC9">
        <w:rPr>
          <w:noProof/>
        </w:rPr>
        <w:t xml:space="preserve"> ProSe </w:t>
      </w:r>
      <w:r w:rsidR="00CD585D" w:rsidRPr="00CB5EC9">
        <w:t>Layer-3 UE-to-Network Relay determines the corresponding PDU session parameters based on the requested RSC.</w:t>
      </w:r>
    </w:p>
    <w:p w14:paraId="62D593DE" w14:textId="3B30604B" w:rsidR="00CD585D" w:rsidRPr="00CB5EC9" w:rsidRDefault="00CD585D" w:rsidP="00CD585D">
      <w:pPr>
        <w:pStyle w:val="NO"/>
      </w:pPr>
      <w:r w:rsidRPr="00CB5EC9">
        <w:t>NOTE:</w:t>
      </w:r>
      <w:r w:rsidRPr="00CB5EC9">
        <w:tab/>
        <w:t xml:space="preserve">The </w:t>
      </w:r>
      <w:r w:rsidR="00A62A42" w:rsidRPr="00CB5EC9">
        <w:rPr>
          <w:lang w:eastAsia="zh-CN"/>
        </w:rPr>
        <w:t>5G</w:t>
      </w:r>
      <w:r w:rsidR="00A62A42" w:rsidRPr="00CB5EC9">
        <w:rPr>
          <w:noProof/>
        </w:rPr>
        <w:t xml:space="preserve"> ProSe </w:t>
      </w:r>
      <w:r w:rsidRPr="00CB5EC9">
        <w:t>Layer-3 UE-to-Network Relay only includes a RSC in discovery message when the corresponding PDU session parameters (e.g. S-NSSAI) are authorized to be used in the accessed network.</w:t>
      </w:r>
    </w:p>
    <w:p w14:paraId="4B0CB5BB" w14:textId="0E4D9C3F" w:rsidR="00CD585D" w:rsidRPr="00CB5EC9" w:rsidRDefault="005F3841" w:rsidP="00CD585D">
      <w:r w:rsidRPr="00CB5EC9">
        <w:rPr>
          <w:rFonts w:eastAsia="DengXian"/>
        </w:rPr>
        <w:t>The 5G ProSe Layer-3 Remote UE selects N3IWF as specified in clause 6.5.1.2.2</w:t>
      </w:r>
      <w:r w:rsidR="00CD585D" w:rsidRPr="00CB5EC9">
        <w:t xml:space="preserve">. </w:t>
      </w:r>
      <w:r w:rsidRPr="00CB5EC9">
        <w:rPr>
          <w:rFonts w:eastAsia="DengXian"/>
        </w:rPr>
        <w:t>The</w:t>
      </w:r>
      <w:r w:rsidRPr="00CB5EC9">
        <w:t xml:space="preserve"> s</w:t>
      </w:r>
      <w:r w:rsidR="00CD585D" w:rsidRPr="00CB5EC9">
        <w:t>election of N3IWF follows the regulatory rules of the country where it is located</w:t>
      </w:r>
      <w:r w:rsidR="006F24C9">
        <w:t xml:space="preserve"> and</w:t>
      </w:r>
      <w:r w:rsidR="00CD585D" w:rsidRPr="00CB5EC9">
        <w:t xml:space="preserve"> when required by the regulations the </w:t>
      </w:r>
      <w:r w:rsidR="002E5BAE" w:rsidRPr="00CB5EC9">
        <w:rPr>
          <w:lang w:eastAsia="zh-CN"/>
        </w:rPr>
        <w:t xml:space="preserve">5G ProSe Layer-3 </w:t>
      </w:r>
      <w:r w:rsidR="00CD585D" w:rsidRPr="00CB5EC9">
        <w:t>Remote UE only selects a N3IWF within the local country. QoS differentiation can be provided on per-IPsec Child Security Association basis and the details are provided in clause</w:t>
      </w:r>
      <w:r w:rsidR="003F3BF8" w:rsidRPr="00CB5EC9">
        <w:rPr>
          <w:lang w:eastAsia="zh-CN"/>
        </w:rPr>
        <w:t> </w:t>
      </w:r>
      <w:r w:rsidR="00CD585D" w:rsidRPr="00CB5EC9">
        <w:t>5.</w:t>
      </w:r>
      <w:r w:rsidR="0092498C" w:rsidRPr="00CB5EC9">
        <w:t>6</w:t>
      </w:r>
      <w:r w:rsidR="00CD585D" w:rsidRPr="00CB5EC9">
        <w:t>.2.2</w:t>
      </w:r>
      <w:r w:rsidR="0093004C" w:rsidRPr="00CB5EC9">
        <w:t>.</w:t>
      </w:r>
    </w:p>
    <w:p w14:paraId="177F3F63" w14:textId="5A4FC4B9" w:rsidR="008C47BE" w:rsidRPr="00CB5EC9" w:rsidRDefault="00CD585D" w:rsidP="00CD585D">
      <w:r w:rsidRPr="00CB5EC9">
        <w:t xml:space="preserve">The 5GC to which the </w:t>
      </w:r>
      <w:r w:rsidR="00A62A42" w:rsidRPr="00CB5EC9">
        <w:rPr>
          <w:lang w:eastAsia="zh-CN"/>
        </w:rPr>
        <w:t>5G</w:t>
      </w:r>
      <w:r w:rsidR="00A62A42" w:rsidRPr="00CB5EC9">
        <w:rPr>
          <w:noProof/>
        </w:rPr>
        <w:t xml:space="preserve"> ProSe </w:t>
      </w:r>
      <w:r w:rsidRPr="00CB5EC9">
        <w:t xml:space="preserve">Layer-3 UE-to-Network Relay registers and the 5GC to which the </w:t>
      </w:r>
      <w:r w:rsidR="00A96490" w:rsidRPr="00CB5EC9">
        <w:rPr>
          <w:lang w:eastAsia="zh-CN"/>
        </w:rPr>
        <w:t>5G</w:t>
      </w:r>
      <w:r w:rsidR="00A96490" w:rsidRPr="00CB5EC9">
        <w:rPr>
          <w:noProof/>
        </w:rPr>
        <w:t xml:space="preserve"> ProSe </w:t>
      </w:r>
      <w:r w:rsidR="00A03B1E" w:rsidRPr="00CB5EC9">
        <w:rPr>
          <w:noProof/>
          <w:lang w:eastAsia="zh-CN"/>
        </w:rPr>
        <w:t xml:space="preserve">Layer-3 </w:t>
      </w:r>
      <w:r w:rsidRPr="00CB5EC9">
        <w:t>Remote UE registers may be in the same PLMN or different PLMN.</w:t>
      </w:r>
    </w:p>
    <w:p w14:paraId="7B14DD76" w14:textId="20BE2A9D" w:rsidR="005509FB" w:rsidRPr="00CB5EC9" w:rsidRDefault="005509FB" w:rsidP="005509FB">
      <w:pPr>
        <w:pStyle w:val="Heading4"/>
      </w:pPr>
      <w:bookmarkStart w:id="544" w:name="_CR5_4_1_3"/>
      <w:bookmarkStart w:id="545" w:name="_Toc177729545"/>
      <w:bookmarkEnd w:id="544"/>
      <w:r w:rsidRPr="00CB5EC9">
        <w:rPr>
          <w:lang w:eastAsia="zh-CN"/>
        </w:rPr>
        <w:t>5.4.1.</w:t>
      </w:r>
      <w:r w:rsidR="008D33D1" w:rsidRPr="00CB5EC9">
        <w:rPr>
          <w:lang w:eastAsia="zh-CN"/>
        </w:rPr>
        <w:t>3</w:t>
      </w:r>
      <w:r w:rsidRPr="00CB5EC9">
        <w:rPr>
          <w:lang w:eastAsia="zh-CN"/>
        </w:rPr>
        <w:tab/>
        <w:t>Policy control and session binding to support 5G ProSe Layer-3 UE-to-Network Relay</w:t>
      </w:r>
      <w:r w:rsidRPr="00CB5EC9">
        <w:t xml:space="preserve"> without N3IWF</w:t>
      </w:r>
      <w:bookmarkEnd w:id="545"/>
    </w:p>
    <w:p w14:paraId="73FAB9E1" w14:textId="602B0B27" w:rsidR="00D06098" w:rsidRPr="00CB5EC9" w:rsidRDefault="00D06098" w:rsidP="005509FB">
      <w:r w:rsidRPr="00CB5EC9">
        <w:t xml:space="preserve">To enable support for policy control for 5G ProSe Layer-3 Remote UEs accessing 5GC via a 5G ProSe Layer-3 UE-to-Network Relay without involving N3IWF, the policy control functionality specified in </w:t>
      </w:r>
      <w:r w:rsidR="004F16C7" w:rsidRPr="00CB5EC9">
        <w:t>TS</w:t>
      </w:r>
      <w:r w:rsidR="004F16C7">
        <w:t> </w:t>
      </w:r>
      <w:r w:rsidR="004F16C7" w:rsidRPr="00CB5EC9">
        <w:t>23.503</w:t>
      </w:r>
      <w:r w:rsidR="004F16C7">
        <w:t> </w:t>
      </w:r>
      <w:r w:rsidR="004F16C7" w:rsidRPr="00CB5EC9">
        <w:t>[</w:t>
      </w:r>
      <w:r w:rsidRPr="00CB5EC9">
        <w:t>9] is applied with the following functionalities:</w:t>
      </w:r>
    </w:p>
    <w:p w14:paraId="531E7A97" w14:textId="5AFC533D" w:rsidR="005509FB" w:rsidRPr="00CB5EC9" w:rsidRDefault="005509FB" w:rsidP="005509FB">
      <w:pPr>
        <w:pStyle w:val="B1"/>
      </w:pPr>
      <w:r w:rsidRPr="00CB5EC9">
        <w:t>-</w:t>
      </w:r>
      <w:r w:rsidRPr="00CB5EC9">
        <w:tab/>
      </w:r>
      <w:r w:rsidR="00E61D4C">
        <w:t xml:space="preserve">For non-emergency service over the </w:t>
      </w:r>
      <w:r w:rsidRPr="00CB5EC9">
        <w:rPr>
          <w:lang w:eastAsia="zh-CN"/>
        </w:rPr>
        <w:t xml:space="preserve">5G ProSe Layer-3 </w:t>
      </w:r>
      <w:r w:rsidRPr="00CB5EC9">
        <w:t xml:space="preserve">UE-to-Network Relay, the SMF and PCF </w:t>
      </w:r>
      <w:r w:rsidR="003B7E7C">
        <w:t xml:space="preserve">shall </w:t>
      </w:r>
      <w:r w:rsidRPr="00CB5EC9">
        <w:t>be configured with DNN</w:t>
      </w:r>
      <w:r w:rsidR="003B7E7C">
        <w:t>(s) dedicated</w:t>
      </w:r>
      <w:r w:rsidRPr="00CB5EC9">
        <w:t xml:space="preserve"> for UE-to-Network Relay connectivity</w:t>
      </w:r>
      <w:r w:rsidR="003B7E7C">
        <w:t>, as specified in clause 5.1.4.1</w:t>
      </w:r>
      <w:r w:rsidRPr="00CB5EC9">
        <w:t>.</w:t>
      </w:r>
    </w:p>
    <w:p w14:paraId="5351CCFE" w14:textId="1D123D94" w:rsidR="005509FB" w:rsidRPr="00CB5EC9" w:rsidRDefault="005509FB" w:rsidP="005509FB">
      <w:pPr>
        <w:pStyle w:val="NO"/>
      </w:pPr>
      <w:r w:rsidRPr="00CB5EC9">
        <w:t>NOTE 1:</w:t>
      </w:r>
      <w:r w:rsidRPr="00CB5EC9">
        <w:tab/>
        <w:t>If Local Breakout configuration is supported for relay connectivity, the</w:t>
      </w:r>
      <w:r w:rsidR="00E61D4C">
        <w:t xml:space="preserve"> DNN dedicated for UE-to-Network Relay connectivity</w:t>
      </w:r>
      <w:r w:rsidRPr="00CB5EC9">
        <w:t xml:space="preserve"> needs to be well-known DNN to allow seamless operation across various operators' networks.</w:t>
      </w:r>
    </w:p>
    <w:p w14:paraId="40731815" w14:textId="14767DC2" w:rsidR="00E61D4C" w:rsidRPr="00CB5EC9" w:rsidRDefault="00E61D4C" w:rsidP="00E61D4C">
      <w:pPr>
        <w:pStyle w:val="NO"/>
      </w:pPr>
      <w:r w:rsidRPr="00CB5EC9">
        <w:t>NOTE </w:t>
      </w:r>
      <w:r>
        <w:t>2:</w:t>
      </w:r>
      <w:r>
        <w:tab/>
        <w:t xml:space="preserve">For emergency service over the 5G ProSe Layer-3 UE-to-Network Relay (as specified in clause 5.4.4.3), emergency DNN configured in the Relay's AMF (as specified in clause 5.16.4 of </w:t>
      </w:r>
      <w:r w:rsidR="004F16C7">
        <w:t>TS 23.501 [</w:t>
      </w:r>
      <w:r>
        <w:t>4]) is used.</w:t>
      </w:r>
    </w:p>
    <w:p w14:paraId="043219D3" w14:textId="5EF035FC" w:rsidR="005509FB" w:rsidRPr="00CB5EC9" w:rsidRDefault="005509FB" w:rsidP="005509FB">
      <w:pPr>
        <w:pStyle w:val="B1"/>
      </w:pPr>
      <w:r w:rsidRPr="00CB5EC9">
        <w:t>-</w:t>
      </w:r>
      <w:r w:rsidRPr="00CB5EC9">
        <w:tab/>
        <w:t xml:space="preserve">The AF discovers the PCF serving the </w:t>
      </w:r>
      <w:r w:rsidRPr="00CB5EC9">
        <w:rPr>
          <w:lang w:eastAsia="zh-CN"/>
        </w:rPr>
        <w:t xml:space="preserve">5G ProSe Layer-3 </w:t>
      </w:r>
      <w:r w:rsidRPr="00CB5EC9">
        <w:t xml:space="preserve">UE-to-Network Relay PDU Session as specified </w:t>
      </w:r>
      <w:r w:rsidRPr="00CB5EC9">
        <w:rPr>
          <w:rFonts w:eastAsia="SimSun"/>
        </w:rPr>
        <w:t>in clause</w:t>
      </w:r>
      <w:r w:rsidRPr="00CB5EC9">
        <w:rPr>
          <w:rFonts w:eastAsia="SimSun"/>
          <w:noProof/>
        </w:rPr>
        <w:t> </w:t>
      </w:r>
      <w:r w:rsidRPr="00CB5EC9">
        <w:rPr>
          <w:lang w:eastAsia="zh-CN"/>
        </w:rPr>
        <w:t>6.1.1.2 of</w:t>
      </w:r>
      <w:r w:rsidRPr="00CB5EC9">
        <w:t xml:space="preserve"> </w:t>
      </w:r>
      <w:r w:rsidR="004F16C7" w:rsidRPr="00CB5EC9">
        <w:t>TS</w:t>
      </w:r>
      <w:r w:rsidR="004F16C7">
        <w:t> </w:t>
      </w:r>
      <w:r w:rsidR="004F16C7" w:rsidRPr="00CB5EC9">
        <w:t>23.503</w:t>
      </w:r>
      <w:r w:rsidR="004F16C7">
        <w:t> </w:t>
      </w:r>
      <w:r w:rsidR="004F16C7" w:rsidRPr="00CB5EC9">
        <w:t>[</w:t>
      </w:r>
      <w:r w:rsidRPr="00CB5EC9">
        <w:t>9].</w:t>
      </w:r>
    </w:p>
    <w:p w14:paraId="11155633" w14:textId="739C4602" w:rsidR="005509FB" w:rsidRPr="00CB5EC9" w:rsidRDefault="005509FB" w:rsidP="005509FB">
      <w:pPr>
        <w:pStyle w:val="B1"/>
      </w:pPr>
      <w:r w:rsidRPr="00CB5EC9">
        <w:t>-</w:t>
      </w:r>
      <w:r w:rsidRPr="00CB5EC9">
        <w:tab/>
        <w:t xml:space="preserve">The PCF may validate any </w:t>
      </w:r>
      <w:r w:rsidRPr="00CB5EC9">
        <w:rPr>
          <w:lang w:eastAsia="zh-CN"/>
        </w:rPr>
        <w:t xml:space="preserve">5G ProSe Layer-3 </w:t>
      </w:r>
      <w:r w:rsidRPr="00CB5EC9">
        <w:t>Remote UE related service information from the AF based on roaming agreement and the</w:t>
      </w:r>
      <w:r w:rsidR="00E61D4C">
        <w:t xml:space="preserve"> DNN dedicated for UE-to-Network Relay connectivity for non-emergency service from the 5G ProSe Layer-3 Remote UE or emergency DNN for emergency service from the 5G ProSe Layer-3 Remote UE</w:t>
      </w:r>
      <w:r w:rsidRPr="00CB5EC9">
        <w:t>.</w:t>
      </w:r>
    </w:p>
    <w:p w14:paraId="6ABCF0C7" w14:textId="4D36B71B" w:rsidR="00D06098" w:rsidRPr="00CB5EC9" w:rsidRDefault="00D06098" w:rsidP="000F34EA">
      <w:pPr>
        <w:pStyle w:val="NO"/>
        <w:rPr>
          <w:lang w:eastAsia="zh-CN"/>
        </w:rPr>
      </w:pPr>
      <w:r w:rsidRPr="00CB5EC9">
        <w:rPr>
          <w:lang w:eastAsia="zh-CN"/>
        </w:rPr>
        <w:t>NOTE </w:t>
      </w:r>
      <w:r w:rsidR="00E61D4C">
        <w:rPr>
          <w:lang w:eastAsia="zh-CN"/>
        </w:rPr>
        <w:t>3</w:t>
      </w:r>
      <w:r w:rsidRPr="00CB5EC9">
        <w:rPr>
          <w:lang w:eastAsia="zh-CN"/>
        </w:rPr>
        <w:t>:</w:t>
      </w:r>
      <w:r w:rsidRPr="00CB5EC9">
        <w:rPr>
          <w:lang w:eastAsia="zh-CN"/>
        </w:rPr>
        <w:tab/>
        <w:t>For 5G ProSe Layer-3 UE-to-Network Relay connectivity, the UE identity that the SMF has provided (i.e. 5G ProSe Layer-3 UE-to-Network Relay Identity) and a UE identity provided by the AF (i.e. 5G ProSe Layer-3 Remote UE Identity) can be different, while the Session binding with the PDU Session is valid.</w:t>
      </w:r>
    </w:p>
    <w:p w14:paraId="305C904D" w14:textId="5828FAF2" w:rsidR="00D06098" w:rsidRPr="00CB5EC9" w:rsidRDefault="00D06098" w:rsidP="005509FB">
      <w:pPr>
        <w:pStyle w:val="B1"/>
      </w:pPr>
      <w:r w:rsidRPr="00CB5EC9">
        <w:t>-</w:t>
      </w:r>
      <w:r w:rsidRPr="00CB5EC9">
        <w:tab/>
        <w:t>The 5G ProSe Layer-3 Remote UEs may be assigned a /64 IPv6 Prefix from a shorter IPv6 prefix by the 5G ProSe Layer-3 UE-to-Network Relay.</w:t>
      </w:r>
      <w:r w:rsidR="006D23DF">
        <w:t xml:space="preserve"> A /64 IPv6 Prefix from a shorter IPv6 prefix needs to be assigned to support policy control and session binding of a 5G ProSe Layer-3 Remote UE behind a 5G ProSe Layer-3 UE-Network Relay.</w:t>
      </w:r>
    </w:p>
    <w:p w14:paraId="493B677E" w14:textId="2C3ED7E9" w:rsidR="005509FB" w:rsidRPr="00CB5EC9" w:rsidRDefault="005509FB" w:rsidP="005509FB">
      <w:pPr>
        <w:pStyle w:val="B1"/>
      </w:pPr>
      <w:r w:rsidRPr="00CB5EC9">
        <w:t>-</w:t>
      </w:r>
      <w:r w:rsidRPr="00CB5EC9">
        <w:tab/>
        <w:t>For a PDU Session to the</w:t>
      </w:r>
      <w:r w:rsidR="00E61D4C">
        <w:t xml:space="preserve"> DNN dedicated for 5G ProSe Layer-3 UE-to-Network Relay connectivity</w:t>
      </w:r>
      <w:r w:rsidRPr="00CB5EC9">
        <w:t xml:space="preserve"> and using IPv6 prefix delegation (i.e. the assigned IPv6 network prefix is shorter than 64), the PCF shall perform session binding based on the IPv6 network prefix only. A successful session binding occurs whenever a longer prefix received from an AF matches the prefix value of the PDU Session. PCF shall not use the UE </w:t>
      </w:r>
      <w:r w:rsidR="00CB5EC9">
        <w:t>I</w:t>
      </w:r>
      <w:r w:rsidRPr="00CB5EC9">
        <w:t>dentity for session binding for this PDU Session.</w:t>
      </w:r>
    </w:p>
    <w:p w14:paraId="139159AF" w14:textId="01EDC530" w:rsidR="00502E63" w:rsidRPr="00CB5EC9" w:rsidRDefault="00502E63" w:rsidP="00502E63">
      <w:pPr>
        <w:pStyle w:val="NO"/>
        <w:rPr>
          <w:lang w:eastAsia="zh-CN"/>
        </w:rPr>
      </w:pPr>
      <w:bookmarkStart w:id="546" w:name="_Toc69883505"/>
      <w:bookmarkStart w:id="547" w:name="_Toc73625518"/>
      <w:r w:rsidRPr="00CB5EC9">
        <w:rPr>
          <w:lang w:eastAsia="zh-CN"/>
        </w:rPr>
        <w:t>NOTE </w:t>
      </w:r>
      <w:r w:rsidR="00E61D4C">
        <w:rPr>
          <w:lang w:eastAsia="zh-CN"/>
        </w:rPr>
        <w:t>4</w:t>
      </w:r>
      <w:r>
        <w:rPr>
          <w:lang w:eastAsia="zh-CN"/>
        </w:rPr>
        <w:t>:</w:t>
      </w:r>
      <w:r>
        <w:rPr>
          <w:lang w:eastAsia="zh-CN"/>
        </w:rPr>
        <w:tab/>
        <w:t>Support for policy control of Remote UEs behind a 5G ProSe Layer-3 UE-Network Relay using IPv4 is not available.</w:t>
      </w:r>
    </w:p>
    <w:p w14:paraId="506F4064" w14:textId="443CEAA3" w:rsidR="006D23DF" w:rsidRPr="00CB5EC9" w:rsidRDefault="006D23DF" w:rsidP="006D23DF">
      <w:pPr>
        <w:pStyle w:val="NO"/>
        <w:rPr>
          <w:lang w:eastAsia="zh-CN"/>
        </w:rPr>
      </w:pPr>
      <w:r w:rsidRPr="00CB5EC9">
        <w:rPr>
          <w:lang w:eastAsia="zh-CN"/>
        </w:rPr>
        <w:lastRenderedPageBreak/>
        <w:t>NOTE </w:t>
      </w:r>
      <w:r>
        <w:rPr>
          <w:lang w:eastAsia="zh-CN"/>
        </w:rPr>
        <w:t>5:</w:t>
      </w:r>
      <w:r>
        <w:rPr>
          <w:lang w:eastAsia="zh-CN"/>
        </w:rPr>
        <w:tab/>
        <w:t>If a /64 IPv6 Prefix from a shorter IPv6 prefix is not assigned to the 5G ProSe Layer-3 Remote UE by the 5G ProSe Layer-3 UE-Network Relay then support for policy control and session binding of 5G ProSe Layer-3 Remote UE behind a 5G ProSe Layer-3 UE-Network Relay is not available.</w:t>
      </w:r>
    </w:p>
    <w:p w14:paraId="24DBC8FF" w14:textId="76AA46E5" w:rsidR="006629C1" w:rsidRPr="00CB5EC9" w:rsidRDefault="006629C1" w:rsidP="006629C1">
      <w:pPr>
        <w:pStyle w:val="Heading3"/>
      </w:pPr>
      <w:bookmarkStart w:id="548" w:name="_CR5_4_2"/>
      <w:bookmarkStart w:id="549" w:name="_Toc177729546"/>
      <w:bookmarkEnd w:id="548"/>
      <w:r w:rsidRPr="00CB5EC9">
        <w:t>5.4.2</w:t>
      </w:r>
      <w:r w:rsidRPr="00CB5EC9">
        <w:tab/>
      </w:r>
      <w:r w:rsidR="009E2ED1" w:rsidRPr="00CB5EC9">
        <w:rPr>
          <w:lang w:eastAsia="zh-CN"/>
        </w:rPr>
        <w:t>5G</w:t>
      </w:r>
      <w:r w:rsidR="009E2ED1" w:rsidRPr="00CB5EC9">
        <w:rPr>
          <w:noProof/>
        </w:rPr>
        <w:t xml:space="preserve"> ProSe </w:t>
      </w:r>
      <w:r w:rsidRPr="00CB5EC9">
        <w:t>Layer-2 UE-to-Network Relay</w:t>
      </w:r>
      <w:bookmarkEnd w:id="546"/>
      <w:bookmarkEnd w:id="547"/>
      <w:bookmarkEnd w:id="549"/>
    </w:p>
    <w:p w14:paraId="1EBAAAC4" w14:textId="580D246F" w:rsidR="006629C1" w:rsidRPr="00CB5EC9" w:rsidRDefault="006629C1" w:rsidP="006629C1">
      <w:r w:rsidRPr="00CB5EC9">
        <w:t xml:space="preserve">The </w:t>
      </w:r>
      <w:r w:rsidR="009E2ED1" w:rsidRPr="00CB5EC9">
        <w:rPr>
          <w:lang w:eastAsia="zh-CN"/>
        </w:rPr>
        <w:t>5G</w:t>
      </w:r>
      <w:r w:rsidR="009E2ED1" w:rsidRPr="00CB5EC9">
        <w:rPr>
          <w:noProof/>
        </w:rPr>
        <w:t xml:space="preserve"> ProSe </w:t>
      </w:r>
      <w:r w:rsidRPr="00CB5EC9">
        <w:t>L</w:t>
      </w:r>
      <w:r w:rsidR="00AB5005" w:rsidRPr="00CB5EC9">
        <w:t>ayer-</w:t>
      </w:r>
      <w:r w:rsidRPr="00CB5EC9">
        <w:t>2 UE-to-Network Relay provides forwarding functionality that can relay any type of traffic over the PC5 link.</w:t>
      </w:r>
    </w:p>
    <w:p w14:paraId="7A35E9A8" w14:textId="595A3484" w:rsidR="006629C1" w:rsidRPr="00CB5EC9" w:rsidRDefault="006629C1" w:rsidP="006629C1">
      <w:r w:rsidRPr="00CB5EC9">
        <w:t xml:space="preserve">The </w:t>
      </w:r>
      <w:r w:rsidR="00CB2DB6" w:rsidRPr="00CB5EC9">
        <w:rPr>
          <w:lang w:eastAsia="zh-CN"/>
        </w:rPr>
        <w:t>5G</w:t>
      </w:r>
      <w:r w:rsidR="00CB2DB6" w:rsidRPr="00CB5EC9">
        <w:rPr>
          <w:noProof/>
        </w:rPr>
        <w:t xml:space="preserve"> ProSe </w:t>
      </w:r>
      <w:r w:rsidRPr="00CB5EC9">
        <w:t>L</w:t>
      </w:r>
      <w:r w:rsidR="00996FCA" w:rsidRPr="00CB5EC9">
        <w:t>ayer-</w:t>
      </w:r>
      <w:r w:rsidRPr="00CB5EC9">
        <w:t>2 UE-to-Network Relay provides the functionality to support connectivity to the 5GS for</w:t>
      </w:r>
      <w:r w:rsidR="00B85424" w:rsidRPr="00CB5EC9">
        <w:rPr>
          <w:lang w:eastAsia="zh-CN"/>
        </w:rPr>
        <w:t xml:space="preserve"> 5G ProSe Layer-2</w:t>
      </w:r>
      <w:r w:rsidRPr="00CB5EC9">
        <w:t xml:space="preserve"> Remote UEs. A UE is considered to be a </w:t>
      </w:r>
      <w:r w:rsidR="00CB2DB6" w:rsidRPr="00CB5EC9">
        <w:rPr>
          <w:lang w:eastAsia="zh-CN"/>
        </w:rPr>
        <w:t>5G</w:t>
      </w:r>
      <w:r w:rsidR="00CB2DB6" w:rsidRPr="00CB5EC9">
        <w:rPr>
          <w:noProof/>
        </w:rPr>
        <w:t xml:space="preserve"> ProSe</w:t>
      </w:r>
      <w:r w:rsidR="004D7C5B" w:rsidRPr="00CB5EC9">
        <w:rPr>
          <w:noProof/>
          <w:lang w:eastAsia="zh-CN"/>
        </w:rPr>
        <w:t xml:space="preserve"> Layer-2</w:t>
      </w:r>
      <w:r w:rsidR="00CB2DB6" w:rsidRPr="00CB5EC9">
        <w:rPr>
          <w:noProof/>
        </w:rPr>
        <w:t xml:space="preserve"> </w:t>
      </w:r>
      <w:r w:rsidRPr="00CB5EC9">
        <w:t xml:space="preserve">Remote UE if it has successfully established a PC5 link to the </w:t>
      </w:r>
      <w:r w:rsidR="00CB2DB6" w:rsidRPr="00CB5EC9">
        <w:rPr>
          <w:lang w:eastAsia="zh-CN"/>
        </w:rPr>
        <w:t>5G</w:t>
      </w:r>
      <w:r w:rsidR="00CB2DB6" w:rsidRPr="00CB5EC9">
        <w:rPr>
          <w:noProof/>
        </w:rPr>
        <w:t xml:space="preserve"> ProSe </w:t>
      </w:r>
      <w:r w:rsidRPr="00CB5EC9">
        <w:t>L</w:t>
      </w:r>
      <w:r w:rsidR="00AB5005" w:rsidRPr="00CB5EC9">
        <w:t>ayer-</w:t>
      </w:r>
      <w:r w:rsidRPr="00CB5EC9">
        <w:t xml:space="preserve">2 UE-to-Network Relay. A </w:t>
      </w:r>
      <w:r w:rsidR="00CB2DB6" w:rsidRPr="00CB5EC9">
        <w:rPr>
          <w:lang w:eastAsia="zh-CN"/>
        </w:rPr>
        <w:t>5G</w:t>
      </w:r>
      <w:r w:rsidR="00CB2DB6" w:rsidRPr="00CB5EC9">
        <w:rPr>
          <w:noProof/>
        </w:rPr>
        <w:t xml:space="preserve"> ProSe </w:t>
      </w:r>
      <w:r w:rsidR="009464B6" w:rsidRPr="00CB5EC9">
        <w:rPr>
          <w:noProof/>
          <w:lang w:eastAsia="zh-CN"/>
        </w:rPr>
        <w:t>Layer-2</w:t>
      </w:r>
      <w:r w:rsidR="0089250F" w:rsidRPr="00CB5EC9">
        <w:rPr>
          <w:noProof/>
          <w:lang w:eastAsia="zh-CN"/>
        </w:rPr>
        <w:t xml:space="preserve"> </w:t>
      </w:r>
      <w:r w:rsidRPr="00CB5EC9">
        <w:t>Remote UE can be located within NG-RAN coverage or outside of NG-RAN coverage.</w:t>
      </w:r>
    </w:p>
    <w:p w14:paraId="38F2D107" w14:textId="123C515A" w:rsidR="006629C1" w:rsidRPr="00CB5EC9" w:rsidRDefault="006629C1" w:rsidP="0093004C">
      <w:r w:rsidRPr="00CB5EC9">
        <w:t xml:space="preserve">For PLMN selection and relay selection in the </w:t>
      </w:r>
      <w:r w:rsidR="00CB2DB6" w:rsidRPr="00CB5EC9">
        <w:rPr>
          <w:lang w:eastAsia="zh-CN"/>
        </w:rPr>
        <w:t>5G</w:t>
      </w:r>
      <w:r w:rsidR="00CB2DB6" w:rsidRPr="00CB5EC9">
        <w:rPr>
          <w:noProof/>
        </w:rPr>
        <w:t xml:space="preserve"> ProSe </w:t>
      </w:r>
      <w:r w:rsidR="00735B9F" w:rsidRPr="00CB5EC9">
        <w:rPr>
          <w:noProof/>
          <w:lang w:eastAsia="zh-CN"/>
        </w:rPr>
        <w:t xml:space="preserve">Layer-2 </w:t>
      </w:r>
      <w:r w:rsidR="00735B9F" w:rsidRPr="00CB5EC9">
        <w:rPr>
          <w:lang w:eastAsia="zh-CN"/>
        </w:rPr>
        <w:t>R</w:t>
      </w:r>
      <w:r w:rsidRPr="00CB5EC9">
        <w:t>emote UE:</w:t>
      </w:r>
    </w:p>
    <w:p w14:paraId="28D06B3F" w14:textId="5569E79F" w:rsidR="0093004C" w:rsidRPr="00CB5EC9" w:rsidRDefault="0093004C" w:rsidP="0093004C">
      <w:pPr>
        <w:pStyle w:val="B1"/>
      </w:pPr>
      <w:r w:rsidRPr="00CB5EC9">
        <w:t>-</w:t>
      </w:r>
      <w:r w:rsidRPr="00CB5EC9">
        <w:tab/>
        <w:t xml:space="preserve">The </w:t>
      </w:r>
      <w:r w:rsidR="0097375E" w:rsidRPr="00CB5EC9">
        <w:rPr>
          <w:lang w:eastAsia="zh-CN"/>
        </w:rPr>
        <w:t>5G</w:t>
      </w:r>
      <w:r w:rsidR="0097375E" w:rsidRPr="00CB5EC9">
        <w:rPr>
          <w:noProof/>
        </w:rPr>
        <w:t xml:space="preserve"> ProSe </w:t>
      </w:r>
      <w:r w:rsidR="00CF3896" w:rsidRPr="00CB5EC9">
        <w:rPr>
          <w:noProof/>
          <w:lang w:eastAsia="zh-CN"/>
        </w:rPr>
        <w:t xml:space="preserve">Layer-2 </w:t>
      </w:r>
      <w:r w:rsidRPr="00CB5EC9">
        <w:t>Remote UE checks whether the</w:t>
      </w:r>
      <w:r w:rsidR="007D3F91" w:rsidRPr="00CB5EC9">
        <w:t xml:space="preserve"> PLMN(s)</w:t>
      </w:r>
      <w:r w:rsidR="00EB684B">
        <w:t xml:space="preserve"> within the RRC Container (see clause 5.8.3.3) obtained from</w:t>
      </w:r>
      <w:r w:rsidR="007D3F91" w:rsidRPr="00CB5EC9">
        <w:t xml:space="preserve"> the</w:t>
      </w:r>
      <w:r w:rsidRPr="00CB5EC9">
        <w:t xml:space="preserve"> </w:t>
      </w:r>
      <w:r w:rsidR="002E5FAB" w:rsidRPr="00CB5EC9">
        <w:rPr>
          <w:lang w:eastAsia="zh-CN"/>
        </w:rPr>
        <w:t xml:space="preserve">5G ProSe Layer-2 UE-to-Network </w:t>
      </w:r>
      <w:r w:rsidRPr="00CB5EC9">
        <w:t>Relay</w:t>
      </w:r>
      <w:r w:rsidR="007D3F91" w:rsidRPr="00CB5EC9">
        <w:t xml:space="preserve">(s) </w:t>
      </w:r>
      <w:r w:rsidR="00EB684B">
        <w:t xml:space="preserve">during 5G ProSe UE-to-Network Relay Discovery in clause 6.3.2.3 </w:t>
      </w:r>
      <w:r w:rsidR="007D3F91" w:rsidRPr="00CB5EC9">
        <w:t xml:space="preserve">are </w:t>
      </w:r>
      <w:r w:rsidRPr="00CB5EC9">
        <w:t xml:space="preserve">authorized </w:t>
      </w:r>
      <w:r w:rsidR="007D3F91" w:rsidRPr="00CB5EC9">
        <w:t>to be connected to via a 5G ProSe Layer-2 UE-to-Network R</w:t>
      </w:r>
      <w:r w:rsidRPr="00CB5EC9">
        <w:t>elay</w:t>
      </w:r>
      <w:r w:rsidR="007D3F91" w:rsidRPr="00CB5EC9">
        <w:t>(s)</w:t>
      </w:r>
      <w:r w:rsidR="006F24C9">
        <w:t xml:space="preserve"> and</w:t>
      </w:r>
      <w:r w:rsidRPr="00CB5EC9">
        <w:t xml:space="preserve"> only the authorized PLMN</w:t>
      </w:r>
      <w:r w:rsidR="007D3F91" w:rsidRPr="00CB5EC9">
        <w:t>(s)</w:t>
      </w:r>
      <w:r w:rsidRPr="00CB5EC9">
        <w:t xml:space="preserve"> are the</w:t>
      </w:r>
      <w:r w:rsidR="007D3F91" w:rsidRPr="00CB5EC9">
        <w:t>n</w:t>
      </w:r>
      <w:r w:rsidRPr="00CB5EC9">
        <w:t xml:space="preserve"> available PLMNs for NAS PLMN selection;</w:t>
      </w:r>
    </w:p>
    <w:p w14:paraId="7BD03091" w14:textId="0B03AD87" w:rsidR="0093004C" w:rsidRPr="00CB5EC9" w:rsidRDefault="0093004C" w:rsidP="0093004C">
      <w:pPr>
        <w:pStyle w:val="B1"/>
      </w:pPr>
      <w:r w:rsidRPr="00CB5EC9">
        <w:t>-</w:t>
      </w:r>
      <w:r w:rsidRPr="00CB5EC9">
        <w:tab/>
        <w:t xml:space="preserve">The </w:t>
      </w:r>
      <w:r w:rsidR="0097375E" w:rsidRPr="00CB5EC9">
        <w:rPr>
          <w:lang w:eastAsia="zh-CN"/>
        </w:rPr>
        <w:t>5G</w:t>
      </w:r>
      <w:r w:rsidR="0097375E" w:rsidRPr="00CB5EC9">
        <w:rPr>
          <w:noProof/>
        </w:rPr>
        <w:t xml:space="preserve"> ProSe</w:t>
      </w:r>
      <w:r w:rsidR="008D2616" w:rsidRPr="00CB5EC9">
        <w:rPr>
          <w:lang w:eastAsia="zh-CN"/>
        </w:rPr>
        <w:t xml:space="preserve"> Layer-2</w:t>
      </w:r>
      <w:r w:rsidR="0097375E" w:rsidRPr="00CB5EC9">
        <w:rPr>
          <w:noProof/>
        </w:rPr>
        <w:t xml:space="preserve"> </w:t>
      </w:r>
      <w:r w:rsidRPr="00CB5EC9">
        <w:t xml:space="preserve">Remote UE selects the </w:t>
      </w:r>
      <w:r w:rsidR="00BA3D51" w:rsidRPr="00CB5EC9">
        <w:rPr>
          <w:lang w:eastAsia="zh-CN"/>
        </w:rPr>
        <w:t>5G ProSe Layer-2 UE-to-Network R</w:t>
      </w:r>
      <w:r w:rsidRPr="00CB5EC9">
        <w:t>elay</w:t>
      </w:r>
      <w:r w:rsidR="007D3F91" w:rsidRPr="00CB5EC9">
        <w:t xml:space="preserve"> considering</w:t>
      </w:r>
      <w:r w:rsidRPr="00CB5EC9">
        <w:t xml:space="preserve"> the selected PLMN by NAS layer.</w:t>
      </w:r>
    </w:p>
    <w:p w14:paraId="38E3FB31" w14:textId="25919419" w:rsidR="00502E63" w:rsidRDefault="00502E63" w:rsidP="0083693E">
      <w:pPr>
        <w:pStyle w:val="NO"/>
      </w:pPr>
      <w:bookmarkStart w:id="550" w:name="_Toc66692666"/>
      <w:bookmarkStart w:id="551" w:name="_Toc66701845"/>
      <w:bookmarkStart w:id="552" w:name="_Toc69883507"/>
      <w:bookmarkStart w:id="553" w:name="_Toc73625519"/>
      <w:r>
        <w:t>NOTE:</w:t>
      </w:r>
      <w:r>
        <w:tab/>
        <w:t>A Layer-2 Remote UE can select a PLMN different from the 5G ProSe Layer-2 UE-to-Network Relay's serving PLMN to access emergency and non-emergency services.</w:t>
      </w:r>
    </w:p>
    <w:p w14:paraId="35DC5FE9" w14:textId="4FCE501B" w:rsidR="00114125" w:rsidRDefault="00114125" w:rsidP="00015BE1">
      <w:r>
        <w:t>The 5G ProSe Layer-2 Remote UE and 5G ProSe Layer-2 UE-to-Network Relay may use the PC5 DRX mechanism to perform 5G ProSe UE-to-Network Relay Communications over PC5 reference point as specified in clause 5.13.</w:t>
      </w:r>
    </w:p>
    <w:p w14:paraId="17A38011" w14:textId="2B429F0C" w:rsidR="00025E76" w:rsidRDefault="00025E76" w:rsidP="004909A6">
      <w:pPr>
        <w:pStyle w:val="Heading3"/>
      </w:pPr>
      <w:bookmarkStart w:id="554" w:name="_CR5_4_3"/>
      <w:bookmarkStart w:id="555" w:name="_Toc177729547"/>
      <w:bookmarkEnd w:id="554"/>
      <w:r>
        <w:t>5.4.3</w:t>
      </w:r>
      <w:r>
        <w:tab/>
        <w:t>Mobility Restrictions for 5G ProSe UE-to-Network Relaying</w:t>
      </w:r>
      <w:bookmarkEnd w:id="555"/>
    </w:p>
    <w:p w14:paraId="7B5BBF23" w14:textId="4E3179F0" w:rsidR="00025E76" w:rsidRDefault="00025E76" w:rsidP="00025E76">
      <w:r>
        <w:t xml:space="preserve">The handling of Mobility Restrictions for 5G ProSe enabled UE follows the principles as specified in clause 5.3.4.1 of </w:t>
      </w:r>
      <w:r w:rsidR="004F16C7">
        <w:t>TS 23.501 [</w:t>
      </w:r>
      <w:r>
        <w:t>4] with the following additions and clarifications:</w:t>
      </w:r>
    </w:p>
    <w:p w14:paraId="11B1D327" w14:textId="77777777" w:rsidR="00025E76" w:rsidRDefault="00025E76" w:rsidP="004909A6">
      <w:pPr>
        <w:pStyle w:val="B1"/>
      </w:pPr>
      <w:r>
        <w:t>-</w:t>
      </w:r>
      <w:r>
        <w:tab/>
        <w:t>Forbidden Area:</w:t>
      </w:r>
    </w:p>
    <w:p w14:paraId="6F204215" w14:textId="7E51D5CB" w:rsidR="00025E76" w:rsidRDefault="00025E76" w:rsidP="004909A6">
      <w:pPr>
        <w:pStyle w:val="B2"/>
      </w:pPr>
      <w:r>
        <w:t>-</w:t>
      </w:r>
      <w:r>
        <w:tab/>
        <w:t>In a Forbidden Area, a 5G ProSe enabled UE is not allowed to perform the Relay operation. If the 5G ProSe UE-to-Network Relay operates in a Forbidden Area of the 5G ProSe Remote UE, the 5G ProSe Remote UE is not allowed to access the network via this 5G ProSe UE-to-Network Relay</w:t>
      </w:r>
      <w:r w:rsidR="00F175C0">
        <w:t xml:space="preserve"> unless the 5G ProSe Remote UE is attempting for emergency service</w:t>
      </w:r>
      <w:r>
        <w:t>.</w:t>
      </w:r>
    </w:p>
    <w:p w14:paraId="23DB289C" w14:textId="77777777" w:rsidR="00025E76" w:rsidRDefault="00025E76" w:rsidP="004909A6">
      <w:pPr>
        <w:pStyle w:val="B1"/>
      </w:pPr>
      <w:r>
        <w:t>-</w:t>
      </w:r>
      <w:r>
        <w:tab/>
        <w:t>Service Area Restriction:</w:t>
      </w:r>
    </w:p>
    <w:p w14:paraId="1FABB95D" w14:textId="57FDE10E" w:rsidR="00025E76" w:rsidRDefault="00025E76" w:rsidP="004909A6">
      <w:pPr>
        <w:pStyle w:val="B2"/>
      </w:pPr>
      <w:r>
        <w:t>-</w:t>
      </w:r>
      <w:r>
        <w:tab/>
        <w:t>Service Area Restriction is not applicable to 5G ProSe Layer-3 Remote UE.</w:t>
      </w:r>
    </w:p>
    <w:p w14:paraId="3557EFD2" w14:textId="0D4569B7" w:rsidR="00025E76" w:rsidRDefault="00025E76" w:rsidP="004909A6">
      <w:pPr>
        <w:pStyle w:val="B2"/>
      </w:pPr>
      <w:r>
        <w:t>-</w:t>
      </w:r>
      <w:r>
        <w:tab/>
        <w:t xml:space="preserve">Service Area Restriction is not applicable to 5G ProSe enabled MCX-subscribed UEs as defined in clause 5.3.4.1 of </w:t>
      </w:r>
      <w:r w:rsidR="004F16C7">
        <w:t>TS 23.501 [</w:t>
      </w:r>
      <w:r>
        <w:t>4].</w:t>
      </w:r>
    </w:p>
    <w:p w14:paraId="2BA4825F" w14:textId="534EFFA1" w:rsidR="00025E76" w:rsidRDefault="00025E76" w:rsidP="004909A6">
      <w:pPr>
        <w:pStyle w:val="NO"/>
      </w:pPr>
      <w:r>
        <w:t>NOTE 1:</w:t>
      </w:r>
      <w:r>
        <w:tab/>
        <w:t xml:space="preserve">It is expected that all 5G ProSe enabled Public Safety UEs are MCX-subscribed as defined in clause 5.16.6 of </w:t>
      </w:r>
      <w:r w:rsidR="004F16C7">
        <w:t>TS 23.501 [</w:t>
      </w:r>
      <w:r>
        <w:t>4].</w:t>
      </w:r>
    </w:p>
    <w:p w14:paraId="5966E818" w14:textId="34D4E97D" w:rsidR="00025E76" w:rsidRDefault="00025E76" w:rsidP="004909A6">
      <w:pPr>
        <w:pStyle w:val="B2"/>
      </w:pPr>
      <w:r>
        <w:t>-</w:t>
      </w:r>
      <w:r>
        <w:tab/>
        <w:t>In a Non-Allowed Area, a 5G ProSe enabled UE follows the principles of a UE in limited service state as specified in clause 5.9. It cannot perform the Relay operation as 5G ProSe Layer-2 UE-to-Network Relay or 5G ProSe Layer-3 UE-to-Network Relay based on the conditions described in clause 5.9</w:t>
      </w:r>
      <w:r w:rsidR="00F175C0">
        <w:t xml:space="preserve"> except for emergency service from the 5G ProSe Remote UE as specified in clause 5.4.4</w:t>
      </w:r>
      <w:r>
        <w:t>.</w:t>
      </w:r>
    </w:p>
    <w:p w14:paraId="249C6366" w14:textId="010BEE3E" w:rsidR="00025E76" w:rsidRDefault="00025E76" w:rsidP="004909A6">
      <w:pPr>
        <w:pStyle w:val="B2"/>
      </w:pPr>
      <w:r>
        <w:t>-</w:t>
      </w:r>
      <w:r>
        <w:tab/>
      </w:r>
      <w:r w:rsidR="004E5D80">
        <w:t xml:space="preserve">In a Non-Allowed Area, a 5G ProSe Layer-2 Remote UE follows the principles as specified in clause 5.3.4.1 </w:t>
      </w:r>
      <w:r>
        <w:t xml:space="preserve">of </w:t>
      </w:r>
      <w:r w:rsidR="004F16C7">
        <w:t>TS 23.501 [</w:t>
      </w:r>
      <w:r>
        <w:t>4]</w:t>
      </w:r>
      <w:r w:rsidR="009D5D15">
        <w:t>,</w:t>
      </w:r>
      <w:r>
        <w:t xml:space="preserve"> for communication with the network via the 5G ProSe Layer-2 UE-to-Network Relay.</w:t>
      </w:r>
    </w:p>
    <w:p w14:paraId="2E1B687E" w14:textId="77777777" w:rsidR="00025E76" w:rsidRDefault="00025E76" w:rsidP="004909A6">
      <w:pPr>
        <w:pStyle w:val="B1"/>
      </w:pPr>
      <w:r>
        <w:t>-</w:t>
      </w:r>
      <w:r>
        <w:tab/>
        <w:t>Core Network type restriction, RAT type restriction:</w:t>
      </w:r>
    </w:p>
    <w:p w14:paraId="26B642EA" w14:textId="7A613858" w:rsidR="00025E76" w:rsidRDefault="00025E76" w:rsidP="004909A6">
      <w:pPr>
        <w:pStyle w:val="B2"/>
      </w:pPr>
      <w:r>
        <w:lastRenderedPageBreak/>
        <w:tab/>
        <w:t>In these cases, a 5G ProSe enabled UE is not able to register in the network</w:t>
      </w:r>
      <w:r w:rsidR="00F175C0">
        <w:t xml:space="preserve"> for normal service</w:t>
      </w:r>
      <w:r>
        <w:t xml:space="preserve"> and stays in limited service state</w:t>
      </w:r>
      <w:r w:rsidR="006F24C9">
        <w:t xml:space="preserve"> and</w:t>
      </w:r>
      <w:r>
        <w:t xml:space="preserve"> the principles in clause 5.9 shall apply.</w:t>
      </w:r>
      <w:r w:rsidR="00F175C0">
        <w:t xml:space="preserve"> The 5G ProSe Layer-2 Remote UE is allowed to register to the network via the 5G ProSe UE-to-Network Relay for emergency service.</w:t>
      </w:r>
    </w:p>
    <w:p w14:paraId="47CC6588" w14:textId="080CC0F2" w:rsidR="00025E76" w:rsidRDefault="00025E76" w:rsidP="004909A6">
      <w:pPr>
        <w:pStyle w:val="NO"/>
      </w:pPr>
      <w:r>
        <w:t>NOTE 2:</w:t>
      </w:r>
      <w:r>
        <w:tab/>
        <w:t>Closed Access Group information is not specified for 5G ProSe.</w:t>
      </w:r>
    </w:p>
    <w:p w14:paraId="6C01DBA2" w14:textId="1868ABEB" w:rsidR="00F175C0" w:rsidRDefault="00F175C0" w:rsidP="00F175C0">
      <w:pPr>
        <w:pStyle w:val="Heading3"/>
        <w:rPr>
          <w:lang w:eastAsia="ko-KR"/>
        </w:rPr>
      </w:pPr>
      <w:bookmarkStart w:id="556" w:name="_CR5_4_4"/>
      <w:bookmarkStart w:id="557" w:name="_Toc177729548"/>
      <w:bookmarkEnd w:id="556"/>
      <w:r>
        <w:rPr>
          <w:lang w:eastAsia="ko-KR"/>
        </w:rPr>
        <w:t>5.4.4</w:t>
      </w:r>
      <w:r>
        <w:rPr>
          <w:lang w:eastAsia="ko-KR"/>
        </w:rPr>
        <w:tab/>
        <w:t>Support of emergency service from 5G ProSe Remote UE via 5G ProSe UE-to-Network Relay</w:t>
      </w:r>
      <w:bookmarkEnd w:id="557"/>
    </w:p>
    <w:p w14:paraId="029810D2" w14:textId="2A161B3D" w:rsidR="00F175C0" w:rsidRDefault="00F175C0" w:rsidP="00F175C0">
      <w:pPr>
        <w:pStyle w:val="Heading4"/>
        <w:rPr>
          <w:lang w:eastAsia="ko-KR"/>
        </w:rPr>
      </w:pPr>
      <w:bookmarkStart w:id="558" w:name="_CR5_4_4_1"/>
      <w:bookmarkStart w:id="559" w:name="_Toc177729549"/>
      <w:bookmarkEnd w:id="558"/>
      <w:r>
        <w:rPr>
          <w:lang w:eastAsia="ko-KR"/>
        </w:rPr>
        <w:t>5.4.4.1</w:t>
      </w:r>
      <w:r>
        <w:rPr>
          <w:lang w:eastAsia="ko-KR"/>
        </w:rPr>
        <w:tab/>
        <w:t>General</w:t>
      </w:r>
      <w:bookmarkEnd w:id="559"/>
    </w:p>
    <w:p w14:paraId="6B497BB6" w14:textId="77777777" w:rsidR="00F175C0" w:rsidRDefault="00F175C0" w:rsidP="00F175C0">
      <w:pPr>
        <w:rPr>
          <w:lang w:eastAsia="ko-KR"/>
        </w:rPr>
      </w:pPr>
      <w:r>
        <w:rPr>
          <w:lang w:eastAsia="ko-KR"/>
        </w:rPr>
        <w:t>When a 5G ProSe enabled UE does not have direct connection to the network for emergency service, the UE may attempt to obtain emergency service via 5G ProSe Layer-2 or Layer-3 UE-to-Network Relay.</w:t>
      </w:r>
    </w:p>
    <w:p w14:paraId="3644FAB1" w14:textId="55A743B0" w:rsidR="00F175C0" w:rsidRDefault="00F175C0" w:rsidP="00F40748">
      <w:pPr>
        <w:pStyle w:val="NO"/>
      </w:pPr>
      <w:r>
        <w:t>NOTE:</w:t>
      </w:r>
      <w:r>
        <w:tab/>
        <w:t xml:space="preserve">Direct connection refers to the UE connected to the network via Uu or WLAN. No direct connection to the network for emergency service includes also the case that the RAN broadcast SIB indicates no emergency support as specified in </w:t>
      </w:r>
      <w:r w:rsidR="004F16C7">
        <w:t>TS 23.122 [</w:t>
      </w:r>
      <w:r>
        <w:t>14].</w:t>
      </w:r>
    </w:p>
    <w:p w14:paraId="78F98128" w14:textId="77777777" w:rsidR="00F175C0" w:rsidRDefault="00F175C0" w:rsidP="00F175C0">
      <w:pPr>
        <w:rPr>
          <w:lang w:eastAsia="ko-KR"/>
        </w:rPr>
      </w:pPr>
      <w:r>
        <w:rPr>
          <w:lang w:eastAsia="ko-KR"/>
        </w:rPr>
        <w:t>A 5G ProSe enabled UE acting as 5G ProSe UE-to-Network Relay shall have a normal registration (including also normal registration for a 5G ProSe Relay enabled UE in Non-Allowed Area). A 5G ProSe enabled UE in limited-service state shall not act as 5G ProSe UE-to-Network Relay. Mobility Restrictions that are overruled for UE requesting direct emergency service are overruled also for 5G ProSe UE-to-Network Relay that is relaying emergency service as specified in clause 5.4.3.</w:t>
      </w:r>
    </w:p>
    <w:p w14:paraId="3DACF8D5" w14:textId="22DDD4B7" w:rsidR="00F175C0" w:rsidRDefault="00F175C0" w:rsidP="00F175C0">
      <w:pPr>
        <w:rPr>
          <w:lang w:eastAsia="ko-KR"/>
        </w:rPr>
      </w:pPr>
      <w:r>
        <w:rPr>
          <w:lang w:eastAsia="ko-KR"/>
        </w:rPr>
        <w:t>A 5G ProSe enabled UE</w:t>
      </w:r>
      <w:r w:rsidR="008A007A">
        <w:rPr>
          <w:lang w:eastAsia="ko-KR"/>
        </w:rPr>
        <w:t xml:space="preserve"> acting as 5G ProSe UE-to-Network Relay</w:t>
      </w:r>
      <w:r>
        <w:rPr>
          <w:lang w:eastAsia="ko-KR"/>
        </w:rPr>
        <w:t xml:space="preserve"> shall only advertise its support for relaying emergency service</w:t>
      </w:r>
      <w:r w:rsidR="008A007A">
        <w:rPr>
          <w:lang w:eastAsia="ko-KR"/>
        </w:rPr>
        <w:t>s as defined in clause 5.4.4.2 and clause 5.4.4.3 during 5G ProSe UE-to-Network Relay Discovery</w:t>
      </w:r>
      <w:r>
        <w:rPr>
          <w:lang w:eastAsia="ko-KR"/>
        </w:rPr>
        <w:t>.</w:t>
      </w:r>
    </w:p>
    <w:p w14:paraId="070C80E1" w14:textId="33362B13" w:rsidR="00F175C0" w:rsidRDefault="008A007A" w:rsidP="00F175C0">
      <w:pPr>
        <w:rPr>
          <w:lang w:eastAsia="ko-KR"/>
        </w:rPr>
      </w:pPr>
      <w:r>
        <w:rPr>
          <w:lang w:eastAsia="ko-KR"/>
        </w:rPr>
        <w:t>D</w:t>
      </w:r>
      <w:r w:rsidR="00F175C0">
        <w:rPr>
          <w:lang w:eastAsia="ko-KR"/>
        </w:rPr>
        <w:t>edicated</w:t>
      </w:r>
      <w:r>
        <w:rPr>
          <w:lang w:eastAsia="ko-KR"/>
        </w:rPr>
        <w:t xml:space="preserve"> RSC(s)</w:t>
      </w:r>
      <w:r w:rsidR="00F175C0">
        <w:rPr>
          <w:lang w:eastAsia="ko-KR"/>
        </w:rPr>
        <w:t xml:space="preserve"> for emergency service needs to be provisioned in the 5G ProSe enabled UEs with capability of 5G ProSe UE-to-Network Relay and/or 5G ProSe Remote UE as specified in clause 5.1.4.</w:t>
      </w:r>
    </w:p>
    <w:p w14:paraId="25016DAD" w14:textId="401F5364" w:rsidR="00F175C0" w:rsidRDefault="00F175C0" w:rsidP="00F175C0">
      <w:pPr>
        <w:rPr>
          <w:lang w:eastAsia="ko-KR"/>
        </w:rPr>
      </w:pPr>
      <w:r>
        <w:rPr>
          <w:lang w:eastAsia="ko-KR"/>
        </w:rPr>
        <w:t>The dedicated RSC(s)</w:t>
      </w:r>
      <w:r w:rsidR="008A007A">
        <w:rPr>
          <w:lang w:eastAsia="ko-KR"/>
        </w:rPr>
        <w:t xml:space="preserve"> for emergency service</w:t>
      </w:r>
      <w:r>
        <w:rPr>
          <w:lang w:eastAsia="ko-KR"/>
        </w:rPr>
        <w:t xml:space="preserve"> are used by the 5G ProSe UE-to-Network Relay and 5G ProSe Remote UE during</w:t>
      </w:r>
      <w:r w:rsidR="008A007A">
        <w:rPr>
          <w:lang w:eastAsia="ko-KR"/>
        </w:rPr>
        <w:t xml:space="preserve"> 5G ProSe UE-to-Network Relay Discovery</w:t>
      </w:r>
      <w:r>
        <w:rPr>
          <w:lang w:eastAsia="ko-KR"/>
        </w:rPr>
        <w:t xml:space="preserve"> and PC5 link establishment.</w:t>
      </w:r>
    </w:p>
    <w:p w14:paraId="25E5AF62" w14:textId="0CCEF4DB" w:rsidR="00F175C0" w:rsidRDefault="00F175C0" w:rsidP="00F175C0">
      <w:pPr>
        <w:rPr>
          <w:lang w:eastAsia="ko-KR"/>
        </w:rPr>
      </w:pPr>
      <w:r>
        <w:rPr>
          <w:lang w:eastAsia="ko-KR"/>
        </w:rPr>
        <w:t>A PC5 link associated with a dedicated emergency RSC</w:t>
      </w:r>
      <w:r w:rsidR="005D1C14">
        <w:rPr>
          <w:lang w:eastAsia="ko-KR"/>
        </w:rPr>
        <w:t xml:space="preserve"> shall be</w:t>
      </w:r>
      <w:r>
        <w:rPr>
          <w:lang w:eastAsia="ko-KR"/>
        </w:rPr>
        <w:t xml:space="preserve"> used for emergency service</w:t>
      </w:r>
      <w:r w:rsidR="005D1C14">
        <w:rPr>
          <w:lang w:eastAsia="ko-KR"/>
        </w:rPr>
        <w:t xml:space="preserve"> and for emergency service only</w:t>
      </w:r>
      <w:r>
        <w:rPr>
          <w:lang w:eastAsia="ko-KR"/>
        </w:rPr>
        <w:t>.</w:t>
      </w:r>
    </w:p>
    <w:p w14:paraId="43EBD3F7" w14:textId="77777777" w:rsidR="00F175C0" w:rsidRDefault="00F175C0" w:rsidP="00F175C0">
      <w:pPr>
        <w:rPr>
          <w:lang w:eastAsia="ko-KR"/>
        </w:rPr>
      </w:pPr>
      <w:r>
        <w:rPr>
          <w:lang w:eastAsia="ko-KR"/>
        </w:rPr>
        <w:t>If the 5G ProSe UE-to-Network Relay needs to establish RRC Connection when the 5G ProSe Remote UE has requested emergency service over the PC5 link, the 5G ProSe UE-to-Network Relay shall use RRC establishment cause "emergency".</w:t>
      </w:r>
    </w:p>
    <w:p w14:paraId="06AF61E9" w14:textId="77777777" w:rsidR="00F175C0" w:rsidRDefault="00F175C0" w:rsidP="00F175C0">
      <w:pPr>
        <w:rPr>
          <w:lang w:eastAsia="ko-KR"/>
        </w:rPr>
      </w:pPr>
      <w:r>
        <w:rPr>
          <w:lang w:eastAsia="ko-KR"/>
        </w:rPr>
        <w:t>The existing positioning function as applicable is reused for the 5G ProSe Remote UE. If no other information is available, the location of the 5G ProSe UE-to-Network Relay can be used as Remote UE location estimate.</w:t>
      </w:r>
    </w:p>
    <w:p w14:paraId="2778168C" w14:textId="203A521A" w:rsidR="00F175C0" w:rsidRDefault="00F175C0" w:rsidP="00F175C0">
      <w:pPr>
        <w:rPr>
          <w:lang w:eastAsia="ko-KR"/>
        </w:rPr>
      </w:pPr>
      <w:r>
        <w:rPr>
          <w:lang w:eastAsia="ko-KR"/>
        </w:rPr>
        <w:t xml:space="preserve">For more information on UE specific behaviour and location handling, refer to </w:t>
      </w:r>
      <w:r w:rsidR="004F16C7">
        <w:rPr>
          <w:lang w:eastAsia="ko-KR"/>
        </w:rPr>
        <w:t>TS 23.167 [</w:t>
      </w:r>
      <w:r>
        <w:rPr>
          <w:lang w:eastAsia="ko-KR"/>
        </w:rPr>
        <w:t>31].</w:t>
      </w:r>
    </w:p>
    <w:p w14:paraId="6F811A3B" w14:textId="3FD0142E" w:rsidR="00FC0F4F" w:rsidRDefault="00FC0F4F" w:rsidP="00FC0F4F">
      <w:pPr>
        <w:rPr>
          <w:lang w:eastAsia="ko-KR"/>
        </w:rPr>
      </w:pPr>
      <w:r>
        <w:rPr>
          <w:lang w:eastAsia="ko-KR"/>
        </w:rPr>
        <w:t>PC5 link for emergency services over 5G ProSe UE-to-Network Relay can be established with or without PC5 security; how to establish PC5 security link for emergency service is specified in TS 33.503 [29].</w:t>
      </w:r>
    </w:p>
    <w:p w14:paraId="6E6E80C3" w14:textId="77777777" w:rsidR="00F175C0" w:rsidRDefault="00F175C0" w:rsidP="00F40748">
      <w:pPr>
        <w:pStyle w:val="Heading4"/>
        <w:rPr>
          <w:lang w:eastAsia="ko-KR"/>
        </w:rPr>
      </w:pPr>
      <w:bookmarkStart w:id="560" w:name="_CR5_4_4_2"/>
      <w:bookmarkStart w:id="561" w:name="_Toc177729550"/>
      <w:bookmarkEnd w:id="560"/>
      <w:r>
        <w:rPr>
          <w:lang w:eastAsia="ko-KR"/>
        </w:rPr>
        <w:t>5.4.4.2</w:t>
      </w:r>
      <w:r>
        <w:rPr>
          <w:lang w:eastAsia="ko-KR"/>
        </w:rPr>
        <w:tab/>
        <w:t>Emergency service from 5G ProSe Remote UE via via 5G ProSe Layer-2 UE-to-Network Relay</w:t>
      </w:r>
      <w:bookmarkEnd w:id="561"/>
    </w:p>
    <w:p w14:paraId="00CF38BE" w14:textId="5DCAE824" w:rsidR="00F175C0" w:rsidRDefault="00F175C0" w:rsidP="00F175C0">
      <w:pPr>
        <w:rPr>
          <w:lang w:eastAsia="ko-KR"/>
        </w:rPr>
      </w:pPr>
      <w:r>
        <w:rPr>
          <w:lang w:eastAsia="ko-KR"/>
        </w:rPr>
        <w:t>For a 5G ProSe Layer-2 UE-to-Network Relay to</w:t>
      </w:r>
      <w:r w:rsidR="00936400">
        <w:rPr>
          <w:lang w:eastAsia="ko-KR"/>
        </w:rPr>
        <w:t xml:space="preserve"> participate in the 5G ProSe UE-to-Network Relay Discovery procedure for emergency service (i.e. sending the UE-to-Network Relay Discovery Announcement message or UE-to-Network Relay Discovery Response message)</w:t>
      </w:r>
      <w:r>
        <w:rPr>
          <w:lang w:eastAsia="ko-KR"/>
        </w:rPr>
        <w:t>, the serving NG-RAN support of emergency services is required</w:t>
      </w:r>
      <w:r w:rsidR="008A007A">
        <w:rPr>
          <w:lang w:eastAsia="ko-KR"/>
        </w:rPr>
        <w:t xml:space="preserve">, indicated by it broadcasting ims-EmergencySupport in system information as specified in </w:t>
      </w:r>
      <w:r w:rsidR="004F16C7">
        <w:rPr>
          <w:lang w:eastAsia="ko-KR"/>
        </w:rPr>
        <w:t>TS 38.300 [</w:t>
      </w:r>
      <w:r w:rsidR="008A007A">
        <w:rPr>
          <w:lang w:eastAsia="ko-KR"/>
        </w:rPr>
        <w:t xml:space="preserve">12] and </w:t>
      </w:r>
      <w:r w:rsidR="004F16C7">
        <w:rPr>
          <w:lang w:eastAsia="ko-KR"/>
        </w:rPr>
        <w:t>TS 38.331 [</w:t>
      </w:r>
      <w:r w:rsidR="008A007A">
        <w:rPr>
          <w:lang w:eastAsia="ko-KR"/>
        </w:rPr>
        <w:t>16]</w:t>
      </w:r>
      <w:r w:rsidR="0031531F">
        <w:rPr>
          <w:lang w:eastAsia="ko-KR"/>
        </w:rPr>
        <w:t xml:space="preserve">. The </w:t>
      </w:r>
      <w:r>
        <w:rPr>
          <w:lang w:eastAsia="ko-KR"/>
        </w:rPr>
        <w:t>5G ProSe Layer-2 Remote UE may select a different PLMN from the</w:t>
      </w:r>
      <w:r w:rsidR="0031531F">
        <w:rPr>
          <w:lang w:eastAsia="ko-KR"/>
        </w:rPr>
        <w:t xml:space="preserve"> 5G ProSe</w:t>
      </w:r>
      <w:r>
        <w:rPr>
          <w:lang w:eastAsia="ko-KR"/>
        </w:rPr>
        <w:t xml:space="preserve"> Layer-2</w:t>
      </w:r>
      <w:r w:rsidR="0031531F">
        <w:rPr>
          <w:lang w:eastAsia="ko-KR"/>
        </w:rPr>
        <w:t xml:space="preserve"> UE-to-Network</w:t>
      </w:r>
      <w:r>
        <w:rPr>
          <w:lang w:eastAsia="ko-KR"/>
        </w:rPr>
        <w:t xml:space="preserve"> Relay.</w:t>
      </w:r>
      <w:r w:rsidR="00E61D4C">
        <w:rPr>
          <w:lang w:eastAsia="ko-KR"/>
        </w:rPr>
        <w:t xml:space="preserve"> The 5G ProSe Layer-2 Remote UE may select any PLMN within the RRC Container (see clause 5.8.3.3) obtained from any 5G ProSe Layer-2 UE-to-Network Relay(s) which has announced the RSC dedicated for emergency service during 5G ProSe UE-to-Network Relay Discovery in clause 6.3.2.3.</w:t>
      </w:r>
    </w:p>
    <w:p w14:paraId="2D44F058" w14:textId="4C3885B8" w:rsidR="0031531F" w:rsidRDefault="0031531F" w:rsidP="0083693E">
      <w:pPr>
        <w:pStyle w:val="NO"/>
      </w:pPr>
      <w:r>
        <w:lastRenderedPageBreak/>
        <w:t>NOTE:</w:t>
      </w:r>
      <w:r>
        <w:tab/>
        <w:t>When emergency support is indicated by RAN, 5G ProSe Layer-2 UE-to-Network Relay can</w:t>
      </w:r>
      <w:r w:rsidR="00936400">
        <w:t xml:space="preserve"> participate in the 5G ProSe UE-to-Network Relay Discovery procedure for emergency service (i.e. sending the UE-to-Network Relay Discovery Announcement message or UE-to-Network Relay Discovery Response message)</w:t>
      </w:r>
      <w:r>
        <w:t xml:space="preserve"> even if its serving PLMN does not support emergency service.</w:t>
      </w:r>
    </w:p>
    <w:p w14:paraId="7AF8C792" w14:textId="3EB47DA5" w:rsidR="00F175C0" w:rsidRDefault="00F175C0" w:rsidP="00F40748">
      <w:pPr>
        <w:pStyle w:val="Heading4"/>
        <w:rPr>
          <w:lang w:eastAsia="ko-KR"/>
        </w:rPr>
      </w:pPr>
      <w:bookmarkStart w:id="562" w:name="_CR5_4_4_3"/>
      <w:bookmarkStart w:id="563" w:name="_Toc177729551"/>
      <w:bookmarkEnd w:id="562"/>
      <w:r>
        <w:rPr>
          <w:lang w:eastAsia="ko-KR"/>
        </w:rPr>
        <w:t>5.4.4.3</w:t>
      </w:r>
      <w:r>
        <w:rPr>
          <w:lang w:eastAsia="ko-KR"/>
        </w:rPr>
        <w:tab/>
        <w:t>Emergency service from 5G ProSe Remote UE via 5G ProSe Layer-3 UE-to-Network Relay</w:t>
      </w:r>
      <w:bookmarkEnd w:id="563"/>
    </w:p>
    <w:p w14:paraId="7E5EF771" w14:textId="5B1BA778" w:rsidR="0031531F" w:rsidRDefault="0031531F" w:rsidP="00F175C0">
      <w:pPr>
        <w:rPr>
          <w:lang w:eastAsia="ko-KR"/>
        </w:rPr>
      </w:pPr>
      <w:r>
        <w:rPr>
          <w:lang w:eastAsia="ko-KR"/>
        </w:rPr>
        <w:t>A 5G ProSe Layer-3 UE-to-Network Relay participates in the 5G ProSe UE-to-Network Relay Discovery procedure (i.e., sending the UE-to-Network Relay Discovery Announcement message or UE-to-Network Relay Discovery Response message) for emergency service only when it has received the Emergency Service Support indicator in its latest Registration Accept from the AMF.</w:t>
      </w:r>
    </w:p>
    <w:p w14:paraId="52B19AA2" w14:textId="0DAD00B5" w:rsidR="00F175C0" w:rsidRDefault="00F175C0" w:rsidP="00F175C0">
      <w:pPr>
        <w:rPr>
          <w:lang w:eastAsia="ko-KR"/>
        </w:rPr>
      </w:pPr>
      <w:r>
        <w:rPr>
          <w:lang w:eastAsia="ko-KR"/>
        </w:rPr>
        <w:t>If PC5 connection is requested using</w:t>
      </w:r>
      <w:r w:rsidR="008A007A">
        <w:rPr>
          <w:lang w:eastAsia="ko-KR"/>
        </w:rPr>
        <w:t xml:space="preserve"> dedicated RSC for</w:t>
      </w:r>
      <w:r>
        <w:rPr>
          <w:lang w:eastAsia="ko-KR"/>
        </w:rPr>
        <w:t xml:space="preserve"> emergency</w:t>
      </w:r>
      <w:r w:rsidR="008A007A">
        <w:rPr>
          <w:lang w:eastAsia="ko-KR"/>
        </w:rPr>
        <w:t xml:space="preserve"> service</w:t>
      </w:r>
      <w:r>
        <w:rPr>
          <w:lang w:eastAsia="ko-KR"/>
        </w:rPr>
        <w:t>, then the 5G ProSe Layer-3</w:t>
      </w:r>
      <w:r w:rsidR="008A007A">
        <w:rPr>
          <w:lang w:eastAsia="ko-KR"/>
        </w:rPr>
        <w:t xml:space="preserve"> UE-to-Network</w:t>
      </w:r>
      <w:r>
        <w:rPr>
          <w:lang w:eastAsia="ko-KR"/>
        </w:rPr>
        <w:t xml:space="preserve"> Relay sets the RRC Establishment cause to "emergency" when establishing an RRC connection.</w:t>
      </w:r>
    </w:p>
    <w:p w14:paraId="6C0687CA" w14:textId="77777777" w:rsidR="00F175C0" w:rsidRDefault="00F175C0" w:rsidP="00F175C0">
      <w:pPr>
        <w:rPr>
          <w:lang w:eastAsia="ko-KR"/>
        </w:rPr>
      </w:pPr>
      <w:r>
        <w:rPr>
          <w:lang w:eastAsia="ko-KR"/>
        </w:rPr>
        <w:t>For 5G ProSe Layer-3 UE-to-Network Relay without N3IWF:</w:t>
      </w:r>
    </w:p>
    <w:p w14:paraId="411E44C4" w14:textId="4100EB35" w:rsidR="00F175C0" w:rsidRDefault="00F175C0" w:rsidP="00F40748">
      <w:pPr>
        <w:pStyle w:val="B1"/>
      </w:pPr>
      <w:r>
        <w:t>-</w:t>
      </w:r>
      <w:r>
        <w:tab/>
        <w:t xml:space="preserve">the 5G ProSe Layer-3 UE-to-Network Relay sets up an emergency PDU </w:t>
      </w:r>
      <w:r w:rsidR="0031531F">
        <w:t>S</w:t>
      </w:r>
      <w:r>
        <w:t>ession to support the 5G ProSe Remote UE's emergency service.</w:t>
      </w:r>
    </w:p>
    <w:p w14:paraId="6458338C" w14:textId="77777777" w:rsidR="008A007A" w:rsidRDefault="008A007A" w:rsidP="00F40748">
      <w:pPr>
        <w:pStyle w:val="B1"/>
      </w:pPr>
      <w:r>
        <w:t>-</w:t>
      </w:r>
      <w:r>
        <w:tab/>
        <w:t>A 5G ProSe Layer-3 UE-to-Network Relay shall only serve emergency services for either itself or for one 5G ProSe Layer-3 Remote UE but not for more than one UE at the same time. In possible conflict case, the prioritisation between the emergency calls is determined by the local regulations, if available. In the absence of local regulations, prioritisation between the emergency calls is 5G ProSe Layer-3 UE-to-Network Relay implementation specific.</w:t>
      </w:r>
    </w:p>
    <w:p w14:paraId="341CC44B" w14:textId="77777777" w:rsidR="008A007A" w:rsidRDefault="008A007A" w:rsidP="0083693E">
      <w:pPr>
        <w:pStyle w:val="B2"/>
      </w:pPr>
      <w:r>
        <w:t>-</w:t>
      </w:r>
      <w:r>
        <w:tab/>
        <w:t>If a 5G ProSe Layer-3 UE-to-Network Relay is not able to handle relayed emergency services due to having an active emergency service (of its own or for a 5G ProSe Layer-3 Remote UE emergency service), the 5G ProSe Layer-3 UE-to-Network Relay shall not advertise its support of emergency service and shall not respond to any new 5G ProSe Layer-3 Remote UE's requests for relaying emergency services.</w:t>
      </w:r>
    </w:p>
    <w:p w14:paraId="4D73D9F7" w14:textId="77777777" w:rsidR="008A007A" w:rsidRDefault="008A007A" w:rsidP="0083693E">
      <w:pPr>
        <w:pStyle w:val="NO"/>
      </w:pPr>
      <w:r>
        <w:t>NOTE:</w:t>
      </w:r>
      <w:r>
        <w:tab/>
        <w:t>The 5G ProSe Layer-3 Remote UE's requests refers to either 5G ProSe UE-to-Network Relay Discovery Solicitation message with model B, or Direct Communication Request message including the dedicated RSC for emergency service.</w:t>
      </w:r>
    </w:p>
    <w:p w14:paraId="2BD2D39A" w14:textId="263C75B3" w:rsidR="0031531F" w:rsidRDefault="0031531F" w:rsidP="00F175C0">
      <w:pPr>
        <w:rPr>
          <w:lang w:eastAsia="ko-KR"/>
        </w:rPr>
      </w:pPr>
      <w:r>
        <w:rPr>
          <w:lang w:eastAsia="ko-KR"/>
        </w:rPr>
        <w:t>When a 5G ProSe Layer-3 Remote UE needs to initiate emergency service, it should attempt to use 5G ProSe Communication for emergency service via 5G ProSe Layer-3 UE-to-Network Relay without N3IWF procedures before attempting to establish an emergency PDU Session via 5G ProSe Layer-3 UE-to-Network Relay with N3IWF support.</w:t>
      </w:r>
    </w:p>
    <w:p w14:paraId="57A8AD4A" w14:textId="7FC3EE0B" w:rsidR="00F175C0" w:rsidRDefault="00F175C0" w:rsidP="00F175C0">
      <w:pPr>
        <w:rPr>
          <w:lang w:eastAsia="ko-KR"/>
        </w:rPr>
      </w:pPr>
      <w:r>
        <w:rPr>
          <w:lang w:eastAsia="ko-KR"/>
        </w:rPr>
        <w:t xml:space="preserve">For information on the handling of emergency number, P-CSCF address and access type setting, refer to </w:t>
      </w:r>
      <w:r w:rsidR="004F16C7">
        <w:rPr>
          <w:lang w:eastAsia="ko-KR"/>
        </w:rPr>
        <w:t>TS 23.167 [</w:t>
      </w:r>
      <w:r>
        <w:rPr>
          <w:lang w:eastAsia="ko-KR"/>
        </w:rPr>
        <w:t>31].</w:t>
      </w:r>
    </w:p>
    <w:p w14:paraId="308FDE0B" w14:textId="76C28F54" w:rsidR="008C47BE" w:rsidRPr="00CB5EC9" w:rsidRDefault="008C47BE" w:rsidP="008C47BE">
      <w:pPr>
        <w:pStyle w:val="Heading2"/>
      </w:pPr>
      <w:bookmarkStart w:id="564" w:name="_CR5_5"/>
      <w:bookmarkStart w:id="565" w:name="_Toc177729552"/>
      <w:bookmarkEnd w:id="564"/>
      <w:r w:rsidRPr="00CB5EC9">
        <w:t>5.</w:t>
      </w:r>
      <w:r w:rsidR="0075602E" w:rsidRPr="00CB5EC9">
        <w:t>5</w:t>
      </w:r>
      <w:r w:rsidRPr="00CB5EC9">
        <w:tab/>
        <w:t>IP address allocation</w:t>
      </w:r>
      <w:bookmarkEnd w:id="550"/>
      <w:bookmarkEnd w:id="551"/>
      <w:bookmarkEnd w:id="552"/>
      <w:bookmarkEnd w:id="553"/>
      <w:bookmarkEnd w:id="565"/>
    </w:p>
    <w:p w14:paraId="3E0C7F9E" w14:textId="77777777" w:rsidR="00007344" w:rsidRPr="00CB5EC9" w:rsidRDefault="00007344" w:rsidP="00007344">
      <w:pPr>
        <w:pStyle w:val="Heading3"/>
        <w:rPr>
          <w:lang w:eastAsia="ko-KR"/>
        </w:rPr>
      </w:pPr>
      <w:bookmarkStart w:id="566" w:name="_CR5_5_1"/>
      <w:bookmarkStart w:id="567" w:name="_Toc177729553"/>
      <w:bookmarkEnd w:id="566"/>
      <w:r w:rsidRPr="00CB5EC9">
        <w:rPr>
          <w:lang w:eastAsia="ko-KR"/>
        </w:rPr>
        <w:t>5.5.1</w:t>
      </w:r>
      <w:r w:rsidRPr="00CB5EC9">
        <w:rPr>
          <w:lang w:eastAsia="ko-KR"/>
        </w:rPr>
        <w:tab/>
        <w:t>General</w:t>
      </w:r>
      <w:bookmarkEnd w:id="567"/>
    </w:p>
    <w:p w14:paraId="4699FA54" w14:textId="48D43CF7" w:rsidR="00007344" w:rsidRPr="00CB5EC9" w:rsidRDefault="00007344" w:rsidP="007A44C1">
      <w:pPr>
        <w:pStyle w:val="Heading4"/>
      </w:pPr>
      <w:bookmarkStart w:id="568" w:name="_CR5_5_1_1"/>
      <w:bookmarkStart w:id="569" w:name="_Toc177729554"/>
      <w:bookmarkEnd w:id="568"/>
      <w:r w:rsidRPr="00CB5EC9">
        <w:rPr>
          <w:lang w:eastAsia="ko-KR"/>
        </w:rPr>
        <w:t>5.5.1.1</w:t>
      </w:r>
      <w:r w:rsidRPr="00CB5EC9">
        <w:rPr>
          <w:lang w:eastAsia="ko-KR"/>
        </w:rPr>
        <w:tab/>
      </w:r>
      <w:r w:rsidRPr="00CB5EC9">
        <w:t xml:space="preserve">IP address allocation for unicast mode of </w:t>
      </w:r>
      <w:r w:rsidRPr="00CB5EC9">
        <w:rPr>
          <w:lang w:eastAsia="zh-CN"/>
        </w:rPr>
        <w:t>5G</w:t>
      </w:r>
      <w:r w:rsidRPr="00CB5EC9">
        <w:rPr>
          <w:noProof/>
        </w:rPr>
        <w:t xml:space="preserve"> </w:t>
      </w:r>
      <w:r w:rsidRPr="00CB5EC9">
        <w:t>ProSe direct communication</w:t>
      </w:r>
      <w:bookmarkEnd w:id="569"/>
    </w:p>
    <w:p w14:paraId="1A460FF5" w14:textId="66863B33" w:rsidR="008C47BE" w:rsidRPr="00CB5EC9" w:rsidRDefault="008C47BE" w:rsidP="008C47BE">
      <w:r w:rsidRPr="00CB5EC9">
        <w:t xml:space="preserve">For unicast mode of </w:t>
      </w:r>
      <w:r w:rsidR="000E57B3" w:rsidRPr="00CB5EC9">
        <w:rPr>
          <w:lang w:eastAsia="zh-CN"/>
        </w:rPr>
        <w:t>5G</w:t>
      </w:r>
      <w:r w:rsidR="000E57B3" w:rsidRPr="00CB5EC9">
        <w:rPr>
          <w:noProof/>
        </w:rPr>
        <w:t xml:space="preserve"> </w:t>
      </w:r>
      <w:r w:rsidRPr="00CB5EC9">
        <w:t>ProSe direct communication, the following mechanism for IP address/prefix allocation may be used:</w:t>
      </w:r>
    </w:p>
    <w:p w14:paraId="0CDEFA2E" w14:textId="77777777" w:rsidR="008C47BE" w:rsidRPr="00CB5EC9" w:rsidRDefault="008C47BE" w:rsidP="008C47BE">
      <w:pPr>
        <w:pStyle w:val="B1"/>
      </w:pPr>
      <w:r w:rsidRPr="00CB5EC9">
        <w:t>a)</w:t>
      </w:r>
      <w:r w:rsidRPr="00CB5EC9">
        <w:tab/>
        <w:t>DHCP-based IPv4 address allocation with one of the two UEs acting as a DHCP server.</w:t>
      </w:r>
    </w:p>
    <w:p w14:paraId="613077D2" w14:textId="676E641B" w:rsidR="008C47BE" w:rsidRPr="00CB5EC9" w:rsidRDefault="008C47BE" w:rsidP="008C47BE">
      <w:pPr>
        <w:pStyle w:val="B1"/>
      </w:pPr>
      <w:r w:rsidRPr="00CB5EC9">
        <w:t>b)</w:t>
      </w:r>
      <w:r w:rsidRPr="00CB5EC9">
        <w:tab/>
        <w:t>IPv6 Stateless Address auto configuration specified in RFC</w:t>
      </w:r>
      <w:r w:rsidR="00890F9F" w:rsidRPr="00CB5EC9">
        <w:t> </w:t>
      </w:r>
      <w:r w:rsidRPr="00CB5EC9">
        <w:t>4862 [17] for assignment of IPv6 prefix, with one of the two UEs acting as IPv6 default router.</w:t>
      </w:r>
    </w:p>
    <w:p w14:paraId="1B71AD93" w14:textId="0729ABCD" w:rsidR="008C47BE" w:rsidRPr="00CB5EC9" w:rsidRDefault="008C47BE" w:rsidP="008C47BE">
      <w:pPr>
        <w:pStyle w:val="NO"/>
      </w:pPr>
      <w:r w:rsidRPr="00CB5EC9">
        <w:t>NOTE:</w:t>
      </w:r>
      <w:r w:rsidRPr="00CB5EC9">
        <w:tab/>
        <w:t>Which UE acts as a DHCPv4 server or IPv6 default router is negotiated during secure layer-2 link establishment by exchanging the IP Address Configuration</w:t>
      </w:r>
      <w:r w:rsidRPr="00CB5EC9">
        <w:rPr>
          <w:rFonts w:eastAsia="SimSun"/>
        </w:rPr>
        <w:t xml:space="preserve"> as </w:t>
      </w:r>
      <w:r w:rsidRPr="00CB5EC9">
        <w:rPr>
          <w:rFonts w:eastAsia="SimSun"/>
          <w:lang w:eastAsia="ko-KR"/>
        </w:rPr>
        <w:t>described</w:t>
      </w:r>
      <w:r w:rsidRPr="00CB5EC9">
        <w:rPr>
          <w:rFonts w:eastAsia="SimSun"/>
        </w:rPr>
        <w:t xml:space="preserve"> in </w:t>
      </w:r>
      <w:r w:rsidRPr="00CB5EC9">
        <w:rPr>
          <w:rFonts w:eastAsia="SimSun"/>
          <w:lang w:eastAsia="ko-KR"/>
        </w:rPr>
        <w:t>clause 6.4.3</w:t>
      </w:r>
      <w:r w:rsidRPr="00CB5EC9">
        <w:t>.</w:t>
      </w:r>
    </w:p>
    <w:p w14:paraId="731CA4A9" w14:textId="77777777" w:rsidR="008C47BE" w:rsidRPr="00CB5EC9" w:rsidRDefault="008C47BE" w:rsidP="008C47BE">
      <w:pPr>
        <w:pStyle w:val="B1"/>
      </w:pPr>
      <w:r w:rsidRPr="00CB5EC9">
        <w:lastRenderedPageBreak/>
        <w:t>c)</w:t>
      </w:r>
      <w:r w:rsidRPr="00CB5EC9">
        <w:tab/>
        <w:t>IPv6 link-local addresses as defined in RFC 4862 [17] are formed by UEs locally. The IPv6 link-local addresses are exchanged during the establishment of a secure layer-2 link over PC5. The UEs shall disable duplicate address detection after the layer-2 link is established.</w:t>
      </w:r>
    </w:p>
    <w:p w14:paraId="1667484B" w14:textId="6117EE1F" w:rsidR="00D7608C" w:rsidRPr="00CB5EC9" w:rsidRDefault="00D7608C" w:rsidP="007A44C1">
      <w:pPr>
        <w:pStyle w:val="Heading4"/>
      </w:pPr>
      <w:bookmarkStart w:id="570" w:name="_CR5_5_1_2"/>
      <w:bookmarkStart w:id="571" w:name="_Toc177729555"/>
      <w:bookmarkEnd w:id="570"/>
      <w:r w:rsidRPr="00CB5EC9">
        <w:rPr>
          <w:lang w:eastAsia="ko-KR"/>
        </w:rPr>
        <w:t>5.5.1.2</w:t>
      </w:r>
      <w:r w:rsidRPr="00CB5EC9">
        <w:rPr>
          <w:lang w:eastAsia="ko-KR"/>
        </w:rPr>
        <w:tab/>
      </w:r>
      <w:r w:rsidRPr="00CB5EC9">
        <w:t xml:space="preserve">IP address allocation for broadcast and groupcast modes of </w:t>
      </w:r>
      <w:r w:rsidRPr="00CB5EC9">
        <w:rPr>
          <w:lang w:eastAsia="zh-CN"/>
        </w:rPr>
        <w:t>5G</w:t>
      </w:r>
      <w:r w:rsidRPr="00CB5EC9">
        <w:rPr>
          <w:noProof/>
        </w:rPr>
        <w:t xml:space="preserve"> </w:t>
      </w:r>
      <w:r w:rsidRPr="00CB5EC9">
        <w:t>ProSe direct communication</w:t>
      </w:r>
      <w:bookmarkEnd w:id="571"/>
    </w:p>
    <w:p w14:paraId="2CE5D371" w14:textId="765AD9ED" w:rsidR="008C47BE" w:rsidRPr="00CB5EC9" w:rsidRDefault="008C47BE" w:rsidP="008C47BE">
      <w:r w:rsidRPr="00CB5EC9">
        <w:t xml:space="preserve">For broadcast and groupcast modes of </w:t>
      </w:r>
      <w:r w:rsidR="000E57B3" w:rsidRPr="00CB5EC9">
        <w:rPr>
          <w:lang w:eastAsia="zh-CN"/>
        </w:rPr>
        <w:t>5G</w:t>
      </w:r>
      <w:r w:rsidR="000E57B3" w:rsidRPr="00CB5EC9">
        <w:rPr>
          <w:noProof/>
        </w:rPr>
        <w:t xml:space="preserve"> </w:t>
      </w:r>
      <w:r w:rsidRPr="00CB5EC9">
        <w:t>ProSe direct communication, the following source IP address management applies:</w:t>
      </w:r>
    </w:p>
    <w:p w14:paraId="07ED6D32" w14:textId="04D9E327" w:rsidR="008C47BE" w:rsidRPr="00CB5EC9" w:rsidRDefault="008C47BE" w:rsidP="008C47BE">
      <w:pPr>
        <w:pStyle w:val="B1"/>
      </w:pPr>
      <w:r w:rsidRPr="00CB5EC9">
        <w:t>a)</w:t>
      </w:r>
      <w:r w:rsidRPr="00CB5EC9">
        <w:tab/>
        <w:t xml:space="preserve">the UE configures a link local IPv4 address to be used as the source IP address, as defined in clause 4.5.3 of </w:t>
      </w:r>
      <w:r w:rsidR="004F16C7" w:rsidRPr="00CB5EC9">
        <w:t>TS</w:t>
      </w:r>
      <w:r w:rsidR="004F16C7">
        <w:t> </w:t>
      </w:r>
      <w:r w:rsidR="004F16C7" w:rsidRPr="00CB5EC9">
        <w:t>23.303</w:t>
      </w:r>
      <w:r w:rsidR="004F16C7">
        <w:t> </w:t>
      </w:r>
      <w:r w:rsidR="004F16C7" w:rsidRPr="00CB5EC9">
        <w:t>[</w:t>
      </w:r>
      <w:r w:rsidRPr="00CB5EC9">
        <w:t>3]. If it is not configured with an address, it uses Dynamic Configuration of IPv4 Link-Local Addresses RFC 3927 [18].</w:t>
      </w:r>
    </w:p>
    <w:p w14:paraId="3A82D428" w14:textId="0DBE5A5D" w:rsidR="008C47BE" w:rsidRPr="00CB5EC9" w:rsidRDefault="008C47BE" w:rsidP="008C47BE">
      <w:pPr>
        <w:pStyle w:val="B1"/>
      </w:pPr>
      <w:r w:rsidRPr="00CB5EC9">
        <w:t>b)</w:t>
      </w:r>
      <w:r w:rsidRPr="00CB5EC9">
        <w:tab/>
        <w:t xml:space="preserve">the UE configures a link local IPv6 address to be used as the source IP address, as defined in clause 4.5.3 of </w:t>
      </w:r>
      <w:r w:rsidR="004F16C7" w:rsidRPr="00CB5EC9">
        <w:t>TS</w:t>
      </w:r>
      <w:r w:rsidR="004F16C7">
        <w:t> </w:t>
      </w:r>
      <w:r w:rsidR="004F16C7" w:rsidRPr="00CB5EC9">
        <w:t>23.303</w:t>
      </w:r>
      <w:r w:rsidR="004F16C7">
        <w:t> </w:t>
      </w:r>
      <w:r w:rsidR="004F16C7" w:rsidRPr="00CB5EC9">
        <w:t>[</w:t>
      </w:r>
      <w:r w:rsidRPr="00CB5EC9">
        <w:t>3]. The UE may use this IP address for direct communication without sending Neighbour Solicitation and Neighbour Advertisement message for Duplicate Address Detection.</w:t>
      </w:r>
    </w:p>
    <w:p w14:paraId="4811D6D3" w14:textId="3CB11655" w:rsidR="008C47BE" w:rsidRPr="00CB5EC9" w:rsidRDefault="008C47BE" w:rsidP="008C47BE">
      <w:pPr>
        <w:pStyle w:val="NO"/>
      </w:pPr>
      <w:r w:rsidRPr="00CB5EC9">
        <w:t>NOTE:</w:t>
      </w:r>
      <w:r w:rsidRPr="00CB5EC9">
        <w:tab/>
        <w:t>The destination IP address management for broadcast and groupcast modes of ProSe direct communication is left to UE implementation.</w:t>
      </w:r>
    </w:p>
    <w:p w14:paraId="4C357183" w14:textId="3E573B9C" w:rsidR="00E646AC" w:rsidRPr="00CB5EC9" w:rsidRDefault="00E646AC" w:rsidP="007A44C1">
      <w:pPr>
        <w:pStyle w:val="Heading4"/>
      </w:pPr>
      <w:bookmarkStart w:id="572" w:name="_CR5_5_1_3"/>
      <w:bookmarkStart w:id="573" w:name="_Toc177729556"/>
      <w:bookmarkEnd w:id="572"/>
      <w:r w:rsidRPr="00CB5EC9">
        <w:t>5.5.1.3</w:t>
      </w:r>
      <w:r w:rsidRPr="00CB5EC9">
        <w:tab/>
        <w:t>IP address allocation for communication with a 5G ProSe Layer-3 ProSe UE-to-Network Relay</w:t>
      </w:r>
      <w:bookmarkEnd w:id="573"/>
    </w:p>
    <w:p w14:paraId="5E37C732" w14:textId="3B0324CF" w:rsidR="00EC1C1F" w:rsidRPr="00CB5EC9" w:rsidRDefault="00EC1C1F" w:rsidP="00EC1C1F">
      <w:r w:rsidRPr="00CB5EC9">
        <w:t xml:space="preserve">For communication with a </w:t>
      </w:r>
      <w:r w:rsidR="000E57B3" w:rsidRPr="00CB5EC9">
        <w:rPr>
          <w:lang w:eastAsia="zh-CN"/>
        </w:rPr>
        <w:t>5G</w:t>
      </w:r>
      <w:r w:rsidR="000E57B3" w:rsidRPr="00CB5EC9">
        <w:rPr>
          <w:noProof/>
        </w:rPr>
        <w:t xml:space="preserve"> ProSe </w:t>
      </w:r>
      <w:r w:rsidRPr="00CB5EC9">
        <w:t>Layer-3 UE-to-Network Rel</w:t>
      </w:r>
      <w:r w:rsidRPr="00CB5EC9">
        <w:rPr>
          <w:noProof/>
        </w:rPr>
        <w:t xml:space="preserve">ay, the </w:t>
      </w:r>
      <w:r w:rsidRPr="00CB5EC9">
        <w:t>following mechanism for IP address/prefix allocation applies:</w:t>
      </w:r>
    </w:p>
    <w:p w14:paraId="1CE1B25E" w14:textId="300D6727" w:rsidR="00EC1C1F" w:rsidRPr="00CB5EC9" w:rsidRDefault="00EC1C1F" w:rsidP="00EC1C1F">
      <w:pPr>
        <w:pStyle w:val="B1"/>
      </w:pPr>
      <w:r w:rsidRPr="00CB5EC9">
        <w:t>-</w:t>
      </w:r>
      <w:r w:rsidRPr="00CB5EC9">
        <w:tab/>
        <w:t>The PDU Session Type used for the relay traffic shall support the IP version used by the</w:t>
      </w:r>
      <w:r w:rsidR="000536B0" w:rsidRPr="00CB5EC9">
        <w:t xml:space="preserve"> </w:t>
      </w:r>
      <w:r w:rsidR="00C40B31" w:rsidRPr="00CB5EC9">
        <w:rPr>
          <w:lang w:eastAsia="zh-CN"/>
        </w:rPr>
        <w:t>5G ProSe Layer-3</w:t>
      </w:r>
      <w:r w:rsidRPr="00CB5EC9">
        <w:t xml:space="preserve"> Remote UE. If the </w:t>
      </w:r>
      <w:r w:rsidR="00CB3C78" w:rsidRPr="00CB5EC9">
        <w:rPr>
          <w:lang w:eastAsia="zh-CN"/>
        </w:rPr>
        <w:t xml:space="preserve">5G ProSe Layer-3 </w:t>
      </w:r>
      <w:r w:rsidRPr="00CB5EC9">
        <w:t>Remote UE initiates an allocation of IPv4 address or an IPv6 prefix when the requested IP version is not supported in the corresponding PDU Session then IP address/prefix allocation fails.</w:t>
      </w:r>
    </w:p>
    <w:p w14:paraId="19847487" w14:textId="496D9E67" w:rsidR="00EC1C1F" w:rsidRPr="00CB5EC9" w:rsidRDefault="00EC1C1F" w:rsidP="00EC1C1F">
      <w:pPr>
        <w:pStyle w:val="B2"/>
      </w:pPr>
      <w:r w:rsidRPr="00CB5EC9">
        <w:t>a)</w:t>
      </w:r>
      <w:r w:rsidRPr="00CB5EC9">
        <w:tab/>
        <w:t xml:space="preserve">When the </w:t>
      </w:r>
      <w:r w:rsidR="000E57B3" w:rsidRPr="00CB5EC9">
        <w:rPr>
          <w:lang w:eastAsia="zh-CN"/>
        </w:rPr>
        <w:t>5G</w:t>
      </w:r>
      <w:r w:rsidR="000E57B3" w:rsidRPr="00CB5EC9">
        <w:rPr>
          <w:noProof/>
        </w:rPr>
        <w:t xml:space="preserve"> ProSe </w:t>
      </w:r>
      <w:r w:rsidR="00620BF8" w:rsidRPr="00CB5EC9">
        <w:rPr>
          <w:noProof/>
          <w:lang w:eastAsia="zh-CN"/>
        </w:rPr>
        <w:t xml:space="preserve">Layer-3 </w:t>
      </w:r>
      <w:r w:rsidRPr="00CB5EC9">
        <w:t>Remote UE uses IPv4 to access the external DN:</w:t>
      </w:r>
    </w:p>
    <w:p w14:paraId="09771140" w14:textId="331B175B" w:rsidR="00EC1C1F" w:rsidRPr="00CB5EC9" w:rsidRDefault="00EC1C1F" w:rsidP="00EC1C1F">
      <w:pPr>
        <w:pStyle w:val="B3"/>
      </w:pPr>
      <w:r w:rsidRPr="00CB5EC9">
        <w:t>a1)</w:t>
      </w:r>
      <w:r w:rsidRPr="00CB5EC9">
        <w:tab/>
        <w:t>The IPv4 address allocation and IPv4 parameter configuration via DHCPv4 are performed according to RFC 2131 [</w:t>
      </w:r>
      <w:r w:rsidR="008522A4" w:rsidRPr="00CB5EC9">
        <w:t>24</w:t>
      </w:r>
      <w:r w:rsidRPr="00CB5EC9">
        <w:t>] and RFC 4039 [2</w:t>
      </w:r>
      <w:r w:rsidR="008522A4" w:rsidRPr="00CB5EC9">
        <w:t>5</w:t>
      </w:r>
      <w:r w:rsidRPr="00CB5EC9">
        <w:t xml:space="preserve">] procedures. The IPv4 address provided to the </w:t>
      </w:r>
      <w:r w:rsidR="000E57B3" w:rsidRPr="00CB5EC9">
        <w:rPr>
          <w:lang w:eastAsia="zh-CN"/>
        </w:rPr>
        <w:t>5G</w:t>
      </w:r>
      <w:r w:rsidR="000E57B3" w:rsidRPr="00CB5EC9">
        <w:rPr>
          <w:noProof/>
        </w:rPr>
        <w:t xml:space="preserve"> ProSe </w:t>
      </w:r>
      <w:r w:rsidR="007D0799" w:rsidRPr="00CB5EC9">
        <w:rPr>
          <w:noProof/>
          <w:lang w:eastAsia="zh-CN"/>
        </w:rPr>
        <w:t xml:space="preserve">Layer-3 </w:t>
      </w:r>
      <w:r w:rsidRPr="00CB5EC9">
        <w:t xml:space="preserve">Remote UE from the </w:t>
      </w:r>
      <w:r w:rsidR="000E57B3" w:rsidRPr="00CB5EC9">
        <w:rPr>
          <w:lang w:eastAsia="zh-CN"/>
        </w:rPr>
        <w:t>5G</w:t>
      </w:r>
      <w:r w:rsidR="000E57B3" w:rsidRPr="00CB5EC9">
        <w:rPr>
          <w:noProof/>
        </w:rPr>
        <w:t xml:space="preserve"> ProSe </w:t>
      </w:r>
      <w:r w:rsidRPr="00CB5EC9">
        <w:t xml:space="preserve">Layer-3 UE-to-Network Relay by DHCPv4 procedure shall correspond to a local IPv4 address range configured in the </w:t>
      </w:r>
      <w:r w:rsidR="000E57B3" w:rsidRPr="00CB5EC9">
        <w:rPr>
          <w:lang w:eastAsia="zh-CN"/>
        </w:rPr>
        <w:t>5G</w:t>
      </w:r>
      <w:r w:rsidR="000E57B3" w:rsidRPr="00CB5EC9">
        <w:rPr>
          <w:noProof/>
        </w:rPr>
        <w:t xml:space="preserve"> ProSe </w:t>
      </w:r>
      <w:r w:rsidRPr="00CB5EC9">
        <w:t>Layer-3 UE-to-Network Relay.</w:t>
      </w:r>
    </w:p>
    <w:p w14:paraId="37DD6C30" w14:textId="55CAEAB6" w:rsidR="00EC1C1F" w:rsidRPr="00CB5EC9" w:rsidRDefault="00EC1C1F" w:rsidP="00EC1C1F">
      <w:pPr>
        <w:pStyle w:val="B3"/>
      </w:pPr>
      <w:r w:rsidRPr="00CB5EC9">
        <w:t>a2)</w:t>
      </w:r>
      <w:r w:rsidRPr="00CB5EC9">
        <w:tab/>
        <w:t xml:space="preserve">The DHCPv4 request from the </w:t>
      </w:r>
      <w:r w:rsidR="000E57B3" w:rsidRPr="00CB5EC9">
        <w:rPr>
          <w:lang w:eastAsia="zh-CN"/>
        </w:rPr>
        <w:t>5G</w:t>
      </w:r>
      <w:r w:rsidR="000E57B3" w:rsidRPr="00CB5EC9">
        <w:rPr>
          <w:noProof/>
        </w:rPr>
        <w:t xml:space="preserve"> ProSe </w:t>
      </w:r>
      <w:r w:rsidR="00DF363F" w:rsidRPr="00CB5EC9">
        <w:rPr>
          <w:noProof/>
          <w:lang w:eastAsia="zh-CN"/>
        </w:rPr>
        <w:t xml:space="preserve">Layer-3 </w:t>
      </w:r>
      <w:r w:rsidRPr="00CB5EC9">
        <w:t xml:space="preserve">Remote UE is always sent subsequent to the establishment of the one-to-one </w:t>
      </w:r>
      <w:r w:rsidR="007844A7" w:rsidRPr="00CB5EC9">
        <w:rPr>
          <w:lang w:eastAsia="zh-CN"/>
        </w:rPr>
        <w:t>5G</w:t>
      </w:r>
      <w:r w:rsidR="007844A7" w:rsidRPr="00CB5EC9">
        <w:rPr>
          <w:noProof/>
        </w:rPr>
        <w:t xml:space="preserve"> </w:t>
      </w:r>
      <w:r w:rsidRPr="00CB5EC9">
        <w:t xml:space="preserve">ProSe Direct Communication </w:t>
      </w:r>
      <w:r w:rsidRPr="00CB5EC9">
        <w:rPr>
          <w:rFonts w:eastAsia="SimSun"/>
          <w:lang w:eastAsia="zh-CN"/>
        </w:rPr>
        <w:t xml:space="preserve">between the </w:t>
      </w:r>
      <w:r w:rsidR="00992A60" w:rsidRPr="00CB5EC9">
        <w:rPr>
          <w:lang w:eastAsia="zh-CN"/>
        </w:rPr>
        <w:t>5G</w:t>
      </w:r>
      <w:r w:rsidR="00992A60" w:rsidRPr="00CB5EC9">
        <w:rPr>
          <w:noProof/>
        </w:rPr>
        <w:t xml:space="preserve"> ProSe</w:t>
      </w:r>
      <w:r w:rsidR="003F27F6" w:rsidRPr="00CB5EC9">
        <w:rPr>
          <w:noProof/>
          <w:lang w:eastAsia="zh-CN"/>
        </w:rPr>
        <w:t xml:space="preserve"> Layer-3</w:t>
      </w:r>
      <w:r w:rsidR="00992A60" w:rsidRPr="00CB5EC9">
        <w:rPr>
          <w:noProof/>
        </w:rPr>
        <w:t xml:space="preserve"> </w:t>
      </w:r>
      <w:r w:rsidRPr="00CB5EC9">
        <w:rPr>
          <w:rFonts w:eastAsia="SimSun"/>
          <w:lang w:eastAsia="zh-CN"/>
        </w:rPr>
        <w:t xml:space="preserve">Remote UE and the </w:t>
      </w:r>
      <w:r w:rsidR="00CE0EC0" w:rsidRPr="00CB5EC9">
        <w:rPr>
          <w:lang w:eastAsia="zh-CN"/>
        </w:rPr>
        <w:t>5G</w:t>
      </w:r>
      <w:r w:rsidR="00CE0EC0" w:rsidRPr="00CB5EC9">
        <w:rPr>
          <w:noProof/>
        </w:rPr>
        <w:t xml:space="preserve"> ProSe </w:t>
      </w:r>
      <w:r w:rsidRPr="00CB5EC9">
        <w:rPr>
          <w:rFonts w:eastAsia="SimSun"/>
          <w:lang w:eastAsia="zh-CN"/>
        </w:rPr>
        <w:t xml:space="preserve">Layer-3 </w:t>
      </w:r>
      <w:r w:rsidRPr="00CB5EC9">
        <w:t xml:space="preserve">UE-to-Network Relay, see details for the IPv4 address allocation in clause 5.4.4.3 of </w:t>
      </w:r>
      <w:r w:rsidR="004F16C7" w:rsidRPr="00CB5EC9">
        <w:t>TS</w:t>
      </w:r>
      <w:r w:rsidR="004F16C7">
        <w:t> </w:t>
      </w:r>
      <w:r w:rsidR="004F16C7" w:rsidRPr="00CB5EC9">
        <w:t>23.303</w:t>
      </w:r>
      <w:r w:rsidR="004F16C7">
        <w:t> </w:t>
      </w:r>
      <w:r w:rsidR="004F16C7" w:rsidRPr="00CB5EC9">
        <w:t>[</w:t>
      </w:r>
      <w:r w:rsidRPr="00CB5EC9">
        <w:t>3]</w:t>
      </w:r>
      <w:r w:rsidR="00A2296D" w:rsidRPr="00CB5EC9">
        <w:t xml:space="preserve"> with the following difference:</w:t>
      </w:r>
    </w:p>
    <w:p w14:paraId="1A67CC47" w14:textId="4457C9B0" w:rsidR="00A2296D" w:rsidRPr="00CB5EC9" w:rsidRDefault="00A2296D" w:rsidP="000F34EA">
      <w:pPr>
        <w:pStyle w:val="B4"/>
      </w:pPr>
      <w:r w:rsidRPr="00CB5EC9">
        <w:t>-</w:t>
      </w:r>
      <w:r w:rsidRPr="00CB5EC9">
        <w:tab/>
        <w:t>The ProSe Relay UE ID of the ProSe UE-to-Network Relay is replaced by the source Layer-2 ID of the 5G ProSe UE-to-Network Relay for PC5 unicast communication.</w:t>
      </w:r>
    </w:p>
    <w:p w14:paraId="448C4029" w14:textId="334287FD" w:rsidR="00EC1C1F" w:rsidRPr="00CB5EC9" w:rsidRDefault="00EC1C1F" w:rsidP="00EC1C1F">
      <w:pPr>
        <w:pStyle w:val="B2"/>
      </w:pPr>
      <w:r w:rsidRPr="00CB5EC9">
        <w:t>b)</w:t>
      </w:r>
      <w:r w:rsidRPr="00CB5EC9">
        <w:tab/>
        <w:t xml:space="preserve">When the </w:t>
      </w:r>
      <w:r w:rsidR="00CE0EC0" w:rsidRPr="00CB5EC9">
        <w:rPr>
          <w:lang w:eastAsia="zh-CN"/>
        </w:rPr>
        <w:t>5G</w:t>
      </w:r>
      <w:r w:rsidR="00CE0EC0" w:rsidRPr="00CB5EC9">
        <w:rPr>
          <w:noProof/>
        </w:rPr>
        <w:t xml:space="preserve"> ProSe </w:t>
      </w:r>
      <w:r w:rsidR="00D8253E" w:rsidRPr="00CB5EC9">
        <w:rPr>
          <w:noProof/>
          <w:lang w:eastAsia="zh-CN"/>
        </w:rPr>
        <w:t xml:space="preserve">Layer-3 </w:t>
      </w:r>
      <w:r w:rsidRPr="00CB5EC9">
        <w:t>Remote UE uses IPv6 to access the external DN:</w:t>
      </w:r>
    </w:p>
    <w:p w14:paraId="53862CC0" w14:textId="66EB8D48" w:rsidR="00EC1C1F" w:rsidRPr="00CB5EC9" w:rsidRDefault="00EC1C1F" w:rsidP="00EC1C1F">
      <w:pPr>
        <w:pStyle w:val="B3"/>
      </w:pPr>
      <w:r w:rsidRPr="00CB5EC9">
        <w:t>b1)</w:t>
      </w:r>
      <w:r w:rsidRPr="00CB5EC9">
        <w:tab/>
        <w:t xml:space="preserve">IPv6 network prefix allocation via IPv6 Stateless Address auto-configuration. Router solicitation from the </w:t>
      </w:r>
      <w:r w:rsidR="000C51CB" w:rsidRPr="00CB5EC9">
        <w:rPr>
          <w:lang w:eastAsia="zh-CN"/>
        </w:rPr>
        <w:t xml:space="preserve">5G ProSe Layer-3 </w:t>
      </w:r>
      <w:r w:rsidRPr="00CB5EC9">
        <w:t xml:space="preserve">Remote UE is always sent subsequent to the establishment of the one-to-one ProSe Direct Communication </w:t>
      </w:r>
      <w:r w:rsidRPr="00CB5EC9">
        <w:rPr>
          <w:rFonts w:eastAsia="SimSun"/>
          <w:lang w:eastAsia="zh-CN"/>
        </w:rPr>
        <w:t xml:space="preserve">between the </w:t>
      </w:r>
      <w:r w:rsidR="00CE0EC0" w:rsidRPr="00CB5EC9">
        <w:rPr>
          <w:lang w:eastAsia="zh-CN"/>
        </w:rPr>
        <w:t>5G</w:t>
      </w:r>
      <w:r w:rsidR="00CE0EC0" w:rsidRPr="00CB5EC9">
        <w:rPr>
          <w:noProof/>
        </w:rPr>
        <w:t xml:space="preserve"> ProSe </w:t>
      </w:r>
      <w:r w:rsidR="00F34C33" w:rsidRPr="00CB5EC9">
        <w:rPr>
          <w:noProof/>
          <w:lang w:eastAsia="zh-CN"/>
        </w:rPr>
        <w:t xml:space="preserve">Layer-3 </w:t>
      </w:r>
      <w:r w:rsidRPr="00CB5EC9">
        <w:rPr>
          <w:rFonts w:eastAsia="SimSun"/>
          <w:lang w:eastAsia="zh-CN"/>
        </w:rPr>
        <w:t xml:space="preserve">Remote UE and the </w:t>
      </w:r>
      <w:r w:rsidR="00CE0EC0" w:rsidRPr="00CB5EC9">
        <w:rPr>
          <w:lang w:eastAsia="zh-CN"/>
        </w:rPr>
        <w:t>5G</w:t>
      </w:r>
      <w:r w:rsidR="00CE0EC0" w:rsidRPr="00CB5EC9">
        <w:rPr>
          <w:noProof/>
        </w:rPr>
        <w:t xml:space="preserve"> ProSe </w:t>
      </w:r>
      <w:r w:rsidRPr="00CB5EC9">
        <w:rPr>
          <w:rFonts w:eastAsia="SimSun"/>
          <w:lang w:eastAsia="zh-CN"/>
        </w:rPr>
        <w:t>Layer-3</w:t>
      </w:r>
      <w:r w:rsidRPr="00CB5EC9">
        <w:rPr>
          <w:noProof/>
        </w:rPr>
        <w:t xml:space="preserve"> </w:t>
      </w:r>
      <w:r w:rsidRPr="00CB5EC9">
        <w:t xml:space="preserve">UE-to-Network Relay, see details for IPv6 prefix allocation in clause 5.4.4.2 of </w:t>
      </w:r>
      <w:r w:rsidR="004F16C7" w:rsidRPr="00CB5EC9">
        <w:t>TS</w:t>
      </w:r>
      <w:r w:rsidR="004F16C7">
        <w:t> </w:t>
      </w:r>
      <w:r w:rsidR="004F16C7" w:rsidRPr="00CB5EC9">
        <w:t>23.303</w:t>
      </w:r>
      <w:r w:rsidR="004F16C7">
        <w:t> </w:t>
      </w:r>
      <w:r w:rsidR="004F16C7" w:rsidRPr="00CB5EC9">
        <w:t>[</w:t>
      </w:r>
      <w:r w:rsidRPr="00CB5EC9">
        <w:t>3] with the following differences:</w:t>
      </w:r>
    </w:p>
    <w:p w14:paraId="5D6FA301" w14:textId="4AB4FB4B" w:rsidR="00EC1C1F" w:rsidRPr="00CB5EC9" w:rsidRDefault="00EC1C1F" w:rsidP="00EC1C1F">
      <w:pPr>
        <w:pStyle w:val="B4"/>
      </w:pPr>
      <w:r w:rsidRPr="00CB5EC9">
        <w:rPr>
          <w:lang w:eastAsia="ko-KR"/>
        </w:rPr>
        <w:t>-</w:t>
      </w:r>
      <w:r w:rsidRPr="00CB5EC9">
        <w:rPr>
          <w:lang w:eastAsia="ko-KR"/>
        </w:rPr>
        <w:tab/>
      </w:r>
      <w:r w:rsidRPr="00CB5EC9">
        <w:t xml:space="preserve">The </w:t>
      </w:r>
      <w:r w:rsidR="00FA6B82" w:rsidRPr="00CB5EC9">
        <w:rPr>
          <w:lang w:eastAsia="zh-CN"/>
        </w:rPr>
        <w:t>5G</w:t>
      </w:r>
      <w:r w:rsidR="00FA6B82" w:rsidRPr="00CB5EC9">
        <w:rPr>
          <w:noProof/>
        </w:rPr>
        <w:t xml:space="preserve"> ProSe </w:t>
      </w:r>
      <w:r w:rsidRPr="00CB5EC9">
        <w:t>Layer-3 UE-to-Network Relay shall obtain the IPv6 prefix assigned to the</w:t>
      </w:r>
      <w:r w:rsidR="00A4607B" w:rsidRPr="00CB5EC9">
        <w:t xml:space="preserve"> </w:t>
      </w:r>
      <w:r w:rsidR="00A4607B" w:rsidRPr="00CB5EC9">
        <w:rPr>
          <w:lang w:eastAsia="zh-CN"/>
        </w:rPr>
        <w:t>5G ProSe Layer-3</w:t>
      </w:r>
      <w:r w:rsidRPr="00CB5EC9">
        <w:t xml:space="preserve"> Remote UE via prefix delegation function from the network as defined in </w:t>
      </w:r>
      <w:r w:rsidR="00164495" w:rsidRPr="00CB5EC9">
        <w:t>clause 5.5.2</w:t>
      </w:r>
      <w:r w:rsidRPr="00CB5EC9">
        <w:t>.</w:t>
      </w:r>
    </w:p>
    <w:p w14:paraId="45A7B489" w14:textId="369B8CFB" w:rsidR="00A2296D" w:rsidRPr="00CB5EC9" w:rsidRDefault="00A2296D" w:rsidP="00EC1C1F">
      <w:pPr>
        <w:pStyle w:val="B4"/>
      </w:pPr>
      <w:r w:rsidRPr="00CB5EC9">
        <w:t>-</w:t>
      </w:r>
      <w:r w:rsidRPr="00CB5EC9">
        <w:tab/>
        <w:t>The ProSe Relay UE ID of the ProSe UE-to-Network Relay is replaced by the source Layer-2 ID of the 5G ProSe UE-to-Network Relay for PC5 unicast communication.</w:t>
      </w:r>
    </w:p>
    <w:p w14:paraId="1ECD54BA" w14:textId="3FA20507" w:rsidR="00EC1C1F" w:rsidRPr="00CB5EC9" w:rsidRDefault="00EC1C1F" w:rsidP="00EC1C1F">
      <w:pPr>
        <w:pStyle w:val="B4"/>
        <w:rPr>
          <w:lang w:eastAsia="ko-KR"/>
        </w:rPr>
      </w:pPr>
      <w:r w:rsidRPr="00CB5EC9">
        <w:t>-</w:t>
      </w:r>
      <w:r w:rsidRPr="00CB5EC9">
        <w:tab/>
        <w:t>PDN connection is replaced by PDU Session.</w:t>
      </w:r>
    </w:p>
    <w:p w14:paraId="4638249C" w14:textId="77777777" w:rsidR="00EC1C1F" w:rsidRPr="00CB5EC9" w:rsidRDefault="00EC1C1F" w:rsidP="00EC1C1F">
      <w:pPr>
        <w:pStyle w:val="B3"/>
      </w:pPr>
      <w:r w:rsidRPr="00CB5EC9">
        <w:lastRenderedPageBreak/>
        <w:t>b2)</w:t>
      </w:r>
      <w:r w:rsidRPr="00CB5EC9">
        <w:tab/>
        <w:t>IPv6 parameter configuration via Stateless DHCPv6: The UE may use stateless DHCPv6 for additional parameter configuration.</w:t>
      </w:r>
    </w:p>
    <w:p w14:paraId="261A5B8F" w14:textId="27BA84F1" w:rsidR="00EC1C1F" w:rsidRPr="00CB5EC9" w:rsidRDefault="00EC1C1F" w:rsidP="00395A71">
      <w:pPr>
        <w:pStyle w:val="B3"/>
      </w:pPr>
      <w:r w:rsidRPr="00CB5EC9">
        <w:t>b3)</w:t>
      </w:r>
      <w:r w:rsidRPr="00CB5EC9">
        <w:tab/>
        <w:t xml:space="preserve">The </w:t>
      </w:r>
      <w:r w:rsidR="00E94F6F" w:rsidRPr="00CB5EC9">
        <w:rPr>
          <w:lang w:eastAsia="zh-CN"/>
        </w:rPr>
        <w:t>5G</w:t>
      </w:r>
      <w:r w:rsidR="00E94F6F" w:rsidRPr="00CB5EC9">
        <w:rPr>
          <w:noProof/>
        </w:rPr>
        <w:t xml:space="preserve"> ProSe </w:t>
      </w:r>
      <w:r w:rsidRPr="00CB5EC9">
        <w:t>Layer-3 UE-to-Network Relay assigns IPv6 prefixes from IPv6 prefix range that have been assigned to the PDU Session used for the relay traffic via IPv6 prefix delegation.</w:t>
      </w:r>
    </w:p>
    <w:p w14:paraId="3A91EDE8" w14:textId="6EC4B004" w:rsidR="00EB1C12" w:rsidRDefault="00EB1C12" w:rsidP="00EB1C12">
      <w:pPr>
        <w:pStyle w:val="Heading4"/>
      </w:pPr>
      <w:bookmarkStart w:id="574" w:name="_CR5_5_1_4"/>
      <w:bookmarkStart w:id="575" w:name="_Toc66692667"/>
      <w:bookmarkStart w:id="576" w:name="_Toc66701846"/>
      <w:bookmarkStart w:id="577" w:name="_Toc69883508"/>
      <w:bookmarkStart w:id="578" w:name="_Toc73625520"/>
      <w:bookmarkStart w:id="579" w:name="_Toc177729557"/>
      <w:bookmarkEnd w:id="574"/>
      <w:r>
        <w:t>5.5.1.4</w:t>
      </w:r>
      <w:r>
        <w:tab/>
        <w:t>IP address allocation for communication with a 5G ProSe Layer-3 UE-to-UE Relay</w:t>
      </w:r>
      <w:bookmarkEnd w:id="579"/>
    </w:p>
    <w:p w14:paraId="6F629737" w14:textId="77777777" w:rsidR="00EB1C12" w:rsidRDefault="00EB1C12" w:rsidP="00EB1C12">
      <w:r>
        <w:t>For communication with a 5G ProSe Layer-3 UE-to-UE Relay, the following mechanism for IP address/prefix allocation applies:</w:t>
      </w:r>
    </w:p>
    <w:p w14:paraId="19612B84" w14:textId="77777777" w:rsidR="00EB1C12" w:rsidRDefault="00EB1C12" w:rsidP="00F40748">
      <w:pPr>
        <w:pStyle w:val="B1"/>
      </w:pPr>
      <w:r>
        <w:t>-</w:t>
      </w:r>
      <w:r>
        <w:tab/>
        <w:t>IP address allocation mechanisms of unicast mode of 5G ProSe direct communication as described in clause 5.5.1.1 can be reused on each hop between a 5G ProSe End UE and the 5G ProSe Layer-3 UE-to-UE Relay.</w:t>
      </w:r>
    </w:p>
    <w:p w14:paraId="7E3D2F60" w14:textId="77777777" w:rsidR="00EB1C12" w:rsidRDefault="00EB1C12" w:rsidP="00F40748">
      <w:pPr>
        <w:pStyle w:val="B1"/>
      </w:pPr>
      <w:r>
        <w:t>-</w:t>
      </w:r>
      <w:r>
        <w:tab/>
        <w:t>The 5G ProSe Layer-3 UE-to-UE Relay may provide the IP address of the target 5G ProSe End UE to the source 5G ProSe End UE in the Direct Communication Accept message, if the target 5G ProSe End UE IP address is available at the time.</w:t>
      </w:r>
    </w:p>
    <w:p w14:paraId="5EDF1588" w14:textId="77777777" w:rsidR="00EB1C12" w:rsidRDefault="00EB1C12" w:rsidP="00F40748">
      <w:pPr>
        <w:pStyle w:val="B1"/>
      </w:pPr>
      <w:r>
        <w:t>-</w:t>
      </w:r>
      <w:r>
        <w:tab/>
        <w:t>The 5G ProSe End UE may obtain the IP address of other 5G ProSe End UEs via the 5G ProSe Layer-3 UE-to-UE Relay using DNS query.</w:t>
      </w:r>
    </w:p>
    <w:p w14:paraId="002AD936" w14:textId="493668F7" w:rsidR="00EB1C12" w:rsidRDefault="00EB1C12" w:rsidP="00F40748">
      <w:pPr>
        <w:pStyle w:val="NO"/>
      </w:pPr>
      <w:r>
        <w:t>NOTE:</w:t>
      </w:r>
      <w:r>
        <w:tab/>
        <w:t>5G ProSe Layer-3 UE-to-UE Relay may support 5G ProSe End UEs of different IP versions by performing IP conversions.</w:t>
      </w:r>
    </w:p>
    <w:p w14:paraId="7EEA28CD" w14:textId="52CDC1D5" w:rsidR="005A7BBA" w:rsidRPr="00CB5EC9" w:rsidRDefault="005A7BBA" w:rsidP="000F34EA">
      <w:pPr>
        <w:pStyle w:val="Heading3"/>
      </w:pPr>
      <w:bookmarkStart w:id="580" w:name="_CR5_5_2"/>
      <w:bookmarkStart w:id="581" w:name="_Toc177729558"/>
      <w:bookmarkEnd w:id="580"/>
      <w:r w:rsidRPr="00CB5EC9">
        <w:t>5.5.2</w:t>
      </w:r>
      <w:r w:rsidRPr="00CB5EC9">
        <w:tab/>
        <w:t>IPv6 Prefix Delegation via DHCPv6 for 5G ProSe Layer-3 UE-to-Network Relay</w:t>
      </w:r>
      <w:bookmarkEnd w:id="581"/>
    </w:p>
    <w:p w14:paraId="30FD6224" w14:textId="3392EA08" w:rsidR="008D480E" w:rsidRDefault="008D480E" w:rsidP="005A7BBA">
      <w:pPr>
        <w:rPr>
          <w:rFonts w:cs="Arial"/>
        </w:rPr>
      </w:pPr>
      <w:r>
        <w:rPr>
          <w:rFonts w:cs="Arial"/>
        </w:rPr>
        <w:t>IPv6 Prefix Delegation via DHCPv6 for 5G ProSe Layer-3 UE-to-Network Relay is defined in clause 5.8.2.2.4 of TS 23.501 [4].</w:t>
      </w:r>
    </w:p>
    <w:p w14:paraId="6F6B43C0" w14:textId="6C27B929" w:rsidR="008C47BE" w:rsidRPr="00CB5EC9" w:rsidRDefault="008C47BE" w:rsidP="008C47BE">
      <w:pPr>
        <w:pStyle w:val="Heading2"/>
      </w:pPr>
      <w:bookmarkStart w:id="582" w:name="_CR5_6"/>
      <w:bookmarkStart w:id="583" w:name="_Toc177729559"/>
      <w:bookmarkEnd w:id="582"/>
      <w:r w:rsidRPr="00CB5EC9">
        <w:t>5.</w:t>
      </w:r>
      <w:r w:rsidR="0075602E" w:rsidRPr="00CB5EC9">
        <w:t>6</w:t>
      </w:r>
      <w:r w:rsidRPr="00CB5EC9">
        <w:tab/>
      </w:r>
      <w:r w:rsidRPr="00CB5EC9">
        <w:rPr>
          <w:lang w:eastAsia="zh-CN"/>
        </w:rPr>
        <w:t>QoS handling</w:t>
      </w:r>
      <w:bookmarkEnd w:id="575"/>
      <w:bookmarkEnd w:id="576"/>
      <w:bookmarkEnd w:id="577"/>
      <w:bookmarkEnd w:id="578"/>
      <w:bookmarkEnd w:id="583"/>
    </w:p>
    <w:p w14:paraId="01131A8F" w14:textId="5FF3C273" w:rsidR="008C47BE" w:rsidRPr="00CB5EC9" w:rsidRDefault="008C47BE" w:rsidP="008C47BE">
      <w:pPr>
        <w:pStyle w:val="Heading3"/>
        <w:rPr>
          <w:lang w:eastAsia="ko-KR"/>
        </w:rPr>
      </w:pPr>
      <w:bookmarkStart w:id="584" w:name="_CR5_6_1"/>
      <w:bookmarkStart w:id="585" w:name="_Toc66692668"/>
      <w:bookmarkStart w:id="586" w:name="_Toc66701847"/>
      <w:bookmarkStart w:id="587" w:name="_Toc69883509"/>
      <w:bookmarkStart w:id="588" w:name="_Toc73625521"/>
      <w:bookmarkStart w:id="589" w:name="_Toc177729560"/>
      <w:bookmarkEnd w:id="584"/>
      <w:r w:rsidRPr="00CB5EC9">
        <w:rPr>
          <w:lang w:eastAsia="ko-KR"/>
        </w:rPr>
        <w:t>5.</w:t>
      </w:r>
      <w:r w:rsidR="0075602E" w:rsidRPr="00CB5EC9">
        <w:rPr>
          <w:lang w:eastAsia="ko-KR"/>
        </w:rPr>
        <w:t>6</w:t>
      </w:r>
      <w:r w:rsidRPr="00CB5EC9">
        <w:rPr>
          <w:lang w:eastAsia="ko-KR"/>
        </w:rPr>
        <w:t>.1</w:t>
      </w:r>
      <w:r w:rsidRPr="00CB5EC9">
        <w:rPr>
          <w:lang w:eastAsia="ko-KR"/>
        </w:rPr>
        <w:tab/>
      </w:r>
      <w:r w:rsidR="00112C68" w:rsidRPr="00CB5EC9">
        <w:rPr>
          <w:lang w:eastAsia="ko-KR"/>
        </w:rPr>
        <w:t xml:space="preserve">QoS handling for </w:t>
      </w:r>
      <w:r w:rsidR="00053042" w:rsidRPr="00CB5EC9">
        <w:rPr>
          <w:lang w:eastAsia="ko-KR"/>
        </w:rPr>
        <w:t xml:space="preserve">5G </w:t>
      </w:r>
      <w:r w:rsidR="00112C68" w:rsidRPr="00CB5EC9">
        <w:rPr>
          <w:lang w:eastAsia="ko-KR"/>
        </w:rPr>
        <w:t>ProSe Direct Communication</w:t>
      </w:r>
      <w:bookmarkEnd w:id="585"/>
      <w:bookmarkEnd w:id="586"/>
      <w:bookmarkEnd w:id="587"/>
      <w:bookmarkEnd w:id="588"/>
      <w:bookmarkEnd w:id="589"/>
    </w:p>
    <w:p w14:paraId="54EE9286" w14:textId="137230FB" w:rsidR="008C47BE" w:rsidRPr="00CB5EC9" w:rsidRDefault="008C47BE" w:rsidP="008C47BE">
      <w:pPr>
        <w:rPr>
          <w:lang w:eastAsia="zh-CN"/>
        </w:rPr>
      </w:pPr>
      <w:r w:rsidRPr="00CB5EC9">
        <w:rPr>
          <w:lang w:eastAsia="zh-CN"/>
        </w:rPr>
        <w:t xml:space="preserve">In order to support QoS handling for </w:t>
      </w:r>
      <w:r w:rsidR="00053042" w:rsidRPr="00CB5EC9">
        <w:rPr>
          <w:lang w:eastAsia="zh-CN"/>
        </w:rPr>
        <w:t xml:space="preserve">5G </w:t>
      </w:r>
      <w:r w:rsidRPr="00CB5EC9">
        <w:rPr>
          <w:lang w:eastAsia="zh-CN"/>
        </w:rPr>
        <w:t xml:space="preserve">ProSe </w:t>
      </w:r>
      <w:r w:rsidRPr="00CB5EC9">
        <w:t>Direct C</w:t>
      </w:r>
      <w:r w:rsidRPr="00CB5EC9">
        <w:rPr>
          <w:lang w:eastAsia="zh-CN"/>
        </w:rPr>
        <w:t xml:space="preserve">ommunication, the mechanism defined in clause 5.4 of </w:t>
      </w:r>
      <w:r w:rsidR="004F16C7" w:rsidRPr="00CB5EC9">
        <w:rPr>
          <w:lang w:eastAsia="zh-CN"/>
        </w:rPr>
        <w:t>TS</w:t>
      </w:r>
      <w:r w:rsidR="004F16C7">
        <w:rPr>
          <w:lang w:eastAsia="zh-CN"/>
        </w:rPr>
        <w:t> </w:t>
      </w:r>
      <w:r w:rsidR="004F16C7" w:rsidRPr="00CB5EC9">
        <w:rPr>
          <w:lang w:eastAsia="zh-CN"/>
        </w:rPr>
        <w:t>23.287</w:t>
      </w:r>
      <w:r w:rsidR="004F16C7">
        <w:rPr>
          <w:lang w:eastAsia="zh-CN"/>
        </w:rPr>
        <w:t> </w:t>
      </w:r>
      <w:r w:rsidR="004F16C7" w:rsidRPr="00CB5EC9">
        <w:rPr>
          <w:lang w:eastAsia="zh-CN"/>
        </w:rPr>
        <w:t>[</w:t>
      </w:r>
      <w:r w:rsidRPr="00CB5EC9">
        <w:rPr>
          <w:lang w:eastAsia="zh-CN"/>
        </w:rPr>
        <w:t>2] is reused with the following differences:</w:t>
      </w:r>
    </w:p>
    <w:p w14:paraId="058E5B17" w14:textId="37563D78" w:rsidR="004913DD" w:rsidRPr="00CB5EC9" w:rsidRDefault="004913DD">
      <w:pPr>
        <w:pStyle w:val="B1"/>
        <w:rPr>
          <w:rFonts w:eastAsia="Malgun Gothic"/>
          <w:lang w:eastAsia="ko-KR"/>
        </w:rPr>
      </w:pPr>
      <w:r w:rsidRPr="00CB5EC9">
        <w:rPr>
          <w:lang w:eastAsia="ko-KR"/>
        </w:rPr>
        <w:t>-</w:t>
      </w:r>
      <w:r w:rsidRPr="00CB5EC9">
        <w:rPr>
          <w:lang w:eastAsia="ko-KR"/>
        </w:rPr>
        <w:tab/>
        <w:t>Only NR PC5 QoS model is used.</w:t>
      </w:r>
    </w:p>
    <w:p w14:paraId="3463C375" w14:textId="1D6704B0" w:rsidR="00D06098" w:rsidRPr="00CB5EC9" w:rsidRDefault="00D06098" w:rsidP="008C47BE">
      <w:pPr>
        <w:pStyle w:val="B1"/>
        <w:rPr>
          <w:lang w:eastAsia="ko-KR"/>
        </w:rPr>
      </w:pPr>
      <w:r w:rsidRPr="00CB5EC9">
        <w:rPr>
          <w:lang w:eastAsia="ko-KR"/>
        </w:rPr>
        <w:t>-</w:t>
      </w:r>
      <w:r w:rsidRPr="00CB5EC9">
        <w:rPr>
          <w:lang w:eastAsia="ko-KR"/>
        </w:rPr>
        <w:tab/>
        <w:t>PC5 Packet Filter Set supports three types of packet filters, i.e. the Prose IP Packet Filter Set, ProSe Ethernet Packet Filter Set</w:t>
      </w:r>
      <w:r w:rsidR="006F24C9">
        <w:t xml:space="preserve"> and</w:t>
      </w:r>
      <w:r w:rsidRPr="00CB5EC9">
        <w:rPr>
          <w:lang w:eastAsia="ko-KR"/>
        </w:rPr>
        <w:t xml:space="preserve"> the Prose Packet Filter Set. Each PC5 QoS Rule additionally contains the ProSe identifier when the ProSe identifier is not included in the PC5 Packet Filter Set.</w:t>
      </w:r>
    </w:p>
    <w:p w14:paraId="5F780FD2" w14:textId="248C45F0" w:rsidR="008C47BE" w:rsidRPr="00CB5EC9" w:rsidRDefault="008C47BE" w:rsidP="008C47BE">
      <w:pPr>
        <w:pStyle w:val="B1"/>
        <w:rPr>
          <w:lang w:eastAsia="ko-KR"/>
        </w:rPr>
      </w:pPr>
      <w:r w:rsidRPr="00CB5EC9">
        <w:rPr>
          <w:lang w:eastAsia="ko-KR"/>
        </w:rPr>
        <w:t>-</w:t>
      </w:r>
      <w:r w:rsidRPr="00CB5EC9">
        <w:rPr>
          <w:lang w:eastAsia="ko-KR"/>
        </w:rPr>
        <w:tab/>
      </w:r>
      <w:r w:rsidRPr="00CB5EC9">
        <w:t>V2X IP Packet Filter Set</w:t>
      </w:r>
      <w:r w:rsidRPr="00CB5EC9">
        <w:rPr>
          <w:lang w:eastAsia="zh-CN"/>
        </w:rPr>
        <w:t xml:space="preserve"> is replaced by ProSe </w:t>
      </w:r>
      <w:r w:rsidRPr="00CB5EC9">
        <w:t>IP Packet Filter Set</w:t>
      </w:r>
      <w:r w:rsidRPr="00CB5EC9">
        <w:rPr>
          <w:lang w:eastAsia="zh-CN"/>
        </w:rPr>
        <w:t>.</w:t>
      </w:r>
    </w:p>
    <w:p w14:paraId="0C295A93" w14:textId="77777777" w:rsidR="00D710ED" w:rsidRPr="00CB5EC9" w:rsidRDefault="008C47BE" w:rsidP="00D710ED">
      <w:pPr>
        <w:pStyle w:val="B1"/>
        <w:rPr>
          <w:rFonts w:eastAsia="SimSun"/>
          <w:lang w:eastAsia="zh-CN"/>
        </w:rPr>
      </w:pPr>
      <w:r w:rsidRPr="00CB5EC9">
        <w:t>-</w:t>
      </w:r>
      <w:r w:rsidRPr="00CB5EC9">
        <w:tab/>
        <w:t>V2X Packet Filter Set</w:t>
      </w:r>
      <w:r w:rsidRPr="00CB5EC9">
        <w:rPr>
          <w:lang w:eastAsia="zh-CN"/>
        </w:rPr>
        <w:t xml:space="preserve"> is replaced by ProSe Packet Filter Set.</w:t>
      </w:r>
      <w:r w:rsidR="00D710ED" w:rsidRPr="00CB5EC9">
        <w:rPr>
          <w:rFonts w:eastAsia="SimSun"/>
          <w:lang w:eastAsia="zh-CN"/>
        </w:rPr>
        <w:t xml:space="preserve"> ProSe Packet Filter Set </w:t>
      </w:r>
      <w:r w:rsidR="00D710ED" w:rsidRPr="00CB5EC9">
        <w:t>shall support Packet Filters based on at least any combination of:</w:t>
      </w:r>
    </w:p>
    <w:p w14:paraId="29846C48" w14:textId="3BCB6482" w:rsidR="00D710ED" w:rsidRPr="004909A6" w:rsidRDefault="00D710ED" w:rsidP="00395A71">
      <w:pPr>
        <w:pStyle w:val="B2"/>
        <w:rPr>
          <w:lang w:val="fr-FR" w:eastAsia="zh-CN"/>
        </w:rPr>
      </w:pPr>
      <w:r w:rsidRPr="004909A6">
        <w:rPr>
          <w:lang w:val="fr-FR"/>
        </w:rPr>
        <w:t>-</w:t>
      </w:r>
      <w:r w:rsidRPr="004909A6">
        <w:rPr>
          <w:lang w:val="fr-FR"/>
        </w:rPr>
        <w:tab/>
      </w:r>
      <w:r w:rsidRPr="004909A6">
        <w:rPr>
          <w:lang w:val="fr-FR" w:eastAsia="zh-CN"/>
        </w:rPr>
        <w:t xml:space="preserve">ProSe </w:t>
      </w:r>
      <w:r w:rsidR="009F7177" w:rsidRPr="004909A6">
        <w:rPr>
          <w:lang w:val="fr-FR" w:eastAsia="zh-CN"/>
        </w:rPr>
        <w:t>identifier</w:t>
      </w:r>
      <w:r w:rsidRPr="004909A6">
        <w:rPr>
          <w:lang w:val="fr-FR"/>
        </w:rPr>
        <w:t>;</w:t>
      </w:r>
    </w:p>
    <w:p w14:paraId="583AD4D2" w14:textId="193283CB" w:rsidR="00D710ED" w:rsidRPr="004909A6" w:rsidRDefault="00D710ED" w:rsidP="00395A71">
      <w:pPr>
        <w:pStyle w:val="B2"/>
        <w:rPr>
          <w:lang w:val="fr-FR"/>
        </w:rPr>
      </w:pPr>
      <w:r w:rsidRPr="004909A6">
        <w:rPr>
          <w:lang w:val="fr-FR"/>
        </w:rPr>
        <w:t>-</w:t>
      </w:r>
      <w:r w:rsidRPr="004909A6">
        <w:rPr>
          <w:lang w:val="fr-FR"/>
        </w:rPr>
        <w:tab/>
        <w:t>Source/Destination Layer-2 ID;</w:t>
      </w:r>
    </w:p>
    <w:p w14:paraId="6403629A" w14:textId="684AC155" w:rsidR="00D710ED" w:rsidRPr="00CB5EC9" w:rsidRDefault="00D710ED" w:rsidP="00395A71">
      <w:pPr>
        <w:pStyle w:val="B2"/>
        <w:rPr>
          <w:lang w:eastAsia="zh-CN"/>
        </w:rPr>
      </w:pPr>
      <w:r w:rsidRPr="00CB5EC9">
        <w:rPr>
          <w:lang w:eastAsia="zh-CN"/>
        </w:rPr>
        <w:t>-</w:t>
      </w:r>
      <w:r w:rsidRPr="00CB5EC9">
        <w:rPr>
          <w:lang w:eastAsia="zh-CN"/>
        </w:rPr>
        <w:tab/>
        <w:t>Application Layer ID.</w:t>
      </w:r>
    </w:p>
    <w:p w14:paraId="62914D46" w14:textId="4EE81320" w:rsidR="007D2D28" w:rsidRPr="00CB5EC9" w:rsidRDefault="007D2D28" w:rsidP="007A44C1">
      <w:pPr>
        <w:pStyle w:val="B1"/>
        <w:rPr>
          <w:lang w:eastAsia="zh-CN"/>
        </w:rPr>
      </w:pPr>
      <w:r w:rsidRPr="00CB5EC9">
        <w:t>-</w:t>
      </w:r>
      <w:r w:rsidRPr="00CB5EC9">
        <w:tab/>
        <w:t xml:space="preserve">ProSe Ethernet Packet Filter Set that has the same format as the Ethernet Packet Filter Set defined in clause 5.7.6.3 of </w:t>
      </w:r>
      <w:r w:rsidR="004F16C7" w:rsidRPr="00CB5EC9">
        <w:t>TS</w:t>
      </w:r>
      <w:r w:rsidR="004F16C7">
        <w:t> </w:t>
      </w:r>
      <w:r w:rsidR="004F16C7" w:rsidRPr="00CB5EC9">
        <w:t>23.501</w:t>
      </w:r>
      <w:r w:rsidR="004F16C7">
        <w:t> </w:t>
      </w:r>
      <w:r w:rsidR="004F16C7" w:rsidRPr="00CB5EC9">
        <w:t>[</w:t>
      </w:r>
      <w:r w:rsidRPr="00CB5EC9">
        <w:t xml:space="preserve">4] is </w:t>
      </w:r>
      <w:r w:rsidRPr="00CB5EC9">
        <w:rPr>
          <w:lang w:eastAsia="zh-CN"/>
        </w:rPr>
        <w:t>additionally defined</w:t>
      </w:r>
      <w:r w:rsidRPr="00CB5EC9">
        <w:t>.</w:t>
      </w:r>
    </w:p>
    <w:p w14:paraId="5647757B" w14:textId="77777777" w:rsidR="00393221" w:rsidRPr="00CB5EC9" w:rsidRDefault="00393221" w:rsidP="00393221">
      <w:pPr>
        <w:pStyle w:val="B1"/>
      </w:pPr>
      <w:r w:rsidRPr="00CB5EC9">
        <w:t>-</w:t>
      </w:r>
      <w:r w:rsidRPr="00CB5EC9">
        <w:tab/>
        <w:t>V2X application layer is replaced by ProSe application layer.</w:t>
      </w:r>
    </w:p>
    <w:p w14:paraId="0E72E64C" w14:textId="77777777" w:rsidR="00393221" w:rsidRPr="00CB5EC9" w:rsidRDefault="00393221" w:rsidP="00393221">
      <w:pPr>
        <w:pStyle w:val="B1"/>
      </w:pPr>
      <w:r w:rsidRPr="00CB5EC9">
        <w:t>-</w:t>
      </w:r>
      <w:r w:rsidRPr="00CB5EC9">
        <w:tab/>
        <w:t>V2X layer is replaced by ProSe layer.</w:t>
      </w:r>
    </w:p>
    <w:p w14:paraId="68F9B9B0" w14:textId="77CCBB8C" w:rsidR="00393221" w:rsidRPr="00CB5EC9" w:rsidRDefault="00393221" w:rsidP="00393221">
      <w:pPr>
        <w:pStyle w:val="B1"/>
      </w:pPr>
      <w:r w:rsidRPr="00CB5EC9">
        <w:lastRenderedPageBreak/>
        <w:t>-</w:t>
      </w:r>
      <w:r w:rsidRPr="00CB5EC9">
        <w:tab/>
      </w:r>
      <w:r w:rsidRPr="00CB5EC9">
        <w:rPr>
          <w:lang w:eastAsia="zh-CN"/>
        </w:rPr>
        <w:t>V2X</w:t>
      </w:r>
      <w:r w:rsidRPr="00CB5EC9">
        <w:t xml:space="preserve"> service type is replaced by</w:t>
      </w:r>
      <w:r w:rsidR="00D710ED" w:rsidRPr="00CB5EC9">
        <w:rPr>
          <w:rFonts w:eastAsia="SimSun"/>
          <w:lang w:eastAsia="zh-CN"/>
        </w:rPr>
        <w:t xml:space="preserve"> </w:t>
      </w:r>
      <w:r w:rsidR="00776B7D" w:rsidRPr="00CB5EC9">
        <w:t>ProSe identifier</w:t>
      </w:r>
      <w:r w:rsidRPr="00CB5EC9">
        <w:t>.</w:t>
      </w:r>
    </w:p>
    <w:p w14:paraId="42CAB9A1" w14:textId="19B087F3" w:rsidR="00393221" w:rsidRPr="00CB5EC9" w:rsidRDefault="00393221">
      <w:pPr>
        <w:pStyle w:val="B1"/>
        <w:rPr>
          <w:rFonts w:eastAsia="Malgun Gothic"/>
          <w:lang w:eastAsia="ko-KR"/>
        </w:rPr>
      </w:pPr>
      <w:r w:rsidRPr="00CB5EC9">
        <w:rPr>
          <w:lang w:eastAsia="ko-KR"/>
        </w:rPr>
        <w:t>-</w:t>
      </w:r>
      <w:r w:rsidRPr="00CB5EC9">
        <w:rPr>
          <w:lang w:eastAsia="ko-KR"/>
        </w:rPr>
        <w:tab/>
        <w:t>UE-PC5-AMBR is only applied for NR PC5.</w:t>
      </w:r>
    </w:p>
    <w:p w14:paraId="6916B687" w14:textId="0680E593" w:rsidR="008C47BE" w:rsidRPr="00CB5EC9" w:rsidRDefault="008C47BE" w:rsidP="008C47BE">
      <w:pPr>
        <w:pStyle w:val="B1"/>
        <w:rPr>
          <w:lang w:eastAsia="ko-KR"/>
        </w:rPr>
      </w:pPr>
      <w:r w:rsidRPr="00CB5EC9">
        <w:rPr>
          <w:lang w:eastAsia="ko-KR"/>
        </w:rPr>
        <w:t>-</w:t>
      </w:r>
      <w:r w:rsidRPr="00CB5EC9">
        <w:rPr>
          <w:lang w:eastAsia="ko-KR"/>
        </w:rPr>
        <w:tab/>
        <w:t xml:space="preserve">The </w:t>
      </w:r>
      <w:r w:rsidRPr="00CB5EC9">
        <w:rPr>
          <w:lang w:eastAsia="zh-CN"/>
        </w:rPr>
        <w:t xml:space="preserve">PQI values are additionally defined. The </w:t>
      </w:r>
      <w:r w:rsidRPr="00CB5EC9">
        <w:t>one-to-one mapping of standardized PQI values that are additionally defined to PC5 QoS characteristics is specified in table 5.</w:t>
      </w:r>
      <w:r w:rsidR="0092498C" w:rsidRPr="00CB5EC9">
        <w:t>6</w:t>
      </w:r>
      <w:r w:rsidRPr="00CB5EC9">
        <w:t>.1-1.</w:t>
      </w:r>
    </w:p>
    <w:p w14:paraId="27654910" w14:textId="19F3E105" w:rsidR="008C47BE" w:rsidRPr="00CB5EC9" w:rsidRDefault="008C47BE" w:rsidP="008C47BE">
      <w:pPr>
        <w:pStyle w:val="TH"/>
      </w:pPr>
      <w:bookmarkStart w:id="590" w:name="_CRTable5_6_11"/>
      <w:r w:rsidRPr="00CB5EC9">
        <w:t xml:space="preserve">Table </w:t>
      </w:r>
      <w:bookmarkEnd w:id="590"/>
      <w:r w:rsidRPr="00CB5EC9">
        <w:t>5.</w:t>
      </w:r>
      <w:r w:rsidR="0092498C" w:rsidRPr="00CB5EC9">
        <w:t>6</w:t>
      </w:r>
      <w:r w:rsidRPr="00CB5EC9">
        <w:t>.1-1: Standardized PQI values that are additionally defined to QoS characteristics mapping</w:t>
      </w:r>
    </w:p>
    <w:tbl>
      <w:tblPr>
        <w:tblW w:w="988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3"/>
        <w:gridCol w:w="1134"/>
        <w:gridCol w:w="992"/>
        <w:gridCol w:w="992"/>
        <w:gridCol w:w="851"/>
        <w:gridCol w:w="1276"/>
        <w:gridCol w:w="1134"/>
        <w:gridCol w:w="2516"/>
      </w:tblGrid>
      <w:tr w:rsidR="008C47BE" w:rsidRPr="00CB5EC9" w14:paraId="221C0363" w14:textId="77777777" w:rsidTr="005D1C14">
        <w:tc>
          <w:tcPr>
            <w:tcW w:w="993" w:type="dxa"/>
            <w:tcBorders>
              <w:top w:val="single" w:sz="12" w:space="0" w:color="auto"/>
              <w:left w:val="single" w:sz="12" w:space="0" w:color="auto"/>
              <w:bottom w:val="single" w:sz="12" w:space="0" w:color="auto"/>
              <w:right w:val="single" w:sz="12" w:space="0" w:color="auto"/>
            </w:tcBorders>
          </w:tcPr>
          <w:p w14:paraId="73B0B37D" w14:textId="77777777" w:rsidR="008C47BE" w:rsidRPr="00CB5EC9" w:rsidRDefault="008C47BE" w:rsidP="004644C5">
            <w:pPr>
              <w:pStyle w:val="TAH"/>
            </w:pPr>
            <w:r w:rsidRPr="00CB5EC9">
              <w:t>PQI</w:t>
            </w:r>
          </w:p>
          <w:p w14:paraId="5CE2C9F4" w14:textId="77777777" w:rsidR="008C47BE" w:rsidRPr="00CB5EC9" w:rsidRDefault="008C47BE" w:rsidP="004644C5">
            <w:pPr>
              <w:pStyle w:val="TAH"/>
            </w:pPr>
            <w:r w:rsidRPr="00CB5EC9">
              <w:t>Value</w:t>
            </w:r>
          </w:p>
        </w:tc>
        <w:tc>
          <w:tcPr>
            <w:tcW w:w="1134" w:type="dxa"/>
            <w:tcBorders>
              <w:top w:val="single" w:sz="12" w:space="0" w:color="auto"/>
              <w:left w:val="single" w:sz="12" w:space="0" w:color="auto"/>
              <w:bottom w:val="single" w:sz="12" w:space="0" w:color="auto"/>
              <w:right w:val="single" w:sz="12" w:space="0" w:color="auto"/>
            </w:tcBorders>
          </w:tcPr>
          <w:p w14:paraId="036A861D" w14:textId="77777777" w:rsidR="008C47BE" w:rsidRPr="00CB5EC9" w:rsidRDefault="008C47BE" w:rsidP="004644C5">
            <w:pPr>
              <w:pStyle w:val="TAH"/>
            </w:pPr>
            <w:r w:rsidRPr="00CB5EC9">
              <w:t>Resource Type</w:t>
            </w:r>
          </w:p>
        </w:tc>
        <w:tc>
          <w:tcPr>
            <w:tcW w:w="992" w:type="dxa"/>
            <w:tcBorders>
              <w:top w:val="single" w:sz="12" w:space="0" w:color="auto"/>
              <w:left w:val="single" w:sz="12" w:space="0" w:color="auto"/>
              <w:bottom w:val="single" w:sz="12" w:space="0" w:color="auto"/>
              <w:right w:val="single" w:sz="12" w:space="0" w:color="auto"/>
            </w:tcBorders>
          </w:tcPr>
          <w:p w14:paraId="28A7AC4D" w14:textId="77777777" w:rsidR="008C47BE" w:rsidRPr="00CB5EC9" w:rsidRDefault="008C47BE" w:rsidP="004644C5">
            <w:pPr>
              <w:pStyle w:val="TAH"/>
            </w:pPr>
            <w:r w:rsidRPr="00CB5EC9">
              <w:t>Default Priority Level</w:t>
            </w:r>
          </w:p>
        </w:tc>
        <w:tc>
          <w:tcPr>
            <w:tcW w:w="992" w:type="dxa"/>
            <w:tcBorders>
              <w:top w:val="single" w:sz="12" w:space="0" w:color="auto"/>
              <w:left w:val="single" w:sz="12" w:space="0" w:color="auto"/>
              <w:bottom w:val="single" w:sz="12" w:space="0" w:color="auto"/>
              <w:right w:val="single" w:sz="12" w:space="0" w:color="auto"/>
            </w:tcBorders>
          </w:tcPr>
          <w:p w14:paraId="4389CE6E" w14:textId="77777777" w:rsidR="008C47BE" w:rsidRPr="00CB5EC9" w:rsidRDefault="008C47BE" w:rsidP="004644C5">
            <w:pPr>
              <w:pStyle w:val="TAH"/>
            </w:pPr>
            <w:r w:rsidRPr="00CB5EC9">
              <w:t>Packet Delay Budget</w:t>
            </w:r>
          </w:p>
        </w:tc>
        <w:tc>
          <w:tcPr>
            <w:tcW w:w="851" w:type="dxa"/>
            <w:tcBorders>
              <w:top w:val="single" w:sz="12" w:space="0" w:color="auto"/>
              <w:left w:val="single" w:sz="12" w:space="0" w:color="auto"/>
              <w:bottom w:val="single" w:sz="12" w:space="0" w:color="auto"/>
              <w:right w:val="single" w:sz="12" w:space="0" w:color="auto"/>
            </w:tcBorders>
          </w:tcPr>
          <w:p w14:paraId="18C11E3E" w14:textId="77777777" w:rsidR="008C47BE" w:rsidRPr="00CB5EC9" w:rsidRDefault="008C47BE" w:rsidP="004644C5">
            <w:pPr>
              <w:pStyle w:val="TAH"/>
            </w:pPr>
            <w:r w:rsidRPr="00CB5EC9">
              <w:t>Packet Error</w:t>
            </w:r>
          </w:p>
          <w:p w14:paraId="43B1E08D" w14:textId="77777777" w:rsidR="008C47BE" w:rsidRPr="00CB5EC9" w:rsidRDefault="008C47BE" w:rsidP="004644C5">
            <w:pPr>
              <w:pStyle w:val="TAH"/>
            </w:pPr>
            <w:r w:rsidRPr="00CB5EC9">
              <w:t xml:space="preserve">Rate </w:t>
            </w:r>
          </w:p>
        </w:tc>
        <w:tc>
          <w:tcPr>
            <w:tcW w:w="1276" w:type="dxa"/>
            <w:tcBorders>
              <w:top w:val="single" w:sz="12" w:space="0" w:color="auto"/>
              <w:left w:val="single" w:sz="12" w:space="0" w:color="auto"/>
              <w:bottom w:val="single" w:sz="12" w:space="0" w:color="auto"/>
              <w:right w:val="single" w:sz="12" w:space="0" w:color="auto"/>
            </w:tcBorders>
          </w:tcPr>
          <w:p w14:paraId="1A006BA0" w14:textId="77777777" w:rsidR="008C47BE" w:rsidRPr="00CB5EC9" w:rsidRDefault="008C47BE" w:rsidP="004644C5">
            <w:pPr>
              <w:pStyle w:val="TAH"/>
            </w:pPr>
            <w:r w:rsidRPr="00CB5EC9">
              <w:t>Default Maximum Data Burst Volume</w:t>
            </w:r>
          </w:p>
        </w:tc>
        <w:tc>
          <w:tcPr>
            <w:tcW w:w="1134" w:type="dxa"/>
            <w:tcBorders>
              <w:top w:val="single" w:sz="12" w:space="0" w:color="auto"/>
              <w:left w:val="single" w:sz="12" w:space="0" w:color="auto"/>
              <w:bottom w:val="single" w:sz="12" w:space="0" w:color="auto"/>
              <w:right w:val="single" w:sz="12" w:space="0" w:color="auto"/>
            </w:tcBorders>
          </w:tcPr>
          <w:p w14:paraId="1D2D89E8" w14:textId="77777777" w:rsidR="008C47BE" w:rsidRPr="00CB5EC9" w:rsidRDefault="008C47BE" w:rsidP="004644C5">
            <w:pPr>
              <w:pStyle w:val="TAH"/>
            </w:pPr>
            <w:r w:rsidRPr="00CB5EC9">
              <w:t>Default</w:t>
            </w:r>
          </w:p>
          <w:p w14:paraId="77104645" w14:textId="77777777" w:rsidR="008C47BE" w:rsidRPr="00CB5EC9" w:rsidRDefault="008C47BE" w:rsidP="004644C5">
            <w:pPr>
              <w:pStyle w:val="TAH"/>
            </w:pPr>
            <w:r w:rsidRPr="00CB5EC9">
              <w:t>Averaging Window</w:t>
            </w:r>
          </w:p>
        </w:tc>
        <w:tc>
          <w:tcPr>
            <w:tcW w:w="2516" w:type="dxa"/>
            <w:tcBorders>
              <w:top w:val="single" w:sz="12" w:space="0" w:color="auto"/>
              <w:left w:val="single" w:sz="12" w:space="0" w:color="auto"/>
              <w:bottom w:val="single" w:sz="12" w:space="0" w:color="auto"/>
              <w:right w:val="single" w:sz="12" w:space="0" w:color="auto"/>
            </w:tcBorders>
          </w:tcPr>
          <w:p w14:paraId="4664BFB9" w14:textId="77777777" w:rsidR="008C47BE" w:rsidRPr="00CB5EC9" w:rsidRDefault="008C47BE" w:rsidP="004644C5">
            <w:pPr>
              <w:pStyle w:val="TAH"/>
            </w:pPr>
            <w:r w:rsidRPr="00CB5EC9">
              <w:t>Example Services</w:t>
            </w:r>
          </w:p>
        </w:tc>
      </w:tr>
      <w:tr w:rsidR="008C47BE" w:rsidRPr="00CB5EC9" w14:paraId="19E2BFD6" w14:textId="77777777" w:rsidTr="005D1C14">
        <w:tc>
          <w:tcPr>
            <w:tcW w:w="993" w:type="dxa"/>
            <w:tcBorders>
              <w:top w:val="single" w:sz="12" w:space="0" w:color="auto"/>
              <w:left w:val="single" w:sz="12" w:space="0" w:color="auto"/>
              <w:bottom w:val="single" w:sz="12" w:space="0" w:color="auto"/>
              <w:right w:val="single" w:sz="12" w:space="0" w:color="auto"/>
            </w:tcBorders>
          </w:tcPr>
          <w:p w14:paraId="27BAA503" w14:textId="77777777" w:rsidR="008C47BE" w:rsidRPr="00CB5EC9" w:rsidRDefault="008C47BE" w:rsidP="004644C5">
            <w:pPr>
              <w:pStyle w:val="TAC"/>
              <w:rPr>
                <w:lang w:eastAsia="zh-CN"/>
              </w:rPr>
            </w:pPr>
            <w:r w:rsidRPr="00CB5EC9">
              <w:rPr>
                <w:lang w:eastAsia="zh-CN"/>
              </w:rPr>
              <w:t>24</w:t>
            </w:r>
          </w:p>
        </w:tc>
        <w:tc>
          <w:tcPr>
            <w:tcW w:w="1134" w:type="dxa"/>
            <w:tcBorders>
              <w:top w:val="single" w:sz="12" w:space="0" w:color="auto"/>
              <w:left w:val="single" w:sz="12" w:space="0" w:color="auto"/>
              <w:bottom w:val="nil"/>
              <w:right w:val="single" w:sz="12" w:space="0" w:color="auto"/>
            </w:tcBorders>
            <w:shd w:val="clear" w:color="auto" w:fill="auto"/>
          </w:tcPr>
          <w:p w14:paraId="3E5938D6" w14:textId="77777777" w:rsidR="008C47BE" w:rsidRPr="00CB5EC9" w:rsidRDefault="008C47BE" w:rsidP="004644C5">
            <w:pPr>
              <w:pStyle w:val="TAC"/>
              <w:rPr>
                <w:lang w:eastAsia="zh-CN"/>
              </w:rPr>
            </w:pPr>
            <w:r w:rsidRPr="00CB5EC9">
              <w:rPr>
                <w:lang w:eastAsia="zh-CN"/>
              </w:rPr>
              <w:t>GBR</w:t>
            </w:r>
          </w:p>
          <w:p w14:paraId="7FE62DEC" w14:textId="77777777" w:rsidR="008C47BE" w:rsidRPr="00CB5EC9" w:rsidRDefault="008C47BE" w:rsidP="004644C5">
            <w:pPr>
              <w:pStyle w:val="TAC"/>
              <w:rPr>
                <w:lang w:eastAsia="zh-CN"/>
              </w:rPr>
            </w:pPr>
            <w:r w:rsidRPr="00CB5EC9">
              <w:t>(NOTE 1)</w:t>
            </w:r>
          </w:p>
        </w:tc>
        <w:tc>
          <w:tcPr>
            <w:tcW w:w="992" w:type="dxa"/>
            <w:tcBorders>
              <w:top w:val="single" w:sz="12" w:space="0" w:color="auto"/>
              <w:left w:val="single" w:sz="12" w:space="0" w:color="auto"/>
              <w:bottom w:val="single" w:sz="12" w:space="0" w:color="auto"/>
              <w:right w:val="single" w:sz="12" w:space="0" w:color="auto"/>
            </w:tcBorders>
          </w:tcPr>
          <w:p w14:paraId="3C7CC22D" w14:textId="77777777" w:rsidR="008C47BE" w:rsidRPr="00CB5EC9" w:rsidRDefault="008C47BE" w:rsidP="004644C5">
            <w:pPr>
              <w:pStyle w:val="TAC"/>
              <w:rPr>
                <w:lang w:eastAsia="zh-CN"/>
              </w:rPr>
            </w:pPr>
            <w:r w:rsidRPr="00CB5EC9">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1932138A" w14:textId="77777777" w:rsidR="008C47BE" w:rsidRPr="00CB5EC9" w:rsidRDefault="008C47BE" w:rsidP="004644C5">
            <w:pPr>
              <w:pStyle w:val="TAC"/>
              <w:rPr>
                <w:lang w:eastAsia="zh-CN"/>
              </w:rPr>
            </w:pPr>
            <w:r w:rsidRPr="00CB5EC9">
              <w:rPr>
                <w:lang w:eastAsia="zh-CN"/>
              </w:rPr>
              <w:t>150 ms</w:t>
            </w:r>
          </w:p>
        </w:tc>
        <w:tc>
          <w:tcPr>
            <w:tcW w:w="851" w:type="dxa"/>
            <w:tcBorders>
              <w:top w:val="single" w:sz="12" w:space="0" w:color="auto"/>
              <w:left w:val="single" w:sz="12" w:space="0" w:color="auto"/>
              <w:bottom w:val="single" w:sz="12" w:space="0" w:color="auto"/>
              <w:right w:val="single" w:sz="12" w:space="0" w:color="auto"/>
            </w:tcBorders>
          </w:tcPr>
          <w:p w14:paraId="31244AC8" w14:textId="77777777" w:rsidR="008C47BE" w:rsidRPr="00CB5EC9" w:rsidRDefault="008C47BE" w:rsidP="004644C5">
            <w:pPr>
              <w:pStyle w:val="TAC"/>
            </w:pPr>
            <w:r w:rsidRPr="00CB5EC9">
              <w:t>10</w:t>
            </w:r>
            <w:r w:rsidRPr="00CB5EC9">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5855B698"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6B4ABA2F"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2CD59C87" w14:textId="77777777" w:rsidR="008C47BE" w:rsidRPr="00CB5EC9" w:rsidRDefault="008C47BE" w:rsidP="004644C5">
            <w:pPr>
              <w:pStyle w:val="TAL"/>
            </w:pPr>
            <w:r w:rsidRPr="00CB5EC9">
              <w:t>Mission Critical user plane Push To Talk voice (e.g. MCPTT)</w:t>
            </w:r>
          </w:p>
        </w:tc>
      </w:tr>
      <w:tr w:rsidR="008C47BE" w:rsidRPr="00CB5EC9" w14:paraId="438D9B60" w14:textId="77777777" w:rsidTr="005D1C14">
        <w:tc>
          <w:tcPr>
            <w:tcW w:w="993" w:type="dxa"/>
            <w:tcBorders>
              <w:top w:val="single" w:sz="12" w:space="0" w:color="auto"/>
              <w:left w:val="single" w:sz="12" w:space="0" w:color="auto"/>
              <w:bottom w:val="single" w:sz="12" w:space="0" w:color="auto"/>
              <w:right w:val="single" w:sz="12" w:space="0" w:color="auto"/>
            </w:tcBorders>
          </w:tcPr>
          <w:p w14:paraId="2AE63196" w14:textId="77777777" w:rsidR="008C47BE" w:rsidRPr="00CB5EC9" w:rsidRDefault="008C47BE" w:rsidP="004644C5">
            <w:pPr>
              <w:pStyle w:val="TAC"/>
              <w:rPr>
                <w:lang w:eastAsia="zh-CN"/>
              </w:rPr>
            </w:pPr>
            <w:r w:rsidRPr="00CB5EC9">
              <w:rPr>
                <w:lang w:eastAsia="zh-CN"/>
              </w:rPr>
              <w:t>25</w:t>
            </w:r>
          </w:p>
        </w:tc>
        <w:tc>
          <w:tcPr>
            <w:tcW w:w="1134" w:type="dxa"/>
            <w:tcBorders>
              <w:top w:val="nil"/>
              <w:left w:val="single" w:sz="12" w:space="0" w:color="auto"/>
              <w:bottom w:val="nil"/>
              <w:right w:val="single" w:sz="12" w:space="0" w:color="auto"/>
            </w:tcBorders>
            <w:shd w:val="clear" w:color="auto" w:fill="auto"/>
          </w:tcPr>
          <w:p w14:paraId="5C090DD9"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62652D2C" w14:textId="77777777" w:rsidR="008C47BE" w:rsidRPr="00CB5EC9" w:rsidRDefault="008C47BE" w:rsidP="004644C5">
            <w:pPr>
              <w:pStyle w:val="TAC"/>
              <w:rPr>
                <w:lang w:eastAsia="zh-CN"/>
              </w:rPr>
            </w:pPr>
            <w:r w:rsidRPr="00CB5EC9">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5E82EE0A" w14:textId="77777777" w:rsidR="008C47BE" w:rsidRPr="00CB5EC9" w:rsidRDefault="008C47BE" w:rsidP="004644C5">
            <w:pPr>
              <w:pStyle w:val="TAC"/>
              <w:rPr>
                <w:lang w:eastAsia="zh-CN"/>
              </w:rPr>
            </w:pPr>
            <w:r w:rsidRPr="00CB5EC9">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5FF2D58A" w14:textId="77777777" w:rsidR="008C47BE" w:rsidRPr="00CB5EC9" w:rsidRDefault="008C47BE" w:rsidP="004644C5">
            <w:pPr>
              <w:pStyle w:val="TAC"/>
            </w:pPr>
            <w:r w:rsidRPr="00CB5EC9">
              <w:t>10</w:t>
            </w:r>
            <w:r w:rsidRPr="00CB5EC9">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01F6FC28"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7B344905"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1FE23164" w14:textId="45DEBFEC" w:rsidR="008C47BE" w:rsidRPr="00CB5EC9" w:rsidRDefault="008C47BE" w:rsidP="004644C5">
            <w:pPr>
              <w:pStyle w:val="TAL"/>
            </w:pPr>
            <w:r w:rsidRPr="00CB5EC9">
              <w:t>Non-Mission-Critical user plane Push To Talk voice</w:t>
            </w:r>
            <w:r w:rsidR="005D1C14">
              <w:t>, Conversational Voice</w:t>
            </w:r>
          </w:p>
        </w:tc>
      </w:tr>
      <w:tr w:rsidR="008C47BE" w:rsidRPr="00CB5EC9" w14:paraId="2E974E9A" w14:textId="77777777" w:rsidTr="005D1C14">
        <w:tc>
          <w:tcPr>
            <w:tcW w:w="993" w:type="dxa"/>
            <w:tcBorders>
              <w:top w:val="single" w:sz="12" w:space="0" w:color="auto"/>
              <w:left w:val="single" w:sz="12" w:space="0" w:color="auto"/>
              <w:bottom w:val="single" w:sz="12" w:space="0" w:color="auto"/>
              <w:right w:val="single" w:sz="12" w:space="0" w:color="auto"/>
            </w:tcBorders>
          </w:tcPr>
          <w:p w14:paraId="2A8E87BF" w14:textId="77777777" w:rsidR="008C47BE" w:rsidRPr="00CB5EC9" w:rsidRDefault="008C47BE" w:rsidP="004644C5">
            <w:pPr>
              <w:pStyle w:val="TAC"/>
              <w:rPr>
                <w:lang w:eastAsia="zh-CN"/>
              </w:rPr>
            </w:pPr>
            <w:r w:rsidRPr="00CB5EC9">
              <w:rPr>
                <w:lang w:eastAsia="zh-CN"/>
              </w:rPr>
              <w:t>26</w:t>
            </w:r>
          </w:p>
        </w:tc>
        <w:tc>
          <w:tcPr>
            <w:tcW w:w="1134" w:type="dxa"/>
            <w:tcBorders>
              <w:top w:val="nil"/>
              <w:left w:val="single" w:sz="12" w:space="0" w:color="auto"/>
              <w:bottom w:val="nil"/>
              <w:right w:val="single" w:sz="12" w:space="0" w:color="auto"/>
            </w:tcBorders>
            <w:shd w:val="clear" w:color="auto" w:fill="auto"/>
          </w:tcPr>
          <w:p w14:paraId="38FA6402"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78DB6E59" w14:textId="77777777" w:rsidR="008C47BE" w:rsidRPr="00CB5EC9" w:rsidRDefault="008C47BE" w:rsidP="004644C5">
            <w:pPr>
              <w:pStyle w:val="TAC"/>
              <w:rPr>
                <w:lang w:eastAsia="zh-CN"/>
              </w:rPr>
            </w:pPr>
            <w:r w:rsidRPr="00CB5EC9">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1525536E" w14:textId="77777777" w:rsidR="008C47BE" w:rsidRPr="00CB5EC9" w:rsidRDefault="008C47BE" w:rsidP="004644C5">
            <w:pPr>
              <w:pStyle w:val="TAC"/>
              <w:rPr>
                <w:lang w:eastAsia="zh-CN"/>
              </w:rPr>
            </w:pPr>
            <w:r w:rsidRPr="00CB5EC9">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53FE699E" w14:textId="77777777" w:rsidR="008C47BE" w:rsidRPr="00CB5EC9" w:rsidRDefault="008C47BE" w:rsidP="004644C5">
            <w:pPr>
              <w:pStyle w:val="TAC"/>
              <w:rPr>
                <w:lang w:eastAsia="zh-CN"/>
              </w:rPr>
            </w:pPr>
            <w:r w:rsidRPr="00CB5EC9">
              <w:t>10</w:t>
            </w:r>
            <w:r w:rsidRPr="00CB5EC9">
              <w:rPr>
                <w:sz w:val="22"/>
                <w:vertAlign w:val="superscript"/>
              </w:rPr>
              <w:t>-</w:t>
            </w:r>
            <w:r w:rsidRPr="00CB5EC9">
              <w:rPr>
                <w:sz w:val="22"/>
                <w:vertAlign w:val="superscript"/>
                <w:lang w:eastAsia="zh-CN"/>
              </w:rPr>
              <w:t>3</w:t>
            </w:r>
          </w:p>
        </w:tc>
        <w:tc>
          <w:tcPr>
            <w:tcW w:w="1276" w:type="dxa"/>
            <w:tcBorders>
              <w:top w:val="single" w:sz="12" w:space="0" w:color="auto"/>
              <w:left w:val="single" w:sz="12" w:space="0" w:color="auto"/>
              <w:bottom w:val="single" w:sz="12" w:space="0" w:color="auto"/>
              <w:right w:val="single" w:sz="12" w:space="0" w:color="auto"/>
            </w:tcBorders>
          </w:tcPr>
          <w:p w14:paraId="6226B740"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0250FED3"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784C9FB1" w14:textId="77777777" w:rsidR="008C47BE" w:rsidRPr="00CB5EC9" w:rsidRDefault="008C47BE" w:rsidP="004644C5">
            <w:pPr>
              <w:pStyle w:val="TAL"/>
            </w:pPr>
            <w:r w:rsidRPr="00CB5EC9">
              <w:t>Mission Critical Video user plane</w:t>
            </w:r>
          </w:p>
        </w:tc>
      </w:tr>
      <w:tr w:rsidR="005D1C14" w:rsidRPr="00CB5EC9" w14:paraId="1627B286" w14:textId="77777777" w:rsidTr="005D1C14">
        <w:tc>
          <w:tcPr>
            <w:tcW w:w="993" w:type="dxa"/>
            <w:tcBorders>
              <w:top w:val="single" w:sz="12" w:space="0" w:color="auto"/>
              <w:left w:val="single" w:sz="12" w:space="0" w:color="auto"/>
              <w:bottom w:val="single" w:sz="12" w:space="0" w:color="auto"/>
              <w:right w:val="single" w:sz="12" w:space="0" w:color="auto"/>
            </w:tcBorders>
          </w:tcPr>
          <w:p w14:paraId="5A010AC2" w14:textId="0C0D6B20" w:rsidR="005D1C14" w:rsidRPr="00CB5EC9" w:rsidRDefault="005D1C14" w:rsidP="005D1C14">
            <w:pPr>
              <w:pStyle w:val="TAC"/>
              <w:rPr>
                <w:lang w:eastAsia="zh-CN"/>
              </w:rPr>
            </w:pPr>
            <w:r>
              <w:rPr>
                <w:lang w:eastAsia="zh-CN"/>
              </w:rPr>
              <w:t>32</w:t>
            </w:r>
          </w:p>
        </w:tc>
        <w:tc>
          <w:tcPr>
            <w:tcW w:w="1134" w:type="dxa"/>
            <w:tcBorders>
              <w:top w:val="nil"/>
              <w:left w:val="single" w:sz="12" w:space="0" w:color="auto"/>
              <w:bottom w:val="nil"/>
              <w:right w:val="single" w:sz="12" w:space="0" w:color="auto"/>
            </w:tcBorders>
            <w:shd w:val="clear" w:color="auto" w:fill="auto"/>
          </w:tcPr>
          <w:p w14:paraId="187D205E" w14:textId="73DFCCB4" w:rsidR="005D1C14" w:rsidRPr="00CB5EC9" w:rsidRDefault="005D1C14" w:rsidP="005D1C14">
            <w:pPr>
              <w:pStyle w:val="TAC"/>
              <w:rPr>
                <w:lang w:eastAsia="zh-CN"/>
              </w:rPr>
            </w:pPr>
          </w:p>
        </w:tc>
        <w:tc>
          <w:tcPr>
            <w:tcW w:w="992" w:type="dxa"/>
            <w:tcBorders>
              <w:top w:val="single" w:sz="12" w:space="0" w:color="auto"/>
              <w:left w:val="single" w:sz="12" w:space="0" w:color="auto"/>
              <w:bottom w:val="single" w:sz="12" w:space="0" w:color="auto"/>
              <w:right w:val="single" w:sz="12" w:space="0" w:color="auto"/>
            </w:tcBorders>
          </w:tcPr>
          <w:p w14:paraId="134F6C79" w14:textId="3CADDDD6" w:rsidR="005D1C14" w:rsidRPr="00CB5EC9" w:rsidRDefault="005D1C14" w:rsidP="005D1C14">
            <w:pPr>
              <w:pStyle w:val="TAC"/>
              <w:rPr>
                <w:lang w:eastAsia="zh-CN"/>
              </w:rPr>
            </w:pPr>
            <w:r>
              <w:rPr>
                <w:lang w:eastAsia="zh-CN"/>
              </w:rPr>
              <w:t>4</w:t>
            </w:r>
          </w:p>
        </w:tc>
        <w:tc>
          <w:tcPr>
            <w:tcW w:w="992" w:type="dxa"/>
            <w:tcBorders>
              <w:top w:val="single" w:sz="12" w:space="0" w:color="auto"/>
              <w:left w:val="single" w:sz="12" w:space="0" w:color="auto"/>
              <w:bottom w:val="single" w:sz="12" w:space="0" w:color="auto"/>
              <w:right w:val="single" w:sz="12" w:space="0" w:color="auto"/>
            </w:tcBorders>
          </w:tcPr>
          <w:p w14:paraId="69012BE1" w14:textId="75244177" w:rsidR="005D1C14" w:rsidRPr="00CB5EC9" w:rsidRDefault="005D1C14" w:rsidP="005D1C14">
            <w:pPr>
              <w:pStyle w:val="TAC"/>
              <w:rPr>
                <w:lang w:eastAsia="zh-CN"/>
              </w:rPr>
            </w:pPr>
            <w:r>
              <w:rPr>
                <w:lang w:eastAsia="zh-CN"/>
              </w:rPr>
              <w:t>300 ms</w:t>
            </w:r>
          </w:p>
        </w:tc>
        <w:tc>
          <w:tcPr>
            <w:tcW w:w="851" w:type="dxa"/>
            <w:tcBorders>
              <w:top w:val="single" w:sz="12" w:space="0" w:color="auto"/>
              <w:left w:val="single" w:sz="12" w:space="0" w:color="auto"/>
              <w:bottom w:val="single" w:sz="12" w:space="0" w:color="auto"/>
              <w:right w:val="single" w:sz="12" w:space="0" w:color="auto"/>
            </w:tcBorders>
          </w:tcPr>
          <w:p w14:paraId="6CFD5357" w14:textId="0AF0738F" w:rsidR="005D1C14" w:rsidRPr="00CB5EC9" w:rsidRDefault="005D1C14" w:rsidP="005D1C14">
            <w:pPr>
              <w:pStyle w:val="TAC"/>
            </w:pPr>
            <w:r>
              <w:t>10</w:t>
            </w:r>
            <w:r>
              <w:rPr>
                <w:sz w:val="22"/>
                <w:vertAlign w:val="superscript"/>
              </w:rPr>
              <w:t>-3</w:t>
            </w:r>
          </w:p>
        </w:tc>
        <w:tc>
          <w:tcPr>
            <w:tcW w:w="1276" w:type="dxa"/>
            <w:tcBorders>
              <w:top w:val="single" w:sz="12" w:space="0" w:color="auto"/>
              <w:left w:val="single" w:sz="12" w:space="0" w:color="auto"/>
              <w:bottom w:val="single" w:sz="12" w:space="0" w:color="auto"/>
              <w:right w:val="single" w:sz="12" w:space="0" w:color="auto"/>
            </w:tcBorders>
          </w:tcPr>
          <w:p w14:paraId="4D73336E" w14:textId="458DFC35" w:rsidR="005D1C14" w:rsidRPr="00CB5EC9" w:rsidRDefault="005D1C14" w:rsidP="005D1C14">
            <w:pPr>
              <w:pStyle w:val="TAC"/>
            </w:pPr>
            <w:r>
              <w:t>N/A</w:t>
            </w:r>
          </w:p>
        </w:tc>
        <w:tc>
          <w:tcPr>
            <w:tcW w:w="1134" w:type="dxa"/>
            <w:tcBorders>
              <w:top w:val="single" w:sz="12" w:space="0" w:color="auto"/>
              <w:left w:val="single" w:sz="12" w:space="0" w:color="auto"/>
              <w:bottom w:val="single" w:sz="12" w:space="0" w:color="auto"/>
              <w:right w:val="single" w:sz="12" w:space="0" w:color="auto"/>
            </w:tcBorders>
          </w:tcPr>
          <w:p w14:paraId="5788E27E" w14:textId="73114D20" w:rsidR="005D1C14" w:rsidRPr="00CB5EC9" w:rsidRDefault="005D1C14" w:rsidP="005D1C14">
            <w:pPr>
              <w:pStyle w:val="TAC"/>
            </w:pPr>
            <w:r>
              <w:t>2000 ms</w:t>
            </w:r>
          </w:p>
        </w:tc>
        <w:tc>
          <w:tcPr>
            <w:tcW w:w="2516" w:type="dxa"/>
            <w:tcBorders>
              <w:top w:val="single" w:sz="12" w:space="0" w:color="auto"/>
              <w:left w:val="single" w:sz="12" w:space="0" w:color="auto"/>
              <w:bottom w:val="single" w:sz="12" w:space="0" w:color="auto"/>
              <w:right w:val="single" w:sz="12" w:space="0" w:color="auto"/>
            </w:tcBorders>
          </w:tcPr>
          <w:p w14:paraId="3965EC51" w14:textId="79C8B696" w:rsidR="005D1C14" w:rsidRPr="00CB5EC9" w:rsidRDefault="005D1C14" w:rsidP="005D1C14">
            <w:pPr>
              <w:pStyle w:val="TAL"/>
            </w:pPr>
            <w:r w:rsidRPr="000E524B">
              <w:t>Conversational Video (Live Streaming)</w:t>
            </w:r>
          </w:p>
        </w:tc>
      </w:tr>
      <w:tr w:rsidR="005D1C14" w:rsidRPr="00CB5EC9" w14:paraId="072A4819" w14:textId="77777777" w:rsidTr="005D1C14">
        <w:tc>
          <w:tcPr>
            <w:tcW w:w="993" w:type="dxa"/>
            <w:tcBorders>
              <w:top w:val="single" w:sz="12" w:space="0" w:color="auto"/>
              <w:left w:val="single" w:sz="12" w:space="0" w:color="auto"/>
              <w:bottom w:val="single" w:sz="12" w:space="0" w:color="auto"/>
              <w:right w:val="single" w:sz="12" w:space="0" w:color="auto"/>
            </w:tcBorders>
          </w:tcPr>
          <w:p w14:paraId="0BF88305" w14:textId="79D36AFC" w:rsidR="005D1C14" w:rsidRPr="00CB5EC9" w:rsidRDefault="005D1C14" w:rsidP="005D1C14">
            <w:pPr>
              <w:pStyle w:val="TAC"/>
              <w:rPr>
                <w:lang w:eastAsia="zh-CN"/>
              </w:rPr>
            </w:pPr>
            <w:r>
              <w:rPr>
                <w:lang w:eastAsia="zh-CN"/>
              </w:rPr>
              <w:t>33</w:t>
            </w:r>
          </w:p>
        </w:tc>
        <w:tc>
          <w:tcPr>
            <w:tcW w:w="1134" w:type="dxa"/>
            <w:tcBorders>
              <w:top w:val="nil"/>
              <w:left w:val="single" w:sz="12" w:space="0" w:color="auto"/>
              <w:bottom w:val="nil"/>
              <w:right w:val="single" w:sz="12" w:space="0" w:color="auto"/>
            </w:tcBorders>
            <w:shd w:val="clear" w:color="auto" w:fill="auto"/>
          </w:tcPr>
          <w:p w14:paraId="57C6FD1B"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07E8C7AF" w14:textId="2411A356" w:rsidR="005D1C14" w:rsidRPr="00CB5EC9" w:rsidRDefault="005D1C14" w:rsidP="005D1C14">
            <w:pPr>
              <w:pStyle w:val="TAC"/>
              <w:rPr>
                <w:lang w:eastAsia="zh-CN"/>
              </w:rPr>
            </w:pPr>
            <w:r>
              <w:rPr>
                <w:lang w:eastAsia="zh-CN"/>
              </w:rPr>
              <w:t>3</w:t>
            </w:r>
          </w:p>
        </w:tc>
        <w:tc>
          <w:tcPr>
            <w:tcW w:w="992" w:type="dxa"/>
            <w:tcBorders>
              <w:top w:val="single" w:sz="12" w:space="0" w:color="auto"/>
              <w:left w:val="single" w:sz="12" w:space="0" w:color="auto"/>
              <w:bottom w:val="single" w:sz="12" w:space="0" w:color="auto"/>
              <w:right w:val="single" w:sz="12" w:space="0" w:color="auto"/>
            </w:tcBorders>
          </w:tcPr>
          <w:p w14:paraId="08413402" w14:textId="53B3E40C" w:rsidR="005D1C14" w:rsidRPr="00CB5EC9" w:rsidRDefault="005D1C14" w:rsidP="005D1C14">
            <w:pPr>
              <w:pStyle w:val="TAC"/>
              <w:rPr>
                <w:lang w:eastAsia="zh-CN"/>
              </w:rPr>
            </w:pPr>
            <w:r>
              <w:rPr>
                <w:lang w:eastAsia="zh-CN"/>
              </w:rPr>
              <w:t>100 ms</w:t>
            </w:r>
          </w:p>
        </w:tc>
        <w:tc>
          <w:tcPr>
            <w:tcW w:w="851" w:type="dxa"/>
            <w:tcBorders>
              <w:top w:val="single" w:sz="12" w:space="0" w:color="auto"/>
              <w:left w:val="single" w:sz="12" w:space="0" w:color="auto"/>
              <w:bottom w:val="single" w:sz="12" w:space="0" w:color="auto"/>
              <w:right w:val="single" w:sz="12" w:space="0" w:color="auto"/>
            </w:tcBorders>
          </w:tcPr>
          <w:p w14:paraId="4874E361" w14:textId="374076FA" w:rsidR="005D1C14" w:rsidRPr="00CB5EC9" w:rsidRDefault="005D1C14" w:rsidP="005D1C14">
            <w:pPr>
              <w:pStyle w:val="TAC"/>
            </w:pPr>
            <w:r>
              <w:t>10</w:t>
            </w:r>
            <w:r>
              <w:rPr>
                <w:sz w:val="22"/>
                <w:vertAlign w:val="superscript"/>
              </w:rPr>
              <w:t>-</w:t>
            </w:r>
            <w:r>
              <w:rPr>
                <w:sz w:val="22"/>
                <w:vertAlign w:val="superscript"/>
                <w:lang w:eastAsia="zh-CN"/>
              </w:rPr>
              <w:t>3</w:t>
            </w:r>
          </w:p>
        </w:tc>
        <w:tc>
          <w:tcPr>
            <w:tcW w:w="1276" w:type="dxa"/>
            <w:tcBorders>
              <w:top w:val="single" w:sz="12" w:space="0" w:color="auto"/>
              <w:left w:val="single" w:sz="12" w:space="0" w:color="auto"/>
              <w:bottom w:val="single" w:sz="12" w:space="0" w:color="auto"/>
              <w:right w:val="single" w:sz="12" w:space="0" w:color="auto"/>
            </w:tcBorders>
          </w:tcPr>
          <w:p w14:paraId="4743D1FC" w14:textId="3F212DC3" w:rsidR="005D1C14" w:rsidRPr="00CB5EC9" w:rsidRDefault="005D1C14" w:rsidP="005D1C14">
            <w:pPr>
              <w:pStyle w:val="TAC"/>
            </w:pPr>
            <w:r>
              <w:t>N/A</w:t>
            </w:r>
          </w:p>
        </w:tc>
        <w:tc>
          <w:tcPr>
            <w:tcW w:w="1134" w:type="dxa"/>
            <w:tcBorders>
              <w:top w:val="single" w:sz="12" w:space="0" w:color="auto"/>
              <w:left w:val="single" w:sz="12" w:space="0" w:color="auto"/>
              <w:bottom w:val="single" w:sz="12" w:space="0" w:color="auto"/>
              <w:right w:val="single" w:sz="12" w:space="0" w:color="auto"/>
            </w:tcBorders>
          </w:tcPr>
          <w:p w14:paraId="0FDB90E8" w14:textId="76E55C9E" w:rsidR="005D1C14" w:rsidRPr="00CB5EC9" w:rsidRDefault="005D1C14" w:rsidP="005D1C14">
            <w:pPr>
              <w:pStyle w:val="TAC"/>
            </w:pPr>
            <w:r>
              <w:t>2000 ms</w:t>
            </w:r>
          </w:p>
        </w:tc>
        <w:tc>
          <w:tcPr>
            <w:tcW w:w="2516" w:type="dxa"/>
            <w:tcBorders>
              <w:top w:val="single" w:sz="12" w:space="0" w:color="auto"/>
              <w:left w:val="single" w:sz="12" w:space="0" w:color="auto"/>
              <w:bottom w:val="single" w:sz="12" w:space="0" w:color="auto"/>
              <w:right w:val="single" w:sz="12" w:space="0" w:color="auto"/>
            </w:tcBorders>
          </w:tcPr>
          <w:p w14:paraId="7552DE62" w14:textId="581EFDE0" w:rsidR="005D1C14" w:rsidRPr="00CB5EC9" w:rsidRDefault="005D1C14" w:rsidP="005D1C14">
            <w:pPr>
              <w:pStyle w:val="TAL"/>
            </w:pPr>
            <w:r>
              <w:t>Real Time Gaming, Process automation monitoring</w:t>
            </w:r>
          </w:p>
        </w:tc>
      </w:tr>
      <w:tr w:rsidR="005D1C14" w:rsidRPr="00CB5EC9" w14:paraId="522AAEBE" w14:textId="77777777" w:rsidTr="005D1C14">
        <w:tc>
          <w:tcPr>
            <w:tcW w:w="993" w:type="dxa"/>
            <w:tcBorders>
              <w:top w:val="single" w:sz="12" w:space="0" w:color="auto"/>
              <w:left w:val="single" w:sz="12" w:space="0" w:color="auto"/>
              <w:bottom w:val="single" w:sz="12" w:space="0" w:color="auto"/>
              <w:right w:val="single" w:sz="12" w:space="0" w:color="auto"/>
            </w:tcBorders>
          </w:tcPr>
          <w:p w14:paraId="7C1C892C" w14:textId="3EBC46E0" w:rsidR="005D1C14" w:rsidRPr="00CB5EC9" w:rsidRDefault="005D1C14" w:rsidP="005D1C14">
            <w:pPr>
              <w:pStyle w:val="TAC"/>
              <w:rPr>
                <w:lang w:eastAsia="zh-CN"/>
              </w:rPr>
            </w:pPr>
            <w:r>
              <w:rPr>
                <w:lang w:eastAsia="zh-CN"/>
              </w:rPr>
              <w:t>34</w:t>
            </w:r>
          </w:p>
        </w:tc>
        <w:tc>
          <w:tcPr>
            <w:tcW w:w="1134" w:type="dxa"/>
            <w:tcBorders>
              <w:top w:val="nil"/>
              <w:left w:val="single" w:sz="12" w:space="0" w:color="auto"/>
              <w:bottom w:val="single" w:sz="12" w:space="0" w:color="auto"/>
              <w:right w:val="single" w:sz="12" w:space="0" w:color="auto"/>
            </w:tcBorders>
            <w:shd w:val="clear" w:color="auto" w:fill="auto"/>
          </w:tcPr>
          <w:p w14:paraId="6DC74F9F"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124683AC" w14:textId="37FE6A8B" w:rsidR="005D1C14" w:rsidRPr="00CB5EC9" w:rsidRDefault="005D1C14" w:rsidP="005D1C14">
            <w:pPr>
              <w:pStyle w:val="TAC"/>
              <w:rPr>
                <w:lang w:eastAsia="zh-CN"/>
              </w:rPr>
            </w:pPr>
            <w:r>
              <w:rPr>
                <w:lang w:eastAsia="zh-CN"/>
              </w:rPr>
              <w:t>5</w:t>
            </w:r>
          </w:p>
        </w:tc>
        <w:tc>
          <w:tcPr>
            <w:tcW w:w="992" w:type="dxa"/>
            <w:tcBorders>
              <w:top w:val="single" w:sz="12" w:space="0" w:color="auto"/>
              <w:left w:val="single" w:sz="12" w:space="0" w:color="auto"/>
              <w:bottom w:val="single" w:sz="12" w:space="0" w:color="auto"/>
              <w:right w:val="single" w:sz="12" w:space="0" w:color="auto"/>
            </w:tcBorders>
          </w:tcPr>
          <w:p w14:paraId="3636092B" w14:textId="364A2D1D" w:rsidR="005D1C14" w:rsidRPr="00CB5EC9" w:rsidRDefault="005D1C14" w:rsidP="005D1C14">
            <w:pPr>
              <w:pStyle w:val="TAC"/>
              <w:rPr>
                <w:lang w:eastAsia="zh-CN"/>
              </w:rPr>
            </w:pPr>
            <w:r>
              <w:rPr>
                <w:lang w:eastAsia="zh-CN"/>
              </w:rPr>
              <w:t>600 ms</w:t>
            </w:r>
          </w:p>
        </w:tc>
        <w:tc>
          <w:tcPr>
            <w:tcW w:w="851" w:type="dxa"/>
            <w:tcBorders>
              <w:top w:val="single" w:sz="12" w:space="0" w:color="auto"/>
              <w:left w:val="single" w:sz="12" w:space="0" w:color="auto"/>
              <w:bottom w:val="single" w:sz="12" w:space="0" w:color="auto"/>
              <w:right w:val="single" w:sz="12" w:space="0" w:color="auto"/>
            </w:tcBorders>
          </w:tcPr>
          <w:p w14:paraId="520A8C7D" w14:textId="56B18A79" w:rsidR="005D1C14" w:rsidRPr="00CB5EC9" w:rsidRDefault="005D1C14" w:rsidP="005D1C14">
            <w:pPr>
              <w:pStyle w:val="TAC"/>
              <w:rPr>
                <w:lang w:eastAsia="zh-CN"/>
              </w:rPr>
            </w:pPr>
            <w:r>
              <w:t>10</w:t>
            </w:r>
            <w:r>
              <w:rPr>
                <w:sz w:val="22"/>
                <w:vertAlign w:val="superscript"/>
              </w:rPr>
              <w:t>-6</w:t>
            </w:r>
          </w:p>
        </w:tc>
        <w:tc>
          <w:tcPr>
            <w:tcW w:w="1276" w:type="dxa"/>
            <w:tcBorders>
              <w:top w:val="single" w:sz="12" w:space="0" w:color="auto"/>
              <w:left w:val="single" w:sz="12" w:space="0" w:color="auto"/>
              <w:bottom w:val="single" w:sz="12" w:space="0" w:color="auto"/>
              <w:right w:val="single" w:sz="12" w:space="0" w:color="auto"/>
            </w:tcBorders>
          </w:tcPr>
          <w:p w14:paraId="79BC7764" w14:textId="741A3519" w:rsidR="005D1C14" w:rsidRPr="00CB5EC9" w:rsidRDefault="005D1C14" w:rsidP="005D1C14">
            <w:pPr>
              <w:pStyle w:val="TAC"/>
            </w:pPr>
            <w:r>
              <w:t>N/A</w:t>
            </w:r>
          </w:p>
        </w:tc>
        <w:tc>
          <w:tcPr>
            <w:tcW w:w="1134" w:type="dxa"/>
            <w:tcBorders>
              <w:top w:val="single" w:sz="12" w:space="0" w:color="auto"/>
              <w:left w:val="single" w:sz="12" w:space="0" w:color="auto"/>
              <w:bottom w:val="single" w:sz="12" w:space="0" w:color="auto"/>
              <w:right w:val="single" w:sz="12" w:space="0" w:color="auto"/>
            </w:tcBorders>
          </w:tcPr>
          <w:p w14:paraId="4E3D2B51" w14:textId="2C73E490" w:rsidR="005D1C14" w:rsidRPr="00CB5EC9" w:rsidRDefault="005D1C14" w:rsidP="005D1C14">
            <w:pPr>
              <w:pStyle w:val="TAC"/>
            </w:pPr>
            <w:r>
              <w:t>2000 ms</w:t>
            </w:r>
          </w:p>
        </w:tc>
        <w:tc>
          <w:tcPr>
            <w:tcW w:w="2516" w:type="dxa"/>
            <w:tcBorders>
              <w:top w:val="single" w:sz="12" w:space="0" w:color="auto"/>
              <w:left w:val="single" w:sz="12" w:space="0" w:color="auto"/>
              <w:bottom w:val="single" w:sz="12" w:space="0" w:color="auto"/>
              <w:right w:val="single" w:sz="12" w:space="0" w:color="auto"/>
            </w:tcBorders>
          </w:tcPr>
          <w:p w14:paraId="1BB3A329" w14:textId="7514321D" w:rsidR="005D1C14" w:rsidRPr="00CB5EC9" w:rsidRDefault="005D1C14" w:rsidP="005D1C14">
            <w:pPr>
              <w:pStyle w:val="TAL"/>
            </w:pPr>
            <w:r w:rsidRPr="00023915">
              <w:t>Non-Conversational Video (Buffered Streaming)</w:t>
            </w:r>
          </w:p>
        </w:tc>
      </w:tr>
      <w:tr w:rsidR="005D1C14" w:rsidRPr="00CB5EC9" w14:paraId="5947BE1D" w14:textId="77777777" w:rsidTr="005D1C14">
        <w:tc>
          <w:tcPr>
            <w:tcW w:w="993" w:type="dxa"/>
            <w:tcBorders>
              <w:top w:val="single" w:sz="12" w:space="0" w:color="auto"/>
              <w:left w:val="single" w:sz="12" w:space="0" w:color="auto"/>
              <w:bottom w:val="single" w:sz="12" w:space="0" w:color="auto"/>
              <w:right w:val="single" w:sz="12" w:space="0" w:color="auto"/>
            </w:tcBorders>
          </w:tcPr>
          <w:p w14:paraId="7DAF39BE" w14:textId="77777777" w:rsidR="005D1C14" w:rsidRPr="00CB5EC9" w:rsidRDefault="005D1C14" w:rsidP="005D1C14">
            <w:pPr>
              <w:pStyle w:val="TAC"/>
            </w:pPr>
            <w:r w:rsidRPr="00CB5EC9">
              <w:rPr>
                <w:lang w:eastAsia="zh-CN"/>
              </w:rPr>
              <w:t>60</w:t>
            </w:r>
          </w:p>
        </w:tc>
        <w:tc>
          <w:tcPr>
            <w:tcW w:w="1134" w:type="dxa"/>
            <w:tcBorders>
              <w:top w:val="single" w:sz="12" w:space="0" w:color="auto"/>
              <w:left w:val="single" w:sz="12" w:space="0" w:color="auto"/>
              <w:bottom w:val="nil"/>
              <w:right w:val="single" w:sz="12" w:space="0" w:color="auto"/>
            </w:tcBorders>
            <w:shd w:val="clear" w:color="auto" w:fill="auto"/>
          </w:tcPr>
          <w:p w14:paraId="46471905" w14:textId="77777777" w:rsidR="005D1C14" w:rsidRPr="00CB5EC9" w:rsidRDefault="005D1C14" w:rsidP="005D1C14">
            <w:pPr>
              <w:pStyle w:val="TAC"/>
            </w:pPr>
            <w:r w:rsidRPr="00CB5EC9">
              <w:t>Non-GBR</w:t>
            </w:r>
          </w:p>
        </w:tc>
        <w:tc>
          <w:tcPr>
            <w:tcW w:w="992" w:type="dxa"/>
            <w:tcBorders>
              <w:top w:val="single" w:sz="12" w:space="0" w:color="auto"/>
              <w:left w:val="single" w:sz="12" w:space="0" w:color="auto"/>
              <w:bottom w:val="single" w:sz="12" w:space="0" w:color="auto"/>
              <w:right w:val="single" w:sz="12" w:space="0" w:color="auto"/>
            </w:tcBorders>
          </w:tcPr>
          <w:p w14:paraId="3097BD58" w14:textId="77777777" w:rsidR="005D1C14" w:rsidRPr="00CB5EC9" w:rsidRDefault="005D1C14" w:rsidP="005D1C14">
            <w:pPr>
              <w:pStyle w:val="TAC"/>
            </w:pPr>
            <w:r w:rsidRPr="00CB5EC9">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48479B5B" w14:textId="77777777" w:rsidR="005D1C14" w:rsidRPr="00CB5EC9" w:rsidRDefault="005D1C14" w:rsidP="005D1C14">
            <w:pPr>
              <w:pStyle w:val="TAC"/>
              <w:rPr>
                <w:lang w:eastAsia="zh-CN"/>
              </w:rPr>
            </w:pPr>
            <w:r w:rsidRPr="00CB5EC9">
              <w:rPr>
                <w:lang w:eastAsia="zh-CN"/>
              </w:rPr>
              <w:t>120 ms</w:t>
            </w:r>
          </w:p>
          <w:p w14:paraId="7E1FC959" w14:textId="77777777" w:rsidR="005D1C14" w:rsidRPr="00CB5EC9"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247C4CA0" w14:textId="77777777" w:rsidR="005D1C14" w:rsidRPr="00CB5EC9" w:rsidRDefault="005D1C14" w:rsidP="005D1C14">
            <w:pPr>
              <w:pStyle w:val="TAC"/>
            </w:pPr>
            <w:r w:rsidRPr="00CB5EC9">
              <w:t>10</w:t>
            </w:r>
            <w:r w:rsidRPr="00CB5EC9">
              <w:rPr>
                <w:sz w:val="22"/>
                <w:vertAlign w:val="superscript"/>
              </w:rPr>
              <w:t>-</w:t>
            </w:r>
            <w:r w:rsidRPr="00CB5EC9">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4F94622D" w14:textId="77777777" w:rsidR="005D1C14" w:rsidRPr="00CB5EC9" w:rsidRDefault="005D1C14" w:rsidP="005D1C14">
            <w:pPr>
              <w:pStyle w:val="TAC"/>
            </w:pPr>
            <w:r w:rsidRPr="00CB5EC9">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0A874034" w14:textId="77777777" w:rsidR="005D1C14" w:rsidRPr="00CB5EC9" w:rsidRDefault="005D1C14" w:rsidP="005D1C14">
            <w:pPr>
              <w:pStyle w:val="TAC"/>
            </w:pPr>
            <w:r w:rsidRPr="00CB5EC9">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01B6B4EE" w14:textId="77777777" w:rsidR="005D1C14" w:rsidRPr="00CB5EC9" w:rsidRDefault="005D1C14" w:rsidP="005D1C14">
            <w:pPr>
              <w:pStyle w:val="TAL"/>
            </w:pPr>
            <w:r w:rsidRPr="00CB5EC9">
              <w:t>Mission Critical delay sensitive signalling (e.g. MC-PTT signalling)</w:t>
            </w:r>
          </w:p>
        </w:tc>
      </w:tr>
      <w:tr w:rsidR="005D1C14" w:rsidRPr="00CB5EC9" w14:paraId="560DFD13" w14:textId="77777777" w:rsidTr="005D1C14">
        <w:tc>
          <w:tcPr>
            <w:tcW w:w="993" w:type="dxa"/>
            <w:tcBorders>
              <w:top w:val="single" w:sz="12" w:space="0" w:color="auto"/>
              <w:left w:val="single" w:sz="12" w:space="0" w:color="auto"/>
              <w:bottom w:val="single" w:sz="12" w:space="0" w:color="auto"/>
              <w:right w:val="single" w:sz="12" w:space="0" w:color="auto"/>
            </w:tcBorders>
          </w:tcPr>
          <w:p w14:paraId="30554C75" w14:textId="77777777" w:rsidR="005D1C14" w:rsidRPr="00CB5EC9" w:rsidRDefault="005D1C14" w:rsidP="005D1C14">
            <w:pPr>
              <w:pStyle w:val="TAC"/>
            </w:pPr>
            <w:r w:rsidRPr="00CB5EC9">
              <w:rPr>
                <w:lang w:eastAsia="zh-CN"/>
              </w:rPr>
              <w:t>61</w:t>
            </w:r>
          </w:p>
        </w:tc>
        <w:tc>
          <w:tcPr>
            <w:tcW w:w="1134" w:type="dxa"/>
            <w:tcBorders>
              <w:top w:val="nil"/>
              <w:left w:val="single" w:sz="12" w:space="0" w:color="auto"/>
              <w:bottom w:val="nil"/>
              <w:right w:val="single" w:sz="12" w:space="0" w:color="auto"/>
            </w:tcBorders>
            <w:shd w:val="clear" w:color="auto" w:fill="auto"/>
          </w:tcPr>
          <w:p w14:paraId="536300E4"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1826033F" w14:textId="77777777" w:rsidR="005D1C14" w:rsidRPr="00CB5EC9" w:rsidRDefault="005D1C14" w:rsidP="005D1C14">
            <w:pPr>
              <w:pStyle w:val="TAC"/>
            </w:pPr>
            <w:r w:rsidRPr="00CB5EC9">
              <w:rPr>
                <w:lang w:eastAsia="zh-CN"/>
              </w:rPr>
              <w:t>6</w:t>
            </w:r>
          </w:p>
        </w:tc>
        <w:tc>
          <w:tcPr>
            <w:tcW w:w="992" w:type="dxa"/>
            <w:tcBorders>
              <w:top w:val="single" w:sz="12" w:space="0" w:color="auto"/>
              <w:left w:val="single" w:sz="12" w:space="0" w:color="auto"/>
              <w:bottom w:val="single" w:sz="12" w:space="0" w:color="auto"/>
              <w:right w:val="single" w:sz="12" w:space="0" w:color="auto"/>
            </w:tcBorders>
          </w:tcPr>
          <w:p w14:paraId="05574841" w14:textId="77777777" w:rsidR="005D1C14" w:rsidRPr="00CB5EC9" w:rsidRDefault="005D1C14" w:rsidP="005D1C14">
            <w:pPr>
              <w:pStyle w:val="TAC"/>
              <w:rPr>
                <w:lang w:eastAsia="zh-CN"/>
              </w:rPr>
            </w:pPr>
            <w:r w:rsidRPr="00CB5EC9">
              <w:rPr>
                <w:lang w:eastAsia="zh-CN"/>
              </w:rPr>
              <w:t>400 ms</w:t>
            </w:r>
          </w:p>
          <w:p w14:paraId="007B9A38" w14:textId="77777777" w:rsidR="005D1C14" w:rsidRPr="00CB5EC9"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20D7F717" w14:textId="77777777" w:rsidR="005D1C14" w:rsidRPr="00CB5EC9" w:rsidRDefault="005D1C14" w:rsidP="005D1C14">
            <w:pPr>
              <w:pStyle w:val="TAC"/>
            </w:pPr>
            <w:r w:rsidRPr="00CB5EC9">
              <w:t>10</w:t>
            </w:r>
            <w:r w:rsidRPr="00CB5EC9">
              <w:rPr>
                <w:sz w:val="22"/>
                <w:vertAlign w:val="superscript"/>
              </w:rPr>
              <w:t>-</w:t>
            </w:r>
            <w:r w:rsidRPr="00CB5EC9">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182EEF4C" w14:textId="77777777" w:rsidR="005D1C14" w:rsidRPr="00CB5EC9" w:rsidRDefault="005D1C14" w:rsidP="005D1C14">
            <w:pPr>
              <w:pStyle w:val="TAC"/>
            </w:pPr>
            <w:r w:rsidRPr="00CB5EC9">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5B9EEF97" w14:textId="77777777" w:rsidR="005D1C14" w:rsidRPr="00CB5EC9" w:rsidRDefault="005D1C14" w:rsidP="005D1C14">
            <w:pPr>
              <w:pStyle w:val="TAC"/>
            </w:pPr>
            <w:r w:rsidRPr="00CB5EC9">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7B5A6628" w14:textId="77777777" w:rsidR="005D1C14" w:rsidRPr="00CB5EC9" w:rsidRDefault="005D1C14" w:rsidP="005D1C14">
            <w:pPr>
              <w:pStyle w:val="TAL"/>
            </w:pPr>
            <w:r w:rsidRPr="00CB5EC9">
              <w:t>Mission Critical Data (e.g. example services are the same as 5QI 6/8/9 as specified in TS 23.501 [4])</w:t>
            </w:r>
          </w:p>
        </w:tc>
      </w:tr>
      <w:tr w:rsidR="005D1C14" w:rsidRPr="00CB5EC9" w14:paraId="501132E5" w14:textId="77777777" w:rsidTr="005D1C14">
        <w:tc>
          <w:tcPr>
            <w:tcW w:w="993" w:type="dxa"/>
            <w:tcBorders>
              <w:top w:val="single" w:sz="12" w:space="0" w:color="auto"/>
              <w:left w:val="single" w:sz="12" w:space="0" w:color="auto"/>
              <w:bottom w:val="single" w:sz="12" w:space="0" w:color="auto"/>
              <w:right w:val="single" w:sz="12" w:space="0" w:color="auto"/>
            </w:tcBorders>
          </w:tcPr>
          <w:p w14:paraId="16B26698" w14:textId="06E11D7B" w:rsidR="005D1C14" w:rsidRPr="00CB5EC9" w:rsidRDefault="005D1C14" w:rsidP="005D1C14">
            <w:pPr>
              <w:pStyle w:val="TAC"/>
            </w:pPr>
            <w:r>
              <w:rPr>
                <w:lang w:eastAsia="zh-CN"/>
              </w:rPr>
              <w:t>70</w:t>
            </w:r>
          </w:p>
        </w:tc>
        <w:tc>
          <w:tcPr>
            <w:tcW w:w="1134" w:type="dxa"/>
            <w:tcBorders>
              <w:top w:val="nil"/>
              <w:left w:val="single" w:sz="12" w:space="0" w:color="auto"/>
              <w:bottom w:val="nil"/>
              <w:right w:val="single" w:sz="12" w:space="0" w:color="auto"/>
            </w:tcBorders>
            <w:shd w:val="clear" w:color="auto" w:fill="auto"/>
          </w:tcPr>
          <w:p w14:paraId="55169129" w14:textId="26FDE959"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5DCBB7B8" w14:textId="001BC43D" w:rsidR="005D1C14" w:rsidRPr="00CB5EC9" w:rsidRDefault="005D1C14" w:rsidP="005D1C14">
            <w:pPr>
              <w:pStyle w:val="TAC"/>
            </w:pPr>
            <w:r>
              <w:rPr>
                <w:lang w:eastAsia="zh-CN"/>
              </w:rPr>
              <w:t>7</w:t>
            </w:r>
          </w:p>
        </w:tc>
        <w:tc>
          <w:tcPr>
            <w:tcW w:w="992" w:type="dxa"/>
            <w:tcBorders>
              <w:top w:val="single" w:sz="12" w:space="0" w:color="auto"/>
              <w:left w:val="single" w:sz="12" w:space="0" w:color="auto"/>
              <w:bottom w:val="single" w:sz="12" w:space="0" w:color="auto"/>
              <w:right w:val="single" w:sz="12" w:space="0" w:color="auto"/>
            </w:tcBorders>
          </w:tcPr>
          <w:p w14:paraId="11CE5DFE" w14:textId="4443FC80" w:rsidR="005D1C14" w:rsidRPr="00CB5EC9" w:rsidRDefault="005D1C14" w:rsidP="005D1C14">
            <w:pPr>
              <w:pStyle w:val="TAC"/>
            </w:pPr>
            <w:r>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34F896CA" w14:textId="7F3A9802" w:rsidR="005D1C14" w:rsidRPr="00CB5EC9" w:rsidRDefault="005D1C14" w:rsidP="005D1C14">
            <w:pPr>
              <w:pStyle w:val="TAC"/>
            </w:pPr>
            <w:r>
              <w:t>10</w:t>
            </w:r>
            <w:r>
              <w:rPr>
                <w:sz w:val="22"/>
                <w:vertAlign w:val="superscript"/>
              </w:rPr>
              <w:t>-3</w:t>
            </w:r>
          </w:p>
        </w:tc>
        <w:tc>
          <w:tcPr>
            <w:tcW w:w="1276" w:type="dxa"/>
            <w:tcBorders>
              <w:top w:val="single" w:sz="12" w:space="0" w:color="auto"/>
              <w:left w:val="single" w:sz="12" w:space="0" w:color="auto"/>
              <w:bottom w:val="single" w:sz="12" w:space="0" w:color="auto"/>
              <w:right w:val="single" w:sz="12" w:space="0" w:color="auto"/>
            </w:tcBorders>
          </w:tcPr>
          <w:p w14:paraId="3FBDA218" w14:textId="05E68755" w:rsidR="005D1C14" w:rsidRPr="00CB5EC9" w:rsidRDefault="005D1C14" w:rsidP="005D1C14">
            <w:pPr>
              <w:pStyle w:val="TAC"/>
            </w:pPr>
            <w:r>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69003CF8" w14:textId="77E26C11" w:rsidR="005D1C14" w:rsidRPr="00CB5EC9" w:rsidRDefault="005D1C14" w:rsidP="005D1C14">
            <w:pPr>
              <w:pStyle w:val="TAC"/>
            </w:pPr>
            <w:r>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4458BE1D" w14:textId="77777777" w:rsidR="005D1C14" w:rsidRDefault="005D1C14" w:rsidP="005D1C14">
            <w:pPr>
              <w:pStyle w:val="TAL"/>
            </w:pPr>
            <w:r>
              <w:t>Voice,</w:t>
            </w:r>
          </w:p>
          <w:p w14:paraId="1B8234C8" w14:textId="77777777" w:rsidR="005D1C14" w:rsidRDefault="005D1C14" w:rsidP="005D1C14">
            <w:pPr>
              <w:pStyle w:val="TAL"/>
            </w:pPr>
            <w:r>
              <w:t>Video (Live Streaming)</w:t>
            </w:r>
          </w:p>
          <w:p w14:paraId="492FF685" w14:textId="6D2F92C1" w:rsidR="005D1C14" w:rsidRPr="00CB5EC9" w:rsidRDefault="005D1C14" w:rsidP="005D1C14">
            <w:pPr>
              <w:pStyle w:val="TAL"/>
            </w:pPr>
            <w:r>
              <w:t>Interactive Gaming</w:t>
            </w:r>
          </w:p>
        </w:tc>
      </w:tr>
      <w:tr w:rsidR="005D1C14" w:rsidRPr="00CB5EC9" w14:paraId="42BD0449" w14:textId="77777777" w:rsidTr="005D1C14">
        <w:tc>
          <w:tcPr>
            <w:tcW w:w="993" w:type="dxa"/>
            <w:tcBorders>
              <w:top w:val="single" w:sz="12" w:space="0" w:color="auto"/>
              <w:left w:val="single" w:sz="12" w:space="0" w:color="auto"/>
              <w:bottom w:val="single" w:sz="12" w:space="0" w:color="auto"/>
              <w:right w:val="single" w:sz="12" w:space="0" w:color="auto"/>
            </w:tcBorders>
          </w:tcPr>
          <w:p w14:paraId="3EDA4838" w14:textId="0534A3D2" w:rsidR="005D1C14" w:rsidRPr="00CB5EC9" w:rsidRDefault="005D1C14" w:rsidP="005D1C14">
            <w:pPr>
              <w:pStyle w:val="TAC"/>
            </w:pPr>
            <w:r>
              <w:rPr>
                <w:lang w:eastAsia="zh-CN"/>
              </w:rPr>
              <w:t>71</w:t>
            </w:r>
          </w:p>
        </w:tc>
        <w:tc>
          <w:tcPr>
            <w:tcW w:w="1134" w:type="dxa"/>
            <w:tcBorders>
              <w:top w:val="nil"/>
              <w:left w:val="single" w:sz="12" w:space="0" w:color="auto"/>
              <w:bottom w:val="single" w:sz="12" w:space="0" w:color="auto"/>
              <w:right w:val="single" w:sz="12" w:space="0" w:color="auto"/>
            </w:tcBorders>
            <w:shd w:val="clear" w:color="auto" w:fill="auto"/>
          </w:tcPr>
          <w:p w14:paraId="57115BB1"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4FF77CDA" w14:textId="551DD57F" w:rsidR="005D1C14" w:rsidRPr="00CB5EC9" w:rsidRDefault="005D1C14" w:rsidP="005D1C14">
            <w:pPr>
              <w:pStyle w:val="TAC"/>
            </w:pPr>
            <w:r>
              <w:rPr>
                <w:lang w:eastAsia="zh-CN"/>
              </w:rPr>
              <w:t>7</w:t>
            </w:r>
          </w:p>
        </w:tc>
        <w:tc>
          <w:tcPr>
            <w:tcW w:w="992" w:type="dxa"/>
            <w:tcBorders>
              <w:top w:val="single" w:sz="12" w:space="0" w:color="auto"/>
              <w:left w:val="single" w:sz="12" w:space="0" w:color="auto"/>
              <w:bottom w:val="single" w:sz="12" w:space="0" w:color="auto"/>
              <w:right w:val="single" w:sz="12" w:space="0" w:color="auto"/>
            </w:tcBorders>
          </w:tcPr>
          <w:p w14:paraId="405A1622" w14:textId="74944BD0" w:rsidR="005D1C14" w:rsidRPr="00CB5EC9" w:rsidRDefault="005D1C14" w:rsidP="005D1C14">
            <w:pPr>
              <w:pStyle w:val="TAC"/>
            </w:pPr>
            <w:r>
              <w:rPr>
                <w:lang w:eastAsia="zh-CN"/>
              </w:rPr>
              <w:t>20 ms</w:t>
            </w:r>
          </w:p>
        </w:tc>
        <w:tc>
          <w:tcPr>
            <w:tcW w:w="851" w:type="dxa"/>
            <w:tcBorders>
              <w:top w:val="single" w:sz="12" w:space="0" w:color="auto"/>
              <w:left w:val="single" w:sz="12" w:space="0" w:color="auto"/>
              <w:bottom w:val="single" w:sz="12" w:space="0" w:color="auto"/>
              <w:right w:val="single" w:sz="12" w:space="0" w:color="auto"/>
            </w:tcBorders>
          </w:tcPr>
          <w:p w14:paraId="5B0FDC68" w14:textId="782D733B" w:rsidR="005D1C14" w:rsidRPr="00CB5EC9" w:rsidRDefault="005D1C14" w:rsidP="005D1C14">
            <w:pPr>
              <w:pStyle w:val="TAC"/>
            </w:pPr>
            <w:r>
              <w:t>10</w:t>
            </w:r>
            <w:r>
              <w:rPr>
                <w:sz w:val="22"/>
                <w:vertAlign w:val="superscript"/>
              </w:rPr>
              <w:t>-6</w:t>
            </w:r>
          </w:p>
        </w:tc>
        <w:tc>
          <w:tcPr>
            <w:tcW w:w="1276" w:type="dxa"/>
            <w:tcBorders>
              <w:top w:val="single" w:sz="12" w:space="0" w:color="auto"/>
              <w:left w:val="single" w:sz="12" w:space="0" w:color="auto"/>
              <w:bottom w:val="single" w:sz="12" w:space="0" w:color="auto"/>
              <w:right w:val="single" w:sz="12" w:space="0" w:color="auto"/>
            </w:tcBorders>
          </w:tcPr>
          <w:p w14:paraId="0A877B9E" w14:textId="02AA8444" w:rsidR="005D1C14" w:rsidRPr="00CB5EC9" w:rsidRDefault="005D1C14" w:rsidP="005D1C14">
            <w:pPr>
              <w:pStyle w:val="TAC"/>
            </w:pPr>
            <w:r>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0A9E1D37" w14:textId="62A0D27C" w:rsidR="005D1C14" w:rsidRPr="00CB5EC9" w:rsidRDefault="005D1C14" w:rsidP="005D1C14">
            <w:pPr>
              <w:pStyle w:val="TAC"/>
            </w:pPr>
            <w:r>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6ED37F06" w14:textId="4EB7B837" w:rsidR="005D1C14" w:rsidRPr="00CB5EC9" w:rsidRDefault="005D1C14" w:rsidP="005D1C14">
            <w:pPr>
              <w:pStyle w:val="TAL"/>
            </w:pPr>
            <w:r w:rsidRPr="00716948">
              <w:t>Low Latency eMBB applications Augmented Reality</w:t>
            </w:r>
          </w:p>
        </w:tc>
      </w:tr>
      <w:tr w:rsidR="005D1C14" w:rsidRPr="00CB5EC9" w14:paraId="540E761A" w14:textId="77777777" w:rsidTr="005D1C14">
        <w:tc>
          <w:tcPr>
            <w:tcW w:w="993" w:type="dxa"/>
            <w:tcBorders>
              <w:top w:val="single" w:sz="12" w:space="0" w:color="auto"/>
              <w:left w:val="single" w:sz="12" w:space="0" w:color="auto"/>
              <w:bottom w:val="single" w:sz="12" w:space="0" w:color="auto"/>
              <w:right w:val="single" w:sz="12" w:space="0" w:color="auto"/>
            </w:tcBorders>
          </w:tcPr>
          <w:p w14:paraId="71B29525" w14:textId="77777777" w:rsidR="005D1C14" w:rsidRPr="00CB5EC9" w:rsidRDefault="005D1C14" w:rsidP="005D1C14">
            <w:pPr>
              <w:pStyle w:val="TAC"/>
            </w:pPr>
            <w:r w:rsidRPr="00CB5EC9">
              <w:t>92</w:t>
            </w:r>
          </w:p>
        </w:tc>
        <w:tc>
          <w:tcPr>
            <w:tcW w:w="1134" w:type="dxa"/>
            <w:tcBorders>
              <w:top w:val="single" w:sz="12" w:space="0" w:color="auto"/>
              <w:left w:val="single" w:sz="12" w:space="0" w:color="auto"/>
              <w:bottom w:val="nil"/>
              <w:right w:val="single" w:sz="12" w:space="0" w:color="auto"/>
            </w:tcBorders>
          </w:tcPr>
          <w:p w14:paraId="6B10A513" w14:textId="77777777" w:rsidR="005D1C14" w:rsidRPr="00CB5EC9" w:rsidRDefault="005D1C14" w:rsidP="005D1C14">
            <w:pPr>
              <w:pStyle w:val="TAC"/>
            </w:pPr>
            <w:r w:rsidRPr="00CB5EC9">
              <w:t>Delay Critical GBR</w:t>
            </w:r>
          </w:p>
          <w:p w14:paraId="7899B4D2" w14:textId="77777777" w:rsidR="005D1C14" w:rsidRPr="00CB5EC9" w:rsidRDefault="005D1C14" w:rsidP="005D1C14">
            <w:pPr>
              <w:pStyle w:val="TAC"/>
            </w:pPr>
            <w:r w:rsidRPr="00CB5EC9">
              <w:t>(NOTE 1)</w:t>
            </w:r>
          </w:p>
        </w:tc>
        <w:tc>
          <w:tcPr>
            <w:tcW w:w="992" w:type="dxa"/>
            <w:tcBorders>
              <w:top w:val="single" w:sz="12" w:space="0" w:color="auto"/>
              <w:left w:val="single" w:sz="12" w:space="0" w:color="auto"/>
              <w:bottom w:val="single" w:sz="12" w:space="0" w:color="auto"/>
              <w:right w:val="single" w:sz="12" w:space="0" w:color="auto"/>
            </w:tcBorders>
          </w:tcPr>
          <w:p w14:paraId="3BBAE449" w14:textId="77777777" w:rsidR="005D1C14" w:rsidRPr="00CB5EC9" w:rsidRDefault="005D1C14" w:rsidP="005D1C14">
            <w:pPr>
              <w:pStyle w:val="TAC"/>
            </w:pPr>
            <w:r w:rsidRPr="00CB5EC9">
              <w:t>5</w:t>
            </w:r>
          </w:p>
        </w:tc>
        <w:tc>
          <w:tcPr>
            <w:tcW w:w="992" w:type="dxa"/>
            <w:tcBorders>
              <w:top w:val="single" w:sz="12" w:space="0" w:color="auto"/>
              <w:left w:val="single" w:sz="12" w:space="0" w:color="auto"/>
              <w:bottom w:val="single" w:sz="12" w:space="0" w:color="auto"/>
              <w:right w:val="single" w:sz="12" w:space="0" w:color="auto"/>
            </w:tcBorders>
          </w:tcPr>
          <w:p w14:paraId="0BD49213" w14:textId="77777777" w:rsidR="005D1C14" w:rsidRPr="00CB5EC9" w:rsidRDefault="005D1C14" w:rsidP="005D1C14">
            <w:pPr>
              <w:pStyle w:val="TAC"/>
            </w:pPr>
            <w:r w:rsidRPr="00CB5EC9">
              <w:t>5ms</w:t>
            </w:r>
          </w:p>
          <w:p w14:paraId="74F4964D" w14:textId="77777777" w:rsidR="005D1C14" w:rsidRPr="00CB5EC9"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6636F90A" w14:textId="77777777" w:rsidR="005D1C14" w:rsidRPr="00CB5EC9" w:rsidRDefault="005D1C14" w:rsidP="005D1C14">
            <w:pPr>
              <w:pStyle w:val="TAC"/>
            </w:pPr>
            <w:r w:rsidRPr="00CB5EC9">
              <w:t>10</w:t>
            </w:r>
            <w:r w:rsidRPr="00CB5EC9">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65FCD237" w14:textId="77777777" w:rsidR="005D1C14" w:rsidRPr="00CB5EC9" w:rsidRDefault="005D1C14" w:rsidP="005D1C14">
            <w:pPr>
              <w:pStyle w:val="TAC"/>
            </w:pPr>
            <w:r w:rsidRPr="00CB5EC9">
              <w:t>2000</w:t>
            </w:r>
            <w:r w:rsidRPr="00CB5EC9">
              <w:rPr>
                <w:lang w:eastAsia="zh-CN"/>
              </w:rPr>
              <w:t>0</w:t>
            </w:r>
            <w:r w:rsidRPr="00CB5EC9">
              <w:t xml:space="preserve"> bytes</w:t>
            </w:r>
          </w:p>
        </w:tc>
        <w:tc>
          <w:tcPr>
            <w:tcW w:w="1134" w:type="dxa"/>
            <w:tcBorders>
              <w:top w:val="single" w:sz="12" w:space="0" w:color="auto"/>
              <w:left w:val="single" w:sz="12" w:space="0" w:color="auto"/>
              <w:bottom w:val="single" w:sz="12" w:space="0" w:color="auto"/>
              <w:right w:val="single" w:sz="12" w:space="0" w:color="auto"/>
            </w:tcBorders>
          </w:tcPr>
          <w:p w14:paraId="2F19832A" w14:textId="77777777" w:rsidR="005D1C14" w:rsidRPr="00CB5EC9" w:rsidRDefault="005D1C14" w:rsidP="005D1C14">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00C9AD6A" w14:textId="77777777" w:rsidR="005D1C14" w:rsidRPr="00CB5EC9" w:rsidRDefault="005D1C14" w:rsidP="005D1C14">
            <w:pPr>
              <w:pStyle w:val="TAL"/>
            </w:pPr>
            <w:r w:rsidRPr="00CB5EC9">
              <w:t xml:space="preserve">Interactive service - consume VR content with high compression rate via tethered VR headset (See </w:t>
            </w:r>
            <w:r w:rsidRPr="00CB5EC9">
              <w:rPr>
                <w:lang w:eastAsia="zh-CN"/>
              </w:rPr>
              <w:t>TS 22.261 [6])</w:t>
            </w:r>
          </w:p>
        </w:tc>
      </w:tr>
      <w:tr w:rsidR="005D1C14" w:rsidRPr="00CB5EC9" w14:paraId="48ABF3A7" w14:textId="77777777" w:rsidTr="005D1C14">
        <w:tc>
          <w:tcPr>
            <w:tcW w:w="993" w:type="dxa"/>
            <w:tcBorders>
              <w:top w:val="single" w:sz="12" w:space="0" w:color="auto"/>
              <w:left w:val="single" w:sz="12" w:space="0" w:color="auto"/>
              <w:bottom w:val="single" w:sz="12" w:space="0" w:color="auto"/>
              <w:right w:val="single" w:sz="12" w:space="0" w:color="auto"/>
            </w:tcBorders>
          </w:tcPr>
          <w:p w14:paraId="49D59EEF" w14:textId="77777777" w:rsidR="005D1C14" w:rsidRPr="00CB5EC9" w:rsidRDefault="005D1C14" w:rsidP="005D1C14">
            <w:pPr>
              <w:pStyle w:val="TAC"/>
            </w:pPr>
            <w:r w:rsidRPr="00CB5EC9">
              <w:t>93</w:t>
            </w:r>
          </w:p>
        </w:tc>
        <w:tc>
          <w:tcPr>
            <w:tcW w:w="1134" w:type="dxa"/>
            <w:tcBorders>
              <w:top w:val="nil"/>
              <w:left w:val="single" w:sz="12" w:space="0" w:color="auto"/>
              <w:bottom w:val="single" w:sz="12" w:space="0" w:color="auto"/>
              <w:right w:val="single" w:sz="12" w:space="0" w:color="auto"/>
            </w:tcBorders>
          </w:tcPr>
          <w:p w14:paraId="233F13D0"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45E7D5FF" w14:textId="77777777" w:rsidR="005D1C14" w:rsidRPr="00CB5EC9" w:rsidRDefault="005D1C14" w:rsidP="005D1C14">
            <w:pPr>
              <w:pStyle w:val="TAC"/>
            </w:pPr>
            <w:r w:rsidRPr="00CB5EC9">
              <w:t>6</w:t>
            </w:r>
          </w:p>
        </w:tc>
        <w:tc>
          <w:tcPr>
            <w:tcW w:w="992" w:type="dxa"/>
            <w:tcBorders>
              <w:top w:val="single" w:sz="12" w:space="0" w:color="auto"/>
              <w:left w:val="single" w:sz="12" w:space="0" w:color="auto"/>
              <w:bottom w:val="single" w:sz="12" w:space="0" w:color="auto"/>
              <w:right w:val="single" w:sz="12" w:space="0" w:color="auto"/>
            </w:tcBorders>
          </w:tcPr>
          <w:p w14:paraId="6A0983C2" w14:textId="77777777" w:rsidR="005D1C14" w:rsidRPr="00CB5EC9" w:rsidRDefault="005D1C14" w:rsidP="005D1C14">
            <w:pPr>
              <w:pStyle w:val="TAC"/>
            </w:pPr>
            <w:r w:rsidRPr="00CB5EC9">
              <w:t>10ms</w:t>
            </w:r>
          </w:p>
          <w:p w14:paraId="0A108771" w14:textId="77777777" w:rsidR="005D1C14" w:rsidRPr="00CB5EC9"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3728A4FC" w14:textId="77777777" w:rsidR="005D1C14" w:rsidRPr="00CB5EC9" w:rsidRDefault="005D1C14" w:rsidP="005D1C14">
            <w:pPr>
              <w:pStyle w:val="TAC"/>
            </w:pPr>
            <w:r w:rsidRPr="00CB5EC9">
              <w:t>10</w:t>
            </w:r>
            <w:r w:rsidRPr="00CB5EC9">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2D4E3476" w14:textId="77777777" w:rsidR="005D1C14" w:rsidRPr="00CB5EC9" w:rsidRDefault="005D1C14" w:rsidP="005D1C14">
            <w:pPr>
              <w:pStyle w:val="TAC"/>
            </w:pPr>
            <w:r w:rsidRPr="00CB5EC9">
              <w:t>20000</w:t>
            </w:r>
            <w:r w:rsidRPr="00CB5EC9">
              <w:rPr>
                <w:lang w:eastAsia="zh-CN"/>
              </w:rPr>
              <w:t xml:space="preserve"> </w:t>
            </w:r>
            <w:r w:rsidRPr="00CB5EC9">
              <w:t>bytes</w:t>
            </w:r>
          </w:p>
        </w:tc>
        <w:tc>
          <w:tcPr>
            <w:tcW w:w="1134" w:type="dxa"/>
            <w:tcBorders>
              <w:top w:val="single" w:sz="12" w:space="0" w:color="auto"/>
              <w:left w:val="single" w:sz="12" w:space="0" w:color="auto"/>
              <w:bottom w:val="single" w:sz="12" w:space="0" w:color="auto"/>
              <w:right w:val="single" w:sz="12" w:space="0" w:color="auto"/>
            </w:tcBorders>
          </w:tcPr>
          <w:p w14:paraId="2C3F4F56" w14:textId="77777777" w:rsidR="005D1C14" w:rsidRPr="00CB5EC9" w:rsidRDefault="005D1C14" w:rsidP="005D1C14">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13D36020" w14:textId="77777777" w:rsidR="005D1C14" w:rsidRPr="00CB5EC9" w:rsidRDefault="005D1C14" w:rsidP="005D1C14">
            <w:pPr>
              <w:pStyle w:val="TAL"/>
              <w:rPr>
                <w:lang w:eastAsia="zh-CN"/>
              </w:rPr>
            </w:pPr>
            <w:r w:rsidRPr="00CB5EC9">
              <w:t>interactive service - consume VR content with low compression rate via tethered VR headset</w:t>
            </w:r>
            <w:r w:rsidRPr="00CB5EC9">
              <w:rPr>
                <w:lang w:eastAsia="zh-CN"/>
              </w:rPr>
              <w:t>;</w:t>
            </w:r>
          </w:p>
          <w:p w14:paraId="2F1B62D9" w14:textId="77777777" w:rsidR="005D1C14" w:rsidRPr="00CB5EC9" w:rsidRDefault="005D1C14" w:rsidP="005D1C14">
            <w:pPr>
              <w:pStyle w:val="TAL"/>
              <w:rPr>
                <w:lang w:eastAsia="zh-CN"/>
              </w:rPr>
            </w:pPr>
            <w:r w:rsidRPr="00CB5EC9">
              <w:rPr>
                <w:lang w:eastAsia="zh-CN"/>
              </w:rPr>
              <w:t xml:space="preserve">Gaming or Interactive Data Exchanging </w:t>
            </w:r>
            <w:r w:rsidRPr="00CB5EC9">
              <w:t xml:space="preserve">(See </w:t>
            </w:r>
            <w:r w:rsidRPr="00CB5EC9">
              <w:rPr>
                <w:lang w:eastAsia="zh-CN"/>
              </w:rPr>
              <w:t>TS 22.261 [6])</w:t>
            </w:r>
          </w:p>
        </w:tc>
      </w:tr>
      <w:tr w:rsidR="005D1C14" w:rsidRPr="00CB5EC9" w14:paraId="6358113F" w14:textId="77777777" w:rsidTr="005D1C14">
        <w:tc>
          <w:tcPr>
            <w:tcW w:w="9888" w:type="dxa"/>
            <w:gridSpan w:val="8"/>
            <w:tcBorders>
              <w:top w:val="single" w:sz="12" w:space="0" w:color="auto"/>
              <w:left w:val="single" w:sz="12" w:space="0" w:color="auto"/>
              <w:bottom w:val="single" w:sz="12" w:space="0" w:color="auto"/>
              <w:right w:val="single" w:sz="12" w:space="0" w:color="auto"/>
            </w:tcBorders>
          </w:tcPr>
          <w:p w14:paraId="07AF18D3" w14:textId="77777777" w:rsidR="005D1C14" w:rsidRPr="00CB5EC9" w:rsidRDefault="005D1C14" w:rsidP="005D1C14">
            <w:pPr>
              <w:pStyle w:val="TAN"/>
            </w:pPr>
            <w:r w:rsidRPr="00CB5EC9">
              <w:t>NOTE 1:</w:t>
            </w:r>
            <w:r w:rsidRPr="00CB5EC9">
              <w:tab/>
              <w:t>GBR and Delay Critical GBR PQIs can only be used for unicast PC5 communications.</w:t>
            </w:r>
          </w:p>
        </w:tc>
      </w:tr>
    </w:tbl>
    <w:p w14:paraId="449A7960" w14:textId="77777777" w:rsidR="008C47BE" w:rsidRPr="00CB5EC9" w:rsidRDefault="008C47BE" w:rsidP="008C47BE">
      <w:pPr>
        <w:rPr>
          <w:rFonts w:eastAsia="SimSun"/>
          <w:lang w:eastAsia="zh-CN"/>
        </w:rPr>
      </w:pPr>
    </w:p>
    <w:p w14:paraId="752F2965" w14:textId="2DD25B8A" w:rsidR="008C47BE" w:rsidRPr="00CB5EC9" w:rsidRDefault="008C47BE" w:rsidP="007A44C1">
      <w:pPr>
        <w:pStyle w:val="Heading3"/>
      </w:pPr>
      <w:bookmarkStart w:id="591" w:name="_CR5_6_2"/>
      <w:bookmarkStart w:id="592" w:name="_Toc66692669"/>
      <w:bookmarkStart w:id="593" w:name="_Toc66701848"/>
      <w:bookmarkStart w:id="594" w:name="_Toc69883510"/>
      <w:bookmarkStart w:id="595" w:name="_Toc73625522"/>
      <w:bookmarkStart w:id="596" w:name="_Toc177729561"/>
      <w:bookmarkEnd w:id="591"/>
      <w:r w:rsidRPr="00CB5EC9">
        <w:t>5.</w:t>
      </w:r>
      <w:r w:rsidR="0075602E" w:rsidRPr="00CB5EC9">
        <w:t>6</w:t>
      </w:r>
      <w:r w:rsidRPr="00CB5EC9">
        <w:t>.2</w:t>
      </w:r>
      <w:r w:rsidRPr="00CB5EC9">
        <w:tab/>
        <w:t>QoS handling for</w:t>
      </w:r>
      <w:r w:rsidR="00C15B86" w:rsidRPr="00CB5EC9">
        <w:t xml:space="preserve"> 5G ProSe UE-to-Network</w:t>
      </w:r>
      <w:r w:rsidRPr="00CB5EC9">
        <w:t xml:space="preserve"> Relay operations</w:t>
      </w:r>
      <w:bookmarkEnd w:id="592"/>
      <w:bookmarkEnd w:id="593"/>
      <w:bookmarkEnd w:id="594"/>
      <w:bookmarkEnd w:id="595"/>
      <w:bookmarkEnd w:id="596"/>
    </w:p>
    <w:p w14:paraId="3DBBFCFF" w14:textId="38ACAC96" w:rsidR="005D7CF2" w:rsidRPr="00CB5EC9" w:rsidRDefault="005D7CF2" w:rsidP="005D7CF2">
      <w:pPr>
        <w:pStyle w:val="Heading4"/>
        <w:rPr>
          <w:lang w:eastAsia="ko-KR"/>
        </w:rPr>
      </w:pPr>
      <w:bookmarkStart w:id="597" w:name="_CR5_6_2_1"/>
      <w:bookmarkStart w:id="598" w:name="_Toc69883511"/>
      <w:bookmarkStart w:id="599" w:name="_Toc73625523"/>
      <w:bookmarkStart w:id="600" w:name="_Toc177729562"/>
      <w:bookmarkEnd w:id="597"/>
      <w:r w:rsidRPr="00CB5EC9">
        <w:rPr>
          <w:lang w:eastAsia="ko-KR"/>
        </w:rPr>
        <w:t>5.</w:t>
      </w:r>
      <w:r w:rsidR="0075602E" w:rsidRPr="00CB5EC9">
        <w:rPr>
          <w:lang w:eastAsia="ko-KR"/>
        </w:rPr>
        <w:t>6</w:t>
      </w:r>
      <w:r w:rsidRPr="00CB5EC9">
        <w:rPr>
          <w:lang w:eastAsia="ko-KR"/>
        </w:rPr>
        <w:t>.2.1</w:t>
      </w:r>
      <w:r w:rsidRPr="00CB5EC9">
        <w:rPr>
          <w:lang w:eastAsia="ko-KR"/>
        </w:rPr>
        <w:tab/>
      </w:r>
      <w:r w:rsidRPr="00CB5EC9">
        <w:t xml:space="preserve">QoS handling for </w:t>
      </w:r>
      <w:r w:rsidR="00053042" w:rsidRPr="00CB5EC9">
        <w:t xml:space="preserve">5G ProSe </w:t>
      </w:r>
      <w:r w:rsidRPr="00CB5EC9">
        <w:t>Layer-3 UE-to-Network Relay without N3IWF</w:t>
      </w:r>
      <w:bookmarkEnd w:id="598"/>
      <w:bookmarkEnd w:id="599"/>
      <w:bookmarkEnd w:id="600"/>
    </w:p>
    <w:p w14:paraId="6FE59A60" w14:textId="045036E8" w:rsidR="005D7CF2" w:rsidRPr="00CB5EC9" w:rsidRDefault="005D7CF2" w:rsidP="005D7CF2">
      <w:pPr>
        <w:rPr>
          <w:lang w:eastAsia="ko-KR"/>
        </w:rPr>
      </w:pPr>
      <w:r w:rsidRPr="00CB5EC9">
        <w:rPr>
          <w:rFonts w:eastAsia="DengXian"/>
          <w:lang w:eastAsia="zh-CN"/>
        </w:rPr>
        <w:t xml:space="preserve">For a </w:t>
      </w:r>
      <w:r w:rsidR="00053042" w:rsidRPr="00CB5EC9">
        <w:rPr>
          <w:lang w:eastAsia="zh-CN"/>
        </w:rPr>
        <w:t>5G</w:t>
      </w:r>
      <w:r w:rsidR="00053042" w:rsidRPr="00CB5EC9">
        <w:rPr>
          <w:noProof/>
        </w:rPr>
        <w:t xml:space="preserve"> ProSe</w:t>
      </w:r>
      <w:r w:rsidR="0013013A" w:rsidRPr="00CB5EC9">
        <w:rPr>
          <w:noProof/>
          <w:lang w:eastAsia="zh-CN"/>
        </w:rPr>
        <w:t xml:space="preserve"> Layer-3</w:t>
      </w:r>
      <w:r w:rsidR="00053042" w:rsidRPr="00CB5EC9">
        <w:rPr>
          <w:noProof/>
        </w:rPr>
        <w:t xml:space="preserve"> </w:t>
      </w:r>
      <w:r w:rsidRPr="00CB5EC9">
        <w:rPr>
          <w:rFonts w:eastAsia="DengXian"/>
          <w:lang w:eastAsia="zh-CN"/>
        </w:rPr>
        <w:t xml:space="preserve">Remote UE accessing network via </w:t>
      </w:r>
      <w:r w:rsidR="00053042" w:rsidRPr="00CB5EC9">
        <w:rPr>
          <w:lang w:eastAsia="zh-CN"/>
        </w:rPr>
        <w:t>5G</w:t>
      </w:r>
      <w:r w:rsidR="00053042" w:rsidRPr="00CB5EC9">
        <w:rPr>
          <w:noProof/>
        </w:rPr>
        <w:t xml:space="preserve"> ProSe </w:t>
      </w:r>
      <w:r w:rsidRPr="00CB5EC9">
        <w:rPr>
          <w:rFonts w:eastAsia="DengXian"/>
          <w:lang w:eastAsia="zh-CN"/>
        </w:rPr>
        <w:t xml:space="preserve">Layer-3 UE-to-Network Relay without N3IWF, the QoS requirement </w:t>
      </w:r>
      <w:r w:rsidR="000F01C5" w:rsidRPr="00CB5EC9">
        <w:rPr>
          <w:rFonts w:eastAsia="DengXian"/>
          <w:lang w:eastAsia="zh-CN"/>
        </w:rPr>
        <w:t xml:space="preserve">of the relay traffic </w:t>
      </w:r>
      <w:r w:rsidRPr="00CB5EC9">
        <w:rPr>
          <w:rFonts w:eastAsia="DengXian"/>
          <w:lang w:eastAsia="zh-CN"/>
        </w:rPr>
        <w:t xml:space="preserve">between </w:t>
      </w:r>
      <w:r w:rsidR="000E2D4B" w:rsidRPr="00CB5EC9">
        <w:rPr>
          <w:lang w:eastAsia="zh-CN"/>
        </w:rPr>
        <w:t>5G</w:t>
      </w:r>
      <w:r w:rsidR="000E2D4B" w:rsidRPr="00CB5EC9">
        <w:rPr>
          <w:noProof/>
        </w:rPr>
        <w:t xml:space="preserve"> ProSe </w:t>
      </w:r>
      <w:r w:rsidR="003D1C91" w:rsidRPr="00CB5EC9">
        <w:rPr>
          <w:noProof/>
          <w:lang w:eastAsia="zh-CN"/>
        </w:rPr>
        <w:t xml:space="preserve">Layer-3 </w:t>
      </w:r>
      <w:r w:rsidRPr="00CB5EC9">
        <w:rPr>
          <w:rFonts w:eastAsia="DengXian"/>
          <w:lang w:eastAsia="zh-CN"/>
        </w:rPr>
        <w:t xml:space="preserve">Remote UE and UPF can be satisfied by the corresponding QoS control for the PC5 link between </w:t>
      </w:r>
      <w:r w:rsidR="000E2D4B" w:rsidRPr="00CB5EC9">
        <w:rPr>
          <w:lang w:eastAsia="zh-CN"/>
        </w:rPr>
        <w:t>5G</w:t>
      </w:r>
      <w:r w:rsidR="000E2D4B" w:rsidRPr="00CB5EC9">
        <w:rPr>
          <w:noProof/>
        </w:rPr>
        <w:t xml:space="preserve"> ProSe</w:t>
      </w:r>
      <w:r w:rsidR="00EB3C26" w:rsidRPr="00CB5EC9">
        <w:rPr>
          <w:noProof/>
          <w:lang w:eastAsia="zh-CN"/>
        </w:rPr>
        <w:t xml:space="preserve"> Layer-3</w:t>
      </w:r>
      <w:r w:rsidR="000E2D4B" w:rsidRPr="00CB5EC9">
        <w:rPr>
          <w:noProof/>
        </w:rPr>
        <w:t xml:space="preserve"> </w:t>
      </w:r>
      <w:r w:rsidRPr="00CB5EC9">
        <w:rPr>
          <w:rFonts w:eastAsia="DengXian"/>
          <w:lang w:eastAsia="zh-CN"/>
        </w:rPr>
        <w:t>Remote UE and</w:t>
      </w:r>
      <w:r w:rsidR="000E2D4B" w:rsidRPr="00CB5EC9">
        <w:rPr>
          <w:rFonts w:eastAsia="DengXian"/>
          <w:lang w:eastAsia="zh-CN"/>
        </w:rPr>
        <w:t xml:space="preserve"> </w:t>
      </w:r>
      <w:r w:rsidR="000E2D4B" w:rsidRPr="00CB5EC9">
        <w:rPr>
          <w:lang w:eastAsia="zh-CN"/>
        </w:rPr>
        <w:t>5G</w:t>
      </w:r>
      <w:r w:rsidR="000E2D4B" w:rsidRPr="00CB5EC9">
        <w:rPr>
          <w:noProof/>
        </w:rPr>
        <w:t xml:space="preserve"> ProSe</w:t>
      </w:r>
      <w:r w:rsidRPr="00CB5EC9">
        <w:rPr>
          <w:rFonts w:eastAsia="DengXian"/>
          <w:lang w:eastAsia="zh-CN"/>
        </w:rPr>
        <w:t xml:space="preserve"> </w:t>
      </w:r>
      <w:r w:rsidR="00606797" w:rsidRPr="00CB5EC9">
        <w:rPr>
          <w:rFonts w:eastAsia="DengXian"/>
          <w:lang w:eastAsia="zh-CN"/>
        </w:rPr>
        <w:t xml:space="preserve">Layer-3 </w:t>
      </w:r>
      <w:r w:rsidRPr="00CB5EC9">
        <w:rPr>
          <w:rFonts w:eastAsia="DengXian"/>
          <w:lang w:eastAsia="zh-CN"/>
        </w:rPr>
        <w:t xml:space="preserve">UE-to-Network Relay (PC5 QoS control) and the QoS control for the PDU session established between </w:t>
      </w:r>
      <w:r w:rsidR="000E2D4B" w:rsidRPr="00CB5EC9">
        <w:rPr>
          <w:lang w:eastAsia="zh-CN"/>
        </w:rPr>
        <w:t>5G</w:t>
      </w:r>
      <w:r w:rsidR="000E2D4B" w:rsidRPr="00CB5EC9">
        <w:rPr>
          <w:noProof/>
        </w:rPr>
        <w:t xml:space="preserve"> ProSe</w:t>
      </w:r>
      <w:r w:rsidR="003C6A38" w:rsidRPr="00CB5EC9">
        <w:rPr>
          <w:noProof/>
          <w:lang w:eastAsia="zh-CN"/>
        </w:rPr>
        <w:t xml:space="preserve"> Layer-3</w:t>
      </w:r>
      <w:r w:rsidR="000E2D4B" w:rsidRPr="00CB5EC9">
        <w:rPr>
          <w:noProof/>
        </w:rPr>
        <w:t xml:space="preserve"> </w:t>
      </w:r>
      <w:r w:rsidRPr="00CB5EC9">
        <w:rPr>
          <w:rFonts w:eastAsia="DengXian"/>
          <w:lang w:eastAsia="zh-CN"/>
        </w:rPr>
        <w:t>UE-to-Network Relay and UPF (</w:t>
      </w:r>
      <w:r w:rsidR="00A51EA1" w:rsidRPr="00CB5EC9">
        <w:rPr>
          <w:rFonts w:eastAsia="DengXian"/>
          <w:lang w:eastAsia="zh-CN"/>
        </w:rPr>
        <w:t xml:space="preserve">i.e. </w:t>
      </w:r>
      <w:r w:rsidRPr="00CB5EC9">
        <w:rPr>
          <w:rFonts w:eastAsia="DengXian"/>
          <w:lang w:eastAsia="zh-CN"/>
        </w:rPr>
        <w:t>Uu QoS control).</w:t>
      </w:r>
      <w:r w:rsidRPr="00CB5EC9">
        <w:rPr>
          <w:lang w:eastAsia="ko-KR"/>
        </w:rPr>
        <w:t xml:space="preserve"> The PC5 QoS is controlled with PC5 QoS rules and PC5 QoS </w:t>
      </w:r>
      <w:r w:rsidRPr="00CB5EC9">
        <w:rPr>
          <w:lang w:eastAsia="ko-KR"/>
        </w:rPr>
        <w:lastRenderedPageBreak/>
        <w:t xml:space="preserve">parameters (e.g. PQI, GFBR, MFBR, PC5 LINK-AMBR) as specified in clause 5.4 of </w:t>
      </w:r>
      <w:r w:rsidR="004F16C7" w:rsidRPr="00CB5EC9">
        <w:rPr>
          <w:lang w:eastAsia="ko-KR"/>
        </w:rPr>
        <w:t>TS</w:t>
      </w:r>
      <w:r w:rsidR="004F16C7">
        <w:rPr>
          <w:lang w:eastAsia="ko-KR"/>
        </w:rPr>
        <w:t> </w:t>
      </w:r>
      <w:r w:rsidR="004F16C7" w:rsidRPr="00CB5EC9">
        <w:rPr>
          <w:lang w:eastAsia="ko-KR"/>
        </w:rPr>
        <w:t>23.287</w:t>
      </w:r>
      <w:r w:rsidR="004F16C7">
        <w:rPr>
          <w:lang w:eastAsia="ko-KR"/>
        </w:rPr>
        <w:t> </w:t>
      </w:r>
      <w:r w:rsidR="004F16C7" w:rsidRPr="00CB5EC9">
        <w:rPr>
          <w:lang w:eastAsia="ko-KR"/>
        </w:rPr>
        <w:t>[</w:t>
      </w:r>
      <w:r w:rsidRPr="00CB5EC9">
        <w:rPr>
          <w:lang w:eastAsia="ko-KR"/>
        </w:rPr>
        <w:t>2]. The</w:t>
      </w:r>
      <w:r w:rsidR="002D1AD3" w:rsidRPr="00CB5EC9">
        <w:rPr>
          <w:rFonts w:eastAsia="DengXian"/>
          <w:lang w:eastAsia="zh-CN"/>
        </w:rPr>
        <w:t xml:space="preserve"> QoS for the PDU session established between the 5G</w:t>
      </w:r>
      <w:r w:rsidR="002D1AD3" w:rsidRPr="00CB5EC9">
        <w:rPr>
          <w:rFonts w:eastAsia="DengXian"/>
          <w:noProof/>
        </w:rPr>
        <w:t xml:space="preserve"> ProSe</w:t>
      </w:r>
      <w:r w:rsidR="00A21F87" w:rsidRPr="00CB5EC9">
        <w:rPr>
          <w:noProof/>
          <w:lang w:eastAsia="zh-CN"/>
        </w:rPr>
        <w:t xml:space="preserve"> Layer-3</w:t>
      </w:r>
      <w:r w:rsidR="002D1AD3" w:rsidRPr="00CB5EC9">
        <w:rPr>
          <w:rFonts w:eastAsia="DengXian"/>
          <w:noProof/>
        </w:rPr>
        <w:t xml:space="preserve"> </w:t>
      </w:r>
      <w:r w:rsidR="002D1AD3" w:rsidRPr="00CB5EC9">
        <w:rPr>
          <w:rFonts w:eastAsia="DengXian"/>
          <w:lang w:eastAsia="zh-CN"/>
        </w:rPr>
        <w:t>UE-to-Network Relay and UPF</w:t>
      </w:r>
      <w:r w:rsidR="00F31E07" w:rsidRPr="00CB5EC9">
        <w:rPr>
          <w:rFonts w:eastAsia="DengXian"/>
          <w:lang w:eastAsia="zh-CN"/>
        </w:rPr>
        <w:t xml:space="preserve"> (i.e.</w:t>
      </w:r>
      <w:r w:rsidRPr="00CB5EC9">
        <w:rPr>
          <w:lang w:eastAsia="ko-KR"/>
        </w:rPr>
        <w:t xml:space="preserve"> Uu QoS</w:t>
      </w:r>
      <w:r w:rsidR="00F31E07" w:rsidRPr="00CB5EC9">
        <w:rPr>
          <w:rFonts w:eastAsia="DengXian"/>
          <w:lang w:eastAsia="ko-KR"/>
        </w:rPr>
        <w:t xml:space="preserve"> control)</w:t>
      </w:r>
      <w:r w:rsidRPr="00CB5EC9">
        <w:rPr>
          <w:lang w:eastAsia="ko-KR"/>
        </w:rPr>
        <w:t xml:space="preserve"> is controlled with QoS rules and 5G QoS parameters (e.g. 5QI, GFBR, MFBR) as specified in clause 5.7 of </w:t>
      </w:r>
      <w:r w:rsidR="004F16C7" w:rsidRPr="00CB5EC9">
        <w:rPr>
          <w:lang w:eastAsia="ko-KR"/>
        </w:rPr>
        <w:t>TS</w:t>
      </w:r>
      <w:r w:rsidR="004F16C7">
        <w:rPr>
          <w:lang w:eastAsia="ko-KR"/>
        </w:rPr>
        <w:t> </w:t>
      </w:r>
      <w:r w:rsidR="004F16C7" w:rsidRPr="00CB5EC9">
        <w:rPr>
          <w:lang w:eastAsia="ko-KR"/>
        </w:rPr>
        <w:t>23.501</w:t>
      </w:r>
      <w:r w:rsidR="004F16C7">
        <w:rPr>
          <w:lang w:eastAsia="ko-KR"/>
        </w:rPr>
        <w:t> </w:t>
      </w:r>
      <w:r w:rsidR="004F16C7" w:rsidRPr="00CB5EC9">
        <w:rPr>
          <w:lang w:eastAsia="ko-KR"/>
        </w:rPr>
        <w:t>[</w:t>
      </w:r>
      <w:r w:rsidRPr="00CB5EC9">
        <w:rPr>
          <w:lang w:eastAsia="ko-KR"/>
        </w:rPr>
        <w:t>4].</w:t>
      </w:r>
    </w:p>
    <w:p w14:paraId="5660499D" w14:textId="26E724CA" w:rsidR="005D7CF2" w:rsidRPr="00CB5EC9" w:rsidRDefault="005D7CF2" w:rsidP="005D7CF2">
      <w:pPr>
        <w:rPr>
          <w:lang w:eastAsia="ko-KR"/>
        </w:rPr>
      </w:pPr>
      <w:r w:rsidRPr="00CB5EC9">
        <w:rPr>
          <w:lang w:eastAsia="ko-KR"/>
        </w:rPr>
        <w:t>As shown in figure</w:t>
      </w:r>
      <w:r w:rsidR="003B0346" w:rsidRPr="00CB5EC9">
        <w:rPr>
          <w:rFonts w:eastAsia="DengXian"/>
          <w:lang w:eastAsia="zh-CN"/>
        </w:rPr>
        <w:t> </w:t>
      </w:r>
      <w:r w:rsidRPr="00CB5EC9">
        <w:rPr>
          <w:lang w:eastAsia="ko-KR"/>
        </w:rPr>
        <w:t>5.</w:t>
      </w:r>
      <w:r w:rsidR="0092498C" w:rsidRPr="00CB5EC9">
        <w:rPr>
          <w:lang w:eastAsia="ko-KR"/>
        </w:rPr>
        <w:t>6</w:t>
      </w:r>
      <w:r w:rsidRPr="00CB5EC9">
        <w:rPr>
          <w:lang w:eastAsia="ko-KR"/>
        </w:rPr>
        <w:t>.2.1-1 below, the end-to-end QoS can be met only when the QoS requirements are properly translated and satisfied over the two legs respectively.</w:t>
      </w:r>
    </w:p>
    <w:p w14:paraId="46F4E5E0" w14:textId="77777777" w:rsidR="005D7CF2" w:rsidRPr="00CB5EC9" w:rsidRDefault="005D7CF2" w:rsidP="005D7CF2">
      <w:pPr>
        <w:pStyle w:val="TH"/>
      </w:pPr>
      <w:r w:rsidRPr="00CB5EC9">
        <w:object w:dxaOrig="10486" w:dyaOrig="1696" w14:anchorId="616368E5">
          <v:shape id="_x0000_i1038" type="#_x0000_t75" style="width:482.1pt;height:80.15pt" o:ole="">
            <v:imagedata r:id="rId35" o:title=""/>
          </v:shape>
          <o:OLEObject Type="Embed" ProgID="Visio.Drawing.15" ShapeID="_x0000_i1038" DrawAspect="Content" ObjectID="_1788344460" r:id="rId36"/>
        </w:object>
      </w:r>
    </w:p>
    <w:p w14:paraId="3C23940C" w14:textId="5BB6F370" w:rsidR="005D7CF2" w:rsidRPr="00CB5EC9" w:rsidRDefault="005D7CF2" w:rsidP="005D7CF2">
      <w:pPr>
        <w:pStyle w:val="TF"/>
        <w:rPr>
          <w:lang w:eastAsia="ko-KR"/>
        </w:rPr>
      </w:pPr>
      <w:bookmarkStart w:id="601" w:name="_CRFigure5_6_2_11"/>
      <w:r w:rsidRPr="00CB5EC9">
        <w:t xml:space="preserve">Figure </w:t>
      </w:r>
      <w:bookmarkEnd w:id="601"/>
      <w:r w:rsidRPr="00CB5EC9">
        <w:t>5.</w:t>
      </w:r>
      <w:r w:rsidR="0092498C" w:rsidRPr="00CB5EC9">
        <w:t>6</w:t>
      </w:r>
      <w:r w:rsidRPr="00CB5EC9">
        <w:t>.2.1-1: End-to-End QoS translation for</w:t>
      </w:r>
      <w:r w:rsidR="00CB5EC9">
        <w:t xml:space="preserve"> 5G ProSe</w:t>
      </w:r>
      <w:r w:rsidRPr="00CB5EC9">
        <w:t xml:space="preserve"> Layer</w:t>
      </w:r>
      <w:r w:rsidR="003D12FF">
        <w:t>-</w:t>
      </w:r>
      <w:r w:rsidRPr="00CB5EC9">
        <w:t xml:space="preserve">3 UE-to-Network Relay </w:t>
      </w:r>
      <w:r w:rsidR="00CB5EC9">
        <w:t xml:space="preserve"> operation</w:t>
      </w:r>
    </w:p>
    <w:p w14:paraId="563A1332" w14:textId="4D815C58" w:rsidR="0093004C" w:rsidRPr="00CB5EC9" w:rsidRDefault="005D7CF2" w:rsidP="005D7CF2">
      <w:pPr>
        <w:rPr>
          <w:rFonts w:eastAsia="SimSun"/>
          <w:lang w:eastAsia="zh-CN"/>
        </w:rPr>
      </w:pPr>
      <w:r w:rsidRPr="00CB5EC9">
        <w:rPr>
          <w:rFonts w:eastAsia="SimSun"/>
          <w:lang w:eastAsia="zh-CN"/>
        </w:rPr>
        <w:t xml:space="preserve">To achieve this, the QoS mapping can be pre-configured or provided to the </w:t>
      </w:r>
      <w:r w:rsidR="000E2D4B" w:rsidRPr="00CB5EC9">
        <w:rPr>
          <w:lang w:eastAsia="zh-CN"/>
        </w:rPr>
        <w:t>5G</w:t>
      </w:r>
      <w:r w:rsidR="000E2D4B" w:rsidRPr="00CB5EC9">
        <w:rPr>
          <w:noProof/>
        </w:rPr>
        <w:t xml:space="preserve"> ProSe</w:t>
      </w:r>
      <w:r w:rsidR="00316047" w:rsidRPr="00CB5EC9">
        <w:rPr>
          <w:noProof/>
          <w:lang w:eastAsia="zh-CN"/>
        </w:rPr>
        <w:t xml:space="preserve"> Layer-3</w:t>
      </w:r>
      <w:r w:rsidR="000E2D4B" w:rsidRPr="00CB5EC9">
        <w:rPr>
          <w:noProof/>
        </w:rPr>
        <w:t xml:space="preserve"> </w:t>
      </w:r>
      <w:r w:rsidRPr="00CB5EC9">
        <w:rPr>
          <w:rFonts w:eastAsia="DengXian"/>
          <w:lang w:eastAsia="zh-CN"/>
        </w:rPr>
        <w:t xml:space="preserve">UE-to-Network Relay by the PCF using Prose Policy </w:t>
      </w:r>
      <w:r w:rsidRPr="00CB5EC9">
        <w:rPr>
          <w:lang w:eastAsia="x-none"/>
        </w:rPr>
        <w:t>as specified in clause</w:t>
      </w:r>
      <w:r w:rsidRPr="00CB5EC9">
        <w:rPr>
          <w:lang w:eastAsia="ko-KR"/>
        </w:rPr>
        <w:t> </w:t>
      </w:r>
      <w:r w:rsidRPr="00CB5EC9">
        <w:rPr>
          <w:lang w:eastAsia="x-none"/>
        </w:rPr>
        <w:t>5.1.4.1</w:t>
      </w:r>
      <w:r w:rsidRPr="00CB5EC9">
        <w:rPr>
          <w:rFonts w:eastAsia="DengXian"/>
          <w:lang w:eastAsia="zh-CN"/>
        </w:rPr>
        <w:t>. The QoS mapping includes combinations of the 5QIs and PQIs mapping</w:t>
      </w:r>
      <w:r w:rsidRPr="00CB5EC9">
        <w:rPr>
          <w:lang w:eastAsia="ko-KR"/>
        </w:rPr>
        <w:t xml:space="preserve"> as entries</w:t>
      </w:r>
      <w:r w:rsidRPr="00CB5EC9">
        <w:t>. The PQI</w:t>
      </w:r>
      <w:r w:rsidRPr="00CB5EC9">
        <w:rPr>
          <w:rFonts w:eastAsia="DengXian"/>
          <w:lang w:eastAsia="zh-CN"/>
        </w:rPr>
        <w:t xml:space="preserve"> shall have standardized values as defined in </w:t>
      </w:r>
      <w:r w:rsidRPr="00CB5EC9">
        <w:t>Table</w:t>
      </w:r>
      <w:r w:rsidR="0039712A" w:rsidRPr="00CB5EC9">
        <w:rPr>
          <w:rFonts w:eastAsia="DengXian"/>
          <w:lang w:eastAsia="zh-CN"/>
        </w:rPr>
        <w:t> </w:t>
      </w:r>
      <w:r w:rsidRPr="00CB5EC9">
        <w:rPr>
          <w:lang w:eastAsia="ko-KR"/>
        </w:rPr>
        <w:t>5.</w:t>
      </w:r>
      <w:r w:rsidR="0092498C" w:rsidRPr="00CB5EC9">
        <w:rPr>
          <w:lang w:eastAsia="ko-KR"/>
        </w:rPr>
        <w:t>6</w:t>
      </w:r>
      <w:r w:rsidRPr="00CB5EC9">
        <w:rPr>
          <w:lang w:eastAsia="ko-KR"/>
        </w:rPr>
        <w:t>.1-1 and</w:t>
      </w:r>
      <w:r w:rsidRPr="00CB5EC9">
        <w:t xml:space="preserve"> in </w:t>
      </w:r>
      <w:r w:rsidRPr="00CB5EC9">
        <w:rPr>
          <w:lang w:eastAsia="ko-KR"/>
        </w:rPr>
        <w:t>Table</w:t>
      </w:r>
      <w:r w:rsidR="0039712A" w:rsidRPr="00CB5EC9">
        <w:rPr>
          <w:rFonts w:eastAsia="DengXian"/>
          <w:lang w:eastAsia="zh-CN"/>
        </w:rPr>
        <w:t> </w:t>
      </w:r>
      <w:r w:rsidRPr="00CB5EC9">
        <w:rPr>
          <w:lang w:eastAsia="ko-KR"/>
        </w:rPr>
        <w:t xml:space="preserve">5.4.4-1 of </w:t>
      </w:r>
      <w:r w:rsidR="004F16C7" w:rsidRPr="00CB5EC9">
        <w:rPr>
          <w:lang w:eastAsia="ko-KR"/>
        </w:rPr>
        <w:t>TS</w:t>
      </w:r>
      <w:r w:rsidR="004F16C7">
        <w:rPr>
          <w:lang w:eastAsia="ko-KR"/>
        </w:rPr>
        <w:t> </w:t>
      </w:r>
      <w:r w:rsidR="004F16C7" w:rsidRPr="00CB5EC9">
        <w:rPr>
          <w:lang w:eastAsia="ko-KR"/>
        </w:rPr>
        <w:t>23.287</w:t>
      </w:r>
      <w:r w:rsidR="004F16C7">
        <w:rPr>
          <w:lang w:eastAsia="ko-KR"/>
        </w:rPr>
        <w:t> </w:t>
      </w:r>
      <w:r w:rsidR="004F16C7" w:rsidRPr="00CB5EC9">
        <w:rPr>
          <w:lang w:eastAsia="ko-KR"/>
        </w:rPr>
        <w:t>[</w:t>
      </w:r>
      <w:r w:rsidRPr="00CB5EC9">
        <w:rPr>
          <w:lang w:eastAsia="ko-KR"/>
        </w:rPr>
        <w:t>2]</w:t>
      </w:r>
      <w:r w:rsidRPr="00CB5EC9">
        <w:rPr>
          <w:rFonts w:eastAsia="DengXian"/>
          <w:lang w:eastAsia="zh-CN"/>
        </w:rPr>
        <w:t xml:space="preserve">. The 5QI shall have standardized values as defined in </w:t>
      </w:r>
      <w:r w:rsidR="004F16C7" w:rsidRPr="00CB5EC9">
        <w:rPr>
          <w:rFonts w:eastAsia="DengXian"/>
          <w:lang w:eastAsia="zh-CN"/>
        </w:rPr>
        <w:t>TS</w:t>
      </w:r>
      <w:r w:rsidR="004F16C7">
        <w:rPr>
          <w:rFonts w:eastAsia="DengXian"/>
          <w:lang w:eastAsia="zh-CN"/>
        </w:rPr>
        <w:t> </w:t>
      </w:r>
      <w:r w:rsidR="004F16C7" w:rsidRPr="00CB5EC9">
        <w:rPr>
          <w:rFonts w:eastAsia="DengXian"/>
          <w:lang w:eastAsia="zh-CN"/>
        </w:rPr>
        <w:t>23.501</w:t>
      </w:r>
      <w:r w:rsidR="004F16C7">
        <w:rPr>
          <w:rFonts w:eastAsia="DengXian"/>
          <w:lang w:eastAsia="zh-CN"/>
        </w:rPr>
        <w:t> </w:t>
      </w:r>
      <w:r w:rsidR="004F16C7" w:rsidRPr="00CB5EC9">
        <w:t>[</w:t>
      </w:r>
      <w:r w:rsidRPr="00CB5EC9">
        <w:t>4] clause</w:t>
      </w:r>
      <w:r w:rsidR="0039712A" w:rsidRPr="00CB5EC9">
        <w:rPr>
          <w:rFonts w:eastAsia="DengXian"/>
          <w:lang w:eastAsia="zh-CN"/>
        </w:rPr>
        <w:t> </w:t>
      </w:r>
      <w:r w:rsidRPr="00CB5EC9">
        <w:t>5.7.4.</w:t>
      </w:r>
      <w:r w:rsidR="00170BC5" w:rsidRPr="00CB5EC9">
        <w:t xml:space="preserve"> The QoS mapping also includes an adjustment factor for the PQI's PDB, e.g. 1/5</w:t>
      </w:r>
      <w:r w:rsidR="00170BC5" w:rsidRPr="00CB5EC9">
        <w:rPr>
          <w:vertAlign w:val="superscript"/>
        </w:rPr>
        <w:t xml:space="preserve"> </w:t>
      </w:r>
      <w:r w:rsidR="00170BC5" w:rsidRPr="00CB5EC9">
        <w:rPr>
          <w:rFonts w:eastAsia="SimSun"/>
          <w:lang w:eastAsia="zh-CN"/>
        </w:rPr>
        <w:t>of the standardized PDB value in Table</w:t>
      </w:r>
      <w:r w:rsidR="0092498C" w:rsidRPr="00CB5EC9">
        <w:rPr>
          <w:rFonts w:eastAsia="SimSun"/>
          <w:lang w:eastAsia="zh-CN"/>
        </w:rPr>
        <w:t> </w:t>
      </w:r>
      <w:r w:rsidR="00170BC5" w:rsidRPr="00CB5EC9">
        <w:rPr>
          <w:rFonts w:eastAsia="SimSun"/>
          <w:lang w:eastAsia="zh-CN"/>
        </w:rPr>
        <w:t>5.</w:t>
      </w:r>
      <w:r w:rsidR="0092498C" w:rsidRPr="00CB5EC9">
        <w:rPr>
          <w:rFonts w:eastAsia="SimSun"/>
          <w:lang w:eastAsia="zh-CN"/>
        </w:rPr>
        <w:t>6</w:t>
      </w:r>
      <w:r w:rsidR="00170BC5" w:rsidRPr="00CB5EC9">
        <w:rPr>
          <w:rFonts w:eastAsia="SimSun"/>
          <w:lang w:eastAsia="zh-CN"/>
        </w:rPr>
        <w:t>.1-1 and Table</w:t>
      </w:r>
      <w:r w:rsidR="00CB5EC9">
        <w:rPr>
          <w:rFonts w:eastAsia="SimSun"/>
          <w:lang w:eastAsia="zh-CN"/>
        </w:rPr>
        <w:t> </w:t>
      </w:r>
      <w:r w:rsidR="00170BC5" w:rsidRPr="00CB5EC9">
        <w:rPr>
          <w:rFonts w:eastAsia="SimSun"/>
          <w:lang w:eastAsia="zh-CN"/>
        </w:rPr>
        <w:t xml:space="preserve">5.4.4-1 of </w:t>
      </w:r>
      <w:r w:rsidR="004F16C7" w:rsidRPr="00CB5EC9">
        <w:rPr>
          <w:rFonts w:eastAsia="SimSun"/>
          <w:lang w:eastAsia="zh-CN"/>
        </w:rPr>
        <w:t>TS</w:t>
      </w:r>
      <w:r w:rsidR="004F16C7">
        <w:rPr>
          <w:rFonts w:eastAsia="SimSun"/>
          <w:lang w:eastAsia="zh-CN"/>
        </w:rPr>
        <w:t> </w:t>
      </w:r>
      <w:r w:rsidR="004F16C7" w:rsidRPr="00CB5EC9">
        <w:rPr>
          <w:rFonts w:eastAsia="SimSun"/>
          <w:lang w:eastAsia="zh-CN"/>
        </w:rPr>
        <w:t>23.287</w:t>
      </w:r>
      <w:r w:rsidR="004F16C7">
        <w:rPr>
          <w:rFonts w:eastAsia="SimSun"/>
          <w:lang w:eastAsia="zh-CN"/>
        </w:rPr>
        <w:t> </w:t>
      </w:r>
      <w:r w:rsidR="004F16C7" w:rsidRPr="00CB5EC9">
        <w:rPr>
          <w:rFonts w:eastAsia="SimSun"/>
          <w:lang w:eastAsia="zh-CN"/>
        </w:rPr>
        <w:t>[</w:t>
      </w:r>
      <w:r w:rsidR="00170BC5" w:rsidRPr="00CB5EC9">
        <w:rPr>
          <w:rFonts w:eastAsia="SimSun"/>
          <w:lang w:eastAsia="zh-CN"/>
        </w:rPr>
        <w:t>2].</w:t>
      </w:r>
    </w:p>
    <w:p w14:paraId="042CB8FB" w14:textId="23C3906A" w:rsidR="005D7CF2" w:rsidRPr="00CB5EC9" w:rsidRDefault="005D7CF2" w:rsidP="005D7CF2">
      <w:pPr>
        <w:rPr>
          <w:rFonts w:eastAsia="DengXian"/>
          <w:lang w:eastAsia="zh-CN"/>
        </w:rPr>
      </w:pPr>
      <w:r w:rsidRPr="00CB5EC9">
        <w:rPr>
          <w:lang w:eastAsia="ko-KR"/>
        </w:rPr>
        <w:t>If the QoS Flows setup are initiated by network, the SMF</w:t>
      </w:r>
      <w:r w:rsidRPr="00CB5EC9">
        <w:t xml:space="preserve"> </w:t>
      </w:r>
      <w:r w:rsidRPr="00CB5EC9">
        <w:rPr>
          <w:lang w:eastAsia="ko-KR"/>
        </w:rPr>
        <w:t xml:space="preserve">can base on the PCC rules or its local configuration to generates the QoS rules and </w:t>
      </w:r>
      <w:r w:rsidRPr="00CB5EC9">
        <w:t>QoS Flow level QoS parameters (e.g. 5QI, GFBR, MFBR)</w:t>
      </w:r>
      <w:r w:rsidRPr="00CB5EC9">
        <w:rPr>
          <w:lang w:eastAsia="ko-KR"/>
        </w:rPr>
        <w:t xml:space="preserve"> and signal to the</w:t>
      </w:r>
      <w:r w:rsidR="003B4822" w:rsidRPr="00CB5EC9">
        <w:rPr>
          <w:lang w:eastAsia="ko-KR"/>
        </w:rPr>
        <w:t xml:space="preserve"> </w:t>
      </w:r>
      <w:r w:rsidR="003B4822" w:rsidRPr="00CB5EC9">
        <w:rPr>
          <w:lang w:eastAsia="zh-CN"/>
        </w:rPr>
        <w:t>5G ProSe Layer-3</w:t>
      </w:r>
      <w:r w:rsidRPr="00CB5EC9">
        <w:rPr>
          <w:lang w:eastAsia="ko-KR"/>
        </w:rPr>
        <w:t xml:space="preserve"> UE-to-Network Relay using PDU Session </w:t>
      </w:r>
      <w:r w:rsidRPr="00CB5EC9">
        <w:t>Establishment/</w:t>
      </w:r>
      <w:r w:rsidRPr="00CB5EC9">
        <w:rPr>
          <w:lang w:eastAsia="ko-KR"/>
        </w:rPr>
        <w:t>Modification procedure.</w:t>
      </w:r>
      <w:r w:rsidRPr="00CB5EC9">
        <w:t xml:space="preserve"> </w:t>
      </w:r>
      <w:r w:rsidR="00D32798" w:rsidRPr="00CB5EC9">
        <w:t xml:space="preserve">For the PDU sessions used for relaying, the SMF always provides the QoS Flow level QoS parameters to the </w:t>
      </w:r>
      <w:r w:rsidR="003E2CDC" w:rsidRPr="00CB5EC9">
        <w:rPr>
          <w:lang w:eastAsia="zh-CN"/>
        </w:rPr>
        <w:t>5G</w:t>
      </w:r>
      <w:r w:rsidR="003E2CDC" w:rsidRPr="00CB5EC9">
        <w:rPr>
          <w:noProof/>
        </w:rPr>
        <w:t xml:space="preserve"> ProSe </w:t>
      </w:r>
      <w:r w:rsidR="00F25C0C" w:rsidRPr="00CB5EC9">
        <w:rPr>
          <w:noProof/>
          <w:lang w:eastAsia="zh-CN"/>
        </w:rPr>
        <w:t xml:space="preserve">Layer-3 </w:t>
      </w:r>
      <w:r w:rsidR="00D32798" w:rsidRPr="00CB5EC9">
        <w:rPr>
          <w:rFonts w:eastAsia="DengXian"/>
          <w:lang w:eastAsia="zh-CN"/>
        </w:rPr>
        <w:t>UE-to-Network Relay when establishes a QoS Flow.</w:t>
      </w:r>
      <w:r w:rsidR="00D32798" w:rsidRPr="00CB5EC9">
        <w:t xml:space="preserve"> </w:t>
      </w:r>
      <w:r w:rsidRPr="00CB5EC9">
        <w:t xml:space="preserve">Then </w:t>
      </w:r>
      <w:r w:rsidRPr="00CB5EC9">
        <w:rPr>
          <w:rFonts w:eastAsia="SimSun"/>
          <w:lang w:eastAsia="zh-CN"/>
        </w:rPr>
        <w:t xml:space="preserve">the </w:t>
      </w:r>
      <w:r w:rsidR="003E2CDC" w:rsidRPr="00CB5EC9">
        <w:rPr>
          <w:lang w:eastAsia="zh-CN"/>
        </w:rPr>
        <w:t>5G</w:t>
      </w:r>
      <w:r w:rsidR="003E2CDC" w:rsidRPr="00CB5EC9">
        <w:rPr>
          <w:noProof/>
        </w:rPr>
        <w:t xml:space="preserve"> ProSe </w:t>
      </w:r>
      <w:r w:rsidR="008C6FB1" w:rsidRPr="00CB5EC9">
        <w:rPr>
          <w:noProof/>
          <w:lang w:eastAsia="zh-CN"/>
        </w:rPr>
        <w:t xml:space="preserve">Layer-3 </w:t>
      </w:r>
      <w:r w:rsidRPr="00CB5EC9">
        <w:rPr>
          <w:rFonts w:eastAsia="DengXian"/>
          <w:lang w:eastAsia="zh-CN"/>
        </w:rPr>
        <w:t>UE-to-Network Relay decides the PC5 QoS parameters for the corresponding PC5 QoS Flow</w:t>
      </w:r>
      <w:r w:rsidR="00F02940" w:rsidRPr="00CB5EC9">
        <w:rPr>
          <w:rFonts w:eastAsia="DengXian"/>
        </w:rPr>
        <w:t xml:space="preserve"> by determining the PQI based the QoS mapping</w:t>
      </w:r>
      <w:r w:rsidR="006F24C9">
        <w:t xml:space="preserve"> and</w:t>
      </w:r>
      <w:r w:rsidR="00F02940" w:rsidRPr="00CB5EC9">
        <w:rPr>
          <w:rFonts w:eastAsia="DengXian"/>
        </w:rPr>
        <w:t xml:space="preserve"> the GFBR and MFBR values for the PC5 GBR QoS </w:t>
      </w:r>
      <w:r w:rsidR="00D06098" w:rsidRPr="00CB5EC9">
        <w:rPr>
          <w:rFonts w:eastAsia="DengXian"/>
        </w:rPr>
        <w:t>F</w:t>
      </w:r>
      <w:r w:rsidR="00F02940" w:rsidRPr="00CB5EC9">
        <w:rPr>
          <w:rFonts w:eastAsia="DengXian"/>
        </w:rPr>
        <w:t xml:space="preserve">low are set equal to the GFBR and MFBR values for the GBR QoS </w:t>
      </w:r>
      <w:r w:rsidR="00D06098" w:rsidRPr="00CB5EC9">
        <w:rPr>
          <w:rFonts w:eastAsia="DengXian"/>
        </w:rPr>
        <w:t>F</w:t>
      </w:r>
      <w:r w:rsidR="00F02940" w:rsidRPr="00CB5EC9">
        <w:rPr>
          <w:rFonts w:eastAsia="DengXian"/>
        </w:rPr>
        <w:t>low respectively</w:t>
      </w:r>
      <w:r w:rsidRPr="00CB5EC9">
        <w:rPr>
          <w:rFonts w:eastAsia="DengXian"/>
          <w:lang w:eastAsia="zh-CN"/>
        </w:rPr>
        <w:t>.</w:t>
      </w:r>
      <w:r w:rsidRPr="00CB5EC9">
        <w:t xml:space="preserve"> </w:t>
      </w:r>
      <w:r w:rsidRPr="00CB5EC9">
        <w:rPr>
          <w:rFonts w:eastAsia="SimSun"/>
          <w:lang w:eastAsia="zh-CN"/>
        </w:rPr>
        <w:t xml:space="preserve">The </w:t>
      </w:r>
      <w:r w:rsidRPr="00CB5EC9">
        <w:rPr>
          <w:rFonts w:eastAsia="DengXian"/>
          <w:lang w:eastAsia="zh-CN"/>
        </w:rPr>
        <w:t xml:space="preserve">PCF </w:t>
      </w:r>
      <w:r w:rsidRPr="00CB5EC9">
        <w:t xml:space="preserve">differentiates the relay traffic based on either local configuration, e.g.by </w:t>
      </w:r>
      <w:r w:rsidR="00940231" w:rsidRPr="00CB5EC9">
        <w:t xml:space="preserve">a dedicated </w:t>
      </w:r>
      <w:r w:rsidRPr="00CB5EC9">
        <w:t>DNN or S-NSSAI</w:t>
      </w:r>
      <w:r w:rsidR="0058010E" w:rsidRPr="00CB5EC9">
        <w:t xml:space="preserve"> used for relay traffic</w:t>
      </w:r>
      <w:r w:rsidRPr="00CB5EC9">
        <w:t xml:space="preserve"> or by the traffic filters.</w:t>
      </w:r>
    </w:p>
    <w:p w14:paraId="26E54110" w14:textId="7C42CEB3" w:rsidR="00D2415D" w:rsidRPr="00CB5EC9" w:rsidRDefault="00D2415D" w:rsidP="00395A71">
      <w:pPr>
        <w:pStyle w:val="NO"/>
      </w:pPr>
      <w:r w:rsidRPr="00CB5EC9">
        <w:rPr>
          <w:rFonts w:eastAsia="SimSun"/>
        </w:rPr>
        <w:t>NOTE:</w:t>
      </w:r>
      <w:r w:rsidRPr="00CB5EC9">
        <w:tab/>
      </w:r>
      <w:r w:rsidRPr="00CB5EC9">
        <w:rPr>
          <w:rFonts w:eastAsia="SimSun"/>
        </w:rPr>
        <w:t>Separate QoS mappings</w:t>
      </w:r>
      <w:r w:rsidRPr="00CB5EC9">
        <w:t xml:space="preserve"> can be configured for different</w:t>
      </w:r>
      <w:r w:rsidRPr="00CB5EC9">
        <w:rPr>
          <w:rFonts w:eastAsia="SimSun"/>
        </w:rPr>
        <w:t xml:space="preserve"> RSC</w:t>
      </w:r>
      <w:r w:rsidRPr="00CB5EC9">
        <w:t>s</w:t>
      </w:r>
      <w:r w:rsidRPr="00CB5EC9">
        <w:rPr>
          <w:rFonts w:eastAsia="SimSun"/>
        </w:rPr>
        <w:t>.</w:t>
      </w:r>
    </w:p>
    <w:p w14:paraId="69FB7DB0" w14:textId="4334F930" w:rsidR="00326948" w:rsidRPr="00CB5EC9" w:rsidRDefault="005D7CF2" w:rsidP="005D7CF2">
      <w:pPr>
        <w:rPr>
          <w:rFonts w:eastAsia="DengXian"/>
          <w:lang w:eastAsia="zh-CN"/>
        </w:rPr>
      </w:pPr>
      <w:r w:rsidRPr="00CB5EC9">
        <w:rPr>
          <w:lang w:eastAsia="ko-KR"/>
        </w:rPr>
        <w:t xml:space="preserve">If the </w:t>
      </w:r>
      <w:r w:rsidR="003E2CDC" w:rsidRPr="00CB5EC9">
        <w:rPr>
          <w:lang w:eastAsia="zh-CN"/>
        </w:rPr>
        <w:t>5G</w:t>
      </w:r>
      <w:r w:rsidR="003E2CDC" w:rsidRPr="00CB5EC9">
        <w:rPr>
          <w:noProof/>
        </w:rPr>
        <w:t xml:space="preserve"> ProSe</w:t>
      </w:r>
      <w:r w:rsidR="00D84355" w:rsidRPr="00CB5EC9">
        <w:rPr>
          <w:noProof/>
          <w:lang w:eastAsia="zh-CN"/>
        </w:rPr>
        <w:t xml:space="preserve"> Layer-3</w:t>
      </w:r>
      <w:r w:rsidR="003E2CDC" w:rsidRPr="00CB5EC9">
        <w:rPr>
          <w:noProof/>
        </w:rPr>
        <w:t xml:space="preserve"> </w:t>
      </w:r>
      <w:r w:rsidRPr="00CB5EC9">
        <w:rPr>
          <w:lang w:eastAsia="ko-KR"/>
        </w:rPr>
        <w:t xml:space="preserve">Remote UE </w:t>
      </w:r>
      <w:r w:rsidRPr="00CB5EC9">
        <w:t xml:space="preserve">initiates </w:t>
      </w:r>
      <w:r w:rsidRPr="00CB5EC9">
        <w:rPr>
          <w:lang w:eastAsia="ko-KR"/>
        </w:rPr>
        <w:t>PC5 QoS Flows setup</w:t>
      </w:r>
      <w:r w:rsidR="009A1DDD" w:rsidRPr="00CB5EC9">
        <w:rPr>
          <w:rFonts w:eastAsia="DengXian"/>
          <w:lang w:eastAsia="ko-KR"/>
        </w:rPr>
        <w:t xml:space="preserve"> or modification</w:t>
      </w:r>
      <w:r w:rsidR="00D30D30" w:rsidRPr="00CB5EC9">
        <w:rPr>
          <w:rFonts w:eastAsia="DengXian"/>
          <w:lang w:eastAsia="zh-CN"/>
        </w:rPr>
        <w:t xml:space="preserve"> during the Layer-2 link </w:t>
      </w:r>
      <w:r w:rsidR="00D30D30" w:rsidRPr="00CB5EC9">
        <w:t>establishment</w:t>
      </w:r>
      <w:r w:rsidR="00D30D30" w:rsidRPr="00CB5EC9">
        <w:rPr>
          <w:rFonts w:eastAsia="DengXian"/>
          <w:lang w:eastAsia="zh-CN"/>
        </w:rPr>
        <w:t xml:space="preserve"> or modification procedure</w:t>
      </w:r>
      <w:r w:rsidRPr="00CB5EC9">
        <w:rPr>
          <w:lang w:eastAsia="ko-KR"/>
        </w:rPr>
        <w:t>, the</w:t>
      </w:r>
      <w:r w:rsidR="003E2CDC" w:rsidRPr="00CB5EC9">
        <w:rPr>
          <w:lang w:eastAsia="ko-KR"/>
        </w:rPr>
        <w:t xml:space="preserve"> </w:t>
      </w:r>
      <w:r w:rsidR="003E2CDC" w:rsidRPr="00CB5EC9">
        <w:rPr>
          <w:lang w:eastAsia="zh-CN"/>
        </w:rPr>
        <w:t>5G</w:t>
      </w:r>
      <w:r w:rsidR="003E2CDC" w:rsidRPr="00CB5EC9">
        <w:rPr>
          <w:noProof/>
        </w:rPr>
        <w:t xml:space="preserve"> ProSe</w:t>
      </w:r>
      <w:r w:rsidRPr="00CB5EC9">
        <w:rPr>
          <w:lang w:eastAsia="ko-KR"/>
        </w:rPr>
        <w:t xml:space="preserve"> </w:t>
      </w:r>
      <w:r w:rsidR="008F4EF2" w:rsidRPr="00CB5EC9">
        <w:rPr>
          <w:lang w:eastAsia="zh-CN"/>
        </w:rPr>
        <w:t xml:space="preserve">Layer-3 </w:t>
      </w:r>
      <w:r w:rsidRPr="00CB5EC9">
        <w:rPr>
          <w:lang w:eastAsia="ko-KR"/>
        </w:rPr>
        <w:t xml:space="preserve">Remote UE provides </w:t>
      </w:r>
      <w:r w:rsidR="00A35795" w:rsidRPr="00CB5EC9">
        <w:rPr>
          <w:lang w:eastAsia="ko-KR"/>
        </w:rPr>
        <w:t xml:space="preserve">the QoS Info </w:t>
      </w:r>
      <w:r w:rsidR="00A35795" w:rsidRPr="00CB5EC9">
        <w:rPr>
          <w:noProof/>
        </w:rPr>
        <w:t>as described in clause 6.4.3.6</w:t>
      </w:r>
      <w:r w:rsidRPr="00CB5EC9">
        <w:rPr>
          <w:lang w:eastAsia="ko-KR"/>
        </w:rPr>
        <w:t xml:space="preserve"> to </w:t>
      </w:r>
      <w:r w:rsidRPr="00CB5EC9">
        <w:rPr>
          <w:rFonts w:eastAsia="SimSun"/>
          <w:lang w:eastAsia="zh-CN"/>
        </w:rPr>
        <w:t xml:space="preserve">the </w:t>
      </w:r>
      <w:r w:rsidR="003E2CDC" w:rsidRPr="00CB5EC9">
        <w:rPr>
          <w:lang w:eastAsia="zh-CN"/>
        </w:rPr>
        <w:t>5G</w:t>
      </w:r>
      <w:r w:rsidR="003E2CDC" w:rsidRPr="00CB5EC9">
        <w:rPr>
          <w:noProof/>
        </w:rPr>
        <w:t xml:space="preserve"> ProSe </w:t>
      </w:r>
      <w:r w:rsidR="005B658A" w:rsidRPr="00CB5EC9">
        <w:rPr>
          <w:noProof/>
          <w:lang w:eastAsia="zh-CN"/>
        </w:rPr>
        <w:t xml:space="preserve">Layer-3 </w:t>
      </w:r>
      <w:r w:rsidRPr="00CB5EC9">
        <w:rPr>
          <w:rFonts w:eastAsia="DengXian"/>
          <w:lang w:eastAsia="zh-CN"/>
        </w:rPr>
        <w:t>UE-to-Network Relay</w:t>
      </w:r>
      <w:r w:rsidR="003571EF" w:rsidRPr="00CB5EC9">
        <w:rPr>
          <w:rFonts w:eastAsia="DengXian"/>
          <w:lang w:eastAsia="zh-CN"/>
        </w:rPr>
        <w:t>.</w:t>
      </w:r>
      <w:r w:rsidRPr="00CB5EC9">
        <w:rPr>
          <w:rFonts w:eastAsia="DengXian"/>
          <w:lang w:eastAsia="zh-CN"/>
        </w:rPr>
        <w:t xml:space="preserve"> </w:t>
      </w:r>
      <w:r w:rsidR="003571EF" w:rsidRPr="00CB5EC9">
        <w:rPr>
          <w:rFonts w:eastAsia="DengXian"/>
          <w:lang w:eastAsia="zh-CN"/>
        </w:rPr>
        <w:t>T</w:t>
      </w:r>
      <w:r w:rsidRPr="00CB5EC9">
        <w:rPr>
          <w:rFonts w:eastAsia="DengXian"/>
          <w:lang w:eastAsia="zh-CN"/>
        </w:rPr>
        <w:t xml:space="preserve">he </w:t>
      </w:r>
      <w:r w:rsidR="001C6248" w:rsidRPr="00CB5EC9">
        <w:rPr>
          <w:rFonts w:eastAsia="DengXian"/>
          <w:lang w:eastAsia="zh-CN"/>
        </w:rPr>
        <w:t>received</w:t>
      </w:r>
      <w:r w:rsidR="001C6248" w:rsidRPr="00CB5EC9">
        <w:t xml:space="preserve"> PC5 QoS parameters of the QoS Info (i.e. PQI and conditionally other parameters such as MFBR/GFBR, etc.) are</w:t>
      </w:r>
      <w:r w:rsidR="00580A78" w:rsidRPr="00CB5EC9">
        <w:t xml:space="preserve"> interpreted as</w:t>
      </w:r>
      <w:r w:rsidRPr="00CB5EC9">
        <w:rPr>
          <w:rFonts w:eastAsia="DengXian"/>
          <w:lang w:eastAsia="zh-CN"/>
        </w:rPr>
        <w:t xml:space="preserve"> the </w:t>
      </w:r>
      <w:r w:rsidRPr="00CB5EC9">
        <w:rPr>
          <w:lang w:eastAsia="zh-CN"/>
        </w:rPr>
        <w:t xml:space="preserve">end-to-end QoS </w:t>
      </w:r>
      <w:r w:rsidRPr="00CB5EC9">
        <w:rPr>
          <w:rFonts w:eastAsia="DengXian"/>
          <w:lang w:eastAsia="zh-CN"/>
        </w:rPr>
        <w:t>requirements</w:t>
      </w:r>
      <w:r w:rsidR="00806259" w:rsidRPr="00CB5EC9">
        <w:rPr>
          <w:rFonts w:eastAsia="DengXian"/>
          <w:lang w:eastAsia="zh-CN"/>
        </w:rPr>
        <w:t xml:space="preserve"> by the </w:t>
      </w:r>
      <w:r w:rsidR="00806259" w:rsidRPr="00CB5EC9">
        <w:rPr>
          <w:lang w:eastAsia="zh-CN"/>
        </w:rPr>
        <w:t>5G</w:t>
      </w:r>
      <w:r w:rsidR="00806259" w:rsidRPr="00CB5EC9">
        <w:rPr>
          <w:noProof/>
        </w:rPr>
        <w:t xml:space="preserve"> ProSe</w:t>
      </w:r>
      <w:r w:rsidR="001F6FD0" w:rsidRPr="00CB5EC9">
        <w:rPr>
          <w:noProof/>
          <w:lang w:eastAsia="zh-CN"/>
        </w:rPr>
        <w:t xml:space="preserve"> Layer-3</w:t>
      </w:r>
      <w:r w:rsidR="00806259" w:rsidRPr="00CB5EC9">
        <w:rPr>
          <w:noProof/>
        </w:rPr>
        <w:t xml:space="preserve"> </w:t>
      </w:r>
      <w:r w:rsidR="00806259" w:rsidRPr="00CB5EC9">
        <w:rPr>
          <w:rFonts w:eastAsia="DengXian"/>
          <w:lang w:eastAsia="zh-CN"/>
        </w:rPr>
        <w:t>UE-to-Network Relay</w:t>
      </w:r>
      <w:r w:rsidRPr="00CB5EC9">
        <w:rPr>
          <w:rFonts w:eastAsia="DengXian"/>
          <w:lang w:eastAsia="zh-CN"/>
        </w:rPr>
        <w:t xml:space="preserve"> </w:t>
      </w:r>
      <w:r w:rsidRPr="00CB5EC9">
        <w:rPr>
          <w:lang w:eastAsia="zh-CN"/>
        </w:rPr>
        <w:t xml:space="preserve">for the traffic transmission between </w:t>
      </w:r>
      <w:r w:rsidR="009253BE" w:rsidRPr="00CB5EC9">
        <w:rPr>
          <w:lang w:eastAsia="zh-CN"/>
        </w:rPr>
        <w:t>5G</w:t>
      </w:r>
      <w:r w:rsidR="009253BE" w:rsidRPr="00CB5EC9">
        <w:rPr>
          <w:noProof/>
        </w:rPr>
        <w:t xml:space="preserve"> ProSe </w:t>
      </w:r>
      <w:r w:rsidR="001F6FD0" w:rsidRPr="00CB5EC9">
        <w:rPr>
          <w:noProof/>
          <w:lang w:eastAsia="zh-CN"/>
        </w:rPr>
        <w:t xml:space="preserve">Layer-3 </w:t>
      </w:r>
      <w:r w:rsidRPr="00CB5EC9">
        <w:rPr>
          <w:rFonts w:eastAsia="DengXian"/>
          <w:lang w:eastAsia="zh-CN"/>
        </w:rPr>
        <w:t xml:space="preserve">Remote UE and UPF. If </w:t>
      </w:r>
      <w:r w:rsidR="00BB6763" w:rsidRPr="00CB5EC9">
        <w:rPr>
          <w:rFonts w:eastAsia="DengXian"/>
          <w:lang w:eastAsia="zh-CN"/>
        </w:rPr>
        <w:t xml:space="preserve">the </w:t>
      </w:r>
      <w:r w:rsidRPr="00CB5EC9">
        <w:rPr>
          <w:rFonts w:eastAsia="DengXian"/>
          <w:lang w:eastAsia="zh-CN"/>
        </w:rPr>
        <w:t>end-</w:t>
      </w:r>
      <w:r w:rsidR="00DE5B93" w:rsidRPr="00CB5EC9">
        <w:rPr>
          <w:lang w:eastAsia="zh-CN"/>
        </w:rPr>
        <w:t>to</w:t>
      </w:r>
      <w:r w:rsidR="00DE5B93" w:rsidRPr="00CB5EC9">
        <w:rPr>
          <w:rFonts w:eastAsia="DengXian"/>
          <w:lang w:eastAsia="zh-CN"/>
        </w:rPr>
        <w:t>-</w:t>
      </w:r>
      <w:r w:rsidRPr="00CB5EC9">
        <w:rPr>
          <w:rFonts w:eastAsia="DengXian"/>
          <w:lang w:eastAsia="zh-CN"/>
        </w:rPr>
        <w:t xml:space="preserve">end QoS requirements can be supported by an entry in QoS mapping, the </w:t>
      </w:r>
      <w:r w:rsidR="002C6CAB" w:rsidRPr="00CB5EC9">
        <w:rPr>
          <w:lang w:eastAsia="zh-CN"/>
        </w:rPr>
        <w:t>5G</w:t>
      </w:r>
      <w:r w:rsidR="002C6CAB" w:rsidRPr="00CB5EC9">
        <w:rPr>
          <w:noProof/>
        </w:rPr>
        <w:t xml:space="preserve"> ProSe</w:t>
      </w:r>
      <w:r w:rsidR="0010772A" w:rsidRPr="00CB5EC9">
        <w:rPr>
          <w:noProof/>
          <w:lang w:eastAsia="zh-CN"/>
        </w:rPr>
        <w:t xml:space="preserve"> </w:t>
      </w:r>
      <w:r w:rsidR="00A21F87" w:rsidRPr="00CB5EC9">
        <w:rPr>
          <w:noProof/>
          <w:lang w:eastAsia="zh-CN"/>
        </w:rPr>
        <w:t>Layer-3</w:t>
      </w:r>
      <w:r w:rsidR="002C6CAB" w:rsidRPr="00CB5EC9">
        <w:rPr>
          <w:noProof/>
        </w:rPr>
        <w:t xml:space="preserve"> </w:t>
      </w:r>
      <w:r w:rsidRPr="00CB5EC9">
        <w:rPr>
          <w:rFonts w:eastAsia="DengXian"/>
          <w:lang w:eastAsia="zh-CN"/>
        </w:rPr>
        <w:t xml:space="preserve">UE-to-Network Relay uses the </w:t>
      </w:r>
      <w:r w:rsidRPr="00CB5EC9">
        <w:rPr>
          <w:lang w:eastAsia="ko-KR"/>
        </w:rPr>
        <w:t xml:space="preserve">5QI of the entry for </w:t>
      </w:r>
      <w:r w:rsidRPr="00CB5EC9">
        <w:rPr>
          <w:rFonts w:eastAsia="DengXian"/>
          <w:lang w:eastAsia="zh-CN"/>
        </w:rPr>
        <w:t>the Uu QoS control</w:t>
      </w:r>
      <w:r w:rsidR="006F24C9">
        <w:t xml:space="preserve"> and</w:t>
      </w:r>
      <w:r w:rsidRPr="00CB5EC9">
        <w:rPr>
          <w:rFonts w:eastAsia="DengXian"/>
          <w:lang w:eastAsia="zh-CN"/>
        </w:rPr>
        <w:t xml:space="preserve"> uses the </w:t>
      </w:r>
      <w:r w:rsidRPr="00CB5EC9">
        <w:rPr>
          <w:lang w:eastAsia="ko-KR"/>
        </w:rPr>
        <w:t xml:space="preserve">PQI of the entry for </w:t>
      </w:r>
      <w:r w:rsidRPr="00CB5EC9">
        <w:rPr>
          <w:rFonts w:eastAsia="DengXian"/>
          <w:lang w:eastAsia="zh-CN"/>
        </w:rPr>
        <w:t xml:space="preserve">the PC5 QoS control. If </w:t>
      </w:r>
      <w:r w:rsidR="00BB6763" w:rsidRPr="00CB5EC9">
        <w:rPr>
          <w:rFonts w:eastAsia="DengXian"/>
          <w:lang w:eastAsia="zh-CN"/>
        </w:rPr>
        <w:t xml:space="preserve">the </w:t>
      </w:r>
      <w:r w:rsidRPr="00CB5EC9">
        <w:rPr>
          <w:rFonts w:eastAsia="DengXian"/>
          <w:lang w:eastAsia="zh-CN"/>
        </w:rPr>
        <w:t>end-</w:t>
      </w:r>
      <w:r w:rsidR="00C34EB5" w:rsidRPr="00CB5EC9">
        <w:rPr>
          <w:rFonts w:eastAsia="DengXian"/>
          <w:lang w:eastAsia="zh-CN"/>
        </w:rPr>
        <w:t>to-</w:t>
      </w:r>
      <w:r w:rsidRPr="00CB5EC9">
        <w:rPr>
          <w:rFonts w:eastAsia="DengXian"/>
          <w:lang w:eastAsia="zh-CN"/>
        </w:rPr>
        <w:t xml:space="preserve">end QoS requirements cannot be supported by any entries in QoS mapping, the </w:t>
      </w:r>
      <w:r w:rsidR="009253BE" w:rsidRPr="00CB5EC9">
        <w:rPr>
          <w:lang w:eastAsia="zh-CN"/>
        </w:rPr>
        <w:t>5G</w:t>
      </w:r>
      <w:r w:rsidR="009253BE" w:rsidRPr="00CB5EC9">
        <w:rPr>
          <w:noProof/>
        </w:rPr>
        <w:t xml:space="preserve"> ProSe </w:t>
      </w:r>
      <w:r w:rsidR="00A21F87" w:rsidRPr="00CB5EC9">
        <w:rPr>
          <w:noProof/>
          <w:lang w:eastAsia="zh-CN"/>
        </w:rPr>
        <w:t>Layer-3</w:t>
      </w:r>
      <w:r w:rsidR="0010772A" w:rsidRPr="00CB5EC9">
        <w:rPr>
          <w:noProof/>
          <w:lang w:eastAsia="zh-CN"/>
        </w:rPr>
        <w:t xml:space="preserve"> </w:t>
      </w:r>
      <w:r w:rsidRPr="00CB5EC9">
        <w:rPr>
          <w:rFonts w:eastAsia="DengXian"/>
          <w:lang w:eastAsia="zh-CN"/>
        </w:rPr>
        <w:t xml:space="preserve">UE-to-Network Relay, based on its implementation, decides the 5QI </w:t>
      </w:r>
      <w:r w:rsidRPr="00CB5EC9">
        <w:rPr>
          <w:lang w:eastAsia="ko-KR"/>
        </w:rPr>
        <w:t xml:space="preserve">for </w:t>
      </w:r>
      <w:r w:rsidRPr="00CB5EC9">
        <w:rPr>
          <w:rFonts w:eastAsia="DengXian"/>
          <w:lang w:eastAsia="zh-CN"/>
        </w:rPr>
        <w:t>the Uu QoS control and PQI for the PC5 QoS control.</w:t>
      </w:r>
      <w:r w:rsidR="00924B3E" w:rsidRPr="00CB5EC9">
        <w:rPr>
          <w:rFonts w:eastAsia="DengXian"/>
          <w:lang w:eastAsia="zh-CN"/>
        </w:rPr>
        <w:t xml:space="preserve"> The 5G</w:t>
      </w:r>
      <w:r w:rsidR="00924B3E" w:rsidRPr="00CB5EC9">
        <w:rPr>
          <w:rFonts w:eastAsia="DengXian"/>
          <w:noProof/>
        </w:rPr>
        <w:t xml:space="preserve"> ProSe </w:t>
      </w:r>
      <w:r w:rsidR="00362C2F" w:rsidRPr="00CB5EC9">
        <w:rPr>
          <w:noProof/>
          <w:lang w:eastAsia="zh-CN"/>
        </w:rPr>
        <w:t>Layer-3</w:t>
      </w:r>
      <w:r w:rsidR="001755E5" w:rsidRPr="00CB5EC9">
        <w:rPr>
          <w:noProof/>
          <w:lang w:eastAsia="zh-CN"/>
        </w:rPr>
        <w:t xml:space="preserve"> </w:t>
      </w:r>
      <w:r w:rsidR="00924B3E" w:rsidRPr="00CB5EC9">
        <w:rPr>
          <w:rFonts w:eastAsia="DengXian"/>
          <w:lang w:eastAsia="zh-CN"/>
        </w:rPr>
        <w:t>UE-to-Network Relay provides the QoS Info (including PQI value chosen by the 5G</w:t>
      </w:r>
      <w:r w:rsidR="00924B3E" w:rsidRPr="00CB5EC9">
        <w:rPr>
          <w:rFonts w:eastAsia="DengXian"/>
          <w:noProof/>
        </w:rPr>
        <w:t xml:space="preserve"> ProSe</w:t>
      </w:r>
      <w:r w:rsidR="00A712B5" w:rsidRPr="00CB5EC9">
        <w:rPr>
          <w:noProof/>
          <w:lang w:eastAsia="zh-CN"/>
        </w:rPr>
        <w:t xml:space="preserve"> </w:t>
      </w:r>
      <w:r w:rsidR="00362C2F" w:rsidRPr="00CB5EC9">
        <w:rPr>
          <w:noProof/>
          <w:lang w:eastAsia="zh-CN"/>
        </w:rPr>
        <w:t>Layer-3</w:t>
      </w:r>
      <w:r w:rsidR="00924B3E" w:rsidRPr="00CB5EC9">
        <w:rPr>
          <w:rFonts w:eastAsia="DengXian"/>
          <w:noProof/>
        </w:rPr>
        <w:t xml:space="preserve"> </w:t>
      </w:r>
      <w:r w:rsidR="00924B3E" w:rsidRPr="00CB5EC9">
        <w:rPr>
          <w:rFonts w:eastAsia="DengXian"/>
          <w:lang w:eastAsia="zh-CN"/>
        </w:rPr>
        <w:t xml:space="preserve">UE-to-Network Relay) as part of the Accept message to the 5G ProSe </w:t>
      </w:r>
      <w:r w:rsidR="00362C2F" w:rsidRPr="00CB5EC9">
        <w:rPr>
          <w:noProof/>
          <w:lang w:eastAsia="zh-CN"/>
        </w:rPr>
        <w:t>Layer-3</w:t>
      </w:r>
      <w:r w:rsidR="001A6C10" w:rsidRPr="00CB5EC9">
        <w:rPr>
          <w:noProof/>
          <w:lang w:eastAsia="zh-CN"/>
        </w:rPr>
        <w:t xml:space="preserve"> </w:t>
      </w:r>
      <w:r w:rsidR="00924B3E" w:rsidRPr="00CB5EC9">
        <w:rPr>
          <w:rFonts w:eastAsia="DengXian"/>
          <w:lang w:eastAsia="zh-CN"/>
        </w:rPr>
        <w:t>Remote UE.</w:t>
      </w:r>
      <w:r w:rsidR="00706BD2" w:rsidRPr="00CB5EC9">
        <w:rPr>
          <w:rFonts w:eastAsia="DengXian"/>
          <w:lang w:eastAsia="zh-CN"/>
        </w:rPr>
        <w:t xml:space="preserve"> If </w:t>
      </w:r>
      <w:r w:rsidR="00706BD2" w:rsidRPr="00CB5EC9">
        <w:rPr>
          <w:lang w:eastAsia="ko-KR"/>
        </w:rPr>
        <w:t xml:space="preserve">the </w:t>
      </w:r>
      <w:r w:rsidR="009253BE" w:rsidRPr="00CB5EC9">
        <w:rPr>
          <w:lang w:eastAsia="zh-CN"/>
        </w:rPr>
        <w:t>5G</w:t>
      </w:r>
      <w:r w:rsidR="009253BE" w:rsidRPr="00CB5EC9">
        <w:rPr>
          <w:noProof/>
        </w:rPr>
        <w:t xml:space="preserve"> ProSe </w:t>
      </w:r>
      <w:r w:rsidR="00362C2F" w:rsidRPr="00CB5EC9">
        <w:rPr>
          <w:noProof/>
          <w:lang w:eastAsia="zh-CN"/>
        </w:rPr>
        <w:t>Layer-3</w:t>
      </w:r>
      <w:r w:rsidR="00AF12F1" w:rsidRPr="00CB5EC9">
        <w:rPr>
          <w:noProof/>
          <w:lang w:eastAsia="zh-CN"/>
        </w:rPr>
        <w:t xml:space="preserve"> </w:t>
      </w:r>
      <w:r w:rsidR="00706BD2" w:rsidRPr="00CB5EC9">
        <w:rPr>
          <w:lang w:eastAsia="ko-KR"/>
        </w:rPr>
        <w:t xml:space="preserve">Remote UE </w:t>
      </w:r>
      <w:r w:rsidR="00706BD2" w:rsidRPr="00CB5EC9">
        <w:rPr>
          <w:lang w:eastAsia="zh-CN"/>
        </w:rPr>
        <w:t xml:space="preserve">performs the Layer-2 link modification procedure to add new PC5 QoS Flow(s) or modify the existing PC5 QoS Flow(s) for IP traffic or Ethernet traffic over PC5 reference point, the </w:t>
      </w:r>
      <w:r w:rsidR="00E11ACA" w:rsidRPr="00CB5EC9">
        <w:rPr>
          <w:lang w:eastAsia="zh-CN"/>
        </w:rPr>
        <w:t>5G</w:t>
      </w:r>
      <w:r w:rsidR="00E11ACA" w:rsidRPr="00CB5EC9">
        <w:rPr>
          <w:noProof/>
        </w:rPr>
        <w:t xml:space="preserve"> ProSe </w:t>
      </w:r>
      <w:r w:rsidR="00011697" w:rsidRPr="00CB5EC9">
        <w:rPr>
          <w:noProof/>
          <w:lang w:eastAsia="zh-CN"/>
        </w:rPr>
        <w:t xml:space="preserve">Layer-3 </w:t>
      </w:r>
      <w:r w:rsidR="00706BD2" w:rsidRPr="00CB5EC9">
        <w:rPr>
          <w:lang w:eastAsia="zh-CN"/>
        </w:rPr>
        <w:t xml:space="preserve">Remote UE may also provide the PC5 QoS Rule(s) for the PC5 QoS Flow(s) to be added or modified </w:t>
      </w:r>
      <w:r w:rsidR="00706BD2" w:rsidRPr="00CB5EC9">
        <w:rPr>
          <w:lang w:eastAsia="ko-KR"/>
        </w:rPr>
        <w:t xml:space="preserve">to </w:t>
      </w:r>
      <w:r w:rsidR="00706BD2" w:rsidRPr="00CB5EC9">
        <w:rPr>
          <w:rFonts w:eastAsia="SimSun"/>
          <w:lang w:eastAsia="zh-CN"/>
        </w:rPr>
        <w:t xml:space="preserve">the </w:t>
      </w:r>
      <w:r w:rsidR="009253BE" w:rsidRPr="00CB5EC9">
        <w:rPr>
          <w:lang w:eastAsia="zh-CN"/>
        </w:rPr>
        <w:t>5G</w:t>
      </w:r>
      <w:r w:rsidR="009253BE" w:rsidRPr="00CB5EC9">
        <w:rPr>
          <w:noProof/>
        </w:rPr>
        <w:t xml:space="preserve"> ProSe </w:t>
      </w:r>
      <w:r w:rsidR="00946FB2" w:rsidRPr="00CB5EC9">
        <w:rPr>
          <w:noProof/>
          <w:lang w:eastAsia="zh-CN"/>
        </w:rPr>
        <w:t xml:space="preserve">Layer-3 </w:t>
      </w:r>
      <w:r w:rsidR="00706BD2" w:rsidRPr="00CB5EC9">
        <w:rPr>
          <w:rFonts w:eastAsia="DengXian"/>
          <w:lang w:eastAsia="zh-CN"/>
        </w:rPr>
        <w:t xml:space="preserve">UE-to-Network Relay. The </w:t>
      </w:r>
      <w:r w:rsidR="007712FA" w:rsidRPr="00CB5EC9">
        <w:rPr>
          <w:lang w:eastAsia="zh-CN"/>
        </w:rPr>
        <w:t>5G</w:t>
      </w:r>
      <w:r w:rsidR="007712FA" w:rsidRPr="00CB5EC9">
        <w:rPr>
          <w:noProof/>
        </w:rPr>
        <w:t xml:space="preserve"> ProSe </w:t>
      </w:r>
      <w:r w:rsidR="00011697" w:rsidRPr="00CB5EC9">
        <w:rPr>
          <w:noProof/>
          <w:lang w:eastAsia="zh-CN"/>
        </w:rPr>
        <w:t xml:space="preserve">Layer-3 </w:t>
      </w:r>
      <w:r w:rsidR="00706BD2" w:rsidRPr="00CB5EC9">
        <w:rPr>
          <w:rFonts w:eastAsia="DengXian"/>
          <w:lang w:eastAsia="zh-CN"/>
        </w:rPr>
        <w:t xml:space="preserve">UE-to-Network Relay may generate the </w:t>
      </w:r>
      <w:r w:rsidR="00706BD2" w:rsidRPr="00CB5EC9">
        <w:rPr>
          <w:lang w:eastAsia="ko-KR"/>
        </w:rPr>
        <w:t>Packet Filters</w:t>
      </w:r>
      <w:r w:rsidR="00706BD2" w:rsidRPr="00CB5EC9">
        <w:rPr>
          <w:rFonts w:eastAsia="DengXian"/>
          <w:lang w:eastAsia="zh-CN"/>
        </w:rPr>
        <w:t xml:space="preserve"> used over Uu reference point based on the received PC5 QoS Rule(s).</w:t>
      </w:r>
    </w:p>
    <w:p w14:paraId="0F1456FE" w14:textId="6E3E77A4" w:rsidR="0093004C" w:rsidRPr="00CB5EC9" w:rsidRDefault="005D7CF2" w:rsidP="005D7CF2">
      <w:pPr>
        <w:rPr>
          <w:lang w:eastAsia="ko-KR"/>
        </w:rPr>
      </w:pPr>
      <w:r w:rsidRPr="00CB5EC9">
        <w:rPr>
          <w:rFonts w:eastAsia="DengXian"/>
          <w:lang w:eastAsia="zh-CN"/>
        </w:rPr>
        <w:t xml:space="preserve">The </w:t>
      </w:r>
      <w:r w:rsidR="00EE6300" w:rsidRPr="00CB5EC9">
        <w:rPr>
          <w:lang w:eastAsia="zh-CN"/>
        </w:rPr>
        <w:t>5G</w:t>
      </w:r>
      <w:r w:rsidR="00EE6300" w:rsidRPr="00CB5EC9">
        <w:rPr>
          <w:noProof/>
        </w:rPr>
        <w:t xml:space="preserve"> ProSe </w:t>
      </w:r>
      <w:r w:rsidR="000762F4" w:rsidRPr="00CB5EC9">
        <w:rPr>
          <w:noProof/>
          <w:lang w:eastAsia="zh-CN"/>
        </w:rPr>
        <w:t xml:space="preserve">Layer-3 </w:t>
      </w:r>
      <w:r w:rsidRPr="00CB5EC9">
        <w:rPr>
          <w:rFonts w:eastAsia="DengXian"/>
          <w:lang w:eastAsia="zh-CN"/>
        </w:rPr>
        <w:t xml:space="preserve">UE-to-Network Relay </w:t>
      </w:r>
      <w:r w:rsidRPr="00CB5EC9">
        <w:rPr>
          <w:lang w:eastAsia="ko-KR"/>
        </w:rPr>
        <w:t xml:space="preserve">performs the UE requested PDU session Modification as defined in </w:t>
      </w:r>
      <w:r w:rsidR="004F16C7" w:rsidRPr="00CB5EC9">
        <w:rPr>
          <w:lang w:eastAsia="ko-KR"/>
        </w:rPr>
        <w:t>TS</w:t>
      </w:r>
      <w:r w:rsidR="004F16C7">
        <w:rPr>
          <w:lang w:eastAsia="ko-KR"/>
        </w:rPr>
        <w:t> </w:t>
      </w:r>
      <w:r w:rsidR="004F16C7" w:rsidRPr="00CB5EC9">
        <w:rPr>
          <w:lang w:eastAsia="ko-KR"/>
        </w:rPr>
        <w:t>23.502</w:t>
      </w:r>
      <w:r w:rsidR="004F16C7">
        <w:rPr>
          <w:lang w:eastAsia="ko-KR"/>
        </w:rPr>
        <w:t> </w:t>
      </w:r>
      <w:r w:rsidR="004F16C7" w:rsidRPr="00CB5EC9">
        <w:rPr>
          <w:lang w:eastAsia="ko-KR"/>
        </w:rPr>
        <w:t>[</w:t>
      </w:r>
      <w:r w:rsidRPr="00CB5EC9">
        <w:rPr>
          <w:lang w:eastAsia="ko-KR"/>
        </w:rPr>
        <w:t xml:space="preserve">5], clause 4.3.3 for authorizing the requested QoS including the 5QI </w:t>
      </w:r>
      <w:r w:rsidRPr="00CB5EC9">
        <w:rPr>
          <w:lang w:eastAsia="zh-CN"/>
        </w:rPr>
        <w:t>and</w:t>
      </w:r>
      <w:r w:rsidR="00CF7662" w:rsidRPr="00CB5EC9">
        <w:rPr>
          <w:lang w:eastAsia="zh-CN"/>
        </w:rPr>
        <w:t xml:space="preserve"> the</w:t>
      </w:r>
      <w:r w:rsidR="00CF7662" w:rsidRPr="00CB5EC9">
        <w:rPr>
          <w:lang w:eastAsia="ko-KR"/>
        </w:rPr>
        <w:t xml:space="preserve"> Packet Filters.</w:t>
      </w:r>
      <w:r w:rsidRPr="00CB5EC9">
        <w:rPr>
          <w:lang w:eastAsia="zh-CN"/>
        </w:rPr>
        <w:t xml:space="preserve"> </w:t>
      </w:r>
      <w:r w:rsidR="00CF7662" w:rsidRPr="00CB5EC9">
        <w:rPr>
          <w:lang w:eastAsia="zh-CN"/>
        </w:rPr>
        <w:t>I</w:t>
      </w:r>
      <w:r w:rsidRPr="00CB5EC9">
        <w:rPr>
          <w:lang w:eastAsia="zh-CN"/>
        </w:rPr>
        <w:t>f the PCF authorizes the requested QoS with a different 5QI value,</w:t>
      </w:r>
      <w:r w:rsidR="004450EF" w:rsidRPr="00CB5EC9">
        <w:rPr>
          <w:rFonts w:eastAsia="DengXian"/>
          <w:lang w:eastAsia="zh-CN"/>
        </w:rPr>
        <w:t xml:space="preserve"> the </w:t>
      </w:r>
      <w:r w:rsidR="00EE6300" w:rsidRPr="00CB5EC9">
        <w:rPr>
          <w:lang w:eastAsia="zh-CN"/>
        </w:rPr>
        <w:t>5G</w:t>
      </w:r>
      <w:r w:rsidR="00EE6300" w:rsidRPr="00CB5EC9">
        <w:rPr>
          <w:noProof/>
        </w:rPr>
        <w:t xml:space="preserve"> ProSe </w:t>
      </w:r>
      <w:r w:rsidR="00077467" w:rsidRPr="00CB5EC9">
        <w:rPr>
          <w:noProof/>
          <w:lang w:eastAsia="zh-CN"/>
        </w:rPr>
        <w:t xml:space="preserve">Layer-3 </w:t>
      </w:r>
      <w:r w:rsidR="004450EF" w:rsidRPr="00CB5EC9">
        <w:rPr>
          <w:rFonts w:eastAsia="DengXian"/>
          <w:lang w:eastAsia="zh-CN"/>
        </w:rPr>
        <w:t>UE-to-Network Relay may further update the PQI</w:t>
      </w:r>
      <w:r w:rsidR="004450EF" w:rsidRPr="00CB5EC9">
        <w:rPr>
          <w:rFonts w:eastAsia="DengXian"/>
        </w:rPr>
        <w:t xml:space="preserve"> value based on the </w:t>
      </w:r>
      <w:r w:rsidR="004450EF" w:rsidRPr="00CB5EC9">
        <w:rPr>
          <w:rFonts w:eastAsia="DengXian"/>
          <w:lang w:eastAsia="zh-CN"/>
        </w:rPr>
        <w:t>authorized 5QI value</w:t>
      </w:r>
      <w:r w:rsidR="006F24C9">
        <w:t xml:space="preserve"> and</w:t>
      </w:r>
      <w:r w:rsidRPr="00CB5EC9">
        <w:rPr>
          <w:lang w:eastAsia="zh-CN"/>
        </w:rPr>
        <w:t xml:space="preserve"> the </w:t>
      </w:r>
      <w:r w:rsidR="00EE6300" w:rsidRPr="00CB5EC9">
        <w:rPr>
          <w:lang w:eastAsia="zh-CN"/>
        </w:rPr>
        <w:t>5G</w:t>
      </w:r>
      <w:r w:rsidR="00EE6300" w:rsidRPr="00CB5EC9">
        <w:rPr>
          <w:noProof/>
        </w:rPr>
        <w:t xml:space="preserve"> ProSe </w:t>
      </w:r>
      <w:r w:rsidR="00077467" w:rsidRPr="00CB5EC9">
        <w:rPr>
          <w:noProof/>
          <w:lang w:eastAsia="zh-CN"/>
        </w:rPr>
        <w:t xml:space="preserve">Layer-3 </w:t>
      </w:r>
      <w:r w:rsidRPr="00CB5EC9">
        <w:rPr>
          <w:lang w:eastAsia="zh-CN"/>
        </w:rPr>
        <w:t>UE-to-Network Relay performs the Layer-2 link modification procedure as defined in clause 6.4.3.</w:t>
      </w:r>
      <w:r w:rsidR="00503E01" w:rsidRPr="00CB5EC9">
        <w:rPr>
          <w:lang w:eastAsia="zh-CN"/>
        </w:rPr>
        <w:t xml:space="preserve">6 </w:t>
      </w:r>
      <w:r w:rsidRPr="00CB5EC9">
        <w:rPr>
          <w:lang w:eastAsia="zh-CN"/>
        </w:rPr>
        <w:t>to update the corresponding PC5 QoS Flow</w:t>
      </w:r>
      <w:r w:rsidR="001E3A8B" w:rsidRPr="00CB5EC9">
        <w:rPr>
          <w:rFonts w:eastAsia="DengXian"/>
          <w:lang w:eastAsia="zh-CN"/>
        </w:rPr>
        <w:t xml:space="preserve"> with the updated PQI value</w:t>
      </w:r>
      <w:r w:rsidRPr="00CB5EC9">
        <w:rPr>
          <w:lang w:eastAsia="ko-KR"/>
        </w:rPr>
        <w:t>.</w:t>
      </w:r>
    </w:p>
    <w:p w14:paraId="01E37B20" w14:textId="6D567356" w:rsidR="005D7CF2" w:rsidRPr="00CB5EC9" w:rsidRDefault="005D7CF2" w:rsidP="005D7CF2">
      <w:r w:rsidRPr="00CB5EC9">
        <w:rPr>
          <w:lang w:eastAsia="zh-CN"/>
        </w:rPr>
        <w:t xml:space="preserve">Alternatively, reflective QoS control over Uu as defined in </w:t>
      </w:r>
      <w:r w:rsidR="004F16C7" w:rsidRPr="00CB5EC9">
        <w:rPr>
          <w:lang w:eastAsia="zh-CN"/>
        </w:rPr>
        <w:t>TS</w:t>
      </w:r>
      <w:r w:rsidR="004F16C7">
        <w:rPr>
          <w:lang w:eastAsia="zh-CN"/>
        </w:rPr>
        <w:t> </w:t>
      </w:r>
      <w:r w:rsidR="004F16C7" w:rsidRPr="00CB5EC9">
        <w:rPr>
          <w:lang w:eastAsia="zh-CN"/>
        </w:rPr>
        <w:t>23.501</w:t>
      </w:r>
      <w:r w:rsidR="004F16C7">
        <w:rPr>
          <w:lang w:eastAsia="zh-CN"/>
        </w:rPr>
        <w:t> </w:t>
      </w:r>
      <w:r w:rsidR="004F16C7" w:rsidRPr="00CB5EC9">
        <w:rPr>
          <w:lang w:eastAsia="zh-CN"/>
        </w:rPr>
        <w:t>[</w:t>
      </w:r>
      <w:r w:rsidRPr="00CB5EC9">
        <w:rPr>
          <w:lang w:eastAsia="zh-CN"/>
        </w:rPr>
        <w:t>4], clause 5.</w:t>
      </w:r>
      <w:r w:rsidR="0092498C" w:rsidRPr="00CB5EC9">
        <w:rPr>
          <w:lang w:eastAsia="zh-CN"/>
        </w:rPr>
        <w:t>6</w:t>
      </w:r>
      <w:r w:rsidRPr="00CB5EC9">
        <w:rPr>
          <w:lang w:eastAsia="zh-CN"/>
        </w:rPr>
        <w:t xml:space="preserve">.5.3 can be leveraged for dynamic QoS handling of </w:t>
      </w:r>
      <w:r w:rsidR="0075543E" w:rsidRPr="00CB5EC9">
        <w:rPr>
          <w:lang w:eastAsia="zh-CN"/>
        </w:rPr>
        <w:t xml:space="preserve">5G ProSe Layer-3 </w:t>
      </w:r>
      <w:r w:rsidRPr="00CB5EC9">
        <w:rPr>
          <w:lang w:eastAsia="zh-CN"/>
        </w:rPr>
        <w:t xml:space="preserve">Remote UE to save on signalling between SMF and </w:t>
      </w:r>
      <w:r w:rsidR="00EE6300" w:rsidRPr="00CB5EC9">
        <w:rPr>
          <w:lang w:eastAsia="zh-CN"/>
        </w:rPr>
        <w:t>5G</w:t>
      </w:r>
      <w:r w:rsidR="00EE6300" w:rsidRPr="00CB5EC9">
        <w:rPr>
          <w:noProof/>
        </w:rPr>
        <w:t xml:space="preserve"> ProSe </w:t>
      </w:r>
      <w:r w:rsidRPr="00CB5EC9">
        <w:rPr>
          <w:lang w:eastAsia="zh-CN"/>
        </w:rPr>
        <w:t xml:space="preserve">Layer-3 </w:t>
      </w:r>
      <w:r w:rsidRPr="00CB5EC9">
        <w:t>UE-to-Network</w:t>
      </w:r>
      <w:r w:rsidRPr="00CB5EC9">
        <w:rPr>
          <w:lang w:eastAsia="zh-CN"/>
        </w:rPr>
        <w:t xml:space="preserve"> Relay. Upon reception of a DL packet with RQI</w:t>
      </w:r>
      <w:r w:rsidRPr="00CB5EC9">
        <w:t xml:space="preserve"> on the Uu for the </w:t>
      </w:r>
      <w:r w:rsidR="00532F62" w:rsidRPr="00CB5EC9">
        <w:rPr>
          <w:lang w:eastAsia="zh-CN"/>
        </w:rPr>
        <w:t>5G ProSe Layer-3 R</w:t>
      </w:r>
      <w:r w:rsidRPr="00CB5EC9">
        <w:t xml:space="preserve">emote UE, based on the </w:t>
      </w:r>
      <w:r w:rsidRPr="00CB5EC9">
        <w:lastRenderedPageBreak/>
        <w:t>indicated QFI, the</w:t>
      </w:r>
      <w:r w:rsidR="00EE6300" w:rsidRPr="00CB5EC9">
        <w:t xml:space="preserve"> </w:t>
      </w:r>
      <w:r w:rsidR="00EE6300" w:rsidRPr="00CB5EC9">
        <w:rPr>
          <w:lang w:eastAsia="zh-CN"/>
        </w:rPr>
        <w:t>5G</w:t>
      </w:r>
      <w:r w:rsidR="00EE6300" w:rsidRPr="00CB5EC9">
        <w:rPr>
          <w:noProof/>
        </w:rPr>
        <w:t xml:space="preserve"> ProSe</w:t>
      </w:r>
      <w:r w:rsidRPr="00CB5EC9">
        <w:t xml:space="preserve"> </w:t>
      </w:r>
      <w:r w:rsidR="00A420EB" w:rsidRPr="00CB5EC9">
        <w:rPr>
          <w:lang w:eastAsia="zh-CN"/>
        </w:rPr>
        <w:t xml:space="preserve">Layer-3 </w:t>
      </w:r>
      <w:r w:rsidRPr="00CB5EC9">
        <w:t xml:space="preserve">UE-to-Network Relay creates a new derived QoS rule or updates existing derived QoS rule corresponding to the remote UE, as defined in </w:t>
      </w:r>
      <w:r w:rsidR="004F16C7" w:rsidRPr="00CB5EC9">
        <w:t>TS</w:t>
      </w:r>
      <w:r w:rsidR="004F16C7">
        <w:t> </w:t>
      </w:r>
      <w:r w:rsidR="004F16C7" w:rsidRPr="00CB5EC9">
        <w:t>23.501</w:t>
      </w:r>
      <w:r w:rsidR="004F16C7">
        <w:t> </w:t>
      </w:r>
      <w:r w:rsidR="004F16C7" w:rsidRPr="00CB5EC9">
        <w:t>[</w:t>
      </w:r>
      <w:r w:rsidRPr="00CB5EC9">
        <w:t xml:space="preserve">4]. The derived QoS rule is for UL packets from the </w:t>
      </w:r>
      <w:r w:rsidR="00844451" w:rsidRPr="00CB5EC9">
        <w:rPr>
          <w:lang w:eastAsia="zh-CN"/>
        </w:rPr>
        <w:t>5G ProSe Layer-3 R</w:t>
      </w:r>
      <w:r w:rsidRPr="00CB5EC9">
        <w:t>emote UE at Uu interface.</w:t>
      </w:r>
    </w:p>
    <w:p w14:paraId="0EF728C9" w14:textId="5EC3B11F" w:rsidR="005D7CF2" w:rsidRPr="00CB5EC9" w:rsidRDefault="005D7CF2" w:rsidP="005D7CF2">
      <w:pPr>
        <w:rPr>
          <w:lang w:eastAsia="zh-CN"/>
        </w:rPr>
      </w:pPr>
      <w:r w:rsidRPr="00CB5EC9">
        <w:rPr>
          <w:lang w:eastAsia="zh-CN"/>
        </w:rPr>
        <w:t xml:space="preserve">Based on signalled QoS rules (via SMF) or derived QoS rules (Uplink Uu via reflective QoS), the </w:t>
      </w:r>
      <w:r w:rsidR="004A31D5" w:rsidRPr="00CB5EC9">
        <w:rPr>
          <w:lang w:eastAsia="zh-CN"/>
        </w:rPr>
        <w:t>5G</w:t>
      </w:r>
      <w:r w:rsidR="004A31D5" w:rsidRPr="00CB5EC9">
        <w:rPr>
          <w:noProof/>
        </w:rPr>
        <w:t xml:space="preserve"> ProSe </w:t>
      </w:r>
      <w:r w:rsidR="00EC0BEA" w:rsidRPr="00CB5EC9">
        <w:rPr>
          <w:noProof/>
          <w:lang w:eastAsia="zh-CN"/>
        </w:rPr>
        <w:t xml:space="preserve">Layer-3 </w:t>
      </w:r>
      <w:r w:rsidRPr="00CB5EC9">
        <w:rPr>
          <w:lang w:eastAsia="zh-CN"/>
        </w:rPr>
        <w:t>UE-to-Network Relay may</w:t>
      </w:r>
      <w:r w:rsidR="00D06098" w:rsidRPr="00CB5EC9">
        <w:rPr>
          <w:lang w:eastAsia="zh-CN"/>
        </w:rPr>
        <w:t xml:space="preserve"> generate the Packet Filters used over PC5 reference point and</w:t>
      </w:r>
      <w:r w:rsidRPr="00CB5EC9">
        <w:rPr>
          <w:lang w:eastAsia="zh-CN"/>
        </w:rPr>
        <w:t xml:space="preserve"> use the L2 Link Modification procedures as defined in clause 6.4.3.</w:t>
      </w:r>
      <w:r w:rsidR="009D520F" w:rsidRPr="00CB5EC9">
        <w:rPr>
          <w:lang w:eastAsia="zh-CN"/>
        </w:rPr>
        <w:t xml:space="preserve">6 </w:t>
      </w:r>
      <w:r w:rsidRPr="00CB5EC9">
        <w:rPr>
          <w:lang w:eastAsia="zh-CN"/>
        </w:rPr>
        <w:t xml:space="preserve">to either update existing PC5 QoS </w:t>
      </w:r>
      <w:r w:rsidR="00D06098" w:rsidRPr="00CB5EC9">
        <w:rPr>
          <w:lang w:eastAsia="zh-CN"/>
        </w:rPr>
        <w:t>F</w:t>
      </w:r>
      <w:r w:rsidRPr="00CB5EC9">
        <w:rPr>
          <w:lang w:eastAsia="zh-CN"/>
        </w:rPr>
        <w:t>low</w:t>
      </w:r>
      <w:r w:rsidR="00D06098" w:rsidRPr="00CB5EC9">
        <w:rPr>
          <w:lang w:eastAsia="zh-CN"/>
        </w:rPr>
        <w:t>(s)</w:t>
      </w:r>
      <w:r w:rsidRPr="00CB5EC9">
        <w:t xml:space="preserve"> </w:t>
      </w:r>
      <w:r w:rsidRPr="00CB5EC9">
        <w:rPr>
          <w:lang w:eastAsia="zh-CN"/>
        </w:rPr>
        <w:t xml:space="preserve">or to set up new PC5 QoS </w:t>
      </w:r>
      <w:r w:rsidR="00D06098" w:rsidRPr="00CB5EC9">
        <w:rPr>
          <w:lang w:eastAsia="zh-CN"/>
        </w:rPr>
        <w:t>F</w:t>
      </w:r>
      <w:r w:rsidRPr="00CB5EC9">
        <w:rPr>
          <w:lang w:eastAsia="zh-CN"/>
        </w:rPr>
        <w:t>low</w:t>
      </w:r>
      <w:r w:rsidR="00D06098" w:rsidRPr="00CB5EC9">
        <w:rPr>
          <w:lang w:eastAsia="zh-CN"/>
        </w:rPr>
        <w:t>(s)</w:t>
      </w:r>
      <w:r w:rsidRPr="00CB5EC9">
        <w:rPr>
          <w:lang w:eastAsia="zh-CN"/>
        </w:rPr>
        <w:t xml:space="preserve"> (</w:t>
      </w:r>
      <w:r w:rsidRPr="00CB5EC9">
        <w:t xml:space="preserve">when the QFI to PC5 QoS </w:t>
      </w:r>
      <w:r w:rsidR="00D06098" w:rsidRPr="00CB5EC9">
        <w:t>F</w:t>
      </w:r>
      <w:r w:rsidRPr="00CB5EC9">
        <w:t>low mapping does not exist)</w:t>
      </w:r>
      <w:r w:rsidRPr="00CB5EC9">
        <w:rPr>
          <w:lang w:eastAsia="zh-CN"/>
        </w:rPr>
        <w:t>.</w:t>
      </w:r>
      <w:r w:rsidR="00D06098" w:rsidRPr="00CB5EC9">
        <w:rPr>
          <w:lang w:eastAsia="zh-CN"/>
        </w:rPr>
        <w:t xml:space="preserve"> The 5G ProSe Layer-3 UE-to-Network Relay may also provide the PC5 QoS Rule(s) for the PC5 QoS Flow(s) to be added or modified to the 5G ProSe Layer-3 Remote UE.</w:t>
      </w:r>
    </w:p>
    <w:p w14:paraId="04A0EB4B" w14:textId="34E3176B" w:rsidR="005D7CF2" w:rsidRPr="00CB5EC9" w:rsidRDefault="005D7CF2" w:rsidP="0093004C">
      <w:pPr>
        <w:rPr>
          <w:lang w:eastAsia="zh-CN"/>
        </w:rPr>
      </w:pPr>
      <w:r w:rsidRPr="00CB5EC9">
        <w:rPr>
          <w:lang w:eastAsia="zh-CN"/>
        </w:rPr>
        <w:t xml:space="preserve">When the </w:t>
      </w:r>
      <w:r w:rsidR="004A31D5" w:rsidRPr="00CB5EC9">
        <w:rPr>
          <w:lang w:eastAsia="zh-CN"/>
        </w:rPr>
        <w:t>5G</w:t>
      </w:r>
      <w:r w:rsidR="004A31D5" w:rsidRPr="00CB5EC9">
        <w:rPr>
          <w:noProof/>
        </w:rPr>
        <w:t xml:space="preserve"> ProSe </w:t>
      </w:r>
      <w:r w:rsidR="00204018" w:rsidRPr="00CB5EC9">
        <w:rPr>
          <w:noProof/>
          <w:lang w:eastAsia="zh-CN"/>
        </w:rPr>
        <w:t xml:space="preserve">Layer-3 </w:t>
      </w:r>
      <w:r w:rsidRPr="00CB5EC9">
        <w:rPr>
          <w:lang w:eastAsia="zh-CN"/>
        </w:rPr>
        <w:t xml:space="preserve">UE-to-Network relay deletes the derived QoS rule e.g. after the RQ Timer expires, the </w:t>
      </w:r>
      <w:r w:rsidR="004A31D5" w:rsidRPr="00CB5EC9">
        <w:rPr>
          <w:lang w:eastAsia="zh-CN"/>
        </w:rPr>
        <w:t>5G</w:t>
      </w:r>
      <w:r w:rsidR="004A31D5" w:rsidRPr="00CB5EC9">
        <w:rPr>
          <w:noProof/>
        </w:rPr>
        <w:t xml:space="preserve"> ProSe </w:t>
      </w:r>
      <w:r w:rsidR="00C44C35" w:rsidRPr="00CB5EC9">
        <w:rPr>
          <w:noProof/>
          <w:lang w:eastAsia="zh-CN"/>
        </w:rPr>
        <w:t xml:space="preserve">Layer-3 </w:t>
      </w:r>
      <w:r w:rsidRPr="00CB5EC9">
        <w:rPr>
          <w:lang w:eastAsia="zh-CN"/>
        </w:rPr>
        <w:t>UE-to-Network Relay may perform L2 Link Modification procedures defined in clause 6.4.3.</w:t>
      </w:r>
      <w:r w:rsidR="009D520F" w:rsidRPr="00CB5EC9">
        <w:rPr>
          <w:lang w:eastAsia="zh-CN"/>
        </w:rPr>
        <w:t xml:space="preserve">6 </w:t>
      </w:r>
      <w:r w:rsidRPr="00CB5EC9">
        <w:rPr>
          <w:lang w:eastAsia="zh-CN"/>
        </w:rPr>
        <w:t>accordingly using the PQI mapped from the 5QI of the currently used QoS rule after the deletion of the derived QoS rule(s).</w:t>
      </w:r>
    </w:p>
    <w:p w14:paraId="6B050249" w14:textId="5966E2B2" w:rsidR="000E11E9" w:rsidRPr="00CB5EC9" w:rsidRDefault="000E11E9" w:rsidP="000E11E9">
      <w:pPr>
        <w:pStyle w:val="Heading4"/>
      </w:pPr>
      <w:bookmarkStart w:id="602" w:name="_CR5_6_2_2"/>
      <w:bookmarkStart w:id="603" w:name="_Toc69883512"/>
      <w:bookmarkStart w:id="604" w:name="_Toc73625524"/>
      <w:bookmarkStart w:id="605" w:name="_Toc19199114"/>
      <w:bookmarkStart w:id="606" w:name="_Toc27821904"/>
      <w:bookmarkStart w:id="607" w:name="_Toc36126258"/>
      <w:bookmarkStart w:id="608" w:name="_Toc45012582"/>
      <w:bookmarkStart w:id="609" w:name="_Toc51754008"/>
      <w:bookmarkStart w:id="610" w:name="_Toc51754142"/>
      <w:bookmarkStart w:id="611" w:name="_Toc51838969"/>
      <w:bookmarkStart w:id="612" w:name="_Toc66692670"/>
      <w:bookmarkStart w:id="613" w:name="_Toc177729563"/>
      <w:bookmarkEnd w:id="602"/>
      <w:r w:rsidRPr="00CB5EC9">
        <w:t>5.</w:t>
      </w:r>
      <w:r w:rsidR="0075602E" w:rsidRPr="00CB5EC9">
        <w:t>6</w:t>
      </w:r>
      <w:r w:rsidRPr="00CB5EC9">
        <w:t>.2.2</w:t>
      </w:r>
      <w:r w:rsidRPr="00CB5EC9">
        <w:tab/>
        <w:t xml:space="preserve">QoS handling for </w:t>
      </w:r>
      <w:r w:rsidR="006F690E" w:rsidRPr="00CB5EC9">
        <w:rPr>
          <w:lang w:eastAsia="zh-CN"/>
        </w:rPr>
        <w:t>5G</w:t>
      </w:r>
      <w:r w:rsidR="006F690E" w:rsidRPr="00CB5EC9">
        <w:rPr>
          <w:noProof/>
        </w:rPr>
        <w:t xml:space="preserve"> ProSe </w:t>
      </w:r>
      <w:r w:rsidRPr="00CB5EC9">
        <w:t>Layer-3 UE-to-Network relay with N3IWF</w:t>
      </w:r>
      <w:bookmarkEnd w:id="603"/>
      <w:bookmarkEnd w:id="604"/>
      <w:bookmarkEnd w:id="613"/>
    </w:p>
    <w:p w14:paraId="3A35AB06" w14:textId="40C1D85E" w:rsidR="000E11E9" w:rsidRPr="00CB5EC9" w:rsidRDefault="000E11E9" w:rsidP="000E11E9">
      <w:r w:rsidRPr="00CB5EC9">
        <w:t xml:space="preserve">When accessing 5GS via a </w:t>
      </w:r>
      <w:r w:rsidR="006F690E" w:rsidRPr="00CB5EC9">
        <w:rPr>
          <w:lang w:eastAsia="zh-CN"/>
        </w:rPr>
        <w:t>5G</w:t>
      </w:r>
      <w:r w:rsidR="006F690E" w:rsidRPr="00CB5EC9">
        <w:rPr>
          <w:noProof/>
        </w:rPr>
        <w:t xml:space="preserve"> ProSe </w:t>
      </w:r>
      <w:r w:rsidRPr="00CB5EC9">
        <w:t xml:space="preserve">Layer-3 UE-to-Network Relay with N3IWF, the </w:t>
      </w:r>
      <w:r w:rsidR="006F690E" w:rsidRPr="00CB5EC9">
        <w:rPr>
          <w:lang w:eastAsia="zh-CN"/>
        </w:rPr>
        <w:t>5G</w:t>
      </w:r>
      <w:r w:rsidR="006F690E" w:rsidRPr="00CB5EC9">
        <w:rPr>
          <w:noProof/>
        </w:rPr>
        <w:t xml:space="preserve"> ProSe </w:t>
      </w:r>
      <w:r w:rsidR="008E4775" w:rsidRPr="00CB5EC9">
        <w:rPr>
          <w:noProof/>
          <w:lang w:eastAsia="zh-CN"/>
        </w:rPr>
        <w:t xml:space="preserve">Layer-3 </w:t>
      </w:r>
      <w:r w:rsidRPr="00CB5EC9">
        <w:t xml:space="preserve">Remote UE can request for PDU Session establishment or handover an existing PDU session to the N3IWF using UE requested PDU Session Establishment procedure defined in </w:t>
      </w:r>
      <w:r w:rsidR="004F16C7" w:rsidRPr="00CB5EC9">
        <w:t>TS</w:t>
      </w:r>
      <w:r w:rsidR="004F16C7">
        <w:t> </w:t>
      </w:r>
      <w:r w:rsidR="004F16C7" w:rsidRPr="00CB5EC9">
        <w:t>23.502</w:t>
      </w:r>
      <w:r w:rsidR="004F16C7">
        <w:t> </w:t>
      </w:r>
      <w:r w:rsidR="004F16C7" w:rsidRPr="00CB5EC9">
        <w:t>[</w:t>
      </w:r>
      <w:r w:rsidRPr="00CB5EC9">
        <w:t>5] clause</w:t>
      </w:r>
      <w:r w:rsidR="00392054" w:rsidRPr="00CB5EC9">
        <w:t> </w:t>
      </w:r>
      <w:r w:rsidRPr="00CB5EC9">
        <w:t>4.12.5.</w:t>
      </w:r>
    </w:p>
    <w:bookmarkStart w:id="614" w:name="_MON_1679213791"/>
    <w:bookmarkEnd w:id="614"/>
    <w:p w14:paraId="37EECC70" w14:textId="77777777" w:rsidR="000E11E9" w:rsidRPr="00CB5EC9" w:rsidRDefault="000E11E9" w:rsidP="0093004C">
      <w:pPr>
        <w:pStyle w:val="TH"/>
      </w:pPr>
      <w:r w:rsidRPr="00CB5EC9">
        <w:object w:dxaOrig="9126" w:dyaOrig="2832" w14:anchorId="7BD6659C">
          <v:shape id="_x0000_i1039" type="#_x0000_t75" style="width:454.55pt;height:139.6pt" o:ole="">
            <v:imagedata r:id="rId37" o:title=""/>
          </v:shape>
          <o:OLEObject Type="Embed" ProgID="Word.Picture.8" ShapeID="_x0000_i1039" DrawAspect="Content" ObjectID="_1788344461" r:id="rId38"/>
        </w:object>
      </w:r>
    </w:p>
    <w:p w14:paraId="5F25B48F" w14:textId="5B13A2D3" w:rsidR="000E11E9" w:rsidRPr="00CB5EC9" w:rsidRDefault="000E11E9" w:rsidP="000E11E9">
      <w:pPr>
        <w:pStyle w:val="TF"/>
      </w:pPr>
      <w:bookmarkStart w:id="615" w:name="_CRFigure5_6_2_21"/>
      <w:r w:rsidRPr="00CB5EC9">
        <w:t xml:space="preserve">Figure </w:t>
      </w:r>
      <w:bookmarkEnd w:id="615"/>
      <w:r w:rsidRPr="00CB5EC9">
        <w:t>5.</w:t>
      </w:r>
      <w:r w:rsidR="0075602E" w:rsidRPr="00CB5EC9">
        <w:t>6</w:t>
      </w:r>
      <w:r w:rsidRPr="00CB5EC9">
        <w:t>.2.2-1: End-to-End QoS support via Layer-3 UE-to-Network Relay with N3IWF</w:t>
      </w:r>
    </w:p>
    <w:p w14:paraId="448CC3EA" w14:textId="78E0B927" w:rsidR="000E11E9" w:rsidRPr="00CB5EC9" w:rsidRDefault="000E11E9" w:rsidP="000E11E9">
      <w:r w:rsidRPr="00CB5EC9">
        <w:rPr>
          <w:noProof/>
        </w:rPr>
        <w:t xml:space="preserve">For the </w:t>
      </w:r>
      <w:r w:rsidR="006F690E" w:rsidRPr="00CB5EC9">
        <w:rPr>
          <w:lang w:eastAsia="zh-CN"/>
        </w:rPr>
        <w:t>5G</w:t>
      </w:r>
      <w:r w:rsidR="006F690E" w:rsidRPr="00CB5EC9">
        <w:rPr>
          <w:noProof/>
        </w:rPr>
        <w:t xml:space="preserve"> ProSe </w:t>
      </w:r>
      <w:r w:rsidR="003B73FD" w:rsidRPr="00CB5EC9">
        <w:rPr>
          <w:noProof/>
          <w:lang w:eastAsia="zh-CN"/>
        </w:rPr>
        <w:t xml:space="preserve">Layer-3 </w:t>
      </w:r>
      <w:r w:rsidRPr="00CB5EC9">
        <w:rPr>
          <w:noProof/>
        </w:rPr>
        <w:t>Remote UE</w:t>
      </w:r>
      <w:r w:rsidR="0093004C" w:rsidRPr="00CB5EC9">
        <w:rPr>
          <w:noProof/>
        </w:rPr>
        <w:t>'</w:t>
      </w:r>
      <w:r w:rsidRPr="00CB5EC9">
        <w:rPr>
          <w:noProof/>
        </w:rPr>
        <w:t xml:space="preserve">s PDU session(s) established via N3IWF, </w:t>
      </w:r>
      <w:r w:rsidRPr="00CB5EC9">
        <w:t xml:space="preserve">QoS differentiation can be provided on per-IPsec Child Security Association basis. N3IWF determines the IPsec child SAs as defined in </w:t>
      </w:r>
      <w:r w:rsidR="004F16C7" w:rsidRPr="00CB5EC9">
        <w:t>TS</w:t>
      </w:r>
      <w:r w:rsidR="004F16C7">
        <w:t> </w:t>
      </w:r>
      <w:r w:rsidR="004F16C7" w:rsidRPr="00CB5EC9">
        <w:t>23.502</w:t>
      </w:r>
      <w:r w:rsidR="004F16C7">
        <w:t> </w:t>
      </w:r>
      <w:r w:rsidR="004F16C7" w:rsidRPr="00CB5EC9">
        <w:t>[</w:t>
      </w:r>
      <w:r w:rsidRPr="00CB5EC9">
        <w:t>5] clause 4.12. The N3IWF is preconfigured to allocate different IPsec child SAs for QoS Flows with different QoS profiles.</w:t>
      </w:r>
    </w:p>
    <w:p w14:paraId="6744CC69" w14:textId="6E634FBF" w:rsidR="000E11E9" w:rsidRPr="00CB5EC9" w:rsidRDefault="000E11E9" w:rsidP="000E11E9">
      <w:r w:rsidRPr="00CB5EC9">
        <w:t>Based on configuration, the N3IWF can use one of the options below for QoS support in</w:t>
      </w:r>
      <w:r w:rsidR="00277A84" w:rsidRPr="00CB5EC9">
        <w:t xml:space="preserve"> </w:t>
      </w:r>
      <w:r w:rsidR="00277A84" w:rsidRPr="00CB5EC9">
        <w:rPr>
          <w:lang w:eastAsia="zh-CN"/>
        </w:rPr>
        <w:t>5G ProSe Layer-3 UE-to-Network</w:t>
      </w:r>
      <w:r w:rsidRPr="00CB5EC9">
        <w:t xml:space="preserve"> Relay UE</w:t>
      </w:r>
      <w:r w:rsidR="0093004C" w:rsidRPr="00CB5EC9">
        <w:t>'</w:t>
      </w:r>
      <w:r w:rsidRPr="00CB5EC9">
        <w:t>s serving PLMN:</w:t>
      </w:r>
    </w:p>
    <w:p w14:paraId="5562C145" w14:textId="77777777" w:rsidR="000E11E9" w:rsidRPr="00CB5EC9" w:rsidRDefault="000E11E9" w:rsidP="000E11E9">
      <w:pPr>
        <w:pStyle w:val="B1"/>
      </w:pPr>
      <w:r w:rsidRPr="00CB5EC9">
        <w:t>-</w:t>
      </w:r>
      <w:r w:rsidRPr="00CB5EC9">
        <w:tab/>
        <w:t>a static QoS mapping mechanism;</w:t>
      </w:r>
    </w:p>
    <w:p w14:paraId="5BD7701C" w14:textId="77777777" w:rsidR="0093004C" w:rsidRPr="00CB5EC9" w:rsidRDefault="000E11E9" w:rsidP="000E11E9">
      <w:pPr>
        <w:pStyle w:val="B1"/>
      </w:pPr>
      <w:r w:rsidRPr="00CB5EC9">
        <w:t>-</w:t>
      </w:r>
      <w:r w:rsidRPr="00CB5EC9">
        <w:tab/>
        <w:t>a dynamic QoS signalling based mechanism.</w:t>
      </w:r>
    </w:p>
    <w:p w14:paraId="54D9B96D" w14:textId="0BC8F561" w:rsidR="000E11E9" w:rsidRPr="00CB5EC9" w:rsidRDefault="000E11E9" w:rsidP="000E11E9">
      <w:r w:rsidRPr="00CB5EC9">
        <w:t xml:space="preserve">For the static QoS mapping mechanism, a SLA is established to govern the QoS handling between the </w:t>
      </w:r>
      <w:r w:rsidR="00001FFA" w:rsidRPr="00CB5EC9">
        <w:rPr>
          <w:lang w:eastAsia="zh-CN"/>
        </w:rPr>
        <w:t xml:space="preserve">5G ProSe Layer-3 </w:t>
      </w:r>
      <w:r w:rsidRPr="00CB5EC9">
        <w:t>Remote UE</w:t>
      </w:r>
      <w:r w:rsidR="0093004C" w:rsidRPr="00CB5EC9">
        <w:t>'</w:t>
      </w:r>
      <w:r w:rsidRPr="00CB5EC9">
        <w:t xml:space="preserve">s 5GC and the </w:t>
      </w:r>
      <w:r w:rsidR="000106A0" w:rsidRPr="00CB5EC9">
        <w:rPr>
          <w:lang w:eastAsia="zh-CN"/>
        </w:rPr>
        <w:t xml:space="preserve">5G ProSe Layer-3 UE-to-Network </w:t>
      </w:r>
      <w:r w:rsidRPr="00CB5EC9">
        <w:t>Relay UE</w:t>
      </w:r>
      <w:r w:rsidR="0093004C" w:rsidRPr="00CB5EC9">
        <w:t>'</w:t>
      </w:r>
      <w:r w:rsidRPr="00CB5EC9">
        <w:t>s 5GC, e.g. when the RSC is configured. The SLA can include the mapping between the DSCP markings for the IPsec child SAs with the Remote UE and the corresponding QoS</w:t>
      </w:r>
      <w:r w:rsidR="006F24C9">
        <w:t xml:space="preserve"> and</w:t>
      </w:r>
      <w:r w:rsidRPr="00CB5EC9">
        <w:t xml:space="preserve"> N3IWF IP address(es). The non-alteration of the DSCP field between N3IWF and the</w:t>
      </w:r>
      <w:r w:rsidR="0028294A" w:rsidRPr="00CB5EC9">
        <w:t xml:space="preserve"> </w:t>
      </w:r>
      <w:r w:rsidR="0028294A" w:rsidRPr="00CB5EC9">
        <w:rPr>
          <w:lang w:eastAsia="zh-CN"/>
        </w:rPr>
        <w:t>5G ProSe Layer-3 UE-to-Network</w:t>
      </w:r>
      <w:r w:rsidRPr="00CB5EC9">
        <w:t xml:space="preserve"> Relay UE</w:t>
      </w:r>
      <w:r w:rsidR="0093004C" w:rsidRPr="00CB5EC9">
        <w:t>'</w:t>
      </w:r>
      <w:r w:rsidRPr="00CB5EC9">
        <w:t>s UPF is also assumed to be governed by an SLA and by transport-level arrangements that are outside of 3GPP scope. The packet detection filters at the</w:t>
      </w:r>
      <w:r w:rsidR="00C0323C" w:rsidRPr="00CB5EC9">
        <w:rPr>
          <w:lang w:eastAsia="zh-CN"/>
        </w:rPr>
        <w:t xml:space="preserve"> 5G ProSe Layer-3 UE-to-Network</w:t>
      </w:r>
      <w:r w:rsidRPr="00CB5EC9">
        <w:t xml:space="preserve"> Relay UE</w:t>
      </w:r>
      <w:r w:rsidR="0093004C" w:rsidRPr="00CB5EC9">
        <w:t>'</w:t>
      </w:r>
      <w:r w:rsidRPr="00CB5EC9">
        <w:t>s UPF can be based on the N3IWF IP address and the DSCP markings.</w:t>
      </w:r>
    </w:p>
    <w:p w14:paraId="3FAB7EE3" w14:textId="77777777" w:rsidR="000E11E9" w:rsidRPr="00CB5EC9" w:rsidRDefault="000E11E9" w:rsidP="000E11E9">
      <w:r w:rsidRPr="00CB5EC9">
        <w:rPr>
          <w:noProof/>
        </w:rPr>
        <w:t xml:space="preserve"> When t</w:t>
      </w:r>
      <w:r w:rsidRPr="00CB5EC9">
        <w:t xml:space="preserve">he dynamic QoS signalling based mechanism is used by N3IWF, it works </w:t>
      </w:r>
      <w:r w:rsidRPr="00CB5EC9">
        <w:rPr>
          <w:noProof/>
        </w:rPr>
        <w:t>as follows:</w:t>
      </w:r>
    </w:p>
    <w:p w14:paraId="312FA0B5" w14:textId="7466F0B2" w:rsidR="000E11E9" w:rsidRPr="00CB5EC9" w:rsidRDefault="000E11E9" w:rsidP="000E11E9">
      <w:pPr>
        <w:pStyle w:val="B1"/>
      </w:pPr>
      <w:r w:rsidRPr="00CB5EC9">
        <w:rPr>
          <w:noProof/>
        </w:rPr>
        <w:t>-</w:t>
      </w:r>
      <w:r w:rsidRPr="00CB5EC9">
        <w:rPr>
          <w:noProof/>
        </w:rPr>
        <w:tab/>
      </w:r>
      <w:r w:rsidRPr="00CB5EC9">
        <w:t xml:space="preserve">When the </w:t>
      </w:r>
      <w:r w:rsidR="006F690E" w:rsidRPr="00CB5EC9">
        <w:rPr>
          <w:lang w:eastAsia="zh-CN"/>
        </w:rPr>
        <w:t>5G</w:t>
      </w:r>
      <w:r w:rsidR="006F690E" w:rsidRPr="00CB5EC9">
        <w:rPr>
          <w:noProof/>
        </w:rPr>
        <w:t xml:space="preserve"> ProSe </w:t>
      </w:r>
      <w:r w:rsidR="00B408C1" w:rsidRPr="00CB5EC9">
        <w:rPr>
          <w:noProof/>
          <w:lang w:eastAsia="zh-CN"/>
        </w:rPr>
        <w:t xml:space="preserve">Layer-3 </w:t>
      </w:r>
      <w:r w:rsidRPr="00CB5EC9">
        <w:t xml:space="preserve">Remote </w:t>
      </w:r>
      <w:r w:rsidRPr="00CB5EC9">
        <w:rPr>
          <w:noProof/>
        </w:rPr>
        <w:t xml:space="preserve">UE establishes or handovers a PDU session via the N3IWF as described in clause 4.12.5 of </w:t>
      </w:r>
      <w:r w:rsidR="004F16C7" w:rsidRPr="00CB5EC9">
        <w:rPr>
          <w:noProof/>
        </w:rPr>
        <w:t>TS</w:t>
      </w:r>
      <w:r w:rsidR="004F16C7">
        <w:rPr>
          <w:noProof/>
        </w:rPr>
        <w:t> </w:t>
      </w:r>
      <w:r w:rsidR="004F16C7" w:rsidRPr="00CB5EC9">
        <w:rPr>
          <w:noProof/>
        </w:rPr>
        <w:t>23.502</w:t>
      </w:r>
      <w:r w:rsidR="004F16C7">
        <w:rPr>
          <w:noProof/>
        </w:rPr>
        <w:t> </w:t>
      </w:r>
      <w:r w:rsidR="004F16C7" w:rsidRPr="00CB5EC9">
        <w:t>[</w:t>
      </w:r>
      <w:r w:rsidRPr="00CB5EC9">
        <w:t xml:space="preserve">5], the PCF serving the PDU Session in the </w:t>
      </w:r>
      <w:r w:rsidR="00CF68C8" w:rsidRPr="00CB5EC9">
        <w:rPr>
          <w:lang w:eastAsia="zh-CN"/>
        </w:rPr>
        <w:t xml:space="preserve">5G ProSe Layer-3 </w:t>
      </w:r>
      <w:r w:rsidRPr="00CB5EC9">
        <w:t>Remote UE</w:t>
      </w:r>
      <w:r w:rsidR="0093004C" w:rsidRPr="00CB5EC9">
        <w:t>'</w:t>
      </w:r>
      <w:r w:rsidRPr="00CB5EC9">
        <w:t xml:space="preserve">s 5GC detects need for specific QoS and provides corresponding PCC rules to SMF in the </w:t>
      </w:r>
      <w:r w:rsidR="006F690E" w:rsidRPr="00CB5EC9">
        <w:rPr>
          <w:lang w:eastAsia="zh-CN"/>
        </w:rPr>
        <w:t>5G</w:t>
      </w:r>
      <w:r w:rsidR="006F690E" w:rsidRPr="00CB5EC9">
        <w:rPr>
          <w:noProof/>
        </w:rPr>
        <w:t xml:space="preserve"> ProSe </w:t>
      </w:r>
      <w:r w:rsidR="00B044B8" w:rsidRPr="00CB5EC9">
        <w:rPr>
          <w:noProof/>
          <w:lang w:eastAsia="zh-CN"/>
        </w:rPr>
        <w:t xml:space="preserve">Layer-3 </w:t>
      </w:r>
      <w:r w:rsidRPr="00CB5EC9">
        <w:t>Remote UE</w:t>
      </w:r>
      <w:r w:rsidR="0093004C" w:rsidRPr="00CB5EC9">
        <w:t>'</w:t>
      </w:r>
      <w:r w:rsidRPr="00CB5EC9">
        <w:t xml:space="preserve">s 5GC. The resulted QoS information is provided to N3IWF in step 2b of clause 4.12.5 of </w:t>
      </w:r>
      <w:r w:rsidR="004F16C7" w:rsidRPr="00CB5EC9">
        <w:t>TS</w:t>
      </w:r>
      <w:r w:rsidR="004F16C7">
        <w:t> </w:t>
      </w:r>
      <w:r w:rsidR="004F16C7" w:rsidRPr="00CB5EC9">
        <w:t>23.502</w:t>
      </w:r>
      <w:r w:rsidR="004F16C7">
        <w:t> </w:t>
      </w:r>
      <w:r w:rsidR="004F16C7" w:rsidRPr="00CB5EC9">
        <w:t>[</w:t>
      </w:r>
      <w:r w:rsidRPr="00CB5EC9">
        <w:t xml:space="preserve">5]. The N3IWF determines the IPSec Child SA(s) and signals to the </w:t>
      </w:r>
      <w:r w:rsidR="006F690E" w:rsidRPr="00CB5EC9">
        <w:rPr>
          <w:lang w:eastAsia="zh-CN"/>
        </w:rPr>
        <w:t>5G</w:t>
      </w:r>
      <w:r w:rsidR="006F690E" w:rsidRPr="00CB5EC9">
        <w:rPr>
          <w:noProof/>
        </w:rPr>
        <w:t xml:space="preserve"> ProSe </w:t>
      </w:r>
      <w:r w:rsidR="0043758C" w:rsidRPr="00CB5EC9">
        <w:rPr>
          <w:noProof/>
          <w:lang w:eastAsia="zh-CN"/>
        </w:rPr>
        <w:t xml:space="preserve">Layer-3 </w:t>
      </w:r>
      <w:r w:rsidRPr="00CB5EC9">
        <w:t xml:space="preserve">Remote UE, as in step 4 of </w:t>
      </w:r>
      <w:r w:rsidRPr="00CB5EC9">
        <w:lastRenderedPageBreak/>
        <w:t>clause</w:t>
      </w:r>
      <w:r w:rsidR="001A12CD" w:rsidRPr="00CB5EC9">
        <w:t> </w:t>
      </w:r>
      <w:r w:rsidRPr="00CB5EC9">
        <w:t xml:space="preserve">4.12.5 of </w:t>
      </w:r>
      <w:r w:rsidR="004F16C7" w:rsidRPr="00CB5EC9">
        <w:t>TS</w:t>
      </w:r>
      <w:r w:rsidR="004F16C7">
        <w:t> </w:t>
      </w:r>
      <w:r w:rsidR="004F16C7" w:rsidRPr="00CB5EC9">
        <w:t>23.502</w:t>
      </w:r>
      <w:r w:rsidR="004F16C7">
        <w:t> </w:t>
      </w:r>
      <w:r w:rsidR="004F16C7" w:rsidRPr="00CB5EC9">
        <w:t>[</w:t>
      </w:r>
      <w:r w:rsidRPr="00CB5EC9">
        <w:t>5] via IKE signalling including</w:t>
      </w:r>
      <w:r w:rsidRPr="00CB5EC9">
        <w:rPr>
          <w:lang w:eastAsia="zh-CN"/>
        </w:rPr>
        <w:t xml:space="preserve"> the PDU Session ID, the QFI(s), optionally a DSCP value</w:t>
      </w:r>
      <w:r w:rsidR="006F24C9">
        <w:t xml:space="preserve"> and</w:t>
      </w:r>
      <w:r w:rsidRPr="00CB5EC9">
        <w:rPr>
          <w:lang w:eastAsia="zh-CN"/>
        </w:rPr>
        <w:t xml:space="preserve"> optionally the Additional QoS Information specified in clause 4.12.5 </w:t>
      </w:r>
      <w:r w:rsidRPr="00CB5EC9">
        <w:rPr>
          <w:noProof/>
        </w:rPr>
        <w:t xml:space="preserve">of </w:t>
      </w:r>
      <w:r w:rsidR="004F16C7" w:rsidRPr="00CB5EC9">
        <w:rPr>
          <w:noProof/>
        </w:rPr>
        <w:t>TS</w:t>
      </w:r>
      <w:r w:rsidR="004F16C7">
        <w:rPr>
          <w:noProof/>
        </w:rPr>
        <w:t> </w:t>
      </w:r>
      <w:r w:rsidR="004F16C7" w:rsidRPr="00CB5EC9">
        <w:rPr>
          <w:noProof/>
        </w:rPr>
        <w:t>23.502</w:t>
      </w:r>
      <w:r w:rsidR="004F16C7">
        <w:rPr>
          <w:noProof/>
        </w:rPr>
        <w:t> </w:t>
      </w:r>
      <w:r w:rsidR="004F16C7" w:rsidRPr="00CB5EC9">
        <w:t>[</w:t>
      </w:r>
      <w:r w:rsidRPr="00CB5EC9">
        <w:t>5]</w:t>
      </w:r>
      <w:r w:rsidRPr="00CB5EC9">
        <w:rPr>
          <w:lang w:eastAsia="zh-CN"/>
        </w:rPr>
        <w:t xml:space="preserve">. </w:t>
      </w:r>
      <w:r w:rsidRPr="00CB5EC9">
        <w:t xml:space="preserve">The PDU Session Establishment Accept message will be sent to the </w:t>
      </w:r>
      <w:r w:rsidR="006F690E" w:rsidRPr="00CB5EC9">
        <w:rPr>
          <w:lang w:eastAsia="zh-CN"/>
        </w:rPr>
        <w:t>5G</w:t>
      </w:r>
      <w:r w:rsidR="006F690E" w:rsidRPr="00CB5EC9">
        <w:rPr>
          <w:noProof/>
        </w:rPr>
        <w:t xml:space="preserve"> ProSe </w:t>
      </w:r>
      <w:r w:rsidR="00782BD2" w:rsidRPr="00CB5EC9">
        <w:rPr>
          <w:noProof/>
          <w:lang w:eastAsia="zh-CN"/>
        </w:rPr>
        <w:t>Layer-3</w:t>
      </w:r>
      <w:r w:rsidR="00B1324A" w:rsidRPr="00CB5EC9">
        <w:rPr>
          <w:noProof/>
          <w:lang w:eastAsia="zh-CN"/>
        </w:rPr>
        <w:t xml:space="preserve"> </w:t>
      </w:r>
      <w:r w:rsidRPr="00CB5EC9">
        <w:t>Remote UE as in step 5 of clause</w:t>
      </w:r>
      <w:r w:rsidR="00A866A8" w:rsidRPr="00CB5EC9">
        <w:t> </w:t>
      </w:r>
      <w:r w:rsidRPr="00CB5EC9">
        <w:t xml:space="preserve">4.12.5 of </w:t>
      </w:r>
      <w:r w:rsidR="004F16C7" w:rsidRPr="00CB5EC9">
        <w:t>TS</w:t>
      </w:r>
      <w:r w:rsidR="004F16C7">
        <w:t> </w:t>
      </w:r>
      <w:r w:rsidR="004F16C7" w:rsidRPr="00CB5EC9">
        <w:t>23.502</w:t>
      </w:r>
      <w:r w:rsidR="004F16C7">
        <w:t> </w:t>
      </w:r>
      <w:r w:rsidR="004F16C7" w:rsidRPr="00CB5EC9">
        <w:t>[</w:t>
      </w:r>
      <w:r w:rsidRPr="00CB5EC9">
        <w:t>5].</w:t>
      </w:r>
    </w:p>
    <w:p w14:paraId="6B69BFB2" w14:textId="2951969B" w:rsidR="0093004C" w:rsidRPr="00CB5EC9" w:rsidRDefault="000E11E9" w:rsidP="000E11E9">
      <w:pPr>
        <w:pStyle w:val="B1"/>
      </w:pPr>
      <w:r w:rsidRPr="00CB5EC9">
        <w:t>-</w:t>
      </w:r>
      <w:r w:rsidRPr="00CB5EC9">
        <w:tab/>
        <w:t xml:space="preserve">Based on </w:t>
      </w:r>
      <w:r w:rsidRPr="00CB5EC9">
        <w:rPr>
          <w:lang w:eastAsia="zh-CN"/>
        </w:rPr>
        <w:t xml:space="preserve">Additional </w:t>
      </w:r>
      <w:r w:rsidRPr="00CB5EC9">
        <w:t xml:space="preserve">QoS Information received from the N3IWF, the </w:t>
      </w:r>
      <w:r w:rsidR="006F690E" w:rsidRPr="00CB5EC9">
        <w:rPr>
          <w:lang w:eastAsia="zh-CN"/>
        </w:rPr>
        <w:t>5G</w:t>
      </w:r>
      <w:r w:rsidR="006F690E" w:rsidRPr="00CB5EC9">
        <w:rPr>
          <w:noProof/>
        </w:rPr>
        <w:t xml:space="preserve"> ProSe </w:t>
      </w:r>
      <w:r w:rsidR="001A7149" w:rsidRPr="00CB5EC9">
        <w:rPr>
          <w:noProof/>
          <w:lang w:eastAsia="zh-CN"/>
        </w:rPr>
        <w:t xml:space="preserve">Layer-3 </w:t>
      </w:r>
      <w:r w:rsidRPr="00CB5EC9">
        <w:t xml:space="preserve">Remote UE determines whether it is necessary to request for QoS session modification for the dedicated QoS Flows toward the </w:t>
      </w:r>
      <w:r w:rsidR="006F690E" w:rsidRPr="00CB5EC9">
        <w:rPr>
          <w:lang w:eastAsia="zh-CN"/>
        </w:rPr>
        <w:t>5G</w:t>
      </w:r>
      <w:r w:rsidR="006F690E" w:rsidRPr="00CB5EC9">
        <w:rPr>
          <w:noProof/>
        </w:rPr>
        <w:t xml:space="preserve"> ProSe </w:t>
      </w:r>
      <w:r w:rsidR="00714F1D" w:rsidRPr="00CB5EC9">
        <w:rPr>
          <w:noProof/>
          <w:lang w:eastAsia="zh-CN"/>
        </w:rPr>
        <w:t xml:space="preserve">Layer-3 </w:t>
      </w:r>
      <w:r w:rsidRPr="00CB5EC9">
        <w:t>UE-to-Network Relay as described in clause</w:t>
      </w:r>
      <w:r w:rsidR="001A6A85" w:rsidRPr="00CB5EC9">
        <w:t> </w:t>
      </w:r>
      <w:r w:rsidRPr="00CB5EC9">
        <w:t>5.</w:t>
      </w:r>
      <w:r w:rsidR="0092498C" w:rsidRPr="00CB5EC9">
        <w:t>6</w:t>
      </w:r>
      <w:r w:rsidRPr="00CB5EC9">
        <w:t xml:space="preserve">.2.1. The </w:t>
      </w:r>
      <w:r w:rsidR="006F690E" w:rsidRPr="00CB5EC9">
        <w:rPr>
          <w:lang w:eastAsia="zh-CN"/>
        </w:rPr>
        <w:t>5G</w:t>
      </w:r>
      <w:r w:rsidR="006F690E" w:rsidRPr="00CB5EC9">
        <w:rPr>
          <w:noProof/>
        </w:rPr>
        <w:t xml:space="preserve"> ProSe </w:t>
      </w:r>
      <w:r w:rsidR="00A35B37" w:rsidRPr="00CB5EC9">
        <w:rPr>
          <w:noProof/>
          <w:lang w:eastAsia="zh-CN"/>
        </w:rPr>
        <w:t xml:space="preserve">Layer-3 </w:t>
      </w:r>
      <w:r w:rsidRPr="00CB5EC9">
        <w:t xml:space="preserve">Remote UE also provides the N3IWF address, DSCP and the SPI as the traffic filter to enable filtering and mapping of DL traffic towards the right PDU Session/QoS Flow within the </w:t>
      </w:r>
      <w:r w:rsidR="00F3011B" w:rsidRPr="00CB5EC9">
        <w:rPr>
          <w:lang w:eastAsia="zh-CN"/>
        </w:rPr>
        <w:t xml:space="preserve">5G ProSe Layer-3 UE-to-Network </w:t>
      </w:r>
      <w:r w:rsidRPr="00CB5EC9">
        <w:t>Relay UE</w:t>
      </w:r>
      <w:r w:rsidR="0093004C" w:rsidRPr="00CB5EC9">
        <w:t>'</w:t>
      </w:r>
      <w:r w:rsidRPr="00CB5EC9">
        <w:t>s 5GC.</w:t>
      </w:r>
    </w:p>
    <w:p w14:paraId="0F88495E" w14:textId="4B13255B" w:rsidR="000E11E9" w:rsidRPr="00CB5EC9" w:rsidRDefault="000E11E9" w:rsidP="000E11E9">
      <w:pPr>
        <w:pStyle w:val="NO"/>
      </w:pPr>
      <w:r w:rsidRPr="00CB5EC9">
        <w:t>NOTE:</w:t>
      </w:r>
      <w:r w:rsidRPr="00CB5EC9">
        <w:tab/>
        <w:t xml:space="preserve">This mechanism allows to communicate GBR related parameters such as GFBR and MFBR from the PCF of the </w:t>
      </w:r>
      <w:r w:rsidR="00900353" w:rsidRPr="00CB5EC9">
        <w:rPr>
          <w:lang w:eastAsia="zh-CN"/>
        </w:rPr>
        <w:t>5G</w:t>
      </w:r>
      <w:r w:rsidR="00900353" w:rsidRPr="00CB5EC9">
        <w:rPr>
          <w:noProof/>
        </w:rPr>
        <w:t xml:space="preserve"> ProSe </w:t>
      </w:r>
      <w:r w:rsidR="008C0E65" w:rsidRPr="00CB5EC9">
        <w:rPr>
          <w:noProof/>
          <w:lang w:eastAsia="zh-CN"/>
        </w:rPr>
        <w:t xml:space="preserve">Layer-3 </w:t>
      </w:r>
      <w:r w:rsidRPr="00CB5EC9">
        <w:t xml:space="preserve">Remote UE via the N3IWF and the </w:t>
      </w:r>
      <w:r w:rsidR="00FA1132" w:rsidRPr="00CB5EC9">
        <w:rPr>
          <w:lang w:eastAsia="zh-CN"/>
        </w:rPr>
        <w:t xml:space="preserve">5G ProSe Layer-3 </w:t>
      </w:r>
      <w:r w:rsidRPr="00CB5EC9">
        <w:t xml:space="preserve">Remote UE to the </w:t>
      </w:r>
      <w:r w:rsidR="00606B2D" w:rsidRPr="00CB5EC9">
        <w:rPr>
          <w:lang w:eastAsia="zh-CN"/>
        </w:rPr>
        <w:t xml:space="preserve">5G ProSe Layer-3 UE-to-Network </w:t>
      </w:r>
      <w:r w:rsidRPr="00CB5EC9">
        <w:t xml:space="preserve">Relay UE. The </w:t>
      </w:r>
      <w:r w:rsidR="00D91E3D" w:rsidRPr="00CB5EC9">
        <w:rPr>
          <w:lang w:eastAsia="zh-CN"/>
        </w:rPr>
        <w:t>5G ProSe Layer-3 UE-to-Network</w:t>
      </w:r>
      <w:r w:rsidR="00D91E3D" w:rsidRPr="00CB5EC9">
        <w:t xml:space="preserve"> </w:t>
      </w:r>
      <w:r w:rsidRPr="00CB5EC9">
        <w:t>Relay UE would be able to request the GBR resources from its serving network using UE requested PDU session modification as in clause</w:t>
      </w:r>
      <w:r w:rsidR="00467978" w:rsidRPr="00CB5EC9">
        <w:t> </w:t>
      </w:r>
      <w:r w:rsidRPr="00CB5EC9">
        <w:t xml:space="preserve">4.3.3. of </w:t>
      </w:r>
      <w:r w:rsidR="004F16C7" w:rsidRPr="00CB5EC9">
        <w:t>TS</w:t>
      </w:r>
      <w:r w:rsidR="004F16C7">
        <w:t> </w:t>
      </w:r>
      <w:r w:rsidR="004F16C7" w:rsidRPr="00CB5EC9">
        <w:t>23.502</w:t>
      </w:r>
      <w:r w:rsidR="004F16C7">
        <w:t> </w:t>
      </w:r>
      <w:r w:rsidR="004F16C7" w:rsidRPr="00CB5EC9">
        <w:t>[</w:t>
      </w:r>
      <w:r w:rsidRPr="00CB5EC9">
        <w:t>5].</w:t>
      </w:r>
    </w:p>
    <w:p w14:paraId="7A735763" w14:textId="5B2CA544" w:rsidR="000E11E9" w:rsidRPr="00CB5EC9" w:rsidRDefault="000E11E9" w:rsidP="000E11E9">
      <w:pPr>
        <w:pStyle w:val="B1"/>
      </w:pPr>
      <w:r w:rsidRPr="00CB5EC9">
        <w:t>-</w:t>
      </w:r>
      <w:r w:rsidRPr="00CB5EC9">
        <w:tab/>
        <w:t xml:space="preserve">If the </w:t>
      </w:r>
      <w:r w:rsidR="00900353" w:rsidRPr="00CB5EC9">
        <w:rPr>
          <w:lang w:eastAsia="zh-CN"/>
        </w:rPr>
        <w:t>5G</w:t>
      </w:r>
      <w:r w:rsidR="00900353" w:rsidRPr="00CB5EC9">
        <w:rPr>
          <w:noProof/>
        </w:rPr>
        <w:t xml:space="preserve"> ProSe </w:t>
      </w:r>
      <w:r w:rsidR="00A11DD9" w:rsidRPr="00CB5EC9">
        <w:rPr>
          <w:noProof/>
          <w:lang w:eastAsia="zh-CN"/>
        </w:rPr>
        <w:t xml:space="preserve">Layer-3 </w:t>
      </w:r>
      <w:r w:rsidRPr="00CB5EC9">
        <w:t xml:space="preserve">UE-to-Network Relay performs the PDU Session Modification procedure, the PCF in the </w:t>
      </w:r>
      <w:r w:rsidR="00AC14ED" w:rsidRPr="00CB5EC9">
        <w:rPr>
          <w:lang w:eastAsia="zh-CN"/>
        </w:rPr>
        <w:t>5G</w:t>
      </w:r>
      <w:r w:rsidR="00AC14ED" w:rsidRPr="00CB5EC9">
        <w:rPr>
          <w:noProof/>
        </w:rPr>
        <w:t xml:space="preserve"> ProSe </w:t>
      </w:r>
      <w:r w:rsidR="00AC14ED" w:rsidRPr="00CB5EC9">
        <w:rPr>
          <w:noProof/>
          <w:lang w:eastAsia="zh-CN"/>
        </w:rPr>
        <w:t xml:space="preserve">Layer-3 </w:t>
      </w:r>
      <w:r w:rsidR="00AC14ED" w:rsidRPr="00CB5EC9">
        <w:t xml:space="preserve">UE-to-Network </w:t>
      </w:r>
      <w:r w:rsidRPr="00CB5EC9">
        <w:t>Relay UE</w:t>
      </w:r>
      <w:r w:rsidR="0093004C" w:rsidRPr="00CB5EC9">
        <w:t>'</w:t>
      </w:r>
      <w:r w:rsidRPr="00CB5EC9">
        <w:t xml:space="preserve">s 5GC authorizes the QoS parameters. If the PDU Session Modification procedure authorized the requested QoS parameters, the </w:t>
      </w:r>
      <w:r w:rsidR="00900353" w:rsidRPr="00CB5EC9">
        <w:rPr>
          <w:lang w:eastAsia="zh-CN"/>
        </w:rPr>
        <w:t>5G</w:t>
      </w:r>
      <w:r w:rsidR="00900353" w:rsidRPr="00CB5EC9">
        <w:rPr>
          <w:noProof/>
        </w:rPr>
        <w:t xml:space="preserve"> ProSe </w:t>
      </w:r>
      <w:r w:rsidR="00837515" w:rsidRPr="00CB5EC9">
        <w:rPr>
          <w:noProof/>
          <w:lang w:eastAsia="zh-CN"/>
        </w:rPr>
        <w:t xml:space="preserve">Layer-3 </w:t>
      </w:r>
      <w:r w:rsidRPr="00CB5EC9">
        <w:t xml:space="preserve">UE-to-Network Relay acknowledges the </w:t>
      </w:r>
      <w:r w:rsidR="00900353" w:rsidRPr="00CB5EC9">
        <w:rPr>
          <w:lang w:eastAsia="zh-CN"/>
        </w:rPr>
        <w:t>5G</w:t>
      </w:r>
      <w:r w:rsidR="00900353" w:rsidRPr="00CB5EC9">
        <w:rPr>
          <w:noProof/>
        </w:rPr>
        <w:t xml:space="preserve"> ProSe </w:t>
      </w:r>
      <w:r w:rsidR="00C01D53" w:rsidRPr="00CB5EC9">
        <w:rPr>
          <w:noProof/>
          <w:lang w:eastAsia="zh-CN"/>
        </w:rPr>
        <w:t xml:space="preserve">Layer-3 </w:t>
      </w:r>
      <w:r w:rsidRPr="00CB5EC9">
        <w:t>Remote UE over PC5.</w:t>
      </w:r>
      <w:r w:rsidR="00DB4E7B">
        <w:t xml:space="preserve"> The 5G ProSe Layer-3 UE-to-Network Relay also provides the traffic filter provided by the 5G ProSe Layer-3 Remote UE to the SMF during the PDU Session Modification procedure</w:t>
      </w:r>
      <w:r w:rsidR="006F24C9">
        <w:t xml:space="preserve"> and</w:t>
      </w:r>
      <w:r w:rsidR="00DB4E7B">
        <w:t xml:space="preserve"> the SMF updates the PSA UPF with DL Packet Detection Rules.</w:t>
      </w:r>
    </w:p>
    <w:p w14:paraId="35EC72AB" w14:textId="0793814C" w:rsidR="000E11E9" w:rsidRPr="00CB5EC9" w:rsidRDefault="000E11E9" w:rsidP="000E11E9">
      <w:pPr>
        <w:pStyle w:val="B1"/>
      </w:pPr>
      <w:r w:rsidRPr="00CB5EC9">
        <w:t>-</w:t>
      </w:r>
      <w:r w:rsidRPr="00CB5EC9">
        <w:tab/>
        <w:t>The PSA UPF in the</w:t>
      </w:r>
      <w:r w:rsidR="00030F09" w:rsidRPr="00CB5EC9">
        <w:t xml:space="preserve"> </w:t>
      </w:r>
      <w:r w:rsidR="00801AB0" w:rsidRPr="00CB5EC9">
        <w:rPr>
          <w:lang w:eastAsia="zh-CN"/>
        </w:rPr>
        <w:t>5G</w:t>
      </w:r>
      <w:r w:rsidR="00801AB0" w:rsidRPr="00CB5EC9">
        <w:rPr>
          <w:noProof/>
        </w:rPr>
        <w:t xml:space="preserve"> ProSe </w:t>
      </w:r>
      <w:r w:rsidR="00801AB0" w:rsidRPr="00CB5EC9">
        <w:rPr>
          <w:noProof/>
          <w:lang w:eastAsia="zh-CN"/>
        </w:rPr>
        <w:t xml:space="preserve">Layer-3 </w:t>
      </w:r>
      <w:r w:rsidR="00801AB0" w:rsidRPr="00CB5EC9">
        <w:t>UE-to-Network</w:t>
      </w:r>
      <w:r w:rsidRPr="00CB5EC9">
        <w:t xml:space="preserve"> Relay UE</w:t>
      </w:r>
      <w:r w:rsidR="0093004C" w:rsidRPr="00CB5EC9">
        <w:t>'</w:t>
      </w:r>
      <w:r w:rsidRPr="00CB5EC9">
        <w:t xml:space="preserve">s 5GC maps the DL traffic from IPSec Child SA tunnel to appropriate PDU Session/QoS Flow considering SPI and N3IWF address (filters provided by the </w:t>
      </w:r>
      <w:r w:rsidR="00900353" w:rsidRPr="00CB5EC9">
        <w:rPr>
          <w:lang w:eastAsia="zh-CN"/>
        </w:rPr>
        <w:t>5G</w:t>
      </w:r>
      <w:r w:rsidR="00900353" w:rsidRPr="00CB5EC9">
        <w:rPr>
          <w:noProof/>
        </w:rPr>
        <w:t xml:space="preserve"> ProSe </w:t>
      </w:r>
      <w:r w:rsidR="001E2B9B" w:rsidRPr="00CB5EC9">
        <w:rPr>
          <w:noProof/>
          <w:lang w:eastAsia="zh-CN"/>
        </w:rPr>
        <w:t xml:space="preserve">Layer-3 </w:t>
      </w:r>
      <w:r w:rsidRPr="00CB5EC9">
        <w:t>Remote UE).</w:t>
      </w:r>
    </w:p>
    <w:p w14:paraId="0997C6C6" w14:textId="43EA8A11" w:rsidR="008C47BE" w:rsidRPr="00CB5EC9" w:rsidRDefault="000E11E9">
      <w:pPr>
        <w:pStyle w:val="B1"/>
      </w:pPr>
      <w:r w:rsidRPr="00CB5EC9">
        <w:t>-</w:t>
      </w:r>
      <w:r w:rsidRPr="00CB5EC9">
        <w:tab/>
        <w:t xml:space="preserve">The </w:t>
      </w:r>
      <w:r w:rsidR="00900353" w:rsidRPr="00CB5EC9">
        <w:rPr>
          <w:lang w:eastAsia="zh-CN"/>
        </w:rPr>
        <w:t>5G</w:t>
      </w:r>
      <w:r w:rsidR="00900353" w:rsidRPr="00CB5EC9">
        <w:rPr>
          <w:noProof/>
        </w:rPr>
        <w:t xml:space="preserve"> ProSe </w:t>
      </w:r>
      <w:r w:rsidR="0094324F" w:rsidRPr="00CB5EC9">
        <w:rPr>
          <w:noProof/>
          <w:lang w:eastAsia="zh-CN"/>
        </w:rPr>
        <w:t xml:space="preserve">Layer-3 </w:t>
      </w:r>
      <w:r w:rsidRPr="00CB5EC9">
        <w:t>Remote UE</w:t>
      </w:r>
      <w:r w:rsidR="0093004C" w:rsidRPr="00CB5EC9">
        <w:t>'</w:t>
      </w:r>
      <w:r w:rsidRPr="00CB5EC9">
        <w:t xml:space="preserve">s or the </w:t>
      </w:r>
      <w:r w:rsidR="00900353" w:rsidRPr="00CB5EC9">
        <w:rPr>
          <w:lang w:eastAsia="zh-CN"/>
        </w:rPr>
        <w:t>5G</w:t>
      </w:r>
      <w:r w:rsidR="00900353" w:rsidRPr="00CB5EC9">
        <w:rPr>
          <w:noProof/>
        </w:rPr>
        <w:t xml:space="preserve"> ProSe </w:t>
      </w:r>
      <w:r w:rsidR="0094324F" w:rsidRPr="00CB5EC9">
        <w:rPr>
          <w:noProof/>
          <w:lang w:eastAsia="zh-CN"/>
        </w:rPr>
        <w:t xml:space="preserve">Layer-3 </w:t>
      </w:r>
      <w:r w:rsidRPr="00CB5EC9">
        <w:t>Remote UE</w:t>
      </w:r>
      <w:r w:rsidR="0093004C" w:rsidRPr="00CB5EC9">
        <w:t>'</w:t>
      </w:r>
      <w:r w:rsidRPr="00CB5EC9">
        <w:t xml:space="preserve">s 5GC may initiated PDU Session Modification procedures as specified in </w:t>
      </w:r>
      <w:r w:rsidR="002C10B4" w:rsidRPr="00CB5EC9">
        <w:t>clause </w:t>
      </w:r>
      <w:r w:rsidRPr="00CB5EC9">
        <w:t xml:space="preserve">4.12.6 of </w:t>
      </w:r>
      <w:r w:rsidR="004F16C7" w:rsidRPr="00CB5EC9">
        <w:t>TS</w:t>
      </w:r>
      <w:r w:rsidR="004F16C7">
        <w:t> </w:t>
      </w:r>
      <w:r w:rsidR="004F16C7" w:rsidRPr="00CB5EC9">
        <w:t>23.502</w:t>
      </w:r>
      <w:r w:rsidR="004F16C7">
        <w:t> </w:t>
      </w:r>
      <w:r w:rsidR="004F16C7" w:rsidRPr="00CB5EC9">
        <w:t>[</w:t>
      </w:r>
      <w:r w:rsidRPr="00CB5EC9">
        <w:t xml:space="preserve">5]. When the </w:t>
      </w:r>
      <w:r w:rsidR="00900353" w:rsidRPr="00CB5EC9">
        <w:rPr>
          <w:lang w:eastAsia="zh-CN"/>
        </w:rPr>
        <w:t>5G</w:t>
      </w:r>
      <w:r w:rsidR="00900353" w:rsidRPr="00CB5EC9">
        <w:rPr>
          <w:noProof/>
        </w:rPr>
        <w:t xml:space="preserve"> ProSe</w:t>
      </w:r>
      <w:r w:rsidR="0094324F" w:rsidRPr="00CB5EC9">
        <w:rPr>
          <w:noProof/>
          <w:lang w:eastAsia="zh-CN"/>
        </w:rPr>
        <w:t xml:space="preserve"> Layer-3</w:t>
      </w:r>
      <w:r w:rsidR="00900353" w:rsidRPr="00CB5EC9">
        <w:rPr>
          <w:noProof/>
        </w:rPr>
        <w:t xml:space="preserve"> </w:t>
      </w:r>
      <w:r w:rsidRPr="00CB5EC9">
        <w:t xml:space="preserve">Remote UE received QoS information from the N3IWF, the same interactions between the </w:t>
      </w:r>
      <w:r w:rsidR="00900353" w:rsidRPr="00CB5EC9">
        <w:rPr>
          <w:lang w:eastAsia="zh-CN"/>
        </w:rPr>
        <w:t>5G</w:t>
      </w:r>
      <w:r w:rsidR="00900353" w:rsidRPr="00CB5EC9">
        <w:rPr>
          <w:noProof/>
        </w:rPr>
        <w:t xml:space="preserve"> ProSe </w:t>
      </w:r>
      <w:r w:rsidR="00783C3D" w:rsidRPr="00CB5EC9">
        <w:rPr>
          <w:noProof/>
          <w:lang w:eastAsia="zh-CN"/>
        </w:rPr>
        <w:t xml:space="preserve">Layer-3 </w:t>
      </w:r>
      <w:r w:rsidRPr="00CB5EC9">
        <w:t xml:space="preserve">Remote UE and </w:t>
      </w:r>
      <w:r w:rsidR="00900353" w:rsidRPr="00CB5EC9">
        <w:rPr>
          <w:lang w:eastAsia="zh-CN"/>
        </w:rPr>
        <w:t>5G</w:t>
      </w:r>
      <w:r w:rsidR="00900353" w:rsidRPr="00CB5EC9">
        <w:rPr>
          <w:noProof/>
        </w:rPr>
        <w:t xml:space="preserve"> ProSe</w:t>
      </w:r>
      <w:r w:rsidR="0094324F" w:rsidRPr="00CB5EC9">
        <w:rPr>
          <w:noProof/>
          <w:lang w:eastAsia="zh-CN"/>
        </w:rPr>
        <w:t xml:space="preserve"> Layer-3</w:t>
      </w:r>
      <w:r w:rsidR="00900353" w:rsidRPr="00CB5EC9">
        <w:rPr>
          <w:noProof/>
        </w:rPr>
        <w:t xml:space="preserve"> </w:t>
      </w:r>
      <w:r w:rsidRPr="00CB5EC9">
        <w:t>UE-to-Network Relay</w:t>
      </w:r>
      <w:r w:rsidR="006F24C9">
        <w:t xml:space="preserve"> and</w:t>
      </w:r>
      <w:r w:rsidRPr="00CB5EC9">
        <w:t xml:space="preserve"> between the </w:t>
      </w:r>
      <w:r w:rsidR="005C3BE0" w:rsidRPr="00CB5EC9">
        <w:rPr>
          <w:lang w:eastAsia="zh-CN"/>
        </w:rPr>
        <w:t>5G</w:t>
      </w:r>
      <w:r w:rsidR="005C3BE0" w:rsidRPr="00CB5EC9">
        <w:rPr>
          <w:noProof/>
        </w:rPr>
        <w:t xml:space="preserve"> ProSe </w:t>
      </w:r>
      <w:r w:rsidR="0094324F" w:rsidRPr="00CB5EC9">
        <w:rPr>
          <w:noProof/>
          <w:lang w:eastAsia="zh-CN"/>
        </w:rPr>
        <w:t xml:space="preserve">Layer-3 </w:t>
      </w:r>
      <w:r w:rsidRPr="00CB5EC9">
        <w:t>UE-to-Network Relay and its 5GC as described above apply.</w:t>
      </w:r>
    </w:p>
    <w:p w14:paraId="754786AA" w14:textId="7582A1C4" w:rsidR="002A2D68" w:rsidRPr="00CB5EC9" w:rsidRDefault="002A2D68" w:rsidP="002A2D68">
      <w:pPr>
        <w:pStyle w:val="Heading4"/>
        <w:rPr>
          <w:lang w:eastAsia="ko-KR"/>
        </w:rPr>
      </w:pPr>
      <w:bookmarkStart w:id="616" w:name="_CR5_6_2_3"/>
      <w:bookmarkStart w:id="617" w:name="_Toc69883513"/>
      <w:bookmarkStart w:id="618" w:name="_Toc73625525"/>
      <w:bookmarkStart w:id="619" w:name="_Toc177729564"/>
      <w:bookmarkEnd w:id="616"/>
      <w:r w:rsidRPr="00CB5EC9">
        <w:rPr>
          <w:lang w:eastAsia="ko-KR"/>
        </w:rPr>
        <w:t>5.</w:t>
      </w:r>
      <w:r w:rsidR="0075602E" w:rsidRPr="00CB5EC9">
        <w:rPr>
          <w:lang w:eastAsia="ko-KR"/>
        </w:rPr>
        <w:t>6</w:t>
      </w:r>
      <w:r w:rsidRPr="00CB5EC9">
        <w:rPr>
          <w:lang w:eastAsia="ko-KR"/>
        </w:rPr>
        <w:t>.2.3</w:t>
      </w:r>
      <w:r w:rsidRPr="00CB5EC9">
        <w:rPr>
          <w:lang w:eastAsia="ko-KR"/>
        </w:rPr>
        <w:tab/>
      </w:r>
      <w:r w:rsidRPr="00CB5EC9">
        <w:t xml:space="preserve">QoS handling for </w:t>
      </w:r>
      <w:r w:rsidR="004E32C2" w:rsidRPr="00CB5EC9">
        <w:rPr>
          <w:lang w:eastAsia="zh-CN"/>
        </w:rPr>
        <w:t>5G</w:t>
      </w:r>
      <w:r w:rsidR="004E32C2" w:rsidRPr="00CB5EC9">
        <w:rPr>
          <w:noProof/>
        </w:rPr>
        <w:t xml:space="preserve"> ProSe </w:t>
      </w:r>
      <w:r w:rsidRPr="00CB5EC9">
        <w:t>Layer-2 UE-to-Network Relay</w:t>
      </w:r>
      <w:bookmarkEnd w:id="617"/>
      <w:bookmarkEnd w:id="618"/>
      <w:bookmarkEnd w:id="619"/>
    </w:p>
    <w:p w14:paraId="34D7BCDB" w14:textId="714ED4CE" w:rsidR="002A2D68" w:rsidRPr="00CB5EC9" w:rsidRDefault="002A2D68">
      <w:r w:rsidRPr="00CB5EC9">
        <w:rPr>
          <w:rFonts w:eastAsia="DengXian"/>
          <w:lang w:eastAsia="zh-CN"/>
        </w:rPr>
        <w:t xml:space="preserve">For a </w:t>
      </w:r>
      <w:r w:rsidR="00A82EB1" w:rsidRPr="00CB5EC9">
        <w:rPr>
          <w:rFonts w:eastAsia="DengXian"/>
          <w:lang w:eastAsia="zh-CN"/>
        </w:rPr>
        <w:t xml:space="preserve">5G ProSe Layer-2 </w:t>
      </w:r>
      <w:r w:rsidRPr="00CB5EC9">
        <w:rPr>
          <w:rFonts w:eastAsia="DengXian"/>
          <w:lang w:eastAsia="zh-CN"/>
        </w:rPr>
        <w:t xml:space="preserve">Remote UE accessing network via </w:t>
      </w:r>
      <w:r w:rsidR="004E32C2" w:rsidRPr="00CB5EC9">
        <w:rPr>
          <w:lang w:eastAsia="zh-CN"/>
        </w:rPr>
        <w:t>5G</w:t>
      </w:r>
      <w:r w:rsidR="004E32C2" w:rsidRPr="00CB5EC9">
        <w:rPr>
          <w:noProof/>
        </w:rPr>
        <w:t xml:space="preserve"> ProSe </w:t>
      </w:r>
      <w:r w:rsidRPr="00CB5EC9">
        <w:rPr>
          <w:rFonts w:eastAsia="DengXian"/>
          <w:lang w:eastAsia="zh-CN"/>
        </w:rPr>
        <w:t xml:space="preserve">Layer-2 UE-to-Network Relay, the existing 5G QoS control is reused </w:t>
      </w:r>
      <w:r w:rsidRPr="00CB5EC9">
        <w:t xml:space="preserve">between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 xml:space="preserve">Remote UE and the </w:t>
      </w:r>
      <w:r w:rsidR="004E32C2" w:rsidRPr="00CB5EC9">
        <w:rPr>
          <w:lang w:eastAsia="zh-CN"/>
        </w:rPr>
        <w:t>5G</w:t>
      </w:r>
      <w:r w:rsidR="004E32C2" w:rsidRPr="00CB5EC9">
        <w:rPr>
          <w:noProof/>
        </w:rPr>
        <w:t xml:space="preserve"> ProSe</w:t>
      </w:r>
      <w:r w:rsidR="007221DA" w:rsidRPr="00CB5EC9">
        <w:rPr>
          <w:noProof/>
          <w:lang w:eastAsia="zh-CN"/>
        </w:rPr>
        <w:t xml:space="preserve"> Layer-2</w:t>
      </w:r>
      <w:r w:rsidR="004E32C2" w:rsidRPr="00CB5EC9">
        <w:rPr>
          <w:noProof/>
        </w:rPr>
        <w:t xml:space="preserve"> </w:t>
      </w:r>
      <w:r w:rsidRPr="00CB5EC9">
        <w:t>Remote UE</w:t>
      </w:r>
      <w:r w:rsidR="0093004C" w:rsidRPr="00CB5EC9">
        <w:t>'</w:t>
      </w:r>
      <w:r w:rsidRPr="00CB5EC9">
        <w:t xml:space="preserve">s core network.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Remote UE</w:t>
      </w:r>
      <w:r w:rsidR="0093004C" w:rsidRPr="00CB5EC9">
        <w:t>'</w:t>
      </w:r>
      <w:r w:rsidRPr="00CB5EC9">
        <w:t xml:space="preserve">s SMF provides QoS profiles to </w:t>
      </w:r>
      <w:r w:rsidR="008C4CE4" w:rsidRPr="00CB5EC9">
        <w:t>NG-</w:t>
      </w:r>
      <w:r w:rsidRPr="00CB5EC9">
        <w:t xml:space="preserve">RAN, how </w:t>
      </w:r>
      <w:r w:rsidR="008A2369" w:rsidRPr="00CB5EC9">
        <w:t>NG-</w:t>
      </w:r>
      <w:r w:rsidRPr="00CB5EC9">
        <w:t xml:space="preserve">RAN performs QoS enforcement for PC5 interface (between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 xml:space="preserve">Remote UE and </w:t>
      </w:r>
      <w:r w:rsidR="004E32C2" w:rsidRPr="00CB5EC9">
        <w:rPr>
          <w:lang w:eastAsia="zh-CN"/>
        </w:rPr>
        <w:t>5G</w:t>
      </w:r>
      <w:r w:rsidR="004E32C2" w:rsidRPr="00CB5EC9">
        <w:rPr>
          <w:noProof/>
        </w:rPr>
        <w:t xml:space="preserve"> ProSe</w:t>
      </w:r>
      <w:r w:rsidR="00FB2AE6" w:rsidRPr="00CB5EC9">
        <w:rPr>
          <w:noProof/>
          <w:lang w:eastAsia="zh-CN"/>
        </w:rPr>
        <w:t xml:space="preserve"> Layer-2</w:t>
      </w:r>
      <w:r w:rsidR="004E32C2" w:rsidRPr="00CB5EC9">
        <w:rPr>
          <w:noProof/>
        </w:rPr>
        <w:t xml:space="preserve"> </w:t>
      </w:r>
      <w:r w:rsidRPr="00CB5EC9">
        <w:t>UE-to-Network Relay) and Uu interface (between the</w:t>
      </w:r>
      <w:r w:rsidR="00B75C8D" w:rsidRPr="00CB5EC9">
        <w:t xml:space="preserve"> </w:t>
      </w:r>
      <w:r w:rsidR="00B75C8D" w:rsidRPr="00CB5EC9">
        <w:rPr>
          <w:lang w:eastAsia="zh-CN"/>
        </w:rPr>
        <w:t>5G</w:t>
      </w:r>
      <w:r w:rsidR="00B75C8D" w:rsidRPr="00CB5EC9">
        <w:rPr>
          <w:noProof/>
        </w:rPr>
        <w:t xml:space="preserve"> ProSe</w:t>
      </w:r>
      <w:r w:rsidR="00427F24" w:rsidRPr="00CB5EC9">
        <w:rPr>
          <w:noProof/>
          <w:lang w:eastAsia="zh-CN"/>
        </w:rPr>
        <w:t xml:space="preserve"> Layer-2</w:t>
      </w:r>
      <w:r w:rsidRPr="00CB5EC9">
        <w:t xml:space="preserve"> UE-to-Network Relay and RAN) is </w:t>
      </w:r>
      <w:r w:rsidR="002F0ACF" w:rsidRPr="00CB5EC9">
        <w:t>specified in</w:t>
      </w:r>
      <w:r w:rsidR="00CB5EC9">
        <w:t xml:space="preserve"> </w:t>
      </w:r>
      <w:r w:rsidR="004F16C7">
        <w:t>TS 38.300 [</w:t>
      </w:r>
      <w:r w:rsidR="00CB5EC9">
        <w:t>12]</w:t>
      </w:r>
      <w:r w:rsidR="00E14949" w:rsidRPr="00CB5EC9">
        <w:t>.</w:t>
      </w:r>
    </w:p>
    <w:p w14:paraId="0F798502" w14:textId="77777777" w:rsidR="00034F38" w:rsidRDefault="00034F38" w:rsidP="00140F75">
      <w:pPr>
        <w:pStyle w:val="Heading3"/>
        <w:rPr>
          <w:lang w:eastAsia="ko-KR"/>
        </w:rPr>
      </w:pPr>
      <w:bookmarkStart w:id="620" w:name="_CR5_6_3"/>
      <w:bookmarkStart w:id="621" w:name="_Toc66701849"/>
      <w:bookmarkStart w:id="622" w:name="_Toc69883514"/>
      <w:bookmarkStart w:id="623" w:name="_Toc73625526"/>
      <w:bookmarkStart w:id="624" w:name="_Toc177729565"/>
      <w:bookmarkEnd w:id="620"/>
      <w:r>
        <w:rPr>
          <w:lang w:eastAsia="ko-KR"/>
        </w:rPr>
        <w:t>5.6.3</w:t>
      </w:r>
      <w:r>
        <w:rPr>
          <w:lang w:eastAsia="ko-KR"/>
        </w:rPr>
        <w:tab/>
        <w:t>QoS handling for 5G ProSe UE-to-UE Relay operations</w:t>
      </w:r>
      <w:bookmarkEnd w:id="624"/>
    </w:p>
    <w:p w14:paraId="78AF63CC" w14:textId="4494958D" w:rsidR="00034F38" w:rsidRDefault="00034F38" w:rsidP="00034F38">
      <w:pPr>
        <w:pStyle w:val="Heading4"/>
        <w:rPr>
          <w:lang w:eastAsia="ko-KR"/>
        </w:rPr>
      </w:pPr>
      <w:bookmarkStart w:id="625" w:name="_CR5_6_3_1"/>
      <w:bookmarkStart w:id="626" w:name="_Toc177729566"/>
      <w:bookmarkEnd w:id="625"/>
      <w:r>
        <w:rPr>
          <w:lang w:eastAsia="ko-KR"/>
        </w:rPr>
        <w:t>5.6.3.1</w:t>
      </w:r>
      <w:r>
        <w:rPr>
          <w:lang w:eastAsia="ko-KR"/>
        </w:rPr>
        <w:tab/>
        <w:t>QoS handling for 5G ProSe Layer-3 UE-to-UE Relay</w:t>
      </w:r>
      <w:bookmarkEnd w:id="626"/>
    </w:p>
    <w:p w14:paraId="34410AB0" w14:textId="77777777" w:rsidR="00034F38" w:rsidRDefault="00034F38" w:rsidP="00034F38">
      <w:pPr>
        <w:rPr>
          <w:lang w:eastAsia="ko-KR"/>
        </w:rPr>
      </w:pPr>
      <w:r>
        <w:rPr>
          <w:lang w:eastAsia="ko-KR"/>
        </w:rPr>
        <w:t>For a 5G ProSe Layer-3 End UE connecting with another 5G ProSe Layer-3 End UE(s) via 5G ProSe Layer-3 UE-to-UE Relay, the QoS requirement of the relay traffic between the peer 5G ProSe Layer-3 End UE(s) can be satisfied by the corresponding QoS control for the PC5 link between source 5G ProSe Layer-3 End UE and 5G ProSe Layer-3 UE-to-UE Relay (i.e. first hop PC5 QoS control) and the QoS control for the PC5 link between 5G ProSe Layer-3 UE-to-UE Relay and target 5G ProSe Layer-3 End UE (i.e. second hop PC5 QoS control). The first hop PC5 QoS and second hop PC5 QoS is controlled with PC5 QoS rules and PC5 QoS parameters (e.g. PQI, GFBR, MFBR, PC5 LINK-AMBR) as specified in clause 5.6.1.</w:t>
      </w:r>
    </w:p>
    <w:p w14:paraId="093EBCA1" w14:textId="77777777" w:rsidR="00034F38" w:rsidRDefault="00034F38" w:rsidP="00034F38">
      <w:pPr>
        <w:rPr>
          <w:lang w:eastAsia="ko-KR"/>
        </w:rPr>
      </w:pPr>
      <w:r>
        <w:rPr>
          <w:lang w:eastAsia="ko-KR"/>
        </w:rPr>
        <w:t>As shown in figure 5.6.3.1-1 below, the end-to-end QoS is met only when the QoS requirements are properly translated and satisfied over the two legs respectively.</w:t>
      </w:r>
    </w:p>
    <w:p w14:paraId="133A2B33" w14:textId="38349BF0" w:rsidR="00034F38" w:rsidRDefault="00034F38" w:rsidP="00034F38">
      <w:pPr>
        <w:pStyle w:val="TH"/>
      </w:pPr>
      <w:r w:rsidRPr="00CB5EC9">
        <w:object w:dxaOrig="7601" w:dyaOrig="2261" w14:anchorId="768317D6">
          <v:shape id="_x0000_i1040" type="#_x0000_t75" style="width:348.75pt;height:107.05pt" o:ole="">
            <v:imagedata r:id="rId39" o:title=""/>
          </v:shape>
          <o:OLEObject Type="Embed" ProgID="Visio.Drawing.15" ShapeID="_x0000_i1040" DrawAspect="Content" ObjectID="_1788344462" r:id="rId40"/>
        </w:object>
      </w:r>
    </w:p>
    <w:p w14:paraId="554F0AAC" w14:textId="02F6CEA8" w:rsidR="00034F38" w:rsidRDefault="00034F38" w:rsidP="00034F38">
      <w:pPr>
        <w:pStyle w:val="TF"/>
        <w:rPr>
          <w:lang w:eastAsia="ko-KR"/>
        </w:rPr>
      </w:pPr>
      <w:bookmarkStart w:id="627" w:name="_CRFigure5_6_3_11"/>
      <w:r>
        <w:rPr>
          <w:lang w:eastAsia="ko-KR"/>
        </w:rPr>
        <w:t xml:space="preserve">Figure </w:t>
      </w:r>
      <w:bookmarkEnd w:id="627"/>
      <w:r>
        <w:rPr>
          <w:lang w:eastAsia="ko-KR"/>
        </w:rPr>
        <w:t>5.6.3.1-1: End-to-End QoS for 5G ProSe Layer-3 UE-to-UE Relay operation</w:t>
      </w:r>
    </w:p>
    <w:p w14:paraId="590A2F53" w14:textId="0C9B7E2D" w:rsidR="00034F38" w:rsidRDefault="00A00305" w:rsidP="00034F38">
      <w:pPr>
        <w:rPr>
          <w:lang w:eastAsia="ko-KR"/>
        </w:rPr>
      </w:pPr>
      <w:r>
        <w:rPr>
          <w:lang w:eastAsia="ko-KR"/>
        </w:rPr>
        <w:t>To achieve this, the source 5G ProSe Layer-3 End UE initiates PC5 QoS Flows setup or modification during the Layer-2 link establishment or modification procedure, the source 5G ProSe Layer-3 End UE provides the QoS Info as described in clause 6.4.3.7.3 to the 5G ProSe Layer-3 UE-to-UE Relay. The received PC5 QoS parameters of the QoS Info (i.e. PQI and conditionally other parameters such as MFBR/GFBR, etc.) are interpreted as the end-to-end QoS requirements by the 5G ProSe Layer-3 UE-to-UE Relay for the traffic transmission between source 5G ProSe Layer-3 End UE and target 5G ProSe Layer-3 End UE.</w:t>
      </w:r>
      <w:r w:rsidR="00DC1444">
        <w:rPr>
          <w:lang w:eastAsia="ko-KR"/>
        </w:rPr>
        <w:t xml:space="preserve"> The source 5G ProSe Layer-3 End UE derives the end-to-end QoS parameters as defined in clause 5.6.1.</w:t>
      </w:r>
      <w:r>
        <w:rPr>
          <w:lang w:eastAsia="ko-KR"/>
        </w:rPr>
        <w:t xml:space="preserve"> The 5G ProSe Layer-3 UE-to-UE Relay, based on its implementation, decides the PQI for the first hop PC5 QoS control and the PQI for the second hop PC5 QoS control</w:t>
      </w:r>
      <w:r w:rsidR="00DC1444">
        <w:rPr>
          <w:lang w:eastAsia="ko-KR"/>
        </w:rPr>
        <w:t>, by considering the received PC5 QoS parameters from the source 5G ProSe Layer-3 End UE</w:t>
      </w:r>
      <w:r>
        <w:rPr>
          <w:lang w:eastAsia="ko-KR"/>
        </w:rPr>
        <w:t>. The 5G ProSe Layer-3 UE-to-UE Relay provides the QoS Info (including PQI value chosen by the 5G ProSe Layer-3 UE-to-UE Relay for the second hop) to the target 5G ProSe Layer-3 End UE</w:t>
      </w:r>
      <w:r w:rsidR="005D1C14">
        <w:rPr>
          <w:lang w:eastAsia="ko-KR"/>
        </w:rPr>
        <w:t>. After accepted QoS Info of the second hop QoS from the target 5G ProSe Layer-3 End UE is received, 5G ProSe Layer-3 UE-to-UE Relay</w:t>
      </w:r>
      <w:r>
        <w:rPr>
          <w:lang w:eastAsia="ko-KR"/>
        </w:rPr>
        <w:t xml:space="preserve"> provides the QoS Info (including PQI value chosen by the 5G ProSe Layer-3 UE-to-UE Relay for the first hop) to the source 5G ProSe Layer-3 End UE</w:t>
      </w:r>
      <w:r w:rsidR="005D1C14">
        <w:rPr>
          <w:lang w:eastAsia="ko-KR"/>
        </w:rPr>
        <w:t xml:space="preserve"> with considering the received second hop QoS</w:t>
      </w:r>
      <w:r>
        <w:rPr>
          <w:lang w:eastAsia="ko-KR"/>
        </w:rPr>
        <w:t>. If the source 5G ProSe Layer-3 End UE performs the Layer-2 link modification procedure to add new PC5 QoS Flow(s) or modify the existing PC5 QoS Flow(s) for IP traffic or Ethernet traffic over PC5 reference point, the source 5G ProSe Layer-3 End UE may also provide the PC5 QoS Rule(s) for the PC5 QoS Flow(s) to be added or modified to the 5G ProSe Layer-3 UE-to-UE Relay. The 5G ProSe Layer-3 UE-to-UE Relay may generate the Packet Filters used over the second hop based on the received PC5 QoS Rule(s).</w:t>
      </w:r>
    </w:p>
    <w:p w14:paraId="42240FC0" w14:textId="4B2B5606" w:rsidR="00A00305" w:rsidRDefault="00A00305" w:rsidP="00A00305">
      <w:pPr>
        <w:pStyle w:val="Heading4"/>
        <w:rPr>
          <w:lang w:eastAsia="ko-KR"/>
        </w:rPr>
      </w:pPr>
      <w:bookmarkStart w:id="628" w:name="_CR5_6_3_2"/>
      <w:bookmarkStart w:id="629" w:name="_Toc177729567"/>
      <w:bookmarkEnd w:id="628"/>
      <w:r>
        <w:rPr>
          <w:lang w:eastAsia="ko-KR"/>
        </w:rPr>
        <w:t>5.6.3.2</w:t>
      </w:r>
      <w:r>
        <w:rPr>
          <w:lang w:eastAsia="ko-KR"/>
        </w:rPr>
        <w:tab/>
        <w:t>QoS handling for 5G ProSe Layer-2 UE-to-UE Relay</w:t>
      </w:r>
      <w:bookmarkEnd w:id="629"/>
    </w:p>
    <w:p w14:paraId="7168D05B" w14:textId="067B23A0" w:rsidR="00A00305" w:rsidRDefault="00A00305" w:rsidP="00A00305">
      <w:pPr>
        <w:rPr>
          <w:lang w:eastAsia="ko-KR"/>
        </w:rPr>
      </w:pPr>
      <w:r>
        <w:rPr>
          <w:lang w:eastAsia="ko-KR"/>
        </w:rPr>
        <w:t>For a 5G ProSe Layer-2 End UE connecting with another 5G ProSe Layer-2 End UE(s) via 5G ProSe Layer-2 UE-to-UE Relay, the source 5G ProSe Layer-2 End UE and the target 5G ProSe Layer-2 End UE negotiate the end-to-end QoS for the traffic transmission between source 5G ProSe Layer-2 End UE and target 5G ProSe Layer-2 End UE.</w:t>
      </w:r>
      <w:r w:rsidR="005C2676">
        <w:rPr>
          <w:lang w:eastAsia="ko-KR"/>
        </w:rPr>
        <w:t xml:space="preserve"> The QoS enforcement for first hop PC5 interface (between the source 5G ProSe Layer-2 End UE and 5G ProSe Layer-2 UE-to-UE Relay) and second hop PC5 interface (between the 5G ProSe Layer-2 UE-to-UE Relay and the target 5G ProSe Layer-2 End UE) is specified in TS 38.300 [12].</w:t>
      </w:r>
    </w:p>
    <w:p w14:paraId="1EB1458A" w14:textId="43F06715" w:rsidR="008C47BE" w:rsidRPr="00CB5EC9" w:rsidRDefault="008C47BE" w:rsidP="008C47BE">
      <w:pPr>
        <w:pStyle w:val="Heading2"/>
        <w:rPr>
          <w:lang w:eastAsia="ko-KR"/>
        </w:rPr>
      </w:pPr>
      <w:bookmarkStart w:id="630" w:name="_CR5_7"/>
      <w:bookmarkStart w:id="631" w:name="_Toc177729568"/>
      <w:bookmarkEnd w:id="630"/>
      <w:r w:rsidRPr="00CB5EC9">
        <w:rPr>
          <w:lang w:eastAsia="ko-KR"/>
        </w:rPr>
        <w:t>5.</w:t>
      </w:r>
      <w:r w:rsidR="00E06C4D" w:rsidRPr="00CB5EC9">
        <w:rPr>
          <w:lang w:eastAsia="ko-KR"/>
        </w:rPr>
        <w:t>7</w:t>
      </w:r>
      <w:r w:rsidRPr="00CB5EC9">
        <w:rPr>
          <w:lang w:eastAsia="ko-KR"/>
        </w:rPr>
        <w:tab/>
        <w:t xml:space="preserve">Subscription to </w:t>
      </w:r>
      <w:r w:rsidR="00124BAE" w:rsidRPr="00CB5EC9">
        <w:rPr>
          <w:lang w:eastAsia="ko-KR"/>
        </w:rPr>
        <w:t xml:space="preserve">5G </w:t>
      </w:r>
      <w:r w:rsidRPr="00CB5EC9">
        <w:rPr>
          <w:lang w:eastAsia="ko-KR"/>
        </w:rPr>
        <w:t>ProSe</w:t>
      </w:r>
      <w:bookmarkEnd w:id="605"/>
      <w:bookmarkEnd w:id="606"/>
      <w:bookmarkEnd w:id="607"/>
      <w:bookmarkEnd w:id="608"/>
      <w:bookmarkEnd w:id="609"/>
      <w:bookmarkEnd w:id="610"/>
      <w:bookmarkEnd w:id="611"/>
      <w:bookmarkEnd w:id="612"/>
      <w:bookmarkEnd w:id="621"/>
      <w:bookmarkEnd w:id="622"/>
      <w:bookmarkEnd w:id="623"/>
      <w:bookmarkEnd w:id="631"/>
    </w:p>
    <w:p w14:paraId="3903CBA4" w14:textId="2B1DED2B" w:rsidR="00C4695C" w:rsidRPr="00CB5EC9" w:rsidRDefault="00C4695C" w:rsidP="00326948">
      <w:pPr>
        <w:rPr>
          <w:lang w:eastAsia="zh-CN"/>
        </w:rPr>
      </w:pPr>
      <w:r w:rsidRPr="00CB5EC9">
        <w:rPr>
          <w:lang w:eastAsia="zh-CN"/>
        </w:rPr>
        <w:t xml:space="preserve">The subscription information in the </w:t>
      </w:r>
      <w:r w:rsidRPr="00CB5EC9">
        <w:rPr>
          <w:rFonts w:eastAsia="SimSun"/>
          <w:lang w:eastAsia="zh-CN"/>
        </w:rPr>
        <w:t>UDM</w:t>
      </w:r>
      <w:r w:rsidRPr="00CB5EC9">
        <w:rPr>
          <w:lang w:eastAsia="zh-CN"/>
        </w:rPr>
        <w:t xml:space="preserve"> contains information to give the user permission to use 5G </w:t>
      </w:r>
      <w:r w:rsidRPr="00CB5EC9">
        <w:rPr>
          <w:noProof/>
        </w:rPr>
        <w:t>ProSe</w:t>
      </w:r>
      <w:r w:rsidRPr="00CB5EC9">
        <w:rPr>
          <w:lang w:eastAsia="zh-CN"/>
        </w:rPr>
        <w:t>.</w:t>
      </w:r>
    </w:p>
    <w:p w14:paraId="61A8339C" w14:textId="68A7BC2D" w:rsidR="00C4695C" w:rsidRPr="00CB5EC9" w:rsidRDefault="00C4695C" w:rsidP="00326948">
      <w:pPr>
        <w:rPr>
          <w:lang w:eastAsia="zh-CN"/>
        </w:rPr>
      </w:pPr>
      <w:r w:rsidRPr="00CB5EC9">
        <w:rPr>
          <w:lang w:eastAsia="zh-CN"/>
        </w:rPr>
        <w:t xml:space="preserve">At any time, the operator can amend or remove the </w:t>
      </w:r>
      <w:r w:rsidRPr="00CB5EC9">
        <w:rPr>
          <w:noProof/>
        </w:rPr>
        <w:t>ProSe</w:t>
      </w:r>
      <w:r w:rsidRPr="00CB5EC9">
        <w:rPr>
          <w:lang w:eastAsia="zh-CN"/>
        </w:rPr>
        <w:t xml:space="preserve"> UE subscription rights from subscription information in the </w:t>
      </w:r>
      <w:r w:rsidRPr="00CB5EC9">
        <w:rPr>
          <w:rFonts w:eastAsia="SimSun"/>
          <w:lang w:eastAsia="zh-CN"/>
        </w:rPr>
        <w:t>UDM</w:t>
      </w:r>
      <w:r w:rsidRPr="00CB5EC9">
        <w:rPr>
          <w:lang w:eastAsia="zh-CN"/>
        </w:rPr>
        <w:t>, or to revoke the user</w:t>
      </w:r>
      <w:r w:rsidR="0093004C" w:rsidRPr="00CB5EC9">
        <w:rPr>
          <w:lang w:eastAsia="zh-CN"/>
        </w:rPr>
        <w:t>'</w:t>
      </w:r>
      <w:r w:rsidRPr="00CB5EC9">
        <w:rPr>
          <w:lang w:eastAsia="zh-CN"/>
        </w:rPr>
        <w:t xml:space="preserve">s permission to use 5G </w:t>
      </w:r>
      <w:r w:rsidRPr="00CB5EC9">
        <w:rPr>
          <w:noProof/>
        </w:rPr>
        <w:t>ProSe</w:t>
      </w:r>
      <w:r w:rsidRPr="00CB5EC9">
        <w:rPr>
          <w:lang w:eastAsia="zh-CN"/>
        </w:rPr>
        <w:t>.</w:t>
      </w:r>
    </w:p>
    <w:p w14:paraId="0CD0D598" w14:textId="77777777" w:rsidR="00C4695C" w:rsidRPr="00CB5EC9" w:rsidRDefault="00C4695C" w:rsidP="00326948">
      <w:pPr>
        <w:rPr>
          <w:lang w:eastAsia="zh-CN"/>
        </w:rPr>
      </w:pPr>
      <w:r w:rsidRPr="00CB5EC9">
        <w:rPr>
          <w:lang w:eastAsia="zh-CN"/>
        </w:rPr>
        <w:t xml:space="preserve">The following subscription information is defined for 5G </w:t>
      </w:r>
      <w:r w:rsidRPr="00CB5EC9">
        <w:rPr>
          <w:noProof/>
        </w:rPr>
        <w:t>ProSe</w:t>
      </w:r>
      <w:r w:rsidRPr="00CB5EC9">
        <w:rPr>
          <w:lang w:eastAsia="zh-CN"/>
        </w:rPr>
        <w:t>:</w:t>
      </w:r>
    </w:p>
    <w:p w14:paraId="429EED9A" w14:textId="385D6A37" w:rsidR="00C4695C" w:rsidRPr="00CB5EC9" w:rsidRDefault="00C4695C" w:rsidP="00C4695C">
      <w:pPr>
        <w:pStyle w:val="B1"/>
        <w:rPr>
          <w:lang w:eastAsia="zh-CN"/>
        </w:rPr>
      </w:pPr>
      <w:r w:rsidRPr="00CB5EC9">
        <w:rPr>
          <w:lang w:eastAsia="zh-CN"/>
        </w:rPr>
        <w:t>-</w:t>
      </w:r>
      <w:r w:rsidRPr="00CB5EC9">
        <w:rPr>
          <w:lang w:eastAsia="zh-CN"/>
        </w:rPr>
        <w:tab/>
        <w:t xml:space="preserve">subscription for open </w:t>
      </w:r>
      <w:r w:rsidR="0082443E" w:rsidRPr="00CB5EC9">
        <w:rPr>
          <w:lang w:eastAsia="zh-CN"/>
        </w:rPr>
        <w:t xml:space="preserve">5G </w:t>
      </w:r>
      <w:r w:rsidRPr="00CB5EC9">
        <w:rPr>
          <w:noProof/>
        </w:rPr>
        <w:t>ProSe</w:t>
      </w:r>
      <w:r w:rsidRPr="00CB5EC9">
        <w:rPr>
          <w:lang w:eastAsia="zh-CN"/>
        </w:rPr>
        <w:t xml:space="preserve"> Direct Discovery</w:t>
      </w:r>
      <w:r w:rsidRPr="00CB5EC9">
        <w:rPr>
          <w:rFonts w:eastAsia="SimSun"/>
          <w:lang w:eastAsia="zh-CN"/>
        </w:rPr>
        <w:t xml:space="preserve"> for NR PC5</w:t>
      </w:r>
      <w:r w:rsidRPr="00CB5EC9">
        <w:rPr>
          <w:lang w:eastAsia="zh-CN"/>
        </w:rPr>
        <w:t>:</w:t>
      </w:r>
    </w:p>
    <w:p w14:paraId="660E0E6D" w14:textId="3940CE9E" w:rsidR="00C4695C" w:rsidRPr="00CB5EC9" w:rsidRDefault="00C4695C" w:rsidP="00C4695C">
      <w:pPr>
        <w:pStyle w:val="B2"/>
        <w:rPr>
          <w:lang w:eastAsia="zh-CN"/>
        </w:rPr>
      </w:pPr>
      <w:r w:rsidRPr="00CB5EC9">
        <w:rPr>
          <w:lang w:eastAsia="zh-CN"/>
        </w:rPr>
        <w:t>-</w:t>
      </w:r>
      <w:r w:rsidRPr="00CB5EC9">
        <w:rPr>
          <w:lang w:eastAsia="zh-CN"/>
        </w:rPr>
        <w:tab/>
        <w:t xml:space="preserve">open </w:t>
      </w:r>
      <w:r w:rsidR="0082443E" w:rsidRPr="00CB5EC9">
        <w:rPr>
          <w:lang w:eastAsia="zh-CN"/>
        </w:rPr>
        <w:t xml:space="preserve">5G </w:t>
      </w:r>
      <w:r w:rsidRPr="00CB5EC9">
        <w:rPr>
          <w:lang w:eastAsia="zh-CN"/>
        </w:rPr>
        <w:t>ProSe Direct Discovery Model A.</w:t>
      </w:r>
    </w:p>
    <w:p w14:paraId="444C5180" w14:textId="6A930B00" w:rsidR="00C4695C" w:rsidRPr="00CB5EC9" w:rsidRDefault="00C4695C" w:rsidP="00C4695C">
      <w:pPr>
        <w:pStyle w:val="B1"/>
        <w:rPr>
          <w:lang w:eastAsia="zh-CN"/>
        </w:rPr>
      </w:pPr>
      <w:r w:rsidRPr="00CB5EC9">
        <w:rPr>
          <w:lang w:eastAsia="zh-CN"/>
        </w:rPr>
        <w:t>-</w:t>
      </w:r>
      <w:r w:rsidRPr="00CB5EC9">
        <w:rPr>
          <w:lang w:eastAsia="zh-CN"/>
        </w:rPr>
        <w:tab/>
        <w:t xml:space="preserve">subscription for restricted </w:t>
      </w:r>
      <w:r w:rsidR="0082443E" w:rsidRPr="00CB5EC9">
        <w:rPr>
          <w:lang w:eastAsia="zh-CN"/>
        </w:rPr>
        <w:t xml:space="preserve">5G </w:t>
      </w:r>
      <w:r w:rsidRPr="00CB5EC9">
        <w:rPr>
          <w:lang w:eastAsia="zh-CN"/>
        </w:rPr>
        <w:t>ProSe Direct Discovery</w:t>
      </w:r>
      <w:r w:rsidRPr="00CB5EC9">
        <w:rPr>
          <w:rFonts w:eastAsia="SimSun"/>
          <w:lang w:eastAsia="zh-CN"/>
        </w:rPr>
        <w:t xml:space="preserve"> for NR PC5</w:t>
      </w:r>
      <w:r w:rsidRPr="00CB5EC9">
        <w:rPr>
          <w:lang w:eastAsia="zh-CN"/>
        </w:rPr>
        <w:t>:</w:t>
      </w:r>
    </w:p>
    <w:p w14:paraId="3EDF768A" w14:textId="4F8E6C3E"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ProSe Direct Discovery Model A;</w:t>
      </w:r>
    </w:p>
    <w:p w14:paraId="1DD35A36" w14:textId="03DD796C"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ProSe Direct Discovery Model A with application-controlled extension;</w:t>
      </w:r>
    </w:p>
    <w:p w14:paraId="5038876F" w14:textId="7B95831E"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 xml:space="preserve">ProSe Direct Discovery Model A with </w:t>
      </w:r>
      <w:r w:rsidR="0093004C" w:rsidRPr="00CB5EC9">
        <w:rPr>
          <w:lang w:eastAsia="zh-CN"/>
        </w:rPr>
        <w:t>"</w:t>
      </w:r>
      <w:r w:rsidRPr="00CB5EC9">
        <w:rPr>
          <w:lang w:eastAsia="zh-CN"/>
        </w:rPr>
        <w:t>on demand</w:t>
      </w:r>
      <w:r w:rsidR="0093004C" w:rsidRPr="00CB5EC9">
        <w:rPr>
          <w:lang w:eastAsia="zh-CN"/>
        </w:rPr>
        <w:t>"</w:t>
      </w:r>
      <w:r w:rsidRPr="00CB5EC9">
        <w:rPr>
          <w:lang w:eastAsia="zh-CN"/>
        </w:rPr>
        <w:t xml:space="preserve"> announcing;</w:t>
      </w:r>
    </w:p>
    <w:p w14:paraId="23B0818C" w14:textId="0C586BEC"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ProSe Direct Discovery Model B.</w:t>
      </w:r>
    </w:p>
    <w:p w14:paraId="456691A1" w14:textId="23CEEBAA" w:rsidR="00C4695C" w:rsidRPr="00CB5EC9" w:rsidRDefault="00C4695C" w:rsidP="00C4695C">
      <w:pPr>
        <w:pStyle w:val="B1"/>
        <w:rPr>
          <w:rFonts w:eastAsia="SimSun"/>
          <w:lang w:eastAsia="zh-CN"/>
        </w:rPr>
      </w:pPr>
      <w:r w:rsidRPr="00CB5EC9">
        <w:rPr>
          <w:lang w:eastAsia="zh-CN"/>
        </w:rPr>
        <w:lastRenderedPageBreak/>
        <w:t>-</w:t>
      </w:r>
      <w:r w:rsidRPr="00CB5EC9">
        <w:rPr>
          <w:lang w:eastAsia="zh-CN"/>
        </w:rPr>
        <w:tab/>
        <w:t xml:space="preserve">subscription for </w:t>
      </w:r>
      <w:r w:rsidRPr="00CB5EC9">
        <w:rPr>
          <w:rFonts w:eastAsia="SimSun"/>
          <w:lang w:eastAsia="zh-CN"/>
        </w:rPr>
        <w:t>Broadcast, Groupcast and Unicast mode</w:t>
      </w:r>
      <w:r w:rsidRPr="00CB5EC9">
        <w:rPr>
          <w:lang w:eastAsia="zh-CN"/>
        </w:rPr>
        <w:t xml:space="preserve"> </w:t>
      </w:r>
      <w:r w:rsidR="0082443E" w:rsidRPr="00CB5EC9">
        <w:rPr>
          <w:rFonts w:eastAsia="SimSun"/>
          <w:noProof/>
          <w:lang w:eastAsia="zh-CN"/>
        </w:rPr>
        <w:t>5G</w:t>
      </w:r>
      <w:r w:rsidR="0082443E" w:rsidRPr="00CB5EC9">
        <w:rPr>
          <w:noProof/>
        </w:rPr>
        <w:t xml:space="preserve"> </w:t>
      </w:r>
      <w:r w:rsidRPr="00CB5EC9">
        <w:rPr>
          <w:noProof/>
        </w:rPr>
        <w:t>ProSe</w:t>
      </w:r>
      <w:r w:rsidRPr="00CB5EC9">
        <w:rPr>
          <w:lang w:eastAsia="zh-CN"/>
        </w:rPr>
        <w:t xml:space="preserve"> Direct Communication</w:t>
      </w:r>
      <w:r w:rsidRPr="00CB5EC9">
        <w:rPr>
          <w:rFonts w:eastAsia="SimSun"/>
          <w:lang w:eastAsia="zh-CN"/>
        </w:rPr>
        <w:t xml:space="preserve"> for NR PC5</w:t>
      </w:r>
      <w:r w:rsidRPr="00CB5EC9">
        <w:t>.</w:t>
      </w:r>
    </w:p>
    <w:p w14:paraId="0AEDA90E" w14:textId="2B4933DD" w:rsidR="00C4695C" w:rsidRPr="00CB5EC9" w:rsidRDefault="00C4695C" w:rsidP="00C4695C">
      <w:pPr>
        <w:pStyle w:val="B1"/>
        <w:rPr>
          <w:rFonts w:eastAsia="SimSun"/>
          <w:lang w:eastAsia="zh-CN"/>
        </w:rPr>
      </w:pPr>
      <w:r w:rsidRPr="00CB5EC9">
        <w:rPr>
          <w:lang w:eastAsia="zh-CN"/>
        </w:rPr>
        <w:t>-</w:t>
      </w:r>
      <w:r w:rsidRPr="00CB5EC9">
        <w:rPr>
          <w:lang w:eastAsia="zh-CN"/>
        </w:rPr>
        <w:tab/>
        <w:t xml:space="preserve">subscription for </w:t>
      </w:r>
      <w:r w:rsidR="0082443E" w:rsidRPr="00CB5EC9">
        <w:rPr>
          <w:rFonts w:eastAsia="SimSun"/>
          <w:noProof/>
          <w:lang w:eastAsia="zh-CN"/>
        </w:rPr>
        <w:t xml:space="preserve">5G </w:t>
      </w:r>
      <w:r w:rsidRPr="00CB5EC9">
        <w:rPr>
          <w:noProof/>
        </w:rPr>
        <w:t>ProSe UE acting as</w:t>
      </w:r>
      <w:r w:rsidRPr="00CB5EC9">
        <w:rPr>
          <w:rFonts w:eastAsia="SimSun"/>
          <w:noProof/>
          <w:lang w:eastAsia="zh-CN"/>
        </w:rPr>
        <w:t xml:space="preserve"> </w:t>
      </w:r>
      <w:r w:rsidR="0082443E" w:rsidRPr="00CB5EC9">
        <w:rPr>
          <w:rFonts w:eastAsia="SimSun"/>
          <w:noProof/>
          <w:lang w:eastAsia="zh-CN"/>
        </w:rPr>
        <w:t xml:space="preserve">5G </w:t>
      </w:r>
      <w:r w:rsidR="0082443E" w:rsidRPr="00CB5EC9">
        <w:rPr>
          <w:noProof/>
        </w:rPr>
        <w:t xml:space="preserve">ProSe </w:t>
      </w:r>
      <w:r w:rsidRPr="00CB5EC9">
        <w:rPr>
          <w:rFonts w:eastAsia="SimSun"/>
          <w:noProof/>
          <w:lang w:eastAsia="zh-CN"/>
        </w:rPr>
        <w:t xml:space="preserve">Layer-2 </w:t>
      </w:r>
      <w:r w:rsidRPr="00CB5EC9">
        <w:rPr>
          <w:lang w:eastAsia="zh-CN"/>
        </w:rPr>
        <w:t>UE-to-Network Relay</w:t>
      </w:r>
      <w:r w:rsidRPr="00CB5EC9">
        <w:rPr>
          <w:rFonts w:eastAsia="SimSun"/>
          <w:lang w:eastAsia="zh-CN"/>
        </w:rPr>
        <w:t>.</w:t>
      </w:r>
    </w:p>
    <w:p w14:paraId="5A7B3036" w14:textId="0992093E" w:rsidR="00C4695C" w:rsidRPr="00CB5EC9" w:rsidRDefault="00C4695C" w:rsidP="00C4695C">
      <w:pPr>
        <w:pStyle w:val="B1"/>
        <w:rPr>
          <w:rFonts w:eastAsia="SimSun"/>
          <w:lang w:eastAsia="zh-CN"/>
        </w:rPr>
      </w:pPr>
      <w:r w:rsidRPr="00CB5EC9">
        <w:rPr>
          <w:lang w:eastAsia="zh-CN"/>
        </w:rPr>
        <w:t>-</w:t>
      </w:r>
      <w:r w:rsidRPr="00CB5EC9">
        <w:rPr>
          <w:lang w:eastAsia="zh-CN"/>
        </w:rPr>
        <w:tab/>
        <w:t>subscription for</w:t>
      </w:r>
      <w:r w:rsidR="0082443E" w:rsidRPr="00CB5EC9">
        <w:rPr>
          <w:lang w:eastAsia="zh-CN"/>
        </w:rPr>
        <w:t xml:space="preserve"> </w:t>
      </w:r>
      <w:r w:rsidR="0082443E" w:rsidRPr="00CB5EC9">
        <w:rPr>
          <w:rFonts w:eastAsia="SimSun"/>
          <w:noProof/>
          <w:lang w:eastAsia="zh-CN"/>
        </w:rPr>
        <w:t>5G</w:t>
      </w:r>
      <w:r w:rsidRPr="00CB5EC9">
        <w:rPr>
          <w:lang w:eastAsia="zh-CN"/>
        </w:rPr>
        <w:t xml:space="preserve"> </w:t>
      </w:r>
      <w:r w:rsidRPr="00CB5EC9">
        <w:rPr>
          <w:noProof/>
        </w:rPr>
        <w:t>ProSe UE acting as</w:t>
      </w:r>
      <w:r w:rsidRPr="00CB5EC9">
        <w:rPr>
          <w:rFonts w:eastAsia="SimSun"/>
          <w:noProof/>
          <w:lang w:eastAsia="zh-CN"/>
        </w:rPr>
        <w:t xml:space="preserve"> </w:t>
      </w:r>
      <w:r w:rsidR="0082443E" w:rsidRPr="00CB5EC9">
        <w:rPr>
          <w:rFonts w:eastAsia="SimSun"/>
          <w:noProof/>
          <w:lang w:eastAsia="zh-CN"/>
        </w:rPr>
        <w:t xml:space="preserve">5G </w:t>
      </w:r>
      <w:r w:rsidR="0082443E" w:rsidRPr="00CB5EC9">
        <w:rPr>
          <w:noProof/>
        </w:rPr>
        <w:t xml:space="preserve">ProSe </w:t>
      </w:r>
      <w:r w:rsidRPr="00CB5EC9">
        <w:rPr>
          <w:rFonts w:eastAsia="SimSun"/>
          <w:noProof/>
          <w:lang w:eastAsia="zh-CN"/>
        </w:rPr>
        <w:t xml:space="preserve">Layer-3 </w:t>
      </w:r>
      <w:r w:rsidRPr="00CB5EC9">
        <w:rPr>
          <w:lang w:eastAsia="zh-CN"/>
        </w:rPr>
        <w:t>UE-to-Network Relay</w:t>
      </w:r>
      <w:r w:rsidRPr="00CB5EC9">
        <w:rPr>
          <w:rFonts w:eastAsia="SimSun"/>
          <w:lang w:eastAsia="zh-CN"/>
        </w:rPr>
        <w:t>.</w:t>
      </w:r>
    </w:p>
    <w:p w14:paraId="42F57550" w14:textId="37A09823"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 xml:space="preserve">subscription for </w:t>
      </w:r>
      <w:r w:rsidR="0082443E" w:rsidRPr="00CB5EC9">
        <w:rPr>
          <w:rFonts w:eastAsia="SimSun"/>
          <w:noProof/>
          <w:lang w:eastAsia="zh-CN"/>
        </w:rPr>
        <w:t xml:space="preserve">5G </w:t>
      </w:r>
      <w:r w:rsidR="0082443E" w:rsidRPr="00CB5EC9">
        <w:rPr>
          <w:noProof/>
        </w:rPr>
        <w:t xml:space="preserve">ProSe </w:t>
      </w:r>
      <w:r w:rsidRPr="00CB5EC9">
        <w:rPr>
          <w:rFonts w:eastAsia="SimSun"/>
          <w:lang w:eastAsia="zh-CN"/>
        </w:rPr>
        <w:t>Layer-2 Remote UE access via</w:t>
      </w:r>
      <w:r w:rsidR="0082443E" w:rsidRPr="00CB5EC9">
        <w:rPr>
          <w:rFonts w:eastAsia="SimSun"/>
          <w:lang w:eastAsia="zh-CN"/>
        </w:rPr>
        <w:t xml:space="preserve"> </w:t>
      </w:r>
      <w:r w:rsidR="0082443E" w:rsidRPr="00CB5EC9">
        <w:rPr>
          <w:rFonts w:eastAsia="SimSun"/>
          <w:noProof/>
          <w:lang w:eastAsia="zh-CN"/>
        </w:rPr>
        <w:t xml:space="preserve">5G </w:t>
      </w:r>
      <w:r w:rsidR="0082443E" w:rsidRPr="00CB5EC9">
        <w:rPr>
          <w:noProof/>
        </w:rPr>
        <w:t>ProSe</w:t>
      </w:r>
      <w:r w:rsidRPr="00CB5EC9">
        <w:rPr>
          <w:rFonts w:eastAsia="SimSun"/>
          <w:lang w:eastAsia="zh-CN"/>
        </w:rPr>
        <w:t xml:space="preserve"> Layer-2 UE-to-Network Relay</w:t>
      </w:r>
      <w:r w:rsidR="008D480E">
        <w:rPr>
          <w:rFonts w:eastAsia="SimSun"/>
          <w:lang w:eastAsia="zh-CN"/>
        </w:rPr>
        <w:t>.</w:t>
      </w:r>
    </w:p>
    <w:p w14:paraId="5DA254E7" w14:textId="2899957F"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subscription for</w:t>
      </w:r>
      <w:r w:rsidR="0082443E" w:rsidRPr="00CB5EC9">
        <w:rPr>
          <w:rFonts w:eastAsia="SimSun"/>
          <w:lang w:eastAsia="zh-CN"/>
        </w:rPr>
        <w:t xml:space="preserve"> </w:t>
      </w:r>
      <w:r w:rsidR="0082443E" w:rsidRPr="00CB5EC9">
        <w:rPr>
          <w:rFonts w:eastAsia="SimSun"/>
          <w:noProof/>
          <w:lang w:eastAsia="zh-CN"/>
        </w:rPr>
        <w:t xml:space="preserve">5G </w:t>
      </w:r>
      <w:r w:rsidR="0082443E" w:rsidRPr="00CB5EC9">
        <w:rPr>
          <w:noProof/>
        </w:rPr>
        <w:t>ProSe</w:t>
      </w:r>
      <w:r w:rsidRPr="00CB5EC9">
        <w:rPr>
          <w:rFonts w:eastAsia="SimSun"/>
          <w:lang w:eastAsia="zh-CN"/>
        </w:rPr>
        <w:t xml:space="preserve"> Layer-3 Remote UE access via </w:t>
      </w:r>
      <w:r w:rsidR="0082443E" w:rsidRPr="00CB5EC9">
        <w:rPr>
          <w:rFonts w:eastAsia="SimSun"/>
          <w:noProof/>
          <w:lang w:eastAsia="zh-CN"/>
        </w:rPr>
        <w:t xml:space="preserve">5G </w:t>
      </w:r>
      <w:r w:rsidR="0082443E" w:rsidRPr="00CB5EC9">
        <w:rPr>
          <w:noProof/>
        </w:rPr>
        <w:t xml:space="preserve">ProSe </w:t>
      </w:r>
      <w:r w:rsidRPr="00CB5EC9">
        <w:rPr>
          <w:rFonts w:eastAsia="SimSun"/>
          <w:lang w:eastAsia="zh-CN"/>
        </w:rPr>
        <w:t>Layer-3 UE-to-Network Relay</w:t>
      </w:r>
      <w:r w:rsidR="008D480E">
        <w:rPr>
          <w:rFonts w:eastAsia="SimSun"/>
          <w:lang w:eastAsia="zh-CN"/>
        </w:rPr>
        <w:t>.</w:t>
      </w:r>
    </w:p>
    <w:p w14:paraId="1DFE9784" w14:textId="020BA265" w:rsidR="008D480E" w:rsidRDefault="008D480E" w:rsidP="00C4695C">
      <w:pPr>
        <w:pStyle w:val="B1"/>
        <w:rPr>
          <w:rFonts w:eastAsia="SimSun"/>
          <w:lang w:eastAsia="zh-CN"/>
        </w:rPr>
      </w:pPr>
      <w:r>
        <w:rPr>
          <w:rFonts w:eastAsia="SimSun"/>
          <w:lang w:eastAsia="zh-CN"/>
        </w:rPr>
        <w:t>-</w:t>
      </w:r>
      <w:r>
        <w:rPr>
          <w:rFonts w:eastAsia="SimSun"/>
          <w:lang w:eastAsia="zh-CN"/>
        </w:rPr>
        <w:tab/>
        <w:t>subscription for</w:t>
      </w:r>
      <w:r w:rsidR="00C72C27">
        <w:rPr>
          <w:rFonts w:eastAsia="SimSun"/>
          <w:lang w:eastAsia="zh-CN"/>
        </w:rPr>
        <w:t xml:space="preserve"> multi-path communication</w:t>
      </w:r>
      <w:r>
        <w:rPr>
          <w:rFonts w:eastAsia="SimSun"/>
          <w:lang w:eastAsia="zh-CN"/>
        </w:rPr>
        <w:t xml:space="preserve"> via direct Uu path and via 5G ProSe Layer 2 UE-to-Network Relay as a 5G ProSe Layer-2 Remote UE.</w:t>
      </w:r>
    </w:p>
    <w:p w14:paraId="54A7CB36" w14:textId="77777777" w:rsidR="00502E63" w:rsidRDefault="00502E63" w:rsidP="00C4695C">
      <w:pPr>
        <w:pStyle w:val="B1"/>
        <w:rPr>
          <w:rFonts w:eastAsia="SimSun"/>
          <w:lang w:eastAsia="zh-CN"/>
        </w:rPr>
      </w:pPr>
      <w:r>
        <w:rPr>
          <w:rFonts w:eastAsia="SimSun"/>
          <w:lang w:eastAsia="zh-CN"/>
        </w:rPr>
        <w:t>-</w:t>
      </w:r>
      <w:r>
        <w:rPr>
          <w:rFonts w:eastAsia="SimSun"/>
          <w:lang w:eastAsia="zh-CN"/>
        </w:rPr>
        <w:tab/>
        <w:t>subscription for 5G ProSe UE acting as 5G ProSe Layer-2 UE-to-UE Relay.</w:t>
      </w:r>
    </w:p>
    <w:p w14:paraId="5CF4B4F7" w14:textId="77777777" w:rsidR="00502E63" w:rsidRDefault="00502E63" w:rsidP="00C4695C">
      <w:pPr>
        <w:pStyle w:val="B1"/>
        <w:rPr>
          <w:rFonts w:eastAsia="SimSun"/>
          <w:lang w:eastAsia="zh-CN"/>
        </w:rPr>
      </w:pPr>
      <w:r>
        <w:rPr>
          <w:rFonts w:eastAsia="SimSun"/>
          <w:lang w:eastAsia="zh-CN"/>
        </w:rPr>
        <w:t>-</w:t>
      </w:r>
      <w:r>
        <w:rPr>
          <w:rFonts w:eastAsia="SimSun"/>
          <w:lang w:eastAsia="zh-CN"/>
        </w:rPr>
        <w:tab/>
        <w:t>subscription for 5G ProSe UE acting as 5G ProSe Layer-3 UE-to-UE Relay.</w:t>
      </w:r>
    </w:p>
    <w:p w14:paraId="56357723" w14:textId="77777777" w:rsidR="00502E63" w:rsidRDefault="00502E63" w:rsidP="00C4695C">
      <w:pPr>
        <w:pStyle w:val="B1"/>
        <w:rPr>
          <w:rFonts w:eastAsia="SimSun"/>
          <w:lang w:eastAsia="zh-CN"/>
        </w:rPr>
      </w:pPr>
      <w:r>
        <w:rPr>
          <w:rFonts w:eastAsia="SimSun"/>
          <w:lang w:eastAsia="zh-CN"/>
        </w:rPr>
        <w:t>-</w:t>
      </w:r>
      <w:r>
        <w:rPr>
          <w:rFonts w:eastAsia="SimSun"/>
          <w:lang w:eastAsia="zh-CN"/>
        </w:rPr>
        <w:tab/>
        <w:t>subscription for 5G ProSe Layer-2 End UE access via 5G ProSe Layer-2 UE-to-UE Relay.</w:t>
      </w:r>
    </w:p>
    <w:p w14:paraId="158A6D01" w14:textId="77777777" w:rsidR="00502E63" w:rsidRDefault="00502E63" w:rsidP="00C4695C">
      <w:pPr>
        <w:pStyle w:val="B1"/>
        <w:rPr>
          <w:rFonts w:eastAsia="SimSun"/>
          <w:lang w:eastAsia="zh-CN"/>
        </w:rPr>
      </w:pPr>
      <w:r>
        <w:rPr>
          <w:rFonts w:eastAsia="SimSun"/>
          <w:lang w:eastAsia="zh-CN"/>
        </w:rPr>
        <w:t>-</w:t>
      </w:r>
      <w:r>
        <w:rPr>
          <w:rFonts w:eastAsia="SimSun"/>
          <w:lang w:eastAsia="zh-CN"/>
        </w:rPr>
        <w:tab/>
        <w:t>subscription for 5G ProSe Layer-3 End UE access via 5G ProSe Layer-3 UE-to-UE Relay.</w:t>
      </w:r>
    </w:p>
    <w:p w14:paraId="37A00FC4" w14:textId="156D19FB"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r>
      <w:r w:rsidRPr="00CB5EC9">
        <w:rPr>
          <w:lang w:eastAsia="zh-CN"/>
        </w:rPr>
        <w:t>UE-PC5-AMBR</w:t>
      </w:r>
      <w:r w:rsidRPr="00CB5EC9">
        <w:rPr>
          <w:rFonts w:eastAsia="SimSun"/>
          <w:lang w:eastAsia="zh-CN"/>
        </w:rPr>
        <w:t xml:space="preserve"> for NR PC5.</w:t>
      </w:r>
    </w:p>
    <w:p w14:paraId="1289909F" w14:textId="3F3A9FDC" w:rsidR="00C4695C" w:rsidRPr="00CB5EC9" w:rsidRDefault="00C4695C" w:rsidP="00C4695C">
      <w:pPr>
        <w:pStyle w:val="B1"/>
        <w:rPr>
          <w:rFonts w:eastAsia="SimSun"/>
          <w:lang w:eastAsia="zh-CN"/>
        </w:rPr>
      </w:pPr>
      <w:r w:rsidRPr="00CB5EC9">
        <w:t>-</w:t>
      </w:r>
      <w:r w:rsidRPr="00CB5EC9">
        <w:tab/>
        <w:t>PC5 QoS parameters as defined in clause 5.</w:t>
      </w:r>
      <w:r w:rsidR="0092498C" w:rsidRPr="00CB5EC9">
        <w:t>6</w:t>
      </w:r>
      <w:r w:rsidRPr="00CB5EC9">
        <w:t>.1 used by NG-RAN.</w:t>
      </w:r>
    </w:p>
    <w:p w14:paraId="427DE300" w14:textId="77777777"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the list of the PLMNs authorized for 5G ProSe services, including:</w:t>
      </w:r>
    </w:p>
    <w:p w14:paraId="5B3C859A" w14:textId="22888BEB" w:rsidR="00C4695C"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for open </w:t>
      </w:r>
      <w:r w:rsidR="00A62DB1" w:rsidRPr="00CB5EC9">
        <w:rPr>
          <w:rFonts w:eastAsia="SimSun"/>
          <w:noProof/>
          <w:lang w:eastAsia="zh-CN"/>
        </w:rPr>
        <w:t xml:space="preserve">5G </w:t>
      </w:r>
      <w:r w:rsidRPr="00CB5EC9">
        <w:rPr>
          <w:lang w:eastAsia="zh-CN"/>
        </w:rPr>
        <w:t>Direct Discovery Model A, i.e. to announce or monitor or both.</w:t>
      </w:r>
    </w:p>
    <w:p w14:paraId="3BDE47C7" w14:textId="7139128C" w:rsidR="00C4695C"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for restricted </w:t>
      </w:r>
      <w:r w:rsidR="00A62DB1" w:rsidRPr="00CB5EC9">
        <w:rPr>
          <w:rFonts w:eastAsia="SimSun"/>
          <w:noProof/>
          <w:lang w:eastAsia="zh-CN"/>
        </w:rPr>
        <w:t xml:space="preserve">5G </w:t>
      </w:r>
      <w:r w:rsidRPr="00CB5EC9">
        <w:rPr>
          <w:lang w:eastAsia="zh-CN"/>
        </w:rPr>
        <w:t>ProSe Direct Discovery Model A, i.e. to announce or monitor or both.</w:t>
      </w:r>
    </w:p>
    <w:p w14:paraId="5974672C" w14:textId="46320777" w:rsidR="00C4695C" w:rsidRPr="00CB5EC9" w:rsidRDefault="00C4695C" w:rsidP="0093004C">
      <w:pPr>
        <w:pStyle w:val="B2"/>
        <w:rPr>
          <w:lang w:eastAsia="zh-CN"/>
        </w:rPr>
      </w:pPr>
      <w:r w:rsidRPr="00CB5EC9">
        <w:rPr>
          <w:lang w:eastAsia="zh-CN"/>
        </w:rPr>
        <w:t>-</w:t>
      </w:r>
      <w:r w:rsidRPr="00CB5EC9">
        <w:rPr>
          <w:lang w:eastAsia="zh-CN"/>
        </w:rPr>
        <w:tab/>
        <w:t>the list of the PLMNs whe</w:t>
      </w:r>
      <w:r w:rsidRPr="00CB5EC9">
        <w:rPr>
          <w:rFonts w:eastAsia="Malgun Gothic"/>
          <w:lang w:eastAsia="zh-CN"/>
        </w:rPr>
        <w:t>re</w:t>
      </w:r>
      <w:r w:rsidRPr="00CB5EC9">
        <w:rPr>
          <w:lang w:eastAsia="zh-CN"/>
        </w:rPr>
        <w:t xml:space="preserve"> the UE is authori</w:t>
      </w:r>
      <w:r w:rsidRPr="00CB5EC9">
        <w:rPr>
          <w:rFonts w:eastAsia="Malgun Gothic"/>
          <w:lang w:eastAsia="zh-CN"/>
        </w:rPr>
        <w:t>s</w:t>
      </w:r>
      <w:r w:rsidRPr="00CB5EC9">
        <w:rPr>
          <w:lang w:eastAsia="zh-CN"/>
        </w:rPr>
        <w:t xml:space="preserve">ed for restricted </w:t>
      </w:r>
      <w:r w:rsidR="00A62DB1" w:rsidRPr="00CB5EC9">
        <w:rPr>
          <w:rFonts w:eastAsia="SimSun"/>
          <w:noProof/>
          <w:lang w:eastAsia="zh-CN"/>
        </w:rPr>
        <w:t xml:space="preserve">5G </w:t>
      </w:r>
      <w:r w:rsidRPr="00CB5EC9">
        <w:rPr>
          <w:lang w:eastAsia="zh-CN"/>
        </w:rPr>
        <w:t>ProSe Direct Discovery Model B, i.e. to perform Discoverer operation or Discoveree operation or both.</w:t>
      </w:r>
    </w:p>
    <w:p w14:paraId="62E6AD02" w14:textId="11C5FBA4" w:rsidR="008C47BE"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to perform Broadcast, Groupcast and Unicast mode </w:t>
      </w:r>
      <w:r w:rsidR="00A62DB1" w:rsidRPr="00CB5EC9">
        <w:rPr>
          <w:rFonts w:eastAsia="SimSun"/>
          <w:noProof/>
          <w:lang w:eastAsia="zh-CN"/>
        </w:rPr>
        <w:t xml:space="preserve">5G </w:t>
      </w:r>
      <w:r w:rsidRPr="00CB5EC9">
        <w:rPr>
          <w:lang w:eastAsia="zh-CN"/>
        </w:rPr>
        <w:t>ProSe Direct Communication for NR PC5.</w:t>
      </w:r>
    </w:p>
    <w:p w14:paraId="2FD3CA36" w14:textId="766D9634" w:rsidR="00D2482C" w:rsidRPr="00CB5EC9" w:rsidRDefault="00D2482C" w:rsidP="00D2482C">
      <w:pPr>
        <w:pStyle w:val="B2"/>
        <w:rPr>
          <w:lang w:eastAsia="zh-CN"/>
        </w:rPr>
      </w:pPr>
      <w:r w:rsidRPr="00CB5EC9">
        <w:rPr>
          <w:lang w:eastAsia="zh-CN"/>
        </w:rPr>
        <w:t>-</w:t>
      </w:r>
      <w:r w:rsidRPr="00CB5EC9">
        <w:rPr>
          <w:lang w:eastAsia="zh-CN"/>
        </w:rPr>
        <w:tab/>
        <w:t xml:space="preserve">the list of the PLMNs where the UE is authorised to act as a </w:t>
      </w:r>
      <w:r w:rsidR="00A62DB1" w:rsidRPr="00CB5EC9">
        <w:rPr>
          <w:rFonts w:eastAsia="SimSun"/>
          <w:noProof/>
          <w:lang w:eastAsia="zh-CN"/>
        </w:rPr>
        <w:t xml:space="preserve">5G </w:t>
      </w:r>
      <w:r w:rsidR="00A62DB1" w:rsidRPr="00CB5EC9">
        <w:rPr>
          <w:lang w:eastAsia="zh-CN"/>
        </w:rPr>
        <w:t xml:space="preserve">ProSe </w:t>
      </w:r>
      <w:r w:rsidRPr="00CB5EC9">
        <w:rPr>
          <w:lang w:eastAsia="zh-CN"/>
        </w:rPr>
        <w:t>Layer-2 UE-to-Network Relay.</w:t>
      </w:r>
    </w:p>
    <w:p w14:paraId="432EA489" w14:textId="14BD9994" w:rsidR="00D2482C" w:rsidRPr="00CB5EC9" w:rsidRDefault="00D2482C">
      <w:pPr>
        <w:pStyle w:val="B2"/>
        <w:rPr>
          <w:lang w:eastAsia="zh-CN"/>
        </w:rPr>
      </w:pPr>
      <w:r w:rsidRPr="00CB5EC9">
        <w:rPr>
          <w:lang w:eastAsia="zh-CN"/>
        </w:rPr>
        <w:t>-</w:t>
      </w:r>
      <w:r w:rsidRPr="00CB5EC9">
        <w:rPr>
          <w:lang w:eastAsia="zh-CN"/>
        </w:rPr>
        <w:tab/>
        <w:t xml:space="preserve">the list of the PLMNs where the UE is authorised to act as a </w:t>
      </w:r>
      <w:r w:rsidR="00A62DB1" w:rsidRPr="00CB5EC9">
        <w:rPr>
          <w:rFonts w:eastAsia="SimSun"/>
          <w:noProof/>
          <w:lang w:eastAsia="zh-CN"/>
        </w:rPr>
        <w:t xml:space="preserve">5G </w:t>
      </w:r>
      <w:r w:rsidR="00A62DB1" w:rsidRPr="00CB5EC9">
        <w:rPr>
          <w:lang w:eastAsia="zh-CN"/>
        </w:rPr>
        <w:t xml:space="preserve">ProSe </w:t>
      </w:r>
      <w:r w:rsidRPr="00CB5EC9">
        <w:rPr>
          <w:lang w:eastAsia="zh-CN"/>
        </w:rPr>
        <w:t>Layer-3 UE-to-Network Relay.</w:t>
      </w:r>
    </w:p>
    <w:p w14:paraId="4DF69305" w14:textId="31B939AA" w:rsidR="007D3F91" w:rsidRPr="00CB5EC9" w:rsidRDefault="007D3F91" w:rsidP="007D3F91">
      <w:pPr>
        <w:pStyle w:val="B2"/>
        <w:rPr>
          <w:lang w:eastAsia="zh-CN"/>
        </w:rPr>
      </w:pPr>
      <w:bookmarkStart w:id="632" w:name="_Toc66692671"/>
      <w:bookmarkStart w:id="633" w:name="_Toc66701850"/>
      <w:bookmarkStart w:id="634" w:name="_Toc69883515"/>
      <w:bookmarkStart w:id="635" w:name="_Toc73625527"/>
      <w:r w:rsidRPr="00CB5EC9">
        <w:rPr>
          <w:lang w:eastAsia="zh-CN"/>
        </w:rPr>
        <w:t>-</w:t>
      </w:r>
      <w:r w:rsidRPr="00CB5EC9">
        <w:rPr>
          <w:lang w:eastAsia="zh-CN"/>
        </w:rPr>
        <w:tab/>
        <w:t>the list of the PLMNs where the UE is authorised to act as a 5G ProSe Layer-2 Remote UE.</w:t>
      </w:r>
    </w:p>
    <w:p w14:paraId="5C7EFE5E" w14:textId="77777777" w:rsidR="00502E63" w:rsidRDefault="00502E63" w:rsidP="00502E63">
      <w:pPr>
        <w:pStyle w:val="B2"/>
        <w:rPr>
          <w:lang w:eastAsia="zh-CN"/>
        </w:rPr>
      </w:pPr>
      <w:r>
        <w:rPr>
          <w:lang w:eastAsia="zh-CN"/>
        </w:rPr>
        <w:t>-</w:t>
      </w:r>
      <w:r>
        <w:rPr>
          <w:lang w:eastAsia="zh-CN"/>
        </w:rPr>
        <w:tab/>
        <w:t>the list of the PLMNs where the UE is authorised to act as a 5G ProSe Layer-2 UE-to-UE Relay.</w:t>
      </w:r>
    </w:p>
    <w:p w14:paraId="0EF1413B" w14:textId="77777777" w:rsidR="00502E63" w:rsidRDefault="00502E63" w:rsidP="00502E63">
      <w:pPr>
        <w:pStyle w:val="B2"/>
        <w:rPr>
          <w:lang w:eastAsia="zh-CN"/>
        </w:rPr>
      </w:pPr>
      <w:r>
        <w:rPr>
          <w:lang w:eastAsia="zh-CN"/>
        </w:rPr>
        <w:t>-</w:t>
      </w:r>
      <w:r>
        <w:rPr>
          <w:lang w:eastAsia="zh-CN"/>
        </w:rPr>
        <w:tab/>
        <w:t>the list of the PLMNs where the UE is authorised to act as a 5G ProSe Layer-3 UE-to-UE Relay.</w:t>
      </w:r>
    </w:p>
    <w:p w14:paraId="5860292F" w14:textId="77777777" w:rsidR="00502E63" w:rsidRDefault="00502E63" w:rsidP="00502E63">
      <w:pPr>
        <w:pStyle w:val="B2"/>
        <w:rPr>
          <w:lang w:eastAsia="zh-CN"/>
        </w:rPr>
      </w:pPr>
      <w:r>
        <w:rPr>
          <w:lang w:eastAsia="zh-CN"/>
        </w:rPr>
        <w:t>-</w:t>
      </w:r>
      <w:r>
        <w:rPr>
          <w:lang w:eastAsia="zh-CN"/>
        </w:rPr>
        <w:tab/>
        <w:t>the list of the PLMNs where the UE is authorised to act as a 5G ProSe Layer-2 End UE.</w:t>
      </w:r>
    </w:p>
    <w:p w14:paraId="7C18C51D" w14:textId="77777777" w:rsidR="00502E63" w:rsidRDefault="00502E63" w:rsidP="00502E63">
      <w:pPr>
        <w:pStyle w:val="B2"/>
        <w:rPr>
          <w:lang w:eastAsia="zh-CN"/>
        </w:rPr>
      </w:pPr>
      <w:r>
        <w:rPr>
          <w:lang w:eastAsia="zh-CN"/>
        </w:rPr>
        <w:t>-</w:t>
      </w:r>
      <w:r>
        <w:rPr>
          <w:lang w:eastAsia="zh-CN"/>
        </w:rPr>
        <w:tab/>
        <w:t>the list of the PLMNs where the UE is authorised to act as a 5G ProSe Layer-3 End UE.</w:t>
      </w:r>
    </w:p>
    <w:p w14:paraId="46881957" w14:textId="47138F97" w:rsidR="008C47BE" w:rsidRPr="00CB5EC9" w:rsidRDefault="008C47BE" w:rsidP="008C47BE">
      <w:pPr>
        <w:pStyle w:val="Heading2"/>
      </w:pPr>
      <w:bookmarkStart w:id="636" w:name="_CR5_8"/>
      <w:bookmarkStart w:id="637" w:name="_Toc177729569"/>
      <w:bookmarkEnd w:id="636"/>
      <w:r w:rsidRPr="00CB5EC9">
        <w:rPr>
          <w:lang w:eastAsia="ko-KR"/>
        </w:rPr>
        <w:t>5.</w:t>
      </w:r>
      <w:r w:rsidR="00E06C4D" w:rsidRPr="00CB5EC9">
        <w:rPr>
          <w:lang w:eastAsia="ko-KR"/>
        </w:rPr>
        <w:t>8</w:t>
      </w:r>
      <w:r w:rsidRPr="00CB5EC9">
        <w:rPr>
          <w:lang w:eastAsia="ko-KR"/>
        </w:rPr>
        <w:tab/>
        <w:t>Identifiers</w:t>
      </w:r>
      <w:bookmarkEnd w:id="632"/>
      <w:bookmarkEnd w:id="633"/>
      <w:bookmarkEnd w:id="634"/>
      <w:bookmarkEnd w:id="635"/>
      <w:bookmarkEnd w:id="637"/>
    </w:p>
    <w:p w14:paraId="6E4102DB" w14:textId="1AB9FE36" w:rsidR="008C47BE" w:rsidRPr="00CB5EC9" w:rsidRDefault="008C47BE" w:rsidP="008C47BE">
      <w:pPr>
        <w:pStyle w:val="Heading3"/>
      </w:pPr>
      <w:bookmarkStart w:id="638" w:name="_CR5_8_1"/>
      <w:bookmarkStart w:id="639" w:name="_Toc517047955"/>
      <w:bookmarkStart w:id="640" w:name="_Toc45003231"/>
      <w:bookmarkStart w:id="641" w:name="_Toc66692672"/>
      <w:bookmarkStart w:id="642" w:name="_Toc66701851"/>
      <w:bookmarkStart w:id="643" w:name="_Toc69883516"/>
      <w:bookmarkStart w:id="644" w:name="_Toc73625528"/>
      <w:bookmarkStart w:id="645" w:name="_Toc177729570"/>
      <w:bookmarkEnd w:id="638"/>
      <w:r w:rsidRPr="00CB5EC9">
        <w:t>5.</w:t>
      </w:r>
      <w:r w:rsidR="00E06C4D" w:rsidRPr="00CB5EC9">
        <w:t>8</w:t>
      </w:r>
      <w:r w:rsidRPr="00CB5EC9">
        <w:t>.1</w:t>
      </w:r>
      <w:r w:rsidRPr="00CB5EC9">
        <w:tab/>
        <w:t xml:space="preserve">Identifiers for </w:t>
      </w:r>
      <w:r w:rsidR="00D6289D" w:rsidRPr="00CB5EC9">
        <w:t xml:space="preserve">5G </w:t>
      </w:r>
      <w:r w:rsidRPr="00CB5EC9">
        <w:rPr>
          <w:noProof/>
        </w:rPr>
        <w:t>ProSe</w:t>
      </w:r>
      <w:r w:rsidRPr="00CB5EC9">
        <w:t xml:space="preserve"> Direct </w:t>
      </w:r>
      <w:bookmarkEnd w:id="639"/>
      <w:bookmarkEnd w:id="640"/>
      <w:r w:rsidRPr="00CB5EC9">
        <w:t>Discovery</w:t>
      </w:r>
      <w:bookmarkEnd w:id="641"/>
      <w:bookmarkEnd w:id="642"/>
      <w:bookmarkEnd w:id="643"/>
      <w:bookmarkEnd w:id="644"/>
      <w:bookmarkEnd w:id="645"/>
    </w:p>
    <w:p w14:paraId="7BDC45E7" w14:textId="114A8422" w:rsidR="002C6FD7" w:rsidRPr="00CB5EC9" w:rsidRDefault="002C6FD7" w:rsidP="002C6FD7">
      <w:pPr>
        <w:pStyle w:val="Heading4"/>
      </w:pPr>
      <w:bookmarkStart w:id="646" w:name="_CR5_8_1_0"/>
      <w:bookmarkStart w:id="647" w:name="_Toc69883517"/>
      <w:bookmarkStart w:id="648" w:name="_Toc73625529"/>
      <w:bookmarkStart w:id="649" w:name="_Toc66692673"/>
      <w:bookmarkStart w:id="650" w:name="_Toc66701852"/>
      <w:bookmarkStart w:id="651" w:name="_Toc177729571"/>
      <w:bookmarkEnd w:id="646"/>
      <w:r w:rsidRPr="00CB5EC9">
        <w:t>5.</w:t>
      </w:r>
      <w:r w:rsidR="00E06C4D" w:rsidRPr="00CB5EC9">
        <w:t>8</w:t>
      </w:r>
      <w:r w:rsidRPr="00CB5EC9">
        <w:t>.1.0</w:t>
      </w:r>
      <w:r w:rsidRPr="00CB5EC9">
        <w:tab/>
        <w:t>General</w:t>
      </w:r>
      <w:bookmarkEnd w:id="647"/>
      <w:bookmarkEnd w:id="648"/>
      <w:bookmarkEnd w:id="651"/>
    </w:p>
    <w:p w14:paraId="5E7E29A3" w14:textId="6A1A41EE" w:rsidR="002C6FD7" w:rsidRPr="00CB5EC9" w:rsidRDefault="002C6FD7" w:rsidP="0093004C">
      <w:pPr>
        <w:pStyle w:val="NO"/>
        <w:rPr>
          <w:lang w:eastAsia="zh-CN"/>
        </w:rPr>
      </w:pPr>
      <w:r w:rsidRPr="00CB5EC9">
        <w:rPr>
          <w:lang w:eastAsia="zh-CN"/>
        </w:rPr>
        <w:t>NOTE:</w:t>
      </w:r>
      <w:r w:rsidRPr="00CB5EC9">
        <w:tab/>
      </w:r>
      <w:r w:rsidRPr="00CB5EC9">
        <w:rPr>
          <w:lang w:eastAsia="zh-CN"/>
        </w:rPr>
        <w:t xml:space="preserve">The 5G DDNMF takes the role of </w:t>
      </w:r>
      <w:r w:rsidR="0093004C" w:rsidRPr="00CB5EC9">
        <w:rPr>
          <w:lang w:eastAsia="zh-CN"/>
        </w:rPr>
        <w:t>"</w:t>
      </w:r>
      <w:r w:rsidRPr="00CB5EC9">
        <w:rPr>
          <w:lang w:eastAsia="zh-CN"/>
        </w:rPr>
        <w:t>ProSe Function</w:t>
      </w:r>
      <w:r w:rsidR="0093004C" w:rsidRPr="00CB5EC9">
        <w:rPr>
          <w:lang w:eastAsia="zh-CN"/>
        </w:rPr>
        <w:t>"</w:t>
      </w:r>
      <w:r w:rsidRPr="00CB5EC9">
        <w:rPr>
          <w:lang w:eastAsia="zh-CN"/>
        </w:rPr>
        <w:t xml:space="preserve"> if it exists in the following definitions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p>
    <w:p w14:paraId="4F178D1C" w14:textId="72BBCE96" w:rsidR="008C47BE" w:rsidRPr="00CB5EC9" w:rsidRDefault="008C47BE" w:rsidP="008C47BE">
      <w:pPr>
        <w:pStyle w:val="Heading4"/>
      </w:pPr>
      <w:bookmarkStart w:id="652" w:name="_CR5_8_1_1"/>
      <w:bookmarkStart w:id="653" w:name="_Toc69883518"/>
      <w:bookmarkStart w:id="654" w:name="_Toc73625530"/>
      <w:bookmarkStart w:id="655" w:name="_Toc177729572"/>
      <w:bookmarkEnd w:id="652"/>
      <w:r w:rsidRPr="00CB5EC9">
        <w:lastRenderedPageBreak/>
        <w:t>5.</w:t>
      </w:r>
      <w:r w:rsidR="00E06C4D" w:rsidRPr="00CB5EC9">
        <w:t>8</w:t>
      </w:r>
      <w:r w:rsidRPr="00CB5EC9">
        <w:t>.1.1</w:t>
      </w:r>
      <w:r w:rsidRPr="00CB5EC9">
        <w:tab/>
        <w:t>ProSe Application ID</w:t>
      </w:r>
      <w:bookmarkEnd w:id="649"/>
      <w:bookmarkEnd w:id="650"/>
      <w:bookmarkEnd w:id="653"/>
      <w:bookmarkEnd w:id="654"/>
      <w:bookmarkEnd w:id="655"/>
    </w:p>
    <w:p w14:paraId="558D4742" w14:textId="10D643A7" w:rsidR="008C47BE" w:rsidRPr="00CB5EC9" w:rsidRDefault="008C47BE" w:rsidP="008C47BE">
      <w:pPr>
        <w:rPr>
          <w:lang w:eastAsia="zh-CN"/>
        </w:rPr>
      </w:pPr>
      <w:r w:rsidRPr="00CB5EC9">
        <w:rPr>
          <w:lang w:eastAsia="zh-CN"/>
        </w:rPr>
        <w:t xml:space="preserve">ProSe Application ID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bookmarkStart w:id="656" w:name="_Toc66692674"/>
    </w:p>
    <w:p w14:paraId="27F391E2" w14:textId="44B5F9BC" w:rsidR="008C47BE" w:rsidRPr="00CB5EC9" w:rsidRDefault="008C47BE" w:rsidP="008C47BE">
      <w:pPr>
        <w:pStyle w:val="Heading4"/>
      </w:pPr>
      <w:bookmarkStart w:id="657" w:name="_CR5_8_1_2"/>
      <w:bookmarkStart w:id="658" w:name="_Toc66701853"/>
      <w:bookmarkStart w:id="659" w:name="_Toc69883519"/>
      <w:bookmarkStart w:id="660" w:name="_Toc73625531"/>
      <w:bookmarkStart w:id="661" w:name="_Toc177729573"/>
      <w:bookmarkEnd w:id="657"/>
      <w:r w:rsidRPr="00CB5EC9">
        <w:t>5.</w:t>
      </w:r>
      <w:r w:rsidR="00E06C4D" w:rsidRPr="00CB5EC9">
        <w:t>8</w:t>
      </w:r>
      <w:r w:rsidRPr="00CB5EC9">
        <w:t>.1.2</w:t>
      </w:r>
      <w:r w:rsidRPr="00CB5EC9">
        <w:tab/>
      </w:r>
      <w:r w:rsidRPr="00CB5EC9">
        <w:rPr>
          <w:lang w:eastAsia="zh-CN"/>
        </w:rPr>
        <w:t>Destination Layer</w:t>
      </w:r>
      <w:r w:rsidR="009120FE" w:rsidRPr="00CB5EC9">
        <w:rPr>
          <w:lang w:eastAsia="zh-CN"/>
        </w:rPr>
        <w:t>-</w:t>
      </w:r>
      <w:r w:rsidRPr="00CB5EC9">
        <w:rPr>
          <w:lang w:eastAsia="zh-CN"/>
        </w:rPr>
        <w:t>2 ID</w:t>
      </w:r>
      <w:bookmarkEnd w:id="656"/>
      <w:bookmarkEnd w:id="658"/>
      <w:bookmarkEnd w:id="659"/>
      <w:bookmarkEnd w:id="660"/>
      <w:bookmarkEnd w:id="661"/>
    </w:p>
    <w:p w14:paraId="46305BF3" w14:textId="132B19B7" w:rsidR="008C47BE" w:rsidRPr="00CB5EC9" w:rsidRDefault="008C47BE" w:rsidP="008C47BE">
      <w:pPr>
        <w:rPr>
          <w:lang w:eastAsia="zh-CN"/>
        </w:rPr>
      </w:pPr>
      <w:r w:rsidRPr="00CB5EC9">
        <w:rPr>
          <w:lang w:eastAsia="zh-CN"/>
        </w:rPr>
        <w:t>Destination Layer</w:t>
      </w:r>
      <w:r w:rsidR="00FD6821" w:rsidRPr="00CB5EC9">
        <w:rPr>
          <w:lang w:eastAsia="zh-CN"/>
        </w:rPr>
        <w:t>-</w:t>
      </w:r>
      <w:r w:rsidRPr="00CB5EC9">
        <w:rPr>
          <w:lang w:eastAsia="zh-CN"/>
        </w:rPr>
        <w:t xml:space="preserve">2 ID is defined in </w:t>
      </w:r>
      <w:r w:rsidR="007A04E1" w:rsidRPr="00CB5EC9">
        <w:rPr>
          <w:lang w:eastAsia="ko-KR"/>
        </w:rPr>
        <w:t>clause </w:t>
      </w:r>
      <w:r w:rsidR="002E595E" w:rsidRPr="00CB5EC9">
        <w:rPr>
          <w:lang w:eastAsia="zh-CN"/>
        </w:rPr>
        <w:t xml:space="preserve">5.6.1 of </w:t>
      </w:r>
      <w:r w:rsidR="004F16C7" w:rsidRPr="00CB5EC9">
        <w:rPr>
          <w:lang w:eastAsia="zh-CN"/>
        </w:rPr>
        <w:t>TS</w:t>
      </w:r>
      <w:r w:rsidR="004F16C7">
        <w:rPr>
          <w:lang w:eastAsia="zh-CN"/>
        </w:rPr>
        <w:t> </w:t>
      </w:r>
      <w:r w:rsidR="004F16C7" w:rsidRPr="00CB5EC9">
        <w:rPr>
          <w:lang w:eastAsia="zh-CN"/>
        </w:rPr>
        <w:t>23.287</w:t>
      </w:r>
      <w:r w:rsidR="004F16C7">
        <w:rPr>
          <w:lang w:eastAsia="zh-CN"/>
        </w:rPr>
        <w:t> </w:t>
      </w:r>
      <w:r w:rsidR="004F16C7" w:rsidRPr="00CB5EC9">
        <w:rPr>
          <w:lang w:eastAsia="zh-CN"/>
        </w:rPr>
        <w:t>[</w:t>
      </w:r>
      <w:r w:rsidRPr="00CB5EC9">
        <w:rPr>
          <w:lang w:eastAsia="zh-CN"/>
        </w:rPr>
        <w:t>2].</w:t>
      </w:r>
      <w:bookmarkStart w:id="662" w:name="_Toc66692675"/>
    </w:p>
    <w:p w14:paraId="058B3389" w14:textId="5B306492" w:rsidR="001B35ED" w:rsidRPr="00CB5EC9" w:rsidRDefault="001B35ED" w:rsidP="008C47BE">
      <w:r w:rsidRPr="00CB5EC9">
        <w:rPr>
          <w:rFonts w:eastAsia="DengXian"/>
          <w:lang w:eastAsia="ko-KR"/>
        </w:rPr>
        <w:t>T</w:t>
      </w:r>
      <w:r w:rsidRPr="00CB5EC9">
        <w:rPr>
          <w:rFonts w:eastAsia="DengXian"/>
        </w:rPr>
        <w:t>he Destination L</w:t>
      </w:r>
      <w:r w:rsidRPr="00CB5EC9">
        <w:rPr>
          <w:rFonts w:eastAsia="DengXian"/>
          <w:lang w:eastAsia="ko-KR"/>
        </w:rPr>
        <w:t>ayer-</w:t>
      </w:r>
      <w:r w:rsidRPr="00CB5EC9">
        <w:rPr>
          <w:rFonts w:eastAsia="DengXian"/>
        </w:rPr>
        <w:t xml:space="preserve">2 ID for </w:t>
      </w:r>
      <w:r w:rsidR="001C6E8A" w:rsidRPr="00CB5EC9">
        <w:rPr>
          <w:rFonts w:eastAsia="DengXian"/>
        </w:rPr>
        <w:t xml:space="preserve">5G </w:t>
      </w:r>
      <w:r w:rsidRPr="00CB5EC9">
        <w:rPr>
          <w:rFonts w:eastAsia="DengXian"/>
        </w:rPr>
        <w:t>ProSe Direct Discovery with Model A is</w:t>
      </w:r>
      <w:r w:rsidRPr="00CB5EC9">
        <w:rPr>
          <w:rFonts w:eastAsia="DengXian"/>
          <w:lang w:eastAsia="ko-KR"/>
        </w:rPr>
        <w:t xml:space="preserve"> selected </w:t>
      </w:r>
      <w:r w:rsidRPr="00CB5EC9">
        <w:rPr>
          <w:rFonts w:eastAsia="DengXian"/>
        </w:rPr>
        <w:t>based on the configuration</w:t>
      </w:r>
      <w:r w:rsidRPr="00CB5EC9">
        <w:rPr>
          <w:rFonts w:eastAsia="DengXian"/>
          <w:lang w:eastAsia="ko-KR"/>
        </w:rPr>
        <w:t xml:space="preserve"> </w:t>
      </w:r>
      <w:r w:rsidRPr="00CB5EC9">
        <w:rPr>
          <w:rFonts w:eastAsia="DengXian"/>
        </w:rPr>
        <w:t xml:space="preserve">as </w:t>
      </w:r>
      <w:r w:rsidRPr="00CB5EC9">
        <w:rPr>
          <w:rFonts w:eastAsia="DengXian"/>
          <w:lang w:eastAsia="ko-KR"/>
        </w:rPr>
        <w:t>described</w:t>
      </w:r>
      <w:r w:rsidRPr="00CB5EC9">
        <w:rPr>
          <w:rFonts w:eastAsia="DengXian"/>
        </w:rPr>
        <w:t xml:space="preserve"> in </w:t>
      </w:r>
      <w:r w:rsidRPr="00CB5EC9">
        <w:rPr>
          <w:rFonts w:eastAsia="DengXian"/>
          <w:lang w:eastAsia="ko-KR"/>
        </w:rPr>
        <w:t>clause </w:t>
      </w:r>
      <w:r w:rsidRPr="00CB5EC9">
        <w:rPr>
          <w:rFonts w:eastAsia="DengXian"/>
        </w:rPr>
        <w:t>5.1.2.1.</w:t>
      </w:r>
      <w:r w:rsidRPr="00CB5EC9">
        <w:rPr>
          <w:lang w:eastAsia="ko-KR"/>
        </w:rPr>
        <w:t xml:space="preserve"> T</w:t>
      </w:r>
      <w:r w:rsidRPr="00CB5EC9">
        <w:t>he Destination L</w:t>
      </w:r>
      <w:r w:rsidRPr="00CB5EC9">
        <w:rPr>
          <w:lang w:eastAsia="ko-KR"/>
        </w:rPr>
        <w:t>ayer-</w:t>
      </w:r>
      <w:r w:rsidRPr="00CB5EC9">
        <w:t xml:space="preserve">2 ID for a </w:t>
      </w:r>
      <w:r w:rsidRPr="00CB5EC9">
        <w:rPr>
          <w:lang w:eastAsia="zh-CN"/>
        </w:rPr>
        <w:t>Solicitation message for Model B</w:t>
      </w:r>
      <w:r w:rsidRPr="00CB5EC9">
        <w:t xml:space="preserve"> </w:t>
      </w:r>
      <w:r w:rsidRPr="00CB5EC9">
        <w:rPr>
          <w:lang w:eastAsia="ko-KR"/>
        </w:rPr>
        <w:t xml:space="preserve">is selected </w:t>
      </w:r>
      <w:r w:rsidRPr="00CB5EC9">
        <w:t>based on the configuration</w:t>
      </w:r>
      <w:r w:rsidRPr="00CB5EC9">
        <w:rPr>
          <w:lang w:eastAsia="ko-KR"/>
        </w:rPr>
        <w:t xml:space="preserve"> </w:t>
      </w:r>
      <w:r w:rsidRPr="00CB5EC9">
        <w:t xml:space="preserve">as </w:t>
      </w:r>
      <w:r w:rsidRPr="00CB5EC9">
        <w:rPr>
          <w:lang w:eastAsia="ko-KR"/>
        </w:rPr>
        <w:t>described</w:t>
      </w:r>
      <w:r w:rsidRPr="00CB5EC9">
        <w:t xml:space="preserve"> in </w:t>
      </w:r>
      <w:r w:rsidRPr="00CB5EC9">
        <w:rPr>
          <w:lang w:eastAsia="ko-KR"/>
        </w:rPr>
        <w:t>clause </w:t>
      </w:r>
      <w:r w:rsidRPr="00CB5EC9">
        <w:t>5.1.2.1.</w:t>
      </w:r>
      <w:r w:rsidR="001C5CF9">
        <w:t xml:space="preserve"> The Destination Layer-2 ID for 5G ProSe UE-to-UE Relay Discovery is selected as described in clause 5.8.4.2.</w:t>
      </w:r>
    </w:p>
    <w:p w14:paraId="189722E3" w14:textId="59B87B7B" w:rsidR="008724C0" w:rsidRPr="00CB5EC9" w:rsidRDefault="008724C0" w:rsidP="008C47BE">
      <w:pPr>
        <w:rPr>
          <w:lang w:eastAsia="zh-CN"/>
        </w:rPr>
      </w:pPr>
      <w:r w:rsidRPr="00CB5EC9">
        <w:rPr>
          <w:lang w:eastAsia="zh-CN"/>
        </w:rPr>
        <w:t>For Group member discovery</w:t>
      </w:r>
      <w:r w:rsidR="000F20B5" w:rsidRPr="00CB5EC9">
        <w:rPr>
          <w:lang w:eastAsia="zh-CN"/>
        </w:rPr>
        <w:t>:</w:t>
      </w:r>
    </w:p>
    <w:p w14:paraId="600B9850" w14:textId="77777777" w:rsidR="00CB5EC9" w:rsidRPr="00CB5EC9" w:rsidRDefault="00DD0B69" w:rsidP="00DD0B69">
      <w:pPr>
        <w:pStyle w:val="B1"/>
      </w:pPr>
      <w:r w:rsidRPr="00CB5EC9">
        <w:t>-</w:t>
      </w:r>
      <w:r w:rsidRPr="00CB5EC9">
        <w:tab/>
        <w:t>If an Application Layer Group ID has a configured Layer-2 Group ID, which is provisioned as specified in clause</w:t>
      </w:r>
      <w:r w:rsidR="0062483B" w:rsidRPr="00CB5EC9">
        <w:rPr>
          <w:lang w:eastAsia="ko-KR"/>
        </w:rPr>
        <w:t> </w:t>
      </w:r>
      <w:r w:rsidRPr="00CB5EC9">
        <w:t>5.1.2.1, the UE uses this Layer-2 Group ID as the Destination Layer-2 ID,</w:t>
      </w:r>
    </w:p>
    <w:p w14:paraId="6E48FAE4" w14:textId="37DF20F6" w:rsidR="00DD0B69" w:rsidRPr="00CB5EC9" w:rsidRDefault="00DD0B69" w:rsidP="00DD0B69">
      <w:pPr>
        <w:pStyle w:val="B1"/>
      </w:pPr>
      <w:r w:rsidRPr="00CB5EC9">
        <w:rPr>
          <w:lang w:eastAsia="zh-CN"/>
        </w:rPr>
        <w:t>-</w:t>
      </w:r>
      <w:r w:rsidRPr="00CB5EC9">
        <w:rPr>
          <w:lang w:eastAsia="zh-CN"/>
        </w:rPr>
        <w:tab/>
        <w:t>otherwise, the UE converts the Application Layer Group ID into a Destination Layer-2 ID.</w:t>
      </w:r>
    </w:p>
    <w:p w14:paraId="7729BC89" w14:textId="1784ED27" w:rsidR="00DD0B69" w:rsidRPr="00CB5EC9" w:rsidRDefault="00DD0B69" w:rsidP="007A44C1">
      <w:pPr>
        <w:pStyle w:val="NO"/>
        <w:rPr>
          <w:lang w:eastAsia="zh-CN"/>
        </w:rPr>
      </w:pPr>
      <w:r w:rsidRPr="00CB5EC9">
        <w:t>NOTE:</w:t>
      </w:r>
      <w:r w:rsidRPr="00CB5EC9">
        <w:tab/>
        <w:t xml:space="preserve">The mechanism for converting the application layer provided </w:t>
      </w:r>
      <w:r w:rsidRPr="00CB5EC9">
        <w:rPr>
          <w:lang w:eastAsia="x-none"/>
        </w:rPr>
        <w:t>Application Layer Group ID</w:t>
      </w:r>
      <w:r w:rsidRPr="00CB5EC9">
        <w:t xml:space="preserve"> to the Destination Layer-2 ID is defined in Stage 3.</w:t>
      </w:r>
    </w:p>
    <w:p w14:paraId="484452BE" w14:textId="15660024" w:rsidR="008C47BE" w:rsidRPr="00CB5EC9" w:rsidRDefault="008C47BE" w:rsidP="008C47BE">
      <w:pPr>
        <w:pStyle w:val="Heading4"/>
      </w:pPr>
      <w:bookmarkStart w:id="663" w:name="_CR5_8_1_3"/>
      <w:bookmarkStart w:id="664" w:name="_Toc66701854"/>
      <w:bookmarkStart w:id="665" w:name="_Toc69883520"/>
      <w:bookmarkStart w:id="666" w:name="_Toc73625532"/>
      <w:bookmarkStart w:id="667" w:name="_Toc177729574"/>
      <w:bookmarkEnd w:id="663"/>
      <w:r w:rsidRPr="00CB5EC9">
        <w:t>5.</w:t>
      </w:r>
      <w:r w:rsidR="00E06C4D" w:rsidRPr="00CB5EC9">
        <w:t>8</w:t>
      </w:r>
      <w:r w:rsidRPr="00CB5EC9">
        <w:t>.1.3</w:t>
      </w:r>
      <w:r w:rsidRPr="00CB5EC9">
        <w:tab/>
      </w:r>
      <w:r w:rsidRPr="00CB5EC9">
        <w:rPr>
          <w:lang w:eastAsia="zh-CN"/>
        </w:rPr>
        <w:t>Source Layer</w:t>
      </w:r>
      <w:r w:rsidR="003A31F5" w:rsidRPr="00CB5EC9">
        <w:rPr>
          <w:lang w:eastAsia="zh-CN"/>
        </w:rPr>
        <w:t>-</w:t>
      </w:r>
      <w:r w:rsidRPr="00CB5EC9">
        <w:rPr>
          <w:lang w:eastAsia="zh-CN"/>
        </w:rPr>
        <w:t>2 ID</w:t>
      </w:r>
      <w:bookmarkEnd w:id="662"/>
      <w:bookmarkEnd w:id="664"/>
      <w:bookmarkEnd w:id="665"/>
      <w:bookmarkEnd w:id="666"/>
      <w:bookmarkEnd w:id="667"/>
    </w:p>
    <w:p w14:paraId="00271839" w14:textId="329AFAD3" w:rsidR="008C47BE" w:rsidRPr="00CB5EC9" w:rsidRDefault="008C47BE" w:rsidP="008C47BE">
      <w:pPr>
        <w:rPr>
          <w:lang w:eastAsia="zh-CN"/>
        </w:rPr>
      </w:pPr>
      <w:r w:rsidRPr="00CB5EC9">
        <w:rPr>
          <w:lang w:eastAsia="zh-CN"/>
        </w:rPr>
        <w:t>Source Layer</w:t>
      </w:r>
      <w:r w:rsidR="003A31F5" w:rsidRPr="00CB5EC9">
        <w:rPr>
          <w:lang w:eastAsia="zh-CN"/>
        </w:rPr>
        <w:t>-</w:t>
      </w:r>
      <w:r w:rsidRPr="00CB5EC9">
        <w:rPr>
          <w:lang w:eastAsia="zh-CN"/>
        </w:rPr>
        <w:t xml:space="preserve">2 ID is defined in </w:t>
      </w:r>
      <w:r w:rsidR="007A04E1" w:rsidRPr="00CB5EC9">
        <w:rPr>
          <w:lang w:eastAsia="ko-KR"/>
        </w:rPr>
        <w:t>clause </w:t>
      </w:r>
      <w:r w:rsidR="007A04E1" w:rsidRPr="00CB5EC9">
        <w:rPr>
          <w:lang w:eastAsia="zh-CN"/>
        </w:rPr>
        <w:t xml:space="preserve">5.6.1 of </w:t>
      </w:r>
      <w:r w:rsidR="004F16C7" w:rsidRPr="00CB5EC9">
        <w:rPr>
          <w:lang w:eastAsia="zh-CN"/>
        </w:rPr>
        <w:t>TS</w:t>
      </w:r>
      <w:r w:rsidR="004F16C7">
        <w:rPr>
          <w:lang w:eastAsia="zh-CN"/>
        </w:rPr>
        <w:t> </w:t>
      </w:r>
      <w:r w:rsidR="004F16C7" w:rsidRPr="00CB5EC9">
        <w:rPr>
          <w:lang w:eastAsia="zh-CN"/>
        </w:rPr>
        <w:t>23.287</w:t>
      </w:r>
      <w:r w:rsidR="004F16C7">
        <w:rPr>
          <w:lang w:eastAsia="zh-CN"/>
        </w:rPr>
        <w:t> </w:t>
      </w:r>
      <w:r w:rsidR="004F16C7" w:rsidRPr="00CB5EC9">
        <w:rPr>
          <w:lang w:eastAsia="zh-CN"/>
        </w:rPr>
        <w:t>[</w:t>
      </w:r>
      <w:r w:rsidRPr="00CB5EC9">
        <w:rPr>
          <w:lang w:eastAsia="zh-CN"/>
        </w:rPr>
        <w:t>2].</w:t>
      </w:r>
      <w:bookmarkStart w:id="668" w:name="_Toc66692676"/>
    </w:p>
    <w:p w14:paraId="5C6C01E1" w14:textId="26CF62F8" w:rsidR="00D5151C" w:rsidRPr="00CB5EC9" w:rsidRDefault="00D5151C" w:rsidP="008C47BE">
      <w:pPr>
        <w:rPr>
          <w:lang w:eastAsia="zh-CN"/>
        </w:rPr>
      </w:pPr>
      <w:r w:rsidRPr="00CB5EC9">
        <w:rPr>
          <w:rFonts w:eastAsia="DengXian"/>
        </w:rPr>
        <w:t>The UE self-selects a Source Layer-2 ID</w:t>
      </w:r>
      <w:r w:rsidRPr="00CB5EC9">
        <w:t xml:space="preserve"> for </w:t>
      </w:r>
      <w:r w:rsidR="001B4D56" w:rsidRPr="00CB5EC9">
        <w:t xml:space="preserve">5G </w:t>
      </w:r>
      <w:r w:rsidRPr="00CB5EC9">
        <w:t>ProSe Direct Discovery</w:t>
      </w:r>
      <w:r w:rsidR="004C53B8" w:rsidRPr="00CB5EC9">
        <w:t xml:space="preserve"> and Group member discovery</w:t>
      </w:r>
      <w:r w:rsidRPr="00CB5EC9">
        <w:rPr>
          <w:rFonts w:eastAsia="DengXian"/>
        </w:rPr>
        <w:t>.</w:t>
      </w:r>
      <w:r w:rsidR="001C5CF9">
        <w:rPr>
          <w:rFonts w:eastAsia="DengXian"/>
        </w:rPr>
        <w:t xml:space="preserve"> The Source Layer-2 ID for 5G ProSe UE-to-UE Relay Discovery is selected as described in clause 5.8.4.2.</w:t>
      </w:r>
    </w:p>
    <w:p w14:paraId="418E1731" w14:textId="5F60009F" w:rsidR="00EB684B" w:rsidRDefault="00EB684B" w:rsidP="004909A6">
      <w:pPr>
        <w:pStyle w:val="NO"/>
      </w:pPr>
      <w:bookmarkStart w:id="669" w:name="_Toc66692677"/>
      <w:bookmarkStart w:id="670" w:name="_Toc66701856"/>
      <w:bookmarkStart w:id="671" w:name="_Toc69883522"/>
      <w:bookmarkStart w:id="672" w:name="_Toc73625533"/>
      <w:bookmarkEnd w:id="668"/>
      <w:r>
        <w:t>NOTE:</w:t>
      </w:r>
      <w:r>
        <w:tab/>
        <w:t>The UE implementation needs to ensure that when the UE self-selects Source Layer-2 IDs, the self-selected Source Layer-2 IDs are different between 5G ProSe Direct Discovery (including 5G ProSe UE-to-Network Relay Discovery</w:t>
      </w:r>
      <w:r w:rsidR="00DD73A1">
        <w:t xml:space="preserve"> and 5G ProSe UE-to-UE Relay Discovery</w:t>
      </w:r>
      <w:r>
        <w:t>) in clause 6.3.2 and 5G ProSe Direct Communication (including 5G ProSe UE-to-Network Relay Communication</w:t>
      </w:r>
      <w:r w:rsidR="00DD73A1">
        <w:t xml:space="preserve"> and 5G ProSe UE-to-UE Relay Communication</w:t>
      </w:r>
      <w:r>
        <w:t>) in clause</w:t>
      </w:r>
      <w:r w:rsidR="00DD73A1">
        <w:t xml:space="preserve">s </w:t>
      </w:r>
      <w:r>
        <w:t>6.4,</w:t>
      </w:r>
      <w:r w:rsidR="0036244A">
        <w:t xml:space="preserve"> 6.5 and 6.7</w:t>
      </w:r>
      <w:r>
        <w:t xml:space="preserve"> and are different from any other provisioned Destination Layer-2 IDs as described in clause 5.1 and any other self-selected Source Layer-2 IDs used in a simultaneous 5G ProSe Direct Discovery (including 5G ProSe UE-to-Network Relay Discovery</w:t>
      </w:r>
      <w:r w:rsidR="0036244A">
        <w:t xml:space="preserve"> and 5G ProSe UE-to-UE Relay Discovery</w:t>
      </w:r>
      <w:r>
        <w:t>) with a different discovery model.</w:t>
      </w:r>
    </w:p>
    <w:p w14:paraId="3F2915CE" w14:textId="4222867C" w:rsidR="008C47BE" w:rsidRPr="00CB5EC9" w:rsidRDefault="008C47BE" w:rsidP="008C47BE">
      <w:pPr>
        <w:pStyle w:val="Heading4"/>
      </w:pPr>
      <w:bookmarkStart w:id="673" w:name="_CR5_8_1_4"/>
      <w:bookmarkStart w:id="674" w:name="_Toc177729575"/>
      <w:bookmarkEnd w:id="673"/>
      <w:r w:rsidRPr="00CB5EC9">
        <w:t>5.</w:t>
      </w:r>
      <w:r w:rsidR="00E06C4D" w:rsidRPr="00CB5EC9">
        <w:t>8</w:t>
      </w:r>
      <w:r w:rsidRPr="00CB5EC9">
        <w:t>.1.</w:t>
      </w:r>
      <w:r w:rsidR="00E06C4D" w:rsidRPr="00CB5EC9">
        <w:t>4</w:t>
      </w:r>
      <w:r w:rsidRPr="00CB5EC9">
        <w:tab/>
      </w:r>
      <w:r w:rsidRPr="00CB5EC9">
        <w:rPr>
          <w:lang w:eastAsia="zh-CN"/>
        </w:rPr>
        <w:t>ProSe Application Code</w:t>
      </w:r>
      <w:bookmarkEnd w:id="669"/>
      <w:bookmarkEnd w:id="670"/>
      <w:bookmarkEnd w:id="671"/>
      <w:bookmarkEnd w:id="672"/>
      <w:bookmarkEnd w:id="674"/>
    </w:p>
    <w:p w14:paraId="2636685D" w14:textId="5B53DAD5" w:rsidR="008C47BE" w:rsidRPr="00CB5EC9" w:rsidRDefault="008C47BE" w:rsidP="008C47BE">
      <w:pPr>
        <w:rPr>
          <w:lang w:eastAsia="zh-CN"/>
        </w:rPr>
      </w:pPr>
      <w:r w:rsidRPr="00CB5EC9">
        <w:rPr>
          <w:lang w:eastAsia="zh-CN"/>
        </w:rPr>
        <w:t xml:space="preserve">ProSe Application Code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bookmarkStart w:id="675" w:name="_Toc66692678"/>
    </w:p>
    <w:p w14:paraId="104E7A2D" w14:textId="3C603ED0" w:rsidR="008C47BE" w:rsidRPr="00CB5EC9" w:rsidRDefault="008C47BE" w:rsidP="008C47BE">
      <w:pPr>
        <w:pStyle w:val="Heading4"/>
      </w:pPr>
      <w:bookmarkStart w:id="676" w:name="_CR5_8_1_5"/>
      <w:bookmarkStart w:id="677" w:name="_Toc66701857"/>
      <w:bookmarkStart w:id="678" w:name="_Toc69883523"/>
      <w:bookmarkStart w:id="679" w:name="_Toc73625534"/>
      <w:bookmarkStart w:id="680" w:name="_Toc177729576"/>
      <w:bookmarkEnd w:id="676"/>
      <w:r w:rsidRPr="00CB5EC9">
        <w:t>5.</w:t>
      </w:r>
      <w:r w:rsidR="00E06C4D" w:rsidRPr="00CB5EC9">
        <w:t>8</w:t>
      </w:r>
      <w:r w:rsidRPr="00CB5EC9">
        <w:t>.1.</w:t>
      </w:r>
      <w:r w:rsidR="00E06C4D" w:rsidRPr="00CB5EC9">
        <w:t>5</w:t>
      </w:r>
      <w:r w:rsidRPr="00CB5EC9">
        <w:tab/>
      </w:r>
      <w:r w:rsidRPr="00CB5EC9">
        <w:rPr>
          <w:lang w:eastAsia="zh-CN"/>
        </w:rPr>
        <w:t>ProSe Restricted Code</w:t>
      </w:r>
      <w:bookmarkEnd w:id="675"/>
      <w:bookmarkEnd w:id="677"/>
      <w:bookmarkEnd w:id="678"/>
      <w:bookmarkEnd w:id="679"/>
      <w:bookmarkEnd w:id="680"/>
    </w:p>
    <w:p w14:paraId="2DB1C147" w14:textId="1DF690EA" w:rsidR="008C47BE" w:rsidRPr="00CB5EC9" w:rsidRDefault="008C47BE" w:rsidP="008C47BE">
      <w:pPr>
        <w:rPr>
          <w:lang w:eastAsia="zh-CN"/>
        </w:rPr>
      </w:pPr>
      <w:r w:rsidRPr="00CB5EC9">
        <w:rPr>
          <w:lang w:eastAsia="zh-CN"/>
        </w:rPr>
        <w:t xml:space="preserve">ProSe Restricted Code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bookmarkStart w:id="681" w:name="_Toc66692679"/>
    </w:p>
    <w:p w14:paraId="17508BB9" w14:textId="56D21850" w:rsidR="008C47BE" w:rsidRPr="00CB5EC9" w:rsidRDefault="008C47BE" w:rsidP="008C47BE">
      <w:pPr>
        <w:pStyle w:val="Heading4"/>
      </w:pPr>
      <w:bookmarkStart w:id="682" w:name="_CR5_8_1_6"/>
      <w:bookmarkStart w:id="683" w:name="_Toc66701858"/>
      <w:bookmarkStart w:id="684" w:name="_Toc69883524"/>
      <w:bookmarkStart w:id="685" w:name="_Toc73625535"/>
      <w:bookmarkStart w:id="686" w:name="_Toc177729577"/>
      <w:bookmarkEnd w:id="682"/>
      <w:r w:rsidRPr="00CB5EC9">
        <w:t>5.</w:t>
      </w:r>
      <w:r w:rsidR="00E06C4D" w:rsidRPr="00CB5EC9">
        <w:t>8</w:t>
      </w:r>
      <w:r w:rsidRPr="00CB5EC9">
        <w:t>.1.</w:t>
      </w:r>
      <w:r w:rsidR="00E06C4D" w:rsidRPr="00CB5EC9">
        <w:t>6</w:t>
      </w:r>
      <w:r w:rsidRPr="00CB5EC9">
        <w:tab/>
      </w:r>
      <w:r w:rsidRPr="00CB5EC9">
        <w:rPr>
          <w:lang w:eastAsia="zh-CN"/>
        </w:rPr>
        <w:t>ProSe Query Code</w:t>
      </w:r>
      <w:bookmarkEnd w:id="681"/>
      <w:bookmarkEnd w:id="683"/>
      <w:bookmarkEnd w:id="684"/>
      <w:bookmarkEnd w:id="685"/>
      <w:bookmarkEnd w:id="686"/>
    </w:p>
    <w:p w14:paraId="080D0443" w14:textId="092D2082" w:rsidR="008C47BE" w:rsidRPr="00CB5EC9" w:rsidRDefault="008C47BE" w:rsidP="008C47BE">
      <w:pPr>
        <w:rPr>
          <w:lang w:eastAsia="zh-CN"/>
        </w:rPr>
      </w:pPr>
      <w:r w:rsidRPr="00CB5EC9">
        <w:rPr>
          <w:lang w:eastAsia="zh-CN"/>
        </w:rPr>
        <w:t xml:space="preserve">ProSe Query Code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p>
    <w:p w14:paraId="76693FD3" w14:textId="0D9A3584" w:rsidR="008C47BE" w:rsidRPr="00CB5EC9" w:rsidRDefault="008C47BE" w:rsidP="008C47BE">
      <w:pPr>
        <w:pStyle w:val="Heading4"/>
      </w:pPr>
      <w:bookmarkStart w:id="687" w:name="_CR5_8_1_7"/>
      <w:bookmarkStart w:id="688" w:name="_Toc66692680"/>
      <w:bookmarkStart w:id="689" w:name="_Toc66701859"/>
      <w:bookmarkStart w:id="690" w:name="_Toc69883525"/>
      <w:bookmarkStart w:id="691" w:name="_Toc73625536"/>
      <w:bookmarkStart w:id="692" w:name="_Toc177729578"/>
      <w:bookmarkEnd w:id="687"/>
      <w:r w:rsidRPr="00CB5EC9">
        <w:t>5.</w:t>
      </w:r>
      <w:r w:rsidR="00E06C4D" w:rsidRPr="00CB5EC9">
        <w:t>8</w:t>
      </w:r>
      <w:r w:rsidRPr="00CB5EC9">
        <w:t>.1.</w:t>
      </w:r>
      <w:r w:rsidR="00E06C4D" w:rsidRPr="00CB5EC9">
        <w:t>7</w:t>
      </w:r>
      <w:r w:rsidRPr="00CB5EC9">
        <w:tab/>
      </w:r>
      <w:r w:rsidRPr="00CB5EC9">
        <w:rPr>
          <w:lang w:eastAsia="zh-CN"/>
        </w:rPr>
        <w:t>ProSe Response Code</w:t>
      </w:r>
      <w:bookmarkEnd w:id="688"/>
      <w:bookmarkEnd w:id="689"/>
      <w:bookmarkEnd w:id="690"/>
      <w:bookmarkEnd w:id="691"/>
      <w:bookmarkEnd w:id="692"/>
    </w:p>
    <w:p w14:paraId="3EC2786A" w14:textId="44AF6059" w:rsidR="008C47BE" w:rsidRPr="00CB5EC9" w:rsidRDefault="008C47BE" w:rsidP="008C47BE">
      <w:pPr>
        <w:rPr>
          <w:lang w:eastAsia="zh-CN"/>
        </w:rPr>
      </w:pPr>
      <w:r w:rsidRPr="00CB5EC9">
        <w:rPr>
          <w:lang w:eastAsia="zh-CN"/>
        </w:rPr>
        <w:t xml:space="preserve">ProSe Response Code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bookmarkStart w:id="693" w:name="_Toc66692681"/>
    </w:p>
    <w:p w14:paraId="4592509A" w14:textId="74966BDC" w:rsidR="008C47BE" w:rsidRPr="00CB5EC9" w:rsidRDefault="008C47BE" w:rsidP="008C47BE">
      <w:pPr>
        <w:pStyle w:val="Heading4"/>
      </w:pPr>
      <w:bookmarkStart w:id="694" w:name="_CR5_8_1_8"/>
      <w:bookmarkStart w:id="695" w:name="_Toc66701860"/>
      <w:bookmarkStart w:id="696" w:name="_Toc69883526"/>
      <w:bookmarkStart w:id="697" w:name="_Toc73625537"/>
      <w:bookmarkStart w:id="698" w:name="_Toc177729579"/>
      <w:bookmarkEnd w:id="694"/>
      <w:r w:rsidRPr="00CB5EC9">
        <w:t>5.</w:t>
      </w:r>
      <w:r w:rsidR="00E06C4D" w:rsidRPr="00CB5EC9">
        <w:t>8</w:t>
      </w:r>
      <w:r w:rsidRPr="00CB5EC9">
        <w:t>.1.</w:t>
      </w:r>
      <w:r w:rsidR="00E06C4D" w:rsidRPr="00CB5EC9">
        <w:t>8</w:t>
      </w:r>
      <w:r w:rsidRPr="00CB5EC9">
        <w:tab/>
      </w:r>
      <w:r w:rsidRPr="00CB5EC9">
        <w:rPr>
          <w:lang w:eastAsia="zh-CN"/>
        </w:rPr>
        <w:t>User Info ID</w:t>
      </w:r>
      <w:bookmarkEnd w:id="693"/>
      <w:bookmarkEnd w:id="695"/>
      <w:bookmarkEnd w:id="696"/>
      <w:bookmarkEnd w:id="697"/>
      <w:bookmarkEnd w:id="698"/>
    </w:p>
    <w:p w14:paraId="192AF279" w14:textId="2555BA73" w:rsidR="008C47BE" w:rsidRPr="00CB5EC9" w:rsidRDefault="008C47BE" w:rsidP="008C47BE">
      <w:pPr>
        <w:rPr>
          <w:lang w:eastAsia="zh-CN"/>
        </w:rPr>
      </w:pPr>
      <w:r w:rsidRPr="00CB5EC9">
        <w:rPr>
          <w:lang w:eastAsia="zh-CN"/>
        </w:rPr>
        <w:t xml:space="preserve">User Info ID (including Announcer Info, Discoverer Info, Discoveree Info) is </w:t>
      </w:r>
      <w:r w:rsidR="008D360D" w:rsidRPr="00CB5EC9">
        <w:rPr>
          <w:lang w:eastAsia="zh-CN"/>
        </w:rPr>
        <w:t>defined in</w:t>
      </w:r>
      <w:r w:rsidR="008D360D" w:rsidRPr="00CB5EC9">
        <w:t xml:space="preserve"> clause 3.1</w:t>
      </w:r>
      <w:r w:rsidRPr="00CB5EC9">
        <w:rPr>
          <w:lang w:eastAsia="zh-CN"/>
        </w:rPr>
        <w:t>.</w:t>
      </w:r>
    </w:p>
    <w:p w14:paraId="1FA4CD39" w14:textId="2E5535D7" w:rsidR="008C47BE" w:rsidRPr="00CB5EC9" w:rsidRDefault="008C47BE" w:rsidP="008C47BE">
      <w:pPr>
        <w:pStyle w:val="Heading4"/>
      </w:pPr>
      <w:bookmarkStart w:id="699" w:name="_CR5_8_1_9"/>
      <w:bookmarkStart w:id="700" w:name="_Toc66692682"/>
      <w:bookmarkStart w:id="701" w:name="_Toc66701861"/>
      <w:bookmarkStart w:id="702" w:name="_Toc69883527"/>
      <w:bookmarkStart w:id="703" w:name="_Toc73625538"/>
      <w:bookmarkStart w:id="704" w:name="_Toc177729580"/>
      <w:bookmarkEnd w:id="699"/>
      <w:r w:rsidRPr="00CB5EC9">
        <w:lastRenderedPageBreak/>
        <w:t>5.</w:t>
      </w:r>
      <w:r w:rsidR="00E06C4D" w:rsidRPr="00CB5EC9">
        <w:t>8</w:t>
      </w:r>
      <w:r w:rsidRPr="00CB5EC9">
        <w:t>.1.</w:t>
      </w:r>
      <w:r w:rsidR="00E06C4D" w:rsidRPr="00CB5EC9">
        <w:t>9</w:t>
      </w:r>
      <w:r w:rsidRPr="00CB5EC9">
        <w:tab/>
      </w:r>
      <w:r w:rsidRPr="00CB5EC9">
        <w:rPr>
          <w:lang w:eastAsia="zh-CN"/>
        </w:rPr>
        <w:t>ProSe Discovery UE ID</w:t>
      </w:r>
      <w:bookmarkEnd w:id="700"/>
      <w:bookmarkEnd w:id="701"/>
      <w:bookmarkEnd w:id="702"/>
      <w:bookmarkEnd w:id="703"/>
      <w:bookmarkEnd w:id="704"/>
    </w:p>
    <w:p w14:paraId="1061BF34" w14:textId="0A2F68EF" w:rsidR="008C47BE" w:rsidRPr="00CB5EC9" w:rsidRDefault="008C47BE" w:rsidP="008C47BE">
      <w:pPr>
        <w:rPr>
          <w:lang w:eastAsia="zh-CN"/>
        </w:rPr>
      </w:pPr>
      <w:r w:rsidRPr="00CB5EC9">
        <w:rPr>
          <w:lang w:eastAsia="zh-CN"/>
        </w:rPr>
        <w:t xml:space="preserve">ProSe Discovery UE ID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bookmarkStart w:id="705" w:name="_Toc66692683"/>
    </w:p>
    <w:p w14:paraId="10F0E9E9" w14:textId="2A8EC8E0" w:rsidR="008C47BE" w:rsidRPr="00CB5EC9" w:rsidRDefault="008C47BE" w:rsidP="008C47BE">
      <w:pPr>
        <w:pStyle w:val="Heading4"/>
      </w:pPr>
      <w:bookmarkStart w:id="706" w:name="_CR5_8_1_10"/>
      <w:bookmarkStart w:id="707" w:name="_Toc66701862"/>
      <w:bookmarkStart w:id="708" w:name="_Toc69883528"/>
      <w:bookmarkStart w:id="709" w:name="_Toc73625539"/>
      <w:bookmarkStart w:id="710" w:name="_Toc177729581"/>
      <w:bookmarkEnd w:id="706"/>
      <w:r w:rsidRPr="00CB5EC9">
        <w:t>5.</w:t>
      </w:r>
      <w:r w:rsidR="00E06C4D" w:rsidRPr="00CB5EC9">
        <w:t>8</w:t>
      </w:r>
      <w:r w:rsidRPr="00CB5EC9">
        <w:t>.1.</w:t>
      </w:r>
      <w:r w:rsidR="00E06C4D" w:rsidRPr="00CB5EC9">
        <w:t>10</w:t>
      </w:r>
      <w:r w:rsidRPr="00CB5EC9">
        <w:tab/>
      </w:r>
      <w:r w:rsidRPr="00CB5EC9">
        <w:rPr>
          <w:lang w:eastAsia="zh-CN"/>
        </w:rPr>
        <w:t>Restricted ProSe Application User ID</w:t>
      </w:r>
      <w:bookmarkEnd w:id="705"/>
      <w:bookmarkEnd w:id="707"/>
      <w:bookmarkEnd w:id="708"/>
      <w:bookmarkEnd w:id="709"/>
      <w:bookmarkEnd w:id="710"/>
    </w:p>
    <w:p w14:paraId="054A5615" w14:textId="0555763F" w:rsidR="008C47BE" w:rsidRPr="00CB5EC9" w:rsidRDefault="008C47BE" w:rsidP="008C47BE">
      <w:pPr>
        <w:rPr>
          <w:lang w:eastAsia="zh-CN"/>
        </w:rPr>
      </w:pPr>
      <w:r w:rsidRPr="00CB5EC9">
        <w:rPr>
          <w:lang w:eastAsia="zh-CN"/>
        </w:rPr>
        <w:t xml:space="preserve">Restricted ProSe Application User ID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p>
    <w:p w14:paraId="7EAB48FF" w14:textId="6204F94C" w:rsidR="003B67D8" w:rsidRPr="00CB5EC9" w:rsidRDefault="003B67D8" w:rsidP="003B67D8">
      <w:pPr>
        <w:pStyle w:val="Heading4"/>
      </w:pPr>
      <w:bookmarkStart w:id="711" w:name="_CR5_8_1_11"/>
      <w:bookmarkStart w:id="712" w:name="_Toc69883529"/>
      <w:bookmarkStart w:id="713" w:name="_Toc73625540"/>
      <w:bookmarkStart w:id="714" w:name="_Toc177729582"/>
      <w:bookmarkEnd w:id="711"/>
      <w:r w:rsidRPr="00CB5EC9">
        <w:t>5.</w:t>
      </w:r>
      <w:r w:rsidR="00E06C4D" w:rsidRPr="00CB5EC9">
        <w:t>8</w:t>
      </w:r>
      <w:r w:rsidRPr="00CB5EC9">
        <w:t>.1.</w:t>
      </w:r>
      <w:r w:rsidR="00E06C4D" w:rsidRPr="00CB5EC9">
        <w:t>11</w:t>
      </w:r>
      <w:r w:rsidRPr="00CB5EC9">
        <w:tab/>
        <w:t xml:space="preserve">Announcing </w:t>
      </w:r>
      <w:r w:rsidRPr="00CB5EC9">
        <w:rPr>
          <w:lang w:eastAsia="zh-CN"/>
        </w:rPr>
        <w:t>PLMN ID</w:t>
      </w:r>
      <w:bookmarkEnd w:id="712"/>
      <w:bookmarkEnd w:id="713"/>
      <w:bookmarkEnd w:id="714"/>
    </w:p>
    <w:p w14:paraId="32FB58F0" w14:textId="275BB6E9" w:rsidR="0093004C" w:rsidRPr="00CB5EC9" w:rsidRDefault="003B67D8" w:rsidP="008C47BE">
      <w:pPr>
        <w:rPr>
          <w:lang w:eastAsia="zh-CN"/>
        </w:rPr>
      </w:pPr>
      <w:r w:rsidRPr="00CB5EC9">
        <w:rPr>
          <w:lang w:eastAsia="zh-CN"/>
        </w:rPr>
        <w:t xml:space="preserve">Announcing PLMN ID is defined in </w:t>
      </w:r>
      <w:r w:rsidR="004F16C7" w:rsidRPr="00CB5EC9">
        <w:rPr>
          <w:lang w:eastAsia="zh-CN"/>
        </w:rPr>
        <w:t>TS</w:t>
      </w:r>
      <w:r w:rsidR="004F16C7">
        <w:rPr>
          <w:lang w:eastAsia="zh-CN"/>
        </w:rPr>
        <w:t> </w:t>
      </w:r>
      <w:r w:rsidR="004F16C7" w:rsidRPr="00CB5EC9">
        <w:rPr>
          <w:lang w:eastAsia="zh-CN"/>
        </w:rPr>
        <w:t>32.277</w:t>
      </w:r>
      <w:r w:rsidR="004F16C7">
        <w:rPr>
          <w:lang w:eastAsia="zh-CN"/>
        </w:rPr>
        <w:t> </w:t>
      </w:r>
      <w:r w:rsidR="004F16C7" w:rsidRPr="00CB5EC9">
        <w:rPr>
          <w:lang w:eastAsia="zh-CN"/>
        </w:rPr>
        <w:t>[</w:t>
      </w:r>
      <w:r w:rsidRPr="00CB5EC9">
        <w:rPr>
          <w:lang w:eastAsia="zh-CN"/>
        </w:rPr>
        <w:t>22].</w:t>
      </w:r>
      <w:bookmarkStart w:id="715" w:name="_Toc517047958"/>
      <w:bookmarkStart w:id="716" w:name="_Toc45003234"/>
      <w:bookmarkStart w:id="717" w:name="_Toc66692684"/>
      <w:bookmarkStart w:id="718" w:name="_Toc66701863"/>
    </w:p>
    <w:p w14:paraId="7C17074F" w14:textId="7EE798BB" w:rsidR="005467CA" w:rsidRPr="00CB5EC9" w:rsidRDefault="005467CA" w:rsidP="005467CA">
      <w:pPr>
        <w:pStyle w:val="Heading4"/>
      </w:pPr>
      <w:bookmarkStart w:id="719" w:name="_CR5_8_1_12"/>
      <w:bookmarkStart w:id="720" w:name="_Toc73625541"/>
      <w:bookmarkStart w:id="721" w:name="_Toc177729583"/>
      <w:bookmarkEnd w:id="719"/>
      <w:r w:rsidRPr="00CB5EC9">
        <w:t>5.</w:t>
      </w:r>
      <w:r w:rsidR="00E06C4D" w:rsidRPr="00CB5EC9">
        <w:t>8</w:t>
      </w:r>
      <w:r w:rsidRPr="00CB5EC9">
        <w:t>.1.</w:t>
      </w:r>
      <w:r w:rsidR="00E06C4D" w:rsidRPr="00CB5EC9">
        <w:t>12</w:t>
      </w:r>
      <w:r w:rsidRPr="00CB5EC9">
        <w:tab/>
        <w:t>Announcer Info</w:t>
      </w:r>
      <w:bookmarkEnd w:id="720"/>
      <w:bookmarkEnd w:id="721"/>
    </w:p>
    <w:p w14:paraId="1A806460" w14:textId="16140017" w:rsidR="005467CA" w:rsidRPr="00CB5EC9" w:rsidRDefault="005467CA" w:rsidP="005467CA">
      <w:r w:rsidRPr="00CB5EC9">
        <w:t>Announcer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4A978852" w14:textId="6F7E4B13" w:rsidR="005467CA" w:rsidRPr="00CB5EC9" w:rsidRDefault="005467CA" w:rsidP="005467CA">
      <w:pPr>
        <w:pStyle w:val="Heading4"/>
      </w:pPr>
      <w:bookmarkStart w:id="722" w:name="_CR5_8_1_13"/>
      <w:bookmarkStart w:id="723" w:name="_Toc73625542"/>
      <w:bookmarkStart w:id="724" w:name="_Toc177729584"/>
      <w:bookmarkEnd w:id="722"/>
      <w:r w:rsidRPr="00CB5EC9">
        <w:t>5.</w:t>
      </w:r>
      <w:r w:rsidR="00E06C4D" w:rsidRPr="00CB5EC9">
        <w:t>8</w:t>
      </w:r>
      <w:r w:rsidRPr="00CB5EC9">
        <w:t>.1.</w:t>
      </w:r>
      <w:r w:rsidR="00E06C4D" w:rsidRPr="00CB5EC9">
        <w:t>13</w:t>
      </w:r>
      <w:r w:rsidRPr="00CB5EC9">
        <w:tab/>
        <w:t>Discoverer Info</w:t>
      </w:r>
      <w:bookmarkEnd w:id="723"/>
      <w:bookmarkEnd w:id="724"/>
    </w:p>
    <w:p w14:paraId="32559CA3" w14:textId="03CA956E" w:rsidR="005467CA" w:rsidRPr="00CB5EC9" w:rsidRDefault="005467CA" w:rsidP="005467CA">
      <w:r w:rsidRPr="00CB5EC9">
        <w:t>Discoverer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1966F3CE" w14:textId="7C016A0A" w:rsidR="005467CA" w:rsidRPr="00CB5EC9" w:rsidRDefault="005467CA" w:rsidP="005467CA">
      <w:pPr>
        <w:pStyle w:val="Heading4"/>
      </w:pPr>
      <w:bookmarkStart w:id="725" w:name="_CR5_8_1_14"/>
      <w:bookmarkStart w:id="726" w:name="_Toc73625543"/>
      <w:bookmarkStart w:id="727" w:name="_Toc177729585"/>
      <w:bookmarkEnd w:id="725"/>
      <w:r w:rsidRPr="00CB5EC9">
        <w:t>5.</w:t>
      </w:r>
      <w:r w:rsidR="00E06C4D" w:rsidRPr="00CB5EC9">
        <w:t>8</w:t>
      </w:r>
      <w:r w:rsidRPr="00CB5EC9">
        <w:t>.1.</w:t>
      </w:r>
      <w:r w:rsidR="00E06C4D" w:rsidRPr="00CB5EC9">
        <w:t>14</w:t>
      </w:r>
      <w:r w:rsidRPr="00CB5EC9">
        <w:tab/>
        <w:t>Target Info</w:t>
      </w:r>
      <w:bookmarkEnd w:id="726"/>
      <w:bookmarkEnd w:id="727"/>
    </w:p>
    <w:p w14:paraId="6DD2ADDB" w14:textId="3904FC41" w:rsidR="00B93417" w:rsidRPr="00CB5EC9" w:rsidRDefault="00B93417" w:rsidP="00B93417">
      <w:r w:rsidRPr="00CB5EC9">
        <w:rPr>
          <w:rFonts w:eastAsia="SimSun"/>
          <w:lang w:eastAsia="zh-CN"/>
        </w:rPr>
        <w:t xml:space="preserve">Target </w:t>
      </w:r>
      <w:r w:rsidR="00545090">
        <w:rPr>
          <w:rFonts w:eastAsia="SimSun"/>
          <w:lang w:eastAsia="zh-CN"/>
        </w:rPr>
        <w:t>I</w:t>
      </w:r>
      <w:r w:rsidRPr="00CB5EC9">
        <w:rPr>
          <w:rFonts w:eastAsia="SimSun"/>
          <w:lang w:eastAsia="zh-CN"/>
        </w:rPr>
        <w:t xml:space="preserve">nfo </w:t>
      </w:r>
      <w:r w:rsidRPr="00CB5EC9">
        <w:t>provides information about the targeted discoveree in the Group Member Discovery</w:t>
      </w:r>
      <w:r w:rsidR="00EB684B">
        <w:t xml:space="preserve"> Solicitation</w:t>
      </w:r>
      <w:r w:rsidRPr="00CB5EC9">
        <w:t xml:space="preserve"> message</w:t>
      </w:r>
      <w:r w:rsidR="00EB684B">
        <w:t xml:space="preserve"> specified in clause 6.3.2.2.3 and in the 5G ProSe UE-to-Network Relay Discovery Solicitation message specified in clause 6.3.2.3.3</w:t>
      </w:r>
      <w:r w:rsidRPr="00CB5EC9">
        <w:t>. The Target Info is</w:t>
      </w:r>
      <w:r w:rsidR="00545090">
        <w:t xml:space="preserve"> the User Info ID of the discoveree</w:t>
      </w:r>
      <w:r w:rsidRPr="00CB5EC9">
        <w:t>.</w:t>
      </w:r>
    </w:p>
    <w:p w14:paraId="354CDBC6" w14:textId="2B51A49E" w:rsidR="005467CA" w:rsidRPr="00CB5EC9" w:rsidRDefault="005467CA" w:rsidP="005467CA">
      <w:pPr>
        <w:pStyle w:val="Heading4"/>
      </w:pPr>
      <w:bookmarkStart w:id="728" w:name="_CR5_8_1_15"/>
      <w:bookmarkStart w:id="729" w:name="_Toc73625544"/>
      <w:bookmarkStart w:id="730" w:name="_Toc177729586"/>
      <w:bookmarkEnd w:id="728"/>
      <w:r w:rsidRPr="00CB5EC9">
        <w:t>5.</w:t>
      </w:r>
      <w:r w:rsidR="00E06C4D" w:rsidRPr="00CB5EC9">
        <w:t>8</w:t>
      </w:r>
      <w:r w:rsidRPr="00CB5EC9">
        <w:t>.1.</w:t>
      </w:r>
      <w:r w:rsidR="00E06C4D" w:rsidRPr="00CB5EC9">
        <w:t>15</w:t>
      </w:r>
      <w:r w:rsidRPr="00CB5EC9">
        <w:tab/>
        <w:t>Discoveree Info</w:t>
      </w:r>
      <w:bookmarkEnd w:id="729"/>
      <w:bookmarkEnd w:id="730"/>
    </w:p>
    <w:p w14:paraId="3F86DFD3" w14:textId="733721B5" w:rsidR="005467CA" w:rsidRPr="00CB5EC9" w:rsidRDefault="005467CA" w:rsidP="005467CA">
      <w:r w:rsidRPr="00CB5EC9">
        <w:t>Discoveree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44C4D38D" w14:textId="77777777" w:rsidR="001C33DB" w:rsidRPr="00CB5EC9" w:rsidRDefault="001C33DB" w:rsidP="001C33DB">
      <w:pPr>
        <w:pStyle w:val="Heading4"/>
        <w:rPr>
          <w:lang w:eastAsia="zh-CN"/>
        </w:rPr>
      </w:pPr>
      <w:bookmarkStart w:id="731" w:name="_CR5_8_1_16"/>
      <w:bookmarkStart w:id="732" w:name="_Toc177729587"/>
      <w:bookmarkEnd w:id="731"/>
      <w:r w:rsidRPr="00CB5EC9">
        <w:rPr>
          <w:lang w:eastAsia="zh-CN"/>
        </w:rPr>
        <w:t>5.8.1.16</w:t>
      </w:r>
      <w:r w:rsidRPr="00CB5EC9">
        <w:rPr>
          <w:lang w:eastAsia="zh-CN"/>
        </w:rPr>
        <w:tab/>
      </w:r>
      <w:r w:rsidRPr="00CB5EC9">
        <w:rPr>
          <w:bCs/>
          <w:lang w:eastAsia="ko-KR"/>
        </w:rPr>
        <w:t>Application Layer Group ID</w:t>
      </w:r>
      <w:bookmarkEnd w:id="732"/>
    </w:p>
    <w:p w14:paraId="2515237A" w14:textId="5463108C" w:rsidR="001C33DB" w:rsidRPr="00CB5EC9" w:rsidRDefault="001C33DB" w:rsidP="005467CA">
      <w:pPr>
        <w:rPr>
          <w:lang w:eastAsia="zh-CN"/>
        </w:rPr>
      </w:pPr>
      <w:r w:rsidRPr="00CB5EC9">
        <w:rPr>
          <w:lang w:eastAsia="zh-CN"/>
        </w:rPr>
        <w:t xml:space="preserve">Application Layer Group ID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p>
    <w:p w14:paraId="2B38276F" w14:textId="2545657E" w:rsidR="00724E85" w:rsidRPr="00CB5EC9" w:rsidRDefault="00724E85" w:rsidP="00724E85">
      <w:pPr>
        <w:pStyle w:val="Heading4"/>
        <w:rPr>
          <w:lang w:eastAsia="zh-CN"/>
        </w:rPr>
      </w:pPr>
      <w:bookmarkStart w:id="733" w:name="_CR5_8_1_17"/>
      <w:bookmarkStart w:id="734" w:name="_Toc69883530"/>
      <w:bookmarkStart w:id="735" w:name="_Toc73625545"/>
      <w:bookmarkStart w:id="736" w:name="_Toc177729588"/>
      <w:bookmarkEnd w:id="733"/>
      <w:r>
        <w:rPr>
          <w:lang w:eastAsia="zh-CN"/>
        </w:rPr>
        <w:t>5.8.1.17</w:t>
      </w:r>
      <w:r>
        <w:rPr>
          <w:lang w:eastAsia="zh-CN"/>
        </w:rPr>
        <w:tab/>
        <w:t>Monitored PLMN ID</w:t>
      </w:r>
      <w:bookmarkEnd w:id="736"/>
    </w:p>
    <w:p w14:paraId="244D8DD7" w14:textId="37FE83E2" w:rsidR="00724E85" w:rsidRPr="00CB5EC9" w:rsidRDefault="00724E85" w:rsidP="00724E85">
      <w:pPr>
        <w:rPr>
          <w:lang w:eastAsia="zh-CN"/>
        </w:rPr>
      </w:pPr>
      <w:r>
        <w:rPr>
          <w:lang w:eastAsia="zh-CN"/>
        </w:rPr>
        <w:t>Monitored PLMN ID is defined in TS 32.277 [22].</w:t>
      </w:r>
    </w:p>
    <w:p w14:paraId="0FD50D38" w14:textId="21D6EE79" w:rsidR="008C47BE" w:rsidRPr="00CB5EC9" w:rsidRDefault="008C47BE" w:rsidP="008C47BE">
      <w:pPr>
        <w:pStyle w:val="Heading3"/>
      </w:pPr>
      <w:bookmarkStart w:id="737" w:name="_CR5_8_2"/>
      <w:bookmarkStart w:id="738" w:name="_Toc177729589"/>
      <w:bookmarkEnd w:id="737"/>
      <w:r w:rsidRPr="00CB5EC9">
        <w:t>5.</w:t>
      </w:r>
      <w:r w:rsidR="0002032F" w:rsidRPr="00CB5EC9">
        <w:t>8</w:t>
      </w:r>
      <w:r w:rsidRPr="00CB5EC9">
        <w:t>.2</w:t>
      </w:r>
      <w:r w:rsidRPr="00CB5EC9">
        <w:tab/>
        <w:t xml:space="preserve">Identifiers for </w:t>
      </w:r>
      <w:r w:rsidR="000F207C" w:rsidRPr="00CB5EC9">
        <w:t xml:space="preserve">5G </w:t>
      </w:r>
      <w:r w:rsidRPr="00CB5EC9">
        <w:rPr>
          <w:noProof/>
        </w:rPr>
        <w:t>ProSe</w:t>
      </w:r>
      <w:r w:rsidRPr="00CB5EC9">
        <w:t xml:space="preserve"> Direct </w:t>
      </w:r>
      <w:bookmarkEnd w:id="715"/>
      <w:bookmarkEnd w:id="716"/>
      <w:r w:rsidRPr="00CB5EC9">
        <w:t>Communication</w:t>
      </w:r>
      <w:bookmarkEnd w:id="717"/>
      <w:bookmarkEnd w:id="718"/>
      <w:bookmarkEnd w:id="734"/>
      <w:bookmarkEnd w:id="735"/>
      <w:bookmarkEnd w:id="738"/>
    </w:p>
    <w:p w14:paraId="7B68C98C" w14:textId="7C43D4B1" w:rsidR="008C47BE" w:rsidRPr="00CB5EC9" w:rsidRDefault="008C47BE" w:rsidP="008C47BE">
      <w:pPr>
        <w:pStyle w:val="Heading4"/>
      </w:pPr>
      <w:bookmarkStart w:id="739" w:name="_CR5_8_2_1"/>
      <w:bookmarkStart w:id="740" w:name="_Toc66692685"/>
      <w:bookmarkStart w:id="741" w:name="_Toc66701864"/>
      <w:bookmarkStart w:id="742" w:name="_Toc69883531"/>
      <w:bookmarkStart w:id="743" w:name="_Toc73625546"/>
      <w:bookmarkStart w:id="744" w:name="_Toc177729590"/>
      <w:bookmarkEnd w:id="739"/>
      <w:r w:rsidRPr="00CB5EC9">
        <w:t>5.</w:t>
      </w:r>
      <w:r w:rsidR="0002032F" w:rsidRPr="00CB5EC9">
        <w:t>8</w:t>
      </w:r>
      <w:r w:rsidRPr="00CB5EC9">
        <w:t>.2.1</w:t>
      </w:r>
      <w:r w:rsidRPr="00CB5EC9">
        <w:tab/>
        <w:t>General</w:t>
      </w:r>
      <w:bookmarkEnd w:id="740"/>
      <w:bookmarkEnd w:id="741"/>
      <w:bookmarkEnd w:id="742"/>
      <w:bookmarkEnd w:id="743"/>
      <w:bookmarkEnd w:id="744"/>
    </w:p>
    <w:p w14:paraId="7E090681" w14:textId="64A0EAD2" w:rsidR="008C47BE" w:rsidRPr="00CB5EC9" w:rsidRDefault="008C47BE" w:rsidP="008C47BE">
      <w:pPr>
        <w:rPr>
          <w:lang w:eastAsia="ko-KR"/>
        </w:rPr>
      </w:pPr>
      <w:r w:rsidRPr="00CB5EC9">
        <w:t xml:space="preserve">Each UE has one or more Layer-2 IDs for </w:t>
      </w:r>
      <w:r w:rsidR="000F207C" w:rsidRPr="00CB5EC9">
        <w:t xml:space="preserve">5G </w:t>
      </w:r>
      <w:r w:rsidRPr="00CB5EC9">
        <w:rPr>
          <w:lang w:eastAsia="ko-KR"/>
        </w:rPr>
        <w:t>ProSe direct communication over PC5 reference point, consisting of:</w:t>
      </w:r>
    </w:p>
    <w:p w14:paraId="3B4B6C70" w14:textId="77777777" w:rsidR="008C47BE" w:rsidRPr="00CB5EC9" w:rsidRDefault="008C47BE" w:rsidP="008C47BE">
      <w:pPr>
        <w:pStyle w:val="B1"/>
      </w:pPr>
      <w:r w:rsidRPr="00CB5EC9">
        <w:t>-</w:t>
      </w:r>
      <w:r w:rsidRPr="00CB5EC9">
        <w:tab/>
        <w:t>Source Layer-2 ID(s); and</w:t>
      </w:r>
    </w:p>
    <w:p w14:paraId="578BDBFA" w14:textId="77777777" w:rsidR="008C47BE" w:rsidRPr="00CB5EC9" w:rsidRDefault="008C47BE" w:rsidP="008C47BE">
      <w:pPr>
        <w:pStyle w:val="B1"/>
      </w:pPr>
      <w:r w:rsidRPr="00CB5EC9">
        <w:t>-</w:t>
      </w:r>
      <w:r w:rsidRPr="00CB5EC9">
        <w:tab/>
        <w:t>Destination Layer-2 ID(s).</w:t>
      </w:r>
    </w:p>
    <w:p w14:paraId="2B82F71D" w14:textId="77777777" w:rsidR="008C47BE" w:rsidRPr="00CB5EC9" w:rsidRDefault="008C47BE" w:rsidP="008C47BE">
      <w:pPr>
        <w:rPr>
          <w:lang w:eastAsia="ko-KR"/>
        </w:rPr>
      </w:pPr>
      <w:r w:rsidRPr="00CB5EC9">
        <w:rPr>
          <w:lang w:eastAsia="ko-KR"/>
        </w:rPr>
        <w:t>Source and Destination Layer-2 IDs are included in layer-2 frames sent on the layer-2 link of the PC5 reference point identifying the layer-2 source and destination of these frames. Source Layer-2 IDs are always self-assigned by the UE originating the corresponding layer-2 frames.</w:t>
      </w:r>
    </w:p>
    <w:p w14:paraId="5A4EDF96" w14:textId="05674017" w:rsidR="008C47BE" w:rsidRPr="00CB5EC9" w:rsidRDefault="008C47BE" w:rsidP="008C47BE">
      <w:pPr>
        <w:rPr>
          <w:lang w:eastAsia="ko-KR"/>
        </w:rPr>
      </w:pPr>
      <w:r w:rsidRPr="00CB5EC9">
        <w:rPr>
          <w:lang w:eastAsia="ko-KR"/>
        </w:rPr>
        <w:t xml:space="preserve">The selection of the Source and Destination Layer-2 ID(s) by a UE depends on </w:t>
      </w:r>
      <w:r w:rsidRPr="00CB5EC9">
        <w:t xml:space="preserve">the communication mode of </w:t>
      </w:r>
      <w:r w:rsidR="000F207C" w:rsidRPr="00CB5EC9">
        <w:t xml:space="preserve">5G </w:t>
      </w:r>
      <w:r w:rsidRPr="00CB5EC9">
        <w:t>ProSe direct communication over PC5 reference point for this layer-2 link, as described in clauses</w:t>
      </w:r>
      <w:r w:rsidR="0093004C" w:rsidRPr="00CB5EC9">
        <w:t xml:space="preserve"> </w:t>
      </w:r>
      <w:r w:rsidRPr="00CB5EC9">
        <w:t>5.</w:t>
      </w:r>
      <w:r w:rsidR="0002032F" w:rsidRPr="00CB5EC9">
        <w:t>8</w:t>
      </w:r>
      <w:r w:rsidRPr="00CB5EC9">
        <w:t>.2.2, 5.</w:t>
      </w:r>
      <w:r w:rsidR="0002032F" w:rsidRPr="00CB5EC9">
        <w:t>8</w:t>
      </w:r>
      <w:r w:rsidRPr="00CB5EC9">
        <w:t>.2.3</w:t>
      </w:r>
      <w:r w:rsidR="006F24C9">
        <w:t xml:space="preserve"> and</w:t>
      </w:r>
      <w:r w:rsidRPr="00CB5EC9">
        <w:t xml:space="preserve"> 5.</w:t>
      </w:r>
      <w:r w:rsidR="0002032F" w:rsidRPr="00CB5EC9">
        <w:t>8</w:t>
      </w:r>
      <w:r w:rsidRPr="00CB5EC9">
        <w:t>.2.4. The Source Layer-2 IDs may differ between different communication modes.</w:t>
      </w:r>
    </w:p>
    <w:p w14:paraId="1EE46558" w14:textId="691B1557" w:rsidR="008C47BE" w:rsidRPr="00CB5EC9" w:rsidRDefault="008C47BE" w:rsidP="008C47BE">
      <w:pPr>
        <w:pStyle w:val="Heading4"/>
      </w:pPr>
      <w:bookmarkStart w:id="745" w:name="_CR5_8_2_2"/>
      <w:bookmarkStart w:id="746" w:name="_Toc66692686"/>
      <w:bookmarkStart w:id="747" w:name="_Toc66701865"/>
      <w:bookmarkStart w:id="748" w:name="_Toc69883532"/>
      <w:bookmarkStart w:id="749" w:name="_Toc73625547"/>
      <w:bookmarkStart w:id="750" w:name="_Toc177729591"/>
      <w:bookmarkEnd w:id="745"/>
      <w:r w:rsidRPr="00CB5EC9">
        <w:lastRenderedPageBreak/>
        <w:t>5.</w:t>
      </w:r>
      <w:r w:rsidR="0002032F" w:rsidRPr="00CB5EC9">
        <w:t>8</w:t>
      </w:r>
      <w:r w:rsidRPr="00CB5EC9">
        <w:t>.2.2</w:t>
      </w:r>
      <w:r w:rsidRPr="00CB5EC9">
        <w:tab/>
        <w:t xml:space="preserve">Identifiers for broadcast mode </w:t>
      </w:r>
      <w:r w:rsidR="000F207C" w:rsidRPr="00CB5EC9">
        <w:t xml:space="preserve">5G </w:t>
      </w:r>
      <w:r w:rsidRPr="00CB5EC9">
        <w:t>ProSe direct communication</w:t>
      </w:r>
      <w:bookmarkEnd w:id="746"/>
      <w:bookmarkEnd w:id="747"/>
      <w:bookmarkEnd w:id="748"/>
      <w:bookmarkEnd w:id="749"/>
      <w:bookmarkEnd w:id="750"/>
    </w:p>
    <w:p w14:paraId="3B10B15E" w14:textId="6131E7E6" w:rsidR="008C47BE" w:rsidRPr="00CB5EC9" w:rsidRDefault="008C47BE" w:rsidP="008C47BE">
      <w:r w:rsidRPr="00CB5EC9">
        <w:rPr>
          <w:lang w:eastAsia="x-none"/>
        </w:rPr>
        <w:t xml:space="preserve">For broadcast mode of </w:t>
      </w:r>
      <w:r w:rsidR="000F207C" w:rsidRPr="00CB5EC9">
        <w:rPr>
          <w:lang w:eastAsia="x-none"/>
        </w:rPr>
        <w:t xml:space="preserve">5G </w:t>
      </w:r>
      <w:r w:rsidRPr="00CB5EC9">
        <w:rPr>
          <w:lang w:eastAsia="x-none"/>
        </w:rPr>
        <w:t>ProSe direct communication</w:t>
      </w:r>
      <w:r w:rsidRPr="00CB5EC9">
        <w:t xml:space="preserve"> over PC5</w:t>
      </w:r>
      <w:r w:rsidRPr="00CB5EC9">
        <w:rPr>
          <w:lang w:eastAsia="ko-KR"/>
        </w:rPr>
        <w:t xml:space="preserve"> reference point</w:t>
      </w:r>
      <w:r w:rsidRPr="00CB5EC9">
        <w:rPr>
          <w:lang w:eastAsia="x-none"/>
        </w:rPr>
        <w:t xml:space="preserve">, </w:t>
      </w:r>
      <w:r w:rsidRPr="00CB5EC9">
        <w:t>the UE is configured with the Destination Layer-2 ID(s) to be used for ProSe applications.</w:t>
      </w:r>
      <w:r w:rsidRPr="00CB5EC9">
        <w:rPr>
          <w:lang w:eastAsia="ko-KR"/>
        </w:rPr>
        <w:t xml:space="preserve"> T</w:t>
      </w:r>
      <w:r w:rsidRPr="00CB5EC9">
        <w:t>he Destination L</w:t>
      </w:r>
      <w:r w:rsidRPr="00CB5EC9">
        <w:rPr>
          <w:lang w:eastAsia="ko-KR"/>
        </w:rPr>
        <w:t>ayer-</w:t>
      </w:r>
      <w:r w:rsidRPr="00CB5EC9">
        <w:t xml:space="preserve">2 ID for a </w:t>
      </w:r>
      <w:r w:rsidR="000F207C" w:rsidRPr="00CB5EC9">
        <w:t xml:space="preserve">5G </w:t>
      </w:r>
      <w:r w:rsidRPr="00CB5EC9">
        <w:t xml:space="preserve">ProSe direct communication </w:t>
      </w:r>
      <w:r w:rsidRPr="00CB5EC9">
        <w:rPr>
          <w:lang w:eastAsia="ko-KR"/>
        </w:rPr>
        <w:t xml:space="preserve">is selected </w:t>
      </w:r>
      <w:r w:rsidRPr="00CB5EC9">
        <w:t>based on the configuration</w:t>
      </w:r>
      <w:r w:rsidRPr="00CB5EC9">
        <w:rPr>
          <w:lang w:eastAsia="ko-KR"/>
        </w:rPr>
        <w:t xml:space="preserve"> </w:t>
      </w:r>
      <w:r w:rsidRPr="00CB5EC9">
        <w:t xml:space="preserve">as </w:t>
      </w:r>
      <w:r w:rsidRPr="00CB5EC9">
        <w:rPr>
          <w:lang w:eastAsia="ko-KR"/>
        </w:rPr>
        <w:t>described</w:t>
      </w:r>
      <w:r w:rsidRPr="00CB5EC9">
        <w:t xml:space="preserve"> in </w:t>
      </w:r>
      <w:r w:rsidRPr="00CB5EC9">
        <w:rPr>
          <w:lang w:eastAsia="ko-KR"/>
        </w:rPr>
        <w:t>clause </w:t>
      </w:r>
      <w:r w:rsidRPr="00CB5EC9">
        <w:t>5.1.3.1.</w:t>
      </w:r>
    </w:p>
    <w:p w14:paraId="0A71392B" w14:textId="77777777" w:rsidR="008C47BE" w:rsidRPr="00CB5EC9" w:rsidRDefault="008C47BE" w:rsidP="008C47BE">
      <w:r w:rsidRPr="00CB5EC9">
        <w:t>The UE self-selects a Source Layer-2 ID.</w:t>
      </w:r>
    </w:p>
    <w:p w14:paraId="34AAEE2E" w14:textId="773D1B27" w:rsidR="008C47BE" w:rsidRPr="00CB5EC9" w:rsidRDefault="008C47BE" w:rsidP="008C47BE">
      <w:pPr>
        <w:pStyle w:val="Heading4"/>
      </w:pPr>
      <w:bookmarkStart w:id="751" w:name="_CR5_8_2_3"/>
      <w:bookmarkStart w:id="752" w:name="_Toc66692687"/>
      <w:bookmarkStart w:id="753" w:name="_Toc66701866"/>
      <w:bookmarkStart w:id="754" w:name="_Toc69883533"/>
      <w:bookmarkStart w:id="755" w:name="_Toc73625548"/>
      <w:bookmarkStart w:id="756" w:name="_Toc177729592"/>
      <w:bookmarkEnd w:id="751"/>
      <w:r w:rsidRPr="00CB5EC9">
        <w:t>5.</w:t>
      </w:r>
      <w:r w:rsidR="0002032F" w:rsidRPr="00CB5EC9">
        <w:t>8</w:t>
      </w:r>
      <w:r w:rsidRPr="00CB5EC9">
        <w:t>.2.3</w:t>
      </w:r>
      <w:r w:rsidRPr="00CB5EC9">
        <w:tab/>
        <w:t xml:space="preserve">Identifiers for groupcast mode </w:t>
      </w:r>
      <w:r w:rsidR="000F207C" w:rsidRPr="00CB5EC9">
        <w:t xml:space="preserve">5G </w:t>
      </w:r>
      <w:r w:rsidRPr="00CB5EC9">
        <w:t>ProSe direct communication</w:t>
      </w:r>
      <w:bookmarkEnd w:id="752"/>
      <w:bookmarkEnd w:id="753"/>
      <w:bookmarkEnd w:id="754"/>
      <w:bookmarkEnd w:id="755"/>
      <w:bookmarkEnd w:id="756"/>
    </w:p>
    <w:p w14:paraId="7F871B70" w14:textId="77777777" w:rsidR="00326948" w:rsidRPr="00CB5EC9" w:rsidRDefault="008C47BE" w:rsidP="008C47BE">
      <w:pPr>
        <w:rPr>
          <w:lang w:eastAsia="x-none"/>
        </w:rPr>
      </w:pPr>
      <w:r w:rsidRPr="00CB5EC9">
        <w:rPr>
          <w:lang w:eastAsia="x-none"/>
        </w:rPr>
        <w:t xml:space="preserve">For groupcast mode of </w:t>
      </w:r>
      <w:r w:rsidR="000F207C" w:rsidRPr="00CB5EC9">
        <w:rPr>
          <w:lang w:eastAsia="x-none"/>
        </w:rPr>
        <w:t xml:space="preserve">5G </w:t>
      </w:r>
      <w:r w:rsidRPr="00CB5EC9">
        <w:rPr>
          <w:lang w:eastAsia="x-none"/>
        </w:rPr>
        <w:t>ProSe direct communication</w:t>
      </w:r>
      <w:r w:rsidRPr="00CB5EC9">
        <w:t xml:space="preserve"> over PC5</w:t>
      </w:r>
      <w:r w:rsidRPr="00CB5EC9">
        <w:rPr>
          <w:lang w:eastAsia="ko-KR"/>
        </w:rPr>
        <w:t xml:space="preserve"> reference point</w:t>
      </w:r>
      <w:r w:rsidRPr="00CB5EC9">
        <w:rPr>
          <w:lang w:eastAsia="x-none"/>
        </w:rPr>
        <w:t>, the application layer may provide Application Layer Group ID.</w:t>
      </w:r>
    </w:p>
    <w:p w14:paraId="47F816C2" w14:textId="7D349F9B" w:rsidR="00790AB3" w:rsidRPr="00CB5EC9" w:rsidRDefault="00790AB3" w:rsidP="008C47BE">
      <w:pPr>
        <w:rPr>
          <w:lang w:eastAsia="x-none"/>
        </w:rPr>
      </w:pPr>
      <w:r w:rsidRPr="00CB5EC9">
        <w:rPr>
          <w:lang w:eastAsia="x-none"/>
        </w:rPr>
        <w:t xml:space="preserve">The UE determines a </w:t>
      </w:r>
      <w:r w:rsidRPr="00CB5EC9">
        <w:t>Destination Layer-2 ID as below:</w:t>
      </w:r>
    </w:p>
    <w:p w14:paraId="700E4B96" w14:textId="77777777" w:rsidR="00326948" w:rsidRPr="00CB5EC9" w:rsidRDefault="00FE7681" w:rsidP="00395A71">
      <w:pPr>
        <w:pStyle w:val="B1"/>
      </w:pPr>
      <w:r w:rsidRPr="00CB5EC9">
        <w:t>-</w:t>
      </w:r>
      <w:r w:rsidRPr="00CB5EC9">
        <w:tab/>
      </w:r>
      <w:r w:rsidR="008C47BE" w:rsidRPr="00CB5EC9">
        <w:t>When the Application Layer Group ID is provided</w:t>
      </w:r>
      <w:r w:rsidR="00790AB3" w:rsidRPr="00CB5EC9">
        <w:t xml:space="preserve"> by the application layer</w:t>
      </w:r>
      <w:r w:rsidR="008C47BE" w:rsidRPr="00CB5EC9">
        <w:t>,</w:t>
      </w:r>
    </w:p>
    <w:p w14:paraId="75432985" w14:textId="6F76BD23" w:rsidR="00CB2977" w:rsidRPr="00CB5EC9" w:rsidRDefault="00CB2977" w:rsidP="00CB2977">
      <w:pPr>
        <w:pStyle w:val="B2"/>
      </w:pPr>
      <w:r w:rsidRPr="00CB5EC9">
        <w:t>-</w:t>
      </w:r>
      <w:r w:rsidRPr="00CB5EC9">
        <w:tab/>
        <w:t>and when ProSe Layer-2 Group ID is configured for the Application Layer Group ID provided by the application layer as specified in clause</w:t>
      </w:r>
      <w:r w:rsidRPr="00CB5EC9">
        <w:rPr>
          <w:lang w:eastAsia="ko-KR"/>
        </w:rPr>
        <w:t> </w:t>
      </w:r>
      <w:r w:rsidRPr="00CB5EC9">
        <w:t>5.1.3.1, the UE uses the ProSe Layer-2 Group ID as the Destination Layer-2 ID; or</w:t>
      </w:r>
    </w:p>
    <w:p w14:paraId="30479F2B" w14:textId="77777777" w:rsidR="00326948" w:rsidRPr="00CB5EC9" w:rsidRDefault="009010D3" w:rsidP="009010D3">
      <w:pPr>
        <w:pStyle w:val="B2"/>
        <w:rPr>
          <w:lang w:eastAsia="x-none"/>
        </w:rPr>
      </w:pPr>
      <w:r w:rsidRPr="00CB5EC9">
        <w:t>-</w:t>
      </w:r>
      <w:r w:rsidRPr="00CB5EC9">
        <w:tab/>
        <w:t xml:space="preserve">and when ProSe Layer-2 Group ID is not configured for the Application Layer Group ID provided by the application layer, </w:t>
      </w:r>
      <w:r w:rsidR="008C47BE" w:rsidRPr="00CB5EC9">
        <w:rPr>
          <w:lang w:eastAsia="x-none"/>
        </w:rPr>
        <w:t>the UE converts the Application Layer Group ID into a Destination Layer-2 ID.</w:t>
      </w:r>
    </w:p>
    <w:p w14:paraId="1C802019" w14:textId="711630A2" w:rsidR="008C47BE" w:rsidRPr="00CB5EC9" w:rsidRDefault="004875CD" w:rsidP="00395A71">
      <w:pPr>
        <w:pStyle w:val="B1"/>
      </w:pPr>
      <w:r w:rsidRPr="00CB5EC9">
        <w:t>-</w:t>
      </w:r>
      <w:r w:rsidRPr="00CB5EC9">
        <w:tab/>
      </w:r>
      <w:r w:rsidR="008C47BE" w:rsidRPr="00CB5EC9">
        <w:t>When the Application Layer Group ID is not provided</w:t>
      </w:r>
      <w:r w:rsidR="00655CCB" w:rsidRPr="00CB5EC9">
        <w:t xml:space="preserve"> by the application layer</w:t>
      </w:r>
      <w:r w:rsidR="008C47BE" w:rsidRPr="00CB5EC9">
        <w:t>, the UE determines the Destination Layer-2 ID based on configuration of the mapping between</w:t>
      </w:r>
      <w:r w:rsidR="007D3F91" w:rsidRPr="00CB5EC9">
        <w:t xml:space="preserve"> ProSe Identifier</w:t>
      </w:r>
      <w:r w:rsidR="008C47BE" w:rsidRPr="00CB5EC9">
        <w:t xml:space="preserve"> and Layer-2 ID, as specified in clause</w:t>
      </w:r>
      <w:r w:rsidR="008C47BE" w:rsidRPr="00CB5EC9">
        <w:rPr>
          <w:lang w:eastAsia="ko-KR"/>
        </w:rPr>
        <w:t> </w:t>
      </w:r>
      <w:r w:rsidR="008C47BE" w:rsidRPr="00CB5EC9">
        <w:t>5.1.3.1.</w:t>
      </w:r>
    </w:p>
    <w:p w14:paraId="7A5C1A32" w14:textId="77777777" w:rsidR="008C47BE" w:rsidRPr="00CB5EC9" w:rsidRDefault="008C47BE" w:rsidP="008C47BE">
      <w:pPr>
        <w:pStyle w:val="NO"/>
      </w:pPr>
      <w:r w:rsidRPr="00CB5EC9">
        <w:t>NOTE:</w:t>
      </w:r>
      <w:r w:rsidRPr="00CB5EC9">
        <w:tab/>
        <w:t xml:space="preserve">The mechanism for converting the application layer provided </w:t>
      </w:r>
      <w:r w:rsidRPr="00CB5EC9">
        <w:rPr>
          <w:lang w:eastAsia="x-none"/>
        </w:rPr>
        <w:t>Application Layer Group ID</w:t>
      </w:r>
      <w:r w:rsidRPr="00CB5EC9">
        <w:t xml:space="preserve"> to the Destination Layer-2 ID is defined in Stage 3.</w:t>
      </w:r>
    </w:p>
    <w:p w14:paraId="3A65FC6E" w14:textId="77777777" w:rsidR="008C47BE" w:rsidRPr="00CB5EC9" w:rsidRDefault="008C47BE" w:rsidP="008C47BE">
      <w:r w:rsidRPr="00CB5EC9">
        <w:t>The UE self-selects a Source Layer-2 ID.</w:t>
      </w:r>
    </w:p>
    <w:p w14:paraId="7591E2FF" w14:textId="1839541D" w:rsidR="008C47BE" w:rsidRPr="00CB5EC9" w:rsidRDefault="008C47BE" w:rsidP="008C47BE">
      <w:pPr>
        <w:pStyle w:val="Heading4"/>
      </w:pPr>
      <w:bookmarkStart w:id="757" w:name="_CR5_8_2_4"/>
      <w:bookmarkStart w:id="758" w:name="_Toc66692688"/>
      <w:bookmarkStart w:id="759" w:name="_Toc66701867"/>
      <w:bookmarkStart w:id="760" w:name="_Toc69883534"/>
      <w:bookmarkStart w:id="761" w:name="_Toc73625549"/>
      <w:bookmarkStart w:id="762" w:name="_Toc177729593"/>
      <w:bookmarkEnd w:id="757"/>
      <w:r w:rsidRPr="00CB5EC9">
        <w:t>5.</w:t>
      </w:r>
      <w:r w:rsidR="0002032F" w:rsidRPr="00CB5EC9">
        <w:t>8</w:t>
      </w:r>
      <w:r w:rsidRPr="00CB5EC9">
        <w:t>.2.4</w:t>
      </w:r>
      <w:r w:rsidRPr="00CB5EC9">
        <w:tab/>
        <w:t xml:space="preserve">Identifiers for unicast mode </w:t>
      </w:r>
      <w:r w:rsidR="000F207C" w:rsidRPr="00CB5EC9">
        <w:t xml:space="preserve">5G </w:t>
      </w:r>
      <w:r w:rsidRPr="00CB5EC9">
        <w:t>ProSe direct communication</w:t>
      </w:r>
      <w:bookmarkEnd w:id="758"/>
      <w:bookmarkEnd w:id="759"/>
      <w:bookmarkEnd w:id="760"/>
      <w:bookmarkEnd w:id="761"/>
      <w:bookmarkEnd w:id="762"/>
    </w:p>
    <w:p w14:paraId="78BE4512" w14:textId="7CDB9E89" w:rsidR="008C47BE" w:rsidRPr="00CB5EC9" w:rsidRDefault="008C47BE" w:rsidP="008C47BE">
      <w:r w:rsidRPr="00CB5EC9">
        <w:t xml:space="preserve">For unicast mode of </w:t>
      </w:r>
      <w:r w:rsidR="000F207C" w:rsidRPr="00CB5EC9">
        <w:t xml:space="preserve">5G </w:t>
      </w:r>
      <w:r w:rsidRPr="00CB5EC9">
        <w:t>ProSe direct communication over PC5 reference point, the Destination Layer-2 ID used depends on the communication peer. The Layer-2 ID of the communication peer, identified by the peer</w:t>
      </w:r>
      <w:r w:rsidR="0093004C" w:rsidRPr="00CB5EC9">
        <w:t>'</w:t>
      </w:r>
      <w:r w:rsidRPr="00CB5EC9">
        <w:t xml:space="preserve">s Application Layer ID, may be discovered during the establishment of the PC5 unicast link, or known to the UE via prior ProSe direct communications, e.g. existing or prior unicast link to the same Application Layer ID, or obtained from </w:t>
      </w:r>
      <w:r w:rsidR="00620C68" w:rsidRPr="00CB5EC9">
        <w:t xml:space="preserve">5G </w:t>
      </w:r>
      <w:r w:rsidRPr="00CB5EC9">
        <w:t xml:space="preserve">ProSe direct discovery process. The initial signalling for the establishment of the PC5 unicast link may use the known Layer-2 ID of the communication peer, or a default destination Layer-2 ID associated with the ProSe service (i.e. </w:t>
      </w:r>
      <w:r w:rsidR="00467998" w:rsidRPr="00CB5EC9">
        <w:t>ProSe identifier</w:t>
      </w:r>
      <w:r w:rsidRPr="00CB5EC9">
        <w:t>) configured for PC5 unicast link establishment, as specified in clause 5.1.3.1. During the PC5 unicast link establishment procedure, Layer-2 IDs are exchanged</w:t>
      </w:r>
      <w:r w:rsidR="006F24C9">
        <w:t xml:space="preserve"> and</w:t>
      </w:r>
      <w:r w:rsidRPr="00CB5EC9">
        <w:t xml:space="preserve"> should be used for future communication between the two UEs, as specified in clause 6.4.3.</w:t>
      </w:r>
    </w:p>
    <w:p w14:paraId="0F6AB753" w14:textId="77777777" w:rsidR="005C1D9A" w:rsidRPr="00CB5EC9" w:rsidRDefault="005C1D9A" w:rsidP="005C1D9A">
      <w:r w:rsidRPr="00CB5EC9">
        <w:t>The UE maintains a mapping between the Application Layer IDs and the source Layer-2 IDs used for the PC5 unicast links, as the ProSe application layer does not use the Layer-2 IDs. This allows the change of source Layer-2 ID without interrupting the ProSe applications.</w:t>
      </w:r>
    </w:p>
    <w:p w14:paraId="0C07969D" w14:textId="6572483C" w:rsidR="005C1D9A" w:rsidRPr="00CB5EC9" w:rsidRDefault="005C1D9A" w:rsidP="005C1D9A">
      <w:r w:rsidRPr="00CB5EC9">
        <w:t xml:space="preserve">When Application Layer IDs change, the source Layer-2 ID(s) of the PC5 unicast link(s) shall be changed if the link(s) was used for </w:t>
      </w:r>
      <w:r w:rsidR="00E17373" w:rsidRPr="00CB5EC9">
        <w:t xml:space="preserve">5G </w:t>
      </w:r>
      <w:r w:rsidRPr="00CB5EC9">
        <w:t>ProSe communication with the changed Application Layer IDs.</w:t>
      </w:r>
    </w:p>
    <w:p w14:paraId="7D32EE8F" w14:textId="651B9B1F" w:rsidR="005C1D9A" w:rsidRPr="00CB5EC9" w:rsidRDefault="005C1D9A" w:rsidP="008C47BE">
      <w:r w:rsidRPr="00CB5EC9">
        <w:t>Based on privacy configuration as specified in clause 5.1.3.1, the update of the new identifiers of a source UE to the peer UE for the established unicast link may cause the peer UE to change its Layer-2 ID and optionally IP address/prefix if IP communication is used as defined in clause 6.4.3.2.</w:t>
      </w:r>
    </w:p>
    <w:p w14:paraId="366CCE3B" w14:textId="54F2C9EA" w:rsidR="008C47BE" w:rsidRPr="00CB5EC9" w:rsidRDefault="008C47BE" w:rsidP="008C47BE">
      <w:pPr>
        <w:pStyle w:val="Heading3"/>
      </w:pPr>
      <w:bookmarkStart w:id="763" w:name="_CR5_8_3"/>
      <w:bookmarkStart w:id="764" w:name="_Toc66692689"/>
      <w:bookmarkStart w:id="765" w:name="_Toc66701868"/>
      <w:bookmarkStart w:id="766" w:name="_Toc69883535"/>
      <w:bookmarkStart w:id="767" w:name="_Toc73625550"/>
      <w:bookmarkStart w:id="768" w:name="_Toc177729594"/>
      <w:bookmarkEnd w:id="763"/>
      <w:r w:rsidRPr="00CB5EC9">
        <w:lastRenderedPageBreak/>
        <w:t>5.</w:t>
      </w:r>
      <w:r w:rsidR="00934181" w:rsidRPr="00CB5EC9">
        <w:t>8</w:t>
      </w:r>
      <w:r w:rsidRPr="00CB5EC9">
        <w:t>.3</w:t>
      </w:r>
      <w:r w:rsidRPr="00CB5EC9">
        <w:tab/>
        <w:t xml:space="preserve">Identifiers for </w:t>
      </w:r>
      <w:r w:rsidR="000F207C" w:rsidRPr="00CB5EC9">
        <w:t xml:space="preserve">5G </w:t>
      </w:r>
      <w:r w:rsidRPr="00CB5EC9">
        <w:rPr>
          <w:rFonts w:eastAsia="SimSun"/>
          <w:lang w:eastAsia="zh-CN"/>
        </w:rPr>
        <w:t>ProSe UE-to-Network Relay</w:t>
      </w:r>
      <w:bookmarkEnd w:id="764"/>
      <w:bookmarkEnd w:id="765"/>
      <w:bookmarkEnd w:id="766"/>
      <w:bookmarkEnd w:id="767"/>
      <w:bookmarkEnd w:id="768"/>
    </w:p>
    <w:p w14:paraId="5F98718F" w14:textId="7E625E6B" w:rsidR="006467AC" w:rsidRPr="00CB5EC9" w:rsidRDefault="006467AC" w:rsidP="0093004C">
      <w:pPr>
        <w:pStyle w:val="Heading4"/>
      </w:pPr>
      <w:bookmarkStart w:id="769" w:name="_CR5_8_3_1"/>
      <w:bookmarkStart w:id="770" w:name="_Toc69883536"/>
      <w:bookmarkStart w:id="771" w:name="_Toc73625551"/>
      <w:bookmarkStart w:id="772" w:name="_Toc517047937"/>
      <w:bookmarkStart w:id="773" w:name="_Toc177729595"/>
      <w:bookmarkEnd w:id="769"/>
      <w:r w:rsidRPr="00CB5EC9">
        <w:t>5.</w:t>
      </w:r>
      <w:r w:rsidR="00934181" w:rsidRPr="00CB5EC9">
        <w:t>8</w:t>
      </w:r>
      <w:r w:rsidRPr="00CB5EC9">
        <w:t>.3.1</w:t>
      </w:r>
      <w:r w:rsidRPr="00CB5EC9">
        <w:tab/>
        <w:t xml:space="preserve">Common identifiers for </w:t>
      </w:r>
      <w:r w:rsidR="000F207C" w:rsidRPr="00CB5EC9">
        <w:t xml:space="preserve">5G </w:t>
      </w:r>
      <w:r w:rsidR="000F207C" w:rsidRPr="00CB5EC9">
        <w:rPr>
          <w:rFonts w:eastAsia="SimSun"/>
          <w:lang w:eastAsia="zh-CN"/>
        </w:rPr>
        <w:t>ProSe</w:t>
      </w:r>
      <w:r w:rsidR="000F207C" w:rsidRPr="00CB5EC9">
        <w:t xml:space="preserve"> </w:t>
      </w:r>
      <w:r w:rsidRPr="00CB5EC9">
        <w:t>UE-to-Network Relay</w:t>
      </w:r>
      <w:bookmarkEnd w:id="770"/>
      <w:bookmarkEnd w:id="771"/>
      <w:bookmarkEnd w:id="773"/>
    </w:p>
    <w:p w14:paraId="764960A0" w14:textId="2CBBB866" w:rsidR="006467AC" w:rsidRPr="00CB5EC9" w:rsidRDefault="006467AC" w:rsidP="006467AC">
      <w:pPr>
        <w:rPr>
          <w:rFonts w:eastAsia="SimSun"/>
          <w:lang w:eastAsia="zh-CN"/>
        </w:rPr>
      </w:pPr>
      <w:r w:rsidRPr="00CB5EC9">
        <w:rPr>
          <w:lang w:eastAsia="zh-CN"/>
        </w:rPr>
        <w:t xml:space="preserve">The following parameters are used </w:t>
      </w:r>
      <w:r w:rsidR="00F24972" w:rsidRPr="00CB5EC9">
        <w:rPr>
          <w:rFonts w:eastAsia="DengXian"/>
          <w:lang w:eastAsia="zh-CN"/>
        </w:rPr>
        <w:t>for</w:t>
      </w:r>
      <w:r w:rsidRPr="00CB5EC9">
        <w:rPr>
          <w:lang w:eastAsia="zh-CN"/>
        </w:rPr>
        <w:t xml:space="preserve"> the</w:t>
      </w:r>
      <w:r w:rsidR="003A31F5" w:rsidRPr="00CB5EC9">
        <w:rPr>
          <w:lang w:eastAsia="zh-CN"/>
        </w:rPr>
        <w:t xml:space="preserve"> 5G ProSe</w:t>
      </w:r>
      <w:r w:rsidRPr="00CB5EC9">
        <w:rPr>
          <w:lang w:eastAsia="zh-CN"/>
        </w:rPr>
        <w:t xml:space="preserve"> UE-to-Network Relay Discovery Announcement message (Model A)</w:t>
      </w:r>
      <w:r w:rsidR="00E257E3" w:rsidRPr="00CB5EC9">
        <w:rPr>
          <w:rFonts w:eastAsia="DengXian"/>
          <w:lang w:eastAsia="zh-CN"/>
        </w:rPr>
        <w:t xml:space="preserve">, where </w:t>
      </w:r>
      <w:r w:rsidR="00E257E3" w:rsidRPr="00CB5EC9">
        <w:rPr>
          <w:lang w:eastAsia="zh-CN"/>
        </w:rPr>
        <w:t xml:space="preserve">Source Layer-2 ID and </w:t>
      </w:r>
      <w:r w:rsidR="00E257E3" w:rsidRPr="00CB5EC9">
        <w:rPr>
          <w:rFonts w:eastAsia="DengXian"/>
        </w:rPr>
        <w:t>Destination</w:t>
      </w:r>
      <w:r w:rsidR="00E257E3" w:rsidRPr="00CB5EC9">
        <w:rPr>
          <w:lang w:eastAsia="zh-CN"/>
        </w:rPr>
        <w:t xml:space="preserve"> Layer-2 ID are used for sending and receiving the message</w:t>
      </w:r>
      <w:r w:rsidR="006F24C9">
        <w:t xml:space="preserve"> and</w:t>
      </w:r>
      <w:r w:rsidR="00E257E3" w:rsidRPr="00CB5EC9">
        <w:rPr>
          <w:lang w:eastAsia="zh-CN"/>
        </w:rPr>
        <w:t xml:space="preserve"> </w:t>
      </w:r>
      <w:r w:rsidR="00E257E3" w:rsidRPr="00CB5EC9">
        <w:rPr>
          <w:rFonts w:eastAsia="DengXian"/>
        </w:rPr>
        <w:t>Announcer Info</w:t>
      </w:r>
      <w:r w:rsidR="00E257E3" w:rsidRPr="00CB5EC9">
        <w:rPr>
          <w:lang w:eastAsia="zh-CN"/>
        </w:rPr>
        <w:t xml:space="preserve"> and </w:t>
      </w:r>
      <w:r w:rsidR="00E257E3" w:rsidRPr="00CB5EC9">
        <w:rPr>
          <w:rFonts w:eastAsia="DengXian"/>
        </w:rPr>
        <w:t>Relay Service Code</w:t>
      </w:r>
      <w:r w:rsidR="00E257E3" w:rsidRPr="00CB5EC9">
        <w:rPr>
          <w:lang w:eastAsia="zh-CN"/>
        </w:rPr>
        <w:t xml:space="preserve"> are contained in the message</w:t>
      </w:r>
      <w:r w:rsidRPr="00CB5EC9">
        <w:rPr>
          <w:lang w:eastAsia="zh-CN"/>
        </w:rPr>
        <w:t>:</w:t>
      </w:r>
    </w:p>
    <w:p w14:paraId="780CC69E" w14:textId="1DD54988" w:rsidR="006467AC" w:rsidRPr="00CB5EC9" w:rsidRDefault="006467AC" w:rsidP="00326948">
      <w:pPr>
        <w:pStyle w:val="B1"/>
      </w:pPr>
      <w:r w:rsidRPr="00CB5EC9">
        <w:t>-</w:t>
      </w:r>
      <w:r w:rsidRPr="00CB5EC9">
        <w:tab/>
      </w:r>
      <w:r w:rsidR="00BF0041" w:rsidRPr="00CB5EC9">
        <w:rPr>
          <w:lang w:eastAsia="zh-CN"/>
        </w:rPr>
        <w:t>Source Layer-2 ID</w:t>
      </w:r>
      <w:r w:rsidR="00BF0041" w:rsidRPr="00CB5EC9">
        <w:t xml:space="preserve">: the </w:t>
      </w:r>
      <w:r w:rsidR="009C68D9" w:rsidRPr="00CB5EC9">
        <w:t xml:space="preserve">5G </w:t>
      </w:r>
      <w:r w:rsidR="009C68D9" w:rsidRPr="00CB5EC9">
        <w:rPr>
          <w:rFonts w:eastAsia="SimSun"/>
          <w:lang w:eastAsia="zh-CN"/>
        </w:rPr>
        <w:t>ProSe</w:t>
      </w:r>
      <w:r w:rsidR="009C68D9" w:rsidRPr="00CB5EC9">
        <w:t xml:space="preserve"> </w:t>
      </w:r>
      <w:r w:rsidR="00BF0041" w:rsidRPr="00CB5EC9">
        <w:t>UE-to-Network Relay self-selects a Source Layer-2 ID for</w:t>
      </w:r>
      <w:r w:rsidR="00D53AB8" w:rsidRPr="00CB5EC9">
        <w:t xml:space="preserve"> </w:t>
      </w:r>
      <w:r w:rsidR="00D53AB8" w:rsidRPr="00CB5EC9">
        <w:rPr>
          <w:lang w:eastAsia="zh-CN"/>
        </w:rPr>
        <w:t>5G ProSe</w:t>
      </w:r>
      <w:r w:rsidR="00BF0041" w:rsidRPr="00CB5EC9">
        <w:rPr>
          <w:lang w:eastAsia="zh-CN"/>
        </w:rPr>
        <w:t xml:space="preserve"> UE-to-Network Relay</w:t>
      </w:r>
      <w:r w:rsidR="00BF0041" w:rsidRPr="00CB5EC9">
        <w:t xml:space="preserve"> Discovery</w:t>
      </w:r>
      <w:r w:rsidRPr="00CB5EC9">
        <w:t>.</w:t>
      </w:r>
    </w:p>
    <w:p w14:paraId="046FD41C" w14:textId="3D403EC1" w:rsidR="004D561E" w:rsidRPr="00CB5EC9" w:rsidRDefault="004D561E" w:rsidP="00326948">
      <w:pPr>
        <w:pStyle w:val="B1"/>
      </w:pPr>
      <w:r w:rsidRPr="00CB5EC9">
        <w:t>-</w:t>
      </w:r>
      <w:r w:rsidRPr="00CB5EC9">
        <w:tab/>
        <w:t>Destination</w:t>
      </w:r>
      <w:r w:rsidRPr="00CB5EC9">
        <w:rPr>
          <w:lang w:eastAsia="zh-CN"/>
        </w:rPr>
        <w:t xml:space="preserve"> Layer-2 ID</w:t>
      </w:r>
      <w:r w:rsidRPr="00CB5EC9">
        <w:t xml:space="preserve">: the Destination Layer-2 ID for </w:t>
      </w:r>
      <w:r w:rsidR="00391FB9" w:rsidRPr="00CB5EC9">
        <w:rPr>
          <w:lang w:eastAsia="zh-CN"/>
        </w:rPr>
        <w:t xml:space="preserve">5G ProSe </w:t>
      </w:r>
      <w:r w:rsidRPr="00CB5EC9">
        <w:rPr>
          <w:lang w:eastAsia="zh-CN"/>
        </w:rPr>
        <w:t>UE-to-Network Relay</w:t>
      </w:r>
      <w:r w:rsidRPr="00CB5EC9">
        <w:t xml:space="preserve"> Discovery is selected based on the configuration as described in clause 5.1.4.1.</w:t>
      </w:r>
    </w:p>
    <w:p w14:paraId="537133A8" w14:textId="1235482F" w:rsidR="006467AC" w:rsidRPr="00CB5EC9" w:rsidRDefault="006467AC" w:rsidP="00326948">
      <w:pPr>
        <w:pStyle w:val="B1"/>
      </w:pPr>
      <w:r w:rsidRPr="00CB5EC9">
        <w:t>-</w:t>
      </w:r>
      <w:r w:rsidRPr="00CB5EC9">
        <w:tab/>
        <w:t>Announcer Info: provides information</w:t>
      </w:r>
      <w:r w:rsidR="00545090">
        <w:t xml:space="preserve"> (i.e. User Info ID)</w:t>
      </w:r>
      <w:r w:rsidRPr="00CB5EC9">
        <w:t xml:space="preserve"> about the announcing user.</w:t>
      </w:r>
    </w:p>
    <w:p w14:paraId="38D799C9" w14:textId="094D4F04" w:rsidR="006467AC" w:rsidRPr="00CB5EC9" w:rsidRDefault="006467AC" w:rsidP="00326948">
      <w:pPr>
        <w:pStyle w:val="B1"/>
      </w:pPr>
      <w:r w:rsidRPr="00CB5EC9">
        <w:t>-</w:t>
      </w:r>
      <w:r w:rsidRPr="00CB5EC9">
        <w:tab/>
        <w:t xml:space="preserve">Relay Service Code: parameter identifying a connectivity service the </w:t>
      </w:r>
      <w:r w:rsidR="002A4E97" w:rsidRPr="00CB5EC9">
        <w:t xml:space="preserve">5G </w:t>
      </w:r>
      <w:r w:rsidRPr="00CB5EC9">
        <w:t>ProSe UE-to-Network Relay provides to a</w:t>
      </w:r>
      <w:r w:rsidR="00113B46" w:rsidRPr="00CB5EC9">
        <w:t xml:space="preserve"> </w:t>
      </w:r>
      <w:r w:rsidR="00113B46" w:rsidRPr="00CB5EC9">
        <w:rPr>
          <w:lang w:eastAsia="zh-CN"/>
        </w:rPr>
        <w:t>5G ProSe</w:t>
      </w:r>
      <w:r w:rsidRPr="00CB5EC9">
        <w:t xml:space="preserve"> Remote UE. The Relay Service Codes are configured in a </w:t>
      </w:r>
      <w:r w:rsidR="009E762F" w:rsidRPr="00CB5EC9">
        <w:t xml:space="preserve">5G </w:t>
      </w:r>
      <w:r w:rsidRPr="00CB5EC9">
        <w:t xml:space="preserve">ProSe UE-to-Network Relay for advertisement. Additionally, the Relay Service Code may also identifies authorized users the </w:t>
      </w:r>
      <w:r w:rsidR="00584509" w:rsidRPr="00CB5EC9">
        <w:t xml:space="preserve">5G </w:t>
      </w:r>
      <w:r w:rsidRPr="00CB5EC9">
        <w:t>ProSe UE-to-Network Relay would offer service to</w:t>
      </w:r>
      <w:r w:rsidR="006F24C9">
        <w:t xml:space="preserve"> and</w:t>
      </w:r>
      <w:r w:rsidRPr="00CB5EC9">
        <w:t xml:space="preserve"> may be used to select the related security policies or information e.g. necessary for authentication and authorization between the </w:t>
      </w:r>
      <w:r w:rsidR="005E029F" w:rsidRPr="00CB5EC9">
        <w:rPr>
          <w:lang w:eastAsia="zh-CN"/>
        </w:rPr>
        <w:t xml:space="preserve">5G ProSe </w:t>
      </w:r>
      <w:r w:rsidRPr="00CB5EC9">
        <w:t xml:space="preserve">Remote UE and the </w:t>
      </w:r>
      <w:r w:rsidR="00A74423" w:rsidRPr="00CB5EC9">
        <w:t xml:space="preserve">5G </w:t>
      </w:r>
      <w:r w:rsidRPr="00CB5EC9">
        <w:t>ProSe UE-to-Network Relay (e.g. a Relay Service Code for relays for police members only would be different than a Relay Service Code for relays for Fire Fighters only, even though potentially they provided connectivity to same DN e.g. to support Internet Access).</w:t>
      </w:r>
    </w:p>
    <w:p w14:paraId="4233811F" w14:textId="4E0959B9" w:rsidR="006467AC" w:rsidRPr="00CB5EC9" w:rsidRDefault="006467AC" w:rsidP="006467AC">
      <w:r w:rsidRPr="00CB5EC9">
        <w:t xml:space="preserve">The following parameters are used </w:t>
      </w:r>
      <w:r w:rsidR="009563E2" w:rsidRPr="00CB5EC9">
        <w:rPr>
          <w:rFonts w:eastAsia="DengXian"/>
        </w:rPr>
        <w:t>for</w:t>
      </w:r>
      <w:r w:rsidRPr="00CB5EC9">
        <w:t xml:space="preserve"> the </w:t>
      </w:r>
      <w:r w:rsidR="00FB44DC" w:rsidRPr="00CB5EC9">
        <w:rPr>
          <w:lang w:eastAsia="zh-CN"/>
        </w:rPr>
        <w:t xml:space="preserve">5G ProSe </w:t>
      </w:r>
      <w:r w:rsidRPr="00CB5EC9">
        <w:t>UE-to-Network Relay Discovery Solicitation message (Model B)</w:t>
      </w:r>
      <w:r w:rsidR="003143E9" w:rsidRPr="00CB5EC9">
        <w:rPr>
          <w:rFonts w:eastAsia="DengXian"/>
        </w:rPr>
        <w:t xml:space="preserve">, </w:t>
      </w:r>
      <w:r w:rsidR="003143E9" w:rsidRPr="00CB5EC9">
        <w:rPr>
          <w:rFonts w:eastAsia="DengXian"/>
          <w:lang w:eastAsia="zh-CN"/>
        </w:rPr>
        <w:t xml:space="preserve">where </w:t>
      </w:r>
      <w:r w:rsidR="003143E9" w:rsidRPr="00CB5EC9">
        <w:rPr>
          <w:lang w:eastAsia="zh-CN"/>
        </w:rPr>
        <w:t xml:space="preserve">Source Layer-2 ID and </w:t>
      </w:r>
      <w:r w:rsidR="003143E9" w:rsidRPr="00CB5EC9">
        <w:rPr>
          <w:rFonts w:eastAsia="DengXian"/>
        </w:rPr>
        <w:t>Destination</w:t>
      </w:r>
      <w:r w:rsidR="003143E9" w:rsidRPr="00CB5EC9">
        <w:rPr>
          <w:lang w:eastAsia="zh-CN"/>
        </w:rPr>
        <w:t xml:space="preserve"> Layer-2 ID are used for sending and receiving the message</w:t>
      </w:r>
      <w:r w:rsidR="006F24C9">
        <w:t xml:space="preserve"> and</w:t>
      </w:r>
      <w:r w:rsidR="003143E9" w:rsidRPr="00CB5EC9">
        <w:rPr>
          <w:lang w:eastAsia="zh-CN"/>
        </w:rPr>
        <w:t xml:space="preserve"> </w:t>
      </w:r>
      <w:r w:rsidR="003143E9" w:rsidRPr="00CB5EC9">
        <w:rPr>
          <w:rFonts w:eastAsia="DengXian"/>
        </w:rPr>
        <w:t>Discoverer Info</w:t>
      </w:r>
      <w:r w:rsidR="003143E9" w:rsidRPr="00CB5EC9">
        <w:rPr>
          <w:lang w:eastAsia="zh-CN"/>
        </w:rPr>
        <w:t xml:space="preserve"> and </w:t>
      </w:r>
      <w:r w:rsidR="003143E9" w:rsidRPr="00CB5EC9">
        <w:rPr>
          <w:rFonts w:eastAsia="DengXian"/>
        </w:rPr>
        <w:t>Relay Service Code</w:t>
      </w:r>
      <w:r w:rsidR="003143E9" w:rsidRPr="00CB5EC9">
        <w:rPr>
          <w:lang w:eastAsia="zh-CN"/>
        </w:rPr>
        <w:t xml:space="preserve"> are contained in the message</w:t>
      </w:r>
      <w:r w:rsidRPr="00CB5EC9">
        <w:t>:</w:t>
      </w:r>
    </w:p>
    <w:p w14:paraId="7CA84646" w14:textId="39D13E78" w:rsidR="00D93867" w:rsidRPr="00CB5EC9" w:rsidRDefault="00D93867" w:rsidP="00326948">
      <w:pPr>
        <w:pStyle w:val="B1"/>
      </w:pPr>
      <w:r w:rsidRPr="00CB5EC9">
        <w:t>-</w:t>
      </w:r>
      <w:r w:rsidRPr="00CB5EC9">
        <w:tab/>
      </w:r>
      <w:r w:rsidRPr="00CB5EC9">
        <w:rPr>
          <w:lang w:eastAsia="zh-CN"/>
        </w:rPr>
        <w:t>Source Layer-2 ID</w:t>
      </w:r>
      <w:r w:rsidRPr="00CB5EC9">
        <w:t xml:space="preserve">: the </w:t>
      </w:r>
      <w:r w:rsidR="00124EB1" w:rsidRPr="00CB5EC9">
        <w:rPr>
          <w:lang w:eastAsia="zh-CN"/>
        </w:rPr>
        <w:t xml:space="preserve">5G ProSe </w:t>
      </w:r>
      <w:r w:rsidRPr="00CB5EC9">
        <w:t>Remote-UE self-selects a Source Layer-2 ID for</w:t>
      </w:r>
      <w:r w:rsidRPr="00CB5EC9">
        <w:rPr>
          <w:lang w:eastAsia="zh-CN"/>
        </w:rPr>
        <w:t xml:space="preserve"> </w:t>
      </w:r>
      <w:r w:rsidR="004F4E11" w:rsidRPr="00CB5EC9">
        <w:rPr>
          <w:lang w:eastAsia="zh-CN"/>
        </w:rPr>
        <w:t xml:space="preserve">5G ProSe </w:t>
      </w:r>
      <w:r w:rsidRPr="00CB5EC9">
        <w:rPr>
          <w:lang w:eastAsia="zh-CN"/>
        </w:rPr>
        <w:t>UE-to-Network Relay</w:t>
      </w:r>
      <w:r w:rsidRPr="00CB5EC9">
        <w:t xml:space="preserve"> Discovery.</w:t>
      </w:r>
    </w:p>
    <w:p w14:paraId="2FA5D3C7" w14:textId="0C95D864" w:rsidR="00D93867" w:rsidRPr="00CB5EC9" w:rsidRDefault="00D93867" w:rsidP="00326948">
      <w:pPr>
        <w:pStyle w:val="B1"/>
      </w:pPr>
      <w:r w:rsidRPr="00CB5EC9">
        <w:t>-</w:t>
      </w:r>
      <w:r w:rsidRPr="00CB5EC9">
        <w:tab/>
        <w:t>Destination</w:t>
      </w:r>
      <w:r w:rsidRPr="00CB5EC9">
        <w:rPr>
          <w:lang w:eastAsia="zh-CN"/>
        </w:rPr>
        <w:t xml:space="preserve"> Layer-2 ID</w:t>
      </w:r>
      <w:r w:rsidRPr="00CB5EC9">
        <w:t xml:space="preserve">: the Destination Layer-2 ID for </w:t>
      </w:r>
      <w:r w:rsidR="00EE3207" w:rsidRPr="00CB5EC9">
        <w:rPr>
          <w:lang w:eastAsia="zh-CN"/>
        </w:rPr>
        <w:t xml:space="preserve">5G ProSe </w:t>
      </w:r>
      <w:r w:rsidRPr="00CB5EC9">
        <w:rPr>
          <w:lang w:eastAsia="zh-CN"/>
        </w:rPr>
        <w:t>UE-to-Network Relay</w:t>
      </w:r>
      <w:r w:rsidRPr="00CB5EC9">
        <w:t xml:space="preserve"> Discovery is selected based on the configuration as described in clause 5.1.4.1.</w:t>
      </w:r>
    </w:p>
    <w:p w14:paraId="4CED5894" w14:textId="1EC56EB1" w:rsidR="006467AC" w:rsidRPr="00CB5EC9" w:rsidRDefault="006467AC" w:rsidP="00326948">
      <w:pPr>
        <w:pStyle w:val="B1"/>
      </w:pPr>
      <w:r w:rsidRPr="00CB5EC9">
        <w:t>-</w:t>
      </w:r>
      <w:r w:rsidRPr="00CB5EC9">
        <w:tab/>
        <w:t>Discoverer Info: provides information</w:t>
      </w:r>
      <w:r w:rsidR="00545090">
        <w:t xml:space="preserve"> (i.e. User Info ID)</w:t>
      </w:r>
      <w:r w:rsidRPr="00CB5EC9">
        <w:t xml:space="preserve"> about the discoverer user.</w:t>
      </w:r>
    </w:p>
    <w:p w14:paraId="7794FD30" w14:textId="6B2791F3" w:rsidR="00EB684B" w:rsidRDefault="00EB684B" w:rsidP="00326948">
      <w:pPr>
        <w:pStyle w:val="B1"/>
      </w:pPr>
      <w:r>
        <w:t>-</w:t>
      </w:r>
      <w:r>
        <w:tab/>
        <w:t>Target Info: provides information (i.e. User Info ID) about the targeted discoveree user.</w:t>
      </w:r>
    </w:p>
    <w:p w14:paraId="486C0932" w14:textId="3A6CB628" w:rsidR="006467AC" w:rsidRPr="00CB5EC9" w:rsidRDefault="006467AC" w:rsidP="00326948">
      <w:pPr>
        <w:pStyle w:val="B1"/>
      </w:pPr>
      <w:r w:rsidRPr="00CB5EC9">
        <w:t>-</w:t>
      </w:r>
      <w:r w:rsidRPr="00CB5EC9">
        <w:tab/>
        <w:t xml:space="preserve">Relay Service Code: information about connectivity that the discoverer UE is interested in. The Relay Service Codes are configured in the </w:t>
      </w:r>
      <w:r w:rsidR="00530413" w:rsidRPr="00CB5EC9">
        <w:rPr>
          <w:lang w:eastAsia="zh-CN"/>
        </w:rPr>
        <w:t xml:space="preserve">5G ProSe </w:t>
      </w:r>
      <w:r w:rsidRPr="00CB5EC9">
        <w:t>Remote UEs interested in related connectivity services.</w:t>
      </w:r>
    </w:p>
    <w:p w14:paraId="36E36BA8" w14:textId="14D701D2" w:rsidR="006467AC" w:rsidRPr="00CB5EC9" w:rsidRDefault="006467AC" w:rsidP="006467AC">
      <w:r w:rsidRPr="00CB5EC9">
        <w:t xml:space="preserve">The following parameters are used in the </w:t>
      </w:r>
      <w:r w:rsidR="00334535" w:rsidRPr="00CB5EC9">
        <w:rPr>
          <w:lang w:eastAsia="zh-CN"/>
        </w:rPr>
        <w:t xml:space="preserve">5G ProSe </w:t>
      </w:r>
      <w:r w:rsidRPr="00CB5EC9">
        <w:t>UE-to-Network Relay Discovery Response message (Model B)</w:t>
      </w:r>
      <w:r w:rsidR="006B455A" w:rsidRPr="00CB5EC9">
        <w:rPr>
          <w:rFonts w:eastAsia="DengXian"/>
        </w:rPr>
        <w:t xml:space="preserve">, </w:t>
      </w:r>
      <w:r w:rsidR="006B455A" w:rsidRPr="00CB5EC9">
        <w:rPr>
          <w:rFonts w:eastAsia="DengXian"/>
          <w:lang w:eastAsia="zh-CN"/>
        </w:rPr>
        <w:t xml:space="preserve">where </w:t>
      </w:r>
      <w:r w:rsidR="006B455A" w:rsidRPr="00CB5EC9">
        <w:rPr>
          <w:lang w:eastAsia="zh-CN"/>
        </w:rPr>
        <w:t xml:space="preserve">Source Layer-2 ID and </w:t>
      </w:r>
      <w:r w:rsidR="006B455A" w:rsidRPr="00CB5EC9">
        <w:rPr>
          <w:rFonts w:eastAsia="DengXian"/>
        </w:rPr>
        <w:t>Destination</w:t>
      </w:r>
      <w:r w:rsidR="006B455A" w:rsidRPr="00CB5EC9">
        <w:rPr>
          <w:lang w:eastAsia="zh-CN"/>
        </w:rPr>
        <w:t xml:space="preserve"> Layer-2 ID are used for sending and receiving the message</w:t>
      </w:r>
      <w:r w:rsidR="006F24C9">
        <w:t xml:space="preserve"> and</w:t>
      </w:r>
      <w:r w:rsidR="006B455A" w:rsidRPr="00CB5EC9">
        <w:rPr>
          <w:lang w:eastAsia="zh-CN"/>
        </w:rPr>
        <w:t xml:space="preserve"> </w:t>
      </w:r>
      <w:r w:rsidR="006B455A" w:rsidRPr="00CB5EC9">
        <w:rPr>
          <w:rFonts w:eastAsia="DengXian"/>
        </w:rPr>
        <w:t>Discoveree Info</w:t>
      </w:r>
      <w:r w:rsidR="006B455A" w:rsidRPr="00CB5EC9">
        <w:rPr>
          <w:lang w:eastAsia="zh-CN"/>
        </w:rPr>
        <w:t xml:space="preserve"> and </w:t>
      </w:r>
      <w:r w:rsidR="006B455A" w:rsidRPr="00CB5EC9">
        <w:rPr>
          <w:rFonts w:eastAsia="DengXian"/>
        </w:rPr>
        <w:t>Relay Service Code</w:t>
      </w:r>
      <w:r w:rsidR="006B455A" w:rsidRPr="00CB5EC9">
        <w:rPr>
          <w:lang w:eastAsia="zh-CN"/>
        </w:rPr>
        <w:t xml:space="preserve"> are contained in the message</w:t>
      </w:r>
      <w:r w:rsidRPr="00CB5EC9">
        <w:t>:</w:t>
      </w:r>
    </w:p>
    <w:p w14:paraId="4DA5E858" w14:textId="55E13583" w:rsidR="006467AC" w:rsidRPr="00CB5EC9" w:rsidRDefault="006467AC" w:rsidP="00326948">
      <w:pPr>
        <w:pStyle w:val="B1"/>
      </w:pPr>
      <w:r w:rsidRPr="00CB5EC9">
        <w:t>-</w:t>
      </w:r>
      <w:r w:rsidRPr="00CB5EC9">
        <w:tab/>
      </w:r>
      <w:r w:rsidR="003C254C" w:rsidRPr="00CB5EC9">
        <w:rPr>
          <w:lang w:eastAsia="zh-CN"/>
        </w:rPr>
        <w:t>Source Layer-2 ID</w:t>
      </w:r>
      <w:r w:rsidR="003C254C" w:rsidRPr="00CB5EC9">
        <w:t xml:space="preserve">: the </w:t>
      </w:r>
      <w:r w:rsidR="007420DC" w:rsidRPr="00CB5EC9">
        <w:t xml:space="preserve">5G </w:t>
      </w:r>
      <w:r w:rsidR="007420DC" w:rsidRPr="00CB5EC9">
        <w:rPr>
          <w:rFonts w:eastAsia="SimSun"/>
          <w:lang w:eastAsia="zh-CN"/>
        </w:rPr>
        <w:t>ProSe</w:t>
      </w:r>
      <w:r w:rsidR="007420DC" w:rsidRPr="00CB5EC9">
        <w:t xml:space="preserve"> </w:t>
      </w:r>
      <w:r w:rsidR="003C254C" w:rsidRPr="00CB5EC9">
        <w:t>UE-to-Network Relay self-selects a Source Layer-2 ID for</w:t>
      </w:r>
      <w:r w:rsidR="003C254C" w:rsidRPr="00CB5EC9">
        <w:rPr>
          <w:lang w:eastAsia="zh-CN"/>
        </w:rPr>
        <w:t xml:space="preserve"> </w:t>
      </w:r>
      <w:r w:rsidR="00232AB7" w:rsidRPr="00CB5EC9">
        <w:rPr>
          <w:lang w:eastAsia="zh-CN"/>
        </w:rPr>
        <w:t xml:space="preserve">5G ProSe </w:t>
      </w:r>
      <w:r w:rsidR="003C254C" w:rsidRPr="00CB5EC9">
        <w:rPr>
          <w:lang w:eastAsia="zh-CN"/>
        </w:rPr>
        <w:t>UE-to-Network Relay</w:t>
      </w:r>
      <w:r w:rsidR="003C254C" w:rsidRPr="00CB5EC9">
        <w:t xml:space="preserve"> Discovery</w:t>
      </w:r>
      <w:r w:rsidRPr="00CB5EC9">
        <w:t>.</w:t>
      </w:r>
    </w:p>
    <w:p w14:paraId="13151522" w14:textId="74397492" w:rsidR="00B85BFA" w:rsidRPr="00CB5EC9" w:rsidRDefault="00B85BFA" w:rsidP="00326948">
      <w:pPr>
        <w:pStyle w:val="B1"/>
      </w:pPr>
      <w:r w:rsidRPr="00CB5EC9">
        <w:t>-</w:t>
      </w:r>
      <w:r w:rsidRPr="00CB5EC9">
        <w:tab/>
        <w:t>Destination</w:t>
      </w:r>
      <w:r w:rsidRPr="00CB5EC9">
        <w:rPr>
          <w:lang w:eastAsia="zh-CN"/>
        </w:rPr>
        <w:t xml:space="preserve"> Layer-2 ID</w:t>
      </w:r>
      <w:r w:rsidRPr="00CB5EC9">
        <w:t xml:space="preserve">: set to the Source Layer-2 ID of the received </w:t>
      </w:r>
      <w:r w:rsidR="00F72956" w:rsidRPr="00CB5EC9">
        <w:rPr>
          <w:lang w:eastAsia="zh-CN"/>
        </w:rPr>
        <w:t xml:space="preserve">5G ProSe </w:t>
      </w:r>
      <w:r w:rsidRPr="00CB5EC9">
        <w:t>UE-to-Network Relay Discovery Solicitation message.</w:t>
      </w:r>
    </w:p>
    <w:p w14:paraId="5B40525B" w14:textId="21AAAA68" w:rsidR="006467AC" w:rsidRPr="00CB5EC9" w:rsidRDefault="006467AC" w:rsidP="00326948">
      <w:pPr>
        <w:pStyle w:val="B1"/>
      </w:pPr>
      <w:r w:rsidRPr="00CB5EC9">
        <w:t>-</w:t>
      </w:r>
      <w:r w:rsidRPr="00CB5EC9">
        <w:tab/>
        <w:t xml:space="preserve">Relay Service Code: identifies the connectivity service the </w:t>
      </w:r>
      <w:r w:rsidR="00B939AD" w:rsidRPr="00CB5EC9">
        <w:t xml:space="preserve">5G </w:t>
      </w:r>
      <w:r w:rsidRPr="00CB5EC9">
        <w:t xml:space="preserve">ProSe UE-to-Network Relay provides to </w:t>
      </w:r>
      <w:r w:rsidR="00BC415C" w:rsidRPr="00CB5EC9">
        <w:rPr>
          <w:lang w:eastAsia="zh-CN"/>
        </w:rPr>
        <w:t xml:space="preserve">5G ProSe </w:t>
      </w:r>
      <w:r w:rsidRPr="00CB5EC9">
        <w:t>Remote UEs that matches the Relay Service Code from the corresponding Discovery Solicitation message.</w:t>
      </w:r>
    </w:p>
    <w:p w14:paraId="4DA447CC" w14:textId="742DF5E5" w:rsidR="006467AC" w:rsidRPr="00CB5EC9" w:rsidRDefault="006467AC" w:rsidP="00326948">
      <w:pPr>
        <w:pStyle w:val="B1"/>
      </w:pPr>
      <w:r w:rsidRPr="00CB5EC9">
        <w:t>-</w:t>
      </w:r>
      <w:r w:rsidRPr="00CB5EC9">
        <w:tab/>
        <w:t>Discoveree Info: provides information</w:t>
      </w:r>
      <w:r w:rsidR="00545090">
        <w:t xml:space="preserve"> (i.e. User Info ID)</w:t>
      </w:r>
      <w:r w:rsidRPr="00CB5EC9">
        <w:t xml:space="preserve"> about the discoveree.</w:t>
      </w:r>
    </w:p>
    <w:p w14:paraId="11721147" w14:textId="6D0BBA02" w:rsidR="00CB5EC9" w:rsidRPr="00CB5EC9" w:rsidRDefault="00CB5EC9" w:rsidP="00CB5EC9">
      <w:bookmarkStart w:id="774" w:name="_Toc69883537"/>
      <w:bookmarkStart w:id="775" w:name="_Toc73625552"/>
      <w:r w:rsidRPr="00CB5EC9">
        <w:t>The following parameters may be used in the Relay Discovery Additional Information message (</w:t>
      </w:r>
      <w:r w:rsidR="000120E5">
        <w:t xml:space="preserve">using </w:t>
      </w:r>
      <w:r w:rsidRPr="00CB5EC9">
        <w:t>Model A) based on the procedure defined in clause 6.5.1.3 for 5G ProSe UE-to-Network Relay where Source Layer-2 ID and Destination Layer-2 ID are used for sending and receiving the message</w:t>
      </w:r>
      <w:r w:rsidR="006F24C9">
        <w:t xml:space="preserve"> and</w:t>
      </w:r>
      <w:r w:rsidRPr="00CB5EC9">
        <w:t xml:space="preserve"> the other parameters are contained in the message:</w:t>
      </w:r>
    </w:p>
    <w:p w14:paraId="039D8577" w14:textId="77777777" w:rsidR="00CB5EC9" w:rsidRPr="00CB5EC9" w:rsidRDefault="00CB5EC9" w:rsidP="000F34EA">
      <w:pPr>
        <w:pStyle w:val="B1"/>
      </w:pPr>
      <w:r w:rsidRPr="00CB5EC9">
        <w:t>-</w:t>
      </w:r>
      <w:r w:rsidRPr="00CB5EC9">
        <w:tab/>
        <w:t>Source Layer-2 ID: the 5G ProSe UE-to-Network Relay self-selects a Source Layer-2 ID to send the Relay Discovery Additional Information message.</w:t>
      </w:r>
    </w:p>
    <w:p w14:paraId="47CC7C73" w14:textId="77777777" w:rsidR="00CB5EC9" w:rsidRPr="00CB5EC9" w:rsidRDefault="00CB5EC9" w:rsidP="000F34EA">
      <w:pPr>
        <w:pStyle w:val="B1"/>
      </w:pPr>
      <w:r w:rsidRPr="00CB5EC9">
        <w:lastRenderedPageBreak/>
        <w:t>-</w:t>
      </w:r>
      <w:r w:rsidRPr="00CB5EC9">
        <w:tab/>
        <w:t>Destination Layer-2 ID: the Destination Layer-2 ID to send the Relay Discovery Additional Information message is selected based on the configuration as described in clause 5.1.4.1.</w:t>
      </w:r>
    </w:p>
    <w:p w14:paraId="5D62E839" w14:textId="77777777" w:rsidR="00CB5EC9" w:rsidRPr="00CB5EC9" w:rsidRDefault="00CB5EC9" w:rsidP="000F34EA">
      <w:pPr>
        <w:pStyle w:val="B1"/>
      </w:pPr>
      <w:r w:rsidRPr="00CB5EC9">
        <w:t>-</w:t>
      </w:r>
      <w:r w:rsidRPr="00CB5EC9">
        <w:tab/>
        <w:t>Relay Service Code: the Relay Service Code associated with the message. The Relay Service Code is used to identify the security parameters needed by the receiving UE to process the discovery message.</w:t>
      </w:r>
    </w:p>
    <w:p w14:paraId="1183A7F2" w14:textId="77777777" w:rsidR="00CB5EC9" w:rsidRPr="00CB5EC9" w:rsidRDefault="00CB5EC9" w:rsidP="000F34EA">
      <w:pPr>
        <w:pStyle w:val="B1"/>
      </w:pPr>
      <w:r w:rsidRPr="00CB5EC9">
        <w:t>-</w:t>
      </w:r>
      <w:r w:rsidRPr="00CB5EC9">
        <w:tab/>
        <w:t>Announcer Info: provides information about the announcing user.</w:t>
      </w:r>
    </w:p>
    <w:p w14:paraId="1D0481FD" w14:textId="77777777" w:rsidR="00CB5EC9" w:rsidRPr="00CB5EC9" w:rsidRDefault="00CB5EC9" w:rsidP="000F34EA">
      <w:pPr>
        <w:pStyle w:val="B1"/>
      </w:pPr>
      <w:r w:rsidRPr="00CB5EC9">
        <w:t>-</w:t>
      </w:r>
      <w:r w:rsidRPr="00CB5EC9">
        <w:tab/>
        <w:t>Additional parameters: the additional parameters for 5G ProSe Layer-3 UE-to-Network Relay (when applicable) are defined in clause 5.8.3.2.</w:t>
      </w:r>
    </w:p>
    <w:p w14:paraId="6C8F12CA" w14:textId="40999D3A" w:rsidR="00EB684B" w:rsidRDefault="00EB684B" w:rsidP="004909A6">
      <w:pPr>
        <w:pStyle w:val="NO"/>
      </w:pPr>
      <w:r>
        <w:t>NOTE</w:t>
      </w:r>
      <w:r w:rsidR="006D23DF">
        <w:t> 1</w:t>
      </w:r>
      <w:r>
        <w:t>:</w:t>
      </w:r>
      <w:r>
        <w:tab/>
        <w:t>The UE implementation needs to ensure that when the UE self-selects Source Layer-2 IDs, the self-selected Source Layer-2 IDs are different between 5G ProSe Direct Discovery (including 5G ProSe UE-to-Network Relay Discovery) in clause 6.3.2 and 5G ProSe Direct Communication (including 5G ProSe UE-to-Network Relay Communication) in clause 6.4</w:t>
      </w:r>
      <w:r w:rsidR="006F24C9">
        <w:t xml:space="preserve"> and</w:t>
      </w:r>
      <w:r>
        <w:t xml:space="preserve"> are different from any other provisioned Destination Layer-2 IDs as described in clause 5.1 and any other self-selected Source Layer-2 IDs used in a simultaneous 5G ProSe Direct Discovery (including 5G ProSe UE-to-Network Relay Discovery) with a different discovery model.</w:t>
      </w:r>
    </w:p>
    <w:p w14:paraId="40839683" w14:textId="46737934" w:rsidR="006D23DF" w:rsidRDefault="006D23DF" w:rsidP="006D23DF">
      <w:pPr>
        <w:pStyle w:val="NO"/>
      </w:pPr>
      <w:r>
        <w:t>NOTE 2:</w:t>
      </w:r>
      <w:r>
        <w:tab/>
        <w:t>If a 5G ProSe UE-to-Network Relay and 5G ProSe Remote UE from different PLMNs discover each other, it means that the Relay Service Code is associated with the same connectivity service, and the same Relay Service Code is provisioned based on Service Level Agreement among PLMNs.</w:t>
      </w:r>
    </w:p>
    <w:p w14:paraId="2421CD44" w14:textId="3A51BB66" w:rsidR="0093004C" w:rsidRPr="00CB5EC9" w:rsidRDefault="006467AC" w:rsidP="0093004C">
      <w:pPr>
        <w:pStyle w:val="Heading4"/>
        <w:rPr>
          <w:noProof/>
        </w:rPr>
      </w:pPr>
      <w:bookmarkStart w:id="776" w:name="_CR5_8_3_2"/>
      <w:bookmarkStart w:id="777" w:name="_Toc177729596"/>
      <w:bookmarkEnd w:id="776"/>
      <w:r w:rsidRPr="00CB5EC9">
        <w:t>5.</w:t>
      </w:r>
      <w:r w:rsidR="00934181" w:rsidRPr="00CB5EC9">
        <w:t>8</w:t>
      </w:r>
      <w:r w:rsidRPr="00CB5EC9">
        <w:t>.3.2</w:t>
      </w:r>
      <w:r w:rsidRPr="00CB5EC9">
        <w:tab/>
      </w:r>
      <w:bookmarkEnd w:id="772"/>
      <w:r w:rsidRPr="00CB5EC9">
        <w:rPr>
          <w:lang w:eastAsia="zh-CN"/>
        </w:rPr>
        <w:t xml:space="preserve">Identifiers for </w:t>
      </w:r>
      <w:r w:rsidR="003C4F52" w:rsidRPr="00CB5EC9">
        <w:t xml:space="preserve">5G </w:t>
      </w:r>
      <w:r w:rsidR="003C4F52" w:rsidRPr="00CB5EC9">
        <w:rPr>
          <w:rFonts w:eastAsia="SimSun"/>
          <w:lang w:eastAsia="zh-CN"/>
        </w:rPr>
        <w:t>ProSe</w:t>
      </w:r>
      <w:r w:rsidR="003C4F52" w:rsidRPr="00CB5EC9">
        <w:rPr>
          <w:lang w:eastAsia="zh-CN"/>
        </w:rPr>
        <w:t xml:space="preserve"> </w:t>
      </w:r>
      <w:r w:rsidRPr="00CB5EC9">
        <w:rPr>
          <w:lang w:eastAsia="zh-CN"/>
        </w:rPr>
        <w:t>Layer-3 UE-to-Network Relay</w:t>
      </w:r>
      <w:bookmarkEnd w:id="774"/>
      <w:bookmarkEnd w:id="775"/>
      <w:bookmarkEnd w:id="777"/>
    </w:p>
    <w:p w14:paraId="64F9E872" w14:textId="162EE2BB" w:rsidR="0093004C" w:rsidRPr="00CB5EC9" w:rsidRDefault="006467AC" w:rsidP="0093004C">
      <w:r w:rsidRPr="00CB5EC9">
        <w:t xml:space="preserve">For </w:t>
      </w:r>
      <w:r w:rsidR="008A76D1" w:rsidRPr="00CB5EC9">
        <w:t xml:space="preserve">5G </w:t>
      </w:r>
      <w:r w:rsidR="008A76D1" w:rsidRPr="00CB5EC9">
        <w:rPr>
          <w:rFonts w:eastAsia="SimSun"/>
          <w:lang w:eastAsia="zh-CN"/>
        </w:rPr>
        <w:t>ProSe</w:t>
      </w:r>
      <w:r w:rsidR="008A76D1" w:rsidRPr="00CB5EC9">
        <w:t xml:space="preserve"> </w:t>
      </w:r>
      <w:r w:rsidRPr="00CB5EC9">
        <w:t>Layer-3 UE-to-Network relay, a Relay Service Code in the Announcement Message is associated with a set of PDU session parameters (e.g. PDU Session type, DNN, SSC Mode, S-NSSAI, Access Type Preference). The Relay Service Code may also represent if the relay UE can provide secure N3IWF connection.</w:t>
      </w:r>
    </w:p>
    <w:p w14:paraId="027E30A7" w14:textId="4EE89E6D" w:rsidR="006467AC" w:rsidRPr="00CB5EC9" w:rsidRDefault="006467AC" w:rsidP="0093004C">
      <w:r w:rsidRPr="00CB5EC9">
        <w:t xml:space="preserve">For </w:t>
      </w:r>
      <w:r w:rsidR="005E4E63" w:rsidRPr="00CB5EC9">
        <w:rPr>
          <w:lang w:eastAsia="zh-CN"/>
        </w:rPr>
        <w:t>5G ProSe Layer-3 R</w:t>
      </w:r>
      <w:r w:rsidRPr="00CB5EC9">
        <w:t xml:space="preserve">emote UE discovering </w:t>
      </w:r>
      <w:r w:rsidR="002277CF" w:rsidRPr="00CB5EC9">
        <w:t xml:space="preserve">5G </w:t>
      </w:r>
      <w:r w:rsidR="002277CF" w:rsidRPr="00CB5EC9">
        <w:rPr>
          <w:rFonts w:eastAsia="SimSun"/>
          <w:lang w:eastAsia="zh-CN"/>
        </w:rPr>
        <w:t>ProSe</w:t>
      </w:r>
      <w:r w:rsidR="002277CF" w:rsidRPr="00CB5EC9">
        <w:t xml:space="preserve"> </w:t>
      </w:r>
      <w:r w:rsidRPr="00CB5EC9">
        <w:t>Layer-3 UE-to-Network relay, the Relay Service Code in the Solicitation Message represents the PDU session parameters that a PDU session of the relay should be able to support. The Relay Service Code may also represent if the remote UE requires secure N3IWF connection.</w:t>
      </w:r>
    </w:p>
    <w:p w14:paraId="0CCA01FD" w14:textId="3FD5E349" w:rsidR="00CB5EC9" w:rsidRPr="00CB5EC9" w:rsidRDefault="00CB5EC9" w:rsidP="00CB5EC9">
      <w:bookmarkStart w:id="778" w:name="_Toc69883538"/>
      <w:bookmarkStart w:id="779" w:name="_Toc73625553"/>
      <w:r w:rsidRPr="00CB5EC9">
        <w:t>The following additional parameters may be used in the Relay Discovery Additional Information message (</w:t>
      </w:r>
      <w:r w:rsidR="000120E5">
        <w:t xml:space="preserve">using </w:t>
      </w:r>
      <w:r w:rsidRPr="00CB5EC9">
        <w:t>Model A) for 5G ProSe Layer-3 UE-to-Network Relay:</w:t>
      </w:r>
    </w:p>
    <w:p w14:paraId="3CBAEE06" w14:textId="77777777" w:rsidR="00CB5EC9" w:rsidRPr="00CB5EC9" w:rsidRDefault="00CB5EC9" w:rsidP="000F34EA">
      <w:pPr>
        <w:pStyle w:val="B1"/>
      </w:pPr>
      <w:r w:rsidRPr="00CB5EC9">
        <w:t>-</w:t>
      </w:r>
      <w:r w:rsidRPr="00CB5EC9">
        <w:tab/>
        <w:t>NCGI: indicates the NCGI of the serving cell of the 5G ProSe Layer-3 UE-to-Network Relay. This parameter may be requested by application running on 5G ProSe Layer-3 Remote UE.</w:t>
      </w:r>
    </w:p>
    <w:p w14:paraId="6A4A2EF9" w14:textId="77777777" w:rsidR="00CB5EC9" w:rsidRPr="00CB5EC9" w:rsidRDefault="00CB5EC9" w:rsidP="000F34EA">
      <w:pPr>
        <w:pStyle w:val="B1"/>
      </w:pPr>
      <w:r w:rsidRPr="00CB5EC9">
        <w:t>-</w:t>
      </w:r>
      <w:r w:rsidRPr="00CB5EC9">
        <w:tab/>
        <w:t>TAI: indicates the Tracking Area Identity of the serving cell of the 5G ProSe Layer-3 UE-to-Network Relay. This parameter may be used by 5G ProSe Layer-3 Remote UE to select a N3IWF.</w:t>
      </w:r>
    </w:p>
    <w:p w14:paraId="775C1E6E" w14:textId="648974D5" w:rsidR="0093004C" w:rsidRPr="00CB5EC9" w:rsidRDefault="006467AC" w:rsidP="0093004C">
      <w:pPr>
        <w:pStyle w:val="Heading4"/>
        <w:rPr>
          <w:lang w:eastAsia="zh-CN"/>
        </w:rPr>
      </w:pPr>
      <w:bookmarkStart w:id="780" w:name="_CR5_8_3_3"/>
      <w:bookmarkStart w:id="781" w:name="_Toc177729597"/>
      <w:bookmarkEnd w:id="780"/>
      <w:r w:rsidRPr="00CB5EC9">
        <w:t>5.</w:t>
      </w:r>
      <w:r w:rsidR="00934181" w:rsidRPr="00CB5EC9">
        <w:t>8</w:t>
      </w:r>
      <w:r w:rsidRPr="00CB5EC9">
        <w:t>.3.3</w:t>
      </w:r>
      <w:r w:rsidRPr="00CB5EC9">
        <w:tab/>
      </w:r>
      <w:r w:rsidRPr="00CB5EC9">
        <w:rPr>
          <w:lang w:eastAsia="zh-CN"/>
        </w:rPr>
        <w:t xml:space="preserve">Identifiers for </w:t>
      </w:r>
      <w:r w:rsidR="00856448" w:rsidRPr="00CB5EC9">
        <w:rPr>
          <w:lang w:eastAsia="zh-CN"/>
        </w:rPr>
        <w:t xml:space="preserve">5G ProSe </w:t>
      </w:r>
      <w:r w:rsidRPr="00CB5EC9">
        <w:rPr>
          <w:lang w:eastAsia="zh-CN"/>
        </w:rPr>
        <w:t>Layer-2 UE-to-Network Relay</w:t>
      </w:r>
      <w:bookmarkEnd w:id="778"/>
      <w:bookmarkEnd w:id="779"/>
      <w:bookmarkEnd w:id="781"/>
    </w:p>
    <w:p w14:paraId="0781020C" w14:textId="1988C92F" w:rsidR="008C47BE" w:rsidRPr="00CB5EC9" w:rsidRDefault="00CB5EC9" w:rsidP="008C47BE">
      <w:pPr>
        <w:rPr>
          <w:lang w:eastAsia="zh-CN"/>
        </w:rPr>
      </w:pPr>
      <w:r>
        <w:rPr>
          <w:lang w:eastAsia="zh-CN"/>
        </w:rPr>
        <w:t>The following parameters may be used in Announcement message (Model A) or Response message (Model B) in addition to the parameters as specified in clause 5.8.3.1:</w:t>
      </w:r>
    </w:p>
    <w:p w14:paraId="14BD29D1" w14:textId="614CA452" w:rsidR="00CB5EC9" w:rsidRDefault="00CB5EC9" w:rsidP="000F34EA">
      <w:pPr>
        <w:pStyle w:val="B1"/>
        <w:rPr>
          <w:lang w:eastAsia="zh-CN"/>
        </w:rPr>
      </w:pPr>
      <w:bookmarkStart w:id="782" w:name="_Toc19199121"/>
      <w:bookmarkStart w:id="783" w:name="_Toc27821911"/>
      <w:bookmarkStart w:id="784" w:name="_Toc36126265"/>
      <w:bookmarkStart w:id="785" w:name="_Toc45012589"/>
      <w:bookmarkStart w:id="786" w:name="_Toc51754015"/>
      <w:bookmarkStart w:id="787" w:name="_Toc51754149"/>
      <w:bookmarkStart w:id="788" w:name="_Toc51838976"/>
      <w:bookmarkStart w:id="789" w:name="_Toc66692691"/>
      <w:bookmarkStart w:id="790" w:name="_Toc66701870"/>
      <w:bookmarkStart w:id="791" w:name="_Toc69883540"/>
      <w:bookmarkStart w:id="792" w:name="_Toc73625554"/>
      <w:r>
        <w:rPr>
          <w:lang w:eastAsia="zh-CN"/>
        </w:rPr>
        <w:t>-</w:t>
      </w:r>
      <w:r>
        <w:rPr>
          <w:lang w:eastAsia="zh-CN"/>
        </w:rPr>
        <w:tab/>
        <w:t>NCGI: indicates the NCGI of the serving cell of the 5G ProSe Layer-2 UE-to-Network Relay</w:t>
      </w:r>
      <w:r w:rsidR="00EF20D5">
        <w:rPr>
          <w:lang w:eastAsia="zh-CN"/>
        </w:rPr>
        <w:t xml:space="preserve"> for 5G ProSe Layer-2 UE-to-Network Relay (re)selection</w:t>
      </w:r>
      <w:r>
        <w:rPr>
          <w:lang w:eastAsia="zh-CN"/>
        </w:rPr>
        <w:t>.</w:t>
      </w:r>
    </w:p>
    <w:p w14:paraId="404874D4" w14:textId="2C6757F4" w:rsidR="00EF20D5" w:rsidRDefault="00EF20D5" w:rsidP="00EF20D5">
      <w:pPr>
        <w:pStyle w:val="B1"/>
        <w:rPr>
          <w:lang w:eastAsia="zh-CN"/>
        </w:rPr>
      </w:pPr>
      <w:r>
        <w:rPr>
          <w:lang w:eastAsia="zh-CN"/>
        </w:rPr>
        <w:t>-</w:t>
      </w:r>
      <w:r>
        <w:rPr>
          <w:lang w:eastAsia="zh-CN"/>
        </w:rPr>
        <w:tab/>
        <w:t xml:space="preserve">RRC Container: An RRC container, as defined in </w:t>
      </w:r>
      <w:r w:rsidR="004F16C7">
        <w:rPr>
          <w:lang w:eastAsia="zh-CN"/>
        </w:rPr>
        <w:t>TS 38.331 [</w:t>
      </w:r>
      <w:r>
        <w:rPr>
          <w:lang w:eastAsia="zh-CN"/>
        </w:rPr>
        <w:t>16], which includes the cell access related information for the serving cell of the 5G ProSe Layer-2 UE-to-Network Relay.</w:t>
      </w:r>
    </w:p>
    <w:p w14:paraId="17C2C55A" w14:textId="2AD64DCE" w:rsidR="00A627C2" w:rsidRDefault="00A627C2" w:rsidP="00A627C2">
      <w:pPr>
        <w:pStyle w:val="Heading3"/>
        <w:rPr>
          <w:lang w:eastAsia="ko-KR"/>
        </w:rPr>
      </w:pPr>
      <w:bookmarkStart w:id="793" w:name="_CR5_8_4"/>
      <w:bookmarkStart w:id="794" w:name="_Toc177729598"/>
      <w:bookmarkEnd w:id="793"/>
      <w:r>
        <w:rPr>
          <w:lang w:eastAsia="ko-KR"/>
        </w:rPr>
        <w:t>5.8.4</w:t>
      </w:r>
      <w:r>
        <w:rPr>
          <w:lang w:eastAsia="ko-KR"/>
        </w:rPr>
        <w:tab/>
        <w:t>Identifiers for 5G ProSe UE-to-UE Relay Discovery</w:t>
      </w:r>
      <w:bookmarkEnd w:id="794"/>
    </w:p>
    <w:p w14:paraId="7A738ED4" w14:textId="21342E50" w:rsidR="00A627C2" w:rsidRDefault="00A627C2" w:rsidP="00A627C2">
      <w:pPr>
        <w:pStyle w:val="Heading4"/>
        <w:rPr>
          <w:lang w:eastAsia="ko-KR"/>
        </w:rPr>
      </w:pPr>
      <w:bookmarkStart w:id="795" w:name="_CR5_8_4_1"/>
      <w:bookmarkStart w:id="796" w:name="_Toc177729599"/>
      <w:bookmarkEnd w:id="795"/>
      <w:r>
        <w:rPr>
          <w:lang w:eastAsia="ko-KR"/>
        </w:rPr>
        <w:t>5.8.4.1</w:t>
      </w:r>
      <w:r>
        <w:rPr>
          <w:lang w:eastAsia="ko-KR"/>
        </w:rPr>
        <w:tab/>
        <w:t>General</w:t>
      </w:r>
      <w:bookmarkEnd w:id="796"/>
    </w:p>
    <w:p w14:paraId="3A320CAB" w14:textId="34786C5F" w:rsidR="00A627C2" w:rsidRDefault="00A627C2" w:rsidP="00A627C2">
      <w:pPr>
        <w:rPr>
          <w:lang w:eastAsia="ko-KR"/>
        </w:rPr>
      </w:pPr>
      <w:r>
        <w:rPr>
          <w:lang w:eastAsia="ko-KR"/>
        </w:rPr>
        <w:t xml:space="preserve">The 5G ProSe UE-to-UE Relay </w:t>
      </w:r>
      <w:r w:rsidR="0036244A">
        <w:rPr>
          <w:lang w:eastAsia="ko-KR"/>
        </w:rPr>
        <w:t>D</w:t>
      </w:r>
      <w:r>
        <w:rPr>
          <w:lang w:eastAsia="ko-KR"/>
        </w:rPr>
        <w:t xml:space="preserve">iscovery message contains two sets of identifiers, a </w:t>
      </w:r>
      <w:r w:rsidR="0036244A">
        <w:rPr>
          <w:lang w:eastAsia="ko-KR"/>
        </w:rPr>
        <w:t>D</w:t>
      </w:r>
      <w:r>
        <w:rPr>
          <w:lang w:eastAsia="ko-KR"/>
        </w:rPr>
        <w:t xml:space="preserve">irect </w:t>
      </w:r>
      <w:r w:rsidR="0036244A">
        <w:rPr>
          <w:lang w:eastAsia="ko-KR"/>
        </w:rPr>
        <w:t>D</w:t>
      </w:r>
      <w:r>
        <w:rPr>
          <w:lang w:eastAsia="ko-KR"/>
        </w:rPr>
        <w:t xml:space="preserve">iscovery set and a UE-to-UE </w:t>
      </w:r>
      <w:r w:rsidR="0036244A">
        <w:rPr>
          <w:lang w:eastAsia="ko-KR"/>
        </w:rPr>
        <w:t>Relay D</w:t>
      </w:r>
      <w:r>
        <w:rPr>
          <w:lang w:eastAsia="ko-KR"/>
        </w:rPr>
        <w:t>iscovery set.</w:t>
      </w:r>
    </w:p>
    <w:p w14:paraId="11BEC17A" w14:textId="51586D5F" w:rsidR="00A627C2" w:rsidRDefault="00A627C2" w:rsidP="00140F75">
      <w:pPr>
        <w:pStyle w:val="B1"/>
        <w:rPr>
          <w:lang w:eastAsia="ko-KR"/>
        </w:rPr>
      </w:pPr>
      <w:r>
        <w:rPr>
          <w:lang w:eastAsia="ko-KR"/>
        </w:rPr>
        <w:t>-</w:t>
      </w:r>
      <w:r>
        <w:rPr>
          <w:lang w:eastAsia="ko-KR"/>
        </w:rPr>
        <w:tab/>
        <w:t xml:space="preserve">The </w:t>
      </w:r>
      <w:r w:rsidR="0036244A">
        <w:rPr>
          <w:lang w:eastAsia="ko-KR"/>
        </w:rPr>
        <w:t>D</w:t>
      </w:r>
      <w:r>
        <w:rPr>
          <w:lang w:eastAsia="ko-KR"/>
        </w:rPr>
        <w:t xml:space="preserve">irect </w:t>
      </w:r>
      <w:r w:rsidR="0036244A">
        <w:rPr>
          <w:lang w:eastAsia="ko-KR"/>
        </w:rPr>
        <w:t>D</w:t>
      </w:r>
      <w:r>
        <w:rPr>
          <w:lang w:eastAsia="ko-KR"/>
        </w:rPr>
        <w:t>iscovery set of identifiers are part of the contents of the 5G ProSe Direct Discovery message as defined in clause 5.8.1.</w:t>
      </w:r>
      <w:r w:rsidR="001C5CF9">
        <w:rPr>
          <w:lang w:eastAsia="ko-KR"/>
        </w:rPr>
        <w:t xml:space="preserve"> This set of identifiers provides information about the 5G ProSe End UE(s) (e.g. </w:t>
      </w:r>
      <w:r w:rsidR="007B3C23">
        <w:rPr>
          <w:lang w:eastAsia="ko-KR"/>
        </w:rPr>
        <w:t>u</w:t>
      </w:r>
      <w:r w:rsidR="001C5CF9">
        <w:rPr>
          <w:lang w:eastAsia="ko-KR"/>
        </w:rPr>
        <w:t xml:space="preserve">ser </w:t>
      </w:r>
      <w:r w:rsidR="007B3C23">
        <w:rPr>
          <w:lang w:eastAsia="ko-KR"/>
        </w:rPr>
        <w:t>i</w:t>
      </w:r>
      <w:r w:rsidR="001C5CF9">
        <w:rPr>
          <w:lang w:eastAsia="ko-KR"/>
        </w:rPr>
        <w:t>nfo</w:t>
      </w:r>
      <w:r w:rsidR="007B3C23">
        <w:rPr>
          <w:lang w:eastAsia="ko-KR"/>
        </w:rPr>
        <w:t xml:space="preserve"> (i.e. Application Layer ID)</w:t>
      </w:r>
      <w:r w:rsidR="001C5CF9">
        <w:rPr>
          <w:lang w:eastAsia="ko-KR"/>
        </w:rPr>
        <w:t>) to be discovered via 5G ProSe UE-to-UE Relay.</w:t>
      </w:r>
    </w:p>
    <w:p w14:paraId="51A353C3" w14:textId="55AC344F" w:rsidR="00A627C2" w:rsidRDefault="00A627C2" w:rsidP="00140F75">
      <w:pPr>
        <w:pStyle w:val="B1"/>
        <w:rPr>
          <w:lang w:eastAsia="ko-KR"/>
        </w:rPr>
      </w:pPr>
      <w:r>
        <w:rPr>
          <w:lang w:eastAsia="ko-KR"/>
        </w:rPr>
        <w:lastRenderedPageBreak/>
        <w:t>-</w:t>
      </w:r>
      <w:r>
        <w:rPr>
          <w:lang w:eastAsia="ko-KR"/>
        </w:rPr>
        <w:tab/>
        <w:t xml:space="preserve">The UE-to-UE </w:t>
      </w:r>
      <w:r w:rsidR="0036244A">
        <w:rPr>
          <w:lang w:eastAsia="ko-KR"/>
        </w:rPr>
        <w:t>Relay D</w:t>
      </w:r>
      <w:r>
        <w:rPr>
          <w:lang w:eastAsia="ko-KR"/>
        </w:rPr>
        <w:t>iscovery set of identifiers</w:t>
      </w:r>
      <w:r w:rsidR="001C5CF9">
        <w:rPr>
          <w:lang w:eastAsia="ko-KR"/>
        </w:rPr>
        <w:t xml:space="preserve"> as defined in clause 5.8.4.2</w:t>
      </w:r>
      <w:r>
        <w:rPr>
          <w:lang w:eastAsia="ko-KR"/>
        </w:rPr>
        <w:t xml:space="preserve"> contain information to support the discovery of the</w:t>
      </w:r>
      <w:r w:rsidR="0036244A">
        <w:rPr>
          <w:lang w:eastAsia="ko-KR"/>
        </w:rPr>
        <w:t xml:space="preserve"> 5G ProSe</w:t>
      </w:r>
      <w:r>
        <w:rPr>
          <w:lang w:eastAsia="ko-KR"/>
        </w:rPr>
        <w:t xml:space="preserve"> UE-to-UE Relay and extensions of the </w:t>
      </w:r>
      <w:r w:rsidR="0036244A">
        <w:rPr>
          <w:lang w:eastAsia="ko-KR"/>
        </w:rPr>
        <w:t>D</w:t>
      </w:r>
      <w:r>
        <w:rPr>
          <w:lang w:eastAsia="ko-KR"/>
        </w:rPr>
        <w:t xml:space="preserve">irect </w:t>
      </w:r>
      <w:r w:rsidR="0036244A">
        <w:rPr>
          <w:lang w:eastAsia="ko-KR"/>
        </w:rPr>
        <w:t>D</w:t>
      </w:r>
      <w:r>
        <w:rPr>
          <w:lang w:eastAsia="ko-KR"/>
        </w:rPr>
        <w:t>iscovery.</w:t>
      </w:r>
    </w:p>
    <w:p w14:paraId="07B7CA21" w14:textId="371A0FED" w:rsidR="00A627C2" w:rsidRDefault="00A627C2" w:rsidP="00A627C2">
      <w:pPr>
        <w:rPr>
          <w:lang w:eastAsia="ko-KR"/>
        </w:rPr>
      </w:pPr>
      <w:r>
        <w:rPr>
          <w:lang w:eastAsia="ko-KR"/>
        </w:rPr>
        <w:t xml:space="preserve">5G ProSe UE-to-UE Relay shall modify the UE-to-UE </w:t>
      </w:r>
      <w:r w:rsidR="0036244A">
        <w:rPr>
          <w:lang w:eastAsia="ko-KR"/>
        </w:rPr>
        <w:t>Relay D</w:t>
      </w:r>
      <w:r>
        <w:rPr>
          <w:lang w:eastAsia="ko-KR"/>
        </w:rPr>
        <w:t>iscovery set of identifiers</w:t>
      </w:r>
      <w:r w:rsidR="006F24C9">
        <w:t xml:space="preserve"> and</w:t>
      </w:r>
      <w:r>
        <w:rPr>
          <w:lang w:eastAsia="ko-KR"/>
        </w:rPr>
        <w:t xml:space="preserve"> forward the </w:t>
      </w:r>
      <w:r w:rsidR="0036244A">
        <w:rPr>
          <w:lang w:eastAsia="ko-KR"/>
        </w:rPr>
        <w:t>D</w:t>
      </w:r>
      <w:r>
        <w:rPr>
          <w:lang w:eastAsia="ko-KR"/>
        </w:rPr>
        <w:t xml:space="preserve">irect </w:t>
      </w:r>
      <w:r w:rsidR="0036244A">
        <w:rPr>
          <w:lang w:eastAsia="ko-KR"/>
        </w:rPr>
        <w:t>D</w:t>
      </w:r>
      <w:r>
        <w:rPr>
          <w:lang w:eastAsia="ko-KR"/>
        </w:rPr>
        <w:t xml:space="preserve">iscovery set and the UE-to-UE </w:t>
      </w:r>
      <w:r w:rsidR="0036244A">
        <w:rPr>
          <w:lang w:eastAsia="ko-KR"/>
        </w:rPr>
        <w:t>Relay D</w:t>
      </w:r>
      <w:r>
        <w:rPr>
          <w:lang w:eastAsia="ko-KR"/>
        </w:rPr>
        <w:t>iscovery set of identifiers during the discovery procedures.</w:t>
      </w:r>
      <w:r w:rsidR="001C5CF9">
        <w:rPr>
          <w:lang w:eastAsia="ko-KR"/>
        </w:rPr>
        <w:t xml:space="preserve"> The Direct Discovery set can be protected using different keys as used to protect the UE-to-UE Relay Discover set according to TS 33.503 [29].</w:t>
      </w:r>
    </w:p>
    <w:p w14:paraId="76C70D2E" w14:textId="121BE13D" w:rsidR="0036244A" w:rsidRDefault="0036244A" w:rsidP="0036244A">
      <w:pPr>
        <w:pStyle w:val="Heading4"/>
        <w:rPr>
          <w:lang w:eastAsia="ko-KR"/>
        </w:rPr>
      </w:pPr>
      <w:bookmarkStart w:id="797" w:name="_CR5_8_4_2"/>
      <w:bookmarkStart w:id="798" w:name="_Toc177729600"/>
      <w:bookmarkEnd w:id="797"/>
      <w:r>
        <w:rPr>
          <w:lang w:eastAsia="ko-KR"/>
        </w:rPr>
        <w:t>5.8.4.2</w:t>
      </w:r>
      <w:r>
        <w:rPr>
          <w:lang w:eastAsia="ko-KR"/>
        </w:rPr>
        <w:tab/>
        <w:t>Common identifiers for 5G ProSe UE-to-UE Relay Discovery</w:t>
      </w:r>
      <w:bookmarkEnd w:id="798"/>
    </w:p>
    <w:p w14:paraId="3ADABFCF" w14:textId="634B485C" w:rsidR="0036244A" w:rsidRDefault="0036244A" w:rsidP="0036244A">
      <w:pPr>
        <w:rPr>
          <w:lang w:eastAsia="ko-KR"/>
        </w:rPr>
      </w:pPr>
      <w:r>
        <w:rPr>
          <w:lang w:eastAsia="ko-KR"/>
        </w:rPr>
        <w:t>The following parameters are used</w:t>
      </w:r>
      <w:r w:rsidR="001C5CF9">
        <w:rPr>
          <w:lang w:eastAsia="ko-KR"/>
        </w:rPr>
        <w:t xml:space="preserve"> as UE-to-UE Relay Discovery set of identifiers</w:t>
      </w:r>
      <w:r>
        <w:rPr>
          <w:lang w:eastAsia="ko-KR"/>
        </w:rPr>
        <w:t xml:space="preserve"> for the 5G ProSe UE-to-UE Relay Discovery Announcement message (Model A), where Source Layer-2 ID and Destination Layer-2 ID are used for sending and receiving the message</w:t>
      </w:r>
      <w:r w:rsidR="006F24C9">
        <w:t xml:space="preserve"> and</w:t>
      </w:r>
      <w:r>
        <w:rPr>
          <w:lang w:eastAsia="ko-KR"/>
        </w:rPr>
        <w:t xml:space="preserve"> User Info ID and Relay Service Code are contained in the message:</w:t>
      </w:r>
    </w:p>
    <w:p w14:paraId="2FC1EF00" w14:textId="77777777" w:rsidR="0036244A" w:rsidRDefault="0036244A" w:rsidP="00F40748">
      <w:pPr>
        <w:pStyle w:val="B1"/>
      </w:pPr>
      <w:r>
        <w:t>-</w:t>
      </w:r>
      <w:r>
        <w:tab/>
        <w:t>Source Layer-2 ID: the 5G ProSe UE-to-UE Relay self-selects a Source Layer-2 ID for 5G ProSe UE-to-UE Relay Discovery Announcement message.</w:t>
      </w:r>
    </w:p>
    <w:p w14:paraId="760DE0CC" w14:textId="32A820B6" w:rsidR="0036244A" w:rsidRDefault="0036244A" w:rsidP="00F40748">
      <w:pPr>
        <w:pStyle w:val="B1"/>
      </w:pPr>
      <w:r>
        <w:t>-</w:t>
      </w:r>
      <w:r>
        <w:tab/>
        <w:t>Destination Layer-2 ID: the Destination Layer-2 ID for 5G ProSe UE-to-UE Relay Discovery Announcement message is selected based on the configuration as described in clause 5.1.5.1.</w:t>
      </w:r>
    </w:p>
    <w:p w14:paraId="004B1F56" w14:textId="77777777" w:rsidR="0036244A" w:rsidRDefault="0036244A" w:rsidP="00F40748">
      <w:pPr>
        <w:pStyle w:val="B1"/>
      </w:pPr>
      <w:r>
        <w:t>-</w:t>
      </w:r>
      <w:r>
        <w:tab/>
        <w:t>User Info ID of 5G ProSe UE-to-UE Relay: provides information about the 5G ProSe UE-to-UE Relay.</w:t>
      </w:r>
    </w:p>
    <w:p w14:paraId="2475D531" w14:textId="77777777" w:rsidR="0036244A" w:rsidRDefault="0036244A" w:rsidP="00F40748">
      <w:pPr>
        <w:pStyle w:val="B1"/>
      </w:pPr>
      <w:r>
        <w:t>-</w:t>
      </w:r>
      <w:r>
        <w:tab/>
        <w:t>Relay Service Code: information to indicate the connectivity service the 5G ProSe UE-to-UE Relay provides to 5G ProSe End UEs.</w:t>
      </w:r>
    </w:p>
    <w:p w14:paraId="65ED9787" w14:textId="1D86B28B" w:rsidR="0036244A" w:rsidRDefault="0036244A" w:rsidP="0036244A">
      <w:pPr>
        <w:rPr>
          <w:lang w:eastAsia="ko-KR"/>
        </w:rPr>
      </w:pPr>
      <w:r>
        <w:rPr>
          <w:lang w:eastAsia="ko-KR"/>
        </w:rPr>
        <w:t>The following parameters are used</w:t>
      </w:r>
      <w:r w:rsidR="001C5CF9">
        <w:rPr>
          <w:lang w:eastAsia="ko-KR"/>
        </w:rPr>
        <w:t xml:space="preserve"> as UE-to-UE Relay Discovery set of identifiers</w:t>
      </w:r>
      <w:r>
        <w:rPr>
          <w:lang w:eastAsia="ko-KR"/>
        </w:rPr>
        <w:t xml:space="preserve"> for the 5G ProSe UE-to-UE Relay Discovery Solicitation message (Model B) between discoverer 5G ProSe End UE and 5G ProSe UE-to-UE Relay, where Source Layer-2 ID and Destination Layer-2 ID are used for sending and receiving the message</w:t>
      </w:r>
      <w:r w:rsidR="006F24C9">
        <w:t xml:space="preserve"> and</w:t>
      </w:r>
      <w:r>
        <w:rPr>
          <w:lang w:eastAsia="ko-KR"/>
        </w:rPr>
        <w:t xml:space="preserve"> User Info ID and Relay Service Code are contained in the message:</w:t>
      </w:r>
    </w:p>
    <w:p w14:paraId="29DC17B4" w14:textId="77777777" w:rsidR="0036244A" w:rsidRDefault="0036244A" w:rsidP="00F40748">
      <w:pPr>
        <w:pStyle w:val="B1"/>
      </w:pPr>
      <w:r>
        <w:t>-</w:t>
      </w:r>
      <w:r>
        <w:tab/>
        <w:t>Source Layer-2 ID: the discoverer 5G ProSe End UE self-selects a Source Layer-2 ID for 5G ProSe UE-to-UE Relay Discovery Solicitation message.</w:t>
      </w:r>
    </w:p>
    <w:p w14:paraId="5060DEEA" w14:textId="77777777" w:rsidR="0036244A" w:rsidRDefault="0036244A" w:rsidP="00F40748">
      <w:pPr>
        <w:pStyle w:val="B1"/>
      </w:pPr>
      <w:r>
        <w:t>-</w:t>
      </w:r>
      <w:r>
        <w:tab/>
        <w:t>Destination Layer-2 ID: the Destination Layer-2 ID for 5G ProSe UE-to-UE Relay Discovery Solicitation message is selected based on the configuration as described in clause 5.1.5.1.</w:t>
      </w:r>
    </w:p>
    <w:p w14:paraId="2A0112C9" w14:textId="77777777" w:rsidR="0036244A" w:rsidRDefault="0036244A" w:rsidP="00F40748">
      <w:pPr>
        <w:pStyle w:val="B1"/>
      </w:pPr>
      <w:r>
        <w:t>-</w:t>
      </w:r>
      <w:r>
        <w:tab/>
        <w:t>Relay Service Code: information about connectivity service that the discoverer 5G ProSe End UE is interested in.</w:t>
      </w:r>
    </w:p>
    <w:p w14:paraId="54B1EE4F" w14:textId="7A2FEE7F" w:rsidR="0036244A" w:rsidRDefault="0036244A" w:rsidP="0036244A">
      <w:pPr>
        <w:rPr>
          <w:lang w:eastAsia="ko-KR"/>
        </w:rPr>
      </w:pPr>
      <w:r>
        <w:rPr>
          <w:lang w:eastAsia="ko-KR"/>
        </w:rPr>
        <w:t>The following parameters are used</w:t>
      </w:r>
      <w:r w:rsidR="001C5CF9">
        <w:rPr>
          <w:lang w:eastAsia="ko-KR"/>
        </w:rPr>
        <w:t xml:space="preserve"> as UE-to-UE Relay Discovery set of identifiers</w:t>
      </w:r>
      <w:r>
        <w:rPr>
          <w:lang w:eastAsia="ko-KR"/>
        </w:rPr>
        <w:t xml:space="preserve"> in the 5G ProSe UE-to-UE Relay Discovery Response message (Model B) between discoverer 5G ProSe End UE and 5G ProSe UE-to-UE Relay, where Source Layer-2 ID and Destination Layer-2 ID are used for sending and receiving the message</w:t>
      </w:r>
      <w:r w:rsidR="006F24C9">
        <w:t xml:space="preserve"> and</w:t>
      </w:r>
      <w:r>
        <w:rPr>
          <w:lang w:eastAsia="ko-KR"/>
        </w:rPr>
        <w:t xml:space="preserve"> User Info ID and Relay Service Code are contained in the message:</w:t>
      </w:r>
    </w:p>
    <w:p w14:paraId="3DFB6DB3" w14:textId="77777777" w:rsidR="0036244A" w:rsidRDefault="0036244A" w:rsidP="00F40748">
      <w:pPr>
        <w:pStyle w:val="B1"/>
      </w:pPr>
      <w:r>
        <w:t>-</w:t>
      </w:r>
      <w:r>
        <w:tab/>
        <w:t>Source Layer-2 ID: the 5G ProSe UE-to-UE Relay self-selects a Source Layer-2 ID for 5G ProSe UE-to-UE Relay Discovery Response message.</w:t>
      </w:r>
    </w:p>
    <w:p w14:paraId="797CC1C2" w14:textId="77777777" w:rsidR="0036244A" w:rsidRDefault="0036244A" w:rsidP="00F40748">
      <w:pPr>
        <w:pStyle w:val="B1"/>
      </w:pPr>
      <w:r>
        <w:t>-</w:t>
      </w:r>
      <w:r>
        <w:tab/>
        <w:t>Destination Layer-2 ID: set to the Source Layer-2 ID of the received 5G ProSe UE-to-UE Relay Discovery Solicitation message.</w:t>
      </w:r>
    </w:p>
    <w:p w14:paraId="2929A924" w14:textId="77777777" w:rsidR="0036244A" w:rsidRDefault="0036244A" w:rsidP="00F40748">
      <w:pPr>
        <w:pStyle w:val="B1"/>
      </w:pPr>
      <w:r>
        <w:t>-</w:t>
      </w:r>
      <w:r>
        <w:tab/>
        <w:t>User Info ID of 5G ProSe UE-to-UE Relay: provides information about the 5G ProSe UE-to-UE Relay.</w:t>
      </w:r>
    </w:p>
    <w:p w14:paraId="19D20799" w14:textId="77777777" w:rsidR="0036244A" w:rsidRDefault="0036244A" w:rsidP="00F40748">
      <w:pPr>
        <w:pStyle w:val="B1"/>
      </w:pPr>
      <w:r>
        <w:t>-</w:t>
      </w:r>
      <w:r>
        <w:tab/>
        <w:t>Relay Service Code: identifies the connectivity service the 5G ProSe UE-to-UE Relay provides to 5G ProSe End UEs that matches the Relay Service Code from the corresponding Discovery Solicitation message.</w:t>
      </w:r>
    </w:p>
    <w:p w14:paraId="7680DBB3" w14:textId="2584C98D" w:rsidR="0036244A" w:rsidRDefault="0036244A" w:rsidP="0036244A">
      <w:pPr>
        <w:rPr>
          <w:lang w:eastAsia="ko-KR"/>
        </w:rPr>
      </w:pPr>
      <w:r>
        <w:rPr>
          <w:lang w:eastAsia="ko-KR"/>
        </w:rPr>
        <w:t>The following parameters are used</w:t>
      </w:r>
      <w:r w:rsidR="001C5CF9">
        <w:rPr>
          <w:lang w:eastAsia="ko-KR"/>
        </w:rPr>
        <w:t xml:space="preserve"> as UE-to-UE Relay Discovery set of identifiers</w:t>
      </w:r>
      <w:r>
        <w:rPr>
          <w:lang w:eastAsia="ko-KR"/>
        </w:rPr>
        <w:t xml:space="preserve"> for the 5G ProSe UE-to-UE Relay Discovery Solicitation message (Model B) between 5G ProSe UE-to-UE Relay and discoveree 5G ProSe End UE, where Source Layer-2 ID and Destination Layer-2 ID are used for sending and receiving the message</w:t>
      </w:r>
      <w:r w:rsidR="006F24C9">
        <w:t xml:space="preserve"> and</w:t>
      </w:r>
      <w:r>
        <w:rPr>
          <w:lang w:eastAsia="ko-KR"/>
        </w:rPr>
        <w:t xml:space="preserve"> User Info ID and Relay Service Code are contained in the message:</w:t>
      </w:r>
    </w:p>
    <w:p w14:paraId="79606B3F" w14:textId="77777777" w:rsidR="0036244A" w:rsidRDefault="0036244A" w:rsidP="00F40748">
      <w:pPr>
        <w:pStyle w:val="B1"/>
      </w:pPr>
      <w:r>
        <w:t>-</w:t>
      </w:r>
      <w:r>
        <w:tab/>
        <w:t>Source Layer-2 ID: the 5G ProSe UE-to-UE Relay self-selects a Source Layer-2 ID for 5G ProSe UE-to-UE Relay Discovery Solicitation message.</w:t>
      </w:r>
    </w:p>
    <w:p w14:paraId="131F6DE2" w14:textId="77777777" w:rsidR="001340CF" w:rsidRDefault="001340CF" w:rsidP="001340CF">
      <w:pPr>
        <w:pStyle w:val="B1"/>
      </w:pPr>
      <w:r>
        <w:tab/>
        <w:t xml:space="preserve">When a 5G ProSe UE-to-UE Relay self-selects a Source Layer-2 ID for a received 5G ProSe UE-to-UE Relay Discovery Solicitation message, it selects a different Source Layer-2 ID values for each 5G ProSe UE-to-UE </w:t>
      </w:r>
      <w:r>
        <w:lastRenderedPageBreak/>
        <w:t>Relay Discovery Solicitation message, so that the 5G ProSe UE-to-UE Relay can correlate the 5G ProSe UE-to-UE Relay Discovery Response message with the 5G ProSe UE-to-UE Relay Discovery Solicitation message. The 5G ProSe UE-to-UE Relay can determine the discoverer 5G ProSe End UE that triggered the 5G ProSe UE-to-UE Relay Discovery Solicitation based on the destination Layer-2 ID of the received 5G ProSe UE-to-UE Relay Discovery Response message.</w:t>
      </w:r>
    </w:p>
    <w:p w14:paraId="477A5C7C" w14:textId="77777777" w:rsidR="0036244A" w:rsidRDefault="0036244A" w:rsidP="00F40748">
      <w:pPr>
        <w:pStyle w:val="B1"/>
      </w:pPr>
      <w:r>
        <w:t>-</w:t>
      </w:r>
      <w:r>
        <w:tab/>
        <w:t>Destination Layer-2 ID: the Destination Layer-2 ID for 5G ProSe UE-to-UE Relay Discovery Solicitation message is selected based on the configuration as described in clause 5.1.5.1.</w:t>
      </w:r>
    </w:p>
    <w:p w14:paraId="6253891F" w14:textId="77777777" w:rsidR="0036244A" w:rsidRDefault="0036244A" w:rsidP="00F40748">
      <w:pPr>
        <w:pStyle w:val="B1"/>
      </w:pPr>
      <w:r>
        <w:t>-</w:t>
      </w:r>
      <w:r>
        <w:tab/>
        <w:t>User Info ID of 5G ProSe UE-to-UE Relay: provides information about the 5G ProSe UE-to-UE Relay.</w:t>
      </w:r>
    </w:p>
    <w:p w14:paraId="23E3FE5F" w14:textId="77777777" w:rsidR="0036244A" w:rsidRDefault="0036244A" w:rsidP="00F40748">
      <w:pPr>
        <w:pStyle w:val="B1"/>
      </w:pPr>
      <w:r>
        <w:t>-</w:t>
      </w:r>
      <w:r>
        <w:tab/>
        <w:t>Relay Service Code: identifies the connectivity service the 5G ProSe UE-to-UE Relay provides to 5G ProSe End UEs.</w:t>
      </w:r>
    </w:p>
    <w:p w14:paraId="44464685" w14:textId="06B5DA3A" w:rsidR="0036244A" w:rsidRDefault="0036244A" w:rsidP="0036244A">
      <w:pPr>
        <w:rPr>
          <w:lang w:eastAsia="ko-KR"/>
        </w:rPr>
      </w:pPr>
      <w:r>
        <w:rPr>
          <w:lang w:eastAsia="ko-KR"/>
        </w:rPr>
        <w:t>The following parameters are used</w:t>
      </w:r>
      <w:r w:rsidR="001C5CF9">
        <w:rPr>
          <w:lang w:eastAsia="ko-KR"/>
        </w:rPr>
        <w:t xml:space="preserve"> as UE-to-UE Relay Discovery set of identifiers</w:t>
      </w:r>
      <w:r>
        <w:rPr>
          <w:lang w:eastAsia="ko-KR"/>
        </w:rPr>
        <w:t xml:space="preserve"> in the 5G ProSe UE-to-UE Relay Discovery Response message (Model B) between 5G ProSe UE-to-UE Relay and discoveree 5G ProSe End UE, where Source Layer-2 ID and Destination Layer-2 ID are used for sending and receiving the message</w:t>
      </w:r>
      <w:r w:rsidR="006F24C9">
        <w:t xml:space="preserve"> and</w:t>
      </w:r>
      <w:r>
        <w:rPr>
          <w:lang w:eastAsia="ko-KR"/>
        </w:rPr>
        <w:t xml:space="preserve"> User Info ID and Relay Service Code are contained in the message:</w:t>
      </w:r>
    </w:p>
    <w:p w14:paraId="0AC88B3B" w14:textId="77777777" w:rsidR="0036244A" w:rsidRDefault="0036244A" w:rsidP="00F40748">
      <w:pPr>
        <w:pStyle w:val="B1"/>
      </w:pPr>
      <w:r>
        <w:t>-</w:t>
      </w:r>
      <w:r>
        <w:tab/>
        <w:t>Source Layer-2 ID: the discoveree 5G ProSe End UE self-selects a Source Layer-2 ID for 5G ProSe UE-to-UE Relay Discovery Response message.</w:t>
      </w:r>
    </w:p>
    <w:p w14:paraId="4C89F6D7" w14:textId="77777777" w:rsidR="0036244A" w:rsidRDefault="0036244A" w:rsidP="00F40748">
      <w:pPr>
        <w:pStyle w:val="B1"/>
      </w:pPr>
      <w:r>
        <w:t>-</w:t>
      </w:r>
      <w:r>
        <w:tab/>
        <w:t>Destination Layer-2 ID: set to the Source Layer-2 ID of the received 5G ProSe UE-to-UE Relay Discovery Solicitation message.</w:t>
      </w:r>
    </w:p>
    <w:p w14:paraId="05260137" w14:textId="77777777" w:rsidR="0036244A" w:rsidRDefault="0036244A" w:rsidP="00F40748">
      <w:pPr>
        <w:pStyle w:val="B1"/>
      </w:pPr>
      <w:r>
        <w:t>-</w:t>
      </w:r>
      <w:r>
        <w:tab/>
        <w:t>Relay Service Code: identifies the connectivity service the 5G ProSe UE-to-UE Relay provides to 5G ProSe End UEs that matches the Relay Service Code from the corresponding Discovery Solicitation message.</w:t>
      </w:r>
    </w:p>
    <w:p w14:paraId="1C6857C7" w14:textId="1EC40C41" w:rsidR="0036244A" w:rsidRDefault="0036244A" w:rsidP="00F40748">
      <w:pPr>
        <w:pStyle w:val="NO"/>
      </w:pPr>
      <w:r>
        <w:t>NOTE</w:t>
      </w:r>
      <w:r w:rsidR="006D23DF">
        <w:t> 1</w:t>
      </w:r>
      <w:r>
        <w:t>:</w:t>
      </w:r>
      <w:r>
        <w:tab/>
        <w:t>The UE implementation needs to ensure that when the UE self-selects Source Layer-2 IDs, the self-selected Source Layer-2 IDs are different between 5G ProSe Direct Discovery (including 5G ProSe UE-to-Network Relay Discovery and 5G ProSe UE-to-UE Relay Discovery) in clause 6.3.2 and 5G ProSe Direct Communication (including 5G ProSe UE-to-Network Relay Communication and 5G ProSe UE-to-UE Relay Communication) in clause 6.4, 6.5 and 6.7</w:t>
      </w:r>
      <w:r w:rsidR="006F24C9">
        <w:t xml:space="preserve"> and</w:t>
      </w:r>
      <w:r>
        <w:t xml:space="preserve"> are different from any other provisioned Destination Layer-2 IDs as described in clause 5.1 and any other self-selected Source Layer-2 IDs used in a simultaneous 5G ProSe Direct Discovery (including 5G ProSe UE-to-Network Relay Discovery and 5G ProSe UE-to-UE Relay Discovery) with a different discovery model.</w:t>
      </w:r>
    </w:p>
    <w:p w14:paraId="4BBB5975" w14:textId="26A4A7CF" w:rsidR="006D23DF" w:rsidRDefault="006D23DF" w:rsidP="006D23DF">
      <w:pPr>
        <w:pStyle w:val="NO"/>
      </w:pPr>
      <w:r>
        <w:t>NOTE 2:</w:t>
      </w:r>
      <w:r>
        <w:tab/>
        <w:t>If a 5G ProSe UE-to-UE Relay and 5G ProSe End UEs from different PLMNs discover each other, it means that the Relay Service Code is associated with the same connectivity service, and the same Relay Service Code is provisioned based on Service Level Agreement among PLMNs.</w:t>
      </w:r>
    </w:p>
    <w:p w14:paraId="77D54DBB" w14:textId="161A9C83" w:rsidR="0036244A" w:rsidRDefault="0036244A" w:rsidP="0036244A">
      <w:pPr>
        <w:pStyle w:val="Heading3"/>
        <w:rPr>
          <w:lang w:eastAsia="ko-KR"/>
        </w:rPr>
      </w:pPr>
      <w:bookmarkStart w:id="799" w:name="_CR5_8_5"/>
      <w:bookmarkStart w:id="800" w:name="_Toc177729601"/>
      <w:bookmarkEnd w:id="799"/>
      <w:r>
        <w:rPr>
          <w:lang w:eastAsia="ko-KR"/>
        </w:rPr>
        <w:t>5.8.5</w:t>
      </w:r>
      <w:r>
        <w:rPr>
          <w:lang w:eastAsia="ko-KR"/>
        </w:rPr>
        <w:tab/>
        <w:t>Identifiers for 5G ProSe UE-to-UE Relay Communication with integrated Discovery</w:t>
      </w:r>
      <w:bookmarkEnd w:id="800"/>
    </w:p>
    <w:p w14:paraId="6C789A2E" w14:textId="0461A792" w:rsidR="0036244A" w:rsidRDefault="0036244A" w:rsidP="0036244A">
      <w:pPr>
        <w:rPr>
          <w:lang w:eastAsia="ko-KR"/>
        </w:rPr>
      </w:pPr>
      <w:r>
        <w:rPr>
          <w:lang w:eastAsia="ko-KR"/>
        </w:rPr>
        <w:t xml:space="preserve">For </w:t>
      </w:r>
      <w:r w:rsidR="008A007A">
        <w:rPr>
          <w:lang w:eastAsia="ko-KR"/>
        </w:rPr>
        <w:t xml:space="preserve">the </w:t>
      </w:r>
      <w:r>
        <w:rPr>
          <w:lang w:eastAsia="ko-KR"/>
        </w:rPr>
        <w:t>broadcast Direct Communication Request message</w:t>
      </w:r>
      <w:r w:rsidR="008A007A">
        <w:rPr>
          <w:lang w:eastAsia="ko-KR"/>
        </w:rPr>
        <w:t xml:space="preserve"> over the first hop PC5 reference point</w:t>
      </w:r>
      <w:r>
        <w:rPr>
          <w:lang w:eastAsia="ko-KR"/>
        </w:rPr>
        <w:t>, the Source Layer-2 ID is self-selected by the source 5G ProSe End UE and the Destination Layer-2 ID is selected based on the configuration as described in clause 5.1.</w:t>
      </w:r>
    </w:p>
    <w:p w14:paraId="2D0CB34D" w14:textId="508049C1" w:rsidR="008A007A" w:rsidRDefault="008A007A" w:rsidP="0036244A">
      <w:pPr>
        <w:rPr>
          <w:lang w:eastAsia="ko-KR"/>
        </w:rPr>
      </w:pPr>
      <w:r>
        <w:rPr>
          <w:lang w:eastAsia="ko-KR"/>
        </w:rPr>
        <w:t>For the broadcast Direct Communication Request message over the second hop PC5 reference point, the Source Layer-2 ID is self-selected by the 5G ProSe UE-to-UE Relay and the Destination Layer-2 ID is selected based on the configuration as described in clause 5.1.</w:t>
      </w:r>
    </w:p>
    <w:p w14:paraId="5B286E61" w14:textId="316640F1" w:rsidR="0036244A" w:rsidRDefault="0036244A" w:rsidP="0036244A">
      <w:pPr>
        <w:rPr>
          <w:lang w:eastAsia="ko-KR"/>
        </w:rPr>
      </w:pPr>
      <w:r>
        <w:rPr>
          <w:lang w:eastAsia="ko-KR"/>
        </w:rPr>
        <w:t xml:space="preserve">5G ProSe UE-to-UE Relay may send a unicast Direct Communication Request message to the target 5G ProSe End UE by setting the Destination Layer-2 ID with a received unicast </w:t>
      </w:r>
      <w:r w:rsidR="008A007A">
        <w:rPr>
          <w:lang w:eastAsia="ko-KR"/>
        </w:rPr>
        <w:t>D</w:t>
      </w:r>
      <w:r>
        <w:rPr>
          <w:lang w:eastAsia="ko-KR"/>
        </w:rPr>
        <w:t>estination Layer-2 ID of the target 5G ProSe End UE as specified in clause 6.4.3.7. The Source Layer-2 ID is self-selected by the 5G ProSe UE-to-UE Relay.</w:t>
      </w:r>
    </w:p>
    <w:p w14:paraId="18B6300F" w14:textId="165BCF32" w:rsidR="0036244A" w:rsidRDefault="0036244A" w:rsidP="0036244A">
      <w:pPr>
        <w:rPr>
          <w:lang w:eastAsia="ko-KR"/>
        </w:rPr>
      </w:pPr>
      <w:r>
        <w:rPr>
          <w:lang w:eastAsia="ko-KR"/>
        </w:rPr>
        <w:t>For unicast Direct Communication Accept message, the Source Layer-2 ID is self-selected by the target 5G ProSe End UE or 5G ProSe UE-to-UE Relay.</w:t>
      </w:r>
    </w:p>
    <w:p w14:paraId="7B384838" w14:textId="74C9ABEB" w:rsidR="008C47BE" w:rsidRPr="00CB5EC9" w:rsidRDefault="008C47BE" w:rsidP="008C47BE">
      <w:pPr>
        <w:pStyle w:val="Heading2"/>
        <w:rPr>
          <w:lang w:eastAsia="ko-KR"/>
        </w:rPr>
      </w:pPr>
      <w:bookmarkStart w:id="801" w:name="_CR5_9"/>
      <w:bookmarkStart w:id="802" w:name="_Toc177729602"/>
      <w:bookmarkEnd w:id="801"/>
      <w:r w:rsidRPr="00CB5EC9">
        <w:rPr>
          <w:lang w:eastAsia="ko-KR"/>
        </w:rPr>
        <w:lastRenderedPageBreak/>
        <w:t>5.</w:t>
      </w:r>
      <w:r w:rsidR="00934181" w:rsidRPr="00CB5EC9">
        <w:rPr>
          <w:lang w:eastAsia="ko-KR"/>
        </w:rPr>
        <w:t>9</w:t>
      </w:r>
      <w:r w:rsidRPr="00CB5EC9">
        <w:rPr>
          <w:lang w:eastAsia="ko-KR"/>
        </w:rPr>
        <w:tab/>
        <w:t xml:space="preserve">Support for </w:t>
      </w:r>
      <w:r w:rsidR="00A1625A" w:rsidRPr="00CB5EC9">
        <w:rPr>
          <w:lang w:eastAsia="ko-KR"/>
        </w:rPr>
        <w:t xml:space="preserve">5G </w:t>
      </w:r>
      <w:r w:rsidRPr="00CB5EC9">
        <w:rPr>
          <w:lang w:eastAsia="ko-KR"/>
        </w:rPr>
        <w:t>ProSe for UEs in limited service state</w:t>
      </w:r>
      <w:bookmarkEnd w:id="782"/>
      <w:bookmarkEnd w:id="783"/>
      <w:bookmarkEnd w:id="784"/>
      <w:bookmarkEnd w:id="785"/>
      <w:bookmarkEnd w:id="786"/>
      <w:bookmarkEnd w:id="787"/>
      <w:bookmarkEnd w:id="788"/>
      <w:bookmarkEnd w:id="789"/>
      <w:bookmarkEnd w:id="790"/>
      <w:bookmarkEnd w:id="791"/>
      <w:bookmarkEnd w:id="792"/>
      <w:bookmarkEnd w:id="802"/>
    </w:p>
    <w:p w14:paraId="39377F96" w14:textId="466315B3" w:rsidR="008C47BE" w:rsidRPr="00CB5EC9" w:rsidRDefault="008C47BE" w:rsidP="008C47BE">
      <w:r w:rsidRPr="00CB5EC9">
        <w:t xml:space="preserve">For UE in limited service state, as defined in </w:t>
      </w:r>
      <w:r w:rsidR="004F16C7" w:rsidRPr="00CB5EC9">
        <w:t>TS</w:t>
      </w:r>
      <w:r w:rsidR="004F16C7">
        <w:t> </w:t>
      </w:r>
      <w:r w:rsidR="004F16C7" w:rsidRPr="00CB5EC9">
        <w:t>23.122</w:t>
      </w:r>
      <w:r w:rsidR="004F16C7">
        <w:t> </w:t>
      </w:r>
      <w:r w:rsidR="004F16C7" w:rsidRPr="00CB5EC9">
        <w:t>[</w:t>
      </w:r>
      <w:r w:rsidRPr="00CB5EC9">
        <w:t xml:space="preserve">14], </w:t>
      </w:r>
      <w:r w:rsidR="00A1625A" w:rsidRPr="00CB5EC9">
        <w:t xml:space="preserve">5G </w:t>
      </w:r>
      <w:r w:rsidRPr="00CB5EC9">
        <w:t>ProSe can be used over PC5 reference point with the following considerations.</w:t>
      </w:r>
    </w:p>
    <w:p w14:paraId="21265F0F" w14:textId="0E10CD30" w:rsidR="008C47BE" w:rsidRPr="00CB5EC9" w:rsidRDefault="008C47BE" w:rsidP="008C47BE">
      <w:r w:rsidRPr="00CB5EC9">
        <w:t>UEs that are authorized to use</w:t>
      </w:r>
      <w:r w:rsidR="00474142" w:rsidRPr="00CB5EC9">
        <w:t xml:space="preserve"> 5G</w:t>
      </w:r>
      <w:r w:rsidRPr="00CB5EC9">
        <w:t xml:space="preserve"> ProSe over PC5 reference point according to clause 5.1 shall be able to use the corresponding services following the principles defined in clause 5.1.2.2 for </w:t>
      </w:r>
      <w:r w:rsidR="008F7A4E" w:rsidRPr="00CB5EC9">
        <w:t xml:space="preserve">5G </w:t>
      </w:r>
      <w:r w:rsidRPr="00CB5EC9">
        <w:t xml:space="preserve">ProSe Direct Discovery, clause 5.1.3.2 for </w:t>
      </w:r>
      <w:r w:rsidR="008F7A4E" w:rsidRPr="00CB5EC9">
        <w:t xml:space="preserve">5G </w:t>
      </w:r>
      <w:r w:rsidRPr="00CB5EC9">
        <w:t>ProSe Direct Communication</w:t>
      </w:r>
      <w:r w:rsidR="00155FAC">
        <w:t>,</w:t>
      </w:r>
      <w:r w:rsidR="00AE5FB3" w:rsidRPr="00CB5EC9">
        <w:t xml:space="preserve"> </w:t>
      </w:r>
      <w:r w:rsidRPr="00CB5EC9">
        <w:t xml:space="preserve">clause 5.1.4.2 for </w:t>
      </w:r>
      <w:r w:rsidR="008F7A4E" w:rsidRPr="00CB5EC9">
        <w:t xml:space="preserve">5G </w:t>
      </w:r>
      <w:r w:rsidRPr="00CB5EC9">
        <w:t>ProSe UE-to-Network Relay</w:t>
      </w:r>
      <w:r w:rsidR="00155FAC">
        <w:t xml:space="preserve"> and clause 5.1.5.2 for 5G ProSe UE-to-UE Relay</w:t>
      </w:r>
      <w:r w:rsidRPr="00CB5EC9">
        <w:t xml:space="preserve"> when the UE enters in limited service state in 5GS:</w:t>
      </w:r>
    </w:p>
    <w:p w14:paraId="58197374" w14:textId="0FA28F79" w:rsidR="008C47BE" w:rsidRPr="00CB5EC9" w:rsidRDefault="008C47BE" w:rsidP="008C47BE">
      <w:pPr>
        <w:pStyle w:val="B1"/>
      </w:pPr>
      <w:r w:rsidRPr="00CB5EC9">
        <w:t>-</w:t>
      </w:r>
      <w:r w:rsidRPr="00CB5EC9">
        <w:tab/>
        <w:t xml:space="preserve">because UE cannot find a suitable cell of the selected PLMN as described in </w:t>
      </w:r>
      <w:r w:rsidR="004F16C7" w:rsidRPr="00CB5EC9">
        <w:t>TS</w:t>
      </w:r>
      <w:r w:rsidR="004F16C7">
        <w:t> </w:t>
      </w:r>
      <w:r w:rsidR="004F16C7" w:rsidRPr="00CB5EC9">
        <w:t>23.122</w:t>
      </w:r>
      <w:r w:rsidR="004F16C7">
        <w:t> </w:t>
      </w:r>
      <w:r w:rsidR="004F16C7" w:rsidRPr="00CB5EC9">
        <w:t>[</w:t>
      </w:r>
      <w:r w:rsidRPr="00CB5EC9">
        <w:t>14]; or</w:t>
      </w:r>
    </w:p>
    <w:p w14:paraId="636EFB09" w14:textId="79B551D3" w:rsidR="008C47BE" w:rsidRPr="00CB5EC9" w:rsidRDefault="008C47BE" w:rsidP="008C47BE">
      <w:pPr>
        <w:pStyle w:val="B1"/>
      </w:pPr>
      <w:r w:rsidRPr="00CB5EC9">
        <w:t>-</w:t>
      </w:r>
      <w:r w:rsidRPr="00CB5EC9">
        <w:tab/>
        <w:t xml:space="preserve">as the result of receiving one of the following reject reasons defined in </w:t>
      </w:r>
      <w:r w:rsidR="004F16C7" w:rsidRPr="00CB5EC9">
        <w:t>TS</w:t>
      </w:r>
      <w:r w:rsidR="004F16C7">
        <w:t> </w:t>
      </w:r>
      <w:r w:rsidR="004F16C7" w:rsidRPr="00CB5EC9">
        <w:t>23.122</w:t>
      </w:r>
      <w:r w:rsidR="004F16C7">
        <w:t> </w:t>
      </w:r>
      <w:r w:rsidR="004F16C7" w:rsidRPr="00CB5EC9">
        <w:t>[</w:t>
      </w:r>
      <w:r w:rsidRPr="00CB5EC9">
        <w:t>14]:</w:t>
      </w:r>
    </w:p>
    <w:p w14:paraId="33A17691" w14:textId="62FECA13" w:rsidR="008C47BE" w:rsidRPr="00CB5EC9" w:rsidRDefault="008C47BE" w:rsidP="008C47BE">
      <w:pPr>
        <w:pStyle w:val="B2"/>
      </w:pPr>
      <w:r w:rsidRPr="00CB5EC9">
        <w:t>-</w:t>
      </w:r>
      <w:r w:rsidRPr="00CB5EC9">
        <w:tab/>
        <w:t xml:space="preserve">a </w:t>
      </w:r>
      <w:r w:rsidR="0093004C" w:rsidRPr="00CB5EC9">
        <w:t>"</w:t>
      </w:r>
      <w:r w:rsidRPr="00CB5EC9">
        <w:t>PLMN not allowed</w:t>
      </w:r>
      <w:r w:rsidR="0093004C" w:rsidRPr="00CB5EC9">
        <w:t>"</w:t>
      </w:r>
      <w:r w:rsidRPr="00CB5EC9">
        <w:t xml:space="preserve"> response to a registration request or;</w:t>
      </w:r>
    </w:p>
    <w:p w14:paraId="544E5A89" w14:textId="61C5F21C" w:rsidR="008C47BE" w:rsidRPr="00CB5EC9" w:rsidRDefault="008C47BE" w:rsidP="008C47BE">
      <w:pPr>
        <w:pStyle w:val="B2"/>
      </w:pPr>
      <w:r w:rsidRPr="00CB5EC9">
        <w:t>-</w:t>
      </w:r>
      <w:r w:rsidRPr="00CB5EC9">
        <w:tab/>
        <w:t xml:space="preserve">a </w:t>
      </w:r>
      <w:r w:rsidR="0093004C" w:rsidRPr="00CB5EC9">
        <w:t>"</w:t>
      </w:r>
      <w:r w:rsidRPr="00CB5EC9">
        <w:t>5GS services not allowed</w:t>
      </w:r>
      <w:r w:rsidR="0093004C" w:rsidRPr="00CB5EC9">
        <w:t>"</w:t>
      </w:r>
      <w:r w:rsidRPr="00CB5EC9">
        <w:t xml:space="preserve"> response to a registration request or service request.</w:t>
      </w:r>
    </w:p>
    <w:p w14:paraId="5CF42D02" w14:textId="2DC13949" w:rsidR="008C47BE" w:rsidRPr="00CB5EC9" w:rsidRDefault="008C47BE" w:rsidP="008C47BE">
      <w:r w:rsidRPr="00CB5EC9">
        <w:t xml:space="preserve">A UE in limited service state shall only use the radio resources and procedure available in CM-IDLE mode for ProSe over PC5 reference point, for details see </w:t>
      </w:r>
      <w:r w:rsidR="004F16C7" w:rsidRPr="00CB5EC9">
        <w:t>TS</w:t>
      </w:r>
      <w:r w:rsidR="004F16C7">
        <w:t> </w:t>
      </w:r>
      <w:r w:rsidR="004F16C7" w:rsidRPr="00CB5EC9">
        <w:t>36.300</w:t>
      </w:r>
      <w:r w:rsidR="004F16C7">
        <w:t> </w:t>
      </w:r>
      <w:r w:rsidR="004F16C7" w:rsidRPr="00CB5EC9">
        <w:t>[</w:t>
      </w:r>
      <w:r w:rsidRPr="00CB5EC9">
        <w:t xml:space="preserve">11] and </w:t>
      </w:r>
      <w:r w:rsidR="004F16C7" w:rsidRPr="00CB5EC9">
        <w:t>TS</w:t>
      </w:r>
      <w:r w:rsidR="004F16C7">
        <w:t> </w:t>
      </w:r>
      <w:r w:rsidR="004F16C7" w:rsidRPr="00CB5EC9">
        <w:t>38.300</w:t>
      </w:r>
      <w:r w:rsidR="004F16C7">
        <w:t> </w:t>
      </w:r>
      <w:r w:rsidR="004F16C7" w:rsidRPr="00CB5EC9">
        <w:t>[</w:t>
      </w:r>
      <w:r w:rsidRPr="00CB5EC9">
        <w:t>12].</w:t>
      </w:r>
    </w:p>
    <w:p w14:paraId="1E6F8D81" w14:textId="6EA75736" w:rsidR="008C47BE" w:rsidRPr="00CB5EC9" w:rsidRDefault="008C47BE" w:rsidP="008C47BE">
      <w:pPr>
        <w:rPr>
          <w:lang w:eastAsia="zh-CN"/>
        </w:rPr>
      </w:pPr>
      <w:r w:rsidRPr="00CB5EC9">
        <w:t xml:space="preserve">UEs shall not use </w:t>
      </w:r>
      <w:r w:rsidR="008F7A4E" w:rsidRPr="00CB5EC9">
        <w:t xml:space="preserve">5G </w:t>
      </w:r>
      <w:r w:rsidRPr="00CB5EC9">
        <w:t xml:space="preserve">ProSe over PC5 reference point using the </w:t>
      </w:r>
      <w:r w:rsidR="0093004C" w:rsidRPr="00CB5EC9">
        <w:t>"</w:t>
      </w:r>
      <w:r w:rsidRPr="00CB5EC9">
        <w:t>operator-managed</w:t>
      </w:r>
      <w:r w:rsidR="0093004C" w:rsidRPr="00CB5EC9">
        <w:t>"</w:t>
      </w:r>
      <w:r w:rsidRPr="00CB5EC9">
        <w:t xml:space="preserve"> radio resources, as specified in clause</w:t>
      </w:r>
      <w:r w:rsidR="00CB5EC9">
        <w:t xml:space="preserve">s </w:t>
      </w:r>
      <w:r w:rsidRPr="00CB5EC9">
        <w:t>5.1.2.1, 5.1.3.1</w:t>
      </w:r>
      <w:r w:rsidR="00155FAC">
        <w:t>,</w:t>
      </w:r>
      <w:r w:rsidRPr="00CB5EC9">
        <w:t xml:space="preserve"> 5.1.4.1</w:t>
      </w:r>
      <w:r w:rsidR="00155FAC">
        <w:t xml:space="preserve"> and 5.1.5.1</w:t>
      </w:r>
      <w:r w:rsidRPr="00CB5EC9">
        <w:t xml:space="preserve">, if the UE has entered in limited service state due to all other situations (e.g. no SIM in the MS, an </w:t>
      </w:r>
      <w:r w:rsidR="0093004C" w:rsidRPr="00CB5EC9">
        <w:t>"</w:t>
      </w:r>
      <w:r w:rsidRPr="00CB5EC9">
        <w:t>illegal MS</w:t>
      </w:r>
      <w:r w:rsidR="0093004C" w:rsidRPr="00CB5EC9">
        <w:t>"</w:t>
      </w:r>
      <w:r w:rsidRPr="00CB5EC9">
        <w:t xml:space="preserve"> or </w:t>
      </w:r>
      <w:r w:rsidR="0093004C" w:rsidRPr="00CB5EC9">
        <w:t>"</w:t>
      </w:r>
      <w:r w:rsidRPr="00CB5EC9">
        <w:t>illegal ME</w:t>
      </w:r>
      <w:r w:rsidR="0093004C" w:rsidRPr="00CB5EC9">
        <w:t>"</w:t>
      </w:r>
      <w:r w:rsidRPr="00CB5EC9">
        <w:t xml:space="preserve"> response to a registration request, or an </w:t>
      </w:r>
      <w:r w:rsidR="0093004C" w:rsidRPr="00CB5EC9">
        <w:t>"</w:t>
      </w:r>
      <w:r w:rsidRPr="00CB5EC9">
        <w:t>IMSI unknown in HLR</w:t>
      </w:r>
      <w:r w:rsidR="0093004C" w:rsidRPr="00CB5EC9">
        <w:t>"</w:t>
      </w:r>
      <w:r w:rsidRPr="00CB5EC9">
        <w:t xml:space="preserve"> response to a registration request) defined in </w:t>
      </w:r>
      <w:r w:rsidR="004F16C7" w:rsidRPr="00CB5EC9">
        <w:t>TS</w:t>
      </w:r>
      <w:r w:rsidR="004F16C7">
        <w:t> </w:t>
      </w:r>
      <w:r w:rsidR="004F16C7" w:rsidRPr="00CB5EC9">
        <w:t>23.122</w:t>
      </w:r>
      <w:r w:rsidR="004F16C7">
        <w:t> </w:t>
      </w:r>
      <w:r w:rsidR="004F16C7" w:rsidRPr="00CB5EC9">
        <w:t>[</w:t>
      </w:r>
      <w:r w:rsidRPr="00CB5EC9">
        <w:t>1</w:t>
      </w:r>
      <w:r w:rsidR="00890F9F" w:rsidRPr="00CB5EC9">
        <w:t>4</w:t>
      </w:r>
      <w:r w:rsidRPr="00CB5EC9">
        <w:t xml:space="preserve">], where the UE is unable to obtain normal service from a PLMN. The UEs may use ProSe over PC5 reference point using the </w:t>
      </w:r>
      <w:r w:rsidR="0093004C" w:rsidRPr="00CB5EC9">
        <w:t>"</w:t>
      </w:r>
      <w:r w:rsidRPr="00CB5EC9">
        <w:t>non-operator-managed</w:t>
      </w:r>
      <w:r w:rsidR="0093004C" w:rsidRPr="00CB5EC9">
        <w:t>"</w:t>
      </w:r>
      <w:r w:rsidRPr="00CB5EC9">
        <w:t xml:space="preserve"> radio resources, as specified in clause</w:t>
      </w:r>
      <w:r w:rsidR="00CB5EC9">
        <w:t xml:space="preserve">s </w:t>
      </w:r>
      <w:r w:rsidRPr="00CB5EC9">
        <w:t>5.1.2.1, 5.1.3.1</w:t>
      </w:r>
      <w:r w:rsidR="00155FAC">
        <w:t>,</w:t>
      </w:r>
      <w:r w:rsidRPr="00CB5EC9">
        <w:t xml:space="preserve"> 5.1.4.1</w:t>
      </w:r>
      <w:r w:rsidR="00155FAC">
        <w:t xml:space="preserve"> and 5.1.5.1</w:t>
      </w:r>
      <w:r w:rsidRPr="00CB5EC9">
        <w:t>, according to the corresponding principles defined in clause</w:t>
      </w:r>
      <w:r w:rsidR="00CB5EC9">
        <w:t xml:space="preserve">s </w:t>
      </w:r>
      <w:r w:rsidRPr="00CB5EC9">
        <w:t>5.1.2.2, 5.1.3.2</w:t>
      </w:r>
      <w:r w:rsidR="00155FAC">
        <w:t>,</w:t>
      </w:r>
      <w:r w:rsidRPr="00CB5EC9">
        <w:t xml:space="preserve"> 5.1.4.2</w:t>
      </w:r>
      <w:r w:rsidR="00155FAC">
        <w:t xml:space="preserve"> and 5.1.5.2</w:t>
      </w:r>
      <w:r w:rsidRPr="00CB5EC9">
        <w:t>.</w:t>
      </w:r>
    </w:p>
    <w:p w14:paraId="3894574B" w14:textId="3B27D57C" w:rsidR="008C47BE" w:rsidRPr="00CB5EC9" w:rsidRDefault="008C47BE" w:rsidP="008C47BE">
      <w:pPr>
        <w:pStyle w:val="Heading2"/>
        <w:rPr>
          <w:lang w:eastAsia="ko-KR"/>
        </w:rPr>
      </w:pPr>
      <w:bookmarkStart w:id="803" w:name="_CR5_10"/>
      <w:bookmarkStart w:id="804" w:name="_Toc66692692"/>
      <w:bookmarkStart w:id="805" w:name="_Toc66701871"/>
      <w:bookmarkStart w:id="806" w:name="_Toc69883541"/>
      <w:bookmarkStart w:id="807" w:name="_Toc73625555"/>
      <w:bookmarkStart w:id="808" w:name="_Toc177729603"/>
      <w:bookmarkEnd w:id="803"/>
      <w:r w:rsidRPr="00CB5EC9">
        <w:rPr>
          <w:lang w:eastAsia="ko-KR"/>
        </w:rPr>
        <w:t>5.</w:t>
      </w:r>
      <w:r w:rsidR="00934181" w:rsidRPr="00CB5EC9">
        <w:rPr>
          <w:lang w:eastAsia="ko-KR"/>
        </w:rPr>
        <w:t>10</w:t>
      </w:r>
      <w:r w:rsidRPr="00CB5EC9">
        <w:rPr>
          <w:lang w:eastAsia="ko-KR"/>
        </w:rPr>
        <w:tab/>
      </w:r>
      <w:r w:rsidRPr="00CB5EC9">
        <w:t>PC5 operation in EPS for Public Safety UE</w:t>
      </w:r>
      <w:bookmarkEnd w:id="804"/>
      <w:bookmarkEnd w:id="805"/>
      <w:bookmarkEnd w:id="806"/>
      <w:bookmarkEnd w:id="807"/>
      <w:bookmarkEnd w:id="808"/>
    </w:p>
    <w:p w14:paraId="2DE5B263" w14:textId="77777777" w:rsidR="008C47BE" w:rsidRPr="00CB5EC9" w:rsidRDefault="008C47BE" w:rsidP="008C47BE">
      <w:pPr>
        <w:rPr>
          <w:lang w:eastAsia="zh-CN"/>
        </w:rPr>
      </w:pPr>
      <w:r w:rsidRPr="00CB5EC9">
        <w:rPr>
          <w:lang w:eastAsia="zh-CN"/>
        </w:rPr>
        <w:t xml:space="preserve">When the UE is in EPS, the UE shall use the valid ProSe policy and parameters provisioned by the ProSe Function in EPC for </w:t>
      </w:r>
      <w:r w:rsidRPr="00CB5EC9">
        <w:rPr>
          <w:noProof/>
        </w:rPr>
        <w:t>ProSe</w:t>
      </w:r>
      <w:r w:rsidRPr="00CB5EC9">
        <w:t xml:space="preserve"> Direct Discovery and Prose Direct Communication</w:t>
      </w:r>
      <w:r w:rsidRPr="00CB5EC9">
        <w:rPr>
          <w:lang w:eastAsia="zh-CN"/>
        </w:rPr>
        <w:t>. If the UE does not have valid ProSe policy and parameters, the UE shall request the network to provision the ProSe policy and parameters.</w:t>
      </w:r>
    </w:p>
    <w:p w14:paraId="5FF94725" w14:textId="272BBA57" w:rsidR="008C47BE" w:rsidRPr="00CB5EC9" w:rsidRDefault="008C47BE" w:rsidP="008C47BE">
      <w:r w:rsidRPr="00CB5EC9">
        <w:rPr>
          <w:noProof/>
        </w:rPr>
        <w:t xml:space="preserve">The UE that is </w:t>
      </w:r>
      <w:r w:rsidRPr="00CB5EC9">
        <w:t xml:space="preserve">authorized to perform </w:t>
      </w:r>
      <w:r w:rsidRPr="00CB5EC9">
        <w:rPr>
          <w:noProof/>
        </w:rPr>
        <w:t>ProSe</w:t>
      </w:r>
      <w:r w:rsidRPr="00CB5EC9">
        <w:t xml:space="preserve"> Direct Discovery and/or </w:t>
      </w:r>
      <w:r w:rsidRPr="00CB5EC9">
        <w:rPr>
          <w:noProof/>
        </w:rPr>
        <w:t>ProSe</w:t>
      </w:r>
      <w:r w:rsidRPr="00CB5EC9">
        <w:t xml:space="preserve"> Direct Communication in EPS can perform the authorized PC5 operation in EPS as specified in </w:t>
      </w:r>
      <w:r w:rsidR="004F16C7" w:rsidRPr="00CB5EC9">
        <w:t>TS</w:t>
      </w:r>
      <w:r w:rsidR="004F16C7">
        <w:t> </w:t>
      </w:r>
      <w:r w:rsidR="004F16C7" w:rsidRPr="00CB5EC9">
        <w:t>23.303</w:t>
      </w:r>
      <w:r w:rsidR="004F16C7">
        <w:t> </w:t>
      </w:r>
      <w:r w:rsidR="004F16C7" w:rsidRPr="00CB5EC9">
        <w:t>[</w:t>
      </w:r>
      <w:r w:rsidRPr="00CB5EC9">
        <w:t>3].</w:t>
      </w:r>
    </w:p>
    <w:p w14:paraId="0C1E26D8" w14:textId="5225149E" w:rsidR="008C47BE" w:rsidRPr="00CB5EC9" w:rsidRDefault="008C47BE" w:rsidP="008C47BE">
      <w:pPr>
        <w:pStyle w:val="Heading2"/>
      </w:pPr>
      <w:bookmarkStart w:id="809" w:name="_CR5_11"/>
      <w:bookmarkStart w:id="810" w:name="_Toc61540604"/>
      <w:bookmarkStart w:id="811" w:name="_Toc66692693"/>
      <w:bookmarkStart w:id="812" w:name="_Toc66701872"/>
      <w:bookmarkStart w:id="813" w:name="_Toc69883542"/>
      <w:bookmarkStart w:id="814" w:name="_Toc73625556"/>
      <w:bookmarkStart w:id="815" w:name="_Toc177729604"/>
      <w:bookmarkEnd w:id="809"/>
      <w:r w:rsidRPr="00CB5EC9">
        <w:t>5.</w:t>
      </w:r>
      <w:r w:rsidR="00934181" w:rsidRPr="00CB5EC9">
        <w:t>11</w:t>
      </w:r>
      <w:r w:rsidRPr="00CB5EC9">
        <w:tab/>
      </w:r>
      <w:r w:rsidRPr="00CB5EC9">
        <w:rPr>
          <w:lang w:eastAsia="zh-CN"/>
        </w:rPr>
        <w:t>Communication path selection between PC5 and Uu</w:t>
      </w:r>
      <w:bookmarkEnd w:id="810"/>
      <w:r w:rsidRPr="00CB5EC9">
        <w:rPr>
          <w:lang w:eastAsia="zh-CN"/>
        </w:rPr>
        <w:t xml:space="preserve"> reference points</w:t>
      </w:r>
      <w:bookmarkEnd w:id="811"/>
      <w:bookmarkEnd w:id="812"/>
      <w:bookmarkEnd w:id="813"/>
      <w:bookmarkEnd w:id="814"/>
      <w:bookmarkEnd w:id="815"/>
    </w:p>
    <w:p w14:paraId="7BC4EA22" w14:textId="3EBDA4EE" w:rsidR="008C47BE" w:rsidRPr="00CB5EC9" w:rsidRDefault="008C47BE" w:rsidP="008C47BE">
      <w:pPr>
        <w:rPr>
          <w:lang w:eastAsia="zh-CN"/>
        </w:rPr>
      </w:pPr>
      <w:r w:rsidRPr="00CB5EC9">
        <w:rPr>
          <w:lang w:eastAsia="zh-CN"/>
        </w:rPr>
        <w:t xml:space="preserve">The </w:t>
      </w:r>
      <w:r w:rsidR="0093004C" w:rsidRPr="00CB5EC9">
        <w:rPr>
          <w:lang w:eastAsia="zh-CN"/>
        </w:rPr>
        <w:t>"</w:t>
      </w:r>
      <w:r w:rsidRPr="00CB5EC9">
        <w:rPr>
          <w:lang w:eastAsia="zh-CN"/>
        </w:rPr>
        <w:t>communication path selection between PC5 and Uu reference points</w:t>
      </w:r>
      <w:r w:rsidR="0093004C" w:rsidRPr="00CB5EC9">
        <w:rPr>
          <w:lang w:eastAsia="zh-CN"/>
        </w:rPr>
        <w:t>"</w:t>
      </w:r>
      <w:r w:rsidRPr="00CB5EC9">
        <w:rPr>
          <w:lang w:eastAsia="zh-CN"/>
        </w:rPr>
        <w:t xml:space="preserve"> refers to the procedure on how a UE selects a communication path between PC5 reference point and Uu reference point before it </w:t>
      </w:r>
      <w:r w:rsidR="001455FD" w:rsidRPr="00CB5EC9">
        <w:rPr>
          <w:lang w:eastAsia="zh-CN"/>
        </w:rPr>
        <w:t>communicates</w:t>
      </w:r>
      <w:r w:rsidRPr="00CB5EC9">
        <w:rPr>
          <w:lang w:eastAsia="zh-CN"/>
        </w:rPr>
        <w:t xml:space="preserve"> with another UE.</w:t>
      </w:r>
      <w:r w:rsidR="00F00268" w:rsidRPr="00CB5EC9">
        <w:rPr>
          <w:lang w:eastAsia="zh-CN"/>
        </w:rPr>
        <w:t xml:space="preserve"> The communication path over PC5 reference point means that the communication with another UE is performed by using </w:t>
      </w:r>
      <w:r w:rsidR="00297392" w:rsidRPr="00CB5EC9">
        <w:rPr>
          <w:lang w:eastAsia="zh-CN"/>
        </w:rPr>
        <w:t xml:space="preserve">5G </w:t>
      </w:r>
      <w:r w:rsidR="00F00268" w:rsidRPr="00CB5EC9">
        <w:t>ProSe Direct Communication only</w:t>
      </w:r>
      <w:r w:rsidR="00F00268" w:rsidRPr="00CB5EC9">
        <w:rPr>
          <w:lang w:eastAsia="zh-CN"/>
        </w:rPr>
        <w:t>. T</w:t>
      </w:r>
      <w:r w:rsidR="00F00268" w:rsidRPr="00CB5EC9">
        <w:t xml:space="preserve">he </w:t>
      </w:r>
      <w:r w:rsidR="00F00268" w:rsidRPr="00CB5EC9">
        <w:rPr>
          <w:lang w:eastAsia="zh-CN"/>
        </w:rPr>
        <w:t>communication path over Uu reference point means that the communication with another UE is performed via the network.</w:t>
      </w:r>
    </w:p>
    <w:p w14:paraId="2AD558E2" w14:textId="5EE54667" w:rsidR="00DD38EE" w:rsidRPr="00CB5EC9" w:rsidRDefault="00DD38EE" w:rsidP="00395A71">
      <w:pPr>
        <w:pStyle w:val="NO"/>
        <w:rPr>
          <w:lang w:eastAsia="zh-CN"/>
        </w:rPr>
      </w:pPr>
      <w:r w:rsidRPr="00CB5EC9">
        <w:rPr>
          <w:lang w:eastAsia="zh-CN"/>
        </w:rPr>
        <w:t>NOTE 1:</w:t>
      </w:r>
      <w:r w:rsidRPr="00CB5EC9">
        <w:rPr>
          <w:lang w:eastAsia="zh-CN"/>
        </w:rPr>
        <w:tab/>
        <w:t xml:space="preserve">The communication via </w:t>
      </w:r>
      <w:r w:rsidR="00C60A51" w:rsidRPr="00CB5EC9">
        <w:t xml:space="preserve">5G ProSe </w:t>
      </w:r>
      <w:r w:rsidRPr="00CB5EC9">
        <w:rPr>
          <w:lang w:eastAsia="zh-CN"/>
        </w:rPr>
        <w:t>UE-to-Network Relay (Layer-2 or Layer-3) can be considered as t</w:t>
      </w:r>
      <w:r w:rsidRPr="00CB5EC9">
        <w:t xml:space="preserve">he </w:t>
      </w:r>
      <w:r w:rsidRPr="00CB5EC9">
        <w:rPr>
          <w:lang w:eastAsia="zh-CN"/>
        </w:rPr>
        <w:t>communication path over Uu reference point, as it involves communication via the network.</w:t>
      </w:r>
    </w:p>
    <w:p w14:paraId="4C5706FF" w14:textId="77777777" w:rsidR="008C47BE" w:rsidRPr="00CB5EC9" w:rsidRDefault="008C47BE" w:rsidP="008C47BE">
      <w:r w:rsidRPr="00CB5EC9">
        <w:rPr>
          <w:lang w:eastAsia="ko-KR"/>
        </w:rPr>
        <w:t xml:space="preserve">Path selection policy is provided to the UE to indicate </w:t>
      </w:r>
      <w:r w:rsidRPr="00CB5EC9">
        <w:t>which path(s) is preferred for</w:t>
      </w:r>
      <w:r w:rsidRPr="00CB5EC9">
        <w:rPr>
          <w:lang w:eastAsia="zh-CN"/>
        </w:rPr>
        <w:t xml:space="preserve"> all or specific</w:t>
      </w:r>
      <w:r w:rsidRPr="00CB5EC9">
        <w:t xml:space="preserve"> </w:t>
      </w:r>
      <w:r w:rsidRPr="00CB5EC9">
        <w:rPr>
          <w:lang w:eastAsia="ko-KR"/>
        </w:rPr>
        <w:t>ProSe services</w:t>
      </w:r>
      <w:r w:rsidRPr="00CB5EC9">
        <w:t xml:space="preserve"> (i.e. PC5</w:t>
      </w:r>
      <w:r w:rsidRPr="00CB5EC9">
        <w:rPr>
          <w:lang w:eastAsia="zh-CN"/>
        </w:rPr>
        <w:t xml:space="preserve"> preferred</w:t>
      </w:r>
      <w:r w:rsidRPr="00CB5EC9">
        <w:t>, Uu</w:t>
      </w:r>
      <w:r w:rsidRPr="00CB5EC9">
        <w:rPr>
          <w:lang w:eastAsia="zh-CN"/>
        </w:rPr>
        <w:t xml:space="preserve"> preferred</w:t>
      </w:r>
      <w:r w:rsidRPr="00CB5EC9">
        <w:t xml:space="preserve"> or no preference indicated) as </w:t>
      </w:r>
      <w:r w:rsidRPr="00CB5EC9">
        <w:rPr>
          <w:rFonts w:eastAsia="SimSun"/>
          <w:lang w:eastAsia="zh-CN"/>
        </w:rPr>
        <w:t>specified in clause 5.1.3.1</w:t>
      </w:r>
      <w:r w:rsidRPr="00CB5EC9">
        <w:t>.</w:t>
      </w:r>
    </w:p>
    <w:p w14:paraId="41B44D29" w14:textId="77777777" w:rsidR="008C47BE" w:rsidRPr="00CB5EC9" w:rsidRDefault="008C47BE" w:rsidP="008C47BE">
      <w:r w:rsidRPr="00CB5EC9">
        <w:t>The ProSe Application Server can provide a path preference for ProSe Services to UDR as specified in clause 6.2.5 and this may be used by PCF for path selection policy generation and update as specified in clause 6.2.2.</w:t>
      </w:r>
    </w:p>
    <w:p w14:paraId="3D0106A5" w14:textId="472652A2" w:rsidR="008C47BE" w:rsidRPr="00CB5EC9" w:rsidRDefault="008C47BE" w:rsidP="008C47BE">
      <w:pPr>
        <w:pStyle w:val="NO"/>
        <w:rPr>
          <w:lang w:eastAsia="zh-CN"/>
        </w:rPr>
      </w:pPr>
      <w:r w:rsidRPr="00CB5EC9">
        <w:rPr>
          <w:lang w:eastAsia="zh-CN"/>
        </w:rPr>
        <w:t>NOTE </w:t>
      </w:r>
      <w:r w:rsidR="00DD38EE" w:rsidRPr="00CB5EC9">
        <w:rPr>
          <w:lang w:eastAsia="zh-CN"/>
        </w:rPr>
        <w:t>2</w:t>
      </w:r>
      <w:r w:rsidRPr="00CB5EC9">
        <w:rPr>
          <w:lang w:eastAsia="zh-CN"/>
        </w:rPr>
        <w:t>:</w:t>
      </w:r>
      <w:r w:rsidRPr="00CB5EC9">
        <w:rPr>
          <w:lang w:eastAsia="zh-CN"/>
        </w:rPr>
        <w:tab/>
        <w:t xml:space="preserve">ProSe Application Server can use QoS Sustainability analytics defined in </w:t>
      </w:r>
      <w:r w:rsidR="004F16C7" w:rsidRPr="00CB5EC9">
        <w:rPr>
          <w:lang w:eastAsia="zh-CN"/>
        </w:rPr>
        <w:t>TS</w:t>
      </w:r>
      <w:r w:rsidR="004F16C7">
        <w:rPr>
          <w:lang w:eastAsia="zh-CN"/>
        </w:rPr>
        <w:t> </w:t>
      </w:r>
      <w:r w:rsidR="004F16C7" w:rsidRPr="00CB5EC9">
        <w:rPr>
          <w:lang w:eastAsia="zh-CN"/>
        </w:rPr>
        <w:t>23.288</w:t>
      </w:r>
      <w:r w:rsidR="004F16C7">
        <w:rPr>
          <w:lang w:eastAsia="zh-CN"/>
        </w:rPr>
        <w:t> </w:t>
      </w:r>
      <w:r w:rsidR="004F16C7" w:rsidRPr="00CB5EC9">
        <w:rPr>
          <w:lang w:eastAsia="zh-CN"/>
        </w:rPr>
        <w:t>[</w:t>
      </w:r>
      <w:r w:rsidRPr="00CB5EC9">
        <w:rPr>
          <w:lang w:eastAsia="zh-CN"/>
        </w:rPr>
        <w:t>8] to determine the path preference.</w:t>
      </w:r>
    </w:p>
    <w:p w14:paraId="6B68BF3B" w14:textId="6F1DEDDE" w:rsidR="008C47BE" w:rsidRPr="00CB5EC9" w:rsidRDefault="008C47BE" w:rsidP="008C47BE">
      <w:r w:rsidRPr="00CB5EC9">
        <w:rPr>
          <w:lang w:eastAsia="zh-CN"/>
        </w:rPr>
        <w:t>The UE may use the provisioned path selection policy to select the appropriate communication path</w:t>
      </w:r>
      <w:r w:rsidR="00545090">
        <w:rPr>
          <w:lang w:eastAsia="zh-CN"/>
        </w:rPr>
        <w:t xml:space="preserve"> for all or specific ProSe services</w:t>
      </w:r>
      <w:r w:rsidRPr="00CB5EC9">
        <w:rPr>
          <w:lang w:eastAsia="zh-CN"/>
        </w:rPr>
        <w:t>.</w:t>
      </w:r>
    </w:p>
    <w:p w14:paraId="2C7D2BBA" w14:textId="77777777" w:rsidR="008C47BE" w:rsidRPr="00CB5EC9" w:rsidRDefault="008C47BE" w:rsidP="008C47BE">
      <w:pPr>
        <w:rPr>
          <w:lang w:eastAsia="zh-CN"/>
        </w:rPr>
      </w:pPr>
      <w:r w:rsidRPr="00CB5EC9">
        <w:rPr>
          <w:lang w:eastAsia="zh-CN"/>
        </w:rPr>
        <w:lastRenderedPageBreak/>
        <w:t>UE operation related to the path selection for ProSe service is as follows:</w:t>
      </w:r>
    </w:p>
    <w:p w14:paraId="59034A9F" w14:textId="77777777" w:rsidR="008C47BE" w:rsidRPr="00CB5EC9" w:rsidRDefault="008C47BE" w:rsidP="008C47BE">
      <w:pPr>
        <w:pStyle w:val="B1"/>
        <w:rPr>
          <w:lang w:eastAsia="zh-CN"/>
        </w:rPr>
      </w:pPr>
      <w:r w:rsidRPr="00CB5EC9">
        <w:rPr>
          <w:lang w:eastAsia="zh-CN"/>
        </w:rPr>
        <w:t>-</w:t>
      </w:r>
      <w:r w:rsidRPr="00CB5EC9">
        <w:rPr>
          <w:lang w:eastAsia="zh-CN"/>
        </w:rPr>
        <w:tab/>
        <w:t>The UE evaluates the path selection policy in the policy and parameters for ProSe Direct Communication applicable to the ProSe service and selects the communication path as below:</w:t>
      </w:r>
    </w:p>
    <w:p w14:paraId="6E529D9C" w14:textId="77777777" w:rsidR="008C47BE" w:rsidRPr="00CB5EC9" w:rsidRDefault="008C47BE" w:rsidP="008C47BE">
      <w:pPr>
        <w:pStyle w:val="B2"/>
        <w:rPr>
          <w:lang w:eastAsia="zh-CN"/>
        </w:rPr>
      </w:pPr>
      <w:r w:rsidRPr="00CB5EC9">
        <w:rPr>
          <w:lang w:eastAsia="zh-CN"/>
        </w:rPr>
        <w:t>-</w:t>
      </w:r>
      <w:r w:rsidRPr="00CB5EC9">
        <w:rPr>
          <w:lang w:eastAsia="zh-CN"/>
        </w:rPr>
        <w:tab/>
        <w:t>If PC5 preferred is indicated, the UE should prefer to use the PC5 for communication path for the ProSe service.</w:t>
      </w:r>
    </w:p>
    <w:p w14:paraId="7275606E" w14:textId="77777777" w:rsidR="008C47BE" w:rsidRPr="00CB5EC9" w:rsidRDefault="008C47BE" w:rsidP="008C47BE">
      <w:pPr>
        <w:pStyle w:val="B2"/>
        <w:rPr>
          <w:lang w:eastAsia="zh-CN"/>
        </w:rPr>
      </w:pPr>
      <w:r w:rsidRPr="00CB5EC9">
        <w:rPr>
          <w:lang w:eastAsia="zh-CN"/>
        </w:rPr>
        <w:t>-</w:t>
      </w:r>
      <w:r w:rsidRPr="00CB5EC9">
        <w:rPr>
          <w:lang w:eastAsia="zh-CN"/>
        </w:rPr>
        <w:tab/>
        <w:t>If Uu preferred is indicated, the UE should prefer to use the Uu for communication path for the ProSe service.</w:t>
      </w:r>
    </w:p>
    <w:p w14:paraId="1C01586B" w14:textId="77777777" w:rsidR="008C47BE" w:rsidRPr="00CB5EC9" w:rsidRDefault="008C47BE" w:rsidP="008C47BE">
      <w:pPr>
        <w:pStyle w:val="B2"/>
        <w:rPr>
          <w:lang w:eastAsia="zh-CN"/>
        </w:rPr>
      </w:pPr>
      <w:r w:rsidRPr="00CB5EC9">
        <w:rPr>
          <w:lang w:eastAsia="zh-CN"/>
        </w:rPr>
        <w:t>-</w:t>
      </w:r>
      <w:r w:rsidRPr="00CB5EC9">
        <w:rPr>
          <w:lang w:eastAsia="zh-CN"/>
        </w:rPr>
        <w:tab/>
        <w:t>If no preference is indicated or no path selection policy is provisioned, the UE selects either a Uu or PC5 communication path based on its pre-configuration or implementation for the ProSe service.</w:t>
      </w:r>
    </w:p>
    <w:p w14:paraId="7AA9CF78" w14:textId="2EA7FF64" w:rsidR="008C47BE" w:rsidRPr="00CB5EC9" w:rsidRDefault="008C47BE" w:rsidP="008C47BE">
      <w:pPr>
        <w:pStyle w:val="NO"/>
        <w:rPr>
          <w:lang w:eastAsia="zh-CN"/>
        </w:rPr>
      </w:pPr>
      <w:r w:rsidRPr="00CB5EC9">
        <w:rPr>
          <w:lang w:eastAsia="zh-CN"/>
        </w:rPr>
        <w:t>NOTE </w:t>
      </w:r>
      <w:r w:rsidR="00326948" w:rsidRPr="00CB5EC9">
        <w:rPr>
          <w:lang w:eastAsia="zh-CN"/>
        </w:rPr>
        <w:t>3</w:t>
      </w:r>
      <w:r w:rsidRPr="00CB5EC9">
        <w:rPr>
          <w:lang w:eastAsia="zh-CN"/>
        </w:rPr>
        <w:t>:</w:t>
      </w:r>
      <w:r w:rsidRPr="00CB5EC9">
        <w:rPr>
          <w:lang w:eastAsia="zh-CN"/>
        </w:rPr>
        <w:tab/>
        <w:t>When either PC5 preferred or Uu preferred is indicated, the UE can still select the other non-preferred path, e.g. because the peer UE is not in proximity.</w:t>
      </w:r>
    </w:p>
    <w:p w14:paraId="6321EC14" w14:textId="4ED18496" w:rsidR="007B15E9" w:rsidRPr="00CB5EC9" w:rsidRDefault="007B15E9" w:rsidP="007B15E9">
      <w:pPr>
        <w:pStyle w:val="Heading2"/>
      </w:pPr>
      <w:bookmarkStart w:id="816" w:name="_CR5_12"/>
      <w:bookmarkStart w:id="817" w:name="_Toc73625557"/>
      <w:bookmarkStart w:id="818" w:name="_Toc177729605"/>
      <w:bookmarkEnd w:id="816"/>
      <w:r w:rsidRPr="00CB5EC9">
        <w:t>5.</w:t>
      </w:r>
      <w:r w:rsidR="00934181" w:rsidRPr="00CB5EC9">
        <w:t>12</w:t>
      </w:r>
      <w:r w:rsidRPr="00CB5EC9">
        <w:tab/>
      </w:r>
      <w:r w:rsidRPr="00CB5EC9">
        <w:rPr>
          <w:lang w:eastAsia="zh-CN"/>
        </w:rPr>
        <w:t xml:space="preserve">NAS level congestion control for </w:t>
      </w:r>
      <w:r w:rsidR="001B53A8" w:rsidRPr="00CB5EC9">
        <w:rPr>
          <w:lang w:eastAsia="zh-CN"/>
        </w:rPr>
        <w:t xml:space="preserve">5G ProSe </w:t>
      </w:r>
      <w:r w:rsidRPr="00CB5EC9">
        <w:rPr>
          <w:lang w:eastAsia="zh-CN"/>
        </w:rPr>
        <w:t>UE-to-Network Relay</w:t>
      </w:r>
      <w:bookmarkEnd w:id="817"/>
      <w:bookmarkEnd w:id="818"/>
    </w:p>
    <w:p w14:paraId="276AABA9" w14:textId="55FEAA32" w:rsidR="007B15E9" w:rsidRPr="00CB5EC9" w:rsidRDefault="007B15E9">
      <w:r w:rsidRPr="00CB5EC9">
        <w:t xml:space="preserve">The </w:t>
      </w:r>
      <w:r w:rsidR="00174F65" w:rsidRPr="00CB5EC9">
        <w:t xml:space="preserve">5G </w:t>
      </w:r>
      <w:r w:rsidRPr="00CB5EC9">
        <w:t xml:space="preserve">ProSe UE-to-Network Relay may be subject to NAS level congestion control, as specified in clause 5.19.7 of </w:t>
      </w:r>
      <w:r w:rsidR="004F16C7" w:rsidRPr="00CB5EC9">
        <w:t>TS</w:t>
      </w:r>
      <w:r w:rsidR="004F16C7">
        <w:t> </w:t>
      </w:r>
      <w:r w:rsidR="004F16C7" w:rsidRPr="00CB5EC9">
        <w:t>23.501</w:t>
      </w:r>
      <w:r w:rsidR="004F16C7">
        <w:t> </w:t>
      </w:r>
      <w:r w:rsidR="004F16C7" w:rsidRPr="00CB5EC9">
        <w:t>[</w:t>
      </w:r>
      <w:r w:rsidR="00395A71" w:rsidRPr="00CB5EC9">
        <w:t>4</w:t>
      </w:r>
      <w:r w:rsidRPr="00CB5EC9">
        <w:t>].</w:t>
      </w:r>
    </w:p>
    <w:p w14:paraId="4248378E" w14:textId="0260EE65" w:rsidR="007B15E9" w:rsidRPr="00CB5EC9" w:rsidRDefault="007B15E9">
      <w:r w:rsidRPr="00CB5EC9">
        <w:t xml:space="preserve">Both </w:t>
      </w:r>
      <w:r w:rsidR="00174F65" w:rsidRPr="00CB5EC9">
        <w:t xml:space="preserve">5G ProSe </w:t>
      </w:r>
      <w:r w:rsidRPr="00CB5EC9">
        <w:t xml:space="preserve">Layer-2 UE-to-Network Relays and Layer-3 UE-to-Network Relays, when NAS Mobility Management congestion control as specified in clause 5.19.7.2 of </w:t>
      </w:r>
      <w:r w:rsidR="004F16C7" w:rsidRPr="00CB5EC9">
        <w:t>TS</w:t>
      </w:r>
      <w:r w:rsidR="004F16C7">
        <w:t> </w:t>
      </w:r>
      <w:r w:rsidR="004F16C7" w:rsidRPr="00CB5EC9">
        <w:t>23.501</w:t>
      </w:r>
      <w:r w:rsidR="004F16C7">
        <w:t> </w:t>
      </w:r>
      <w:r w:rsidR="004F16C7" w:rsidRPr="00CB5EC9">
        <w:t>[</w:t>
      </w:r>
      <w:r w:rsidR="00395A71" w:rsidRPr="00CB5EC9">
        <w:t>4</w:t>
      </w:r>
      <w:r w:rsidRPr="00CB5EC9">
        <w:t xml:space="preserve">] is activated, i.e. the </w:t>
      </w:r>
      <w:r w:rsidR="00174F65" w:rsidRPr="00CB5EC9">
        <w:t xml:space="preserve">5G </w:t>
      </w:r>
      <w:r w:rsidRPr="00CB5EC9">
        <w:t xml:space="preserve">ProSe UE-to-Network Relay receives a Mobility Management back-off timer from the AMF, the </w:t>
      </w:r>
      <w:r w:rsidR="00174F65" w:rsidRPr="00CB5EC9">
        <w:t xml:space="preserve">5G </w:t>
      </w:r>
      <w:r w:rsidRPr="00CB5EC9">
        <w:t xml:space="preserve">ProSe UE-to-Network Relay is not able to serve the </w:t>
      </w:r>
      <w:r w:rsidR="00174F65" w:rsidRPr="00CB5EC9">
        <w:t xml:space="preserve">5G ProSe </w:t>
      </w:r>
      <w:r w:rsidRPr="00CB5EC9">
        <w:t>Remote UE after the</w:t>
      </w:r>
      <w:r w:rsidR="00174F65" w:rsidRPr="00CB5EC9">
        <w:t xml:space="preserve"> 5G</w:t>
      </w:r>
      <w:r w:rsidRPr="00CB5EC9">
        <w:t xml:space="preserve"> ProSe UE-to-Network Relay enters CM_IDLE state. If the </w:t>
      </w:r>
      <w:r w:rsidR="00174F65" w:rsidRPr="00CB5EC9">
        <w:t xml:space="preserve">5G </w:t>
      </w:r>
      <w:r w:rsidRPr="00CB5EC9">
        <w:t xml:space="preserve">ProSe UE-to-Network Relay has a Mobility Management back-off timer when it enters CM_IDLE state the </w:t>
      </w:r>
      <w:r w:rsidR="008A0D36" w:rsidRPr="00CB5EC9">
        <w:t xml:space="preserve">5G </w:t>
      </w:r>
      <w:r w:rsidRPr="00CB5EC9">
        <w:t xml:space="preserve">ProSe UE-to-Network Relay releases the PC5 connections with its </w:t>
      </w:r>
      <w:r w:rsidR="008A0D36" w:rsidRPr="00CB5EC9">
        <w:t xml:space="preserve">5G ProSe </w:t>
      </w:r>
      <w:r w:rsidRPr="00CB5EC9">
        <w:t xml:space="preserve">Remote UEs indicating it is temporarily not available, so the Remote UE can (re)select another </w:t>
      </w:r>
      <w:r w:rsidR="008A0D36" w:rsidRPr="00CB5EC9">
        <w:t xml:space="preserve">5G </w:t>
      </w:r>
      <w:r w:rsidRPr="00CB5EC9">
        <w:t xml:space="preserve">ProSe UE-to-Network Relay. The </w:t>
      </w:r>
      <w:r w:rsidR="008A0D36" w:rsidRPr="00CB5EC9">
        <w:t xml:space="preserve">5G </w:t>
      </w:r>
      <w:r w:rsidRPr="00CB5EC9">
        <w:t xml:space="preserve">ProSe UE-to-Network Relay does not perform </w:t>
      </w:r>
      <w:r w:rsidRPr="00CB5EC9">
        <w:rPr>
          <w:lang w:eastAsia="zh-CN"/>
        </w:rPr>
        <w:t>UE-to-Network Relay Discovery as described in clause</w:t>
      </w:r>
      <w:r w:rsidRPr="00CB5EC9">
        <w:t> </w:t>
      </w:r>
      <w:r w:rsidRPr="00CB5EC9">
        <w:rPr>
          <w:lang w:eastAsia="zh-CN"/>
        </w:rPr>
        <w:t xml:space="preserve">6.3.2.3 and does not </w:t>
      </w:r>
      <w:r w:rsidRPr="00CB5EC9">
        <w:t>accept any PC5 connections for relaying</w:t>
      </w:r>
      <w:r w:rsidRPr="00CB5EC9">
        <w:rPr>
          <w:lang w:eastAsia="zh-CN"/>
        </w:rPr>
        <w:t xml:space="preserve"> until the </w:t>
      </w:r>
      <w:r w:rsidRPr="00CB5EC9">
        <w:t xml:space="preserve">back-off timer expires if the </w:t>
      </w:r>
      <w:r w:rsidR="008A0D36" w:rsidRPr="00CB5EC9">
        <w:t xml:space="preserve">5G ProSe </w:t>
      </w:r>
      <w:r w:rsidRPr="00CB5EC9">
        <w:t>UE-to-Network Relay is in CM_IDLE state.</w:t>
      </w:r>
    </w:p>
    <w:p w14:paraId="67880F29" w14:textId="18CC45B2" w:rsidR="007B15E9" w:rsidRPr="00CB5EC9" w:rsidRDefault="007B15E9">
      <w:r w:rsidRPr="00CB5EC9">
        <w:t xml:space="preserve">A Remote UE may also be subject to NAS level congestion control as specified in </w:t>
      </w:r>
      <w:r w:rsidR="004F16C7" w:rsidRPr="00CB5EC9">
        <w:t>TS</w:t>
      </w:r>
      <w:r w:rsidR="004F16C7">
        <w:t> </w:t>
      </w:r>
      <w:r w:rsidR="004F16C7" w:rsidRPr="00CB5EC9">
        <w:t>23.501</w:t>
      </w:r>
      <w:r w:rsidR="004F16C7">
        <w:t> </w:t>
      </w:r>
      <w:r w:rsidR="004F16C7" w:rsidRPr="00CB5EC9">
        <w:t>[</w:t>
      </w:r>
      <w:r w:rsidR="00395A71" w:rsidRPr="00CB5EC9">
        <w:t>4</w:t>
      </w:r>
      <w:r w:rsidRPr="00CB5EC9">
        <w:t>].</w:t>
      </w:r>
    </w:p>
    <w:p w14:paraId="452B3594" w14:textId="7C77C365" w:rsidR="00CB5EC9" w:rsidRDefault="00CB5EC9" w:rsidP="000F34EA">
      <w:pPr>
        <w:pStyle w:val="NO"/>
      </w:pPr>
      <w:r>
        <w:t>NOTE:</w:t>
      </w:r>
      <w:r>
        <w:tab/>
        <w:t>The form of the temporarily not available indication will be determined by stage 3.</w:t>
      </w:r>
    </w:p>
    <w:p w14:paraId="2271251C" w14:textId="30908A05" w:rsidR="00DB4E7B" w:rsidRDefault="00DB4E7B" w:rsidP="00DB4E7B">
      <w:pPr>
        <w:pStyle w:val="Heading2"/>
      </w:pPr>
      <w:bookmarkStart w:id="819" w:name="_CR5_13"/>
      <w:bookmarkStart w:id="820" w:name="_Toc19199126"/>
      <w:bookmarkStart w:id="821" w:name="_Toc27821916"/>
      <w:bookmarkStart w:id="822" w:name="_Toc36126270"/>
      <w:bookmarkStart w:id="823" w:name="_Toc45012594"/>
      <w:bookmarkStart w:id="824" w:name="_Toc51754020"/>
      <w:bookmarkStart w:id="825" w:name="_Toc51754154"/>
      <w:bookmarkStart w:id="826" w:name="_Toc51838981"/>
      <w:bookmarkStart w:id="827" w:name="_Toc66692694"/>
      <w:bookmarkStart w:id="828" w:name="_Toc66701873"/>
      <w:bookmarkStart w:id="829" w:name="_Toc69883543"/>
      <w:bookmarkStart w:id="830" w:name="_Toc73625558"/>
      <w:bookmarkStart w:id="831" w:name="_Toc177729606"/>
      <w:bookmarkEnd w:id="819"/>
      <w:r>
        <w:t>5.13</w:t>
      </w:r>
      <w:r>
        <w:tab/>
        <w:t>Support for PC5 DRX operations</w:t>
      </w:r>
      <w:bookmarkEnd w:id="831"/>
    </w:p>
    <w:p w14:paraId="548E0801" w14:textId="77777777" w:rsidR="00DB4E7B" w:rsidRDefault="00DB4E7B" w:rsidP="004909A6">
      <w:pPr>
        <w:pStyle w:val="Heading3"/>
      </w:pPr>
      <w:bookmarkStart w:id="832" w:name="_CR5_13_1"/>
      <w:bookmarkStart w:id="833" w:name="_Toc177729607"/>
      <w:bookmarkEnd w:id="832"/>
      <w:r>
        <w:t>5.13.1</w:t>
      </w:r>
      <w:r>
        <w:tab/>
        <w:t>General</w:t>
      </w:r>
      <w:bookmarkEnd w:id="833"/>
    </w:p>
    <w:p w14:paraId="16450D07" w14:textId="77777777" w:rsidR="00DB4E7B" w:rsidRDefault="00DB4E7B" w:rsidP="00DB4E7B">
      <w:r>
        <w:t>PC5 DRX operations are supported to enable 5G ProSe-enabled UE power saving for the following functions:</w:t>
      </w:r>
    </w:p>
    <w:p w14:paraId="25E06985" w14:textId="77777777" w:rsidR="00DB4E7B" w:rsidRDefault="00DB4E7B" w:rsidP="004909A6">
      <w:pPr>
        <w:pStyle w:val="B1"/>
      </w:pPr>
      <w:r>
        <w:t>-</w:t>
      </w:r>
      <w:r>
        <w:tab/>
        <w:t>5G ProSe Direct Discovery;</w:t>
      </w:r>
    </w:p>
    <w:p w14:paraId="14FB6DDD" w14:textId="77777777" w:rsidR="00DB4E7B" w:rsidRDefault="00DB4E7B" w:rsidP="004909A6">
      <w:pPr>
        <w:pStyle w:val="B1"/>
      </w:pPr>
      <w:r>
        <w:t>-</w:t>
      </w:r>
      <w:r>
        <w:tab/>
        <w:t>Unicast, groupcast and broadcast mode 5G ProSe Direct Communication;</w:t>
      </w:r>
    </w:p>
    <w:p w14:paraId="1CDEBB13" w14:textId="1BB57F82" w:rsidR="00DB4E7B" w:rsidRDefault="00DB4E7B" w:rsidP="004909A6">
      <w:pPr>
        <w:pStyle w:val="B1"/>
      </w:pPr>
      <w:r>
        <w:t>-</w:t>
      </w:r>
      <w:r>
        <w:tab/>
        <w:t>5G ProSe UE-to-Network Relay Discovery and 5G ProSe UE-to-Network Relay Communication</w:t>
      </w:r>
      <w:r w:rsidR="00724E85">
        <w:t>;</w:t>
      </w:r>
    </w:p>
    <w:p w14:paraId="67D62571" w14:textId="77777777" w:rsidR="00724E85" w:rsidRDefault="00724E85" w:rsidP="00724E85">
      <w:pPr>
        <w:pStyle w:val="B1"/>
      </w:pPr>
      <w:r>
        <w:t>-</w:t>
      </w:r>
      <w:r>
        <w:tab/>
        <w:t>5G ProSe UE-to-UE Relay Discovery and 5G ProSe UE-to-UE Relay Communication.</w:t>
      </w:r>
    </w:p>
    <w:p w14:paraId="5E53AB97" w14:textId="4074CEE4" w:rsidR="00DB4E7B" w:rsidRDefault="00DB4E7B" w:rsidP="00DB4E7B">
      <w:r>
        <w:t xml:space="preserve">Support for PC5 DRX operations in the AS layer is specified in </w:t>
      </w:r>
      <w:r w:rsidR="004F16C7">
        <w:t>TS 38.300 [</w:t>
      </w:r>
      <w:r>
        <w:t>1</w:t>
      </w:r>
      <w:r w:rsidR="004909A6">
        <w:t>2</w:t>
      </w:r>
      <w:r>
        <w:t>].</w:t>
      </w:r>
    </w:p>
    <w:p w14:paraId="5D7D2017" w14:textId="1CE94DCF" w:rsidR="00DB4E7B" w:rsidRDefault="00DB4E7B" w:rsidP="004909A6">
      <w:pPr>
        <w:pStyle w:val="Heading3"/>
      </w:pPr>
      <w:bookmarkStart w:id="834" w:name="_CR5_13_2"/>
      <w:bookmarkStart w:id="835" w:name="_Toc177729608"/>
      <w:bookmarkEnd w:id="834"/>
      <w:r>
        <w:t>5.13.2</w:t>
      </w:r>
      <w:r>
        <w:tab/>
        <w:t>PC5 DRX operations for 5G ProSe Direct Discovery</w:t>
      </w:r>
      <w:r w:rsidR="00724E85">
        <w:t>,</w:t>
      </w:r>
      <w:r>
        <w:t xml:space="preserve"> 5G ProSe UE-to-Network Relay Discovery</w:t>
      </w:r>
      <w:r w:rsidR="00724E85">
        <w:t xml:space="preserve"> and 5G ProSe UE-to-UE Relay Discovery</w:t>
      </w:r>
      <w:bookmarkEnd w:id="835"/>
    </w:p>
    <w:p w14:paraId="6118735C" w14:textId="5D5614E3" w:rsidR="00DB4E7B" w:rsidRDefault="00DB4E7B" w:rsidP="00DB4E7B">
      <w:r>
        <w:t>For 5G ProSe Direct Discovery</w:t>
      </w:r>
      <w:r w:rsidR="00724E85">
        <w:t>,</w:t>
      </w:r>
      <w:r>
        <w:t xml:space="preserve"> 5G ProSe UE-to-Network Relay Discovery</w:t>
      </w:r>
      <w:r w:rsidR="00724E85">
        <w:t xml:space="preserve"> and 5G ProSe UE-to-UE Relay Discovery</w:t>
      </w:r>
      <w:r>
        <w:t xml:space="preserve"> when the UE is "not served by NG-RAN", the UE uses the provisioned default PC5 DRX configuration for PC5 DRX operation as specified in clause 5.1.2.1</w:t>
      </w:r>
      <w:r w:rsidR="00724E85">
        <w:t>,</w:t>
      </w:r>
      <w:r>
        <w:t xml:space="preserve"> clause 5.1.4.1</w:t>
      </w:r>
      <w:r w:rsidR="00724E85">
        <w:t xml:space="preserve"> and clause 5.1.5.1</w:t>
      </w:r>
      <w:r>
        <w:t>, respectively.</w:t>
      </w:r>
    </w:p>
    <w:p w14:paraId="72F719B0" w14:textId="4A6C2992" w:rsidR="00DB4E7B" w:rsidRDefault="00DB4E7B" w:rsidP="004909A6">
      <w:pPr>
        <w:pStyle w:val="Heading3"/>
      </w:pPr>
      <w:bookmarkStart w:id="836" w:name="_CR5_13_3"/>
      <w:bookmarkStart w:id="837" w:name="_Toc177729609"/>
      <w:bookmarkEnd w:id="836"/>
      <w:r>
        <w:lastRenderedPageBreak/>
        <w:t>5.13.3</w:t>
      </w:r>
      <w:r>
        <w:tab/>
        <w:t>PC5 DRX operations for 5G ProSe Direct Communication</w:t>
      </w:r>
      <w:r w:rsidR="00724E85">
        <w:t>,</w:t>
      </w:r>
      <w:r>
        <w:t xml:space="preserve"> 5G ProSe UE-to-Network Relay Communication</w:t>
      </w:r>
      <w:r w:rsidR="00724E85">
        <w:t xml:space="preserve"> and 5G ProSe UE-to-UE Relay Communication</w:t>
      </w:r>
      <w:bookmarkEnd w:id="837"/>
    </w:p>
    <w:p w14:paraId="310895DF" w14:textId="53C17D53" w:rsidR="00DB4E7B" w:rsidRDefault="00DB4E7B" w:rsidP="00DB4E7B">
      <w:r>
        <w:t>The ProSe layer determines the respective ProSe services (i.e. ProSe identifiers)</w:t>
      </w:r>
      <w:r w:rsidR="006F24C9">
        <w:t xml:space="preserve"> and</w:t>
      </w:r>
      <w:r>
        <w:t xml:space="preserve"> derives the corresponding PC5 QoS parameters based on either the mapping of ProSe services (i.e. ProSe identifiers) to PC5 QoS parameters, or the ProSe Application Requirements for the ProSe services (i.e. ProSe identifiers) provided by the application layer. For broadcast and groupcast, the ProSe layer also determines the NR Tx </w:t>
      </w:r>
      <w:r w:rsidR="009D5D15">
        <w:t>P</w:t>
      </w:r>
      <w:r>
        <w:t xml:space="preserve">rofile based on the mapping of ProSe services (i.e. ProSe identifiers) to NR Tx </w:t>
      </w:r>
      <w:r w:rsidR="009D5D15">
        <w:t>P</w:t>
      </w:r>
      <w:r>
        <w:t xml:space="preserve">rofiles as described in clause 5.1.3.1. The ProSe layer passes the PC5 QoS parameters and destination Layer-2 ID to the AS layer as specified in clauses 6.4.1, 6.4.2 and 6.4.3. The ProSe layer also passes the corresponding NR Tx Profile to the AS layer, if the ProSe layer has determined the corresponding NR Tx </w:t>
      </w:r>
      <w:r w:rsidR="009D5D15">
        <w:t>P</w:t>
      </w:r>
      <w:r>
        <w:t>rofile.</w:t>
      </w:r>
    </w:p>
    <w:p w14:paraId="5089858A" w14:textId="77777777" w:rsidR="00DB4E7B" w:rsidRDefault="00DB4E7B" w:rsidP="004909A6">
      <w:pPr>
        <w:pStyle w:val="NO"/>
      </w:pPr>
      <w:r>
        <w:t>NOTE:</w:t>
      </w:r>
      <w:r>
        <w:tab/>
        <w:t>For broadcast and groupcast, the AS layer needs PC5 QoS parameters as well to determine the PC5 DRX parameter values for reception operation over PC5 reference point. Therefore, the ProSe layer determines the interested ProSe services (i.e. ProSe identifiers) and derives the PC5 QoS parameters based on its reception needs besides the transmission needs. How to derive the PC5 QoS parameters based on its reception needs (e.g. without establishing the PC5 QoS Flows) depends on UE implementation.</w:t>
      </w:r>
    </w:p>
    <w:p w14:paraId="15831F71" w14:textId="61A52238" w:rsidR="003C3805" w:rsidRDefault="003C3805" w:rsidP="00DB4E7B">
      <w:r>
        <w:t>For broadcast or groupcast, the ProSe layer maintains a list of all ProSe services (i.e. ProSe identifiers), i.e. activated ProSe services and/or ProSe services that the UE is interested for reception, for a given destination Layer-2 ID and determines the NR Tx Profile to be mapped for the respective ProSe service based on the configuration described in clause 5.1.3.1. Whenever the list of the ProSe services for a given destination Layer-2 ID changes, the ProSe layer updates the AS layer for the NR Tx Profiles information by providing all the mapped NR Tx Profiles to the AS layer for the given destination Layer-2 ID, e.g. when providing other information such as the destination Layer-2 ID, PC5 QoS parameters.</w:t>
      </w:r>
    </w:p>
    <w:p w14:paraId="5E98C5C9" w14:textId="75BAACC6" w:rsidR="009D5D15" w:rsidRDefault="009D5D15" w:rsidP="00DB4E7B">
      <w:r>
        <w:t>For broadcast, the mapping from destination Layer-2 ID to NR Tx Profile is configured in the NG-RAN. The NG-RAN may derive the NR Tx Profile from the destination Layer-2 ID to perform the network scheduled operation mode, alignment of Uu DRX and PC5 DRX, etc.</w:t>
      </w:r>
    </w:p>
    <w:p w14:paraId="7550E740" w14:textId="72BE3E00" w:rsidR="00DB4E7B" w:rsidRDefault="00DB4E7B" w:rsidP="00DB4E7B">
      <w:r>
        <w:t>When the PC5 DRX operation is needed, the AS layer determines the PC5 DRX parameter values for 5G ProSe Direct Communication or 5G ProSe UE-to-Network Relay Communication over PC5 reference point, taking into account, e.g., PC5 QoS parameters and/or destination Layer-2 ID provided by the ProSe layer.</w:t>
      </w:r>
    </w:p>
    <w:p w14:paraId="36A59C0C" w14:textId="5E9C07AE" w:rsidR="00DB4E7B" w:rsidRDefault="00DB4E7B" w:rsidP="00DB4E7B">
      <w:r>
        <w:t>For broadcast and groupcast, the UE enable</w:t>
      </w:r>
      <w:r w:rsidR="003C3805">
        <w:t>s</w:t>
      </w:r>
      <w:r>
        <w:t xml:space="preserve"> the PC5 DRX</w:t>
      </w:r>
      <w:r w:rsidR="003C3805">
        <w:t xml:space="preserve"> based on the NR Tx Profile</w:t>
      </w:r>
      <w:r>
        <w:t>.</w:t>
      </w:r>
    </w:p>
    <w:p w14:paraId="49E3AFFA" w14:textId="3283AF77" w:rsidR="00DB4E7B" w:rsidRDefault="00DB4E7B" w:rsidP="00DB4E7B">
      <w:r>
        <w:t>For unicast mode 5G ProSe Direct Communication</w:t>
      </w:r>
      <w:r w:rsidR="00724E85">
        <w:t>,</w:t>
      </w:r>
      <w:r>
        <w:t xml:space="preserve"> 5G ProSe UE-to-Network Relay Communication</w:t>
      </w:r>
      <w:r w:rsidR="00724E85">
        <w:t xml:space="preserve"> and 5G ProSe UE-to-UE Relay Communication</w:t>
      </w:r>
      <w:r>
        <w:t>, two UEs may negotiate the PC5 DRX configuration in the AS layer</w:t>
      </w:r>
      <w:r w:rsidR="006F24C9">
        <w:t xml:space="preserve"> and</w:t>
      </w:r>
      <w:r>
        <w:t xml:space="preserve"> the PC5 DRX parameter values can be configured per pair of source and destination Layer-2 IDs in the AS layer.</w:t>
      </w:r>
      <w:r w:rsidR="003C3805">
        <w:t xml:space="preserve"> For transmitting and receiving Direct Communication Request messages, a default PC5 DRX configuration may be used (see </w:t>
      </w:r>
      <w:r w:rsidR="004F16C7">
        <w:t>TS 38.300 [</w:t>
      </w:r>
      <w:r w:rsidR="003C3805">
        <w:t>12]).</w:t>
      </w:r>
    </w:p>
    <w:p w14:paraId="201C8964" w14:textId="77777777" w:rsidR="00DB4E7B" w:rsidRDefault="00DB4E7B" w:rsidP="00DB4E7B">
      <w:r>
        <w:t>For broadcast and groupcast when the UE is "not served by NG-RAN", the UE uses the provisioned PC5 DRX configuration for PC5 DRX operation as specified in clause 5.1.3.1.</w:t>
      </w:r>
    </w:p>
    <w:p w14:paraId="06ECC1E3" w14:textId="336F91DE" w:rsidR="00D45C1F" w:rsidRDefault="00D45C1F" w:rsidP="00D45C1F">
      <w:pPr>
        <w:pStyle w:val="Heading2"/>
      </w:pPr>
      <w:bookmarkStart w:id="838" w:name="_CR5_14"/>
      <w:bookmarkStart w:id="839" w:name="_Toc177729610"/>
      <w:bookmarkEnd w:id="838"/>
      <w:r>
        <w:t>5.14</w:t>
      </w:r>
      <w:r>
        <w:tab/>
        <w:t>5G ProSe UE-to-UE Relay Communication</w:t>
      </w:r>
      <w:bookmarkEnd w:id="839"/>
    </w:p>
    <w:p w14:paraId="5A3BB169" w14:textId="0945780B" w:rsidR="00D45C1F" w:rsidRDefault="00D45C1F" w:rsidP="00D45C1F">
      <w:pPr>
        <w:pStyle w:val="Heading3"/>
      </w:pPr>
      <w:bookmarkStart w:id="840" w:name="_CR5_14_1"/>
      <w:bookmarkStart w:id="841" w:name="_Toc177729611"/>
      <w:bookmarkEnd w:id="840"/>
      <w:r>
        <w:t>5.14.1</w:t>
      </w:r>
      <w:r>
        <w:tab/>
        <w:t>5G ProSe Layer-3 UE-to-UE Relay Communication</w:t>
      </w:r>
      <w:bookmarkEnd w:id="841"/>
    </w:p>
    <w:p w14:paraId="6E849938" w14:textId="77777777" w:rsidR="00D45C1F" w:rsidRDefault="00D45C1F" w:rsidP="00D45C1F">
      <w:r>
        <w:t>The 5G ProSe Layer-3 UE-to-UE Relay shall provide generic function that can relay any IP, Ethernet or Unstructured traffic.</w:t>
      </w:r>
    </w:p>
    <w:p w14:paraId="01049962" w14:textId="130AF156" w:rsidR="00B9074B" w:rsidRDefault="00B9074B" w:rsidP="00D45C1F">
      <w:r>
        <w:t>The 5G ProSe Layer-3 UE-to-UE Relay provides the functionality to support connectivity between 5G ProSe Layer-3 End UEs. A 5G ProSe Layer-3 UE-to-UE Relay and 5G ProSe Layer-3 End UEs can be located within NG-RAN coverage or outside of NG-RAN coverage.</w:t>
      </w:r>
    </w:p>
    <w:p w14:paraId="02F70D37" w14:textId="4D779E66" w:rsidR="00D45C1F" w:rsidRDefault="00D45C1F" w:rsidP="00D45C1F">
      <w:r>
        <w:t>The type of traffic supported over PC5 reference point is indicated by the 5G ProSe Layer-3 UE-to-UE Relay e.g. using the corresponding RSC.</w:t>
      </w:r>
    </w:p>
    <w:p w14:paraId="41B8D615" w14:textId="645C9311" w:rsidR="00B9074B" w:rsidRDefault="00B9074B" w:rsidP="00B9074B">
      <w:pPr>
        <w:pStyle w:val="Heading3"/>
      </w:pPr>
      <w:bookmarkStart w:id="842" w:name="_CR5_14_2"/>
      <w:bookmarkStart w:id="843" w:name="_Toc177729612"/>
      <w:bookmarkEnd w:id="842"/>
      <w:r>
        <w:lastRenderedPageBreak/>
        <w:t>5.14.2</w:t>
      </w:r>
      <w:r>
        <w:tab/>
        <w:t>5G ProSe Layer-2 UE-to-UE Relay Communication</w:t>
      </w:r>
      <w:bookmarkEnd w:id="843"/>
    </w:p>
    <w:p w14:paraId="56DDD5CA" w14:textId="77777777" w:rsidR="00B9074B" w:rsidRDefault="00B9074B" w:rsidP="00B9074B">
      <w:r>
        <w:t>The 5G ProSe Layer-2 UE-to-UE Relay provides forwarding functionality that can relay any type of traffic over the PC5 link.</w:t>
      </w:r>
    </w:p>
    <w:p w14:paraId="068FC54B" w14:textId="77777777" w:rsidR="00B9074B" w:rsidRDefault="00B9074B" w:rsidP="00B9074B">
      <w:r>
        <w:t>The 5G ProSe Layer-2 UE-to-UE Relay provides the functionality to support connectivity between 5G ProSe Layer-2 End UEs. A 5G ProSe Layer-2 UE-to-UE Relay and 5G ProSe Layer-2 End UEs can be located within NG-RAN coverage or outside of NG-RAN coverage.</w:t>
      </w:r>
    </w:p>
    <w:p w14:paraId="6BD07B9B" w14:textId="2240A196" w:rsidR="0039311E" w:rsidRDefault="0039311E" w:rsidP="0039311E">
      <w:pPr>
        <w:pStyle w:val="Heading2"/>
      </w:pPr>
      <w:bookmarkStart w:id="844" w:name="_CR5_15"/>
      <w:bookmarkStart w:id="845" w:name="_Toc177729613"/>
      <w:bookmarkEnd w:id="844"/>
      <w:r>
        <w:t>5.15</w:t>
      </w:r>
      <w:r>
        <w:tab/>
        <w:t>Path switching between two UE-to-Network Relays</w:t>
      </w:r>
      <w:bookmarkEnd w:id="845"/>
    </w:p>
    <w:p w14:paraId="3A20B301" w14:textId="38D4043E" w:rsidR="0039311E" w:rsidRDefault="0039311E" w:rsidP="0039311E">
      <w:r>
        <w:t>If</w:t>
      </w:r>
      <w:r w:rsidR="0036244A">
        <w:t xml:space="preserve"> relay reselection has been triggered (see clause 6.5.3)</w:t>
      </w:r>
      <w:r>
        <w:t>, the 5G ProSe Remote UE performs the path switching between two UE-to-Network Relays based on the URSP rules of the 5G ProSe Remote UE traffic handling described in clause 6.5.4, 5G ProSe Policy in clause 5.1.4, or information from application layer (if available) with following considerations:</w:t>
      </w:r>
    </w:p>
    <w:p w14:paraId="4420CF75" w14:textId="3E0716CF" w:rsidR="0039311E" w:rsidRDefault="0039311E" w:rsidP="00140F75">
      <w:pPr>
        <w:pStyle w:val="B1"/>
      </w:pPr>
      <w:r>
        <w:t>-</w:t>
      </w:r>
      <w:r>
        <w:tab/>
        <w:t>The 5G ProSe Remote UE shall first select the target path which has same type with the original path (i.e. 5G ProSe Layer-2 UE-to-Network Relay, 5G ProSe Layer-3 UE-to-Network Relay with N3IWF</w:t>
      </w:r>
      <w:r w:rsidR="006F24C9">
        <w:t xml:space="preserve"> and</w:t>
      </w:r>
      <w:r>
        <w:t xml:space="preserve"> 5G ProSe Layer-3 UE-to-Network Relay without N3IWF)</w:t>
      </w:r>
      <w:r w:rsidR="006D23DF">
        <w:t>, by using the RSC associated with the original path</w:t>
      </w:r>
      <w:r>
        <w:t>.</w:t>
      </w:r>
    </w:p>
    <w:p w14:paraId="287613C1" w14:textId="5E44C9CF" w:rsidR="0039311E" w:rsidRDefault="0039311E" w:rsidP="00140F75">
      <w:pPr>
        <w:pStyle w:val="B1"/>
      </w:pPr>
      <w:r>
        <w:t>-</w:t>
      </w:r>
      <w:r>
        <w:tab/>
        <w:t>If the</w:t>
      </w:r>
      <w:r w:rsidR="00F04834">
        <w:t xml:space="preserve"> </w:t>
      </w:r>
      <w:r>
        <w:t>same type target path</w:t>
      </w:r>
      <w:r w:rsidR="00F04834">
        <w:t xml:space="preserve"> is not available</w:t>
      </w:r>
      <w:r>
        <w:t>, then this 5G ProSe Remote UE re-evaluates the URSP</w:t>
      </w:r>
      <w:r w:rsidR="00F04834">
        <w:t xml:space="preserve"> as specified in clause 6.5.4, or 5G ProSe Policy in clause 5.1.4</w:t>
      </w:r>
      <w:r>
        <w:t xml:space="preserve"> for the target path selection.</w:t>
      </w:r>
    </w:p>
    <w:p w14:paraId="239C0F4C" w14:textId="7A991BBA" w:rsidR="0039311E" w:rsidRDefault="0039311E" w:rsidP="00140F75">
      <w:pPr>
        <w:pStyle w:val="NO"/>
      </w:pPr>
      <w:r>
        <w:t>NOTE:</w:t>
      </w:r>
      <w:r>
        <w:tab/>
        <w:t xml:space="preserve">If there is the information from the application layer (e.g. provided by an application server), the 5G ProSe Remote UE </w:t>
      </w:r>
      <w:r w:rsidR="00F04834">
        <w:t xml:space="preserve">can </w:t>
      </w:r>
      <w:r>
        <w:t>use this information to discover the target 5G ProSe UE-to-Network Relay UE. If there are multiple discovered 5G ProSe UE-to-Network Relay UEs, the 5G ProSe Remote UE selects the target 5G ProSe UE-to-Network Relay based on the priority, if any, in the information from the application layer.</w:t>
      </w:r>
    </w:p>
    <w:p w14:paraId="026FBF62" w14:textId="77777777" w:rsidR="0039311E" w:rsidRDefault="0039311E" w:rsidP="0039311E">
      <w:r>
        <w:t>The principles from the 5G ProSe Policy in clause 5.1.4 and URSP rules of the 5G ProSe Remote UE traffic handling described in clause 6.5.4 take the higher priority than the information from the application layer.</w:t>
      </w:r>
    </w:p>
    <w:p w14:paraId="6E526C00" w14:textId="77777777" w:rsidR="0039311E" w:rsidRDefault="0039311E" w:rsidP="0039311E">
      <w:r>
        <w:t>The path switching procedures between two indirect network communication paths are as described in clause 6.5.5.</w:t>
      </w:r>
    </w:p>
    <w:p w14:paraId="6FA05A1C" w14:textId="13813C5D" w:rsidR="008D480E" w:rsidRDefault="008D480E" w:rsidP="008D480E">
      <w:pPr>
        <w:pStyle w:val="Heading2"/>
      </w:pPr>
      <w:bookmarkStart w:id="846" w:name="_CR5_16"/>
      <w:bookmarkStart w:id="847" w:name="_Toc177729614"/>
      <w:bookmarkEnd w:id="846"/>
      <w:r>
        <w:t>5.16</w:t>
      </w:r>
      <w:r>
        <w:tab/>
        <w:t>Communication path switching between PC5 and Uu reference points</w:t>
      </w:r>
      <w:bookmarkEnd w:id="847"/>
    </w:p>
    <w:p w14:paraId="5FF57062" w14:textId="2906FA2C" w:rsidR="008D480E" w:rsidRDefault="008D480E" w:rsidP="008D480E">
      <w:r>
        <w:t>The "communication path switching between PC5 and Uu reference points" refers to the procedure on how a UE switches between Uu communication path and direct PC5 communication path when it is communicating with another UE as illustrated in Figure 5.16-1. The direct communication path over PC5 reference point means that the communication with another UE is performed by using 5G ProSe Direct Communication only. The communication path over Uu reference point means that the communication with another UE is performed via the network.</w:t>
      </w:r>
    </w:p>
    <w:p w14:paraId="0BB83298" w14:textId="1555327B" w:rsidR="008D480E" w:rsidRDefault="008D480E" w:rsidP="008D480E">
      <w:pPr>
        <w:pStyle w:val="TH"/>
      </w:pPr>
      <w:r w:rsidRPr="009C5779">
        <w:rPr>
          <w:lang w:eastAsia="zh-CN"/>
        </w:rPr>
        <w:object w:dxaOrig="9097" w:dyaOrig="6060" w14:anchorId="0D8DD5F1">
          <v:shape id="_x0000_i1041" type="#_x0000_t75" style="width:314.3pt;height:209.1pt" o:ole="">
            <v:imagedata r:id="rId41" o:title=""/>
          </v:shape>
          <o:OLEObject Type="Embed" ProgID="Visio.Drawing.15" ShapeID="_x0000_i1041" DrawAspect="Content" ObjectID="_1788344463" r:id="rId42"/>
        </w:object>
      </w:r>
    </w:p>
    <w:p w14:paraId="78271167" w14:textId="3D14C459" w:rsidR="008D480E" w:rsidRDefault="008D480E" w:rsidP="008D480E">
      <w:pPr>
        <w:pStyle w:val="TF"/>
      </w:pPr>
      <w:r>
        <w:t xml:space="preserve">Figure 5.16-1: Example scenario of communication path switching between PC5 and Uu reference points (i.e. switching between Figure a and </w:t>
      </w:r>
      <w:bookmarkStart w:id="848" w:name="_CRFigure5_161"/>
      <w:r>
        <w:t xml:space="preserve">Figure </w:t>
      </w:r>
      <w:bookmarkEnd w:id="848"/>
      <w:r>
        <w:t>b)</w:t>
      </w:r>
    </w:p>
    <w:p w14:paraId="25BCB7C8" w14:textId="77777777" w:rsidR="00E92BE8" w:rsidRDefault="00E92BE8" w:rsidP="00F40748">
      <w:r>
        <w:t>Communication path switching between PC5 and Uu reference points is performed at ProSe service level, e.g. some of ProSe services of PC5 unicast link or PDU Session, all ProSe services of PC5 unicast link or PDU Session.</w:t>
      </w:r>
    </w:p>
    <w:p w14:paraId="785EE8AE" w14:textId="77777777" w:rsidR="00E92BE8" w:rsidRDefault="00E92BE8" w:rsidP="00F40748">
      <w:r>
        <w:t>The UE takes the path selection policy into account to determine whether and for which ProSe service(s) to switch the communication path. UE operation related to the path switch for ProSe service is as follows:</w:t>
      </w:r>
    </w:p>
    <w:p w14:paraId="7D3E388B" w14:textId="77777777" w:rsidR="00E92BE8" w:rsidRDefault="00E92BE8" w:rsidP="0083693E">
      <w:pPr>
        <w:pStyle w:val="B1"/>
      </w:pPr>
      <w:r>
        <w:t>-</w:t>
      </w:r>
      <w:r>
        <w:tab/>
        <w:t>The UE evaluates the path selection policy in the policy and parameters for ProSe Direct Communication applicable to the ProSe service and switches the communication path as below:</w:t>
      </w:r>
    </w:p>
    <w:p w14:paraId="06024479" w14:textId="77777777" w:rsidR="00E92BE8" w:rsidRDefault="00E92BE8" w:rsidP="0083693E">
      <w:pPr>
        <w:pStyle w:val="B2"/>
      </w:pPr>
      <w:r>
        <w:t>-</w:t>
      </w:r>
      <w:r>
        <w:tab/>
        <w:t>If the Uu path is used and PC5 preferred is indicated, the UE should prefer to switch to the PC5 communication path for the ProSe service.</w:t>
      </w:r>
    </w:p>
    <w:p w14:paraId="2D04F032" w14:textId="77777777" w:rsidR="00E92BE8" w:rsidRDefault="00E92BE8" w:rsidP="0083693E">
      <w:pPr>
        <w:pStyle w:val="B2"/>
      </w:pPr>
      <w:r>
        <w:t>-</w:t>
      </w:r>
      <w:r>
        <w:tab/>
        <w:t>If the PC5 path is used and Uu preferred is indicated, the UE should prefer to switch to the Uu communication path for the ProSe service.</w:t>
      </w:r>
    </w:p>
    <w:p w14:paraId="52696677" w14:textId="77777777" w:rsidR="00E92BE8" w:rsidRDefault="00E92BE8" w:rsidP="0083693E">
      <w:pPr>
        <w:pStyle w:val="B2"/>
      </w:pPr>
      <w:r>
        <w:t>-</w:t>
      </w:r>
      <w:r>
        <w:tab/>
        <w:t>If no preference is indicated or no path selection policy is provisioned, the UE switches between Uu and PC5 communication path based on its pre-configuration or implementation for the ProSe service.</w:t>
      </w:r>
    </w:p>
    <w:p w14:paraId="7ED76008" w14:textId="7F5F0203" w:rsidR="00E92BE8" w:rsidRDefault="00E92BE8" w:rsidP="0083693E">
      <w:pPr>
        <w:pStyle w:val="NO"/>
      </w:pPr>
      <w:r>
        <w:t>NOTE 1:</w:t>
      </w:r>
      <w:r>
        <w:tab/>
        <w:t>When either PC5 preferred or Uu preferred is indicated, the UE can still switch to the other non-preferred path, e.g. signal strength of any path below a certain configured signal strength threshold.</w:t>
      </w:r>
    </w:p>
    <w:p w14:paraId="30DD1EE3" w14:textId="25EFE2AA" w:rsidR="008D480E" w:rsidRDefault="008D480E" w:rsidP="00F40748">
      <w:r>
        <w:t>The UE may decide to perform path switching from Uu path to PC5 path, e.g. because the peer UE is in proximity or for offloading some traffic from the network. The UE may decide to perform path switching from PC5 path to Uu path, e.g. when the PC5 signal strength of the unicast link with the peer UE becomes weak.</w:t>
      </w:r>
    </w:p>
    <w:p w14:paraId="7441C3E9" w14:textId="7FB4C81D" w:rsidR="00E92BE8" w:rsidRDefault="00E92BE8" w:rsidP="00F40748">
      <w:r>
        <w:t>At path switching, the same traffic type between for PDU Session and for PC5 unicast link is maintained, i.e. IP type, Ethernet type</w:t>
      </w:r>
      <w:r w:rsidR="006F24C9">
        <w:t xml:space="preserve"> and</w:t>
      </w:r>
      <w:r>
        <w:t xml:space="preserve"> Unstructured type.</w:t>
      </w:r>
    </w:p>
    <w:p w14:paraId="0A23924A" w14:textId="336105BB" w:rsidR="008D480E" w:rsidRDefault="008D480E" w:rsidP="00F40748">
      <w:r>
        <w:t xml:space="preserve">For communication path switching from PC5 to Uu reference point, the Uu QoS parameters of each UE are decided based on PC5 QoS parameters and negotiated via the existing PC5 connection between two UEs. Each UE may perform the UE requested PDU Session Modification as defined in </w:t>
      </w:r>
      <w:r w:rsidR="004F16C7">
        <w:t>TS 23.502 [</w:t>
      </w:r>
      <w:r>
        <w:t>5] clause 4.3.3 to request the Uu QoS parameters. For IP type traffic, the IP addresses/prefixes of the peer UEs over the Uu reference point can be shared via the existing PC5 connection between the UEs</w:t>
      </w:r>
      <w:r w:rsidR="00E92BE8">
        <w:t xml:space="preserve"> by using application layer signalling</w:t>
      </w:r>
      <w:r>
        <w:t xml:space="preserve"> to assist them to establish communication with each other via the communication path over the Uu reference point.</w:t>
      </w:r>
    </w:p>
    <w:p w14:paraId="3AF1F50B" w14:textId="1ADF19B3" w:rsidR="008D480E" w:rsidRDefault="008D480E" w:rsidP="00F40748">
      <w:r>
        <w:t>When both Uu path and PC5 path are available, a make-before-break mechanism is used when switching between PC5 path and Uu path. That is, the UEs first prepare the target path to communicate with each other</w:t>
      </w:r>
      <w:r w:rsidR="006F24C9">
        <w:t xml:space="preserve"> and</w:t>
      </w:r>
      <w:r>
        <w:t xml:space="preserve"> then perform the path switching and communicate over the target path</w:t>
      </w:r>
      <w:r w:rsidR="006F24C9">
        <w:t xml:space="preserve"> and</w:t>
      </w:r>
      <w:r>
        <w:t xml:space="preserve"> after this the former path may be released.</w:t>
      </w:r>
    </w:p>
    <w:p w14:paraId="5578FD99" w14:textId="1B3C6A02" w:rsidR="008D480E" w:rsidRDefault="008D480E" w:rsidP="00F40748">
      <w:pPr>
        <w:pStyle w:val="NO"/>
      </w:pPr>
      <w:r>
        <w:t>NOTE</w:t>
      </w:r>
      <w:r w:rsidR="00E92BE8">
        <w:t> 2</w:t>
      </w:r>
      <w:r>
        <w:t>:</w:t>
      </w:r>
      <w:r>
        <w:tab/>
        <w:t>It is not targeted to support session continuity (e.g. IP address preservation) during path switching between PC5 and Uu reference points.</w:t>
      </w:r>
    </w:p>
    <w:p w14:paraId="077A0B9C" w14:textId="39D9C4E8" w:rsidR="00B9074B" w:rsidRDefault="00B9074B" w:rsidP="00B9074B">
      <w:pPr>
        <w:pStyle w:val="Heading2"/>
      </w:pPr>
      <w:bookmarkStart w:id="849" w:name="_CR5_17"/>
      <w:bookmarkStart w:id="850" w:name="_Toc177729615"/>
      <w:bookmarkEnd w:id="849"/>
      <w:r>
        <w:lastRenderedPageBreak/>
        <w:t>5.17</w:t>
      </w:r>
      <w:r>
        <w:tab/>
      </w:r>
      <w:r w:rsidR="00C72C27">
        <w:t xml:space="preserve">Multi-path communication </w:t>
      </w:r>
      <w:r>
        <w:t>via Uu and via 5G ProSe UE-to-Network Relay</w:t>
      </w:r>
      <w:bookmarkEnd w:id="850"/>
    </w:p>
    <w:p w14:paraId="011CE3F4" w14:textId="69AE1D77" w:rsidR="00B9074B" w:rsidRDefault="00B9074B" w:rsidP="00B9074B">
      <w:pPr>
        <w:pStyle w:val="Heading3"/>
      </w:pPr>
      <w:bookmarkStart w:id="851" w:name="_CR5_17_1"/>
      <w:bookmarkStart w:id="852" w:name="_Toc177729616"/>
      <w:bookmarkEnd w:id="851"/>
      <w:r>
        <w:t>5.17.1</w:t>
      </w:r>
      <w:r>
        <w:tab/>
        <w:t>General</w:t>
      </w:r>
      <w:bookmarkEnd w:id="852"/>
    </w:p>
    <w:p w14:paraId="57AD469B" w14:textId="7263D6EA" w:rsidR="00B9074B" w:rsidRDefault="00C72C27" w:rsidP="00B9074B">
      <w:r>
        <w:t xml:space="preserve">Multi-path communication </w:t>
      </w:r>
      <w:r w:rsidR="00B9074B">
        <w:t>uses one direct network communication path and one indirect network communication path with UE-to-Network Relay as illustrated in Figure 5.17.1-1, where path #1 shows the direct communication path via Uu and path #2 is shows the indirect communication path via 5G ProSe UE-to-Network Relay.</w:t>
      </w:r>
    </w:p>
    <w:p w14:paraId="2244F0DE" w14:textId="3066F20D" w:rsidR="00B9074B" w:rsidRDefault="00B9074B" w:rsidP="00B9074B">
      <w:pPr>
        <w:pStyle w:val="TH"/>
      </w:pPr>
      <w:r>
        <w:object w:dxaOrig="7331" w:dyaOrig="2141" w14:anchorId="5AF97E16">
          <v:shape id="_x0000_i1042" type="#_x0000_t75" style="width:366.9pt;height:101.45pt" o:ole="">
            <v:imagedata r:id="rId43" o:title="" cropbottom="3965f"/>
          </v:shape>
          <o:OLEObject Type="Embed" ProgID="Visio.Drawing.15" ShapeID="_x0000_i1042" DrawAspect="Content" ObjectID="_1788344464" r:id="rId44"/>
        </w:object>
      </w:r>
    </w:p>
    <w:p w14:paraId="5E59F952" w14:textId="7B38B8A7" w:rsidR="00B9074B" w:rsidRDefault="00B9074B" w:rsidP="00B9074B">
      <w:pPr>
        <w:pStyle w:val="TF"/>
      </w:pPr>
      <w:bookmarkStart w:id="853" w:name="_CRFigure5_17_11"/>
      <w:r>
        <w:t xml:space="preserve">Figure </w:t>
      </w:r>
      <w:bookmarkEnd w:id="853"/>
      <w:r>
        <w:t>5.17.1-1:</w:t>
      </w:r>
      <w:r w:rsidR="00C72C27">
        <w:t xml:space="preserve"> Multi-path communication</w:t>
      </w:r>
      <w:r>
        <w:t xml:space="preserve"> via Uu and via 5G ProSe UE-to-Network Relay</w:t>
      </w:r>
    </w:p>
    <w:p w14:paraId="565DE0E9" w14:textId="77777777" w:rsidR="00B9074B" w:rsidRDefault="00B9074B" w:rsidP="00B9074B">
      <w:r>
        <w:t>The indirect communication path may be via a 5G ProSe Layer-2 UE-to-Network Relay, or via a 5G ProSe Layer-3 UE-to-Network Relay with or without N3IWF.</w:t>
      </w:r>
    </w:p>
    <w:p w14:paraId="756D2D0B" w14:textId="04EF5B01" w:rsidR="00B9074B" w:rsidRDefault="00B9074B" w:rsidP="00B9074B">
      <w:pPr>
        <w:pStyle w:val="Heading3"/>
      </w:pPr>
      <w:bookmarkStart w:id="854" w:name="_CR5_17_2"/>
      <w:bookmarkStart w:id="855" w:name="_Toc177729617"/>
      <w:bookmarkEnd w:id="854"/>
      <w:r>
        <w:t>5.17.2</w:t>
      </w:r>
      <w:r>
        <w:tab/>
      </w:r>
      <w:r w:rsidR="00C72C27">
        <w:t xml:space="preserve">Multi-path communication </w:t>
      </w:r>
      <w:r>
        <w:t>via direct Uu path and via 5G ProSe Layer-3 UE-to-Network Relay</w:t>
      </w:r>
      <w:bookmarkEnd w:id="855"/>
    </w:p>
    <w:p w14:paraId="6AC871B8" w14:textId="77777777" w:rsidR="00B9074B" w:rsidRDefault="00B9074B" w:rsidP="00B9074B">
      <w:r>
        <w:t>A 5G ProSe Layer-3 Remote UE may access the network via a 5G ProSe Layer-3 UE-to-Network Relay with or without N3IWF.</w:t>
      </w:r>
    </w:p>
    <w:p w14:paraId="4AC276D2" w14:textId="50960403" w:rsidR="00B9074B" w:rsidRDefault="00B9074B" w:rsidP="00B9074B">
      <w:r>
        <w:t>When a 5G ProSe Layer-3 Remote UE accesses the network via a 5G ProSe Layer-3 UE-to-Network Relay without N3IWF, the</w:t>
      </w:r>
      <w:r w:rsidR="00C72C27">
        <w:t xml:space="preserve"> multi-path communication</w:t>
      </w:r>
      <w:r>
        <w:t xml:space="preserve"> via direct Uu path and via the UE-to-Network Relay</w:t>
      </w:r>
      <w:r w:rsidR="000B0E72">
        <w:t xml:space="preserve"> may be applied to the application traffic</w:t>
      </w:r>
      <w:r>
        <w:t>.</w:t>
      </w:r>
    </w:p>
    <w:p w14:paraId="1EAF360C" w14:textId="29C2F391" w:rsidR="00B9074B" w:rsidRDefault="00B9074B" w:rsidP="00B9074B">
      <w:r>
        <w:t>When a 5G ProSe Layer-3 Remote UE accesses the network via a 5G ProSe Layer-3 UE-to-Network Relay with N3IWF, the Layer-3 Remote UE connection via Layer-3 UE-to-Network Relay with N3IWF is considered as "untrusted non-3GPP access to 5GC via N3IWF", therefore the</w:t>
      </w:r>
      <w:r w:rsidR="00C72C27">
        <w:t xml:space="preserve"> multi-path communication</w:t>
      </w:r>
      <w:r>
        <w:t xml:space="preserve"> can be achieved using MA PDU Session in ATSSS features specified in clause 5.32 of </w:t>
      </w:r>
      <w:r w:rsidR="004F16C7">
        <w:t>TS 23.501 [</w:t>
      </w:r>
      <w:r>
        <w:t>4].</w:t>
      </w:r>
    </w:p>
    <w:p w14:paraId="4CA6D61B" w14:textId="580803EE" w:rsidR="00B9074B" w:rsidRDefault="00B9074B" w:rsidP="00F40748">
      <w:pPr>
        <w:pStyle w:val="NO"/>
      </w:pPr>
      <w:r>
        <w:t>NOTE:</w:t>
      </w:r>
      <w:r>
        <w:tab/>
        <w:t xml:space="preserve">MA PDU Session requires ATSSS Information in SM subscription data as specified in </w:t>
      </w:r>
      <w:r w:rsidR="004F16C7">
        <w:t>TS 23.502 [</w:t>
      </w:r>
      <w:r>
        <w:t>5].</w:t>
      </w:r>
    </w:p>
    <w:p w14:paraId="38A8BC2D" w14:textId="58689030" w:rsidR="00B96A2D" w:rsidRDefault="00B96A2D" w:rsidP="00B96A2D">
      <w:pPr>
        <w:pStyle w:val="Heading2"/>
      </w:pPr>
      <w:bookmarkStart w:id="856" w:name="_CR5_18"/>
      <w:bookmarkStart w:id="857" w:name="_Toc177729618"/>
      <w:bookmarkEnd w:id="856"/>
      <w:r>
        <w:t>5.18</w:t>
      </w:r>
      <w:r>
        <w:tab/>
        <w:t>Support of Public Warning Notification Relaying</w:t>
      </w:r>
      <w:bookmarkEnd w:id="857"/>
    </w:p>
    <w:p w14:paraId="15A79173" w14:textId="7AD14381" w:rsidR="00936400" w:rsidRDefault="00936400" w:rsidP="00B96A2D">
      <w:r>
        <w:t>As specified in TS 22.268 [33], if UE that is authorised to act as 5G ProSe UE-to-Network Relay receives Public Warning Notification from the network and the UE is configured to perform Public Warning relaying, it shall handle the Public Warning message acting in the role of 5G ProSe UE-to-Network Relay.</w:t>
      </w:r>
    </w:p>
    <w:p w14:paraId="02D8872E" w14:textId="22D30D07" w:rsidR="00B96A2D" w:rsidRDefault="00B96A2D" w:rsidP="00B96A2D">
      <w:r>
        <w:t>The 5G ProSe UE-to-Network Relay broadcasts the warning message i.e. SIB 6/7/8 received from the network to the 5G ProSe Remote UE(s) by using Broadcast mode of 5G ProSe direct communication as specified in clause 5.3.2. The 5G ProSe UE-to-Network Relay uses a configured Destination Layer-2 ID(s) as specified in clause 5.1.4.1 when broadcasting the warning message and the 5G ProSe Remote UE receives warning messages broadcasted over PC5 reference point by using a configured Destination Layer-2 ID(s) as specified in clause 5.1.4.1. The PC5 QoS parameters as specified in clause 5.1.4.1 are used to broadcast and receive the warning message for the 5G ProSe UE-to-Network Relay and the 5G ProSe Remote UE, respectively.</w:t>
      </w:r>
    </w:p>
    <w:p w14:paraId="0BC5A212" w14:textId="77777777" w:rsidR="00B96A2D" w:rsidRDefault="00B96A2D" w:rsidP="00B96A2D">
      <w:r>
        <w:t>A 5G ProSe Remote UE can receive the broadcasted warning message without establishing a connection to the 5G ProSe UE-to-Network Relay.</w:t>
      </w:r>
    </w:p>
    <w:p w14:paraId="424836E7" w14:textId="0209B2CB" w:rsidR="00B96A2D" w:rsidRDefault="00B96A2D" w:rsidP="00B96A2D">
      <w:r>
        <w:t xml:space="preserve">The 5G ProSe UE-to-Network Relay performs the duplication detection function as specified in </w:t>
      </w:r>
      <w:r w:rsidR="004F16C7">
        <w:t>TS 23.041 [</w:t>
      </w:r>
      <w:r>
        <w:t>32] to suppress</w:t>
      </w:r>
      <w:r w:rsidR="00936400">
        <w:t xml:space="preserve"> the</w:t>
      </w:r>
      <w:r>
        <w:t xml:space="preserve"> received duplicated warning messages over Uu. The 5G ProSe UE-to-Network Remote UE performs the </w:t>
      </w:r>
      <w:r>
        <w:lastRenderedPageBreak/>
        <w:t xml:space="preserve">duplication detection function as specified in </w:t>
      </w:r>
      <w:r w:rsidR="004F16C7">
        <w:t>TS 23.041 [</w:t>
      </w:r>
      <w:r>
        <w:t>32] to detect duplicated warning messages received over PC5 and/or Uu.</w:t>
      </w:r>
    </w:p>
    <w:p w14:paraId="2CB0B8FE" w14:textId="77777777" w:rsidR="00B96A2D" w:rsidRDefault="00B96A2D" w:rsidP="0083693E">
      <w:pPr>
        <w:pStyle w:val="NO"/>
      </w:pPr>
      <w:r>
        <w:t>NOTE:</w:t>
      </w:r>
      <w:r>
        <w:tab/>
        <w:t>The duplication detection function in the 5G ProSe UE-to-Network Relay avoids broadcasting the duplicated warning message over PC5.</w:t>
      </w:r>
    </w:p>
    <w:p w14:paraId="7C1534C3" w14:textId="24C9A46F" w:rsidR="00B96A2D" w:rsidRDefault="00936400" w:rsidP="00B96A2D">
      <w:r>
        <w:t xml:space="preserve">If the 5G ProSe Layer-2 UE-to-Network Relay does not have Destination Layer-2 ID to broadcast Public Warning messages, the </w:t>
      </w:r>
      <w:r w:rsidR="00B96A2D">
        <w:t>5G ProSe Layer-2 UE-to-Network Relay forward</w:t>
      </w:r>
      <w:r>
        <w:t>s</w:t>
      </w:r>
      <w:r w:rsidR="00B96A2D">
        <w:t xml:space="preserve"> the PWS SIBs (i.e. SIB 6/7/8) to a connected 5G ProSe Layer-2 Remote UE over the unicast link as specified in </w:t>
      </w:r>
      <w:r w:rsidR="004F16C7">
        <w:t>TS 38.300 [</w:t>
      </w:r>
      <w:r w:rsidR="00B96A2D">
        <w:t>12].</w:t>
      </w:r>
    </w:p>
    <w:p w14:paraId="1EC256B6" w14:textId="5673D5DF" w:rsidR="00B96A2D" w:rsidRDefault="00B96A2D" w:rsidP="00B96A2D">
      <w:r>
        <w:t xml:space="preserve">The Public Warning System architecture for 5G System is specified in </w:t>
      </w:r>
      <w:r w:rsidR="004F16C7">
        <w:t>TS 23.041 [</w:t>
      </w:r>
      <w:r>
        <w:t>32].</w:t>
      </w:r>
    </w:p>
    <w:p w14:paraId="5F891D30" w14:textId="77777777" w:rsidR="008C47BE" w:rsidRPr="00CB5EC9" w:rsidRDefault="008C47BE" w:rsidP="008C47BE">
      <w:pPr>
        <w:pStyle w:val="Heading1"/>
        <w:rPr>
          <w:lang w:eastAsia="ko-KR"/>
        </w:rPr>
      </w:pPr>
      <w:bookmarkStart w:id="858" w:name="_CR6"/>
      <w:bookmarkStart w:id="859" w:name="_Toc177729619"/>
      <w:bookmarkEnd w:id="858"/>
      <w:r w:rsidRPr="00CB5EC9">
        <w:rPr>
          <w:lang w:eastAsia="ko-KR"/>
        </w:rPr>
        <w:t>6</w:t>
      </w:r>
      <w:r w:rsidRPr="00CB5EC9">
        <w:rPr>
          <w:lang w:eastAsia="ko-KR"/>
        </w:rPr>
        <w:tab/>
        <w:t>Functional description and information flows</w:t>
      </w:r>
      <w:bookmarkEnd w:id="820"/>
      <w:bookmarkEnd w:id="821"/>
      <w:bookmarkEnd w:id="822"/>
      <w:bookmarkEnd w:id="823"/>
      <w:bookmarkEnd w:id="824"/>
      <w:bookmarkEnd w:id="825"/>
      <w:bookmarkEnd w:id="826"/>
      <w:bookmarkEnd w:id="827"/>
      <w:bookmarkEnd w:id="828"/>
      <w:bookmarkEnd w:id="829"/>
      <w:bookmarkEnd w:id="830"/>
      <w:bookmarkEnd w:id="859"/>
    </w:p>
    <w:p w14:paraId="2A31982D" w14:textId="77777777" w:rsidR="008C47BE" w:rsidRPr="00CB5EC9" w:rsidRDefault="008C47BE" w:rsidP="008C47BE">
      <w:pPr>
        <w:pStyle w:val="Heading2"/>
      </w:pPr>
      <w:bookmarkStart w:id="860" w:name="_CR6_1"/>
      <w:bookmarkStart w:id="861" w:name="_Toc517047974"/>
      <w:bookmarkStart w:id="862" w:name="_Toc45003250"/>
      <w:bookmarkStart w:id="863" w:name="_Toc66692695"/>
      <w:bookmarkStart w:id="864" w:name="_Toc66701874"/>
      <w:bookmarkStart w:id="865" w:name="_Toc69883544"/>
      <w:bookmarkStart w:id="866" w:name="_Toc73625559"/>
      <w:bookmarkStart w:id="867" w:name="_Toc177729620"/>
      <w:bookmarkEnd w:id="860"/>
      <w:r w:rsidRPr="00CB5EC9">
        <w:t>6.1</w:t>
      </w:r>
      <w:r w:rsidRPr="00CB5EC9">
        <w:tab/>
        <w:t>Control and user plane stacks</w:t>
      </w:r>
      <w:bookmarkEnd w:id="861"/>
      <w:bookmarkEnd w:id="862"/>
      <w:bookmarkEnd w:id="863"/>
      <w:bookmarkEnd w:id="864"/>
      <w:bookmarkEnd w:id="865"/>
      <w:bookmarkEnd w:id="866"/>
      <w:bookmarkEnd w:id="867"/>
    </w:p>
    <w:p w14:paraId="4BA7B2BD" w14:textId="77777777" w:rsidR="008C47BE" w:rsidRPr="00CB5EC9" w:rsidRDefault="008C47BE" w:rsidP="008C47BE">
      <w:pPr>
        <w:pStyle w:val="Heading3"/>
      </w:pPr>
      <w:bookmarkStart w:id="868" w:name="_CR6_1_1"/>
      <w:bookmarkStart w:id="869" w:name="_Toc517047975"/>
      <w:bookmarkStart w:id="870" w:name="_Toc45003251"/>
      <w:bookmarkStart w:id="871" w:name="_Toc66692696"/>
      <w:bookmarkStart w:id="872" w:name="_Toc66701875"/>
      <w:bookmarkStart w:id="873" w:name="_Toc69883545"/>
      <w:bookmarkStart w:id="874" w:name="_Toc73625560"/>
      <w:bookmarkStart w:id="875" w:name="_Toc177729621"/>
      <w:bookmarkEnd w:id="868"/>
      <w:r w:rsidRPr="00CB5EC9">
        <w:t>6.1.1</w:t>
      </w:r>
      <w:r w:rsidRPr="00CB5EC9">
        <w:tab/>
        <w:t>Control Plane</w:t>
      </w:r>
      <w:bookmarkEnd w:id="869"/>
      <w:bookmarkEnd w:id="870"/>
      <w:bookmarkEnd w:id="871"/>
      <w:bookmarkEnd w:id="872"/>
      <w:bookmarkEnd w:id="873"/>
      <w:bookmarkEnd w:id="874"/>
      <w:bookmarkEnd w:id="875"/>
    </w:p>
    <w:p w14:paraId="7B80E5EE" w14:textId="77777777" w:rsidR="008C47BE" w:rsidRPr="00CB5EC9" w:rsidRDefault="008C47BE" w:rsidP="008C47BE">
      <w:pPr>
        <w:pStyle w:val="Heading4"/>
      </w:pPr>
      <w:bookmarkStart w:id="876" w:name="_CR6_1_1_1"/>
      <w:bookmarkStart w:id="877" w:name="_Toc517047976"/>
      <w:bookmarkStart w:id="878" w:name="_Toc45003252"/>
      <w:bookmarkStart w:id="879" w:name="_Toc66692697"/>
      <w:bookmarkStart w:id="880" w:name="_Toc66701876"/>
      <w:bookmarkStart w:id="881" w:name="_Toc69883546"/>
      <w:bookmarkStart w:id="882" w:name="_Toc73625561"/>
      <w:bookmarkStart w:id="883" w:name="_Toc177729622"/>
      <w:bookmarkEnd w:id="876"/>
      <w:r w:rsidRPr="00CB5EC9">
        <w:t>6.1.1.1</w:t>
      </w:r>
      <w:r w:rsidRPr="00CB5EC9">
        <w:tab/>
        <w:t>General</w:t>
      </w:r>
      <w:bookmarkEnd w:id="877"/>
      <w:bookmarkEnd w:id="878"/>
      <w:bookmarkEnd w:id="879"/>
      <w:bookmarkEnd w:id="880"/>
      <w:bookmarkEnd w:id="881"/>
      <w:bookmarkEnd w:id="882"/>
      <w:bookmarkEnd w:id="883"/>
    </w:p>
    <w:p w14:paraId="1B01E389" w14:textId="77777777" w:rsidR="008C47BE" w:rsidRPr="00CB5EC9" w:rsidRDefault="008C47BE" w:rsidP="008C47BE">
      <w:pPr>
        <w:rPr>
          <w:lang w:eastAsia="zh-CN"/>
        </w:rPr>
      </w:pPr>
      <w:r w:rsidRPr="00CB5EC9">
        <w:rPr>
          <w:lang w:eastAsia="zh-CN"/>
        </w:rPr>
        <w:t>The control plane stack consists of protocols for controlling:</w:t>
      </w:r>
    </w:p>
    <w:p w14:paraId="3282ACDA" w14:textId="4767E247" w:rsidR="008C47BE" w:rsidRPr="00CB5EC9" w:rsidRDefault="008C47BE" w:rsidP="008C47BE">
      <w:pPr>
        <w:pStyle w:val="B1"/>
      </w:pPr>
      <w:r w:rsidRPr="00CB5EC9">
        <w:t>-</w:t>
      </w:r>
      <w:r w:rsidRPr="00CB5EC9">
        <w:tab/>
      </w:r>
      <w:r w:rsidR="009E691D" w:rsidRPr="00CB5EC9">
        <w:t xml:space="preserve">5G </w:t>
      </w:r>
      <w:r w:rsidRPr="00CB5EC9">
        <w:rPr>
          <w:noProof/>
        </w:rPr>
        <w:t>ProSe</w:t>
      </w:r>
      <w:r w:rsidRPr="00CB5EC9">
        <w:t xml:space="preserve"> Direct Discovery</w:t>
      </w:r>
      <w:r w:rsidR="00E818ED" w:rsidRPr="00CB5EC9">
        <w:rPr>
          <w:rFonts w:eastAsia="DengXian"/>
          <w:lang w:eastAsia="zh-CN"/>
        </w:rPr>
        <w:t>, specified in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.1.1.2.1</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.1.1.3</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.1.1.4</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.1.1.5 and</w:t>
      </w:r>
      <w:r w:rsidR="00E818ED" w:rsidRPr="00CB5EC9">
        <w:rPr>
          <w:rFonts w:eastAsia="DengXian"/>
          <w:lang w:eastAsia="zh-CN"/>
        </w:rPr>
        <w:t xml:space="preserve">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.1.1.6</w:t>
      </w:r>
      <w:r w:rsidRPr="00CB5EC9">
        <w:t>;</w:t>
      </w:r>
    </w:p>
    <w:p w14:paraId="5A2DF5DE" w14:textId="1BCD3350" w:rsidR="008C47BE" w:rsidRPr="00CB5EC9" w:rsidRDefault="008C47BE" w:rsidP="008C47BE">
      <w:pPr>
        <w:pStyle w:val="B1"/>
      </w:pPr>
      <w:r w:rsidRPr="00CB5EC9">
        <w:t>-</w:t>
      </w:r>
      <w:r w:rsidRPr="00CB5EC9">
        <w:tab/>
      </w:r>
      <w:r w:rsidR="009E691D" w:rsidRPr="00CB5EC9">
        <w:t xml:space="preserve">5G </w:t>
      </w:r>
      <w:r w:rsidRPr="00CB5EC9">
        <w:rPr>
          <w:noProof/>
        </w:rPr>
        <w:t>ProSe</w:t>
      </w:r>
      <w:r w:rsidRPr="00CB5EC9">
        <w:t xml:space="preserve"> Direct Communication</w:t>
      </w:r>
      <w:r w:rsidR="002B04D9" w:rsidRPr="00CB5EC9">
        <w:rPr>
          <w:rFonts w:eastAsia="DengXian"/>
          <w:lang w:eastAsia="zh-CN"/>
        </w:rPr>
        <w:t>, specified in clause</w:t>
      </w:r>
      <w:r w:rsidR="002B04D9" w:rsidRPr="00CB5EC9">
        <w:rPr>
          <w:rFonts w:eastAsia="DengXian"/>
        </w:rPr>
        <w:t> </w:t>
      </w:r>
      <w:r w:rsidR="002B04D9" w:rsidRPr="00CB5EC9">
        <w:rPr>
          <w:rFonts w:eastAsia="DengXian"/>
          <w:lang w:eastAsia="zh-CN"/>
        </w:rPr>
        <w:t>6</w:t>
      </w:r>
      <w:r w:rsidR="002B04D9" w:rsidRPr="00CB5EC9">
        <w:rPr>
          <w:rFonts w:eastAsia="DengXian"/>
          <w:lang w:eastAsia="ko-KR"/>
        </w:rPr>
        <w:t>.1.1.2.2</w:t>
      </w:r>
      <w:r w:rsidRPr="00CB5EC9">
        <w:t>;</w:t>
      </w:r>
    </w:p>
    <w:p w14:paraId="468759C6" w14:textId="221642A0" w:rsidR="003E42FD" w:rsidRPr="00CB5EC9" w:rsidRDefault="003E42FD" w:rsidP="007054C8">
      <w:pPr>
        <w:pStyle w:val="B1"/>
      </w:pPr>
      <w:r w:rsidRPr="00CB5EC9">
        <w:t>-</w:t>
      </w:r>
      <w:r w:rsidRPr="00CB5EC9">
        <w:tab/>
      </w:r>
      <w:r w:rsidR="009E691D" w:rsidRPr="00CB5EC9">
        <w:t xml:space="preserve">5G </w:t>
      </w:r>
      <w:r w:rsidRPr="00CB5EC9">
        <w:rPr>
          <w:noProof/>
        </w:rPr>
        <w:t>ProSe</w:t>
      </w:r>
      <w:r w:rsidRPr="00CB5EC9">
        <w:t xml:space="preserve"> UE-to-Network Relay</w:t>
      </w:r>
      <w:r w:rsidR="00E74081" w:rsidRPr="00CB5EC9">
        <w:rPr>
          <w:rFonts w:eastAsia="DengXian"/>
          <w:lang w:eastAsia="zh-CN"/>
        </w:rPr>
        <w:t>, specified in clause</w:t>
      </w:r>
      <w:r w:rsidR="00E74081" w:rsidRPr="00CB5EC9">
        <w:rPr>
          <w:rFonts w:eastAsia="DengXian"/>
        </w:rPr>
        <w:t> </w:t>
      </w:r>
      <w:r w:rsidR="00E74081" w:rsidRPr="00CB5EC9">
        <w:rPr>
          <w:rFonts w:eastAsia="DengXian"/>
          <w:lang w:eastAsia="zh-CN"/>
        </w:rPr>
        <w:t>6</w:t>
      </w:r>
      <w:r w:rsidR="00E74081" w:rsidRPr="00CB5EC9">
        <w:rPr>
          <w:rFonts w:eastAsia="DengXian"/>
          <w:lang w:eastAsia="ko-KR"/>
        </w:rPr>
        <w:t>.1.1.7</w:t>
      </w:r>
      <w:r w:rsidR="008630DF">
        <w:rPr>
          <w:rFonts w:eastAsia="DengXian"/>
          <w:lang w:eastAsia="ko-KR"/>
        </w:rPr>
        <w:t>;</w:t>
      </w:r>
    </w:p>
    <w:p w14:paraId="24ED8EFC" w14:textId="414F8E1A" w:rsidR="008630DF" w:rsidRPr="00CB5EC9" w:rsidRDefault="008630DF" w:rsidP="008630DF">
      <w:pPr>
        <w:pStyle w:val="B1"/>
      </w:pPr>
      <w:bookmarkStart w:id="884" w:name="_Toc517047980"/>
      <w:bookmarkStart w:id="885" w:name="_Toc45003256"/>
      <w:bookmarkStart w:id="886" w:name="_Toc66692698"/>
      <w:bookmarkStart w:id="887" w:name="_Toc66701877"/>
      <w:bookmarkStart w:id="888" w:name="_Toc69883547"/>
      <w:bookmarkStart w:id="889" w:name="_Toc73625562"/>
      <w:r>
        <w:t>-</w:t>
      </w:r>
      <w:r>
        <w:tab/>
        <w:t>5G ProSe UE-to-UE Relay, specified in clause 6.1.1.8.</w:t>
      </w:r>
    </w:p>
    <w:p w14:paraId="303E3B36" w14:textId="77777777" w:rsidR="008C47BE" w:rsidRPr="00CB5EC9" w:rsidRDefault="008C47BE" w:rsidP="008C47BE">
      <w:pPr>
        <w:pStyle w:val="Heading4"/>
      </w:pPr>
      <w:bookmarkStart w:id="890" w:name="_CR6_1_1_2"/>
      <w:bookmarkStart w:id="891" w:name="_Toc177729623"/>
      <w:bookmarkEnd w:id="890"/>
      <w:r w:rsidRPr="00CB5EC9">
        <w:t>6.1.1.2</w:t>
      </w:r>
      <w:r w:rsidRPr="00CB5EC9">
        <w:tab/>
        <w:t>UE - UE</w:t>
      </w:r>
      <w:bookmarkEnd w:id="884"/>
      <w:bookmarkEnd w:id="885"/>
      <w:bookmarkEnd w:id="886"/>
      <w:bookmarkEnd w:id="887"/>
      <w:bookmarkEnd w:id="888"/>
      <w:bookmarkEnd w:id="889"/>
      <w:bookmarkEnd w:id="891"/>
    </w:p>
    <w:p w14:paraId="5E72603B" w14:textId="77777777" w:rsidR="008C47BE" w:rsidRPr="00CB5EC9" w:rsidRDefault="008C47BE" w:rsidP="008C47BE">
      <w:pPr>
        <w:pStyle w:val="Heading5"/>
      </w:pPr>
      <w:bookmarkStart w:id="892" w:name="_CR6_1_1_2_1"/>
      <w:bookmarkStart w:id="893" w:name="_Toc517047981"/>
      <w:bookmarkStart w:id="894" w:name="_Toc45003257"/>
      <w:bookmarkStart w:id="895" w:name="_Toc66692699"/>
      <w:bookmarkStart w:id="896" w:name="_Toc66701878"/>
      <w:bookmarkStart w:id="897" w:name="_Toc69883548"/>
      <w:bookmarkStart w:id="898" w:name="_Toc73625563"/>
      <w:bookmarkStart w:id="899" w:name="_Toc177729624"/>
      <w:bookmarkEnd w:id="892"/>
      <w:r w:rsidRPr="00CB5EC9">
        <w:t>6.1.1.2.1</w:t>
      </w:r>
      <w:r w:rsidRPr="00CB5EC9">
        <w:tab/>
        <w:t>Discovery plane PC5 interface</w:t>
      </w:r>
      <w:bookmarkEnd w:id="893"/>
      <w:bookmarkEnd w:id="894"/>
      <w:bookmarkEnd w:id="895"/>
      <w:bookmarkEnd w:id="896"/>
      <w:bookmarkEnd w:id="897"/>
      <w:bookmarkEnd w:id="898"/>
      <w:bookmarkEnd w:id="899"/>
    </w:p>
    <w:p w14:paraId="64E29A90" w14:textId="77777777" w:rsidR="008C47BE" w:rsidRPr="00CB5EC9" w:rsidRDefault="008C47BE" w:rsidP="008C47BE">
      <w:pPr>
        <w:rPr>
          <w:lang w:eastAsia="zh-CN"/>
        </w:rPr>
      </w:pPr>
      <w:r w:rsidRPr="00CB5EC9">
        <w:rPr>
          <w:lang w:eastAsia="zh-CN"/>
        </w:rPr>
        <w:t>The PC5 communication channel is used to carry the discovery messages over PC5 which are differentiated from other PC5 messages by the AS layer.</w:t>
      </w:r>
    </w:p>
    <w:p w14:paraId="64506C10" w14:textId="77777777" w:rsidR="008C47BE" w:rsidRPr="00CB5EC9" w:rsidRDefault="008C47BE" w:rsidP="008C47BE">
      <w:pPr>
        <w:rPr>
          <w:lang w:eastAsia="zh-CN"/>
        </w:rPr>
      </w:pPr>
      <w:r w:rsidRPr="00CB5EC9">
        <w:rPr>
          <w:lang w:eastAsia="ko-KR"/>
        </w:rPr>
        <w:t>Figure 6.1.1.2.1-1 depicts a discovery plane for NR PC5 reference point.</w:t>
      </w:r>
    </w:p>
    <w:p w14:paraId="7C4E9546" w14:textId="77777777" w:rsidR="008C47BE" w:rsidRPr="00CB5EC9" w:rsidRDefault="008C47BE" w:rsidP="008C47BE">
      <w:pPr>
        <w:pStyle w:val="TH"/>
      </w:pPr>
      <w:r w:rsidRPr="00CB5EC9">
        <w:object w:dxaOrig="6220" w:dyaOrig="3811" w14:anchorId="4729B14F">
          <v:shape id="_x0000_i1043" type="#_x0000_t75" style="width:249.8pt;height:152.15pt" o:ole="">
            <v:imagedata r:id="rId45" o:title=""/>
          </v:shape>
          <o:OLEObject Type="Embed" ProgID="Visio.Drawing.11" ShapeID="_x0000_i1043" DrawAspect="Content" ObjectID="_1788344465" r:id="rId46"/>
        </w:object>
      </w:r>
    </w:p>
    <w:p w14:paraId="6DC19B1C" w14:textId="77777777" w:rsidR="008C47BE" w:rsidRPr="00CB5EC9" w:rsidRDefault="008C47BE" w:rsidP="008C47BE">
      <w:pPr>
        <w:pStyle w:val="NF"/>
        <w:rPr>
          <w:b/>
        </w:rPr>
      </w:pPr>
      <w:r w:rsidRPr="00CB5EC9">
        <w:rPr>
          <w:b/>
        </w:rPr>
        <w:t>Legend:</w:t>
      </w:r>
    </w:p>
    <w:p w14:paraId="3768649A" w14:textId="77777777" w:rsidR="008C47BE" w:rsidRPr="00CB5EC9" w:rsidRDefault="008C47BE" w:rsidP="008C47BE">
      <w:pPr>
        <w:pStyle w:val="NF"/>
      </w:pPr>
      <w:r w:rsidRPr="00CB5EC9">
        <w:t>-</w:t>
      </w:r>
      <w:r w:rsidRPr="00CB5EC9">
        <w:tab/>
      </w:r>
      <w:r w:rsidRPr="00CB5EC9">
        <w:rPr>
          <w:b/>
        </w:rPr>
        <w:t>PC5-D:</w:t>
      </w:r>
      <w:r w:rsidRPr="00CB5EC9">
        <w:t xml:space="preserve"> </w:t>
      </w:r>
      <w:r w:rsidRPr="00CB5EC9">
        <w:rPr>
          <w:lang w:eastAsia="ko-KR"/>
        </w:rPr>
        <w:t>The PDCP/RLC/MAC/PHY functionality is specified in TS 38.300 [12].</w:t>
      </w:r>
    </w:p>
    <w:p w14:paraId="3AE84349" w14:textId="548C0A41" w:rsidR="008C47BE" w:rsidRPr="00CB5EC9" w:rsidRDefault="008C47BE" w:rsidP="008C47BE">
      <w:pPr>
        <w:pStyle w:val="NF"/>
      </w:pPr>
      <w:r w:rsidRPr="00CB5EC9">
        <w:t>-</w:t>
      </w:r>
      <w:r w:rsidRPr="00CB5EC9">
        <w:tab/>
        <w:t xml:space="preserve">The </w:t>
      </w:r>
      <w:r w:rsidR="0093004C" w:rsidRPr="00CB5EC9">
        <w:t>"</w:t>
      </w:r>
      <w:r w:rsidRPr="00CB5EC9">
        <w:rPr>
          <w:noProof/>
        </w:rPr>
        <w:t>ProSe Discovery</w:t>
      </w:r>
      <w:r w:rsidRPr="00CB5EC9">
        <w:t xml:space="preserve"> protocol</w:t>
      </w:r>
      <w:r w:rsidR="0093004C" w:rsidRPr="00CB5EC9">
        <w:t>"</w:t>
      </w:r>
      <w:r w:rsidRPr="00CB5EC9">
        <w:t xml:space="preserve"> is used for handling </w:t>
      </w:r>
      <w:r w:rsidRPr="00CB5EC9">
        <w:rPr>
          <w:noProof/>
        </w:rPr>
        <w:t>ProSe</w:t>
      </w:r>
      <w:r w:rsidRPr="00CB5EC9">
        <w:t xml:space="preserve"> Direct Discovery as </w:t>
      </w:r>
      <w:r w:rsidRPr="00CB5EC9">
        <w:rPr>
          <w:lang w:eastAsia="ko-KR"/>
        </w:rPr>
        <w:t>specified in clause 6.3.2</w:t>
      </w:r>
      <w:r w:rsidRPr="00CB5EC9">
        <w:t>.</w:t>
      </w:r>
    </w:p>
    <w:p w14:paraId="7B6A0B1A" w14:textId="77777777" w:rsidR="008C47BE" w:rsidRPr="00CB5EC9" w:rsidRDefault="008C47BE" w:rsidP="008C47BE">
      <w:pPr>
        <w:pStyle w:val="NF"/>
      </w:pPr>
    </w:p>
    <w:p w14:paraId="2E38DE81" w14:textId="77777777" w:rsidR="008C47BE" w:rsidRPr="00CB5EC9" w:rsidRDefault="008C47BE" w:rsidP="008C47BE">
      <w:pPr>
        <w:pStyle w:val="TF"/>
        <w:rPr>
          <w:lang w:eastAsia="zh-CN"/>
        </w:rPr>
      </w:pPr>
      <w:bookmarkStart w:id="900" w:name="_CRFigure6_1_1_2_11"/>
      <w:r w:rsidRPr="00CB5EC9">
        <w:rPr>
          <w:lang w:eastAsia="zh-CN"/>
        </w:rPr>
        <w:t xml:space="preserve">Figure </w:t>
      </w:r>
      <w:bookmarkEnd w:id="900"/>
      <w:r w:rsidRPr="00CB5EC9">
        <w:rPr>
          <w:lang w:eastAsia="zh-CN"/>
        </w:rPr>
        <w:t>6.1.1.2.1-1: Discovery Plane PC5 Interface</w:t>
      </w:r>
    </w:p>
    <w:p w14:paraId="56BCD0A8" w14:textId="77777777" w:rsidR="008C47BE" w:rsidRPr="00CB5EC9" w:rsidRDefault="008C47BE" w:rsidP="008C47BE">
      <w:pPr>
        <w:pStyle w:val="Heading5"/>
      </w:pPr>
      <w:bookmarkStart w:id="901" w:name="_CR6_1_1_2_2"/>
      <w:bookmarkStart w:id="902" w:name="_Toc517047982"/>
      <w:bookmarkStart w:id="903" w:name="_Toc45003258"/>
      <w:bookmarkStart w:id="904" w:name="_Toc66692700"/>
      <w:bookmarkStart w:id="905" w:name="_Toc66701879"/>
      <w:bookmarkStart w:id="906" w:name="_Toc69883549"/>
      <w:bookmarkStart w:id="907" w:name="_Toc73625564"/>
      <w:bookmarkStart w:id="908" w:name="_Toc177729625"/>
      <w:bookmarkEnd w:id="901"/>
      <w:r w:rsidRPr="00CB5EC9">
        <w:lastRenderedPageBreak/>
        <w:t>6.1.1.2.2</w:t>
      </w:r>
      <w:r w:rsidRPr="00CB5EC9">
        <w:tab/>
        <w:t>PC5 Signalling Protocol</w:t>
      </w:r>
      <w:bookmarkEnd w:id="902"/>
      <w:bookmarkEnd w:id="903"/>
      <w:bookmarkEnd w:id="904"/>
      <w:bookmarkEnd w:id="905"/>
      <w:bookmarkEnd w:id="906"/>
      <w:bookmarkEnd w:id="907"/>
      <w:bookmarkEnd w:id="908"/>
    </w:p>
    <w:p w14:paraId="249D960C" w14:textId="1AD7CFEA" w:rsidR="008C47BE" w:rsidRPr="00CB5EC9" w:rsidRDefault="008C47BE" w:rsidP="008C47BE">
      <w:r w:rsidRPr="00CB5EC9">
        <w:rPr>
          <w:lang w:eastAsia="zh-CN"/>
        </w:rPr>
        <w:t xml:space="preserve">The </w:t>
      </w:r>
      <w:r w:rsidRPr="00CB5EC9">
        <w:t>PC5 Signalling Protocol</w:t>
      </w:r>
      <w:r w:rsidRPr="00CB5EC9">
        <w:rPr>
          <w:lang w:eastAsia="zh-CN"/>
        </w:rPr>
        <w:t xml:space="preserve"> stack specified in clause</w:t>
      </w:r>
      <w:r w:rsidRPr="00CB5EC9">
        <w:t> </w:t>
      </w:r>
      <w:r w:rsidRPr="00CB5EC9">
        <w:rPr>
          <w:lang w:eastAsia="zh-CN"/>
        </w:rPr>
        <w:t>6</w:t>
      </w:r>
      <w:r w:rsidRPr="00CB5EC9">
        <w:rPr>
          <w:lang w:eastAsia="ko-KR"/>
        </w:rPr>
        <w:t xml:space="preserve">.1.2 of </w:t>
      </w:r>
      <w:r w:rsidR="004F16C7" w:rsidRPr="00CB5EC9">
        <w:rPr>
          <w:lang w:eastAsia="ko-KR"/>
        </w:rPr>
        <w:t>TS</w:t>
      </w:r>
      <w:r w:rsidR="004F16C7">
        <w:rPr>
          <w:lang w:eastAsia="ko-KR"/>
        </w:rPr>
        <w:t> </w:t>
      </w:r>
      <w:r w:rsidR="004F16C7" w:rsidRPr="00CB5EC9">
        <w:rPr>
          <w:lang w:eastAsia="ko-KR"/>
        </w:rPr>
        <w:t>23.287</w:t>
      </w:r>
      <w:r w:rsidR="004F16C7">
        <w:rPr>
          <w:lang w:eastAsia="ko-KR"/>
        </w:rPr>
        <w:t> </w:t>
      </w:r>
      <w:r w:rsidR="004F16C7" w:rsidRPr="00CB5EC9">
        <w:rPr>
          <w:lang w:eastAsia="ko-KR"/>
        </w:rPr>
        <w:t>[</w:t>
      </w:r>
      <w:r w:rsidRPr="00CB5EC9">
        <w:rPr>
          <w:lang w:eastAsia="ko-KR"/>
        </w:rPr>
        <w:t>2] is used. The protocol used for the control plane signalling over the PC5 reference point for the secure layer-2 link is specified in clauses</w:t>
      </w:r>
      <w:r w:rsidR="0093004C" w:rsidRPr="00CB5EC9">
        <w:rPr>
          <w:lang w:eastAsia="ko-KR"/>
        </w:rPr>
        <w:t xml:space="preserve"> </w:t>
      </w:r>
      <w:r w:rsidRPr="00CB5EC9">
        <w:rPr>
          <w:lang w:eastAsia="ko-KR"/>
        </w:rPr>
        <w:t>6.4.3, 6.</w:t>
      </w:r>
      <w:r w:rsidR="000C6C74" w:rsidRPr="00CB5EC9">
        <w:rPr>
          <w:lang w:eastAsia="ko-KR"/>
        </w:rPr>
        <w:t>5</w:t>
      </w:r>
      <w:r w:rsidRPr="00CB5EC9">
        <w:rPr>
          <w:lang w:eastAsia="ko-KR"/>
        </w:rPr>
        <w:t>.</w:t>
      </w:r>
      <w:r w:rsidR="000C6C74" w:rsidRPr="00CB5EC9">
        <w:rPr>
          <w:lang w:eastAsia="ko-KR"/>
        </w:rPr>
        <w:t xml:space="preserve">1 </w:t>
      </w:r>
      <w:r w:rsidRPr="00CB5EC9">
        <w:rPr>
          <w:lang w:eastAsia="ko-KR"/>
        </w:rPr>
        <w:t>and 6.</w:t>
      </w:r>
      <w:r w:rsidR="009D1CD2" w:rsidRPr="00CB5EC9">
        <w:rPr>
          <w:lang w:eastAsia="ko-KR"/>
        </w:rPr>
        <w:t>5</w:t>
      </w:r>
      <w:r w:rsidRPr="00CB5EC9">
        <w:rPr>
          <w:lang w:eastAsia="ko-KR"/>
        </w:rPr>
        <w:t>.</w:t>
      </w:r>
      <w:r w:rsidR="009D1CD2" w:rsidRPr="00CB5EC9">
        <w:rPr>
          <w:lang w:eastAsia="ko-KR"/>
        </w:rPr>
        <w:t>2</w:t>
      </w:r>
      <w:r w:rsidRPr="00CB5EC9">
        <w:rPr>
          <w:lang w:eastAsia="ko-KR"/>
        </w:rPr>
        <w:t>.</w:t>
      </w:r>
    </w:p>
    <w:p w14:paraId="4C921C1B" w14:textId="77777777" w:rsidR="008C47BE" w:rsidRPr="00CB5EC9" w:rsidRDefault="008C47BE" w:rsidP="008C47BE">
      <w:pPr>
        <w:pStyle w:val="Heading4"/>
      </w:pPr>
      <w:bookmarkStart w:id="909" w:name="_CR6_1_1_3"/>
      <w:bookmarkStart w:id="910" w:name="_Toc66692701"/>
      <w:bookmarkStart w:id="911" w:name="_Toc517047984"/>
      <w:bookmarkStart w:id="912" w:name="_Toc66701880"/>
      <w:bookmarkStart w:id="913" w:name="_Toc69883550"/>
      <w:bookmarkStart w:id="914" w:name="_Toc73625565"/>
      <w:bookmarkStart w:id="915" w:name="_Toc177729626"/>
      <w:bookmarkEnd w:id="909"/>
      <w:r w:rsidRPr="00CB5EC9">
        <w:rPr>
          <w:rFonts w:eastAsia="SimSun"/>
          <w:lang w:eastAsia="zh-CN"/>
        </w:rPr>
        <w:t>6</w:t>
      </w:r>
      <w:r w:rsidRPr="00CB5EC9">
        <w:t>.1.1.</w:t>
      </w:r>
      <w:r w:rsidRPr="00CB5EC9">
        <w:rPr>
          <w:rFonts w:eastAsia="SimSun"/>
          <w:lang w:eastAsia="zh-CN"/>
        </w:rPr>
        <w:t>3</w:t>
      </w:r>
      <w:r w:rsidRPr="00CB5EC9">
        <w:tab/>
        <w:t xml:space="preserve">UE - </w:t>
      </w:r>
      <w:r w:rsidRPr="00CB5EC9">
        <w:rPr>
          <w:rFonts w:eastAsia="SimSun"/>
          <w:noProof/>
          <w:lang w:eastAsia="zh-CN"/>
        </w:rPr>
        <w:t>5G DDNMF</w:t>
      </w:r>
      <w:bookmarkEnd w:id="910"/>
      <w:bookmarkEnd w:id="911"/>
      <w:bookmarkEnd w:id="912"/>
      <w:bookmarkEnd w:id="913"/>
      <w:bookmarkEnd w:id="914"/>
      <w:bookmarkEnd w:id="915"/>
    </w:p>
    <w:p w14:paraId="1C4D182B" w14:textId="77777777" w:rsidR="008C47BE" w:rsidRPr="00CB5EC9" w:rsidRDefault="008C47BE" w:rsidP="008C47BE">
      <w:pPr>
        <w:pStyle w:val="TH"/>
      </w:pPr>
      <w:r w:rsidRPr="00CB5EC9">
        <w:object w:dxaOrig="13200" w:dyaOrig="5265" w14:anchorId="2583F79F">
          <v:shape id="_x0000_i1044" type="#_x0000_t75" style="width:482.1pt;height:192.85pt" o:ole="">
            <v:imagedata r:id="rId47" o:title=""/>
          </v:shape>
          <o:OLEObject Type="Embed" ProgID="Visio.Drawing.15" ShapeID="_x0000_i1044" DrawAspect="Content" ObjectID="_1788344466" r:id="rId48"/>
        </w:object>
      </w:r>
    </w:p>
    <w:p w14:paraId="54A4F3B9" w14:textId="77777777" w:rsidR="008C47BE" w:rsidRPr="00CB5EC9" w:rsidRDefault="008C47BE" w:rsidP="008C47BE">
      <w:pPr>
        <w:pStyle w:val="NF"/>
        <w:rPr>
          <w:b/>
          <w:bCs/>
        </w:rPr>
      </w:pPr>
      <w:r w:rsidRPr="00CB5EC9">
        <w:rPr>
          <w:b/>
          <w:bCs/>
        </w:rPr>
        <w:t>Legend:</w:t>
      </w:r>
    </w:p>
    <w:p w14:paraId="5726F2B2" w14:textId="641D57F5" w:rsidR="008C47BE" w:rsidRPr="00CB5EC9" w:rsidRDefault="008C47BE" w:rsidP="008C47BE">
      <w:pPr>
        <w:pStyle w:val="NF"/>
      </w:pPr>
      <w:r w:rsidRPr="00CB5EC9">
        <w:t>-</w:t>
      </w:r>
      <w:r w:rsidRPr="00CB5EC9">
        <w:tab/>
      </w:r>
      <w:r w:rsidRPr="00CB5EC9">
        <w:rPr>
          <w:noProof/>
        </w:rPr>
        <w:t>ProSe</w:t>
      </w:r>
      <w:r w:rsidRPr="00CB5EC9">
        <w:t xml:space="preserve"> Control Signalling between UE and </w:t>
      </w:r>
      <w:r w:rsidRPr="00CB5EC9">
        <w:rPr>
          <w:noProof/>
        </w:rPr>
        <w:t>5G DDNMF</w:t>
      </w:r>
      <w:r w:rsidRPr="00CB5EC9">
        <w:t xml:space="preserve"> is carried over the user plane and using the PC3</w:t>
      </w:r>
      <w:r w:rsidRPr="00CB5EC9">
        <w:rPr>
          <w:lang w:eastAsia="zh-CN"/>
        </w:rPr>
        <w:t>a</w:t>
      </w:r>
      <w:r w:rsidRPr="00CB5EC9">
        <w:t xml:space="preserve"> protocol as specified in TS 24.</w:t>
      </w:r>
      <w:r w:rsidR="001C02FC" w:rsidRPr="00CB5EC9">
        <w:t>554 </w:t>
      </w:r>
      <w:r w:rsidRPr="00CB5EC9">
        <w:t>[</w:t>
      </w:r>
      <w:r w:rsidR="00A838AD" w:rsidRPr="00CB5EC9">
        <w:t>23</w:t>
      </w:r>
      <w:r w:rsidRPr="00CB5EC9">
        <w:t>].</w:t>
      </w:r>
    </w:p>
    <w:p w14:paraId="0C39857D" w14:textId="77777777" w:rsidR="008C47BE" w:rsidRPr="00CB5EC9" w:rsidRDefault="008C47BE" w:rsidP="008C47BE">
      <w:pPr>
        <w:pStyle w:val="NF"/>
      </w:pPr>
    </w:p>
    <w:p w14:paraId="15C2B254" w14:textId="77777777" w:rsidR="008C47BE" w:rsidRPr="00CB5EC9" w:rsidRDefault="008C47BE" w:rsidP="008C47BE">
      <w:pPr>
        <w:pStyle w:val="NF"/>
      </w:pPr>
      <w:r w:rsidRPr="00CB5EC9">
        <w:t>NOTE 1:</w:t>
      </w:r>
      <w:r w:rsidRPr="00CB5EC9">
        <w:tab/>
        <w:t>PC3</w:t>
      </w:r>
      <w:r w:rsidRPr="00CB5EC9">
        <w:rPr>
          <w:lang w:eastAsia="zh-CN"/>
        </w:rPr>
        <w:t>a</w:t>
      </w:r>
      <w:r w:rsidRPr="00CB5EC9">
        <w:t xml:space="preserve"> may be realized with one or more protocols.</w:t>
      </w:r>
    </w:p>
    <w:p w14:paraId="693FF08B" w14:textId="77777777" w:rsidR="008C47BE" w:rsidRPr="00CB5EC9" w:rsidRDefault="008C47BE" w:rsidP="008C47BE">
      <w:pPr>
        <w:pStyle w:val="NF"/>
      </w:pPr>
      <w:r w:rsidRPr="00CB5EC9">
        <w:t>NOTE 2:</w:t>
      </w:r>
      <w:r w:rsidRPr="00CB5EC9">
        <w:tab/>
        <w:t xml:space="preserve">If </w:t>
      </w:r>
      <w:r w:rsidRPr="00CB5EC9">
        <w:rPr>
          <w:lang w:eastAsia="ko-KR"/>
        </w:rPr>
        <w:t>5G DDNMF is integrated with ProSe Application Server, 5G DDNMF provides PC3</w:t>
      </w:r>
      <w:r w:rsidRPr="00CB5EC9">
        <w:rPr>
          <w:lang w:eastAsia="zh-CN"/>
        </w:rPr>
        <w:t>a</w:t>
      </w:r>
      <w:r w:rsidRPr="00CB5EC9">
        <w:rPr>
          <w:lang w:eastAsia="ko-KR"/>
        </w:rPr>
        <w:t xml:space="preserve"> interface towards UE </w:t>
      </w:r>
      <w:r w:rsidRPr="00CB5EC9">
        <w:rPr>
          <w:lang w:eastAsia="zh-CN"/>
        </w:rPr>
        <w:t>and ProSe Application Server provides PC1 interface towards UE</w:t>
      </w:r>
      <w:r w:rsidRPr="00CB5EC9">
        <w:t>.</w:t>
      </w:r>
    </w:p>
    <w:p w14:paraId="54FBEEE5" w14:textId="77777777" w:rsidR="008C47BE" w:rsidRPr="00CB5EC9" w:rsidRDefault="008C47BE" w:rsidP="008C47BE">
      <w:pPr>
        <w:pStyle w:val="NF"/>
      </w:pPr>
    </w:p>
    <w:p w14:paraId="008E99D4" w14:textId="611A25A1" w:rsidR="00966D37" w:rsidRPr="00CB5EC9" w:rsidRDefault="008C47BE" w:rsidP="00966D37">
      <w:pPr>
        <w:pStyle w:val="TF"/>
      </w:pPr>
      <w:bookmarkStart w:id="916" w:name="_CRFigure6_1_1_31ControlPlaneforPC3aInt"/>
      <w:r w:rsidRPr="00CB5EC9">
        <w:t xml:space="preserve">Figure </w:t>
      </w:r>
      <w:bookmarkEnd w:id="916"/>
      <w:r w:rsidRPr="00CB5EC9">
        <w:rPr>
          <w:noProof/>
        </w:rPr>
        <w:t>6.1.1.3-1</w:t>
      </w:r>
      <w:r w:rsidR="00966D37" w:rsidRPr="00CB5EC9">
        <w:t xml:space="preserve"> Control Plane for PC3</w:t>
      </w:r>
      <w:r w:rsidR="00966D37" w:rsidRPr="00CB5EC9">
        <w:rPr>
          <w:lang w:eastAsia="zh-CN"/>
        </w:rPr>
        <w:t>a</w:t>
      </w:r>
      <w:r w:rsidR="00966D37" w:rsidRPr="00CB5EC9">
        <w:t xml:space="preserve"> Interface</w:t>
      </w:r>
    </w:p>
    <w:p w14:paraId="668F0017" w14:textId="77777777" w:rsidR="008C47BE" w:rsidRPr="00CB5EC9" w:rsidRDefault="008C47BE" w:rsidP="008C47BE">
      <w:pPr>
        <w:pStyle w:val="Heading4"/>
      </w:pPr>
      <w:bookmarkStart w:id="917" w:name="_CR6_1_1_4"/>
      <w:bookmarkStart w:id="918" w:name="_Toc66692702"/>
      <w:bookmarkStart w:id="919" w:name="_Toc66701881"/>
      <w:bookmarkStart w:id="920" w:name="_Toc69883551"/>
      <w:bookmarkStart w:id="921" w:name="_Toc73625566"/>
      <w:bookmarkStart w:id="922" w:name="_Toc177729627"/>
      <w:bookmarkEnd w:id="917"/>
      <w:r w:rsidRPr="00CB5EC9">
        <w:t>6.1.1.4</w:t>
      </w:r>
      <w:r w:rsidRPr="00CB5EC9">
        <w:tab/>
        <w:t>5G DDNMF – UDM</w:t>
      </w:r>
      <w:bookmarkEnd w:id="918"/>
      <w:bookmarkEnd w:id="919"/>
      <w:bookmarkEnd w:id="920"/>
      <w:bookmarkEnd w:id="921"/>
      <w:bookmarkEnd w:id="922"/>
    </w:p>
    <w:p w14:paraId="17035976" w14:textId="436D84B9" w:rsidR="008C47BE" w:rsidRPr="00CB5EC9" w:rsidRDefault="008C47BE" w:rsidP="008C47BE">
      <w:r w:rsidRPr="00CB5EC9">
        <w:t xml:space="preserve">5G DDNMF uses Nudm interface defined in </w:t>
      </w:r>
      <w:r w:rsidR="004F16C7" w:rsidRPr="00CB5EC9">
        <w:t>TS</w:t>
      </w:r>
      <w:r w:rsidR="004F16C7">
        <w:t> </w:t>
      </w:r>
      <w:r w:rsidR="004F16C7" w:rsidRPr="00CB5EC9">
        <w:t>23.501</w:t>
      </w:r>
      <w:r w:rsidR="004F16C7">
        <w:t> </w:t>
      </w:r>
      <w:r w:rsidR="004F16C7" w:rsidRPr="00CB5EC9">
        <w:t>[</w:t>
      </w:r>
      <w:r w:rsidRPr="00CB5EC9">
        <w:t>4] to obtain the UE</w:t>
      </w:r>
      <w:r w:rsidR="0093004C" w:rsidRPr="00CB5EC9">
        <w:t>'</w:t>
      </w:r>
      <w:r w:rsidRPr="00CB5EC9">
        <w:t xml:space="preserve">s subscription information for the authorization of the </w:t>
      </w:r>
      <w:r w:rsidR="00620C68" w:rsidRPr="00CB5EC9">
        <w:t xml:space="preserve">5G </w:t>
      </w:r>
      <w:r w:rsidRPr="00CB5EC9">
        <w:t>ProSe Direct Discovery requests.</w:t>
      </w:r>
      <w:bookmarkStart w:id="923" w:name="_Toc66692703"/>
    </w:p>
    <w:p w14:paraId="768BB4F1" w14:textId="77777777" w:rsidR="008C47BE" w:rsidRPr="00CB5EC9" w:rsidRDefault="008C47BE" w:rsidP="008C47BE">
      <w:pPr>
        <w:pStyle w:val="Heading4"/>
      </w:pPr>
      <w:bookmarkStart w:id="924" w:name="_CR6_1_1_5"/>
      <w:bookmarkStart w:id="925" w:name="_Toc66701882"/>
      <w:bookmarkStart w:id="926" w:name="_Toc69883552"/>
      <w:bookmarkStart w:id="927" w:name="_Toc73625567"/>
      <w:bookmarkStart w:id="928" w:name="_Toc177729628"/>
      <w:bookmarkEnd w:id="924"/>
      <w:r w:rsidRPr="00CB5EC9">
        <w:t>6.1.1.5</w:t>
      </w:r>
      <w:r w:rsidRPr="00CB5EC9">
        <w:tab/>
        <w:t>5G DDNMF – 5G DDNMF</w:t>
      </w:r>
      <w:bookmarkEnd w:id="923"/>
      <w:bookmarkEnd w:id="925"/>
      <w:bookmarkEnd w:id="926"/>
      <w:bookmarkEnd w:id="927"/>
      <w:bookmarkEnd w:id="928"/>
    </w:p>
    <w:p w14:paraId="0360C8B6" w14:textId="4EAC06A0" w:rsidR="005D7532" w:rsidRDefault="005D7532" w:rsidP="008C47BE">
      <w:r>
        <w:t xml:space="preserve">The control plane protocol(s) between 5G DDNMFs are defined in </w:t>
      </w:r>
      <w:r w:rsidR="004F16C7">
        <w:t>TS 29.500 [</w:t>
      </w:r>
      <w:r w:rsidR="004909A6">
        <w:t>30</w:t>
      </w:r>
      <w:r>
        <w:t>].</w:t>
      </w:r>
    </w:p>
    <w:p w14:paraId="2EC0198C" w14:textId="2863AD99" w:rsidR="008C47BE" w:rsidRPr="00CB5EC9" w:rsidRDefault="005D7532" w:rsidP="008C47BE">
      <w:r>
        <w:t xml:space="preserve">The </w:t>
      </w:r>
      <w:r w:rsidR="008C47BE" w:rsidRPr="00CB5EC9">
        <w:t xml:space="preserve">5G DDNMFs uses N5g-ddnmf </w:t>
      </w:r>
      <w:r>
        <w:t xml:space="preserve">5G DDNMF services </w:t>
      </w:r>
      <w:r w:rsidR="008C47BE" w:rsidRPr="00CB5EC9">
        <w:t>defined in clause 7.1 to access the services provided by the other 5G DDNMF</w:t>
      </w:r>
      <w:r>
        <w:t>(</w:t>
      </w:r>
      <w:r w:rsidR="008C47BE" w:rsidRPr="00CB5EC9">
        <w:t>s</w:t>
      </w:r>
      <w:r>
        <w:t>)</w:t>
      </w:r>
      <w:r w:rsidR="008C47BE" w:rsidRPr="00CB5EC9">
        <w:t>. The 5G DDNMF in HPLMN uses NRF to discover the 5G DDNMFs in VPLMN and Local PLMNs.</w:t>
      </w:r>
    </w:p>
    <w:p w14:paraId="1AA0E548" w14:textId="77777777" w:rsidR="008C47BE" w:rsidRPr="00CB5EC9" w:rsidRDefault="008C47BE" w:rsidP="008C47BE">
      <w:pPr>
        <w:pStyle w:val="Heading4"/>
      </w:pPr>
      <w:bookmarkStart w:id="929" w:name="_CR6_1_1_6"/>
      <w:bookmarkStart w:id="930" w:name="_Toc66692704"/>
      <w:bookmarkStart w:id="931" w:name="_Toc66701883"/>
      <w:bookmarkStart w:id="932" w:name="_Toc69883553"/>
      <w:bookmarkStart w:id="933" w:name="_Toc73625568"/>
      <w:bookmarkStart w:id="934" w:name="_Toc177729629"/>
      <w:bookmarkEnd w:id="929"/>
      <w:r w:rsidRPr="00CB5EC9">
        <w:t>6.1.1.6</w:t>
      </w:r>
      <w:r w:rsidRPr="00CB5EC9">
        <w:tab/>
        <w:t>5G DDNMF – ProSe Application Server</w:t>
      </w:r>
      <w:bookmarkEnd w:id="930"/>
      <w:bookmarkEnd w:id="931"/>
      <w:bookmarkEnd w:id="932"/>
      <w:bookmarkEnd w:id="933"/>
      <w:bookmarkEnd w:id="934"/>
    </w:p>
    <w:p w14:paraId="2988B155" w14:textId="712560F6" w:rsidR="008C47BE" w:rsidRPr="00CB5EC9" w:rsidRDefault="008C47BE" w:rsidP="008C47BE">
      <w:r w:rsidRPr="00CB5EC9">
        <w:t xml:space="preserve">The 5G System architecture supports </w:t>
      </w:r>
      <w:r w:rsidR="00303563" w:rsidRPr="00CB5EC9">
        <w:t xml:space="preserve">the service based </w:t>
      </w:r>
      <w:r w:rsidR="00464F98" w:rsidRPr="00CB5EC9">
        <w:t xml:space="preserve">Npc2 </w:t>
      </w:r>
      <w:r w:rsidRPr="00CB5EC9">
        <w:t xml:space="preserve">interface between </w:t>
      </w:r>
      <w:r w:rsidRPr="00CB5EC9">
        <w:rPr>
          <w:rFonts w:eastAsia="SimSun"/>
          <w:lang w:eastAsia="zh-CN"/>
        </w:rPr>
        <w:t>5G DDNMF</w:t>
      </w:r>
      <w:r w:rsidRPr="00CB5EC9">
        <w:t xml:space="preserve"> and </w:t>
      </w:r>
      <w:r w:rsidRPr="00CB5EC9">
        <w:rPr>
          <w:rFonts w:eastAsia="SimSun"/>
          <w:lang w:eastAsia="zh-CN"/>
        </w:rPr>
        <w:t>ProSe Application Server</w:t>
      </w:r>
      <w:r w:rsidRPr="00CB5EC9">
        <w:t xml:space="preserve"> and </w:t>
      </w:r>
      <w:r w:rsidRPr="00CB5EC9">
        <w:rPr>
          <w:rFonts w:eastAsia="SimSun"/>
          <w:lang w:eastAsia="zh-CN"/>
        </w:rPr>
        <w:t xml:space="preserve">optionally </w:t>
      </w:r>
      <w:r w:rsidRPr="00CB5EC9">
        <w:t xml:space="preserve">supports </w:t>
      </w:r>
      <w:r w:rsidRPr="00CB5EC9">
        <w:rPr>
          <w:rFonts w:eastAsia="SimSun"/>
          <w:lang w:eastAsia="zh-CN"/>
        </w:rPr>
        <w:t>PC2</w:t>
      </w:r>
      <w:r w:rsidRPr="00CB5EC9">
        <w:t xml:space="preserve"> interface between </w:t>
      </w:r>
      <w:r w:rsidRPr="00CB5EC9">
        <w:rPr>
          <w:rFonts w:eastAsia="SimSun"/>
          <w:lang w:eastAsia="zh-CN"/>
        </w:rPr>
        <w:t>5G DDNMF</w:t>
      </w:r>
      <w:r w:rsidRPr="00CB5EC9">
        <w:t xml:space="preserve"> and P</w:t>
      </w:r>
      <w:r w:rsidRPr="00CB5EC9">
        <w:rPr>
          <w:rFonts w:eastAsia="SimSun"/>
          <w:lang w:eastAsia="zh-CN"/>
        </w:rPr>
        <w:t>roSe Application Server</w:t>
      </w:r>
      <w:r w:rsidRPr="00CB5EC9">
        <w:t xml:space="preserve">, to enable </w:t>
      </w:r>
      <w:r w:rsidRPr="00CB5EC9">
        <w:rPr>
          <w:rFonts w:eastAsia="SimSun"/>
          <w:lang w:eastAsia="zh-CN"/>
        </w:rPr>
        <w:t>Proximity Services</w:t>
      </w:r>
      <w:r w:rsidRPr="00CB5EC9">
        <w:t xml:space="preserve">. See </w:t>
      </w:r>
      <w:r w:rsidR="004F16C7" w:rsidRPr="00CB5EC9">
        <w:t>TS</w:t>
      </w:r>
      <w:r w:rsidR="004F16C7">
        <w:t> </w:t>
      </w:r>
      <w:r w:rsidR="004F16C7" w:rsidRPr="00CB5EC9">
        <w:t>23.</w:t>
      </w:r>
      <w:r w:rsidR="004F16C7" w:rsidRPr="00CB5EC9">
        <w:rPr>
          <w:rFonts w:eastAsia="SimSun"/>
          <w:lang w:eastAsia="zh-CN"/>
        </w:rPr>
        <w:t>501</w:t>
      </w:r>
      <w:r w:rsidR="004F16C7">
        <w:t> </w:t>
      </w:r>
      <w:r w:rsidR="004F16C7" w:rsidRPr="00CB5EC9">
        <w:t>[</w:t>
      </w:r>
      <w:r w:rsidRPr="00CB5EC9">
        <w:rPr>
          <w:rFonts w:eastAsia="SimSun"/>
          <w:lang w:eastAsia="zh-CN"/>
        </w:rPr>
        <w:t>4</w:t>
      </w:r>
      <w:r w:rsidRPr="00CB5EC9">
        <w:t xml:space="preserve">] and </w:t>
      </w:r>
      <w:r w:rsidR="004F16C7" w:rsidRPr="00CB5EC9">
        <w:t>TS</w:t>
      </w:r>
      <w:r w:rsidR="004F16C7">
        <w:t> </w:t>
      </w:r>
      <w:r w:rsidR="004F16C7" w:rsidRPr="00CB5EC9">
        <w:t>23.</w:t>
      </w:r>
      <w:r w:rsidR="004F16C7" w:rsidRPr="00CB5EC9">
        <w:rPr>
          <w:rFonts w:eastAsia="SimSun"/>
          <w:lang w:eastAsia="zh-CN"/>
        </w:rPr>
        <w:t>3</w:t>
      </w:r>
      <w:r w:rsidR="004F16C7" w:rsidRPr="00CB5EC9">
        <w:t>03</w:t>
      </w:r>
      <w:r w:rsidR="004F16C7">
        <w:t> </w:t>
      </w:r>
      <w:r w:rsidR="004F16C7" w:rsidRPr="00CB5EC9">
        <w:t>[</w:t>
      </w:r>
      <w:r w:rsidRPr="00CB5EC9">
        <w:rPr>
          <w:rFonts w:eastAsia="SimSun"/>
          <w:lang w:eastAsia="zh-CN"/>
        </w:rPr>
        <w:t>3</w:t>
      </w:r>
      <w:r w:rsidRPr="00CB5EC9">
        <w:t>].</w:t>
      </w:r>
    </w:p>
    <w:p w14:paraId="7C07C9DD" w14:textId="7652BDEC" w:rsidR="008C47BE" w:rsidRPr="00CB5EC9" w:rsidRDefault="008C47BE" w:rsidP="008C47BE">
      <w:pPr>
        <w:pStyle w:val="NO"/>
      </w:pPr>
      <w:r w:rsidRPr="00CB5EC9">
        <w:t>NOTE:</w:t>
      </w:r>
      <w:r w:rsidRPr="00CB5EC9">
        <w:tab/>
        <w:t>PC2 support between 5G DDNMF and ProSe Application Server is for backwards compatibility for early deployments using Diameter.</w:t>
      </w:r>
      <w:r w:rsidR="000E6778" w:rsidRPr="00CB5EC9">
        <w:t xml:space="preserve"> PC2 interface is used for 5G ProSe Direct Discovery authorization.</w:t>
      </w:r>
    </w:p>
    <w:p w14:paraId="51D82822" w14:textId="5F170E32" w:rsidR="008C47BE" w:rsidRPr="00CB5EC9" w:rsidRDefault="008C47BE" w:rsidP="008C47BE">
      <w:pPr>
        <w:pStyle w:val="Heading4"/>
      </w:pPr>
      <w:bookmarkStart w:id="935" w:name="_CR6_1_1_7"/>
      <w:bookmarkStart w:id="936" w:name="_Toc66692705"/>
      <w:bookmarkStart w:id="937" w:name="_Toc66701884"/>
      <w:bookmarkStart w:id="938" w:name="_Toc69883554"/>
      <w:bookmarkStart w:id="939" w:name="_Toc73625569"/>
      <w:bookmarkStart w:id="940" w:name="_Toc177729630"/>
      <w:bookmarkEnd w:id="935"/>
      <w:r w:rsidRPr="00CB5EC9">
        <w:lastRenderedPageBreak/>
        <w:t>6.1.1.7</w:t>
      </w:r>
      <w:r w:rsidRPr="00CB5EC9">
        <w:tab/>
      </w:r>
      <w:r w:rsidR="0010242A" w:rsidRPr="00CB5EC9">
        <w:t>5G ProSe</w:t>
      </w:r>
      <w:r w:rsidRPr="00CB5EC9">
        <w:t xml:space="preserve"> UE-to-Network Relay</w:t>
      </w:r>
      <w:bookmarkEnd w:id="936"/>
      <w:bookmarkEnd w:id="937"/>
      <w:bookmarkEnd w:id="938"/>
      <w:bookmarkEnd w:id="939"/>
      <w:bookmarkEnd w:id="940"/>
    </w:p>
    <w:p w14:paraId="39017207" w14:textId="1B0F5210" w:rsidR="00EA3D35" w:rsidRPr="00CB5EC9" w:rsidRDefault="00EA3D35" w:rsidP="0093004C">
      <w:pPr>
        <w:pStyle w:val="Heading5"/>
      </w:pPr>
      <w:bookmarkStart w:id="941" w:name="_CR6_1_1_7_1"/>
      <w:bookmarkStart w:id="942" w:name="_Toc69883555"/>
      <w:bookmarkStart w:id="943" w:name="_Toc73625570"/>
      <w:bookmarkStart w:id="944" w:name="_Toc177729631"/>
      <w:bookmarkEnd w:id="941"/>
      <w:r w:rsidRPr="00CB5EC9">
        <w:t>6.1.1.7.1</w:t>
      </w:r>
      <w:r w:rsidRPr="00CB5EC9">
        <w:tab/>
      </w:r>
      <w:r w:rsidR="00DC5525" w:rsidRPr="00CB5EC9">
        <w:t xml:space="preserve">5G </w:t>
      </w:r>
      <w:r w:rsidR="003609D9" w:rsidRPr="00CB5EC9">
        <w:rPr>
          <w:rFonts w:eastAsia="DengXian"/>
        </w:rPr>
        <w:t xml:space="preserve">ProSe </w:t>
      </w:r>
      <w:r w:rsidRPr="00CB5EC9">
        <w:t>Layer-3 UE-to-Network Relay</w:t>
      </w:r>
      <w:bookmarkEnd w:id="942"/>
      <w:bookmarkEnd w:id="943"/>
      <w:bookmarkEnd w:id="944"/>
    </w:p>
    <w:p w14:paraId="55C1DC40" w14:textId="24C1A605" w:rsidR="0093004C" w:rsidRPr="00CB5EC9" w:rsidRDefault="00EA3D35" w:rsidP="00EA3D35">
      <w:r w:rsidRPr="00CB5EC9">
        <w:t xml:space="preserve">The UE-UE protocol stacks for discovery and PC5 link management as defined in clause 6.1.1.2 apply to </w:t>
      </w:r>
      <w:r w:rsidR="00DC5525" w:rsidRPr="00CB5EC9">
        <w:t xml:space="preserve">5G ProSe </w:t>
      </w:r>
      <w:r w:rsidRPr="00CB5EC9">
        <w:t xml:space="preserve">Remote UE and </w:t>
      </w:r>
      <w:r w:rsidR="00DC5525" w:rsidRPr="00CB5EC9">
        <w:t xml:space="preserve">5G ProSe </w:t>
      </w:r>
      <w:r w:rsidRPr="00CB5EC9">
        <w:t>Layer-3 UE-to-Network Relay.</w:t>
      </w:r>
    </w:p>
    <w:p w14:paraId="638D802E" w14:textId="4E867F5E" w:rsidR="0093004C" w:rsidRPr="00CB5EC9" w:rsidRDefault="00EA3D35" w:rsidP="00EA3D35">
      <w:r w:rsidRPr="00CB5EC9">
        <w:t xml:space="preserve">Additionally, when N3IWF is supported by the </w:t>
      </w:r>
      <w:r w:rsidR="00771706" w:rsidRPr="00CB5EC9">
        <w:t xml:space="preserve">5G ProSe </w:t>
      </w:r>
      <w:r w:rsidRPr="00CB5EC9">
        <w:t>Layer-3 UE-to-Network Relay, the following control plane protocol stack apply.</w:t>
      </w:r>
    </w:p>
    <w:p w14:paraId="580A03D1" w14:textId="467B5E9F" w:rsidR="00EA3D35" w:rsidRPr="00CB5EC9" w:rsidRDefault="00EA3D35" w:rsidP="00EA3D35">
      <w:pPr>
        <w:pStyle w:val="TH"/>
      </w:pPr>
      <w:r w:rsidRPr="00CB5EC9">
        <w:object w:dxaOrig="11505" w:dyaOrig="3136" w14:anchorId="06515C90">
          <v:shape id="_x0000_i1045" type="#_x0000_t75" style="width:463.95pt;height:125.85pt" o:ole="">
            <v:imagedata r:id="rId49" o:title=""/>
          </v:shape>
          <o:OLEObject Type="Embed" ProgID="Visio.Drawing.15" ShapeID="_x0000_i1045" DrawAspect="Content" ObjectID="_1788344467" r:id="rId50"/>
        </w:object>
      </w:r>
    </w:p>
    <w:p w14:paraId="13415D84" w14:textId="77777777" w:rsidR="00EA3D35" w:rsidRPr="00CB5EC9" w:rsidRDefault="00EA3D35" w:rsidP="0093004C">
      <w:pPr>
        <w:pStyle w:val="NF"/>
        <w:rPr>
          <w:b/>
          <w:bCs/>
        </w:rPr>
      </w:pPr>
      <w:r w:rsidRPr="00CB5EC9">
        <w:rPr>
          <w:b/>
          <w:bCs/>
        </w:rPr>
        <w:t>Legend:</w:t>
      </w:r>
    </w:p>
    <w:p w14:paraId="4DAD5CB5" w14:textId="660FC871" w:rsidR="00EA3D35" w:rsidRPr="00CB5EC9" w:rsidRDefault="00EA3D35" w:rsidP="0093004C">
      <w:pPr>
        <w:pStyle w:val="NF"/>
      </w:pPr>
      <w:r w:rsidRPr="00CB5EC9">
        <w:t>-</w:t>
      </w:r>
      <w:r w:rsidRPr="00CB5EC9">
        <w:tab/>
        <w:t>NAS, EAP-5G</w:t>
      </w:r>
      <w:r w:rsidR="006F24C9">
        <w:t xml:space="preserve"> and</w:t>
      </w:r>
      <w:r w:rsidRPr="00CB5EC9">
        <w:t xml:space="preserve"> IKEv2 between the Remote UE and the N3IWF are defined in</w:t>
      </w:r>
      <w:r w:rsidR="00CB5EC9" w:rsidRPr="00CB5EC9">
        <w:t xml:space="preserve"> clause</w:t>
      </w:r>
      <w:r w:rsidR="00CB5EC9">
        <w:t> </w:t>
      </w:r>
      <w:r w:rsidR="00CB5EC9" w:rsidRPr="00CB5EC9">
        <w:t>8.2.4</w:t>
      </w:r>
      <w:r w:rsidR="00CB5EC9">
        <w:t xml:space="preserve"> of </w:t>
      </w:r>
      <w:r w:rsidRPr="00CB5EC9">
        <w:t>TS 23.501 [4].</w:t>
      </w:r>
    </w:p>
    <w:p w14:paraId="0ECA57BC" w14:textId="77777777" w:rsidR="00EA3D35" w:rsidRPr="00CB5EC9" w:rsidRDefault="00EA3D35" w:rsidP="0093004C">
      <w:pPr>
        <w:pStyle w:val="NF"/>
      </w:pPr>
    </w:p>
    <w:p w14:paraId="039481D2" w14:textId="1E01B9E0" w:rsidR="00EA3D35" w:rsidRPr="00CB5EC9" w:rsidRDefault="00EA3D35" w:rsidP="00EA3D35">
      <w:pPr>
        <w:pStyle w:val="TF"/>
      </w:pPr>
      <w:bookmarkStart w:id="945" w:name="_CRFigure6_1_1_7_11"/>
      <w:r w:rsidRPr="00CB5EC9">
        <w:t xml:space="preserve">Figure </w:t>
      </w:r>
      <w:bookmarkEnd w:id="945"/>
      <w:r w:rsidRPr="00CB5EC9">
        <w:t xml:space="preserve">6.1.1.7.1-1: Control plane protocol stacks between </w:t>
      </w:r>
      <w:r w:rsidR="00621B91" w:rsidRPr="00CB5EC9">
        <w:rPr>
          <w:lang w:eastAsia="zh-CN"/>
        </w:rPr>
        <w:t xml:space="preserve">5G ProSe Layer-3 </w:t>
      </w:r>
      <w:r w:rsidRPr="00CB5EC9">
        <w:t xml:space="preserve">Remote UE and N3IWF over </w:t>
      </w:r>
      <w:r w:rsidR="00621B91" w:rsidRPr="00CB5EC9">
        <w:rPr>
          <w:lang w:eastAsia="zh-CN"/>
        </w:rPr>
        <w:t xml:space="preserve">5G ProSe </w:t>
      </w:r>
      <w:r w:rsidRPr="00CB5EC9">
        <w:t>Layer-3 UE-to-Network Relay before the signalling IPSec SA is established</w:t>
      </w:r>
    </w:p>
    <w:p w14:paraId="73450371" w14:textId="68C15D45" w:rsidR="00EA3D35" w:rsidRPr="00CB5EC9" w:rsidRDefault="00EA3D35" w:rsidP="00EA3D35">
      <w:pPr>
        <w:pStyle w:val="TH"/>
      </w:pPr>
      <w:r w:rsidRPr="00CB5EC9">
        <w:t xml:space="preserve"> </w:t>
      </w:r>
      <w:r w:rsidRPr="00CB5EC9">
        <w:object w:dxaOrig="11505" w:dyaOrig="3195" w14:anchorId="7A58BAC1">
          <v:shape id="_x0000_i1046" type="#_x0000_t75" style="width:463.95pt;height:128.35pt" o:ole="">
            <v:imagedata r:id="rId51" o:title=""/>
          </v:shape>
          <o:OLEObject Type="Embed" ProgID="Visio.Drawing.15" ShapeID="_x0000_i1046" DrawAspect="Content" ObjectID="_1788344468" r:id="rId52"/>
        </w:object>
      </w:r>
    </w:p>
    <w:p w14:paraId="4D2B48D7" w14:textId="77777777" w:rsidR="00160B7B" w:rsidRPr="00CB5EC9" w:rsidRDefault="00160B7B" w:rsidP="0093004C">
      <w:pPr>
        <w:pStyle w:val="NF"/>
        <w:rPr>
          <w:b/>
          <w:bCs/>
        </w:rPr>
      </w:pPr>
      <w:r w:rsidRPr="00CB5EC9">
        <w:rPr>
          <w:b/>
          <w:bCs/>
        </w:rPr>
        <w:t>Legend:</w:t>
      </w:r>
    </w:p>
    <w:p w14:paraId="39A2020F" w14:textId="6FFE6989" w:rsidR="00EA3D35" w:rsidRPr="00CB5EC9" w:rsidRDefault="00EA3D35" w:rsidP="0093004C">
      <w:pPr>
        <w:pStyle w:val="NF"/>
      </w:pPr>
      <w:r w:rsidRPr="00CB5EC9">
        <w:t>-</w:t>
      </w:r>
      <w:r w:rsidRPr="00CB5EC9">
        <w:tab/>
        <w:t>NAS, TCP</w:t>
      </w:r>
      <w:r w:rsidR="009A08B8">
        <w:t xml:space="preserve"> and</w:t>
      </w:r>
      <w:r w:rsidRPr="00CB5EC9">
        <w:t xml:space="preserve"> IPsec between the Remote UE and the N3IWF are defined in TS 23.501 [4] clause 8.2.4.</w:t>
      </w:r>
    </w:p>
    <w:p w14:paraId="1735C49B" w14:textId="77777777" w:rsidR="00EA3D35" w:rsidRPr="00CB5EC9" w:rsidRDefault="00EA3D35" w:rsidP="0093004C">
      <w:pPr>
        <w:pStyle w:val="NF"/>
      </w:pPr>
    </w:p>
    <w:p w14:paraId="04C428E8" w14:textId="0C0D2F3E" w:rsidR="00EA3D35" w:rsidRPr="00CB5EC9" w:rsidRDefault="00EA3D35" w:rsidP="00EA3D35">
      <w:pPr>
        <w:pStyle w:val="TF"/>
      </w:pPr>
      <w:bookmarkStart w:id="946" w:name="_CRFigure6_1_1_7_12"/>
      <w:r w:rsidRPr="00CB5EC9">
        <w:t xml:space="preserve">Figure </w:t>
      </w:r>
      <w:bookmarkEnd w:id="946"/>
      <w:r w:rsidRPr="00CB5EC9">
        <w:t xml:space="preserve">6.1.1.7.1-2: Control plane protocol stacks between </w:t>
      </w:r>
      <w:r w:rsidR="00913F08" w:rsidRPr="00CB5EC9">
        <w:rPr>
          <w:lang w:eastAsia="zh-CN"/>
        </w:rPr>
        <w:t xml:space="preserve">5G ProSe Layer-3 </w:t>
      </w:r>
      <w:r w:rsidRPr="00CB5EC9">
        <w:t>Remote UE and N3IWF over</w:t>
      </w:r>
      <w:r w:rsidR="00BB57D1" w:rsidRPr="00CB5EC9">
        <w:t xml:space="preserve"> </w:t>
      </w:r>
      <w:r w:rsidR="00BB57D1" w:rsidRPr="00CB5EC9">
        <w:rPr>
          <w:lang w:eastAsia="zh-CN"/>
        </w:rPr>
        <w:t>5G ProSe</w:t>
      </w:r>
      <w:r w:rsidRPr="00CB5EC9">
        <w:t xml:space="preserve"> Layer-3 UE-to-Network Relay after the signalling IPSec SA is established</w:t>
      </w:r>
    </w:p>
    <w:p w14:paraId="331EFB1F" w14:textId="1D708635" w:rsidR="00983747" w:rsidRPr="00CB5EC9" w:rsidRDefault="00983747" w:rsidP="007054C8">
      <w:pPr>
        <w:pStyle w:val="Heading5"/>
      </w:pPr>
      <w:bookmarkStart w:id="947" w:name="_CR6_1_1_7_2"/>
      <w:bookmarkStart w:id="948" w:name="_Toc69883556"/>
      <w:bookmarkStart w:id="949" w:name="_Toc73625571"/>
      <w:bookmarkStart w:id="950" w:name="_Toc177729632"/>
      <w:bookmarkEnd w:id="947"/>
      <w:r w:rsidRPr="00CB5EC9">
        <w:t>6.1.1.7.2</w:t>
      </w:r>
      <w:r w:rsidRPr="00CB5EC9">
        <w:tab/>
      </w:r>
      <w:r w:rsidR="00A85BF6" w:rsidRPr="00CB5EC9">
        <w:t xml:space="preserve">5G ProSe </w:t>
      </w:r>
      <w:r w:rsidRPr="00CB5EC9">
        <w:t>Layer-2 UE-to-Network Relay</w:t>
      </w:r>
      <w:bookmarkEnd w:id="948"/>
      <w:bookmarkEnd w:id="949"/>
      <w:bookmarkEnd w:id="950"/>
    </w:p>
    <w:p w14:paraId="5F076A70" w14:textId="1C8C16D1" w:rsidR="00F225AB" w:rsidRPr="00CB5EC9" w:rsidRDefault="00F225AB" w:rsidP="00983747">
      <w:r w:rsidRPr="00CB5EC9">
        <w:rPr>
          <w:rFonts w:eastAsia="DengXian"/>
        </w:rPr>
        <w:t>The UE-UE protocol stacks for discovery and PC5 signalling defined in clause 6.1.1.2 apply to 5G ProSe Remote UE and 5G ProSe Layer-2 UE-to-Network Relay.</w:t>
      </w:r>
    </w:p>
    <w:p w14:paraId="4694AD34" w14:textId="569B6B08" w:rsidR="00983747" w:rsidRPr="00CB5EC9" w:rsidRDefault="00983747" w:rsidP="00983747">
      <w:r w:rsidRPr="00CB5EC9">
        <w:t xml:space="preserve">Figure </w:t>
      </w:r>
      <w:r w:rsidRPr="00CB5EC9">
        <w:rPr>
          <w:lang w:eastAsia="zh-CN"/>
        </w:rPr>
        <w:t>6.1.1.7.2</w:t>
      </w:r>
      <w:r w:rsidRPr="00CB5EC9">
        <w:t xml:space="preserve">-1 illustrates the protocol stack of the NAS connection for the </w:t>
      </w:r>
      <w:r w:rsidR="00A85BF6" w:rsidRPr="00CB5EC9">
        <w:t>5G ProSe</w:t>
      </w:r>
      <w:r w:rsidR="006C5EE1" w:rsidRPr="00CB5EC9">
        <w:rPr>
          <w:lang w:eastAsia="zh-CN"/>
        </w:rPr>
        <w:t xml:space="preserve"> Layer-2</w:t>
      </w:r>
      <w:r w:rsidR="00A85BF6" w:rsidRPr="00CB5EC9">
        <w:t xml:space="preserve"> </w:t>
      </w:r>
      <w:r w:rsidRPr="00CB5EC9">
        <w:t xml:space="preserve">Remote UE for NAS-MM and NAS-SM. The NAS messages are transparently transferred between the </w:t>
      </w:r>
      <w:r w:rsidR="00DE5866" w:rsidRPr="00CB5EC9">
        <w:rPr>
          <w:lang w:eastAsia="zh-CN"/>
        </w:rPr>
        <w:t xml:space="preserve">5G ProSe Layer-2 </w:t>
      </w:r>
      <w:r w:rsidRPr="00CB5EC9">
        <w:t xml:space="preserve">Remote UE and NG-RAN over the </w:t>
      </w:r>
      <w:r w:rsidR="00147011" w:rsidRPr="00CB5EC9">
        <w:rPr>
          <w:lang w:eastAsia="zh-CN"/>
        </w:rPr>
        <w:t xml:space="preserve">5G ProSe </w:t>
      </w:r>
      <w:r w:rsidRPr="00CB5EC9">
        <w:t>Layer</w:t>
      </w:r>
      <w:r w:rsidR="008351B0" w:rsidRPr="00CB5EC9">
        <w:t>-</w:t>
      </w:r>
      <w:r w:rsidRPr="00CB5EC9">
        <w:t>2 UE-to-Network Relay using:</w:t>
      </w:r>
    </w:p>
    <w:p w14:paraId="50C56EAB" w14:textId="2761578D" w:rsidR="00983747" w:rsidRPr="00CB5EC9" w:rsidRDefault="00983747" w:rsidP="00983747">
      <w:pPr>
        <w:pStyle w:val="B1"/>
      </w:pPr>
      <w:r w:rsidRPr="00CB5EC9">
        <w:t>-</w:t>
      </w:r>
      <w:r w:rsidRPr="00CB5EC9">
        <w:tab/>
        <w:t xml:space="preserve">PDCP end-to-end connection between the </w:t>
      </w:r>
      <w:r w:rsidR="00F0454A" w:rsidRPr="00CB5EC9">
        <w:rPr>
          <w:lang w:eastAsia="zh-CN"/>
        </w:rPr>
        <w:t xml:space="preserve">5G ProSe Layer-2 </w:t>
      </w:r>
      <w:r w:rsidRPr="00CB5EC9">
        <w:t xml:space="preserve">Remote UE and NG-RAN, where the role of the </w:t>
      </w:r>
      <w:r w:rsidR="00A85BF6" w:rsidRPr="00CB5EC9">
        <w:t xml:space="preserve">5G ProSe </w:t>
      </w:r>
      <w:r w:rsidR="00BD1D2C" w:rsidRPr="00CB5EC9">
        <w:rPr>
          <w:lang w:eastAsia="zh-CN"/>
        </w:rPr>
        <w:t xml:space="preserve">Layer-2 </w:t>
      </w:r>
      <w:r w:rsidRPr="00CB5EC9">
        <w:t>UE-to-Network Relay is to relay the PDUs over the signalling radio bear without any modifications and using the functionality of the adaptation layer as specified in</w:t>
      </w:r>
      <w:r w:rsidR="00CB5EC9">
        <w:t xml:space="preserve"> </w:t>
      </w:r>
      <w:r w:rsidR="004F16C7">
        <w:t>TS 38.300 [</w:t>
      </w:r>
      <w:r w:rsidR="00CB5EC9">
        <w:t>12]</w:t>
      </w:r>
      <w:r w:rsidR="00E14949" w:rsidRPr="00CB5EC9">
        <w:rPr>
          <w:rFonts w:eastAsia="DengXian"/>
        </w:rPr>
        <w:t>.</w:t>
      </w:r>
    </w:p>
    <w:p w14:paraId="41337A9A" w14:textId="77777777" w:rsidR="00983747" w:rsidRPr="00CB5EC9" w:rsidRDefault="00983747" w:rsidP="00983747">
      <w:pPr>
        <w:pStyle w:val="B1"/>
      </w:pPr>
      <w:r w:rsidRPr="00CB5EC9">
        <w:t>-</w:t>
      </w:r>
      <w:r w:rsidRPr="00CB5EC9">
        <w:tab/>
        <w:t>Connection between NG-RAN and AMF over N2.</w:t>
      </w:r>
    </w:p>
    <w:p w14:paraId="6EF32FAC" w14:textId="77777777" w:rsidR="00983747" w:rsidRPr="00CB5EC9" w:rsidRDefault="00983747" w:rsidP="00983747">
      <w:pPr>
        <w:pStyle w:val="B1"/>
      </w:pPr>
      <w:r w:rsidRPr="00CB5EC9">
        <w:t>-</w:t>
      </w:r>
      <w:r w:rsidRPr="00CB5EC9">
        <w:tab/>
        <w:t>Connection between AMF and SMF over N11.</w:t>
      </w:r>
    </w:p>
    <w:bookmarkStart w:id="951" w:name="_MON_1694342416"/>
    <w:bookmarkEnd w:id="951"/>
    <w:p w14:paraId="4BC2432A" w14:textId="7F285340" w:rsidR="00CB5EC9" w:rsidRDefault="00CB5EC9" w:rsidP="000F34EA">
      <w:pPr>
        <w:pStyle w:val="TH"/>
      </w:pPr>
      <w:r w:rsidRPr="00676983">
        <w:object w:dxaOrig="8529" w:dyaOrig="3420" w14:anchorId="7DFA1C9B">
          <v:shape id="_x0000_i1047" type="#_x0000_t75" style="width:426.35pt;height:169.65pt" o:ole="">
            <v:imagedata r:id="rId53" o:title=""/>
          </v:shape>
          <o:OLEObject Type="Embed" ProgID="Word.Document.12" ShapeID="_x0000_i1047" DrawAspect="Content" ObjectID="_1788344469" r:id="rId54">
            <o:FieldCodes>\s</o:FieldCodes>
          </o:OLEObject>
        </w:object>
      </w:r>
    </w:p>
    <w:p w14:paraId="080839A7" w14:textId="454D910C" w:rsidR="00DB70C5" w:rsidRPr="00CB5EC9" w:rsidRDefault="00983747" w:rsidP="0093004C">
      <w:pPr>
        <w:pStyle w:val="TF"/>
      </w:pPr>
      <w:bookmarkStart w:id="952" w:name="_CRFigure6_1_1_7_21"/>
      <w:r w:rsidRPr="00CB5EC9">
        <w:t xml:space="preserve">Figure </w:t>
      </w:r>
      <w:bookmarkEnd w:id="952"/>
      <w:r w:rsidRPr="00CB5EC9">
        <w:t>6.1.1.7.2-1: End-to-End Control Plane for a Remote UE using L</w:t>
      </w:r>
      <w:r w:rsidR="00DB70C5" w:rsidRPr="00CB5EC9">
        <w:t>ayer-</w:t>
      </w:r>
      <w:r w:rsidRPr="00CB5EC9">
        <w:t>2 UE-to-Network Relay</w:t>
      </w:r>
    </w:p>
    <w:p w14:paraId="4B0F381C" w14:textId="08225639" w:rsidR="008C47BE" w:rsidRPr="00CB5EC9" w:rsidRDefault="00983747" w:rsidP="00983747">
      <w:r w:rsidRPr="00CB5EC9">
        <w:rPr>
          <w:lang w:eastAsia="zh-CN"/>
        </w:rPr>
        <w:t xml:space="preserve">The control plane protocol stack used by the </w:t>
      </w:r>
      <w:r w:rsidR="006437DB" w:rsidRPr="00CB5EC9">
        <w:t xml:space="preserve">5G ProSe </w:t>
      </w:r>
      <w:r w:rsidRPr="00CB5EC9">
        <w:rPr>
          <w:lang w:eastAsia="zh-CN"/>
        </w:rPr>
        <w:t>L</w:t>
      </w:r>
      <w:r w:rsidR="00DB70C5" w:rsidRPr="00CB5EC9">
        <w:rPr>
          <w:lang w:eastAsia="zh-CN"/>
        </w:rPr>
        <w:t>ayer-</w:t>
      </w:r>
      <w:r w:rsidRPr="00CB5EC9">
        <w:rPr>
          <w:lang w:eastAsia="zh-CN"/>
        </w:rPr>
        <w:t>2 UE-to-Network Relay is defined in clause</w:t>
      </w:r>
      <w:r w:rsidRPr="00CB5EC9">
        <w:rPr>
          <w:rFonts w:eastAsia="SimSun"/>
        </w:rPr>
        <w:t> </w:t>
      </w:r>
      <w:r w:rsidRPr="00CB5EC9">
        <w:rPr>
          <w:lang w:eastAsia="zh-CN"/>
        </w:rPr>
        <w:t xml:space="preserve">8.2.2 of </w:t>
      </w:r>
      <w:r w:rsidR="004F16C7" w:rsidRPr="00CB5EC9">
        <w:rPr>
          <w:lang w:eastAsia="zh-CN"/>
        </w:rPr>
        <w:t>TS</w:t>
      </w:r>
      <w:r w:rsidR="004F16C7">
        <w:rPr>
          <w:lang w:eastAsia="zh-CN"/>
        </w:rPr>
        <w:t> </w:t>
      </w:r>
      <w:r w:rsidR="004F16C7" w:rsidRPr="00CB5EC9">
        <w:rPr>
          <w:lang w:eastAsia="zh-CN"/>
        </w:rPr>
        <w:t>23.501</w:t>
      </w:r>
      <w:r w:rsidR="004F16C7">
        <w:rPr>
          <w:lang w:eastAsia="zh-CN"/>
        </w:rPr>
        <w:t> </w:t>
      </w:r>
      <w:r w:rsidR="004F16C7" w:rsidRPr="00CB5EC9">
        <w:rPr>
          <w:lang w:eastAsia="zh-CN"/>
        </w:rPr>
        <w:t>[</w:t>
      </w:r>
      <w:r w:rsidRPr="00CB5EC9">
        <w:rPr>
          <w:lang w:eastAsia="zh-CN"/>
        </w:rPr>
        <w:t>4].</w:t>
      </w:r>
    </w:p>
    <w:p w14:paraId="254067EF" w14:textId="3CD19A5E" w:rsidR="00F04834" w:rsidRDefault="00F04834" w:rsidP="00F04834">
      <w:pPr>
        <w:pStyle w:val="Heading4"/>
      </w:pPr>
      <w:bookmarkStart w:id="953" w:name="_CR6_1_1_8"/>
      <w:bookmarkStart w:id="954" w:name="_Toc517047985"/>
      <w:bookmarkStart w:id="955" w:name="_Toc45003261"/>
      <w:bookmarkStart w:id="956" w:name="_Toc66692707"/>
      <w:bookmarkStart w:id="957" w:name="_Toc66701886"/>
      <w:bookmarkStart w:id="958" w:name="_Toc69883558"/>
      <w:bookmarkStart w:id="959" w:name="_Toc73625572"/>
      <w:bookmarkStart w:id="960" w:name="_Toc177729633"/>
      <w:bookmarkEnd w:id="953"/>
      <w:r>
        <w:t>6.1.1.8</w:t>
      </w:r>
      <w:r>
        <w:tab/>
        <w:t>5G ProSe UE-to-UE Relay</w:t>
      </w:r>
      <w:bookmarkEnd w:id="960"/>
    </w:p>
    <w:p w14:paraId="716397E4" w14:textId="77777777" w:rsidR="00F04834" w:rsidRDefault="00F04834" w:rsidP="00F40748">
      <w:pPr>
        <w:pStyle w:val="Heading5"/>
      </w:pPr>
      <w:bookmarkStart w:id="961" w:name="_CR6_1_1_8_1"/>
      <w:bookmarkStart w:id="962" w:name="_Toc177729634"/>
      <w:bookmarkEnd w:id="961"/>
      <w:r>
        <w:t>6.1.1.8.1</w:t>
      </w:r>
      <w:r>
        <w:tab/>
        <w:t>5G ProSe Layer-2 UE-to-UE Relay</w:t>
      </w:r>
      <w:bookmarkEnd w:id="962"/>
    </w:p>
    <w:p w14:paraId="459F15B5" w14:textId="77777777" w:rsidR="00F04834" w:rsidRDefault="00F04834" w:rsidP="00F04834">
      <w:r>
        <w:t>Figure 6.1.1.8.1-1 illustrates control plane protocol stacks using a 5G ProSe Layer-2 UE-to-UE Relay. Security is established end-to-end between 5G ProSe End UEs as shown by the PDCP layer terminating in the 5G ProSe End UEs.</w:t>
      </w:r>
    </w:p>
    <w:bookmarkStart w:id="963" w:name="_MON_1727785257"/>
    <w:bookmarkEnd w:id="963"/>
    <w:p w14:paraId="501BD33A" w14:textId="1AB76EB9" w:rsidR="00F04834" w:rsidRDefault="00F04834" w:rsidP="00F04834">
      <w:pPr>
        <w:pStyle w:val="TH"/>
      </w:pPr>
      <w:r>
        <w:object w:dxaOrig="5966" w:dyaOrig="3080" w14:anchorId="45925AEF">
          <v:shape id="_x0000_i1048" type="#_x0000_t75" style="width:297.4pt;height:152.75pt" o:ole="">
            <v:imagedata r:id="rId55" o:title=""/>
          </v:shape>
          <o:OLEObject Type="Embed" ProgID="Word.Document.12" ShapeID="_x0000_i1048" DrawAspect="Content" ObjectID="_1788344470" r:id="rId56">
            <o:FieldCodes>\s</o:FieldCodes>
          </o:OLEObject>
        </w:object>
      </w:r>
    </w:p>
    <w:p w14:paraId="00692BEF" w14:textId="55EBEFD1" w:rsidR="00F04834" w:rsidRDefault="00F04834" w:rsidP="00F04834">
      <w:pPr>
        <w:pStyle w:val="TF"/>
      </w:pPr>
      <w:bookmarkStart w:id="964" w:name="_CRFigure6_1_1_8_11"/>
      <w:r>
        <w:t xml:space="preserve">Figure </w:t>
      </w:r>
      <w:bookmarkEnd w:id="964"/>
      <w:r>
        <w:t>6.1.1.8.1-1: End-to-End Control Plane protocol stacks using a 5G ProSe Layer-2 UE-to-UE Relay</w:t>
      </w:r>
    </w:p>
    <w:p w14:paraId="2BCD1C19" w14:textId="27C32FCB" w:rsidR="00F04834" w:rsidRDefault="00F04834" w:rsidP="00F04834">
      <w:pPr>
        <w:pStyle w:val="NO"/>
      </w:pPr>
      <w:r>
        <w:t>NOTE 1:</w:t>
      </w:r>
      <w:r>
        <w:tab/>
        <w:t>Only the End-to-End control plane protocol stack is shown. The control plane protocol stack of the per-hop PC5 unicast link between 5G ProSe End UEs and 5G ProSe Layer-2 UE-to-UE Relay reuses the PC5-S protocol stack defined in clause 6.1.1.2.</w:t>
      </w:r>
    </w:p>
    <w:p w14:paraId="123792EC" w14:textId="656F87F6" w:rsidR="00F04834" w:rsidRDefault="00F04834" w:rsidP="00F04834">
      <w:pPr>
        <w:pStyle w:val="NO"/>
      </w:pPr>
      <w:r>
        <w:t>NOTE 2:</w:t>
      </w:r>
      <w:r>
        <w:tab/>
        <w:t>PC5-S messages over per-hop PC5 unicast links and over End-to-End PC5 unicast links are supported. A End-to-End PC5-S message is the message transferred between the 5G ProSe End UEs and a direct PC5-S message is the message transferred between a 5G ProSe End UE and a 5G ProSe Layer-2 UE-to-UE Relay.</w:t>
      </w:r>
    </w:p>
    <w:p w14:paraId="6470A0AD" w14:textId="734B5C35" w:rsidR="00F04834" w:rsidRDefault="00F04834" w:rsidP="00F40748">
      <w:pPr>
        <w:pStyle w:val="Heading5"/>
      </w:pPr>
      <w:bookmarkStart w:id="965" w:name="_CR6_1_1_8_2"/>
      <w:bookmarkStart w:id="966" w:name="_Toc177729635"/>
      <w:bookmarkEnd w:id="965"/>
      <w:r>
        <w:t>6.1.1.8.2</w:t>
      </w:r>
      <w:r>
        <w:tab/>
        <w:t>5G ProSe Layer-3 UE-to-UE Relay</w:t>
      </w:r>
      <w:bookmarkEnd w:id="966"/>
    </w:p>
    <w:p w14:paraId="7A367EAD" w14:textId="6D934F09" w:rsidR="00F04834" w:rsidRPr="00F04834" w:rsidRDefault="00F04834" w:rsidP="00F40748">
      <w:r>
        <w:t>The control plane protocol stack of the PC5 unicast link between 5G ProSe End UEs and 5G ProSe Layer-3 UE-to-UE Relay reuses the PC5-S protocol stack defined in clause 6.1.1.2.</w:t>
      </w:r>
    </w:p>
    <w:p w14:paraId="6A21DC02" w14:textId="77777777" w:rsidR="008C47BE" w:rsidRPr="00CB5EC9" w:rsidRDefault="008C47BE" w:rsidP="008C47BE">
      <w:pPr>
        <w:pStyle w:val="Heading3"/>
      </w:pPr>
      <w:bookmarkStart w:id="967" w:name="_CR6_1_2"/>
      <w:bookmarkStart w:id="968" w:name="_Toc177729636"/>
      <w:bookmarkEnd w:id="967"/>
      <w:r w:rsidRPr="00CB5EC9">
        <w:lastRenderedPageBreak/>
        <w:t>6.1.2</w:t>
      </w:r>
      <w:r w:rsidRPr="00CB5EC9">
        <w:tab/>
        <w:t>User Plane</w:t>
      </w:r>
      <w:bookmarkEnd w:id="954"/>
      <w:bookmarkEnd w:id="955"/>
      <w:bookmarkEnd w:id="956"/>
      <w:bookmarkEnd w:id="957"/>
      <w:bookmarkEnd w:id="958"/>
      <w:bookmarkEnd w:id="959"/>
      <w:bookmarkEnd w:id="968"/>
    </w:p>
    <w:p w14:paraId="37921974" w14:textId="77777777" w:rsidR="00B84B87" w:rsidRPr="00CB5EC9" w:rsidRDefault="00B84B87" w:rsidP="00B84B87">
      <w:pPr>
        <w:pStyle w:val="Heading4"/>
      </w:pPr>
      <w:bookmarkStart w:id="969" w:name="_CR6_1_2_1"/>
      <w:bookmarkStart w:id="970" w:name="_Toc517047986"/>
      <w:bookmarkStart w:id="971" w:name="_Toc45003262"/>
      <w:bookmarkStart w:id="972" w:name="_Toc66692708"/>
      <w:bookmarkStart w:id="973" w:name="_Toc66701887"/>
      <w:bookmarkStart w:id="974" w:name="_Toc69883559"/>
      <w:bookmarkStart w:id="975" w:name="_Toc73625573"/>
      <w:bookmarkStart w:id="976" w:name="_Toc177729637"/>
      <w:bookmarkEnd w:id="969"/>
      <w:r w:rsidRPr="00CB5EC9">
        <w:t>6.1.2.1</w:t>
      </w:r>
      <w:r w:rsidRPr="00CB5EC9">
        <w:tab/>
        <w:t>General</w:t>
      </w:r>
      <w:bookmarkEnd w:id="976"/>
    </w:p>
    <w:p w14:paraId="7AE74955" w14:textId="77777777" w:rsidR="00B84B87" w:rsidRPr="00CB5EC9" w:rsidRDefault="00B84B87" w:rsidP="00B84B87">
      <w:pPr>
        <w:rPr>
          <w:lang w:eastAsia="zh-CN"/>
        </w:rPr>
      </w:pPr>
      <w:r w:rsidRPr="00CB5EC9">
        <w:rPr>
          <w:lang w:eastAsia="zh-CN"/>
        </w:rPr>
        <w:t>The user plane stack consists of protocols for data transmission via:</w:t>
      </w:r>
    </w:p>
    <w:p w14:paraId="15F54C0D" w14:textId="77777777" w:rsidR="00B84B87" w:rsidRPr="00CB5EC9" w:rsidRDefault="00B84B87" w:rsidP="00B84B87">
      <w:pPr>
        <w:pStyle w:val="B1"/>
      </w:pPr>
      <w:r w:rsidRPr="00CB5EC9">
        <w:t>-</w:t>
      </w:r>
      <w:r w:rsidRPr="00CB5EC9">
        <w:tab/>
        <w:t xml:space="preserve">5G </w:t>
      </w:r>
      <w:r w:rsidRPr="00CB5EC9">
        <w:rPr>
          <w:noProof/>
        </w:rPr>
        <w:t>ProSe</w:t>
      </w:r>
      <w:r w:rsidRPr="00CB5EC9">
        <w:t xml:space="preserve"> Direct Communication</w:t>
      </w:r>
      <w:r w:rsidRPr="00CB5EC9">
        <w:rPr>
          <w:rFonts w:eastAsia="DengXian"/>
          <w:lang w:eastAsia="zh-CN"/>
        </w:rPr>
        <w:t>, specified in clause</w:t>
      </w:r>
      <w:r w:rsidRPr="00CB5EC9">
        <w:rPr>
          <w:rFonts w:eastAsia="DengXian"/>
        </w:rPr>
        <w:t> </w:t>
      </w:r>
      <w:r w:rsidRPr="00CB5EC9">
        <w:rPr>
          <w:rFonts w:eastAsia="DengXian"/>
          <w:lang w:eastAsia="zh-CN"/>
        </w:rPr>
        <w:t>6</w:t>
      </w:r>
      <w:r w:rsidRPr="00CB5EC9">
        <w:rPr>
          <w:rFonts w:eastAsia="DengXian"/>
          <w:lang w:eastAsia="ko-KR"/>
        </w:rPr>
        <w:t>.1.2.2</w:t>
      </w:r>
      <w:r w:rsidRPr="00CB5EC9">
        <w:t>;</w:t>
      </w:r>
    </w:p>
    <w:p w14:paraId="6272BBF4" w14:textId="6B38C46B" w:rsidR="00B84B87" w:rsidRPr="00CB5EC9" w:rsidRDefault="00B84B87" w:rsidP="007A44C1">
      <w:pPr>
        <w:pStyle w:val="B1"/>
      </w:pPr>
      <w:r w:rsidRPr="00CB5EC9">
        <w:t>-</w:t>
      </w:r>
      <w:r w:rsidRPr="00CB5EC9">
        <w:tab/>
        <w:t xml:space="preserve">5G </w:t>
      </w:r>
      <w:r w:rsidRPr="00CB5EC9">
        <w:rPr>
          <w:noProof/>
        </w:rPr>
        <w:t>ProSe</w:t>
      </w:r>
      <w:r w:rsidRPr="00CB5EC9">
        <w:t xml:space="preserve"> UE-to-Network Relay</w:t>
      </w:r>
      <w:r w:rsidRPr="00CB5EC9">
        <w:rPr>
          <w:rFonts w:eastAsia="DengXian"/>
          <w:lang w:eastAsia="zh-CN"/>
        </w:rPr>
        <w:t>, specified in clause</w:t>
      </w:r>
      <w:r w:rsidRPr="00CB5EC9">
        <w:rPr>
          <w:rFonts w:eastAsia="DengXian"/>
        </w:rPr>
        <w:t> </w:t>
      </w:r>
      <w:r w:rsidRPr="00CB5EC9">
        <w:rPr>
          <w:rFonts w:eastAsia="DengXian"/>
          <w:lang w:eastAsia="zh-CN"/>
        </w:rPr>
        <w:t>6</w:t>
      </w:r>
      <w:r w:rsidRPr="00CB5EC9">
        <w:rPr>
          <w:rFonts w:eastAsia="DengXian"/>
          <w:lang w:eastAsia="ko-KR"/>
        </w:rPr>
        <w:t>.1.2.3</w:t>
      </w:r>
      <w:r w:rsidR="008630DF">
        <w:rPr>
          <w:rFonts w:eastAsia="DengXian"/>
          <w:lang w:eastAsia="ko-KR"/>
        </w:rPr>
        <w:t>;</w:t>
      </w:r>
    </w:p>
    <w:p w14:paraId="0444774D" w14:textId="503ACB00" w:rsidR="008630DF" w:rsidRPr="00CB5EC9" w:rsidRDefault="008630DF" w:rsidP="008630DF">
      <w:pPr>
        <w:pStyle w:val="B1"/>
      </w:pPr>
      <w:r>
        <w:t>-</w:t>
      </w:r>
      <w:r>
        <w:tab/>
        <w:t>5G ProSe UE-to-UE Relay, specified in clause 6.1.2.4.</w:t>
      </w:r>
    </w:p>
    <w:p w14:paraId="30022AEB" w14:textId="1B08ADEB" w:rsidR="008C47BE" w:rsidRPr="00CB5EC9" w:rsidRDefault="008C47BE" w:rsidP="008C47BE">
      <w:pPr>
        <w:pStyle w:val="Heading4"/>
      </w:pPr>
      <w:bookmarkStart w:id="977" w:name="_CR6_1_2_2"/>
      <w:bookmarkStart w:id="978" w:name="_Toc177729638"/>
      <w:bookmarkEnd w:id="977"/>
      <w:r w:rsidRPr="00CB5EC9">
        <w:t>6.1.2.</w:t>
      </w:r>
      <w:r w:rsidR="0065395F" w:rsidRPr="00CB5EC9">
        <w:t>2</w:t>
      </w:r>
      <w:r w:rsidRPr="00CB5EC9">
        <w:tab/>
        <w:t>UE - UE</w:t>
      </w:r>
      <w:bookmarkEnd w:id="970"/>
      <w:bookmarkEnd w:id="971"/>
      <w:bookmarkEnd w:id="972"/>
      <w:bookmarkEnd w:id="973"/>
      <w:bookmarkEnd w:id="974"/>
      <w:bookmarkEnd w:id="975"/>
      <w:bookmarkEnd w:id="978"/>
    </w:p>
    <w:p w14:paraId="1D8386A7" w14:textId="66412A2C" w:rsidR="000B52C9" w:rsidRPr="00CB5EC9" w:rsidRDefault="000B52C9" w:rsidP="000B52C9">
      <w:r w:rsidRPr="00CB5EC9">
        <w:t>Figure 6.1.2.</w:t>
      </w:r>
      <w:r w:rsidR="0008399C" w:rsidRPr="00CB5EC9">
        <w:t>2</w:t>
      </w:r>
      <w:r w:rsidRPr="00CB5EC9">
        <w:t>-1 depicts a user plane for NR PC5 reference point, i.e. PC5 User Plane Protocol stack.</w:t>
      </w:r>
    </w:p>
    <w:p w14:paraId="164D7474" w14:textId="3EC7912F" w:rsidR="00114125" w:rsidRDefault="00114125" w:rsidP="00015BE1">
      <w:pPr>
        <w:pStyle w:val="TH"/>
      </w:pPr>
      <w:r w:rsidRPr="00CB5EC9">
        <w:rPr>
          <w:rFonts w:eastAsia="SimSun"/>
        </w:rPr>
        <w:object w:dxaOrig="4091" w:dyaOrig="5290" w14:anchorId="3858B940">
          <v:shape id="_x0000_i1049" type="#_x0000_t75" style="width:204.75pt;height:264.85pt" o:ole="">
            <v:imagedata r:id="rId57" o:title=""/>
          </v:shape>
          <o:OLEObject Type="Embed" ProgID="Word.Document.12" ShapeID="_x0000_i1049" DrawAspect="Content" ObjectID="_1788344471" r:id="rId58">
            <o:FieldCodes>\s</o:FieldCodes>
          </o:OLEObject>
        </w:object>
      </w:r>
    </w:p>
    <w:p w14:paraId="50E5CD00" w14:textId="492E750E" w:rsidR="000B52C9" w:rsidRPr="00CB5EC9" w:rsidRDefault="000B52C9" w:rsidP="000B52C9">
      <w:pPr>
        <w:pStyle w:val="NF"/>
        <w:rPr>
          <w:b/>
        </w:rPr>
      </w:pPr>
      <w:r w:rsidRPr="00CB5EC9">
        <w:rPr>
          <w:b/>
        </w:rPr>
        <w:t>Legend:</w:t>
      </w:r>
    </w:p>
    <w:p w14:paraId="1AF66799" w14:textId="610A9982" w:rsidR="000B52C9" w:rsidRPr="00CB5EC9" w:rsidRDefault="000B52C9" w:rsidP="000B52C9">
      <w:pPr>
        <w:pStyle w:val="NF"/>
        <w:rPr>
          <w:lang w:eastAsia="x-none"/>
        </w:rPr>
      </w:pPr>
      <w:r w:rsidRPr="00CB5EC9">
        <w:rPr>
          <w:lang w:eastAsia="x-none"/>
        </w:rPr>
        <w:t>-</w:t>
      </w:r>
      <w:r w:rsidRPr="00CB5EC9">
        <w:rPr>
          <w:lang w:eastAsia="x-none"/>
        </w:rPr>
        <w:tab/>
      </w:r>
      <w:r w:rsidRPr="00CB5EC9">
        <w:rPr>
          <w:b/>
        </w:rPr>
        <w:t>PC5-U:</w:t>
      </w:r>
      <w:r w:rsidRPr="00CB5EC9">
        <w:t xml:space="preserve"> The </w:t>
      </w:r>
      <w:r w:rsidRPr="00CB5EC9">
        <w:rPr>
          <w:lang w:eastAsia="zh-CN"/>
        </w:rPr>
        <w:t>SDAP/</w:t>
      </w:r>
      <w:r w:rsidRPr="00CB5EC9">
        <w:t>PDCP/RLC/MAC/PHY functionality is specified in TS 3</w:t>
      </w:r>
      <w:r w:rsidRPr="00CB5EC9">
        <w:rPr>
          <w:lang w:eastAsia="zh-CN"/>
        </w:rPr>
        <w:t>8</w:t>
      </w:r>
      <w:r w:rsidRPr="00CB5EC9">
        <w:t>.300 [</w:t>
      </w:r>
      <w:r w:rsidR="00395A71" w:rsidRPr="00CB5EC9">
        <w:rPr>
          <w:lang w:eastAsia="zh-CN"/>
        </w:rPr>
        <w:t>12</w:t>
      </w:r>
      <w:r w:rsidRPr="00CB5EC9">
        <w:t>]</w:t>
      </w:r>
      <w:r w:rsidRPr="00CB5EC9">
        <w:rPr>
          <w:lang w:eastAsia="x-none"/>
        </w:rPr>
        <w:t>.</w:t>
      </w:r>
    </w:p>
    <w:p w14:paraId="79F10FF3" w14:textId="77777777" w:rsidR="000B52C9" w:rsidRPr="00CB5EC9" w:rsidRDefault="000B52C9" w:rsidP="00326948">
      <w:pPr>
        <w:pStyle w:val="NF"/>
        <w:rPr>
          <w:lang w:eastAsia="zh-CN"/>
        </w:rPr>
      </w:pPr>
    </w:p>
    <w:p w14:paraId="464A932C" w14:textId="6CFBB672" w:rsidR="000B52C9" w:rsidRPr="00CB5EC9" w:rsidRDefault="000B52C9" w:rsidP="00395A71">
      <w:pPr>
        <w:pStyle w:val="TF"/>
      </w:pPr>
      <w:bookmarkStart w:id="979" w:name="_CRFigure6_1_2_21"/>
      <w:r w:rsidRPr="00CB5EC9">
        <w:t xml:space="preserve">Figure </w:t>
      </w:r>
      <w:bookmarkEnd w:id="979"/>
      <w:r w:rsidRPr="00CB5EC9">
        <w:t>6.1.2.</w:t>
      </w:r>
      <w:r w:rsidR="0008399C" w:rsidRPr="00CB5EC9">
        <w:t>2</w:t>
      </w:r>
      <w:r w:rsidRPr="00CB5EC9">
        <w:t>-1: User Plane for NR PC5 reference point</w:t>
      </w:r>
    </w:p>
    <w:p w14:paraId="2FFDE666" w14:textId="6CC6C1D7" w:rsidR="000B52C9" w:rsidRPr="00CB5EC9" w:rsidRDefault="00114125" w:rsidP="00326948">
      <w:pPr>
        <w:rPr>
          <w:lang w:eastAsia="zh-CN"/>
        </w:rPr>
      </w:pPr>
      <w:r>
        <w:rPr>
          <w:lang w:eastAsia="zh-CN"/>
        </w:rPr>
        <w:t xml:space="preserve">PDCP SDU types of </w:t>
      </w:r>
      <w:r w:rsidR="000B52C9" w:rsidRPr="00CB5EC9">
        <w:rPr>
          <w:lang w:eastAsia="zh-CN"/>
        </w:rPr>
        <w:t>IP,</w:t>
      </w:r>
      <w:r w:rsidR="000B52C9" w:rsidRPr="00CB5EC9">
        <w:rPr>
          <w:rFonts w:eastAsia="SimSun"/>
          <w:lang w:eastAsia="ko-KR"/>
        </w:rPr>
        <w:t xml:space="preserve"> </w:t>
      </w:r>
      <w:r w:rsidR="000B52C9" w:rsidRPr="00CB5EC9">
        <w:rPr>
          <w:lang w:eastAsia="zh-CN"/>
        </w:rPr>
        <w:t>Ethernet</w:t>
      </w:r>
      <w:r>
        <w:rPr>
          <w:lang w:eastAsia="zh-CN"/>
        </w:rPr>
        <w:t>,</w:t>
      </w:r>
      <w:r w:rsidR="000B52C9" w:rsidRPr="00CB5EC9">
        <w:rPr>
          <w:lang w:eastAsia="zh-CN"/>
        </w:rPr>
        <w:t xml:space="preserve"> Unstructured</w:t>
      </w:r>
      <w:r>
        <w:rPr>
          <w:lang w:eastAsia="zh-CN"/>
        </w:rPr>
        <w:t xml:space="preserve"> and Address Resolution Protocol</w:t>
      </w:r>
      <w:r w:rsidR="000B52C9" w:rsidRPr="00CB5EC9">
        <w:rPr>
          <w:lang w:eastAsia="zh-CN"/>
        </w:rPr>
        <w:t xml:space="preserve"> are supported. For </w:t>
      </w:r>
      <w:r w:rsidR="000B52C9" w:rsidRPr="00CB5EC9">
        <w:rPr>
          <w:rFonts w:eastAsia="SimSun"/>
          <w:lang w:eastAsia="ko-KR"/>
        </w:rPr>
        <w:t xml:space="preserve">IP PDCP SDU type, both </w:t>
      </w:r>
      <w:r w:rsidR="000B52C9" w:rsidRPr="00CB5EC9">
        <w:rPr>
          <w:lang w:eastAsia="zh-CN"/>
        </w:rPr>
        <w:t xml:space="preserve">IPv4 and </w:t>
      </w:r>
      <w:r w:rsidR="000B52C9" w:rsidRPr="00CB5EC9">
        <w:rPr>
          <w:rFonts w:eastAsia="SimSun"/>
          <w:lang w:eastAsia="ko-KR"/>
        </w:rPr>
        <w:t>IPv6 are supported.</w:t>
      </w:r>
    </w:p>
    <w:p w14:paraId="020F5DF8" w14:textId="3BAD3FEF" w:rsidR="00114125" w:rsidRDefault="00114125" w:rsidP="00015BE1">
      <w:pPr>
        <w:pStyle w:val="NO"/>
        <w:rPr>
          <w:lang w:eastAsia="ko-KR"/>
        </w:rPr>
      </w:pPr>
      <w:r>
        <w:rPr>
          <w:lang w:eastAsia="ko-KR"/>
        </w:rPr>
        <w:t>NOTE:</w:t>
      </w:r>
      <w:r>
        <w:rPr>
          <w:lang w:eastAsia="ko-KR"/>
        </w:rPr>
        <w:tab/>
        <w:t>Address Resolution Protocol is only supported for broadcast and groupcast mode 5G ProSe Direct Communication.</w:t>
      </w:r>
    </w:p>
    <w:p w14:paraId="3DBD9C30" w14:textId="3E84A734" w:rsidR="008C47BE" w:rsidRPr="00CB5EC9" w:rsidRDefault="000B52C9" w:rsidP="00326948">
      <w:r w:rsidRPr="00CB5EC9">
        <w:rPr>
          <w:rFonts w:eastAsia="SimSun"/>
          <w:lang w:eastAsia="ko-KR"/>
        </w:rPr>
        <w:t>The packets from ProSe application layer are handled by the ProSe layer before transmitting them to the AS layer, e.g. ProSe layer maps the IP</w:t>
      </w:r>
      <w:r w:rsidRPr="00CB5EC9">
        <w:rPr>
          <w:lang w:eastAsia="zh-CN"/>
        </w:rPr>
        <w:t>,</w:t>
      </w:r>
      <w:r w:rsidRPr="00CB5EC9">
        <w:rPr>
          <w:rFonts w:eastAsia="SimSun"/>
          <w:lang w:eastAsia="ko-KR"/>
        </w:rPr>
        <w:t xml:space="preserve"> </w:t>
      </w:r>
      <w:r w:rsidRPr="00CB5EC9">
        <w:rPr>
          <w:lang w:eastAsia="zh-CN"/>
        </w:rPr>
        <w:t>Ethernet and Unstructured</w:t>
      </w:r>
      <w:r w:rsidRPr="00CB5EC9">
        <w:rPr>
          <w:rFonts w:eastAsia="SimSun"/>
          <w:lang w:eastAsia="ko-KR"/>
        </w:rPr>
        <w:t xml:space="preserve"> packets to PC5 QoS Flow and marks the corresponding PFI.</w:t>
      </w:r>
    </w:p>
    <w:p w14:paraId="2E1DB255" w14:textId="1844FECB" w:rsidR="008C47BE" w:rsidRPr="00CB5EC9" w:rsidRDefault="008C47BE" w:rsidP="008C47BE">
      <w:pPr>
        <w:pStyle w:val="Heading4"/>
      </w:pPr>
      <w:bookmarkStart w:id="980" w:name="_CR6_1_2_3"/>
      <w:bookmarkStart w:id="981" w:name="_Toc517047987"/>
      <w:bookmarkStart w:id="982" w:name="_Toc45003263"/>
      <w:bookmarkStart w:id="983" w:name="_Toc66692709"/>
      <w:bookmarkStart w:id="984" w:name="_Toc66701888"/>
      <w:bookmarkStart w:id="985" w:name="_Toc69883560"/>
      <w:bookmarkStart w:id="986" w:name="_Toc73625574"/>
      <w:bookmarkStart w:id="987" w:name="_Toc177729639"/>
      <w:bookmarkEnd w:id="980"/>
      <w:r w:rsidRPr="00CB5EC9">
        <w:lastRenderedPageBreak/>
        <w:t>6.1.2.</w:t>
      </w:r>
      <w:r w:rsidR="0008399C" w:rsidRPr="00CB5EC9">
        <w:t>3</w:t>
      </w:r>
      <w:r w:rsidRPr="00CB5EC9">
        <w:tab/>
      </w:r>
      <w:r w:rsidR="0008399C" w:rsidRPr="00CB5EC9">
        <w:t>5G ProSe</w:t>
      </w:r>
      <w:r w:rsidRPr="00CB5EC9">
        <w:t xml:space="preserve"> UE-to-Network Relay</w:t>
      </w:r>
      <w:bookmarkEnd w:id="981"/>
      <w:bookmarkEnd w:id="982"/>
      <w:bookmarkEnd w:id="983"/>
      <w:bookmarkEnd w:id="984"/>
      <w:bookmarkEnd w:id="985"/>
      <w:bookmarkEnd w:id="986"/>
      <w:bookmarkEnd w:id="987"/>
    </w:p>
    <w:p w14:paraId="3D77B415" w14:textId="1D380C45" w:rsidR="00EA3D35" w:rsidRPr="00CB5EC9" w:rsidRDefault="00EA3D35" w:rsidP="0093004C">
      <w:pPr>
        <w:pStyle w:val="Heading5"/>
      </w:pPr>
      <w:bookmarkStart w:id="988" w:name="_CR6_1_2_3_1"/>
      <w:bookmarkStart w:id="989" w:name="_Toc69883561"/>
      <w:bookmarkStart w:id="990" w:name="_Toc73625575"/>
      <w:bookmarkStart w:id="991" w:name="_Toc177729640"/>
      <w:bookmarkEnd w:id="988"/>
      <w:r w:rsidRPr="00CB5EC9">
        <w:t>6.1.2.</w:t>
      </w:r>
      <w:r w:rsidR="0008399C" w:rsidRPr="00CB5EC9">
        <w:t>3</w:t>
      </w:r>
      <w:r w:rsidRPr="00CB5EC9">
        <w:t>.1</w:t>
      </w:r>
      <w:r w:rsidRPr="00CB5EC9">
        <w:tab/>
      </w:r>
      <w:r w:rsidR="008D7284" w:rsidRPr="00CB5EC9">
        <w:t xml:space="preserve">5G ProSe </w:t>
      </w:r>
      <w:r w:rsidRPr="00CB5EC9">
        <w:t>Layer-3 UE-to-Network Relay</w:t>
      </w:r>
      <w:bookmarkEnd w:id="989"/>
      <w:bookmarkEnd w:id="990"/>
      <w:bookmarkEnd w:id="991"/>
    </w:p>
    <w:bookmarkStart w:id="992" w:name="_MON_1650796090"/>
    <w:bookmarkEnd w:id="992"/>
    <w:p w14:paraId="3FD9768F" w14:textId="77777777" w:rsidR="00EA3D35" w:rsidRPr="00CB5EC9" w:rsidRDefault="00EA3D35" w:rsidP="00EA3D35">
      <w:pPr>
        <w:pStyle w:val="TH"/>
      </w:pPr>
      <w:r w:rsidRPr="00CB5EC9">
        <w:object w:dxaOrig="9619" w:dyaOrig="2094" w14:anchorId="57C01022">
          <v:shape id="_x0000_i1050" type="#_x0000_t75" style="width:480.85pt;height:105.2pt" o:ole="">
            <v:imagedata r:id="rId59" o:title=""/>
          </v:shape>
          <o:OLEObject Type="Embed" ProgID="Word.Picture.8" ShapeID="_x0000_i1050" DrawAspect="Content" ObjectID="_1788344472" r:id="rId60"/>
        </w:object>
      </w:r>
    </w:p>
    <w:p w14:paraId="14A61681" w14:textId="77777777" w:rsidR="00EA3D35" w:rsidRPr="00CB5EC9" w:rsidRDefault="00EA3D35" w:rsidP="00EA3D35">
      <w:pPr>
        <w:pStyle w:val="NF"/>
        <w:rPr>
          <w:b/>
        </w:rPr>
      </w:pPr>
      <w:r w:rsidRPr="00CB5EC9">
        <w:rPr>
          <w:b/>
        </w:rPr>
        <w:t>Legend:</w:t>
      </w:r>
    </w:p>
    <w:p w14:paraId="42BA2270" w14:textId="77777777" w:rsidR="00EA3D35" w:rsidRPr="00CB5EC9" w:rsidRDefault="00EA3D35" w:rsidP="00EA3D35">
      <w:pPr>
        <w:pStyle w:val="NF"/>
      </w:pPr>
      <w:r w:rsidRPr="00CB5EC9">
        <w:t>-</w:t>
      </w:r>
      <w:r w:rsidRPr="00CB5EC9">
        <w:tab/>
        <w:t>GPRS Tunnelling Protocol for the user plane (GTP</w:t>
      </w:r>
      <w:r w:rsidRPr="00CB5EC9">
        <w:noBreakHyphen/>
        <w:t xml:space="preserve">U): This protocol tunnels user data between </w:t>
      </w:r>
      <w:r w:rsidRPr="00CB5EC9">
        <w:rPr>
          <w:noProof/>
        </w:rPr>
        <w:t>NG-RAN node and UPF</w:t>
      </w:r>
      <w:r w:rsidRPr="00CB5EC9">
        <w:t xml:space="preserve"> as well as between the UPFs in the backbone network (not shown in the figure). GTP-U shall encapsulate all end user PDU packets.</w:t>
      </w:r>
    </w:p>
    <w:p w14:paraId="79C7F8C7" w14:textId="77777777" w:rsidR="00EA3D35" w:rsidRPr="00CB5EC9" w:rsidRDefault="00EA3D35" w:rsidP="00EA3D35">
      <w:pPr>
        <w:pStyle w:val="NF"/>
      </w:pPr>
      <w:r w:rsidRPr="00CB5EC9">
        <w:t>-</w:t>
      </w:r>
      <w:r w:rsidRPr="00CB5EC9">
        <w:tab/>
        <w:t xml:space="preserve">SMF controls the user plane tunnel establishment and establishes User Plane Bearers between </w:t>
      </w:r>
      <w:r w:rsidRPr="00CB5EC9">
        <w:rPr>
          <w:noProof/>
        </w:rPr>
        <w:t>NG-RAN node</w:t>
      </w:r>
      <w:r w:rsidRPr="00CB5EC9">
        <w:t xml:space="preserve"> and UPF.</w:t>
      </w:r>
    </w:p>
    <w:p w14:paraId="079FDF2F" w14:textId="77777777" w:rsidR="00EA3D35" w:rsidRPr="00CB5EC9" w:rsidRDefault="00EA3D35" w:rsidP="00EA3D35">
      <w:pPr>
        <w:pStyle w:val="NF"/>
      </w:pPr>
      <w:r w:rsidRPr="00CB5EC9">
        <w:t>-</w:t>
      </w:r>
      <w:r w:rsidRPr="00CB5EC9">
        <w:tab/>
        <w:t>UDP/IP: These are the backbone network protocols used for routing user data and control signalling.</w:t>
      </w:r>
    </w:p>
    <w:p w14:paraId="1B41CF57" w14:textId="77777777" w:rsidR="00EA3D35" w:rsidRPr="00CB5EC9" w:rsidRDefault="00EA3D35" w:rsidP="00EA3D35">
      <w:pPr>
        <w:pStyle w:val="NF"/>
      </w:pPr>
      <w:r w:rsidRPr="00CB5EC9">
        <w:t>-</w:t>
      </w:r>
      <w:r w:rsidRPr="00CB5EC9">
        <w:tab/>
      </w:r>
      <w:r w:rsidRPr="00CB5EC9">
        <w:rPr>
          <w:noProof/>
        </w:rPr>
        <w:t>Uu:</w:t>
      </w:r>
      <w:r w:rsidRPr="00CB5EC9">
        <w:t xml:space="preserve"> The NR Uu radio protocols of NG-RAN between the UE-to-Network Relay and the </w:t>
      </w:r>
      <w:r w:rsidRPr="00CB5EC9">
        <w:rPr>
          <w:noProof/>
        </w:rPr>
        <w:t>NG-RAN node</w:t>
      </w:r>
      <w:r w:rsidRPr="00CB5EC9">
        <w:t xml:space="preserve"> are specified in TS 38.300 [12].</w:t>
      </w:r>
    </w:p>
    <w:p w14:paraId="46BBF819" w14:textId="03015B76" w:rsidR="00EA3D35" w:rsidRPr="00CB5EC9" w:rsidRDefault="00EA3D35" w:rsidP="00EA3D35">
      <w:pPr>
        <w:pStyle w:val="NF"/>
      </w:pPr>
      <w:r w:rsidRPr="00CB5EC9">
        <w:t>-</w:t>
      </w:r>
      <w:r w:rsidRPr="00CB5EC9">
        <w:tab/>
        <w:t>PC5-U: The radio protocols between the UE and the UE-to-Network Relay are specified in clause 6.1.2.</w:t>
      </w:r>
      <w:r w:rsidR="00487F14" w:rsidRPr="00CB5EC9">
        <w:t>2</w:t>
      </w:r>
      <w:r w:rsidRPr="00CB5EC9">
        <w:t>.</w:t>
      </w:r>
    </w:p>
    <w:p w14:paraId="1347A59B" w14:textId="77777777" w:rsidR="0093004C" w:rsidRPr="00CB5EC9" w:rsidRDefault="0093004C" w:rsidP="00EA3D35">
      <w:pPr>
        <w:pStyle w:val="NF"/>
      </w:pPr>
    </w:p>
    <w:p w14:paraId="3FBCD0AA" w14:textId="661E6BB9" w:rsidR="00EA3D35" w:rsidRPr="00CB5EC9" w:rsidRDefault="00EA3D35" w:rsidP="00EA3D35">
      <w:pPr>
        <w:pStyle w:val="TF"/>
      </w:pPr>
      <w:bookmarkStart w:id="993" w:name="_CRFigure6_1_2_3_11"/>
      <w:r w:rsidRPr="00CB5EC9">
        <w:t xml:space="preserve">Figure </w:t>
      </w:r>
      <w:bookmarkEnd w:id="993"/>
      <w:r w:rsidRPr="00CB5EC9">
        <w:t>6.1.2.</w:t>
      </w:r>
      <w:r w:rsidR="00487F14" w:rsidRPr="00CB5EC9">
        <w:t>3</w:t>
      </w:r>
      <w:r w:rsidRPr="00CB5EC9">
        <w:t xml:space="preserve">.1-1: User plane protocol stack for </w:t>
      </w:r>
      <w:r w:rsidRPr="00CB5EC9">
        <w:rPr>
          <w:noProof/>
        </w:rPr>
        <w:t>Layer-3</w:t>
      </w:r>
      <w:r w:rsidRPr="00CB5EC9">
        <w:t xml:space="preserve"> UE-to-Network Relay</w:t>
      </w:r>
    </w:p>
    <w:p w14:paraId="47B5C753" w14:textId="77777777" w:rsidR="00EA3D35" w:rsidRPr="00CB5EC9" w:rsidRDefault="00EA3D35" w:rsidP="00EA3D35">
      <w:pPr>
        <w:pStyle w:val="TH"/>
      </w:pPr>
      <w:r w:rsidRPr="00CB5EC9">
        <w:object w:dxaOrig="12811" w:dyaOrig="3345" w14:anchorId="7E37CB1B">
          <v:shape id="_x0000_i1051" type="#_x0000_t75" style="width:480.85pt;height:125.2pt" o:ole="">
            <v:imagedata r:id="rId61" o:title=""/>
          </v:shape>
          <o:OLEObject Type="Embed" ProgID="Visio.Drawing.15" ShapeID="_x0000_i1051" DrawAspect="Content" ObjectID="_1788344473" r:id="rId62"/>
        </w:object>
      </w:r>
    </w:p>
    <w:p w14:paraId="23AC9B70" w14:textId="77777777" w:rsidR="00EA3D35" w:rsidRPr="00CB5EC9" w:rsidRDefault="00EA3D35" w:rsidP="0093004C">
      <w:pPr>
        <w:pStyle w:val="NF"/>
        <w:rPr>
          <w:b/>
          <w:bCs/>
        </w:rPr>
      </w:pPr>
      <w:r w:rsidRPr="00CB5EC9">
        <w:rPr>
          <w:b/>
          <w:bCs/>
        </w:rPr>
        <w:t>Legend:</w:t>
      </w:r>
    </w:p>
    <w:p w14:paraId="2FD3DAD3" w14:textId="4688515B" w:rsidR="00EA3D35" w:rsidRPr="00CB5EC9" w:rsidRDefault="00EA3D35" w:rsidP="0093004C">
      <w:pPr>
        <w:pStyle w:val="NF"/>
      </w:pPr>
      <w:r w:rsidRPr="00CB5EC9">
        <w:t>-</w:t>
      </w:r>
      <w:r w:rsidRPr="00CB5EC9">
        <w:tab/>
        <w:t>IPSec, Inner IP</w:t>
      </w:r>
      <w:r w:rsidR="009A08B8">
        <w:t xml:space="preserve"> and</w:t>
      </w:r>
      <w:r w:rsidRPr="00CB5EC9">
        <w:t xml:space="preserve"> GRE between the UE and the N3IWF are defined in TS 23.501 [4] clause 8.3.2.</w:t>
      </w:r>
    </w:p>
    <w:p w14:paraId="604005CF" w14:textId="77777777" w:rsidR="0051533A" w:rsidRPr="00CB5EC9" w:rsidRDefault="0051533A" w:rsidP="0093004C">
      <w:pPr>
        <w:pStyle w:val="NF"/>
      </w:pPr>
    </w:p>
    <w:p w14:paraId="58F47DF3" w14:textId="38177858" w:rsidR="00EA3D35" w:rsidRPr="00CB5EC9" w:rsidRDefault="00EA3D35" w:rsidP="0093004C">
      <w:pPr>
        <w:pStyle w:val="TF"/>
      </w:pPr>
      <w:bookmarkStart w:id="994" w:name="_CRFigure6_1_2_3_12"/>
      <w:r w:rsidRPr="00CB5EC9">
        <w:t xml:space="preserve">Figure </w:t>
      </w:r>
      <w:bookmarkEnd w:id="994"/>
      <w:r w:rsidRPr="00CB5EC9">
        <w:t>6.1.2.</w:t>
      </w:r>
      <w:r w:rsidR="00487F14" w:rsidRPr="00CB5EC9">
        <w:t>3</w:t>
      </w:r>
      <w:r w:rsidRPr="00CB5EC9">
        <w:t>.1-2: User plane protocol stacks for Layer-3 UE-to-Network Relay with N3IWF support</w:t>
      </w:r>
    </w:p>
    <w:p w14:paraId="675B4178" w14:textId="7770942B" w:rsidR="00E54797" w:rsidRPr="00CB5EC9" w:rsidRDefault="00E54797" w:rsidP="00E54797">
      <w:pPr>
        <w:pStyle w:val="Heading5"/>
        <w:rPr>
          <w:lang w:eastAsia="zh-CN"/>
        </w:rPr>
      </w:pPr>
      <w:bookmarkStart w:id="995" w:name="_CR6_1_2_3_2"/>
      <w:bookmarkStart w:id="996" w:name="_Toc69883562"/>
      <w:bookmarkStart w:id="997" w:name="_Toc73625576"/>
      <w:bookmarkStart w:id="998" w:name="_Toc177729641"/>
      <w:bookmarkEnd w:id="995"/>
      <w:r w:rsidRPr="00CB5EC9">
        <w:rPr>
          <w:lang w:eastAsia="zh-CN"/>
        </w:rPr>
        <w:t>6.1.2.</w:t>
      </w:r>
      <w:r w:rsidR="00487F14" w:rsidRPr="00CB5EC9">
        <w:rPr>
          <w:lang w:eastAsia="zh-CN"/>
        </w:rPr>
        <w:t>3</w:t>
      </w:r>
      <w:r w:rsidRPr="00CB5EC9">
        <w:rPr>
          <w:lang w:eastAsia="zh-CN"/>
        </w:rPr>
        <w:t>.2</w:t>
      </w:r>
      <w:r w:rsidRPr="00CB5EC9">
        <w:rPr>
          <w:lang w:eastAsia="zh-CN"/>
        </w:rPr>
        <w:tab/>
      </w:r>
      <w:r w:rsidR="004A07FE" w:rsidRPr="00CB5EC9">
        <w:t xml:space="preserve">5G ProSe </w:t>
      </w:r>
      <w:r w:rsidRPr="00CB5EC9">
        <w:t>Layer-2 UE-to-Network Relay</w:t>
      </w:r>
      <w:bookmarkEnd w:id="996"/>
      <w:bookmarkEnd w:id="997"/>
      <w:bookmarkEnd w:id="998"/>
    </w:p>
    <w:p w14:paraId="32EB829E" w14:textId="1D858DE4" w:rsidR="00E54797" w:rsidRPr="00CB5EC9" w:rsidRDefault="00E54797" w:rsidP="00E54797">
      <w:pPr>
        <w:rPr>
          <w:lang w:eastAsia="zh-CN"/>
        </w:rPr>
      </w:pPr>
      <w:r w:rsidRPr="00CB5EC9">
        <w:t xml:space="preserve">Figure </w:t>
      </w:r>
      <w:r w:rsidRPr="00CB5EC9">
        <w:rPr>
          <w:lang w:eastAsia="zh-CN"/>
        </w:rPr>
        <w:t>6.1.2.2.2</w:t>
      </w:r>
      <w:r w:rsidRPr="00CB5EC9">
        <w:t>-1 illustrates</w:t>
      </w:r>
      <w:r w:rsidRPr="00CB5EC9">
        <w:rPr>
          <w:lang w:eastAsia="zh-CN"/>
        </w:rPr>
        <w:t xml:space="preserve"> the protocol stack for the user plane transport, related to a PDU Session, including a</w:t>
      </w:r>
      <w:r w:rsidR="005B3C5A" w:rsidRPr="00CB5EC9">
        <w:t xml:space="preserve"> 5G ProSe</w:t>
      </w:r>
      <w:r w:rsidRPr="00CB5EC9">
        <w:rPr>
          <w:lang w:eastAsia="zh-CN"/>
        </w:rPr>
        <w:t xml:space="preserve"> Layer 2 UE-to-Network Relay. The PDU layer corresponds to the PDU carried between the </w:t>
      </w:r>
      <w:r w:rsidR="005B3C5A" w:rsidRPr="00CB5EC9">
        <w:t>5G ProSe</w:t>
      </w:r>
      <w:r w:rsidR="00D03659" w:rsidRPr="00CB5EC9">
        <w:rPr>
          <w:lang w:eastAsia="zh-CN"/>
        </w:rPr>
        <w:t xml:space="preserve"> Layer-2</w:t>
      </w:r>
      <w:r w:rsidR="005B3C5A" w:rsidRPr="00CB5EC9">
        <w:t xml:space="preserve"> </w:t>
      </w:r>
      <w:r w:rsidRPr="00CB5EC9">
        <w:rPr>
          <w:lang w:eastAsia="zh-CN"/>
        </w:rPr>
        <w:t xml:space="preserve">Remote UE and the Data Network (DN) over the PDU session. The SDAP and PDCP protocols are specified in </w:t>
      </w:r>
      <w:r w:rsidR="004F16C7" w:rsidRPr="00CB5EC9">
        <w:rPr>
          <w:lang w:eastAsia="zh-CN"/>
        </w:rPr>
        <w:t>TS</w:t>
      </w:r>
      <w:r w:rsidR="004F16C7">
        <w:rPr>
          <w:lang w:eastAsia="zh-CN"/>
        </w:rPr>
        <w:t> </w:t>
      </w:r>
      <w:r w:rsidR="004F16C7" w:rsidRPr="00CB5EC9">
        <w:rPr>
          <w:lang w:eastAsia="zh-CN"/>
        </w:rPr>
        <w:t>38.300</w:t>
      </w:r>
      <w:r w:rsidR="004F16C7">
        <w:rPr>
          <w:lang w:eastAsia="zh-CN"/>
        </w:rPr>
        <w:t> </w:t>
      </w:r>
      <w:r w:rsidR="004F16C7" w:rsidRPr="00CB5EC9">
        <w:rPr>
          <w:lang w:eastAsia="zh-CN"/>
        </w:rPr>
        <w:t>[</w:t>
      </w:r>
      <w:r w:rsidRPr="00CB5EC9">
        <w:rPr>
          <w:lang w:eastAsia="zh-CN"/>
        </w:rPr>
        <w:t xml:space="preserve">12]. </w:t>
      </w:r>
      <w:r w:rsidRPr="00CB5EC9">
        <w:t xml:space="preserve">PDCP end-to-end connection is between the </w:t>
      </w:r>
      <w:r w:rsidR="008C31D2" w:rsidRPr="00CB5EC9">
        <w:rPr>
          <w:lang w:eastAsia="zh-CN"/>
        </w:rPr>
        <w:t xml:space="preserve">5G ProSe Layer-2 </w:t>
      </w:r>
      <w:r w:rsidRPr="00CB5EC9">
        <w:t>Remote UE and NG-RAN</w:t>
      </w:r>
      <w:r w:rsidRPr="00CB5EC9">
        <w:rPr>
          <w:lang w:eastAsia="zh-CN"/>
        </w:rPr>
        <w:t>. The functionality of the adaptation layer is specified in</w:t>
      </w:r>
      <w:r w:rsidR="00E14949" w:rsidRPr="00CB5EC9">
        <w:rPr>
          <w:lang w:eastAsia="zh-CN"/>
        </w:rPr>
        <w:t xml:space="preserve"> </w:t>
      </w:r>
      <w:r w:rsidR="004F16C7" w:rsidRPr="00CB5EC9">
        <w:rPr>
          <w:rFonts w:eastAsia="DengXian"/>
        </w:rPr>
        <w:t>TS</w:t>
      </w:r>
      <w:r w:rsidR="004F16C7">
        <w:rPr>
          <w:rFonts w:eastAsia="DengXian"/>
        </w:rPr>
        <w:t> </w:t>
      </w:r>
      <w:r w:rsidR="004F16C7" w:rsidRPr="00CB5EC9">
        <w:rPr>
          <w:rFonts w:eastAsia="DengXian"/>
        </w:rPr>
        <w:t>38.351</w:t>
      </w:r>
      <w:r w:rsidR="004F16C7">
        <w:rPr>
          <w:rFonts w:eastAsia="DengXian"/>
        </w:rPr>
        <w:t> </w:t>
      </w:r>
      <w:r w:rsidR="004F16C7" w:rsidRPr="00CB5EC9">
        <w:rPr>
          <w:rFonts w:eastAsia="DengXian"/>
        </w:rPr>
        <w:t>[</w:t>
      </w:r>
      <w:r w:rsidR="00E14949" w:rsidRPr="00CB5EC9">
        <w:rPr>
          <w:rFonts w:eastAsia="DengXian"/>
        </w:rPr>
        <w:t>28].</w:t>
      </w:r>
    </w:p>
    <w:bookmarkStart w:id="999" w:name="_MON_1693123958"/>
    <w:bookmarkEnd w:id="999"/>
    <w:p w14:paraId="11AECC2F" w14:textId="07420760" w:rsidR="00CB5EC9" w:rsidRDefault="00CB5EC9" w:rsidP="000F34EA">
      <w:pPr>
        <w:pStyle w:val="TH"/>
      </w:pPr>
      <w:r w:rsidRPr="00667D06">
        <w:rPr>
          <w:rFonts w:eastAsia="DengXian"/>
        </w:rPr>
        <w:object w:dxaOrig="6846" w:dyaOrig="3102" w14:anchorId="1A81F934">
          <v:shape id="_x0000_i1052" type="#_x0000_t75" style="width:341.85pt;height:155.9pt" o:ole="">
            <v:imagedata r:id="rId63" o:title=""/>
          </v:shape>
          <o:OLEObject Type="Embed" ProgID="Word.Document.12" ShapeID="_x0000_i1052" DrawAspect="Content" ObjectID="_1788344474" r:id="rId64">
            <o:FieldCodes>\s</o:FieldCodes>
          </o:OLEObject>
        </w:object>
      </w:r>
    </w:p>
    <w:p w14:paraId="2E4A91D6" w14:textId="7C8EE9DD" w:rsidR="008C47BE" w:rsidRPr="00CB5EC9" w:rsidRDefault="00E54797" w:rsidP="0093004C">
      <w:pPr>
        <w:pStyle w:val="TF"/>
      </w:pPr>
      <w:bookmarkStart w:id="1000" w:name="_CRFigure6_1_2_3_21"/>
      <w:r w:rsidRPr="00CB5EC9">
        <w:t xml:space="preserve">Figure </w:t>
      </w:r>
      <w:bookmarkEnd w:id="1000"/>
      <w:r w:rsidRPr="00CB5EC9">
        <w:t>6.1.2.</w:t>
      </w:r>
      <w:r w:rsidR="00074786" w:rsidRPr="00CB5EC9">
        <w:t>3</w:t>
      </w:r>
      <w:r w:rsidRPr="00CB5EC9">
        <w:t xml:space="preserve">.2-1: </w:t>
      </w:r>
      <w:r w:rsidR="00074786" w:rsidRPr="00CB5EC9">
        <w:rPr>
          <w:rFonts w:eastAsia="DengXian"/>
        </w:rPr>
        <w:t xml:space="preserve">End-to-End </w:t>
      </w:r>
      <w:r w:rsidRPr="00CB5EC9">
        <w:t xml:space="preserve">User Plane Stack for </w:t>
      </w:r>
      <w:r w:rsidR="009D3ECE" w:rsidRPr="00CB5EC9">
        <w:rPr>
          <w:rFonts w:eastAsia="DengXian"/>
        </w:rPr>
        <w:t xml:space="preserve">a </w:t>
      </w:r>
      <w:r w:rsidR="00AE6154" w:rsidRPr="00CB5EC9">
        <w:rPr>
          <w:lang w:eastAsia="zh-CN"/>
        </w:rPr>
        <w:t xml:space="preserve">5G ProSe </w:t>
      </w:r>
      <w:r w:rsidR="009D3ECE" w:rsidRPr="00CB5EC9">
        <w:rPr>
          <w:rFonts w:eastAsia="DengXian"/>
        </w:rPr>
        <w:t>Remote UE using</w:t>
      </w:r>
      <w:r w:rsidR="009D3ECE" w:rsidRPr="00CB5EC9">
        <w:t xml:space="preserve"> </w:t>
      </w:r>
      <w:r w:rsidR="00AE6154" w:rsidRPr="00CB5EC9">
        <w:rPr>
          <w:lang w:eastAsia="zh-CN"/>
        </w:rPr>
        <w:t xml:space="preserve">5G ProSe </w:t>
      </w:r>
      <w:r w:rsidRPr="00CB5EC9">
        <w:t>L</w:t>
      </w:r>
      <w:r w:rsidR="009D3ECE" w:rsidRPr="00CB5EC9">
        <w:rPr>
          <w:rFonts w:eastAsia="DengXian"/>
        </w:rPr>
        <w:t>ayer-</w:t>
      </w:r>
      <w:r w:rsidRPr="00CB5EC9">
        <w:t>2 UE-to-Network Relay</w:t>
      </w:r>
    </w:p>
    <w:p w14:paraId="78E7DE84" w14:textId="3ED04274" w:rsidR="00F04834" w:rsidRDefault="00F04834" w:rsidP="00F04834">
      <w:pPr>
        <w:pStyle w:val="Heading4"/>
        <w:rPr>
          <w:lang w:eastAsia="ko-KR"/>
        </w:rPr>
      </w:pPr>
      <w:bookmarkStart w:id="1001" w:name="_CR6_1_2_4"/>
      <w:bookmarkStart w:id="1002" w:name="_Toc66692711"/>
      <w:bookmarkStart w:id="1003" w:name="_Toc66701890"/>
      <w:bookmarkStart w:id="1004" w:name="_Toc69883564"/>
      <w:bookmarkStart w:id="1005" w:name="_Toc73625577"/>
      <w:bookmarkStart w:id="1006" w:name="_Toc177729642"/>
      <w:bookmarkEnd w:id="1001"/>
      <w:r>
        <w:rPr>
          <w:lang w:eastAsia="ko-KR"/>
        </w:rPr>
        <w:t>6.1.2.4</w:t>
      </w:r>
      <w:r>
        <w:rPr>
          <w:lang w:eastAsia="ko-KR"/>
        </w:rPr>
        <w:tab/>
        <w:t>5G ProSe UE-to-UE Relay</w:t>
      </w:r>
      <w:bookmarkEnd w:id="1006"/>
    </w:p>
    <w:p w14:paraId="56923561" w14:textId="0353D3E0" w:rsidR="00F04834" w:rsidRDefault="00F04834" w:rsidP="00F04834">
      <w:pPr>
        <w:pStyle w:val="Heading5"/>
        <w:rPr>
          <w:lang w:eastAsia="ko-KR"/>
        </w:rPr>
      </w:pPr>
      <w:bookmarkStart w:id="1007" w:name="_CR6_1_2_4_1"/>
      <w:bookmarkStart w:id="1008" w:name="_Toc177729643"/>
      <w:bookmarkEnd w:id="1007"/>
      <w:r>
        <w:rPr>
          <w:lang w:eastAsia="ko-KR"/>
        </w:rPr>
        <w:t>6.1.2.4.1</w:t>
      </w:r>
      <w:r>
        <w:rPr>
          <w:lang w:eastAsia="ko-KR"/>
        </w:rPr>
        <w:tab/>
        <w:t>5G ProSe Layer-2 UE-to-UE Relay</w:t>
      </w:r>
      <w:bookmarkEnd w:id="1008"/>
    </w:p>
    <w:p w14:paraId="41F3D992" w14:textId="7222F9A8" w:rsidR="00F04834" w:rsidRDefault="00F04834" w:rsidP="00F04834">
      <w:pPr>
        <w:rPr>
          <w:lang w:eastAsia="ko-KR"/>
        </w:rPr>
      </w:pPr>
      <w:r>
        <w:rPr>
          <w:lang w:eastAsia="ko-KR"/>
        </w:rPr>
        <w:t>Figure 6.1.2.4.1-1 illustrates user plane protocol stacks using a 5G ProSe Layer-2 UE-to-UE Relay. Security is established end-to-end between 5G ProSe End UEs as shown by the PDCP layer terminating in the 5G ProSe End UEs.</w:t>
      </w:r>
    </w:p>
    <w:bookmarkStart w:id="1009" w:name="_MON_1735459741"/>
    <w:bookmarkEnd w:id="1009"/>
    <w:p w14:paraId="42D08589" w14:textId="1AB9AAAD" w:rsidR="00F04834" w:rsidRDefault="00F04834" w:rsidP="00F04834">
      <w:pPr>
        <w:pStyle w:val="TH"/>
      </w:pPr>
      <w:r>
        <w:rPr>
          <w:rFonts w:eastAsia="DengXian"/>
        </w:rPr>
        <w:object w:dxaOrig="5834" w:dyaOrig="3632" w14:anchorId="27CDBC33">
          <v:shape id="_x0000_i1053" type="#_x0000_t75" style="width:291.15pt;height:181.55pt" o:ole="">
            <v:imagedata r:id="rId65" o:title=""/>
          </v:shape>
          <o:OLEObject Type="Embed" ProgID="Word.Document.12" ShapeID="_x0000_i1053" DrawAspect="Content" ObjectID="_1788344475" r:id="rId66">
            <o:FieldCodes>\s</o:FieldCodes>
          </o:OLEObject>
        </w:object>
      </w:r>
    </w:p>
    <w:p w14:paraId="7D773AAF" w14:textId="7458A5BE" w:rsidR="00F04834" w:rsidRDefault="00F04834" w:rsidP="00F04834">
      <w:pPr>
        <w:pStyle w:val="TF"/>
      </w:pPr>
      <w:bookmarkStart w:id="1010" w:name="_CRFigure6_1_2_4_11"/>
      <w:r>
        <w:t xml:space="preserve">Figure </w:t>
      </w:r>
      <w:bookmarkEnd w:id="1010"/>
      <w:r>
        <w:t>6.1.2.4.1-1: End-to-End User Plane protocol stacks using a 5G ProSe Layer-2 UE-to-UE Relay</w:t>
      </w:r>
    </w:p>
    <w:p w14:paraId="54AC624A" w14:textId="6231AA4E" w:rsidR="00F04834" w:rsidRDefault="00F04834" w:rsidP="00F04834">
      <w:pPr>
        <w:pStyle w:val="NO"/>
      </w:pPr>
      <w:r>
        <w:t>NOTE:</w:t>
      </w:r>
      <w:r>
        <w:tab/>
        <w:t>IP, Ethernet and Unstructured traffic types are supported.</w:t>
      </w:r>
    </w:p>
    <w:p w14:paraId="06542A5B" w14:textId="16F3391E" w:rsidR="00F04834" w:rsidRDefault="00F04834" w:rsidP="00F04834">
      <w:pPr>
        <w:pStyle w:val="Heading5"/>
      </w:pPr>
      <w:bookmarkStart w:id="1011" w:name="_CR6_1_2_4_2"/>
      <w:bookmarkStart w:id="1012" w:name="_Toc177729644"/>
      <w:bookmarkEnd w:id="1011"/>
      <w:r>
        <w:t>6.1.2.4.2</w:t>
      </w:r>
      <w:r>
        <w:tab/>
        <w:t>5G ProSe Layer-3 UE-to-UE Relay</w:t>
      </w:r>
      <w:bookmarkEnd w:id="1012"/>
    </w:p>
    <w:p w14:paraId="0BE2F64A" w14:textId="6D4CDF09" w:rsidR="00F04834" w:rsidRPr="00F04834" w:rsidRDefault="00F04834" w:rsidP="00F40748">
      <w:r>
        <w:t>The user plane protocol stack of the PC5 unicast link between 5G ProSe End UEs and 5G ProSe Layer-3 UE-to-UE Relay reuses the user plane protocol stack defined in clause 6.1.2.2.</w:t>
      </w:r>
    </w:p>
    <w:p w14:paraId="622FF3DB" w14:textId="5FEBECCA" w:rsidR="008C47BE" w:rsidRPr="00CB5EC9" w:rsidRDefault="008C47BE" w:rsidP="008C47BE">
      <w:pPr>
        <w:pStyle w:val="Heading2"/>
        <w:rPr>
          <w:lang w:eastAsia="ko-KR"/>
        </w:rPr>
      </w:pPr>
      <w:bookmarkStart w:id="1013" w:name="_CR6_2"/>
      <w:bookmarkStart w:id="1014" w:name="_Toc177729645"/>
      <w:bookmarkEnd w:id="1013"/>
      <w:r w:rsidRPr="00CB5EC9">
        <w:rPr>
          <w:lang w:eastAsia="ko-KR"/>
        </w:rPr>
        <w:t>6.2</w:t>
      </w:r>
      <w:r w:rsidRPr="00CB5EC9">
        <w:rPr>
          <w:lang w:eastAsia="ko-KR"/>
        </w:rPr>
        <w:tab/>
        <w:t>Procedures for Service Authorization and Provisioning to UE</w:t>
      </w:r>
      <w:bookmarkEnd w:id="1002"/>
      <w:bookmarkEnd w:id="1003"/>
      <w:bookmarkEnd w:id="1004"/>
      <w:bookmarkEnd w:id="1005"/>
      <w:bookmarkEnd w:id="1014"/>
    </w:p>
    <w:p w14:paraId="64AAF432" w14:textId="77777777" w:rsidR="008C47BE" w:rsidRPr="00CB5EC9" w:rsidRDefault="008C47BE" w:rsidP="008C47BE">
      <w:pPr>
        <w:pStyle w:val="Heading3"/>
      </w:pPr>
      <w:bookmarkStart w:id="1015" w:name="_CR6_2_1"/>
      <w:bookmarkStart w:id="1016" w:name="_Toc66692712"/>
      <w:bookmarkStart w:id="1017" w:name="_Toc66701891"/>
      <w:bookmarkStart w:id="1018" w:name="_Toc69883565"/>
      <w:bookmarkStart w:id="1019" w:name="_Toc73625578"/>
      <w:bookmarkStart w:id="1020" w:name="_Toc177729646"/>
      <w:bookmarkEnd w:id="1015"/>
      <w:r w:rsidRPr="00CB5EC9">
        <w:t>6.2.1</w:t>
      </w:r>
      <w:r w:rsidRPr="00CB5EC9">
        <w:tab/>
        <w:t>General</w:t>
      </w:r>
      <w:bookmarkEnd w:id="1016"/>
      <w:bookmarkEnd w:id="1017"/>
      <w:bookmarkEnd w:id="1018"/>
      <w:bookmarkEnd w:id="1019"/>
      <w:bookmarkEnd w:id="1020"/>
    </w:p>
    <w:p w14:paraId="0D6701A0" w14:textId="77777777" w:rsidR="008C47BE" w:rsidRPr="00CB5EC9" w:rsidRDefault="008C47BE" w:rsidP="008C47BE">
      <w:pPr>
        <w:rPr>
          <w:rFonts w:eastAsia="DengXian"/>
        </w:rPr>
      </w:pPr>
      <w:r w:rsidRPr="00CB5EC9">
        <w:t xml:space="preserve">The </w:t>
      </w:r>
      <w:r w:rsidRPr="00CB5EC9">
        <w:rPr>
          <w:rFonts w:eastAsia="SimSun"/>
          <w:lang w:eastAsia="zh-CN"/>
        </w:rPr>
        <w:t xml:space="preserve">procedures for </w:t>
      </w:r>
      <w:r w:rsidRPr="00CB5EC9">
        <w:t>service</w:t>
      </w:r>
      <w:r w:rsidRPr="00CB5EC9">
        <w:rPr>
          <w:rFonts w:eastAsia="SimSun"/>
          <w:lang w:eastAsia="zh-CN"/>
        </w:rPr>
        <w:t xml:space="preserve"> authorization and provisioning to UE may be initiated by the PCF (as described in clause</w:t>
      </w:r>
      <w:r w:rsidRPr="00CB5EC9">
        <w:rPr>
          <w:lang w:eastAsia="zh-CN"/>
        </w:rPr>
        <w:t> </w:t>
      </w:r>
      <w:r w:rsidRPr="00CB5EC9">
        <w:rPr>
          <w:rFonts w:eastAsia="SimSun"/>
          <w:lang w:eastAsia="zh-CN"/>
        </w:rPr>
        <w:t>6.2.2), by the UE (as described in clause</w:t>
      </w:r>
      <w:r w:rsidRPr="00CB5EC9">
        <w:rPr>
          <w:lang w:eastAsia="zh-CN"/>
        </w:rPr>
        <w:t> </w:t>
      </w:r>
      <w:r w:rsidRPr="00CB5EC9">
        <w:rPr>
          <w:rFonts w:eastAsia="SimSun"/>
          <w:lang w:eastAsia="zh-CN"/>
        </w:rPr>
        <w:t>6.2.4), or by the AF (as described in clause</w:t>
      </w:r>
      <w:r w:rsidRPr="00CB5EC9">
        <w:rPr>
          <w:lang w:eastAsia="zh-CN"/>
        </w:rPr>
        <w:t> </w:t>
      </w:r>
      <w:r w:rsidRPr="00CB5EC9">
        <w:rPr>
          <w:rFonts w:eastAsia="SimSun"/>
          <w:lang w:eastAsia="zh-CN"/>
        </w:rPr>
        <w:t>6.2.5).</w:t>
      </w:r>
    </w:p>
    <w:p w14:paraId="43B61A56" w14:textId="77777777" w:rsidR="008C47BE" w:rsidRPr="00CB5EC9" w:rsidRDefault="008C47BE" w:rsidP="008C47BE">
      <w:pPr>
        <w:pStyle w:val="Heading3"/>
      </w:pPr>
      <w:bookmarkStart w:id="1021" w:name="_CR6_2_2"/>
      <w:bookmarkStart w:id="1022" w:name="_Toc66692713"/>
      <w:bookmarkStart w:id="1023" w:name="_Toc66701892"/>
      <w:bookmarkStart w:id="1024" w:name="_Toc69883566"/>
      <w:bookmarkStart w:id="1025" w:name="_Toc73625579"/>
      <w:bookmarkStart w:id="1026" w:name="_Toc177729647"/>
      <w:bookmarkEnd w:id="1021"/>
      <w:r w:rsidRPr="00CB5EC9">
        <w:lastRenderedPageBreak/>
        <w:t>6.2.2</w:t>
      </w:r>
      <w:r w:rsidRPr="00CB5EC9">
        <w:tab/>
        <w:t>PCF based Service Authorization and Provisioning to UE</w:t>
      </w:r>
      <w:bookmarkEnd w:id="1022"/>
      <w:bookmarkEnd w:id="1023"/>
      <w:bookmarkEnd w:id="1024"/>
      <w:bookmarkEnd w:id="1025"/>
      <w:bookmarkEnd w:id="1026"/>
    </w:p>
    <w:p w14:paraId="3C1D2C76" w14:textId="763F561F" w:rsidR="008C47BE" w:rsidRPr="00CB5EC9" w:rsidRDefault="008C47BE" w:rsidP="008C47BE">
      <w:r w:rsidRPr="00CB5EC9">
        <w:t>For PCF based Service Authorization and Provisioning to UE, the Registration procedures</w:t>
      </w:r>
      <w:r w:rsidRPr="00CB5EC9">
        <w:rPr>
          <w:lang w:eastAsia="zh-CN"/>
        </w:rPr>
        <w:t xml:space="preserve"> as defined in clause 4.2.2.2 of </w:t>
      </w:r>
      <w:r w:rsidR="004F16C7" w:rsidRPr="00CB5EC9">
        <w:t>TS</w:t>
      </w:r>
      <w:r w:rsidR="004F16C7">
        <w:t> </w:t>
      </w:r>
      <w:r w:rsidR="004F16C7" w:rsidRPr="00CB5EC9">
        <w:t>23.502</w:t>
      </w:r>
      <w:r w:rsidR="004F16C7">
        <w:t> </w:t>
      </w:r>
      <w:r w:rsidR="004F16C7" w:rsidRPr="00CB5EC9">
        <w:t>[</w:t>
      </w:r>
      <w:r w:rsidRPr="00CB5EC9">
        <w:t>5]</w:t>
      </w:r>
      <w:r w:rsidRPr="00CB5EC9">
        <w:rPr>
          <w:lang w:eastAsia="zh-CN"/>
        </w:rPr>
        <w:t>, UE Policy Association Establishment</w:t>
      </w:r>
      <w:r w:rsidRPr="00CB5EC9">
        <w:t xml:space="preserve"> procedure as defined in clause</w:t>
      </w:r>
      <w:r w:rsidRPr="00CB5EC9">
        <w:rPr>
          <w:lang w:eastAsia="zh-CN"/>
        </w:rPr>
        <w:t> </w:t>
      </w:r>
      <w:r w:rsidRPr="00CB5EC9">
        <w:t xml:space="preserve">4.16.11 of </w:t>
      </w:r>
      <w:r w:rsidR="004F16C7" w:rsidRPr="00CB5EC9">
        <w:t>TS</w:t>
      </w:r>
      <w:r w:rsidR="004F16C7">
        <w:t> </w:t>
      </w:r>
      <w:r w:rsidR="004F16C7" w:rsidRPr="00CB5EC9">
        <w:t>23.502</w:t>
      </w:r>
      <w:r w:rsidR="004F16C7">
        <w:t> </w:t>
      </w:r>
      <w:r w:rsidR="004F16C7" w:rsidRPr="00CB5EC9">
        <w:t>[</w:t>
      </w:r>
      <w:r w:rsidRPr="00CB5EC9">
        <w:t>5] and UE Policy Association Modification procedure as defined in clause</w:t>
      </w:r>
      <w:r w:rsidRPr="00CB5EC9">
        <w:rPr>
          <w:lang w:eastAsia="zh-CN"/>
        </w:rPr>
        <w:t> </w:t>
      </w:r>
      <w:r w:rsidRPr="00CB5EC9">
        <w:t xml:space="preserve">4.16.12 of </w:t>
      </w:r>
      <w:r w:rsidR="004F16C7" w:rsidRPr="00CB5EC9">
        <w:t>TS</w:t>
      </w:r>
      <w:r w:rsidR="004F16C7">
        <w:t> </w:t>
      </w:r>
      <w:r w:rsidR="004F16C7" w:rsidRPr="00CB5EC9">
        <w:t>23.502</w:t>
      </w:r>
      <w:r w:rsidR="004F16C7">
        <w:t> </w:t>
      </w:r>
      <w:r w:rsidR="004F16C7" w:rsidRPr="00CB5EC9">
        <w:t>[</w:t>
      </w:r>
      <w:r w:rsidRPr="00CB5EC9">
        <w:t>5] apply with the following additions:</w:t>
      </w:r>
    </w:p>
    <w:p w14:paraId="3D476C88" w14:textId="300254BE" w:rsidR="00326948" w:rsidRPr="00CB5EC9" w:rsidRDefault="008C47BE" w:rsidP="008C47BE">
      <w:pPr>
        <w:pStyle w:val="B1"/>
      </w:pPr>
      <w:r w:rsidRPr="00CB5EC9">
        <w:t>-</w:t>
      </w:r>
      <w:r w:rsidRPr="00CB5EC9">
        <w:tab/>
        <w:t xml:space="preserve">If the UE indicates </w:t>
      </w:r>
      <w:r w:rsidR="00211AB5" w:rsidRPr="00CB5EC9">
        <w:t xml:space="preserve">5G </w:t>
      </w:r>
      <w:r w:rsidRPr="00CB5EC9">
        <w:t xml:space="preserve">ProSe </w:t>
      </w:r>
      <w:r w:rsidR="00C16657" w:rsidRPr="00CB5EC9">
        <w:t>C</w:t>
      </w:r>
      <w:r w:rsidRPr="00CB5EC9">
        <w:t xml:space="preserve">apability in the Registration Request message and if the UE is authorized to use </w:t>
      </w:r>
      <w:r w:rsidR="00650939" w:rsidRPr="00CB5EC9">
        <w:t xml:space="preserve">5G </w:t>
      </w:r>
      <w:r w:rsidRPr="00CB5EC9">
        <w:t xml:space="preserve">ProSe service based on subscription data, the AMF selects the PCF which supports </w:t>
      </w:r>
      <w:r w:rsidR="00650939" w:rsidRPr="00CB5EC9">
        <w:t xml:space="preserve">5G </w:t>
      </w:r>
      <w:r w:rsidRPr="00CB5EC9">
        <w:t xml:space="preserve">ProSe Policy/Parameter provisioning as described in </w:t>
      </w:r>
      <w:r w:rsidRPr="00CB5EC9">
        <w:rPr>
          <w:rFonts w:eastAsia="SimSun"/>
          <w:lang w:eastAsia="zh-CN"/>
        </w:rPr>
        <w:t>clause</w:t>
      </w:r>
      <w:r w:rsidRPr="00CB5EC9">
        <w:rPr>
          <w:lang w:eastAsia="zh-CN"/>
        </w:rPr>
        <w:t> </w:t>
      </w:r>
      <w:r w:rsidRPr="00CB5EC9">
        <w:rPr>
          <w:rFonts w:eastAsia="SimSun"/>
          <w:lang w:eastAsia="zh-CN"/>
        </w:rPr>
        <w:t>6.2.3</w:t>
      </w:r>
      <w:r w:rsidRPr="00CB5EC9">
        <w:t xml:space="preserve"> and establishes a UE policy association with the PCF for </w:t>
      </w:r>
      <w:r w:rsidR="006F1C8F" w:rsidRPr="00CB5EC9">
        <w:t xml:space="preserve">5G </w:t>
      </w:r>
      <w:r w:rsidRPr="00CB5EC9">
        <w:t>ProSe Policy/Parameter delivery.</w:t>
      </w:r>
      <w:r w:rsidR="003B7E7C">
        <w:t xml:space="preserve"> The AMF reports the authorized 5G ProSe Capability to the selected PCF, which may determine the 5G ProSe Policy/Parameter based on the UE's authorized 5G ProSe Capability.</w:t>
      </w:r>
    </w:p>
    <w:p w14:paraId="6F3BBFED" w14:textId="1E2965DB" w:rsidR="008C47BE" w:rsidRPr="00CB5EC9" w:rsidRDefault="008C47BE" w:rsidP="008C47BE">
      <w:r w:rsidRPr="00CB5EC9">
        <w:t xml:space="preserve">The PCF may update the </w:t>
      </w:r>
      <w:r w:rsidR="00F4185B" w:rsidRPr="00CB5EC9">
        <w:t xml:space="preserve">5G </w:t>
      </w:r>
      <w:r w:rsidRPr="00CB5EC9">
        <w:t>ProSe Policy/parameters to the UE in following conditions:</w:t>
      </w:r>
    </w:p>
    <w:p w14:paraId="623ED1B8" w14:textId="3AD10F52" w:rsidR="008C47BE" w:rsidRPr="00CB5EC9" w:rsidRDefault="008C47BE" w:rsidP="008C47BE">
      <w:pPr>
        <w:pStyle w:val="B1"/>
      </w:pPr>
      <w:r w:rsidRPr="00CB5EC9">
        <w:t>-</w:t>
      </w:r>
      <w:r w:rsidRPr="00CB5EC9">
        <w:tab/>
        <w:t xml:space="preserve">UE Mobility, e.g. UE moves from one PLMN to another PLMN. This is achieved by using the procedure of </w:t>
      </w:r>
      <w:r w:rsidRPr="00CB5EC9">
        <w:rPr>
          <w:lang w:eastAsia="zh-CN"/>
        </w:rPr>
        <w:t xml:space="preserve">UE Policy Association Modification initiated by the AMF, as defined in clause 4.16.12.1 of </w:t>
      </w:r>
      <w:r w:rsidR="004F16C7" w:rsidRPr="00CB5EC9">
        <w:t>TS</w:t>
      </w:r>
      <w:r w:rsidR="004F16C7">
        <w:t> </w:t>
      </w:r>
      <w:r w:rsidR="004F16C7" w:rsidRPr="00CB5EC9">
        <w:t>23.502</w:t>
      </w:r>
      <w:r w:rsidR="004F16C7">
        <w:t> </w:t>
      </w:r>
      <w:r w:rsidR="004F16C7" w:rsidRPr="00CB5EC9">
        <w:t>[</w:t>
      </w:r>
      <w:r w:rsidRPr="00CB5EC9">
        <w:t>5].</w:t>
      </w:r>
    </w:p>
    <w:p w14:paraId="1F006BF8" w14:textId="39D3BE13" w:rsidR="008C47BE" w:rsidRPr="00CB5EC9" w:rsidRDefault="008C47BE" w:rsidP="008C47BE">
      <w:pPr>
        <w:pStyle w:val="B1"/>
      </w:pPr>
      <w:r w:rsidRPr="00CB5EC9">
        <w:t>-</w:t>
      </w:r>
      <w:r w:rsidRPr="00CB5EC9">
        <w:tab/>
        <w:t xml:space="preserve">When there is a subscription change in the list of PLMNs where the UE is authorized to perform </w:t>
      </w:r>
      <w:r w:rsidR="005F7FC1" w:rsidRPr="00CB5EC9">
        <w:t xml:space="preserve">5G </w:t>
      </w:r>
      <w:r w:rsidRPr="00CB5EC9">
        <w:t>ProSe</w:t>
      </w:r>
      <w:r w:rsidR="00F55E76" w:rsidRPr="00CB5EC9">
        <w:rPr>
          <w:rFonts w:eastAsia="SimSun"/>
          <w:lang w:eastAsia="zh-CN"/>
        </w:rPr>
        <w:t xml:space="preserve"> services</w:t>
      </w:r>
      <w:r w:rsidRPr="00CB5EC9">
        <w:t xml:space="preserve">. This is achieved by using </w:t>
      </w:r>
      <w:r w:rsidRPr="00CB5EC9">
        <w:rPr>
          <w:lang w:eastAsia="zh-CN"/>
        </w:rPr>
        <w:t>UE Policy Association Modification initiated by the PCF</w:t>
      </w:r>
      <w:r w:rsidRPr="00CB5EC9">
        <w:t xml:space="preserve"> procedure as defined in clause</w:t>
      </w:r>
      <w:r w:rsidRPr="00CB5EC9">
        <w:rPr>
          <w:lang w:eastAsia="zh-CN"/>
        </w:rPr>
        <w:t> </w:t>
      </w:r>
      <w:r w:rsidRPr="00CB5EC9">
        <w:t xml:space="preserve">4.16.12.2 of </w:t>
      </w:r>
      <w:r w:rsidR="004F16C7" w:rsidRPr="00CB5EC9">
        <w:t>TS</w:t>
      </w:r>
      <w:r w:rsidR="004F16C7">
        <w:t> </w:t>
      </w:r>
      <w:r w:rsidR="004F16C7" w:rsidRPr="00CB5EC9">
        <w:t>23.502</w:t>
      </w:r>
      <w:r w:rsidR="004F16C7">
        <w:t> </w:t>
      </w:r>
      <w:r w:rsidR="004F16C7" w:rsidRPr="00CB5EC9">
        <w:t>[</w:t>
      </w:r>
      <w:r w:rsidRPr="00CB5EC9">
        <w:t>5].</w:t>
      </w:r>
    </w:p>
    <w:p w14:paraId="1866556A" w14:textId="411E7D56" w:rsidR="00395A71" w:rsidRPr="00CB5EC9" w:rsidRDefault="00395A71" w:rsidP="00395A71">
      <w:pPr>
        <w:pStyle w:val="B1"/>
      </w:pPr>
      <w:r w:rsidRPr="00CB5EC9">
        <w:t>-</w:t>
      </w:r>
      <w:r w:rsidRPr="00CB5EC9">
        <w:tab/>
        <w:t xml:space="preserve">When there is a change of service specific parameter (including path selection policy) as described in clause 6.2.5 (performing the procedure in clause 4.15.6.7 of </w:t>
      </w:r>
      <w:r w:rsidR="004F16C7" w:rsidRPr="00CB5EC9">
        <w:t>TS</w:t>
      </w:r>
      <w:r w:rsidR="004F16C7">
        <w:t> </w:t>
      </w:r>
      <w:r w:rsidR="004F16C7" w:rsidRPr="00CB5EC9">
        <w:t>23.502</w:t>
      </w:r>
      <w:r w:rsidR="004F16C7">
        <w:t> </w:t>
      </w:r>
      <w:r w:rsidR="004F16C7" w:rsidRPr="00CB5EC9">
        <w:t>[</w:t>
      </w:r>
      <w:r w:rsidRPr="00CB5EC9">
        <w:t>5]).</w:t>
      </w:r>
    </w:p>
    <w:p w14:paraId="523CB9AF" w14:textId="77777777" w:rsidR="00395A71" w:rsidRPr="00CB5EC9" w:rsidRDefault="00395A71" w:rsidP="00395A71">
      <w:pPr>
        <w:pStyle w:val="B1"/>
      </w:pPr>
      <w:r w:rsidRPr="00CB5EC9">
        <w:t>-</w:t>
      </w:r>
      <w:r w:rsidRPr="00CB5EC9">
        <w:tab/>
        <w:t>When the timer associated with some Policy/parameter expires.</w:t>
      </w:r>
    </w:p>
    <w:p w14:paraId="5841C622" w14:textId="77777777" w:rsidR="00395A71" w:rsidRPr="00CB5EC9" w:rsidRDefault="00395A71" w:rsidP="00395A71">
      <w:pPr>
        <w:pStyle w:val="B1"/>
      </w:pPr>
      <w:r w:rsidRPr="00CB5EC9">
        <w:t>-</w:t>
      </w:r>
      <w:r w:rsidRPr="00CB5EC9">
        <w:tab/>
        <w:t>When the UE determines that the ProSe Policy/parameter(s) is invalid and performs UE triggered Policy Provisioning procedure to the PCF.</w:t>
      </w:r>
    </w:p>
    <w:p w14:paraId="5EFF1799" w14:textId="074DE7CC" w:rsidR="008C47BE" w:rsidRPr="00CB5EC9" w:rsidRDefault="008C47BE" w:rsidP="008C47BE">
      <w:r w:rsidRPr="00CB5EC9">
        <w:t>If the serving PLMN is removed from the list of PLMNs in the service authorization parameters, the service authorization is revoked in the UE.</w:t>
      </w:r>
    </w:p>
    <w:p w14:paraId="7B392591" w14:textId="77777777" w:rsidR="008C47BE" w:rsidRPr="00CB5EC9" w:rsidRDefault="008C47BE" w:rsidP="008C47BE">
      <w:r w:rsidRPr="00CB5EC9">
        <w:t>When the UE is roaming, the change of subscription resulting in updates of the service authorization parameters are transferred to the UE by H-PCF via V-PCF.</w:t>
      </w:r>
    </w:p>
    <w:p w14:paraId="5A631579" w14:textId="20FECDC3" w:rsidR="008C47BE" w:rsidRPr="00CB5EC9" w:rsidRDefault="008C47BE" w:rsidP="008C47BE">
      <w:pPr>
        <w:rPr>
          <w:lang w:eastAsia="zh-CN"/>
        </w:rPr>
      </w:pPr>
      <w:r w:rsidRPr="00CB5EC9">
        <w:t>The UE may perform</w:t>
      </w:r>
      <w:r w:rsidR="003B7E7C">
        <w:t xml:space="preserve"> ProSe</w:t>
      </w:r>
      <w:r w:rsidRPr="00CB5EC9">
        <w:t xml:space="preserve"> UE triggered Policy Provisioning procedure to the PCF</w:t>
      </w:r>
      <w:r w:rsidR="003B7E7C">
        <w:t>, after Registration procedure has been completed,</w:t>
      </w:r>
      <w:r w:rsidRPr="00CB5EC9">
        <w:t xml:space="preserve"> as specified in clause</w:t>
      </w:r>
      <w:r w:rsidRPr="00CB5EC9">
        <w:rPr>
          <w:lang w:eastAsia="zh-CN"/>
        </w:rPr>
        <w:t> </w:t>
      </w:r>
      <w:r w:rsidRPr="00CB5EC9">
        <w:t xml:space="preserve">6.2.4 when the UE determines the </w:t>
      </w:r>
      <w:r w:rsidR="00374E88" w:rsidRPr="00CB5EC9">
        <w:t xml:space="preserve">5G </w:t>
      </w:r>
      <w:r w:rsidRPr="00CB5EC9">
        <w:t xml:space="preserve">ProSe Policy/Parameter is invalid (e.g. </w:t>
      </w:r>
      <w:r w:rsidRPr="00CB5EC9">
        <w:rPr>
          <w:lang w:eastAsia="zh-CN"/>
        </w:rPr>
        <w:t>Policy/Parameter is outdated, missing or invalid</w:t>
      </w:r>
      <w:r w:rsidRPr="00CB5EC9">
        <w:t>)</w:t>
      </w:r>
      <w:r w:rsidRPr="00CB5EC9">
        <w:rPr>
          <w:lang w:eastAsia="zh-CN"/>
        </w:rPr>
        <w:t>.</w:t>
      </w:r>
    </w:p>
    <w:p w14:paraId="3D5002E3" w14:textId="7C37FAEB" w:rsidR="0036792D" w:rsidRPr="00CB5EC9" w:rsidRDefault="0036792D" w:rsidP="008C47BE">
      <w:pPr>
        <w:rPr>
          <w:lang w:eastAsia="zh-CN"/>
        </w:rPr>
      </w:pPr>
      <w:r w:rsidRPr="00CB5EC9">
        <w:rPr>
          <w:lang w:eastAsia="zh-CN"/>
        </w:rPr>
        <w:t>When the UE disables a ProSe capability, the PCF may stop updating the corresponding ProSe Policy/parameter(s) and when the UE enables a ProSe capability the PCF may need to provide or update the corresponding ProSe Policy/parameter(s).</w:t>
      </w:r>
    </w:p>
    <w:p w14:paraId="1CF4F2E5" w14:textId="0C612CE6" w:rsidR="00D850C8" w:rsidRPr="00CB5EC9" w:rsidRDefault="00D850C8" w:rsidP="008C47BE">
      <w:pPr>
        <w:rPr>
          <w:lang w:eastAsia="zh-CN"/>
        </w:rPr>
      </w:pPr>
      <w:r w:rsidRPr="00CB5EC9">
        <w:rPr>
          <w:lang w:eastAsia="zh-CN"/>
        </w:rPr>
        <w:t xml:space="preserve">When a </w:t>
      </w:r>
      <w:r w:rsidR="00B10444" w:rsidRPr="00CB5EC9">
        <w:rPr>
          <w:lang w:eastAsia="zh-CN"/>
        </w:rPr>
        <w:t xml:space="preserve">5G ProSe Layer-3 </w:t>
      </w:r>
      <w:r w:rsidRPr="00CB5EC9">
        <w:rPr>
          <w:lang w:eastAsia="zh-CN"/>
        </w:rPr>
        <w:t xml:space="preserve">Remote UE is accessing to 5GC via a </w:t>
      </w:r>
      <w:r w:rsidR="005E7866" w:rsidRPr="00CB5EC9">
        <w:rPr>
          <w:lang w:eastAsia="zh-CN"/>
        </w:rPr>
        <w:t xml:space="preserve">5G ProSe </w:t>
      </w:r>
      <w:r w:rsidRPr="00CB5EC9">
        <w:rPr>
          <w:lang w:eastAsia="zh-CN"/>
        </w:rPr>
        <w:t xml:space="preserve">Layer-3 UE-to-Network Relay without involving N3IWF, the PCF based provisioning and update of </w:t>
      </w:r>
      <w:r w:rsidR="00374E88" w:rsidRPr="00CB5EC9">
        <w:rPr>
          <w:lang w:eastAsia="zh-CN"/>
        </w:rPr>
        <w:t xml:space="preserve">5G </w:t>
      </w:r>
      <w:r w:rsidRPr="00CB5EC9">
        <w:rPr>
          <w:lang w:eastAsia="zh-CN"/>
        </w:rPr>
        <w:t xml:space="preserve">ProSe Policy/parameters to the </w:t>
      </w:r>
      <w:r w:rsidR="0075080D" w:rsidRPr="00CB5EC9">
        <w:rPr>
          <w:lang w:eastAsia="zh-CN"/>
        </w:rPr>
        <w:t>5G ProSe</w:t>
      </w:r>
      <w:r w:rsidR="002C40E1" w:rsidRPr="00CB5EC9">
        <w:rPr>
          <w:lang w:eastAsia="zh-CN"/>
        </w:rPr>
        <w:t xml:space="preserve"> Layer-3</w:t>
      </w:r>
      <w:r w:rsidR="0075080D" w:rsidRPr="00CB5EC9">
        <w:rPr>
          <w:lang w:eastAsia="zh-CN"/>
        </w:rPr>
        <w:t xml:space="preserve"> </w:t>
      </w:r>
      <w:r w:rsidRPr="00CB5EC9">
        <w:rPr>
          <w:lang w:eastAsia="zh-CN"/>
        </w:rPr>
        <w:t>Remote UE are not supported.</w:t>
      </w:r>
    </w:p>
    <w:p w14:paraId="263BAF15" w14:textId="77777777" w:rsidR="008C47BE" w:rsidRPr="00CB5EC9" w:rsidRDefault="008C47BE" w:rsidP="008C47BE">
      <w:pPr>
        <w:pStyle w:val="Heading3"/>
        <w:rPr>
          <w:lang w:eastAsia="zh-CN"/>
        </w:rPr>
      </w:pPr>
      <w:bookmarkStart w:id="1027" w:name="_CR6_2_3"/>
      <w:bookmarkStart w:id="1028" w:name="_Toc66692714"/>
      <w:bookmarkStart w:id="1029" w:name="_Toc66701893"/>
      <w:bookmarkStart w:id="1030" w:name="_Toc69883567"/>
      <w:bookmarkStart w:id="1031" w:name="_Toc73625580"/>
      <w:bookmarkStart w:id="1032" w:name="_Toc177729648"/>
      <w:bookmarkEnd w:id="1027"/>
      <w:r w:rsidRPr="00CB5EC9">
        <w:rPr>
          <w:rFonts w:eastAsia="SimSun"/>
          <w:lang w:eastAsia="zh-CN"/>
        </w:rPr>
        <w:t>6</w:t>
      </w:r>
      <w:r w:rsidRPr="00CB5EC9">
        <w:t>.</w:t>
      </w:r>
      <w:r w:rsidRPr="00CB5EC9">
        <w:rPr>
          <w:rFonts w:eastAsia="SimSun"/>
          <w:lang w:eastAsia="zh-CN"/>
        </w:rPr>
        <w:t>2</w:t>
      </w:r>
      <w:r w:rsidRPr="00CB5EC9">
        <w:t>.3</w:t>
      </w:r>
      <w:r w:rsidRPr="00CB5EC9">
        <w:tab/>
        <w:t>PCF discovery</w:t>
      </w:r>
      <w:bookmarkEnd w:id="1028"/>
      <w:bookmarkEnd w:id="1029"/>
      <w:bookmarkEnd w:id="1030"/>
      <w:bookmarkEnd w:id="1031"/>
      <w:bookmarkEnd w:id="1032"/>
    </w:p>
    <w:p w14:paraId="5AB87039" w14:textId="01D113EE" w:rsidR="008C47BE" w:rsidRPr="00CB5EC9" w:rsidRDefault="008C47BE" w:rsidP="008C47BE">
      <w:r w:rsidRPr="00CB5EC9">
        <w:rPr>
          <w:lang w:eastAsia="zh-CN"/>
        </w:rPr>
        <w:t>PCF</w:t>
      </w:r>
      <w:r w:rsidRPr="00CB5EC9">
        <w:t xml:space="preserve"> discovery and selection mechanism defined in </w:t>
      </w:r>
      <w:r w:rsidRPr="00CB5EC9">
        <w:rPr>
          <w:lang w:eastAsia="zh-CN"/>
        </w:rPr>
        <w:t xml:space="preserve">clause 6.3.7.1 of </w:t>
      </w:r>
      <w:r w:rsidR="004F16C7" w:rsidRPr="00CB5EC9">
        <w:rPr>
          <w:lang w:eastAsia="zh-CN"/>
        </w:rPr>
        <w:t>TS</w:t>
      </w:r>
      <w:r w:rsidR="004F16C7">
        <w:rPr>
          <w:lang w:eastAsia="zh-CN"/>
        </w:rPr>
        <w:t> </w:t>
      </w:r>
      <w:r w:rsidR="004F16C7" w:rsidRPr="00CB5EC9">
        <w:rPr>
          <w:lang w:eastAsia="zh-CN"/>
        </w:rPr>
        <w:t>23.501</w:t>
      </w:r>
      <w:r w:rsidR="004F16C7">
        <w:rPr>
          <w:lang w:eastAsia="zh-CN"/>
        </w:rPr>
        <w:t> </w:t>
      </w:r>
      <w:r w:rsidR="004F16C7" w:rsidRPr="00CB5EC9">
        <w:rPr>
          <w:lang w:eastAsia="zh-CN"/>
        </w:rPr>
        <w:t>[</w:t>
      </w:r>
      <w:r w:rsidRPr="00CB5EC9">
        <w:rPr>
          <w:lang w:eastAsia="zh-CN"/>
        </w:rPr>
        <w:t xml:space="preserve">4] applies with the following addition to enable a PCF instance is selected for </w:t>
      </w:r>
      <w:r w:rsidR="00FC7851" w:rsidRPr="00CB5EC9">
        <w:rPr>
          <w:lang w:eastAsia="zh-CN"/>
        </w:rPr>
        <w:t xml:space="preserve">5G </w:t>
      </w:r>
      <w:r w:rsidRPr="00CB5EC9">
        <w:rPr>
          <w:lang w:eastAsia="zh-CN"/>
        </w:rPr>
        <w:t>ProSe service and for UE</w:t>
      </w:r>
      <w:r w:rsidRPr="00CB5EC9">
        <w:t>:</w:t>
      </w:r>
    </w:p>
    <w:p w14:paraId="70B6325D" w14:textId="31524445" w:rsidR="008C47BE" w:rsidRPr="00CB5EC9" w:rsidRDefault="008C47BE" w:rsidP="008C47BE">
      <w:pPr>
        <w:pStyle w:val="B1"/>
        <w:rPr>
          <w:lang w:eastAsia="zh-CN"/>
        </w:rPr>
      </w:pPr>
      <w:r w:rsidRPr="00CB5EC9">
        <w:t>-</w:t>
      </w:r>
      <w:r w:rsidRPr="00CB5EC9">
        <w:tab/>
        <w:t>Based on the indication from the UE and/or UE subscription data during the Registration procedure as specified in clause</w:t>
      </w:r>
      <w:r w:rsidRPr="00CB5EC9">
        <w:rPr>
          <w:lang w:eastAsia="zh-CN"/>
        </w:rPr>
        <w:t> </w:t>
      </w:r>
      <w:r w:rsidRPr="00CB5EC9">
        <w:t>6.</w:t>
      </w:r>
      <w:r w:rsidR="00155FAC">
        <w:t>2</w:t>
      </w:r>
      <w:r w:rsidRPr="00CB5EC9">
        <w:t xml:space="preserve">.2, the AMF may include the </w:t>
      </w:r>
      <w:r w:rsidR="00CD064F" w:rsidRPr="00CB5EC9">
        <w:rPr>
          <w:lang w:eastAsia="zh-CN"/>
        </w:rPr>
        <w:t>5G</w:t>
      </w:r>
      <w:r w:rsidR="00CD064F" w:rsidRPr="00CB5EC9">
        <w:t xml:space="preserve"> </w:t>
      </w:r>
      <w:r w:rsidRPr="00CB5EC9">
        <w:t xml:space="preserve">ProSe </w:t>
      </w:r>
      <w:r w:rsidR="00CD064F" w:rsidRPr="00CB5EC9">
        <w:t>C</w:t>
      </w:r>
      <w:r w:rsidRPr="00CB5EC9">
        <w:t>apability indication in the Nnrf_NFDiscovery_Request message as the optional input parameter. If provided, the NRF takes the information into account for discovering the PCF instance.</w:t>
      </w:r>
    </w:p>
    <w:p w14:paraId="18B71D10" w14:textId="77777777" w:rsidR="008C47BE" w:rsidRPr="00CB5EC9" w:rsidRDefault="008C47BE" w:rsidP="008C47BE">
      <w:pPr>
        <w:pStyle w:val="Heading3"/>
      </w:pPr>
      <w:bookmarkStart w:id="1033" w:name="_CR6_2_4"/>
      <w:bookmarkStart w:id="1034" w:name="_Toc66692715"/>
      <w:bookmarkStart w:id="1035" w:name="_Toc66701894"/>
      <w:bookmarkStart w:id="1036" w:name="_Toc69883568"/>
      <w:bookmarkStart w:id="1037" w:name="_Toc73625581"/>
      <w:bookmarkStart w:id="1038" w:name="_Toc177729649"/>
      <w:bookmarkEnd w:id="1033"/>
      <w:r w:rsidRPr="00CB5EC9">
        <w:t>6.2.4</w:t>
      </w:r>
      <w:r w:rsidRPr="00CB5EC9">
        <w:tab/>
        <w:t>Procedure for UE triggered ProSe Policy provisioning</w:t>
      </w:r>
      <w:bookmarkEnd w:id="1034"/>
      <w:bookmarkEnd w:id="1035"/>
      <w:bookmarkEnd w:id="1036"/>
      <w:bookmarkEnd w:id="1037"/>
      <w:bookmarkEnd w:id="1038"/>
    </w:p>
    <w:p w14:paraId="43E2AB48" w14:textId="224EE021" w:rsidR="008C47BE" w:rsidRPr="00CB5EC9" w:rsidRDefault="008C47BE" w:rsidP="008C47BE">
      <w:r w:rsidRPr="00CB5EC9">
        <w:t xml:space="preserve">The UE triggered Policy Provisioning procedure is initiated by the UE to request ProSe Policy/Parameter from the PCF when UE determines the </w:t>
      </w:r>
      <w:r w:rsidR="009079B4" w:rsidRPr="00CB5EC9">
        <w:rPr>
          <w:lang w:eastAsia="zh-CN"/>
        </w:rPr>
        <w:t>5G</w:t>
      </w:r>
      <w:r w:rsidR="009079B4" w:rsidRPr="00CB5EC9">
        <w:t xml:space="preserve"> </w:t>
      </w:r>
      <w:r w:rsidRPr="00CB5EC9">
        <w:t>ProSe Policy/Parameter is invalid in the following cases:</w:t>
      </w:r>
    </w:p>
    <w:p w14:paraId="69D1B309" w14:textId="0AEABD60" w:rsidR="008C47BE" w:rsidRPr="00CB5EC9" w:rsidRDefault="008C47BE" w:rsidP="008C47BE">
      <w:pPr>
        <w:pStyle w:val="B1"/>
        <w:rPr>
          <w:lang w:eastAsia="zh-CN"/>
        </w:rPr>
      </w:pPr>
      <w:r w:rsidRPr="00CB5EC9">
        <w:rPr>
          <w:lang w:eastAsia="zh-CN"/>
        </w:rPr>
        <w:t>-</w:t>
      </w:r>
      <w:r w:rsidRPr="00CB5EC9">
        <w:rPr>
          <w:lang w:eastAsia="zh-CN"/>
        </w:rPr>
        <w:tab/>
        <w:t xml:space="preserve">if the validity timer indicated </w:t>
      </w:r>
      <w:r w:rsidRPr="00CB5EC9">
        <w:t>in</w:t>
      </w:r>
      <w:r w:rsidRPr="00CB5EC9">
        <w:rPr>
          <w:lang w:eastAsia="zh-CN"/>
        </w:rPr>
        <w:t xml:space="preserve"> the </w:t>
      </w:r>
      <w:r w:rsidR="009079B4" w:rsidRPr="00CB5EC9">
        <w:rPr>
          <w:lang w:eastAsia="zh-CN"/>
        </w:rPr>
        <w:t xml:space="preserve">5G </w:t>
      </w:r>
      <w:r w:rsidRPr="00CB5EC9">
        <w:rPr>
          <w:lang w:eastAsia="zh-CN"/>
        </w:rPr>
        <w:t>ProSe Policy/Parameter expires;</w:t>
      </w:r>
    </w:p>
    <w:p w14:paraId="2CCE3DDB" w14:textId="329A874F" w:rsidR="008C47BE" w:rsidRPr="00CB5EC9" w:rsidRDefault="008C47BE" w:rsidP="008C47BE">
      <w:pPr>
        <w:pStyle w:val="B1"/>
        <w:rPr>
          <w:lang w:eastAsia="zh-CN"/>
        </w:rPr>
      </w:pPr>
      <w:r w:rsidRPr="00CB5EC9">
        <w:rPr>
          <w:lang w:eastAsia="zh-CN"/>
        </w:rPr>
        <w:lastRenderedPageBreak/>
        <w:t>-</w:t>
      </w:r>
      <w:r w:rsidRPr="00CB5EC9">
        <w:rPr>
          <w:lang w:eastAsia="zh-CN"/>
        </w:rPr>
        <w:tab/>
        <w:t xml:space="preserve">if there are no valid parameters, e.g. for the </w:t>
      </w:r>
      <w:r w:rsidR="009079B4" w:rsidRPr="00CB5EC9">
        <w:rPr>
          <w:lang w:eastAsia="zh-CN"/>
        </w:rPr>
        <w:t>5G</w:t>
      </w:r>
      <w:r w:rsidR="007D3F91" w:rsidRPr="00CB5EC9">
        <w:rPr>
          <w:lang w:eastAsia="zh-CN"/>
        </w:rPr>
        <w:t xml:space="preserve"> ProSe Identifier</w:t>
      </w:r>
      <w:r w:rsidRPr="00CB5EC9">
        <w:rPr>
          <w:lang w:eastAsia="zh-CN"/>
        </w:rPr>
        <w:t xml:space="preserve"> a UE wants to use, for current area, or due to abnormal situation.</w:t>
      </w:r>
    </w:p>
    <w:p w14:paraId="3DBDB166" w14:textId="5E520C09" w:rsidR="00A2296D" w:rsidRPr="00CB5EC9" w:rsidRDefault="00A2296D" w:rsidP="000F34EA">
      <w:pPr>
        <w:pStyle w:val="TH"/>
      </w:pPr>
      <w:r w:rsidRPr="00CB5EC9">
        <w:object w:dxaOrig="7711" w:dyaOrig="2931" w14:anchorId="4C867C0E">
          <v:shape id="_x0000_i1054" type="#_x0000_t75" style="width:382.55pt;height:144.65pt" o:ole="">
            <v:imagedata r:id="rId67" o:title=""/>
          </v:shape>
          <o:OLEObject Type="Embed" ProgID="Visio.Drawing.15" ShapeID="_x0000_i1054" DrawAspect="Content" ObjectID="_1788344476" r:id="rId68"/>
        </w:object>
      </w:r>
    </w:p>
    <w:p w14:paraId="354B8764" w14:textId="725B905A" w:rsidR="008C47BE" w:rsidRPr="00CB5EC9" w:rsidRDefault="008C47BE" w:rsidP="008C47BE">
      <w:pPr>
        <w:pStyle w:val="TF"/>
      </w:pPr>
      <w:bookmarkStart w:id="1039" w:name="_CRFigure6_2_41"/>
      <w:r w:rsidRPr="00CB5EC9">
        <w:t xml:space="preserve">Figure </w:t>
      </w:r>
      <w:bookmarkEnd w:id="1039"/>
      <w:r w:rsidRPr="00CB5EC9">
        <w:t xml:space="preserve">6.2.4-1: UE triggered </w:t>
      </w:r>
      <w:r w:rsidR="009079B4" w:rsidRPr="00CB5EC9">
        <w:rPr>
          <w:lang w:eastAsia="zh-CN"/>
        </w:rPr>
        <w:t>5G</w:t>
      </w:r>
      <w:r w:rsidR="009079B4" w:rsidRPr="00CB5EC9">
        <w:t xml:space="preserve"> </w:t>
      </w:r>
      <w:r w:rsidRPr="00CB5EC9">
        <w:t>ProSe Policy provisioning procedure</w:t>
      </w:r>
    </w:p>
    <w:p w14:paraId="2D95E85D" w14:textId="31DA65C6" w:rsidR="008C47BE" w:rsidRPr="00CB5EC9" w:rsidRDefault="008C47BE" w:rsidP="008C47BE">
      <w:pPr>
        <w:pStyle w:val="B1"/>
      </w:pPr>
      <w:r w:rsidRPr="00CB5EC9">
        <w:t>1.</w:t>
      </w:r>
      <w:r w:rsidRPr="00CB5EC9">
        <w:tab/>
        <w:t>The UE sends the</w:t>
      </w:r>
      <w:r w:rsidR="00A2296D" w:rsidRPr="00CB5EC9">
        <w:t xml:space="preserve"> UL NAS TRANSPORT message carrying</w:t>
      </w:r>
      <w:r w:rsidRPr="00CB5EC9">
        <w:t xml:space="preserve"> the UE Policy Container (</w:t>
      </w:r>
      <w:r w:rsidR="00A2296D" w:rsidRPr="00CB5EC9">
        <w:t xml:space="preserve">UE </w:t>
      </w:r>
      <w:r w:rsidRPr="00CB5EC9">
        <w:t>Policy Provisioning Request</w:t>
      </w:r>
      <w:r w:rsidR="00A2296D" w:rsidRPr="00CB5EC9">
        <w:t xml:space="preserve"> to request 5G ProSe policies</w:t>
      </w:r>
      <w:r w:rsidRPr="00CB5EC9">
        <w:t>) to the AMF.</w:t>
      </w:r>
    </w:p>
    <w:p w14:paraId="6AFFF3E0" w14:textId="227F2C0E" w:rsidR="008C47BE" w:rsidRPr="00CB5EC9" w:rsidRDefault="008C47BE" w:rsidP="008C47BE">
      <w:pPr>
        <w:pStyle w:val="B1"/>
      </w:pPr>
      <w:r w:rsidRPr="00CB5EC9">
        <w:t>2.</w:t>
      </w:r>
      <w:r w:rsidRPr="00CB5EC9">
        <w:tab/>
        <w:t>The AMF sends</w:t>
      </w:r>
      <w:r w:rsidR="00A2296D" w:rsidRPr="00CB5EC9">
        <w:t xml:space="preserve"> Namf_Communication_N1MessageNotify</w:t>
      </w:r>
      <w:r w:rsidRPr="00CB5EC9">
        <w:t xml:space="preserve"> request to the PCF including the UE Policy Container received from UE.</w:t>
      </w:r>
    </w:p>
    <w:p w14:paraId="783BCC23" w14:textId="59268136" w:rsidR="008C47BE" w:rsidRPr="00CB5EC9" w:rsidRDefault="008C47BE" w:rsidP="008C47BE">
      <w:pPr>
        <w:pStyle w:val="B1"/>
      </w:pPr>
      <w:r w:rsidRPr="00CB5EC9">
        <w:t>3.</w:t>
      </w:r>
      <w:r w:rsidRPr="00CB5EC9">
        <w:tab/>
        <w:t>The</w:t>
      </w:r>
      <w:r w:rsidR="00A2296D" w:rsidRPr="00CB5EC9">
        <w:t xml:space="preserve"> PCF receives UE Policy Container which indicates UE Policy Provisioning Request to request 5G ProSe policies. If the 5G ProSe policies are authorized based on AMF input, the PCF performs the</w:t>
      </w:r>
      <w:r w:rsidRPr="00CB5EC9">
        <w:t xml:space="preserve"> UE Policy delivery procedure </w:t>
      </w:r>
      <w:r w:rsidR="00A2296D" w:rsidRPr="00CB5EC9">
        <w:t xml:space="preserve">as </w:t>
      </w:r>
      <w:r w:rsidRPr="00CB5EC9">
        <w:t xml:space="preserve">defined in clause 4.2.4.3 of </w:t>
      </w:r>
      <w:r w:rsidR="004F16C7" w:rsidRPr="00CB5EC9">
        <w:t>TS</w:t>
      </w:r>
      <w:r w:rsidR="004F16C7">
        <w:t> </w:t>
      </w:r>
      <w:r w:rsidR="004F16C7" w:rsidRPr="00CB5EC9">
        <w:t>23.502</w:t>
      </w:r>
      <w:r w:rsidR="004F16C7">
        <w:t> </w:t>
      </w:r>
      <w:r w:rsidR="004F16C7" w:rsidRPr="00CB5EC9">
        <w:t>[</w:t>
      </w:r>
      <w:r w:rsidRPr="00CB5EC9">
        <w:t>5].</w:t>
      </w:r>
    </w:p>
    <w:p w14:paraId="29134CFB" w14:textId="77777777" w:rsidR="008C47BE" w:rsidRPr="00CB5EC9" w:rsidRDefault="008C47BE" w:rsidP="008C47BE">
      <w:pPr>
        <w:pStyle w:val="Heading3"/>
        <w:rPr>
          <w:lang w:eastAsia="ko-KR"/>
        </w:rPr>
      </w:pPr>
      <w:bookmarkStart w:id="1040" w:name="_CR6_2_5"/>
      <w:bookmarkStart w:id="1041" w:name="_Toc66692716"/>
      <w:bookmarkStart w:id="1042" w:name="_Toc66701895"/>
      <w:bookmarkStart w:id="1043" w:name="_Toc69883569"/>
      <w:bookmarkStart w:id="1044" w:name="_Toc73625582"/>
      <w:bookmarkStart w:id="1045" w:name="_Toc177729650"/>
      <w:bookmarkEnd w:id="1040"/>
      <w:r w:rsidRPr="00CB5EC9">
        <w:rPr>
          <w:lang w:eastAsia="ko-KR"/>
        </w:rPr>
        <w:t>6.2.5</w:t>
      </w:r>
      <w:r w:rsidRPr="00CB5EC9">
        <w:rPr>
          <w:lang w:eastAsia="ko-KR"/>
        </w:rPr>
        <w:tab/>
        <w:t xml:space="preserve">AF-based service parameter provisioning for ProSe over </w:t>
      </w:r>
      <w:r w:rsidRPr="00CB5EC9">
        <w:rPr>
          <w:lang w:eastAsia="zh-CN"/>
        </w:rPr>
        <w:t>control plane</w:t>
      </w:r>
      <w:bookmarkEnd w:id="1041"/>
      <w:bookmarkEnd w:id="1042"/>
      <w:bookmarkEnd w:id="1043"/>
      <w:bookmarkEnd w:id="1044"/>
      <w:bookmarkEnd w:id="1045"/>
    </w:p>
    <w:p w14:paraId="647D132C" w14:textId="0EA2EF16" w:rsidR="008C47BE" w:rsidRPr="00CB5EC9" w:rsidRDefault="008C47BE" w:rsidP="008C47BE">
      <w:r w:rsidRPr="00CB5EC9">
        <w:rPr>
          <w:lang w:eastAsia="ko-KR"/>
        </w:rPr>
        <w:t xml:space="preserve">For </w:t>
      </w:r>
      <w:r w:rsidR="00D3313C" w:rsidRPr="00CB5EC9">
        <w:rPr>
          <w:lang w:eastAsia="ko-KR"/>
        </w:rPr>
        <w:t xml:space="preserve">5G </w:t>
      </w:r>
      <w:r w:rsidRPr="00CB5EC9">
        <w:rPr>
          <w:lang w:eastAsia="ko-KR"/>
        </w:rPr>
        <w:t>ProSe service parameter provisioning</w:t>
      </w:r>
      <w:r w:rsidR="00943614" w:rsidRPr="00CB5EC9">
        <w:rPr>
          <w:lang w:eastAsia="ko-KR"/>
        </w:rPr>
        <w:t xml:space="preserve"> (i.e. creating, updating and deleting)</w:t>
      </w:r>
      <w:r w:rsidRPr="00CB5EC9">
        <w:rPr>
          <w:lang w:eastAsia="ko-KR"/>
        </w:rPr>
        <w:t>, the procedure defined in clause</w:t>
      </w:r>
      <w:r w:rsidRPr="00CB5EC9">
        <w:t> </w:t>
      </w:r>
      <w:r w:rsidRPr="00CB5EC9">
        <w:rPr>
          <w:lang w:eastAsia="ko-KR"/>
        </w:rPr>
        <w:t xml:space="preserve">4.15.6.7 of </w:t>
      </w:r>
      <w:r w:rsidR="004F16C7" w:rsidRPr="00CB5EC9">
        <w:rPr>
          <w:lang w:eastAsia="ko-KR"/>
        </w:rPr>
        <w:t>TS</w:t>
      </w:r>
      <w:r w:rsidR="004F16C7">
        <w:rPr>
          <w:lang w:eastAsia="ko-KR"/>
        </w:rPr>
        <w:t> </w:t>
      </w:r>
      <w:r w:rsidR="004F16C7" w:rsidRPr="00CB5EC9">
        <w:rPr>
          <w:lang w:eastAsia="ko-KR"/>
        </w:rPr>
        <w:t>23.502</w:t>
      </w:r>
      <w:r w:rsidR="004F16C7">
        <w:rPr>
          <w:lang w:eastAsia="ko-KR"/>
        </w:rPr>
        <w:t> </w:t>
      </w:r>
      <w:r w:rsidR="004F16C7" w:rsidRPr="00CB5EC9">
        <w:rPr>
          <w:lang w:eastAsia="ko-KR"/>
        </w:rPr>
        <w:t>[</w:t>
      </w:r>
      <w:r w:rsidRPr="00CB5EC9">
        <w:rPr>
          <w:lang w:eastAsia="ko-KR"/>
        </w:rPr>
        <w:t>5] is performed with the following considerations:</w:t>
      </w:r>
    </w:p>
    <w:p w14:paraId="2D555E98" w14:textId="6E184FA1" w:rsidR="008C47BE" w:rsidRPr="00CB5EC9" w:rsidRDefault="008C47BE" w:rsidP="008C47BE">
      <w:pPr>
        <w:pStyle w:val="B1"/>
      </w:pPr>
      <w:r w:rsidRPr="00CB5EC9">
        <w:rPr>
          <w:lang w:eastAsia="ko-KR"/>
        </w:rPr>
        <w:t>-</w:t>
      </w:r>
      <w:r w:rsidRPr="00CB5EC9">
        <w:rPr>
          <w:lang w:eastAsia="ko-KR"/>
        </w:rPr>
        <w:tab/>
        <w:t xml:space="preserve">The AF in </w:t>
      </w:r>
      <w:r w:rsidR="004F16C7" w:rsidRPr="00CB5EC9">
        <w:rPr>
          <w:lang w:eastAsia="ko-KR"/>
        </w:rPr>
        <w:t>TS</w:t>
      </w:r>
      <w:r w:rsidR="004F16C7">
        <w:rPr>
          <w:lang w:eastAsia="ko-KR"/>
        </w:rPr>
        <w:t> </w:t>
      </w:r>
      <w:r w:rsidR="004F16C7" w:rsidRPr="00CB5EC9">
        <w:rPr>
          <w:lang w:eastAsia="ko-KR"/>
        </w:rPr>
        <w:t>23.502</w:t>
      </w:r>
      <w:r w:rsidR="004F16C7">
        <w:rPr>
          <w:lang w:eastAsia="ko-KR"/>
        </w:rPr>
        <w:t> </w:t>
      </w:r>
      <w:r w:rsidR="004F16C7" w:rsidRPr="00CB5EC9">
        <w:rPr>
          <w:lang w:eastAsia="ko-KR"/>
        </w:rPr>
        <w:t>[</w:t>
      </w:r>
      <w:r w:rsidRPr="00CB5EC9">
        <w:rPr>
          <w:lang w:eastAsia="ko-KR"/>
        </w:rPr>
        <w:t>5] is considered as ProSe Application Server in this specification.</w:t>
      </w:r>
    </w:p>
    <w:p w14:paraId="3F1ABE5E" w14:textId="7B8F4102" w:rsidR="008C47BE" w:rsidRPr="00CB5EC9" w:rsidRDefault="008C47BE" w:rsidP="008C47BE">
      <w:pPr>
        <w:pStyle w:val="B1"/>
      </w:pPr>
      <w:r w:rsidRPr="00CB5EC9">
        <w:t>-</w:t>
      </w:r>
      <w:r w:rsidRPr="00CB5EC9">
        <w:tab/>
        <w:t xml:space="preserve">Service Description indicates </w:t>
      </w:r>
      <w:r w:rsidR="00D3313C" w:rsidRPr="00CB5EC9">
        <w:t xml:space="preserve">5G </w:t>
      </w:r>
      <w:r w:rsidRPr="00CB5EC9">
        <w:t>ProSe service</w:t>
      </w:r>
      <w:r w:rsidRPr="00CB5EC9">
        <w:rPr>
          <w:lang w:eastAsia="ko-KR"/>
        </w:rPr>
        <w:t xml:space="preserve"> domain information</w:t>
      </w:r>
      <w:r w:rsidRPr="00CB5EC9">
        <w:t>.</w:t>
      </w:r>
    </w:p>
    <w:p w14:paraId="0005EB21" w14:textId="3A664E74" w:rsidR="008C47BE" w:rsidRPr="00CB5EC9" w:rsidRDefault="008C47BE" w:rsidP="008C47BE">
      <w:pPr>
        <w:pStyle w:val="B1"/>
      </w:pPr>
      <w:r w:rsidRPr="00CB5EC9">
        <w:t>-</w:t>
      </w:r>
      <w:r w:rsidRPr="00CB5EC9">
        <w:tab/>
        <w:t xml:space="preserve">Service Parameters include parameters for </w:t>
      </w:r>
      <w:r w:rsidR="00D3313C" w:rsidRPr="00CB5EC9">
        <w:t xml:space="preserve">5G </w:t>
      </w:r>
      <w:r w:rsidRPr="00CB5EC9">
        <w:t xml:space="preserve">ProSe Direct Discovery and </w:t>
      </w:r>
      <w:r w:rsidR="00D3313C" w:rsidRPr="00CB5EC9">
        <w:t xml:space="preserve">5G </w:t>
      </w:r>
      <w:r w:rsidRPr="00CB5EC9">
        <w:t xml:space="preserve">ProSe Direct Communications. The detailed information </w:t>
      </w:r>
      <w:r w:rsidRPr="00CB5EC9">
        <w:rPr>
          <w:lang w:eastAsia="ko-KR"/>
        </w:rPr>
        <w:t xml:space="preserve">on the parameters </w:t>
      </w:r>
      <w:r w:rsidRPr="00CB5EC9">
        <w:t>is described in clause 5.1.2.1 and clause 5.1.3.1.</w:t>
      </w:r>
    </w:p>
    <w:p w14:paraId="50A5D01C" w14:textId="2AA83AC7" w:rsidR="00F8344D" w:rsidRPr="00CB5EC9" w:rsidRDefault="00F8344D">
      <w:pPr>
        <w:pStyle w:val="B1"/>
        <w:rPr>
          <w:lang w:eastAsia="zh-CN"/>
        </w:rPr>
      </w:pPr>
      <w:r w:rsidRPr="00CB5EC9">
        <w:t>-</w:t>
      </w:r>
      <w:r w:rsidRPr="00CB5EC9">
        <w:tab/>
        <w:t>Service Parameters for</w:t>
      </w:r>
      <w:r w:rsidR="00CA4BF7" w:rsidRPr="00CB5EC9">
        <w:t xml:space="preserve"> </w:t>
      </w:r>
      <w:r w:rsidR="00CA4BF7" w:rsidRPr="00CB5EC9">
        <w:rPr>
          <w:lang w:eastAsia="zh-CN"/>
        </w:rPr>
        <w:t>5G</w:t>
      </w:r>
      <w:r w:rsidRPr="00CB5EC9">
        <w:t xml:space="preserve"> ProSe </w:t>
      </w:r>
      <w:r w:rsidR="004F3A9A" w:rsidRPr="00CB5EC9">
        <w:rPr>
          <w:lang w:eastAsia="zh-CN"/>
        </w:rPr>
        <w:t>UE-to-Network</w:t>
      </w:r>
      <w:r w:rsidR="004F3A9A" w:rsidRPr="00CB5EC9">
        <w:t xml:space="preserve"> </w:t>
      </w:r>
      <w:r w:rsidRPr="00CB5EC9">
        <w:t xml:space="preserve">Relay Discovery and </w:t>
      </w:r>
      <w:r w:rsidR="00250B9F" w:rsidRPr="00CB5EC9">
        <w:rPr>
          <w:lang w:eastAsia="zh-CN"/>
        </w:rPr>
        <w:t xml:space="preserve">5G </w:t>
      </w:r>
      <w:r w:rsidRPr="00CB5EC9">
        <w:t xml:space="preserve">ProSe </w:t>
      </w:r>
      <w:r w:rsidR="00A439E7" w:rsidRPr="00CB5EC9">
        <w:rPr>
          <w:lang w:eastAsia="zh-CN"/>
        </w:rPr>
        <w:t>UE-to-Network</w:t>
      </w:r>
      <w:r w:rsidR="00A439E7" w:rsidRPr="00CB5EC9">
        <w:t xml:space="preserve"> </w:t>
      </w:r>
      <w:r w:rsidRPr="00CB5EC9">
        <w:t>Relay Communications. The detailed information on the parameters is described in clause 5.1.4.1.</w:t>
      </w:r>
    </w:p>
    <w:p w14:paraId="6209F02C" w14:textId="64A0BA49" w:rsidR="00E61D4C" w:rsidRPr="00CB5EC9" w:rsidRDefault="00E61D4C" w:rsidP="00E61D4C">
      <w:pPr>
        <w:pStyle w:val="B1"/>
        <w:rPr>
          <w:lang w:eastAsia="zh-CN"/>
        </w:rPr>
      </w:pPr>
      <w:r>
        <w:rPr>
          <w:lang w:eastAsia="zh-CN"/>
        </w:rPr>
        <w:t>-</w:t>
      </w:r>
      <w:r>
        <w:rPr>
          <w:lang w:eastAsia="zh-CN"/>
        </w:rPr>
        <w:tab/>
        <w:t>Service Parameters for 5G ProSe UE-to-UE Relay Discovery and 5G ProSe UE-to-UE Relay Communications. The detailed information on the parameters is described in clause 5.1.5.1.</w:t>
      </w:r>
    </w:p>
    <w:p w14:paraId="7E19EF55" w14:textId="77777777" w:rsidR="008C47BE" w:rsidRPr="00CB5EC9" w:rsidRDefault="008C47BE" w:rsidP="008C47BE">
      <w:pPr>
        <w:pStyle w:val="NO"/>
      </w:pPr>
      <w:r w:rsidRPr="00CB5EC9">
        <w:t>NOTE:</w:t>
      </w:r>
      <w:r w:rsidRPr="00CB5EC9">
        <w:tab/>
        <w:t>It is assumed that the ProSe service domain information is set based on the Service Level Agreement with the operator.</w:t>
      </w:r>
    </w:p>
    <w:p w14:paraId="43FF7F60" w14:textId="6156E5C6" w:rsidR="008C47BE" w:rsidRPr="00CB5EC9" w:rsidRDefault="008C47BE" w:rsidP="008C47BE">
      <w:pPr>
        <w:pStyle w:val="Heading2"/>
      </w:pPr>
      <w:bookmarkStart w:id="1046" w:name="_CR6_3"/>
      <w:bookmarkStart w:id="1047" w:name="_Toc66692717"/>
      <w:bookmarkStart w:id="1048" w:name="_Toc66701896"/>
      <w:bookmarkStart w:id="1049" w:name="_Toc69883570"/>
      <w:bookmarkStart w:id="1050" w:name="_Toc73625583"/>
      <w:bookmarkStart w:id="1051" w:name="_Toc177729651"/>
      <w:bookmarkEnd w:id="1046"/>
      <w:r w:rsidRPr="00CB5EC9">
        <w:t>6.3</w:t>
      </w:r>
      <w:r w:rsidRPr="00CB5EC9">
        <w:tab/>
      </w:r>
      <w:r w:rsidR="005421DF" w:rsidRPr="00CB5EC9">
        <w:t xml:space="preserve">5G </w:t>
      </w:r>
      <w:r w:rsidRPr="00CB5EC9">
        <w:t>ProSe Direct Discovery</w:t>
      </w:r>
      <w:bookmarkEnd w:id="1047"/>
      <w:bookmarkEnd w:id="1048"/>
      <w:bookmarkEnd w:id="1049"/>
      <w:bookmarkEnd w:id="1050"/>
      <w:bookmarkEnd w:id="1051"/>
    </w:p>
    <w:p w14:paraId="3BC65214" w14:textId="16A2B708" w:rsidR="008C47BE" w:rsidRPr="00CB5EC9" w:rsidRDefault="008C47BE" w:rsidP="008C47BE">
      <w:pPr>
        <w:pStyle w:val="Heading3"/>
        <w:rPr>
          <w:lang w:eastAsia="zh-CN"/>
        </w:rPr>
      </w:pPr>
      <w:bookmarkStart w:id="1052" w:name="_CR6_3_1"/>
      <w:bookmarkStart w:id="1053" w:name="_Toc66692718"/>
      <w:bookmarkStart w:id="1054" w:name="_Toc66701897"/>
      <w:bookmarkStart w:id="1055" w:name="_Toc69883571"/>
      <w:bookmarkStart w:id="1056" w:name="_Toc73625584"/>
      <w:bookmarkStart w:id="1057" w:name="_Toc177729652"/>
      <w:bookmarkEnd w:id="1052"/>
      <w:r w:rsidRPr="00CB5EC9">
        <w:rPr>
          <w:lang w:eastAsia="zh-CN"/>
        </w:rPr>
        <w:t>6.3.1</w:t>
      </w:r>
      <w:r w:rsidRPr="00CB5EC9">
        <w:rPr>
          <w:lang w:eastAsia="zh-CN"/>
        </w:rPr>
        <w:tab/>
      </w:r>
      <w:r w:rsidR="005421DF" w:rsidRPr="00CB5EC9">
        <w:rPr>
          <w:lang w:eastAsia="zh-CN"/>
        </w:rPr>
        <w:t xml:space="preserve">5G </w:t>
      </w:r>
      <w:r w:rsidRPr="00CB5EC9">
        <w:t>ProSe Direct Discovery with 5G DDNMF</w:t>
      </w:r>
      <w:bookmarkEnd w:id="1053"/>
      <w:bookmarkEnd w:id="1054"/>
      <w:bookmarkEnd w:id="1055"/>
      <w:bookmarkEnd w:id="1056"/>
      <w:bookmarkEnd w:id="1057"/>
    </w:p>
    <w:p w14:paraId="424798B1" w14:textId="77777777" w:rsidR="008C47BE" w:rsidRPr="00CB5EC9" w:rsidRDefault="008C47BE" w:rsidP="008C47BE">
      <w:pPr>
        <w:pStyle w:val="Heading4"/>
      </w:pPr>
      <w:bookmarkStart w:id="1058" w:name="_CR6_3_1_1"/>
      <w:bookmarkStart w:id="1059" w:name="_Toc517047997"/>
      <w:bookmarkStart w:id="1060" w:name="_Toc45003273"/>
      <w:bookmarkStart w:id="1061" w:name="_Toc66701898"/>
      <w:bookmarkStart w:id="1062" w:name="_Toc69883572"/>
      <w:bookmarkStart w:id="1063" w:name="_Toc73625585"/>
      <w:bookmarkStart w:id="1064" w:name="_Toc177729653"/>
      <w:bookmarkEnd w:id="1058"/>
      <w:r w:rsidRPr="00CB5EC9">
        <w:t>6.3.1.1</w:t>
      </w:r>
      <w:r w:rsidRPr="00CB5EC9">
        <w:tab/>
        <w:t>Overview</w:t>
      </w:r>
      <w:bookmarkEnd w:id="1059"/>
      <w:bookmarkEnd w:id="1060"/>
      <w:bookmarkEnd w:id="1061"/>
      <w:bookmarkEnd w:id="1062"/>
      <w:bookmarkEnd w:id="1063"/>
      <w:bookmarkEnd w:id="1064"/>
    </w:p>
    <w:p w14:paraId="4FB98675" w14:textId="7C72AE2E" w:rsidR="008C47BE" w:rsidRPr="00CB5EC9" w:rsidRDefault="005421DF" w:rsidP="008C47BE">
      <w:pPr>
        <w:rPr>
          <w:rFonts w:eastAsia="SimSun"/>
        </w:rPr>
      </w:pPr>
      <w:r w:rsidRPr="00CB5EC9">
        <w:rPr>
          <w:rFonts w:eastAsia="SimSun"/>
          <w:noProof/>
        </w:rPr>
        <w:t xml:space="preserve">5G </w:t>
      </w:r>
      <w:r w:rsidR="008C47BE" w:rsidRPr="00CB5EC9">
        <w:rPr>
          <w:rFonts w:eastAsia="SimSun"/>
          <w:noProof/>
        </w:rPr>
        <w:t>ProSe</w:t>
      </w:r>
      <w:r w:rsidR="008C47BE" w:rsidRPr="00CB5EC9">
        <w:rPr>
          <w:rFonts w:eastAsia="SimSun"/>
        </w:rPr>
        <w:t xml:space="preserve"> Direct Discovery is defined as the process that detects and identifies another UE in proximity using NR radio signals. There are two types of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Discovery supported over PC3a reference point: open and restricted, as defined in </w:t>
      </w:r>
      <w:r w:rsidR="004F16C7" w:rsidRPr="00CB5EC9">
        <w:rPr>
          <w:rFonts w:eastAsia="SimSun"/>
        </w:rPr>
        <w:t>TS</w:t>
      </w:r>
      <w:r w:rsidR="004F16C7">
        <w:rPr>
          <w:rFonts w:eastAsia="SimSun"/>
        </w:rPr>
        <w:t> </w:t>
      </w:r>
      <w:r w:rsidR="004F16C7" w:rsidRPr="00CB5EC9">
        <w:rPr>
          <w:rFonts w:eastAsia="SimSun"/>
        </w:rPr>
        <w:t>23.303</w:t>
      </w:r>
      <w:r w:rsidR="004F16C7">
        <w:rPr>
          <w:rFonts w:eastAsia="SimSun"/>
        </w:rPr>
        <w:t> </w:t>
      </w:r>
      <w:r w:rsidR="004F16C7" w:rsidRPr="00CB5EC9">
        <w:rPr>
          <w:rFonts w:eastAsia="SimSun"/>
        </w:rPr>
        <w:t>[</w:t>
      </w:r>
      <w:r w:rsidR="008C47BE" w:rsidRPr="00CB5EC9">
        <w:rPr>
          <w:rFonts w:eastAsia="SimSun"/>
        </w:rPr>
        <w:t xml:space="preserve">3].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Discovery can be a standalone service or can be used for subsequent actions e.g. to initiate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Communication.</w:t>
      </w:r>
    </w:p>
    <w:p w14:paraId="1B680D46" w14:textId="4D89737E" w:rsidR="008C47BE" w:rsidRPr="00CB5EC9" w:rsidRDefault="008C47BE" w:rsidP="008C47BE">
      <w:pPr>
        <w:rPr>
          <w:rFonts w:eastAsia="SimSun"/>
        </w:rPr>
      </w:pPr>
      <w:r w:rsidRPr="00CB5EC9">
        <w:rPr>
          <w:rFonts w:eastAsia="SimSun"/>
          <w:noProof/>
        </w:rPr>
        <w:lastRenderedPageBreak/>
        <w:t>ProSe</w:t>
      </w:r>
      <w:r w:rsidRPr="00CB5EC9">
        <w:rPr>
          <w:rFonts w:eastAsia="SimSun"/>
        </w:rPr>
        <w:t>-enabled</w:t>
      </w:r>
      <w:r w:rsidRPr="00CB5EC9">
        <w:t xml:space="preserve"> </w:t>
      </w:r>
      <w:r w:rsidRPr="00CB5EC9">
        <w:rPr>
          <w:rFonts w:eastAsia="SimSun"/>
        </w:rPr>
        <w:t xml:space="preserve">UEs which have obtained authorization to participate in </w:t>
      </w:r>
      <w:r w:rsidR="00BB12B8" w:rsidRPr="00CB5EC9">
        <w:rPr>
          <w:rFonts w:eastAsia="SimSun"/>
        </w:rPr>
        <w:t xml:space="preserve">5G </w:t>
      </w:r>
      <w:r w:rsidRPr="00CB5EC9">
        <w:rPr>
          <w:rFonts w:eastAsia="SimSun"/>
          <w:noProof/>
        </w:rPr>
        <w:t>ProSe</w:t>
      </w:r>
      <w:r w:rsidRPr="00CB5EC9">
        <w:rPr>
          <w:rFonts w:eastAsia="SimSun"/>
        </w:rPr>
        <w:t xml:space="preserve"> Direct Discovery shall not continue in participating in </w:t>
      </w:r>
      <w:r w:rsidR="00BB12B8" w:rsidRPr="00CB5EC9">
        <w:rPr>
          <w:rFonts w:eastAsia="SimSun"/>
        </w:rPr>
        <w:t xml:space="preserve">5G </w:t>
      </w:r>
      <w:r w:rsidRPr="00CB5EC9">
        <w:rPr>
          <w:rFonts w:eastAsia="SimSun"/>
          <w:noProof/>
        </w:rPr>
        <w:t>ProSe</w:t>
      </w:r>
      <w:r w:rsidRPr="00CB5EC9">
        <w:rPr>
          <w:rFonts w:eastAsia="SimSun"/>
        </w:rPr>
        <w:t xml:space="preserve"> Direct Discovery procedures over PC3a reference point defined in clause 6.3.1 when they detect loss of NG-RAN coverage in the serving PLMN.</w:t>
      </w:r>
    </w:p>
    <w:p w14:paraId="01D1F6F2" w14:textId="48E35CB6" w:rsidR="008C47BE" w:rsidRPr="00CB5EC9" w:rsidRDefault="008C47BE" w:rsidP="008C47BE">
      <w:pPr>
        <w:rPr>
          <w:rFonts w:eastAsia="SimSun"/>
        </w:rPr>
      </w:pPr>
      <w:r w:rsidRPr="00CB5EC9">
        <w:rPr>
          <w:rFonts w:eastAsia="SimSun"/>
        </w:rPr>
        <w:t xml:space="preserve">With </w:t>
      </w:r>
      <w:r w:rsidR="00BB12B8" w:rsidRPr="00CB5EC9">
        <w:rPr>
          <w:rFonts w:eastAsia="SimSun"/>
        </w:rPr>
        <w:t xml:space="preserve">5G </w:t>
      </w:r>
      <w:r w:rsidRPr="00CB5EC9">
        <w:rPr>
          <w:rFonts w:eastAsia="SimSun"/>
        </w:rPr>
        <w:t xml:space="preserve">ProSe Direct Discovery, the UE can use inter-PLMN discovery transmission based on the indication from the serving </w:t>
      </w:r>
      <w:r w:rsidRPr="00CB5EC9">
        <w:rPr>
          <w:rFonts w:eastAsia="SimSun"/>
          <w:noProof/>
        </w:rPr>
        <w:t>NG-RAN or the provisioned radio resource on the UE</w:t>
      </w:r>
      <w:r w:rsidRPr="00CB5EC9">
        <w:rPr>
          <w:rFonts w:eastAsia="SimSun"/>
        </w:rPr>
        <w:t xml:space="preserve">. How the serving cell authorizes the UE to use inter-PLMN radio resource is specified in </w:t>
      </w:r>
      <w:r w:rsidR="004F16C7" w:rsidRPr="00CB5EC9">
        <w:rPr>
          <w:rFonts w:eastAsia="SimSun"/>
        </w:rPr>
        <w:t>TS</w:t>
      </w:r>
      <w:r w:rsidR="004F16C7">
        <w:rPr>
          <w:rFonts w:eastAsia="SimSun"/>
        </w:rPr>
        <w:t> </w:t>
      </w:r>
      <w:r w:rsidR="004F16C7" w:rsidRPr="00CB5EC9">
        <w:rPr>
          <w:rFonts w:eastAsia="SimSun"/>
        </w:rPr>
        <w:t>38.331</w:t>
      </w:r>
      <w:r w:rsidR="004F16C7">
        <w:rPr>
          <w:rFonts w:eastAsia="SimSun"/>
        </w:rPr>
        <w:t> </w:t>
      </w:r>
      <w:r w:rsidR="004F16C7" w:rsidRPr="00CB5EC9">
        <w:rPr>
          <w:rFonts w:eastAsia="SimSun"/>
        </w:rPr>
        <w:t>[</w:t>
      </w:r>
      <w:r w:rsidRPr="00CB5EC9">
        <w:rPr>
          <w:rFonts w:eastAsia="SimSun"/>
        </w:rPr>
        <w:t>16].</w:t>
      </w:r>
    </w:p>
    <w:p w14:paraId="6EFB6473" w14:textId="20EE4E5F" w:rsidR="008C47BE" w:rsidRPr="00CB5EC9" w:rsidRDefault="008C47BE" w:rsidP="008C47BE">
      <w:pPr>
        <w:pStyle w:val="Heading4"/>
      </w:pPr>
      <w:bookmarkStart w:id="1065" w:name="_CR6_3_1_2"/>
      <w:bookmarkStart w:id="1066" w:name="_Toc66701899"/>
      <w:bookmarkStart w:id="1067" w:name="_Toc69883573"/>
      <w:bookmarkStart w:id="1068" w:name="_Toc73625586"/>
      <w:bookmarkStart w:id="1069" w:name="_Toc517048000"/>
      <w:bookmarkStart w:id="1070" w:name="_Toc45003276"/>
      <w:bookmarkStart w:id="1071" w:name="_Toc177729654"/>
      <w:bookmarkEnd w:id="1065"/>
      <w:r w:rsidRPr="00CB5EC9">
        <w:t>6.3.1.2</w:t>
      </w:r>
      <w:r w:rsidRPr="00CB5EC9">
        <w:tab/>
        <w:t xml:space="preserve">Overall procedure for </w:t>
      </w:r>
      <w:r w:rsidR="00BB12B8" w:rsidRPr="00CB5EC9">
        <w:t xml:space="preserve">5G </w:t>
      </w:r>
      <w:r w:rsidRPr="00CB5EC9">
        <w:t>ProSe Direct Discovery (Model A)</w:t>
      </w:r>
      <w:bookmarkEnd w:id="1066"/>
      <w:bookmarkEnd w:id="1067"/>
      <w:bookmarkEnd w:id="1068"/>
      <w:bookmarkEnd w:id="1071"/>
    </w:p>
    <w:bookmarkEnd w:id="1069"/>
    <w:bookmarkEnd w:id="1070"/>
    <w:p w14:paraId="3D497502" w14:textId="77777777" w:rsidR="008C47BE" w:rsidRPr="00CB5EC9" w:rsidRDefault="008C47BE" w:rsidP="008C47BE">
      <w:pPr>
        <w:pStyle w:val="TH"/>
        <w:rPr>
          <w:rFonts w:eastAsia="SimSun"/>
          <w:lang w:eastAsia="x-none"/>
        </w:rPr>
      </w:pPr>
      <w:r w:rsidRPr="00CB5EC9">
        <w:object w:dxaOrig="14041" w:dyaOrig="10171" w14:anchorId="1C063F48">
          <v:shape id="_x0000_i1055" type="#_x0000_t75" style="width:481.45pt;height:350.6pt" o:ole="">
            <v:imagedata r:id="rId69" o:title=""/>
          </v:shape>
          <o:OLEObject Type="Embed" ProgID="Visio.Drawing.15" ShapeID="_x0000_i1055" DrawAspect="Content" ObjectID="_1788344477" r:id="rId70"/>
        </w:object>
      </w:r>
    </w:p>
    <w:p w14:paraId="461AA76A" w14:textId="5D8164C3" w:rsidR="008C47BE" w:rsidRPr="00CB5EC9" w:rsidRDefault="008C47BE" w:rsidP="008C47BE">
      <w:pPr>
        <w:pStyle w:val="TF"/>
      </w:pPr>
      <w:bookmarkStart w:id="1072" w:name="_CRFigure6_3_1_21"/>
      <w:r w:rsidRPr="00CB5EC9">
        <w:t xml:space="preserve">Figure </w:t>
      </w:r>
      <w:bookmarkEnd w:id="1072"/>
      <w:r w:rsidRPr="00CB5EC9">
        <w:t xml:space="preserve">6.3.1.2-1: Overall procedure for Model A </w:t>
      </w:r>
      <w:r w:rsidR="00BB12B8" w:rsidRPr="00CB5EC9">
        <w:t xml:space="preserve">5G </w:t>
      </w:r>
      <w:r w:rsidRPr="00CB5EC9">
        <w:rPr>
          <w:noProof/>
        </w:rPr>
        <w:t>ProSe</w:t>
      </w:r>
      <w:r w:rsidRPr="00CB5EC9">
        <w:t xml:space="preserve"> Direct Discovery</w:t>
      </w:r>
    </w:p>
    <w:p w14:paraId="0795779C" w14:textId="4F35E3A6" w:rsidR="008C47BE" w:rsidRPr="00CB5EC9" w:rsidRDefault="008C47BE" w:rsidP="008C47BE">
      <w:pPr>
        <w:rPr>
          <w:rFonts w:eastAsia="SimSun"/>
        </w:rPr>
      </w:pPr>
      <w:r w:rsidRPr="00CB5EC9">
        <w:rPr>
          <w:rFonts w:eastAsia="SimSun"/>
        </w:rPr>
        <w:t xml:space="preserve">This procedure is applied for open and restricted </w:t>
      </w:r>
      <w:r w:rsidR="00BB12B8" w:rsidRPr="00CB5EC9">
        <w:rPr>
          <w:rFonts w:eastAsia="SimSun"/>
        </w:rPr>
        <w:t xml:space="preserve">5G </w:t>
      </w:r>
      <w:r w:rsidRPr="00CB5EC9">
        <w:rPr>
          <w:rFonts w:eastAsia="SimSun"/>
          <w:noProof/>
        </w:rPr>
        <w:t>ProSe Direct</w:t>
      </w:r>
      <w:r w:rsidRPr="00CB5EC9">
        <w:rPr>
          <w:rFonts w:eastAsia="SimSun"/>
        </w:rPr>
        <w:t xml:space="preserve"> Discovery when the </w:t>
      </w:r>
      <w:r w:rsidRPr="00CB5EC9">
        <w:rPr>
          <w:rFonts w:eastAsia="SimSun"/>
          <w:noProof/>
        </w:rPr>
        <w:t>ProSe</w:t>
      </w:r>
      <w:r w:rsidRPr="00CB5EC9">
        <w:rPr>
          <w:rFonts w:eastAsia="SimSun"/>
        </w:rPr>
        <w:t xml:space="preserve"> enabled UE is served by NG-RAN.</w:t>
      </w:r>
    </w:p>
    <w:p w14:paraId="0C1A56F2" w14:textId="44890147" w:rsidR="008C47BE" w:rsidRPr="00CB5EC9" w:rsidRDefault="008C47BE" w:rsidP="008C47BE">
      <w:pPr>
        <w:pStyle w:val="B1"/>
      </w:pPr>
      <w:r w:rsidRPr="00CB5EC9">
        <w:t>1.</w:t>
      </w:r>
      <w:r w:rsidRPr="00CB5EC9">
        <w:tab/>
        <w:t xml:space="preserve">Service authorisation for </w:t>
      </w:r>
      <w:r w:rsidR="00BB12B8" w:rsidRPr="00CB5EC9">
        <w:t xml:space="preserve">5G </w:t>
      </w:r>
      <w:r w:rsidRPr="00CB5EC9">
        <w:rPr>
          <w:noProof/>
        </w:rPr>
        <w:t>ProSe</w:t>
      </w:r>
      <w:r w:rsidRPr="00CB5EC9">
        <w:t xml:space="preserve"> Direct Discovery services is performed for as defined in </w:t>
      </w:r>
      <w:r w:rsidR="0093004C" w:rsidRPr="00CB5EC9">
        <w:t>clause</w:t>
      </w:r>
      <w:r w:rsidRPr="00CB5EC9">
        <w:t> 6.2.</w:t>
      </w:r>
    </w:p>
    <w:p w14:paraId="69862906" w14:textId="77777777" w:rsidR="008C47BE" w:rsidRPr="00CB5EC9" w:rsidRDefault="008C47BE" w:rsidP="008C47BE">
      <w:pPr>
        <w:rPr>
          <w:rFonts w:eastAsia="SimSun"/>
        </w:rPr>
      </w:pPr>
      <w:r w:rsidRPr="00CB5EC9">
        <w:rPr>
          <w:rFonts w:eastAsia="SimSun"/>
        </w:rPr>
        <w:t>If the UE is authorised to announce:</w:t>
      </w:r>
    </w:p>
    <w:p w14:paraId="5AE0C456" w14:textId="60000777" w:rsidR="008C47BE" w:rsidRPr="00CB5EC9" w:rsidRDefault="008C47BE" w:rsidP="008C47BE">
      <w:pPr>
        <w:pStyle w:val="B1"/>
      </w:pPr>
      <w:r w:rsidRPr="00CB5EC9">
        <w:t>2a.</w:t>
      </w:r>
      <w:r w:rsidRPr="00CB5EC9">
        <w:tab/>
        <w:t xml:space="preserve">When the UE is triggered to announce, then it sends a discovery request for announcing to the </w:t>
      </w:r>
      <w:r w:rsidRPr="00CB5EC9">
        <w:rPr>
          <w:noProof/>
        </w:rPr>
        <w:t>5G DDNMF</w:t>
      </w:r>
      <w:r w:rsidRPr="00CB5EC9">
        <w:t xml:space="preserve"> in HPLMN as defined in clause</w:t>
      </w:r>
      <w:r w:rsidR="0093004C" w:rsidRPr="00CB5EC9">
        <w:t> </w:t>
      </w:r>
      <w:r w:rsidRPr="00CB5EC9">
        <w:t xml:space="preserve">6.3.1.4. In addition, for restricted </w:t>
      </w:r>
      <w:r w:rsidR="00BB12B8" w:rsidRPr="00CB5EC9">
        <w:t xml:space="preserve">5G </w:t>
      </w:r>
      <w:r w:rsidRPr="00CB5EC9">
        <w:t>ProSe Direct Discovery, the 5G DDNMF further interacts with the ProSe Application server for the authorization of the discovery request.</w:t>
      </w:r>
    </w:p>
    <w:p w14:paraId="7BD90C6D" w14:textId="77777777" w:rsidR="008C47BE" w:rsidRPr="00CB5EC9" w:rsidRDefault="008C47BE" w:rsidP="008C47BE">
      <w:pPr>
        <w:pStyle w:val="B1"/>
      </w:pPr>
      <w:r w:rsidRPr="00CB5EC9">
        <w:t>3a.</w:t>
      </w:r>
      <w:r w:rsidRPr="00CB5EC9">
        <w:tab/>
        <w:t xml:space="preserve">If the request is successful and is provided with </w:t>
      </w:r>
      <w:r w:rsidRPr="00CB5EC9">
        <w:rPr>
          <w:noProof/>
        </w:rPr>
        <w:t>ProSe</w:t>
      </w:r>
      <w:r w:rsidRPr="00CB5EC9">
        <w:t xml:space="preserve"> Application Code/ProSe Restricted Code, it starts announcing on PC5 interface.</w:t>
      </w:r>
    </w:p>
    <w:p w14:paraId="50BEB519" w14:textId="3AFA1C3B" w:rsidR="008C47BE" w:rsidRPr="00CB5EC9" w:rsidRDefault="008C47BE" w:rsidP="008C47BE">
      <w:pPr>
        <w:pStyle w:val="B1"/>
      </w:pPr>
      <w:r w:rsidRPr="00CB5EC9">
        <w:tab/>
        <w:t xml:space="preserve">For ProSe restricted discovery and UE requests </w:t>
      </w:r>
      <w:r w:rsidR="0093004C" w:rsidRPr="00CB5EC9">
        <w:t>"</w:t>
      </w:r>
      <w:r w:rsidRPr="00CB5EC9">
        <w:t>on demand</w:t>
      </w:r>
      <w:r w:rsidR="0093004C" w:rsidRPr="00CB5EC9">
        <w:t>"</w:t>
      </w:r>
      <w:r w:rsidRPr="00CB5EC9">
        <w:t xml:space="preserve"> announcing, ProSe Restricted Code may be provided to UE after this procedure. In this case, UE waits for the ProSe Restricted Code allocation and starts to announce the ProSe Restricted Code on PC5 after receiving it in Announcing Alert procedure specified in clause 6.3.1.6.</w:t>
      </w:r>
    </w:p>
    <w:p w14:paraId="3F365188" w14:textId="77777777" w:rsidR="008C47BE" w:rsidRPr="00CB5EC9" w:rsidRDefault="008C47BE" w:rsidP="008C47BE">
      <w:pPr>
        <w:pStyle w:val="NO"/>
      </w:pPr>
      <w:r w:rsidRPr="00CB5EC9">
        <w:lastRenderedPageBreak/>
        <w:t>NOTE 1:</w:t>
      </w:r>
      <w:r w:rsidRPr="00CB5EC9">
        <w:tab/>
        <w:t>More details on the Access Stratum protocol of this step are provided in RAN specifications.</w:t>
      </w:r>
    </w:p>
    <w:p w14:paraId="21E292E5" w14:textId="77777777" w:rsidR="008C47BE" w:rsidRPr="00CB5EC9" w:rsidRDefault="008C47BE" w:rsidP="008C47BE">
      <w:pPr>
        <w:rPr>
          <w:rFonts w:eastAsia="SimSun"/>
        </w:rPr>
      </w:pPr>
      <w:r w:rsidRPr="00CB5EC9">
        <w:rPr>
          <w:rFonts w:eastAsia="SimSun"/>
        </w:rPr>
        <w:t>If the UE is authorised to monitor:</w:t>
      </w:r>
    </w:p>
    <w:p w14:paraId="0C2A0F6B" w14:textId="0779912E" w:rsidR="008C47BE" w:rsidRPr="00CB5EC9" w:rsidRDefault="008C47BE" w:rsidP="008C47BE">
      <w:pPr>
        <w:pStyle w:val="B1"/>
      </w:pPr>
      <w:r w:rsidRPr="00CB5EC9">
        <w:t>2b.</w:t>
      </w:r>
      <w:r w:rsidRPr="00CB5EC9">
        <w:tab/>
        <w:t xml:space="preserve">When the UE is triggered to monitor, it sends a discovery request for monitoring to the </w:t>
      </w:r>
      <w:r w:rsidRPr="00CB5EC9">
        <w:rPr>
          <w:noProof/>
        </w:rPr>
        <w:t>5G DDNMF</w:t>
      </w:r>
      <w:r w:rsidRPr="00CB5EC9">
        <w:t xml:space="preserve"> as defined in clause</w:t>
      </w:r>
      <w:r w:rsidR="0093004C" w:rsidRPr="00CB5EC9">
        <w:t> </w:t>
      </w:r>
      <w:r w:rsidRPr="00CB5EC9">
        <w:t xml:space="preserve">6.3.1.4. In addition, for restricted </w:t>
      </w:r>
      <w:r w:rsidR="00BB12B8" w:rsidRPr="00CB5EC9">
        <w:t xml:space="preserve">5G </w:t>
      </w:r>
      <w:r w:rsidRPr="00CB5EC9">
        <w:t>ProSe Direct Discovery, the 5G DDNMF further interacts with the ProSe Application server for the authorization of the discovery request.</w:t>
      </w:r>
    </w:p>
    <w:p w14:paraId="449E4680" w14:textId="77777777" w:rsidR="008C47BE" w:rsidRPr="00CB5EC9" w:rsidRDefault="008C47BE" w:rsidP="008C47BE">
      <w:pPr>
        <w:pStyle w:val="B1"/>
      </w:pPr>
      <w:r w:rsidRPr="00CB5EC9">
        <w:t>3b.</w:t>
      </w:r>
      <w:r w:rsidRPr="00CB5EC9">
        <w:tab/>
        <w:t xml:space="preserve">If the request is successful and the UE is provided with a Discovery Filter consisting of </w:t>
      </w:r>
      <w:r w:rsidRPr="00CB5EC9">
        <w:rPr>
          <w:noProof/>
        </w:rPr>
        <w:t>ProSe</w:t>
      </w:r>
      <w:r w:rsidRPr="00CB5EC9">
        <w:t xml:space="preserve"> Application Code(s)/ProSe Restricted Code(s) and/or </w:t>
      </w:r>
      <w:r w:rsidRPr="00CB5EC9">
        <w:rPr>
          <w:noProof/>
        </w:rPr>
        <w:t>ProSe</w:t>
      </w:r>
      <w:r w:rsidRPr="00CB5EC9">
        <w:t xml:space="preserve"> Application Mask(s), it starts monitoring for these </w:t>
      </w:r>
      <w:r w:rsidRPr="00CB5EC9">
        <w:rPr>
          <w:noProof/>
        </w:rPr>
        <w:t>ProSe</w:t>
      </w:r>
      <w:r w:rsidRPr="00CB5EC9">
        <w:t xml:space="preserve"> Application Codes/ProSe Restricted Codes on the PC5 interface.</w:t>
      </w:r>
    </w:p>
    <w:p w14:paraId="0703730C" w14:textId="77777777" w:rsidR="008C47BE" w:rsidRPr="00CB5EC9" w:rsidRDefault="008C47BE" w:rsidP="008C47BE">
      <w:pPr>
        <w:pStyle w:val="NO"/>
      </w:pPr>
      <w:r w:rsidRPr="00CB5EC9">
        <w:t>NOTE 2:</w:t>
      </w:r>
      <w:r w:rsidRPr="00CB5EC9">
        <w:tab/>
        <w:t>More details on the Access Stratum protocol of this step are provided in RAN specifications.</w:t>
      </w:r>
    </w:p>
    <w:p w14:paraId="2A613EF8" w14:textId="4F2115FE" w:rsidR="008C47BE" w:rsidRPr="00CB5EC9" w:rsidRDefault="008C47BE" w:rsidP="008C47BE">
      <w:pPr>
        <w:pStyle w:val="B1"/>
      </w:pPr>
      <w:r w:rsidRPr="00CB5EC9">
        <w:t>4b.</w:t>
      </w:r>
      <w:r w:rsidRPr="00CB5EC9">
        <w:tab/>
        <w:t xml:space="preserve">When the UE detects that one or more </w:t>
      </w:r>
      <w:r w:rsidRPr="00CB5EC9">
        <w:rPr>
          <w:noProof/>
        </w:rPr>
        <w:t>ProSe</w:t>
      </w:r>
      <w:r w:rsidRPr="00CB5EC9">
        <w:t xml:space="preserve"> Application Code(s)/ProSe Restricted Code(s) that match the filter (see clause 5.</w:t>
      </w:r>
      <w:r w:rsidR="0092498C" w:rsidRPr="00CB5EC9">
        <w:t>8</w:t>
      </w:r>
      <w:r w:rsidRPr="00CB5EC9">
        <w:t xml:space="preserve">.1), it reports the </w:t>
      </w:r>
      <w:r w:rsidRPr="00CB5EC9">
        <w:rPr>
          <w:noProof/>
        </w:rPr>
        <w:t>ProSe</w:t>
      </w:r>
      <w:r w:rsidRPr="00CB5EC9">
        <w:t xml:space="preserve"> Application Code(s)/ProSe Restricted Code(s) to the </w:t>
      </w:r>
      <w:r w:rsidRPr="00CB5EC9">
        <w:rPr>
          <w:noProof/>
        </w:rPr>
        <w:t>5G DDNMF</w:t>
      </w:r>
      <w:r w:rsidRPr="00CB5EC9">
        <w:t xml:space="preserve"> as defined in clause 6.3.1.5.</w:t>
      </w:r>
    </w:p>
    <w:p w14:paraId="6FB97EFE" w14:textId="36372AEC" w:rsidR="008C47BE" w:rsidRPr="00CB5EC9" w:rsidRDefault="008C47BE" w:rsidP="008C47BE">
      <w:pPr>
        <w:rPr>
          <w:rFonts w:eastAsia="SimSun"/>
        </w:rPr>
      </w:pPr>
      <w:r w:rsidRPr="00CB5EC9">
        <w:rPr>
          <w:rFonts w:eastAsia="SimSun"/>
        </w:rPr>
        <w:t>Non</w:t>
      </w:r>
      <w:r w:rsidR="0093004C" w:rsidRPr="00CB5EC9">
        <w:rPr>
          <w:rFonts w:eastAsia="SimSun"/>
        </w:rPr>
        <w:t>-</w:t>
      </w:r>
      <w:r w:rsidRPr="00CB5EC9">
        <w:rPr>
          <w:rFonts w:eastAsia="SimSun"/>
        </w:rPr>
        <w:t xml:space="preserve">roaming direct discovery procedures cover the case where both the </w:t>
      </w:r>
      <w:r w:rsidR="0093004C" w:rsidRPr="00CB5EC9">
        <w:rPr>
          <w:rFonts w:eastAsia="SimSun"/>
        </w:rPr>
        <w:t>"</w:t>
      </w:r>
      <w:r w:rsidRPr="00CB5EC9">
        <w:rPr>
          <w:rFonts w:eastAsia="SimSun"/>
        </w:rPr>
        <w:t>announcing UE</w:t>
      </w:r>
      <w:r w:rsidR="0093004C" w:rsidRPr="00CB5EC9">
        <w:rPr>
          <w:rFonts w:eastAsia="SimSun"/>
        </w:rPr>
        <w:t>"</w:t>
      </w:r>
      <w:r w:rsidRPr="00CB5EC9">
        <w:rPr>
          <w:rFonts w:eastAsia="SimSun"/>
        </w:rPr>
        <w:t xml:space="preserve"> and </w:t>
      </w:r>
      <w:r w:rsidR="0093004C" w:rsidRPr="00CB5EC9">
        <w:rPr>
          <w:rFonts w:eastAsia="SimSun"/>
        </w:rPr>
        <w:t>"</w:t>
      </w:r>
      <w:r w:rsidRPr="00CB5EC9">
        <w:rPr>
          <w:rFonts w:eastAsia="SimSun"/>
        </w:rPr>
        <w:t>monitoring UE</w:t>
      </w:r>
      <w:r w:rsidR="0093004C" w:rsidRPr="00CB5EC9">
        <w:rPr>
          <w:rFonts w:eastAsia="SimSun"/>
        </w:rPr>
        <w:t>"</w:t>
      </w:r>
      <w:r w:rsidRPr="00CB5EC9">
        <w:rPr>
          <w:rFonts w:eastAsia="SimSun"/>
        </w:rPr>
        <w:t xml:space="preserve"> are served by their respective HPLMN. Roaming direct discovery procedures cover the other cases.</w:t>
      </w:r>
    </w:p>
    <w:p w14:paraId="3A49BA61" w14:textId="7974D13E" w:rsidR="008C47BE" w:rsidRPr="00CB5EC9" w:rsidRDefault="008C47BE" w:rsidP="008C47BE">
      <w:pPr>
        <w:pStyle w:val="Heading4"/>
      </w:pPr>
      <w:bookmarkStart w:id="1073" w:name="_CR6_3_1_3"/>
      <w:bookmarkStart w:id="1074" w:name="_Toc66701900"/>
      <w:bookmarkStart w:id="1075" w:name="_Toc69883574"/>
      <w:bookmarkStart w:id="1076" w:name="_Toc73625587"/>
      <w:bookmarkStart w:id="1077" w:name="_Toc517048001"/>
      <w:bookmarkStart w:id="1078" w:name="_Toc45003277"/>
      <w:bookmarkStart w:id="1079" w:name="_Toc177729655"/>
      <w:bookmarkEnd w:id="1073"/>
      <w:r w:rsidRPr="00CB5EC9">
        <w:t>6.3.1.3</w:t>
      </w:r>
      <w:r w:rsidRPr="00CB5EC9">
        <w:tab/>
        <w:t xml:space="preserve">Overall procedure for </w:t>
      </w:r>
      <w:r w:rsidR="00BB12B8" w:rsidRPr="00CB5EC9">
        <w:t xml:space="preserve">5G </w:t>
      </w:r>
      <w:r w:rsidRPr="00CB5EC9">
        <w:t>ProSe Direct Discovery (Model B)</w:t>
      </w:r>
      <w:bookmarkEnd w:id="1074"/>
      <w:bookmarkEnd w:id="1075"/>
      <w:bookmarkEnd w:id="1076"/>
      <w:bookmarkEnd w:id="1079"/>
    </w:p>
    <w:bookmarkEnd w:id="1077"/>
    <w:bookmarkEnd w:id="1078"/>
    <w:p w14:paraId="397FE87D" w14:textId="77777777" w:rsidR="008C47BE" w:rsidRPr="00CB5EC9" w:rsidRDefault="008C47BE" w:rsidP="008C47BE">
      <w:pPr>
        <w:pStyle w:val="TH"/>
        <w:rPr>
          <w:rFonts w:eastAsia="SimSun"/>
          <w:lang w:eastAsia="x-none"/>
        </w:rPr>
      </w:pPr>
      <w:r w:rsidRPr="00CB5EC9">
        <w:object w:dxaOrig="14041" w:dyaOrig="11671" w14:anchorId="36B65C36">
          <v:shape id="_x0000_i1056" type="#_x0000_t75" style="width:481.45pt;height:400.05pt" o:ole="">
            <v:imagedata r:id="rId71" o:title=""/>
          </v:shape>
          <o:OLEObject Type="Embed" ProgID="Visio.Drawing.15" ShapeID="_x0000_i1056" DrawAspect="Content" ObjectID="_1788344478" r:id="rId72"/>
        </w:object>
      </w:r>
    </w:p>
    <w:p w14:paraId="7B06E7A9" w14:textId="6D0A6F6E" w:rsidR="008C47BE" w:rsidRPr="00CB5EC9" w:rsidRDefault="008C47BE" w:rsidP="008C47BE">
      <w:pPr>
        <w:pStyle w:val="TF"/>
      </w:pPr>
      <w:bookmarkStart w:id="1080" w:name="_CRFigure6_3_1_31"/>
      <w:r w:rsidRPr="00CB5EC9">
        <w:t xml:space="preserve">Figure </w:t>
      </w:r>
      <w:bookmarkEnd w:id="1080"/>
      <w:r w:rsidRPr="00CB5EC9">
        <w:t xml:space="preserve">6.3.1.3-1: Overall procedure for Model B </w:t>
      </w:r>
      <w:r w:rsidR="00BB12B8" w:rsidRPr="00CB5EC9">
        <w:t xml:space="preserve">5G </w:t>
      </w:r>
      <w:r w:rsidRPr="00CB5EC9">
        <w:t>ProSe Direct Discovery</w:t>
      </w:r>
    </w:p>
    <w:p w14:paraId="52F23FF2" w14:textId="59A8129D" w:rsidR="008C47BE" w:rsidRPr="00CB5EC9" w:rsidRDefault="008C47BE" w:rsidP="008C47BE">
      <w:pPr>
        <w:rPr>
          <w:rFonts w:eastAsia="SimSun"/>
        </w:rPr>
      </w:pPr>
      <w:r w:rsidRPr="00CB5EC9">
        <w:rPr>
          <w:rFonts w:eastAsia="SimSun"/>
        </w:rPr>
        <w:t xml:space="preserve">This procedure is applied for restricted </w:t>
      </w:r>
      <w:r w:rsidR="00BB12B8" w:rsidRPr="00CB5EC9">
        <w:rPr>
          <w:rFonts w:eastAsia="SimSun"/>
        </w:rPr>
        <w:t xml:space="preserve">5G </w:t>
      </w:r>
      <w:r w:rsidRPr="00CB5EC9">
        <w:rPr>
          <w:rFonts w:eastAsia="SimSun"/>
        </w:rPr>
        <w:t>ProSe Direct Discovery when the ProSe enabled UE is served by NG-RAN.</w:t>
      </w:r>
    </w:p>
    <w:p w14:paraId="328C0301" w14:textId="21DE6953" w:rsidR="008C47BE" w:rsidRPr="00CB5EC9" w:rsidRDefault="008C47BE" w:rsidP="008C47BE">
      <w:pPr>
        <w:pStyle w:val="B1"/>
      </w:pPr>
      <w:r w:rsidRPr="00CB5EC9">
        <w:lastRenderedPageBreak/>
        <w:t>1.</w:t>
      </w:r>
      <w:r w:rsidRPr="00CB5EC9">
        <w:tab/>
        <w:t xml:space="preserve">Service authorisation for </w:t>
      </w:r>
      <w:r w:rsidR="00BB12B8" w:rsidRPr="00CB5EC9">
        <w:t xml:space="preserve">5G </w:t>
      </w:r>
      <w:r w:rsidRPr="00CB5EC9">
        <w:t>ProSe Direct Discovery services is performed as defined in clause 6.2.</w:t>
      </w:r>
    </w:p>
    <w:p w14:paraId="405BF9E8" w14:textId="7A254764" w:rsidR="008C47BE" w:rsidRPr="00CB5EC9" w:rsidRDefault="008C47BE" w:rsidP="008C47BE">
      <w:pPr>
        <w:rPr>
          <w:rFonts w:eastAsia="SimSun"/>
        </w:rPr>
      </w:pPr>
      <w:r w:rsidRPr="00CB5EC9">
        <w:rPr>
          <w:rFonts w:eastAsia="SimSun"/>
        </w:rPr>
        <w:t xml:space="preserve">If the UE is authorised to perform restricted </w:t>
      </w:r>
      <w:r w:rsidR="00BB12B8" w:rsidRPr="00CB5EC9">
        <w:rPr>
          <w:rFonts w:eastAsia="SimSun"/>
        </w:rPr>
        <w:t xml:space="preserve">5G </w:t>
      </w:r>
      <w:r w:rsidRPr="00CB5EC9">
        <w:rPr>
          <w:rFonts w:eastAsia="SimSun"/>
        </w:rPr>
        <w:t xml:space="preserve">ProSe Direct Discovery, Model B, as a </w:t>
      </w:r>
      <w:r w:rsidRPr="00CB5EC9">
        <w:rPr>
          <w:rFonts w:eastAsia="SimSun"/>
          <w:noProof/>
        </w:rPr>
        <w:t>Discoveree</w:t>
      </w:r>
      <w:r w:rsidRPr="00CB5EC9">
        <w:rPr>
          <w:rFonts w:eastAsia="SimSun"/>
        </w:rPr>
        <w:t xml:space="preserve"> UE, the following steps take place:</w:t>
      </w:r>
    </w:p>
    <w:p w14:paraId="238F0A22" w14:textId="78B01481" w:rsidR="008C47BE" w:rsidRPr="00CB5EC9" w:rsidRDefault="008C47BE" w:rsidP="008C47BE">
      <w:pPr>
        <w:pStyle w:val="B1"/>
      </w:pPr>
      <w:r w:rsidRPr="00CB5EC9">
        <w:t>2a.</w:t>
      </w:r>
      <w:r w:rsidRPr="00CB5EC9">
        <w:tab/>
        <w:t xml:space="preserve">When the UE is triggered to perform restricted </w:t>
      </w:r>
      <w:r w:rsidR="00BB12B8" w:rsidRPr="00CB5EC9">
        <w:t xml:space="preserve">5G </w:t>
      </w:r>
      <w:r w:rsidRPr="00CB5EC9">
        <w:t xml:space="preserve">ProSe Direct Discovery, Model B, it sends a discovery request to the 5G DDNMF in the HPLMN to obtain a ProSe Response Code as defined in </w:t>
      </w:r>
      <w:r w:rsidR="0093004C" w:rsidRPr="00CB5EC9">
        <w:t>clause</w:t>
      </w:r>
      <w:r w:rsidRPr="00CB5EC9">
        <w:t> 6.3.1.4. The 5G DDNMF further interacts with ProSe Application Server for the authorization of the discovery request.</w:t>
      </w:r>
    </w:p>
    <w:p w14:paraId="41846D74" w14:textId="77777777" w:rsidR="008C47BE" w:rsidRPr="00CB5EC9" w:rsidRDefault="008C47BE" w:rsidP="008C47BE">
      <w:pPr>
        <w:pStyle w:val="B1"/>
      </w:pPr>
      <w:r w:rsidRPr="00CB5EC9">
        <w:t>3a.</w:t>
      </w:r>
      <w:r w:rsidRPr="00CB5EC9">
        <w:tab/>
        <w:t>If the request is successful and the UE is provided with a ProSe Response Code and an associated Discovery Query Filter(s), then the UE starts monitoring for the ProSe Query Code on PC5 interface.</w:t>
      </w:r>
    </w:p>
    <w:p w14:paraId="1067D056" w14:textId="77777777" w:rsidR="008C47BE" w:rsidRPr="00CB5EC9" w:rsidRDefault="008C47BE" w:rsidP="008C47BE">
      <w:pPr>
        <w:pStyle w:val="B1"/>
      </w:pPr>
      <w:r w:rsidRPr="00CB5EC9">
        <w:t>4a.</w:t>
      </w:r>
      <w:r w:rsidRPr="00CB5EC9">
        <w:tab/>
        <w:t>If a received ProSe Query Code matches any of the Discovery Query Filter(s), the UE announces the associated ProSe Response Code on the PC5 interface.</w:t>
      </w:r>
    </w:p>
    <w:p w14:paraId="79B03ADF" w14:textId="77777777" w:rsidR="008C47BE" w:rsidRPr="00CB5EC9" w:rsidRDefault="008C47BE" w:rsidP="008C47BE">
      <w:pPr>
        <w:pStyle w:val="NO"/>
      </w:pPr>
      <w:r w:rsidRPr="00CB5EC9">
        <w:t>NOTE 1:</w:t>
      </w:r>
      <w:r w:rsidRPr="00CB5EC9">
        <w:tab/>
        <w:t>More details on the Access Stratum protocol of this step are provided in RAN specifications.</w:t>
      </w:r>
    </w:p>
    <w:p w14:paraId="78CF6FB9" w14:textId="73865AAE" w:rsidR="008C47BE" w:rsidRPr="00CB5EC9" w:rsidRDefault="008C47BE" w:rsidP="008C47BE">
      <w:pPr>
        <w:rPr>
          <w:rFonts w:eastAsia="SimSun"/>
        </w:rPr>
      </w:pPr>
      <w:r w:rsidRPr="00CB5EC9">
        <w:rPr>
          <w:rFonts w:eastAsia="SimSun"/>
        </w:rPr>
        <w:t xml:space="preserve">If the UE is authorised to perform restricted </w:t>
      </w:r>
      <w:r w:rsidR="00BB12B8" w:rsidRPr="00CB5EC9">
        <w:rPr>
          <w:rFonts w:eastAsia="SimSun"/>
        </w:rPr>
        <w:t xml:space="preserve">5G </w:t>
      </w:r>
      <w:r w:rsidRPr="00CB5EC9">
        <w:rPr>
          <w:rFonts w:eastAsia="SimSun"/>
        </w:rPr>
        <w:t>ProSe Direct Discovery, Model B, as a Discoverer UE, the following steps take place:</w:t>
      </w:r>
    </w:p>
    <w:p w14:paraId="48FE1001" w14:textId="46350C05" w:rsidR="008C47BE" w:rsidRPr="00CB5EC9" w:rsidRDefault="008C47BE" w:rsidP="008C47BE">
      <w:pPr>
        <w:pStyle w:val="B1"/>
      </w:pPr>
      <w:r w:rsidRPr="00CB5EC9">
        <w:t>2b.</w:t>
      </w:r>
      <w:r w:rsidRPr="00CB5EC9">
        <w:tab/>
        <w:t xml:space="preserve">When the UE is triggered to perform restricted </w:t>
      </w:r>
      <w:r w:rsidR="00BB12B8" w:rsidRPr="00CB5EC9">
        <w:t xml:space="preserve">5G </w:t>
      </w:r>
      <w:r w:rsidRPr="00CB5EC9">
        <w:t>ProSe Direct Discovery, Model B, it sends a discovery request to the 5G DDNMF in the HPLMN for a ProSe Query Code as defined in clause</w:t>
      </w:r>
      <w:r w:rsidR="0093004C" w:rsidRPr="00CB5EC9">
        <w:t> </w:t>
      </w:r>
      <w:r w:rsidRPr="00CB5EC9">
        <w:t>6.3.1.4. The 5G DDNMF further interacts with ProSe Application Server for the authorization of the discovery request.</w:t>
      </w:r>
    </w:p>
    <w:p w14:paraId="55B8E3AF" w14:textId="77777777" w:rsidR="008C47BE" w:rsidRPr="00CB5EC9" w:rsidRDefault="008C47BE" w:rsidP="008C47BE">
      <w:pPr>
        <w:pStyle w:val="B1"/>
      </w:pPr>
      <w:r w:rsidRPr="00CB5EC9">
        <w:t>3b.</w:t>
      </w:r>
      <w:r w:rsidRPr="00CB5EC9">
        <w:tab/>
        <w:t>If the request is successful and the UE is provided with a ProSe Query Code and the Discovery Response Filter(s) consisting of ProSe Response Code(s) and ProSe Application Mask(s), the UE announces the ProSe Query Code on the PC5 interface.</w:t>
      </w:r>
    </w:p>
    <w:p w14:paraId="31038AF0" w14:textId="77777777" w:rsidR="008C47BE" w:rsidRPr="00CB5EC9" w:rsidRDefault="008C47BE" w:rsidP="008C47BE">
      <w:pPr>
        <w:pStyle w:val="B1"/>
      </w:pPr>
      <w:r w:rsidRPr="00CB5EC9">
        <w:t>4b.</w:t>
      </w:r>
      <w:r w:rsidRPr="00CB5EC9">
        <w:tab/>
        <w:t>The UE starts to monitor on PC5 interface for any ProSe Response Code(s) that might match the Discovery Response Filter(s).</w:t>
      </w:r>
    </w:p>
    <w:p w14:paraId="6FF5F546" w14:textId="77777777" w:rsidR="008C47BE" w:rsidRPr="00CB5EC9" w:rsidRDefault="008C47BE" w:rsidP="008C47BE">
      <w:pPr>
        <w:pStyle w:val="NO"/>
      </w:pPr>
      <w:r w:rsidRPr="00CB5EC9">
        <w:t>NOTE 2:</w:t>
      </w:r>
      <w:r w:rsidRPr="00CB5EC9">
        <w:tab/>
        <w:t>More details on the Access Stratum protocol of this step are provided in RAN specifications.</w:t>
      </w:r>
    </w:p>
    <w:p w14:paraId="49CF6156" w14:textId="0BAC416D" w:rsidR="008C47BE" w:rsidRPr="00CB5EC9" w:rsidRDefault="008C47BE" w:rsidP="008C47BE">
      <w:pPr>
        <w:pStyle w:val="B1"/>
      </w:pPr>
      <w:r w:rsidRPr="00CB5EC9">
        <w:t>5b.</w:t>
      </w:r>
      <w:r w:rsidRPr="00CB5EC9">
        <w:tab/>
        <w:t>When the UE detects a match for one or more ProSe Response Code(s), it reports the ProSe Response Code to the 5G DDNMF as defined in clause 6.3.1.5.</w:t>
      </w:r>
    </w:p>
    <w:p w14:paraId="33D5F117" w14:textId="3D132BDC" w:rsidR="008C47BE" w:rsidRPr="00CB5EC9" w:rsidRDefault="008C47BE" w:rsidP="008C47BE">
      <w:pPr>
        <w:rPr>
          <w:rFonts w:eastAsia="SimSun"/>
        </w:rPr>
      </w:pPr>
      <w:r w:rsidRPr="00CB5EC9">
        <w:rPr>
          <w:rFonts w:eastAsia="SimSun"/>
        </w:rPr>
        <w:t>Non</w:t>
      </w:r>
      <w:r w:rsidR="0093004C" w:rsidRPr="00CB5EC9">
        <w:rPr>
          <w:rFonts w:eastAsia="SimSun"/>
        </w:rPr>
        <w:t>-</w:t>
      </w:r>
      <w:r w:rsidRPr="00CB5EC9">
        <w:rPr>
          <w:rFonts w:eastAsia="SimSun"/>
        </w:rPr>
        <w:t xml:space="preserve">roaming direct discovery procedures cover the case where both the </w:t>
      </w:r>
      <w:r w:rsidRPr="00CB5EC9">
        <w:rPr>
          <w:rFonts w:eastAsia="SimSun"/>
          <w:noProof/>
        </w:rPr>
        <w:t>Discoveree</w:t>
      </w:r>
      <w:r w:rsidRPr="00CB5EC9">
        <w:rPr>
          <w:rFonts w:eastAsia="SimSun"/>
        </w:rPr>
        <w:t xml:space="preserve"> UE and Discoverer UE are served by their respective HPLMN. Roaming direct discovery procedures cover the other cases.</w:t>
      </w:r>
    </w:p>
    <w:p w14:paraId="318ED8D2" w14:textId="77777777" w:rsidR="008C47BE" w:rsidRPr="00CB5EC9" w:rsidRDefault="008C47BE" w:rsidP="00395A71">
      <w:pPr>
        <w:pStyle w:val="Heading4"/>
      </w:pPr>
      <w:bookmarkStart w:id="1081" w:name="_CR6_3_1_4"/>
      <w:bookmarkStart w:id="1082" w:name="_Toc73625588"/>
      <w:bookmarkStart w:id="1083" w:name="_Toc177729656"/>
      <w:bookmarkEnd w:id="1081"/>
      <w:r w:rsidRPr="00CB5EC9">
        <w:t>6.3.1.4</w:t>
      </w:r>
      <w:r w:rsidRPr="00CB5EC9">
        <w:tab/>
        <w:t>Discovery Request procedures</w:t>
      </w:r>
      <w:bookmarkEnd w:id="1082"/>
      <w:bookmarkEnd w:id="1083"/>
    </w:p>
    <w:p w14:paraId="5020C57B" w14:textId="22624D5E" w:rsidR="008C47BE" w:rsidRPr="00CB5EC9" w:rsidRDefault="008C47BE" w:rsidP="008C47BE">
      <w:pPr>
        <w:rPr>
          <w:rFonts w:eastAsia="SimSun"/>
        </w:rPr>
      </w:pPr>
      <w:r w:rsidRPr="00CB5EC9">
        <w:rPr>
          <w:rFonts w:eastAsia="SimSun"/>
        </w:rPr>
        <w:t xml:space="preserve">The Discovery Request procedure can be used by the </w:t>
      </w:r>
      <w:r w:rsidR="0093004C" w:rsidRPr="00CB5EC9">
        <w:rPr>
          <w:rFonts w:eastAsia="SimSun"/>
        </w:rPr>
        <w:t>"</w:t>
      </w:r>
      <w:r w:rsidRPr="00CB5EC9">
        <w:rPr>
          <w:rFonts w:eastAsia="SimSun"/>
        </w:rPr>
        <w:t>announcing UE</w:t>
      </w:r>
      <w:r w:rsidR="0093004C" w:rsidRPr="00CB5EC9">
        <w:rPr>
          <w:rFonts w:eastAsia="SimSun"/>
        </w:rPr>
        <w:t>"</w:t>
      </w:r>
      <w:r w:rsidRPr="00CB5EC9">
        <w:rPr>
          <w:rFonts w:eastAsia="SimSun"/>
        </w:rPr>
        <w:t xml:space="preserve"> or </w:t>
      </w:r>
      <w:r w:rsidR="0093004C" w:rsidRPr="00CB5EC9">
        <w:rPr>
          <w:rFonts w:eastAsia="SimSun"/>
        </w:rPr>
        <w:t>"</w:t>
      </w:r>
      <w:r w:rsidRPr="00CB5EC9">
        <w:rPr>
          <w:rFonts w:eastAsia="SimSun"/>
        </w:rPr>
        <w:t>monitoring UE</w:t>
      </w:r>
      <w:r w:rsidR="0093004C" w:rsidRPr="00CB5EC9">
        <w:rPr>
          <w:rFonts w:eastAsia="SimSun"/>
        </w:rPr>
        <w:t>"</w:t>
      </w:r>
      <w:r w:rsidRPr="00CB5EC9">
        <w:rPr>
          <w:rFonts w:eastAsia="SimSun"/>
        </w:rPr>
        <w:t xml:space="preserve"> in order to be authorised to access the discovery resources and perform </w:t>
      </w:r>
      <w:r w:rsidR="00BB12B8" w:rsidRPr="00CB5EC9">
        <w:rPr>
          <w:rFonts w:eastAsia="SimSun"/>
        </w:rPr>
        <w:t xml:space="preserve">5G </w:t>
      </w:r>
      <w:r w:rsidRPr="00CB5EC9">
        <w:rPr>
          <w:rFonts w:eastAsia="SimSun"/>
          <w:noProof/>
        </w:rPr>
        <w:t>ProSe</w:t>
      </w:r>
      <w:r w:rsidRPr="00CB5EC9">
        <w:rPr>
          <w:rFonts w:eastAsia="SimSun"/>
        </w:rPr>
        <w:t xml:space="preserve"> Direct Discovery. The exact signalling procedures involving the UE, the 5G DDNMFs</w:t>
      </w:r>
      <w:r w:rsidR="009A08B8">
        <w:t xml:space="preserve"> and</w:t>
      </w:r>
      <w:r w:rsidRPr="00CB5EC9">
        <w:rPr>
          <w:rFonts w:eastAsia="SimSun"/>
        </w:rPr>
        <w:t xml:space="preserve"> the ProSe Application Server are specified in </w:t>
      </w:r>
      <w:r w:rsidR="004F16C7" w:rsidRPr="00CB5EC9">
        <w:rPr>
          <w:rFonts w:eastAsia="SimSun"/>
        </w:rPr>
        <w:t>TS</w:t>
      </w:r>
      <w:r w:rsidR="004F16C7">
        <w:rPr>
          <w:rFonts w:eastAsia="SimSun"/>
        </w:rPr>
        <w:t> </w:t>
      </w:r>
      <w:r w:rsidR="004F16C7" w:rsidRPr="00CB5EC9">
        <w:rPr>
          <w:rFonts w:eastAsia="SimSun"/>
        </w:rPr>
        <w:t>23.303</w:t>
      </w:r>
      <w:r w:rsidR="004F16C7">
        <w:rPr>
          <w:rFonts w:eastAsia="SimSun"/>
        </w:rPr>
        <w:t> </w:t>
      </w:r>
      <w:r w:rsidR="004F16C7" w:rsidRPr="00CB5EC9">
        <w:rPr>
          <w:rFonts w:eastAsia="SimSun"/>
        </w:rPr>
        <w:t>[</w:t>
      </w:r>
      <w:r w:rsidRPr="00CB5EC9">
        <w:rPr>
          <w:rFonts w:eastAsia="SimSun"/>
        </w:rPr>
        <w:t>3] clause</w:t>
      </w:r>
      <w:r w:rsidRPr="00CB5EC9">
        <w:rPr>
          <w:rFonts w:eastAsia="SimSun"/>
          <w:lang w:eastAsia="x-none"/>
        </w:rPr>
        <w:t> </w:t>
      </w:r>
      <w:r w:rsidRPr="00CB5EC9">
        <w:rPr>
          <w:rFonts w:eastAsia="SimSun"/>
        </w:rPr>
        <w:t>5.3.3, with the following modifications:</w:t>
      </w:r>
    </w:p>
    <w:p w14:paraId="1444EDAE" w14:textId="0A452874" w:rsidR="008C47BE" w:rsidRPr="00CB5EC9" w:rsidRDefault="008C47BE" w:rsidP="008C47BE">
      <w:pPr>
        <w:pStyle w:val="B1"/>
      </w:pPr>
      <w:r w:rsidRPr="00CB5EC9">
        <w:t>-</w:t>
      </w:r>
      <w:r w:rsidRPr="00CB5EC9">
        <w:tab/>
        <w:t xml:space="preserve">the 5G DDNMF takes the role of </w:t>
      </w:r>
      <w:r w:rsidR="0093004C" w:rsidRPr="00CB5EC9">
        <w:t>"</w:t>
      </w:r>
      <w:r w:rsidRPr="00CB5EC9">
        <w:t>ProSe Function</w:t>
      </w:r>
      <w:r w:rsidR="0093004C" w:rsidRPr="00CB5EC9">
        <w:t>"</w:t>
      </w:r>
      <w:r w:rsidRPr="00CB5EC9">
        <w:t xml:space="preserve"> in the procedure;</w:t>
      </w:r>
    </w:p>
    <w:p w14:paraId="2562FFDC" w14:textId="25D1CC62" w:rsidR="00C42BE4" w:rsidRPr="00CB5EC9" w:rsidRDefault="00C42BE4" w:rsidP="00C42BE4">
      <w:pPr>
        <w:pStyle w:val="B1"/>
        <w:rPr>
          <w:rFonts w:eastAsia="SimSun"/>
          <w:noProof/>
        </w:rPr>
      </w:pPr>
      <w:r w:rsidRPr="00CB5EC9">
        <w:t>-</w:t>
      </w:r>
      <w:r w:rsidRPr="00CB5EC9">
        <w:tab/>
      </w:r>
      <w:r w:rsidR="00444C24" w:rsidRPr="00CB5EC9">
        <w:t>Upon receiving a Discovery Request for restricted discovery from a UE, if the 5G DDNMF does not have a valid PDUID for that UE,</w:t>
      </w:r>
      <w:r w:rsidR="005D7532">
        <w:t xml:space="preserve"> the 5G DDNMF searches the PCF for the UE using Nbsf_Management_Subscribe Request and BSF provides the address of the PCF for the UE in Nbsf_Management_Subscribe Response as defined in the clause 5.2.13.2.6 in </w:t>
      </w:r>
      <w:r w:rsidR="004F16C7">
        <w:t>TS 23.502 [</w:t>
      </w:r>
      <w:r w:rsidR="005D7532">
        <w:t>5]. The</w:t>
      </w:r>
      <w:r w:rsidRPr="00CB5EC9">
        <w:t xml:space="preserve"> </w:t>
      </w:r>
      <w:r w:rsidRPr="00CB5EC9">
        <w:rPr>
          <w:rFonts w:eastAsia="SimSun"/>
          <w:noProof/>
        </w:rPr>
        <w:t>5G DDNMF gets the PDUID and subscribes to notifications on Change of PDUID using Npcf_AMPolicyAuthorization_Subscribe</w:t>
      </w:r>
      <w:r w:rsidR="00952BFD" w:rsidRPr="00CB5EC9">
        <w:rPr>
          <w:rFonts w:eastAsia="SimSun"/>
          <w:noProof/>
        </w:rPr>
        <w:t xml:space="preserve"> from </w:t>
      </w:r>
      <w:r w:rsidR="005D7532">
        <w:rPr>
          <w:rFonts w:eastAsia="SimSun"/>
          <w:noProof/>
        </w:rPr>
        <w:t xml:space="preserve">the </w:t>
      </w:r>
      <w:r w:rsidR="00952BFD" w:rsidRPr="00CB5EC9">
        <w:rPr>
          <w:rFonts w:eastAsia="SimSun"/>
          <w:noProof/>
        </w:rPr>
        <w:t>PCF</w:t>
      </w:r>
      <w:r w:rsidR="005D7532">
        <w:rPr>
          <w:rFonts w:eastAsia="SimSun"/>
          <w:noProof/>
        </w:rPr>
        <w:t xml:space="preserve"> for the UE</w:t>
      </w:r>
      <w:r w:rsidRPr="00CB5EC9">
        <w:rPr>
          <w:rFonts w:eastAsia="SimSun"/>
          <w:noProof/>
        </w:rPr>
        <w:t xml:space="preserve"> as defined in the clause</w:t>
      </w:r>
      <w:r w:rsidR="003C039E" w:rsidRPr="00CB5EC9">
        <w:rPr>
          <w:rFonts w:eastAsia="SimSun"/>
          <w:noProof/>
        </w:rPr>
        <w:t> </w:t>
      </w:r>
      <w:r w:rsidRPr="00CB5EC9">
        <w:rPr>
          <w:rFonts w:eastAsia="SimSun"/>
          <w:noProof/>
        </w:rPr>
        <w:t xml:space="preserve">5.2.5.8.6 in </w:t>
      </w:r>
      <w:r w:rsidR="004F16C7" w:rsidRPr="00CB5EC9">
        <w:rPr>
          <w:rFonts w:eastAsia="SimSun"/>
          <w:noProof/>
        </w:rPr>
        <w:t>TS</w:t>
      </w:r>
      <w:r w:rsidR="004F16C7">
        <w:rPr>
          <w:rFonts w:eastAsia="SimSun"/>
          <w:noProof/>
        </w:rPr>
        <w:t> </w:t>
      </w:r>
      <w:r w:rsidR="004F16C7" w:rsidRPr="00CB5EC9">
        <w:rPr>
          <w:rFonts w:eastAsia="SimSun"/>
          <w:noProof/>
        </w:rPr>
        <w:t>23.502</w:t>
      </w:r>
      <w:r w:rsidR="004F16C7">
        <w:rPr>
          <w:rFonts w:eastAsia="SimSun"/>
          <w:noProof/>
        </w:rPr>
        <w:t> </w:t>
      </w:r>
      <w:r w:rsidR="004F16C7" w:rsidRPr="00CB5EC9">
        <w:rPr>
          <w:rFonts w:eastAsia="SimSun"/>
          <w:noProof/>
        </w:rPr>
        <w:t>[</w:t>
      </w:r>
      <w:r w:rsidRPr="00CB5EC9">
        <w:rPr>
          <w:rFonts w:eastAsia="SimSun"/>
          <w:noProof/>
        </w:rPr>
        <w:t xml:space="preserve">5], including the SUPI, Event ID set to </w:t>
      </w:r>
      <w:r w:rsidR="0093004C" w:rsidRPr="00CB5EC9">
        <w:rPr>
          <w:rFonts w:eastAsia="SimSun"/>
        </w:rPr>
        <w:t>"</w:t>
      </w:r>
      <w:r w:rsidRPr="00CB5EC9">
        <w:rPr>
          <w:rFonts w:eastAsia="SimSun"/>
          <w:noProof/>
        </w:rPr>
        <w:t>Change of PDUID</w:t>
      </w:r>
      <w:r w:rsidR="0093004C" w:rsidRPr="00CB5EC9">
        <w:rPr>
          <w:rFonts w:eastAsia="SimSun"/>
        </w:rPr>
        <w:t>"</w:t>
      </w:r>
      <w:r w:rsidR="009A08B8">
        <w:t xml:space="preserve"> and</w:t>
      </w:r>
      <w:r w:rsidRPr="00CB5EC9">
        <w:rPr>
          <w:rFonts w:eastAsia="SimSun"/>
          <w:noProof/>
        </w:rPr>
        <w:t xml:space="preserve"> immediate reporting flag to indicate that the current PDUID value should be provided to the consumer. The PCF provides the PDUID and its validity timer.</w:t>
      </w:r>
    </w:p>
    <w:p w14:paraId="2F4DBDC1" w14:textId="0A18A6FE" w:rsidR="005D7532" w:rsidRDefault="005D7532" w:rsidP="000F34EA">
      <w:pPr>
        <w:pStyle w:val="NO"/>
      </w:pPr>
      <w:r>
        <w:t>NOTE:</w:t>
      </w:r>
      <w:r>
        <w:tab/>
        <w:t xml:space="preserve">If the address of the PCF for the UE is changed, the </w:t>
      </w:r>
      <w:r w:rsidR="00747D33">
        <w:t xml:space="preserve">BSF </w:t>
      </w:r>
      <w:r>
        <w:t xml:space="preserve">notifies the 5G DDNMF of the changed PCF address in Nbsf_Management_Notify as defined in the clause 5.2.13.2.8 in </w:t>
      </w:r>
      <w:r w:rsidR="004F16C7">
        <w:t>TS 23.502 [</w:t>
      </w:r>
      <w:r>
        <w:t>5].</w:t>
      </w:r>
    </w:p>
    <w:p w14:paraId="487B1279" w14:textId="221589A2" w:rsidR="00C42BE4" w:rsidRPr="00CB5EC9" w:rsidRDefault="00C42BE4" w:rsidP="00C42BE4">
      <w:pPr>
        <w:pStyle w:val="B1"/>
      </w:pPr>
      <w:r w:rsidRPr="00CB5EC9">
        <w:t>-</w:t>
      </w:r>
      <w:r w:rsidRPr="00CB5EC9">
        <w:tab/>
        <w:t xml:space="preserve">At the time the PCF generates a new PDUID, if the subscription to </w:t>
      </w:r>
      <w:r w:rsidR="0093004C" w:rsidRPr="00CB5EC9">
        <w:rPr>
          <w:rFonts w:eastAsia="SimSun"/>
        </w:rPr>
        <w:t>"</w:t>
      </w:r>
      <w:r w:rsidRPr="00CB5EC9">
        <w:t>Change of PDUID</w:t>
      </w:r>
      <w:r w:rsidR="0093004C" w:rsidRPr="00CB5EC9">
        <w:rPr>
          <w:rFonts w:eastAsia="SimSun"/>
        </w:rPr>
        <w:t>"</w:t>
      </w:r>
      <w:r w:rsidRPr="00CB5EC9">
        <w:t xml:space="preserve"> is active it sends </w:t>
      </w:r>
      <w:r w:rsidRPr="00CB5EC9">
        <w:rPr>
          <w:rFonts w:eastAsia="SimSun"/>
          <w:noProof/>
        </w:rPr>
        <w:t>Npcf_AMPolicyAuthorization_Notify to the 5G DDNMF to report a new PDUID and its validity timer.</w:t>
      </w:r>
    </w:p>
    <w:p w14:paraId="335EF890" w14:textId="77777777" w:rsidR="008C47BE" w:rsidRPr="00CB5EC9" w:rsidRDefault="008C47BE" w:rsidP="008C47BE">
      <w:pPr>
        <w:pStyle w:val="B1"/>
      </w:pPr>
      <w:r w:rsidRPr="00CB5EC9">
        <w:t>-</w:t>
      </w:r>
      <w:r w:rsidRPr="00CB5EC9">
        <w:tab/>
        <w:t>the HSS is replaced by UDM;</w:t>
      </w:r>
    </w:p>
    <w:p w14:paraId="5D2A0183" w14:textId="603C02DC" w:rsidR="007D3F91" w:rsidRPr="00CB5EC9" w:rsidRDefault="007D3F91" w:rsidP="008C47BE">
      <w:pPr>
        <w:pStyle w:val="B1"/>
      </w:pPr>
      <w:r w:rsidRPr="00CB5EC9">
        <w:lastRenderedPageBreak/>
        <w:t>-</w:t>
      </w:r>
      <w:r w:rsidRPr="00CB5EC9">
        <w:tab/>
        <w:t>the E-UTRAN is replaced by NG-RAN and E-UTRA is replaced with NR;</w:t>
      </w:r>
    </w:p>
    <w:p w14:paraId="5D7289AC" w14:textId="20629B45" w:rsidR="008C47BE" w:rsidRPr="00CB5EC9" w:rsidRDefault="008C47BE" w:rsidP="008C47BE">
      <w:pPr>
        <w:pStyle w:val="B1"/>
      </w:pPr>
      <w:r w:rsidRPr="00CB5EC9">
        <w:t>-</w:t>
      </w:r>
      <w:r w:rsidRPr="00CB5EC9">
        <w:tab/>
        <w:t>corresponding 5GS identifiers replace the EPS identifiers, e.g. use SUPI instead of IMSI</w:t>
      </w:r>
      <w:r w:rsidR="009A08B8">
        <w:t xml:space="preserve"> and</w:t>
      </w:r>
      <w:r w:rsidRPr="00CB5EC9">
        <w:t xml:space="preserve"> use GPSI instead of MSISDN;</w:t>
      </w:r>
    </w:p>
    <w:p w14:paraId="0E1871C4" w14:textId="77777777" w:rsidR="008C47BE" w:rsidRPr="00CB5EC9" w:rsidRDefault="008C47BE" w:rsidP="008C47BE">
      <w:pPr>
        <w:pStyle w:val="B1"/>
      </w:pPr>
      <w:r w:rsidRPr="00CB5EC9">
        <w:t>-</w:t>
      </w:r>
      <w:r w:rsidRPr="00CB5EC9">
        <w:tab/>
        <w:t>PC5_tech parameter is omitted and the intended PC5 radio technology is NR.</w:t>
      </w:r>
    </w:p>
    <w:p w14:paraId="5AD11D5B" w14:textId="13B159FE" w:rsidR="008C47BE" w:rsidRPr="00CB5EC9" w:rsidRDefault="008C47BE" w:rsidP="008C47BE">
      <w:pPr>
        <w:rPr>
          <w:rFonts w:eastAsia="SimSun"/>
        </w:rPr>
      </w:pPr>
      <w:r w:rsidRPr="00CB5EC9">
        <w:rPr>
          <w:rFonts w:eastAsia="SimSun"/>
        </w:rPr>
        <w:t xml:space="preserve">The Discovery Request procedure can also be used by the </w:t>
      </w:r>
      <w:r w:rsidRPr="00CB5EC9">
        <w:rPr>
          <w:rFonts w:eastAsia="SimSun"/>
          <w:noProof/>
        </w:rPr>
        <w:t>Discoveree</w:t>
      </w:r>
      <w:r w:rsidRPr="00CB5EC9">
        <w:rPr>
          <w:rFonts w:eastAsia="SimSun"/>
        </w:rPr>
        <w:t xml:space="preserve"> UE or the Discoverer UE in order to be authorised to access the discovery resources and perform </w:t>
      </w:r>
      <w:r w:rsidR="00620C68" w:rsidRPr="00CB5EC9">
        <w:t>5G</w:t>
      </w:r>
      <w:r w:rsidR="00620C68" w:rsidRPr="00CB5EC9">
        <w:rPr>
          <w:rFonts w:eastAsia="SimSun"/>
        </w:rPr>
        <w:t xml:space="preserve"> </w:t>
      </w:r>
      <w:r w:rsidRPr="00CB5EC9">
        <w:rPr>
          <w:rFonts w:eastAsia="SimSun"/>
        </w:rPr>
        <w:t xml:space="preserve">ProSe Direct Discovery, Model B. The exact signalling procedures are defined in </w:t>
      </w:r>
      <w:r w:rsidR="004F16C7" w:rsidRPr="00CB5EC9">
        <w:rPr>
          <w:rFonts w:eastAsia="SimSun"/>
        </w:rPr>
        <w:t>TS</w:t>
      </w:r>
      <w:r w:rsidR="004F16C7">
        <w:rPr>
          <w:rFonts w:eastAsia="SimSun"/>
        </w:rPr>
        <w:t> </w:t>
      </w:r>
      <w:r w:rsidR="004F16C7" w:rsidRPr="00CB5EC9">
        <w:rPr>
          <w:rFonts w:eastAsia="SimSun"/>
        </w:rPr>
        <w:t>23.303</w:t>
      </w:r>
      <w:r w:rsidR="004F16C7">
        <w:rPr>
          <w:rFonts w:eastAsia="SimSun"/>
        </w:rPr>
        <w:t> </w:t>
      </w:r>
      <w:r w:rsidR="004F16C7" w:rsidRPr="00CB5EC9">
        <w:rPr>
          <w:rFonts w:eastAsia="SimSun"/>
        </w:rPr>
        <w:t>[</w:t>
      </w:r>
      <w:r w:rsidRPr="00CB5EC9">
        <w:rPr>
          <w:rFonts w:eastAsia="SimSun"/>
        </w:rPr>
        <w:t>3] clause</w:t>
      </w:r>
      <w:r w:rsidRPr="00CB5EC9">
        <w:rPr>
          <w:rFonts w:eastAsia="SimSun"/>
          <w:lang w:eastAsia="x-none"/>
        </w:rPr>
        <w:t> </w:t>
      </w:r>
      <w:r w:rsidRPr="00CB5EC9">
        <w:rPr>
          <w:rFonts w:eastAsia="SimSun"/>
        </w:rPr>
        <w:t>5.3.3A, with the same modifications as in the above list apply.</w:t>
      </w:r>
    </w:p>
    <w:p w14:paraId="309EA9AB" w14:textId="6D2790A6" w:rsidR="003105ED" w:rsidRPr="00CB5EC9" w:rsidRDefault="003105ED" w:rsidP="008C47BE">
      <w:pPr>
        <w:rPr>
          <w:rFonts w:eastAsia="SimSun"/>
        </w:rPr>
      </w:pPr>
      <w:r w:rsidRPr="00CB5EC9">
        <w:rPr>
          <w:rFonts w:eastAsia="SimSun"/>
        </w:rPr>
        <w:t>The events reported by the PCF, described in clause</w:t>
      </w:r>
      <w:r w:rsidR="0000338A" w:rsidRPr="00CB5EC9">
        <w:rPr>
          <w:rFonts w:eastAsia="SimSun"/>
          <w:noProof/>
        </w:rPr>
        <w:t> </w:t>
      </w:r>
      <w:r w:rsidRPr="00CB5EC9">
        <w:rPr>
          <w:rFonts w:eastAsia="SimSun"/>
        </w:rPr>
        <w:t>6</w:t>
      </w:r>
      <w:r w:rsidRPr="00CB5EC9">
        <w:t xml:space="preserve">.1.3.18 in </w:t>
      </w:r>
      <w:r w:rsidR="004F16C7" w:rsidRPr="00CB5EC9">
        <w:t>TS</w:t>
      </w:r>
      <w:r w:rsidR="004F16C7">
        <w:t> </w:t>
      </w:r>
      <w:r w:rsidR="004F16C7" w:rsidRPr="00CB5EC9">
        <w:t>23.503</w:t>
      </w:r>
      <w:r w:rsidR="004F16C7">
        <w:t> </w:t>
      </w:r>
      <w:r w:rsidR="004F16C7" w:rsidRPr="00CB5EC9">
        <w:t>[</w:t>
      </w:r>
      <w:r w:rsidRPr="00CB5EC9">
        <w:t xml:space="preserve">9] are extended to report </w:t>
      </w:r>
      <w:r w:rsidR="0093004C" w:rsidRPr="00CB5EC9">
        <w:rPr>
          <w:rFonts w:eastAsia="SimSun"/>
        </w:rPr>
        <w:t>"</w:t>
      </w:r>
      <w:r w:rsidRPr="00CB5EC9">
        <w:t>Change of PDUID</w:t>
      </w:r>
      <w:r w:rsidR="0093004C" w:rsidRPr="00CB5EC9">
        <w:rPr>
          <w:rFonts w:eastAsia="SimSun"/>
        </w:rPr>
        <w:t>"</w:t>
      </w:r>
      <w:r w:rsidRPr="00CB5EC9">
        <w:t xml:space="preserve"> to the 5G DD</w:t>
      </w:r>
      <w:r w:rsidR="00AC6CF7" w:rsidRPr="00CB5EC9">
        <w:t>N</w:t>
      </w:r>
      <w:r w:rsidRPr="00CB5EC9">
        <w:t>MF.</w:t>
      </w:r>
    </w:p>
    <w:p w14:paraId="23600BE5" w14:textId="77777777" w:rsidR="008C47BE" w:rsidRPr="00CB5EC9" w:rsidRDefault="008C47BE" w:rsidP="00395A71">
      <w:pPr>
        <w:pStyle w:val="Heading4"/>
      </w:pPr>
      <w:bookmarkStart w:id="1084" w:name="_CR6_3_1_5"/>
      <w:bookmarkStart w:id="1085" w:name="_Toc73625589"/>
      <w:bookmarkStart w:id="1086" w:name="_Toc177729657"/>
      <w:bookmarkEnd w:id="1084"/>
      <w:r w:rsidRPr="00CB5EC9">
        <w:t>6.3.1.5</w:t>
      </w:r>
      <w:r w:rsidRPr="00CB5EC9">
        <w:tab/>
        <w:t>Discovery Reporting procedures</w:t>
      </w:r>
      <w:bookmarkEnd w:id="1085"/>
      <w:bookmarkEnd w:id="1086"/>
    </w:p>
    <w:p w14:paraId="36B50FE2" w14:textId="58256EC8" w:rsidR="008C47BE" w:rsidRPr="00CB5EC9" w:rsidRDefault="008C47BE" w:rsidP="008C47BE">
      <w:r w:rsidRPr="00CB5EC9">
        <w:t xml:space="preserve">The Discovery Reporting procedure can be used by the </w:t>
      </w:r>
      <w:r w:rsidR="0093004C" w:rsidRPr="00CB5EC9">
        <w:t>"</w:t>
      </w:r>
      <w:r w:rsidRPr="00CB5EC9">
        <w:t>monitoring UE</w:t>
      </w:r>
      <w:r w:rsidR="0093004C" w:rsidRPr="00CB5EC9">
        <w:t>"</w:t>
      </w:r>
      <w:r w:rsidRPr="00CB5EC9">
        <w:t xml:space="preserve"> (in Model A) and Discoverer UE (in Model B) to request the 5G DDNMF to resolve a matched ProSe Discovery Code(s) (ProSe Application Code for open discovery</w:t>
      </w:r>
      <w:r w:rsidR="009A08B8">
        <w:t xml:space="preserve"> and</w:t>
      </w:r>
      <w:r w:rsidRPr="00CB5EC9">
        <w:t xml:space="preserve"> ProSe Restricted Code for restricted discovery) and obtain the corresponding ProSe Application ID(s) or RPAUID</w:t>
      </w:r>
      <w:r w:rsidR="009A08B8">
        <w:t xml:space="preserve"> and</w:t>
      </w:r>
      <w:r w:rsidRPr="00CB5EC9">
        <w:t xml:space="preserve"> additional information, e.g. metadata.</w:t>
      </w:r>
    </w:p>
    <w:p w14:paraId="5B2F13B6" w14:textId="5928DD71" w:rsidR="008C47BE" w:rsidRPr="00CB5EC9" w:rsidRDefault="008C47BE" w:rsidP="008C47BE">
      <w:r w:rsidRPr="00CB5EC9">
        <w:t xml:space="preserve">The signalling procedures for the </w:t>
      </w:r>
      <w:r w:rsidR="0093004C" w:rsidRPr="00CB5EC9">
        <w:t>"</w:t>
      </w:r>
      <w:r w:rsidRPr="00CB5EC9">
        <w:t>monitoring UE</w:t>
      </w:r>
      <w:r w:rsidR="0093004C" w:rsidRPr="00CB5EC9">
        <w:t>"</w:t>
      </w:r>
      <w:r w:rsidRPr="00CB5EC9">
        <w:t xml:space="preserve"> (in Model A) is specified in </w:t>
      </w:r>
      <w:r w:rsidR="004F16C7" w:rsidRPr="00CB5EC9">
        <w:t>TS</w:t>
      </w:r>
      <w:r w:rsidR="004F16C7">
        <w:t> </w:t>
      </w:r>
      <w:r w:rsidR="004F16C7" w:rsidRPr="00CB5EC9">
        <w:t>23.303</w:t>
      </w:r>
      <w:r w:rsidR="004F16C7">
        <w:t> </w:t>
      </w:r>
      <w:r w:rsidR="004F16C7" w:rsidRPr="00CB5EC9">
        <w:t>[</w:t>
      </w:r>
      <w:r w:rsidRPr="00CB5EC9">
        <w:t>3] clause</w:t>
      </w:r>
      <w:r w:rsidRPr="00CB5EC9">
        <w:rPr>
          <w:rFonts w:eastAsia="SimSun"/>
          <w:lang w:eastAsia="x-none"/>
        </w:rPr>
        <w:t> </w:t>
      </w:r>
      <w:r w:rsidRPr="00CB5EC9">
        <w:t>5.3.4</w:t>
      </w:r>
      <w:r w:rsidR="009A08B8">
        <w:t xml:space="preserve"> and</w:t>
      </w:r>
      <w:r w:rsidRPr="00CB5EC9">
        <w:t xml:space="preserve"> the signalling procedures for the Discoverer UE (in Model B) is specified in </w:t>
      </w:r>
      <w:r w:rsidR="004F16C7" w:rsidRPr="00CB5EC9">
        <w:t>TS</w:t>
      </w:r>
      <w:r w:rsidR="004F16C7">
        <w:t> </w:t>
      </w:r>
      <w:r w:rsidR="004F16C7" w:rsidRPr="00CB5EC9">
        <w:t>23.303</w:t>
      </w:r>
      <w:r w:rsidR="004F16C7">
        <w:t> </w:t>
      </w:r>
      <w:r w:rsidR="004F16C7" w:rsidRPr="00CB5EC9">
        <w:t>[</w:t>
      </w:r>
      <w:r w:rsidRPr="00CB5EC9">
        <w:t>3] clause</w:t>
      </w:r>
      <w:r w:rsidRPr="00CB5EC9">
        <w:rPr>
          <w:rFonts w:eastAsia="SimSun"/>
          <w:lang w:eastAsia="x-none"/>
        </w:rPr>
        <w:t> </w:t>
      </w:r>
      <w:r w:rsidRPr="00CB5EC9">
        <w:t>5.3.4A, with the following modifications:</w:t>
      </w:r>
    </w:p>
    <w:p w14:paraId="38141950" w14:textId="2A9F25EC" w:rsidR="008C47BE" w:rsidRPr="00CB5EC9" w:rsidRDefault="008C47BE" w:rsidP="008C47BE">
      <w:pPr>
        <w:pStyle w:val="B1"/>
      </w:pPr>
      <w:r w:rsidRPr="00CB5EC9">
        <w:t>-</w:t>
      </w:r>
      <w:r w:rsidRPr="00CB5EC9">
        <w:tab/>
        <w:t xml:space="preserve">the 5G DDNMF takes the role of </w:t>
      </w:r>
      <w:r w:rsidR="0093004C" w:rsidRPr="00CB5EC9">
        <w:t>"</w:t>
      </w:r>
      <w:r w:rsidRPr="00CB5EC9">
        <w:t>ProSe Function</w:t>
      </w:r>
      <w:r w:rsidR="0093004C" w:rsidRPr="00CB5EC9">
        <w:t>"</w:t>
      </w:r>
      <w:r w:rsidRPr="00CB5EC9">
        <w:t xml:space="preserve"> in the procedure;</w:t>
      </w:r>
    </w:p>
    <w:p w14:paraId="761BF6FD" w14:textId="77777777" w:rsidR="008C47BE" w:rsidRPr="00CB5EC9" w:rsidRDefault="008C47BE" w:rsidP="008C47BE">
      <w:pPr>
        <w:pStyle w:val="B1"/>
      </w:pPr>
      <w:r w:rsidRPr="00CB5EC9">
        <w:t>-</w:t>
      </w:r>
      <w:r w:rsidRPr="00CB5EC9">
        <w:tab/>
        <w:t>the HSS is replaced by UDM;</w:t>
      </w:r>
    </w:p>
    <w:p w14:paraId="29DF3B74" w14:textId="5ECDBBB2" w:rsidR="008C47BE" w:rsidRPr="00CB5EC9" w:rsidRDefault="008C47BE" w:rsidP="008C47BE">
      <w:pPr>
        <w:pStyle w:val="B1"/>
      </w:pPr>
      <w:r w:rsidRPr="00CB5EC9">
        <w:t>-</w:t>
      </w:r>
      <w:r w:rsidRPr="00CB5EC9">
        <w:tab/>
        <w:t>corresponding 5GS identifiers replace the EPS identifiers, e.g. use SUPI instead of IMSI</w:t>
      </w:r>
      <w:r w:rsidR="009A08B8">
        <w:t xml:space="preserve"> and</w:t>
      </w:r>
      <w:r w:rsidRPr="00CB5EC9">
        <w:t xml:space="preserve"> use GPSI instead of MSISDN;</w:t>
      </w:r>
    </w:p>
    <w:p w14:paraId="73F88836" w14:textId="77777777" w:rsidR="008C47BE" w:rsidRPr="00CB5EC9" w:rsidRDefault="008C47BE" w:rsidP="008C47BE">
      <w:pPr>
        <w:pStyle w:val="B1"/>
      </w:pPr>
      <w:r w:rsidRPr="00CB5EC9">
        <w:t>-</w:t>
      </w:r>
      <w:r w:rsidRPr="00CB5EC9">
        <w:tab/>
        <w:t>PC5_tech parameter is omitted and the intended PC5 radio technology is NR.</w:t>
      </w:r>
    </w:p>
    <w:p w14:paraId="208E6CDD" w14:textId="77777777" w:rsidR="008C47BE" w:rsidRPr="00CB5EC9" w:rsidRDefault="008C47BE" w:rsidP="00395A71">
      <w:pPr>
        <w:pStyle w:val="Heading4"/>
      </w:pPr>
      <w:bookmarkStart w:id="1087" w:name="_CR6_3_1_6"/>
      <w:bookmarkStart w:id="1088" w:name="_Toc73625590"/>
      <w:bookmarkStart w:id="1089" w:name="_Toc177729658"/>
      <w:bookmarkEnd w:id="1087"/>
      <w:r w:rsidRPr="00CB5EC9">
        <w:t>6.3.1.6</w:t>
      </w:r>
      <w:r w:rsidRPr="00CB5EC9">
        <w:tab/>
        <w:t>Announcing Alert Procedures for restricted discovery</w:t>
      </w:r>
      <w:bookmarkEnd w:id="1088"/>
      <w:bookmarkEnd w:id="1089"/>
    </w:p>
    <w:p w14:paraId="12F32DD5" w14:textId="77777777" w:rsidR="008C47BE" w:rsidRPr="00CB5EC9" w:rsidRDefault="008C47BE" w:rsidP="008C47BE">
      <w:r w:rsidRPr="00CB5EC9">
        <w:t>When supported by the 5G DDNMF and the UE, the Announcing Alert procedure allows the 5G DDNMF to postpone the ProSe Restricted Code allocation, so that the announcing UE would be only triggered by this procedure to announce when the 5G DDNMF receives a Monitor Request from a UE in the vicinity of the announcing UE. This procedure is an optional step of the Discovery Request procedure defined in clause</w:t>
      </w:r>
      <w:r w:rsidRPr="00CB5EC9">
        <w:rPr>
          <w:rFonts w:eastAsia="SimSun"/>
          <w:lang w:eastAsia="x-none"/>
        </w:rPr>
        <w:t> </w:t>
      </w:r>
      <w:r w:rsidRPr="00CB5EC9">
        <w:t>6.3.1.4.</w:t>
      </w:r>
    </w:p>
    <w:p w14:paraId="16320C2A" w14:textId="527FE952" w:rsidR="008C47BE" w:rsidRPr="00CB5EC9" w:rsidRDefault="008C47BE" w:rsidP="008C47BE">
      <w:r w:rsidRPr="00CB5EC9">
        <w:t xml:space="preserve">The signalling procedure of Announcing Alert Procedure is specified in </w:t>
      </w:r>
      <w:r w:rsidR="004F16C7" w:rsidRPr="00CB5EC9">
        <w:t>TS</w:t>
      </w:r>
      <w:r w:rsidR="004F16C7">
        <w:t> </w:t>
      </w:r>
      <w:r w:rsidR="004F16C7" w:rsidRPr="00CB5EC9">
        <w:t>23.303</w:t>
      </w:r>
      <w:r w:rsidR="004F16C7">
        <w:t> </w:t>
      </w:r>
      <w:r w:rsidR="004F16C7" w:rsidRPr="00CB5EC9">
        <w:t>[</w:t>
      </w:r>
      <w:r w:rsidRPr="00CB5EC9">
        <w:t>3] clause</w:t>
      </w:r>
      <w:r w:rsidRPr="00CB5EC9">
        <w:rPr>
          <w:rFonts w:eastAsia="SimSun"/>
          <w:lang w:eastAsia="x-none"/>
        </w:rPr>
        <w:t> </w:t>
      </w:r>
      <w:r w:rsidRPr="00CB5EC9">
        <w:t>5.3.5, with the same modifications listed in clause</w:t>
      </w:r>
      <w:r w:rsidRPr="00CB5EC9">
        <w:rPr>
          <w:rFonts w:eastAsia="SimSun"/>
          <w:lang w:eastAsia="x-none"/>
        </w:rPr>
        <w:t> </w:t>
      </w:r>
      <w:r w:rsidRPr="00CB5EC9">
        <w:t>6.3.1.4.</w:t>
      </w:r>
    </w:p>
    <w:p w14:paraId="19095B30" w14:textId="77777777" w:rsidR="008C47BE" w:rsidRPr="00CB5EC9" w:rsidRDefault="008C47BE" w:rsidP="00395A71">
      <w:pPr>
        <w:pStyle w:val="Heading4"/>
      </w:pPr>
      <w:bookmarkStart w:id="1090" w:name="_CR6_3_1_7"/>
      <w:bookmarkStart w:id="1091" w:name="_Toc73625591"/>
      <w:bookmarkStart w:id="1092" w:name="_Toc177729659"/>
      <w:bookmarkEnd w:id="1090"/>
      <w:r w:rsidRPr="00CB5EC9">
        <w:t>6.3.1.7</w:t>
      </w:r>
      <w:r w:rsidRPr="00CB5EC9">
        <w:tab/>
        <w:t>Direct Discovery Update Procedures</w:t>
      </w:r>
      <w:bookmarkEnd w:id="1091"/>
      <w:bookmarkEnd w:id="1092"/>
    </w:p>
    <w:p w14:paraId="16FBEF32" w14:textId="68BF932F" w:rsidR="008C47BE" w:rsidRPr="00CB5EC9" w:rsidRDefault="008C47BE" w:rsidP="008C47BE">
      <w:r w:rsidRPr="00CB5EC9">
        <w:t xml:space="preserve">The 5G DDNMF can at any time update/revoke a previously allocated ProSe Application Code, or Discovery Filters. The UE can decide at any time to stop announcing a ProSe Application Code or monitoring set of Discovery Filter(s). The Direct Discovery Update procedure as specified in </w:t>
      </w:r>
      <w:r w:rsidR="004F16C7" w:rsidRPr="00CB5EC9">
        <w:t>TS</w:t>
      </w:r>
      <w:r w:rsidR="004F16C7">
        <w:t> </w:t>
      </w:r>
      <w:r w:rsidR="004F16C7" w:rsidRPr="00CB5EC9">
        <w:t>23.303</w:t>
      </w:r>
      <w:r w:rsidR="004F16C7">
        <w:t> </w:t>
      </w:r>
      <w:r w:rsidR="004F16C7" w:rsidRPr="00CB5EC9">
        <w:t>[</w:t>
      </w:r>
      <w:r w:rsidRPr="00CB5EC9">
        <w:t>3] clause</w:t>
      </w:r>
      <w:r w:rsidRPr="00CB5EC9">
        <w:rPr>
          <w:rFonts w:eastAsia="SimSun"/>
          <w:lang w:eastAsia="x-none"/>
        </w:rPr>
        <w:t> </w:t>
      </w:r>
      <w:r w:rsidRPr="00CB5EC9">
        <w:t>5.3.6A</w:t>
      </w:r>
      <w:r w:rsidR="00CF2668" w:rsidRPr="00CB5EC9">
        <w:t>.1</w:t>
      </w:r>
      <w:r w:rsidRPr="00CB5EC9">
        <w:t xml:space="preserve"> allows both the </w:t>
      </w:r>
      <w:r w:rsidR="00FD7D35" w:rsidRPr="00CB5EC9">
        <w:t>5G DDNMF</w:t>
      </w:r>
      <w:r w:rsidRPr="00CB5EC9">
        <w:t xml:space="preserve"> and the UE to update or revoke the previously authorized discovery. In the defined signalling procedures, the 5G DDNMF(s) takes the role of the </w:t>
      </w:r>
      <w:r w:rsidR="0093004C" w:rsidRPr="00CB5EC9">
        <w:t>"</w:t>
      </w:r>
      <w:r w:rsidRPr="00CB5EC9">
        <w:t>ProSe Function</w:t>
      </w:r>
      <w:r w:rsidR="0093004C" w:rsidRPr="00CB5EC9">
        <w:t>"</w:t>
      </w:r>
      <w:r w:rsidRPr="00CB5EC9">
        <w:t>.</w:t>
      </w:r>
    </w:p>
    <w:p w14:paraId="0037FAE6" w14:textId="6C87ACB1" w:rsidR="00DC2D07" w:rsidRPr="00CB5EC9" w:rsidRDefault="00DC2D07" w:rsidP="008C47BE">
      <w:r w:rsidRPr="00CB5EC9">
        <w:rPr>
          <w:rFonts w:eastAsia="SimSun"/>
          <w:lang w:eastAsia="zh-CN"/>
        </w:rPr>
        <w:t>A user may decide at any time to change the discovery permissions relating to other users in a ProSe Application Server; then the corresponding ProSe Application Server triggers the procedure as specified in</w:t>
      </w:r>
      <w:r w:rsidR="00CB5EC9">
        <w:rPr>
          <w:rFonts w:eastAsia="SimSun"/>
          <w:lang w:eastAsia="zh-CN"/>
        </w:rPr>
        <w:t xml:space="preserve"> clause 5.3.6A.2 of</w:t>
      </w:r>
      <w:r w:rsidRPr="00CB5EC9">
        <w:rPr>
          <w:rFonts w:eastAsia="SimSun"/>
          <w:lang w:eastAsia="zh-CN"/>
        </w:rPr>
        <w:t xml:space="preserve"> </w:t>
      </w:r>
      <w:r w:rsidR="004F16C7" w:rsidRPr="00CB5EC9">
        <w:rPr>
          <w:rFonts w:eastAsia="SimSun"/>
          <w:lang w:eastAsia="zh-CN"/>
        </w:rPr>
        <w:t>TS</w:t>
      </w:r>
      <w:r w:rsidR="004F16C7">
        <w:rPr>
          <w:rFonts w:eastAsia="SimSun"/>
          <w:lang w:eastAsia="zh-CN"/>
        </w:rPr>
        <w:t> </w:t>
      </w:r>
      <w:r w:rsidR="004F16C7" w:rsidRPr="00CB5EC9">
        <w:rPr>
          <w:rFonts w:eastAsia="SimSun"/>
          <w:lang w:eastAsia="zh-CN"/>
        </w:rPr>
        <w:t>23.303</w:t>
      </w:r>
      <w:r w:rsidR="004F16C7">
        <w:rPr>
          <w:rFonts w:eastAsia="SimSun"/>
          <w:lang w:eastAsia="zh-CN"/>
        </w:rPr>
        <w:t> </w:t>
      </w:r>
      <w:r w:rsidR="004F16C7" w:rsidRPr="00CB5EC9">
        <w:rPr>
          <w:rFonts w:eastAsia="SimSun"/>
          <w:lang w:eastAsia="zh-CN"/>
        </w:rPr>
        <w:t>[</w:t>
      </w:r>
      <w:r w:rsidRPr="00CB5EC9">
        <w:rPr>
          <w:rFonts w:eastAsia="SimSun"/>
          <w:lang w:eastAsia="zh-CN"/>
        </w:rPr>
        <w:t>3] towards the affected 5G DDNMF(s) to update/revoke the discovery permissions. In the defined signalling procedures, the 5G DDNMF(s) takes the role of the "ProSe Function".</w:t>
      </w:r>
    </w:p>
    <w:p w14:paraId="5A1411D3" w14:textId="0431AAF2" w:rsidR="008C47BE" w:rsidRPr="00CB5EC9" w:rsidRDefault="008C47BE" w:rsidP="008C47BE">
      <w:pPr>
        <w:pStyle w:val="Heading3"/>
      </w:pPr>
      <w:bookmarkStart w:id="1093" w:name="_CR6_3_2"/>
      <w:bookmarkStart w:id="1094" w:name="_Toc66692719"/>
      <w:bookmarkStart w:id="1095" w:name="_Toc66701901"/>
      <w:bookmarkStart w:id="1096" w:name="_Toc69883575"/>
      <w:bookmarkStart w:id="1097" w:name="_Toc73625592"/>
      <w:bookmarkStart w:id="1098" w:name="_Toc177729660"/>
      <w:bookmarkEnd w:id="1093"/>
      <w:r w:rsidRPr="00CB5EC9">
        <w:lastRenderedPageBreak/>
        <w:t>6.3.2</w:t>
      </w:r>
      <w:r w:rsidRPr="00CB5EC9">
        <w:tab/>
      </w:r>
      <w:r w:rsidR="00B4490B" w:rsidRPr="00CB5EC9">
        <w:t xml:space="preserve">5G </w:t>
      </w:r>
      <w:r w:rsidRPr="00CB5EC9">
        <w:t>ProSe Direct Discovery procedures over PC5 reference point</w:t>
      </w:r>
      <w:bookmarkEnd w:id="1094"/>
      <w:bookmarkEnd w:id="1095"/>
      <w:bookmarkEnd w:id="1096"/>
      <w:bookmarkEnd w:id="1097"/>
      <w:bookmarkEnd w:id="1098"/>
    </w:p>
    <w:p w14:paraId="4EFCC27D" w14:textId="77777777" w:rsidR="008C47BE" w:rsidRPr="00CB5EC9" w:rsidRDefault="008C47BE" w:rsidP="008C47BE">
      <w:pPr>
        <w:pStyle w:val="Heading4"/>
      </w:pPr>
      <w:bookmarkStart w:id="1099" w:name="_CR6_3_2_1"/>
      <w:bookmarkStart w:id="1100" w:name="_Toc66692720"/>
      <w:bookmarkStart w:id="1101" w:name="_Toc66701902"/>
      <w:bookmarkStart w:id="1102" w:name="_Toc69883576"/>
      <w:bookmarkStart w:id="1103" w:name="_Toc73625593"/>
      <w:bookmarkStart w:id="1104" w:name="_Toc177729661"/>
      <w:bookmarkEnd w:id="1099"/>
      <w:r w:rsidRPr="00CB5EC9">
        <w:t>6.3.2.1</w:t>
      </w:r>
      <w:r w:rsidRPr="00CB5EC9">
        <w:tab/>
        <w:t>General</w:t>
      </w:r>
      <w:bookmarkEnd w:id="1100"/>
      <w:bookmarkEnd w:id="1101"/>
      <w:bookmarkEnd w:id="1102"/>
      <w:bookmarkEnd w:id="1103"/>
      <w:bookmarkEnd w:id="1104"/>
    </w:p>
    <w:p w14:paraId="51BE1265" w14:textId="77777777" w:rsidR="008C47BE" w:rsidRPr="00CB5EC9" w:rsidRDefault="008C47BE" w:rsidP="008C47BE">
      <w:pPr>
        <w:rPr>
          <w:lang w:eastAsia="zh-CN"/>
        </w:rPr>
      </w:pPr>
      <w:r w:rsidRPr="00CB5EC9">
        <w:rPr>
          <w:lang w:eastAsia="zh-CN"/>
        </w:rPr>
        <w:t>A PC5 communication channel is used to carry the discovery message over PC5 and the discovery message over PC5 is differentiated from other PC5 messages by AS layer.</w:t>
      </w:r>
    </w:p>
    <w:p w14:paraId="03D4967F" w14:textId="494B52EC" w:rsidR="008C47BE" w:rsidRPr="00CB5EC9" w:rsidRDefault="008C47BE" w:rsidP="008C47BE">
      <w:r w:rsidRPr="00CB5EC9">
        <w:t xml:space="preserve">Both Model A and Model B discovery </w:t>
      </w:r>
      <w:r w:rsidRPr="00CB5EC9">
        <w:rPr>
          <w:lang w:eastAsia="zh-CN"/>
        </w:rPr>
        <w:t xml:space="preserve">as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 xml:space="preserve">3] </w:t>
      </w:r>
      <w:r w:rsidRPr="00CB5EC9">
        <w:t>are supported:</w:t>
      </w:r>
    </w:p>
    <w:p w14:paraId="0D9E2589" w14:textId="77777777" w:rsidR="008C47BE" w:rsidRPr="00CB5EC9" w:rsidRDefault="008C47BE" w:rsidP="008C47BE">
      <w:pPr>
        <w:pStyle w:val="B1"/>
      </w:pPr>
      <w:r w:rsidRPr="00CB5EC9">
        <w:t>-</w:t>
      </w:r>
      <w:r w:rsidRPr="00CB5EC9">
        <w:tab/>
        <w:t>Model A uses a single discovery protocol message (Announcement).</w:t>
      </w:r>
    </w:p>
    <w:p w14:paraId="0712B05F" w14:textId="77777777" w:rsidR="008C47BE" w:rsidRPr="00CB5EC9" w:rsidRDefault="008C47BE" w:rsidP="008C47BE">
      <w:pPr>
        <w:pStyle w:val="B1"/>
      </w:pPr>
      <w:r w:rsidRPr="00CB5EC9">
        <w:t>-</w:t>
      </w:r>
      <w:r w:rsidRPr="00CB5EC9">
        <w:tab/>
        <w:t>Model B uses two discovery protocol messages (Solicitation and Response).</w:t>
      </w:r>
    </w:p>
    <w:p w14:paraId="7304D771" w14:textId="39FDF8A0" w:rsidR="008C47BE" w:rsidRPr="00CB5EC9" w:rsidRDefault="008C47BE" w:rsidP="008C47BE">
      <w:r w:rsidRPr="00CB5EC9">
        <w:t>Depicted in figure</w:t>
      </w:r>
      <w:r w:rsidRPr="00CB5EC9">
        <w:rPr>
          <w:rFonts w:eastAsia="SimSun"/>
          <w:lang w:eastAsia="x-none"/>
        </w:rPr>
        <w:t> </w:t>
      </w:r>
      <w:r w:rsidRPr="00CB5EC9">
        <w:t xml:space="preserve">6.3.2.1-1 is the procedure for </w:t>
      </w:r>
      <w:r w:rsidR="00B4490B" w:rsidRPr="00CB5EC9">
        <w:t xml:space="preserve">5G </w:t>
      </w:r>
      <w:r w:rsidRPr="00CB5EC9">
        <w:t>ProSe Direct Discovery with Model A.</w:t>
      </w:r>
    </w:p>
    <w:bookmarkStart w:id="1105" w:name="_MON_1503676761"/>
    <w:bookmarkEnd w:id="1105"/>
    <w:p w14:paraId="1BCA0D54" w14:textId="77777777" w:rsidR="008C47BE" w:rsidRPr="00CB5EC9" w:rsidRDefault="008C47BE" w:rsidP="008C47BE">
      <w:pPr>
        <w:pStyle w:val="TH"/>
      </w:pPr>
      <w:r w:rsidRPr="00CB5EC9">
        <w:object w:dxaOrig="8781" w:dyaOrig="3125" w14:anchorId="0CFC6028">
          <v:shape id="_x0000_i1057" type="#_x0000_t75" style="width:437.65pt;height:156.5pt" o:ole="">
            <v:imagedata r:id="rId73" o:title=""/>
          </v:shape>
          <o:OLEObject Type="Embed" ProgID="Word.Picture.8" ShapeID="_x0000_i1057" DrawAspect="Content" ObjectID="_1788344479" r:id="rId74"/>
        </w:object>
      </w:r>
    </w:p>
    <w:p w14:paraId="316E0BFC" w14:textId="3A7A6286" w:rsidR="008C47BE" w:rsidRPr="00CB5EC9" w:rsidRDefault="008C47BE" w:rsidP="008C47BE">
      <w:pPr>
        <w:pStyle w:val="TF"/>
      </w:pPr>
      <w:bookmarkStart w:id="1106" w:name="_CRFigure6_3_2_11"/>
      <w:r w:rsidRPr="00CB5EC9">
        <w:t xml:space="preserve">Figure </w:t>
      </w:r>
      <w:bookmarkEnd w:id="1106"/>
      <w:r w:rsidRPr="00CB5EC9">
        <w:t xml:space="preserve">6.3.2.1-1: </w:t>
      </w:r>
      <w:r w:rsidR="00B4490B" w:rsidRPr="00CB5EC9">
        <w:t xml:space="preserve">5G </w:t>
      </w:r>
      <w:r w:rsidRPr="00CB5EC9">
        <w:t>ProSe direct discovery with Model A</w:t>
      </w:r>
    </w:p>
    <w:p w14:paraId="65CE8C6D" w14:textId="3C11D5FF" w:rsidR="008C47BE" w:rsidRPr="00CB5EC9" w:rsidRDefault="008C47BE" w:rsidP="008C47BE">
      <w:pPr>
        <w:pStyle w:val="B1"/>
      </w:pPr>
      <w:r w:rsidRPr="00CB5EC9">
        <w:t>1.</w:t>
      </w:r>
      <w:r w:rsidRPr="00CB5EC9">
        <w:tab/>
        <w:t xml:space="preserve">The Announcing UE sends an Announcement message. The Announcement message may include the Type of Discovery Message, ProSe Application Code or ProSe Restricted Code, security protection element, </w:t>
      </w:r>
      <w:r w:rsidR="003D12FF">
        <w:t>[</w:t>
      </w:r>
      <w:r w:rsidRPr="00CB5EC9">
        <w:rPr>
          <w:lang w:eastAsia="zh-CN"/>
        </w:rPr>
        <w:t>metadata information</w:t>
      </w:r>
      <w:r w:rsidR="003D12FF">
        <w:rPr>
          <w:lang w:eastAsia="zh-CN"/>
        </w:rPr>
        <w:t>]</w:t>
      </w:r>
      <w:r w:rsidRPr="00CB5EC9">
        <w:rPr>
          <w:lang w:eastAsia="zh-CN"/>
        </w:rPr>
        <w:t>.</w:t>
      </w:r>
      <w:r w:rsidR="003D12FF">
        <w:rPr>
          <w:lang w:eastAsia="zh-CN"/>
        </w:rPr>
        <w:t xml:space="preserve"> The Application layer metadata information may be </w:t>
      </w:r>
      <w:r w:rsidR="00EF0308">
        <w:rPr>
          <w:lang w:eastAsia="zh-CN"/>
        </w:rPr>
        <w:t xml:space="preserve">included </w:t>
      </w:r>
      <w:r w:rsidR="003D12FF">
        <w:rPr>
          <w:lang w:eastAsia="zh-CN"/>
        </w:rPr>
        <w:t>as metadata in the Announcement message.</w:t>
      </w:r>
    </w:p>
    <w:p w14:paraId="22A24C77" w14:textId="0AB45C82" w:rsidR="004A0275" w:rsidRPr="00CB5EC9" w:rsidRDefault="0093004C" w:rsidP="0093004C">
      <w:pPr>
        <w:pStyle w:val="B1"/>
      </w:pPr>
      <w:r w:rsidRPr="00CB5EC9">
        <w:tab/>
      </w:r>
      <w:r w:rsidR="004A0275" w:rsidRPr="00CB5EC9">
        <w:t>The Destination Layer-2 ID and Source Layer-2 ID used to send the Announcement message are specified in clause</w:t>
      </w:r>
      <w:r w:rsidR="004A0275" w:rsidRPr="00CB5EC9">
        <w:rPr>
          <w:rFonts w:eastAsia="SimSun"/>
          <w:lang w:eastAsia="x-none"/>
        </w:rPr>
        <w:t> </w:t>
      </w:r>
      <w:r w:rsidR="004A0275" w:rsidRPr="00CB5EC9">
        <w:t>5.</w:t>
      </w:r>
      <w:r w:rsidR="0092498C" w:rsidRPr="00CB5EC9">
        <w:t>8</w:t>
      </w:r>
      <w:r w:rsidR="004A0275" w:rsidRPr="00CB5EC9">
        <w:t>.1.2 and clause</w:t>
      </w:r>
      <w:r w:rsidR="004A0275" w:rsidRPr="00CB5EC9">
        <w:rPr>
          <w:rFonts w:eastAsia="SimSun"/>
          <w:lang w:eastAsia="x-none"/>
        </w:rPr>
        <w:t> </w:t>
      </w:r>
      <w:r w:rsidR="004A0275" w:rsidRPr="00CB5EC9">
        <w:t>5.</w:t>
      </w:r>
      <w:r w:rsidR="0092498C" w:rsidRPr="00CB5EC9">
        <w:t>8</w:t>
      </w:r>
      <w:r w:rsidR="004A0275" w:rsidRPr="00CB5EC9">
        <w:t>.1.3.</w:t>
      </w:r>
    </w:p>
    <w:p w14:paraId="17785188" w14:textId="29D2DE6C" w:rsidR="004A0275" w:rsidRPr="00CB5EC9" w:rsidRDefault="0093004C" w:rsidP="0093004C">
      <w:pPr>
        <w:pStyle w:val="B1"/>
        <w:rPr>
          <w:rFonts w:eastAsia="MS Mincho"/>
        </w:rPr>
      </w:pPr>
      <w:r w:rsidRPr="00CB5EC9">
        <w:tab/>
      </w:r>
      <w:r w:rsidR="004A0275" w:rsidRPr="00CB5EC9">
        <w:t xml:space="preserve">The Monitoring UE determines the Destination Layer-2 ID for signalling reception. </w:t>
      </w:r>
      <w:r w:rsidR="004A0275" w:rsidRPr="00CB5EC9">
        <w:rPr>
          <w:lang w:eastAsia="ko-KR"/>
        </w:rPr>
        <w:t>The Destination Layer-2 ID is configured with the UE(s) as specified in clause</w:t>
      </w:r>
      <w:r w:rsidR="00AE4BAD" w:rsidRPr="00CB5EC9">
        <w:rPr>
          <w:rFonts w:eastAsia="SimSun"/>
          <w:lang w:eastAsia="x-none"/>
        </w:rPr>
        <w:t> </w:t>
      </w:r>
      <w:r w:rsidR="004A0275" w:rsidRPr="00CB5EC9">
        <w:t>5.</w:t>
      </w:r>
      <w:r w:rsidR="0092498C" w:rsidRPr="00CB5EC9">
        <w:t>8</w:t>
      </w:r>
      <w:r w:rsidR="004A0275" w:rsidRPr="00CB5EC9">
        <w:t>.1.2.</w:t>
      </w:r>
    </w:p>
    <w:p w14:paraId="3FEE0F2F" w14:textId="2C42A67B" w:rsidR="008C47BE" w:rsidRPr="00CB5EC9" w:rsidRDefault="008C47BE" w:rsidP="008C47BE">
      <w:r w:rsidRPr="00CB5EC9">
        <w:t>Depicted in figure</w:t>
      </w:r>
      <w:r w:rsidRPr="00CB5EC9">
        <w:rPr>
          <w:rFonts w:eastAsia="SimSun"/>
          <w:lang w:eastAsia="x-none"/>
        </w:rPr>
        <w:t> </w:t>
      </w:r>
      <w:r w:rsidRPr="00CB5EC9">
        <w:t xml:space="preserve">6.3.2.1-2 is the procedure for </w:t>
      </w:r>
      <w:r w:rsidR="00B4490B" w:rsidRPr="00CB5EC9">
        <w:t xml:space="preserve">5G </w:t>
      </w:r>
      <w:r w:rsidRPr="00CB5EC9">
        <w:t>ProSe Direct Discovery with Model B.</w:t>
      </w:r>
    </w:p>
    <w:bookmarkStart w:id="1107" w:name="_MON_1503676903"/>
    <w:bookmarkEnd w:id="1107"/>
    <w:p w14:paraId="2AC952E5" w14:textId="77777777" w:rsidR="008C47BE" w:rsidRPr="00CB5EC9" w:rsidRDefault="008C47BE" w:rsidP="008C47BE">
      <w:pPr>
        <w:pStyle w:val="TH"/>
      </w:pPr>
      <w:r w:rsidRPr="00CB5EC9">
        <w:object w:dxaOrig="8762" w:dyaOrig="3902" w14:anchorId="49019E85">
          <v:shape id="_x0000_i1058" type="#_x0000_t75" style="width:438.25pt;height:195.95pt" o:ole="">
            <v:imagedata r:id="rId75" o:title=""/>
          </v:shape>
          <o:OLEObject Type="Embed" ProgID="Word.Picture.8" ShapeID="_x0000_i1058" DrawAspect="Content" ObjectID="_1788344480" r:id="rId76"/>
        </w:object>
      </w:r>
    </w:p>
    <w:p w14:paraId="087DE659" w14:textId="0A6C53F7" w:rsidR="008C47BE" w:rsidRPr="00CB5EC9" w:rsidRDefault="008C47BE" w:rsidP="008C47BE">
      <w:pPr>
        <w:pStyle w:val="TF"/>
      </w:pPr>
      <w:bookmarkStart w:id="1108" w:name="_CRFigure6_3_2_12"/>
      <w:r w:rsidRPr="00CB5EC9">
        <w:t xml:space="preserve">Figure </w:t>
      </w:r>
      <w:bookmarkEnd w:id="1108"/>
      <w:r w:rsidRPr="00CB5EC9">
        <w:t xml:space="preserve">6.3.2.1-2: </w:t>
      </w:r>
      <w:r w:rsidR="00620C68" w:rsidRPr="00CB5EC9">
        <w:t xml:space="preserve">5G </w:t>
      </w:r>
      <w:r w:rsidRPr="00CB5EC9">
        <w:t>ProSe direct discovery with Model B</w:t>
      </w:r>
    </w:p>
    <w:p w14:paraId="60FA9EED" w14:textId="4E3C3ECA" w:rsidR="008C47BE" w:rsidRPr="00CB5EC9" w:rsidRDefault="008C47BE" w:rsidP="008C47BE">
      <w:pPr>
        <w:pStyle w:val="B1"/>
        <w:rPr>
          <w:lang w:eastAsia="zh-CN"/>
        </w:rPr>
      </w:pPr>
      <w:r w:rsidRPr="00CB5EC9">
        <w:rPr>
          <w:lang w:eastAsia="zh-CN"/>
        </w:rPr>
        <w:t>1.</w:t>
      </w:r>
      <w:r w:rsidRPr="00CB5EC9">
        <w:rPr>
          <w:lang w:eastAsia="zh-CN"/>
        </w:rPr>
        <w:tab/>
        <w:t>The Discoverer UE sends a Solicitation message. The Solicitation message may include Type of Discovery Message, ProSe Query Code, security protection element.</w:t>
      </w:r>
    </w:p>
    <w:p w14:paraId="2DC35CE3" w14:textId="0E3C9EB9" w:rsidR="00F5476C" w:rsidRPr="00CB5EC9" w:rsidRDefault="0093004C" w:rsidP="0093004C">
      <w:pPr>
        <w:pStyle w:val="B1"/>
      </w:pPr>
      <w:r w:rsidRPr="00CB5EC9">
        <w:tab/>
      </w:r>
      <w:r w:rsidR="00F5476C" w:rsidRPr="00CB5EC9">
        <w:t>The Destination Layer-2 ID and Source Layer-2 ID used to send the Solicitation message are specified in clause</w:t>
      </w:r>
      <w:r w:rsidR="00F5476C" w:rsidRPr="00CB5EC9">
        <w:rPr>
          <w:lang w:eastAsia="zh-CN"/>
        </w:rPr>
        <w:t> </w:t>
      </w:r>
      <w:r w:rsidR="00F5476C" w:rsidRPr="00CB5EC9">
        <w:t>5.</w:t>
      </w:r>
      <w:r w:rsidR="0092498C" w:rsidRPr="00CB5EC9">
        <w:t>8</w:t>
      </w:r>
      <w:r w:rsidR="00F5476C" w:rsidRPr="00CB5EC9">
        <w:t>.1.2 and clause</w:t>
      </w:r>
      <w:r w:rsidR="00F5476C" w:rsidRPr="00CB5EC9">
        <w:rPr>
          <w:lang w:eastAsia="zh-CN"/>
        </w:rPr>
        <w:t> </w:t>
      </w:r>
      <w:r w:rsidR="00F5476C" w:rsidRPr="00CB5EC9">
        <w:t>5.</w:t>
      </w:r>
      <w:r w:rsidR="0092498C" w:rsidRPr="00CB5EC9">
        <w:t>8</w:t>
      </w:r>
      <w:r w:rsidR="00F5476C" w:rsidRPr="00CB5EC9">
        <w:t>.1.3.</w:t>
      </w:r>
    </w:p>
    <w:p w14:paraId="37BF0F7C" w14:textId="46A1E2DE" w:rsidR="00F5476C" w:rsidRPr="00CB5EC9" w:rsidRDefault="0093004C" w:rsidP="0093004C">
      <w:pPr>
        <w:pStyle w:val="B1"/>
        <w:rPr>
          <w:rFonts w:eastAsia="MS Mincho"/>
        </w:rPr>
      </w:pPr>
      <w:r w:rsidRPr="00CB5EC9">
        <w:tab/>
      </w:r>
      <w:r w:rsidR="00F5476C" w:rsidRPr="00CB5EC9">
        <w:t>How the Discoveree UE determines the Destination Layer-2 ID for signalling reception</w:t>
      </w:r>
      <w:r w:rsidR="00F5476C" w:rsidRPr="00CB5EC9">
        <w:rPr>
          <w:lang w:eastAsia="ko-KR"/>
        </w:rPr>
        <w:t xml:space="preserve"> is specified in clause</w:t>
      </w:r>
      <w:r w:rsidR="00F5476C" w:rsidRPr="00CB5EC9">
        <w:rPr>
          <w:lang w:eastAsia="zh-CN"/>
        </w:rPr>
        <w:t> </w:t>
      </w:r>
      <w:r w:rsidR="00F5476C" w:rsidRPr="00CB5EC9">
        <w:t>5.</w:t>
      </w:r>
      <w:r w:rsidR="0092498C" w:rsidRPr="00CB5EC9">
        <w:t>8</w:t>
      </w:r>
      <w:r w:rsidR="00F5476C" w:rsidRPr="00CB5EC9">
        <w:t>.1.2.</w:t>
      </w:r>
    </w:p>
    <w:p w14:paraId="09AFC597" w14:textId="08021DAD" w:rsidR="008C47BE" w:rsidRPr="00CB5EC9" w:rsidRDefault="008C47BE" w:rsidP="008C47BE">
      <w:pPr>
        <w:pStyle w:val="B1"/>
        <w:rPr>
          <w:lang w:eastAsia="zh-CN"/>
        </w:rPr>
      </w:pPr>
      <w:r w:rsidRPr="00CB5EC9">
        <w:rPr>
          <w:lang w:eastAsia="zh-CN"/>
        </w:rPr>
        <w:t>2.</w:t>
      </w:r>
      <w:r w:rsidRPr="00CB5EC9">
        <w:rPr>
          <w:lang w:eastAsia="zh-CN"/>
        </w:rPr>
        <w:tab/>
        <w:t xml:space="preserve">The Discoveree UE that matches the solicitation message responds to the Discoverer UE with the Response message. The Response message may include Type of Discovery Message, ProSe Response Code, security protection element, </w:t>
      </w:r>
      <w:r w:rsidR="003D12FF">
        <w:rPr>
          <w:lang w:eastAsia="zh-CN"/>
        </w:rPr>
        <w:t>[</w:t>
      </w:r>
      <w:r w:rsidRPr="00CB5EC9">
        <w:rPr>
          <w:lang w:eastAsia="zh-CN"/>
        </w:rPr>
        <w:t>metadata information</w:t>
      </w:r>
      <w:r w:rsidR="003D12FF">
        <w:rPr>
          <w:lang w:eastAsia="zh-CN"/>
        </w:rPr>
        <w:t>]</w:t>
      </w:r>
      <w:r w:rsidRPr="00CB5EC9">
        <w:rPr>
          <w:lang w:eastAsia="zh-CN"/>
        </w:rPr>
        <w:t>.</w:t>
      </w:r>
      <w:r w:rsidR="003D12FF">
        <w:rPr>
          <w:lang w:eastAsia="zh-CN"/>
        </w:rPr>
        <w:t xml:space="preserve"> The Application layer metadata information may be </w:t>
      </w:r>
      <w:r w:rsidR="00EF0308">
        <w:rPr>
          <w:lang w:eastAsia="zh-CN"/>
        </w:rPr>
        <w:t xml:space="preserve">included </w:t>
      </w:r>
      <w:r w:rsidR="003D12FF">
        <w:rPr>
          <w:lang w:eastAsia="zh-CN"/>
        </w:rPr>
        <w:t>as metadata in the Response message.</w:t>
      </w:r>
    </w:p>
    <w:p w14:paraId="3A75FCCF" w14:textId="1E67F1A7" w:rsidR="00EF47BE" w:rsidRPr="00CB5EC9" w:rsidRDefault="0093004C" w:rsidP="0093004C">
      <w:pPr>
        <w:pStyle w:val="B1"/>
      </w:pPr>
      <w:r w:rsidRPr="00CB5EC9">
        <w:tab/>
      </w:r>
      <w:r w:rsidR="00EF47BE" w:rsidRPr="00CB5EC9">
        <w:t>The Source Layer-2 ID used to send the Response message is specified in clause</w:t>
      </w:r>
      <w:r w:rsidR="00EF47BE" w:rsidRPr="00CB5EC9">
        <w:rPr>
          <w:lang w:eastAsia="zh-CN"/>
        </w:rPr>
        <w:t> </w:t>
      </w:r>
      <w:r w:rsidR="00EF47BE" w:rsidRPr="00CB5EC9">
        <w:t>5.</w:t>
      </w:r>
      <w:r w:rsidR="0092498C" w:rsidRPr="00CB5EC9">
        <w:t>8</w:t>
      </w:r>
      <w:r w:rsidR="00EF47BE" w:rsidRPr="00CB5EC9">
        <w:t>.1.3. The Destination Layer-2 ID is set to the Source Layer-2 ID of the received Solicitation message.</w:t>
      </w:r>
    </w:p>
    <w:p w14:paraId="373BDD04" w14:textId="49B30FEE" w:rsidR="008C47BE" w:rsidRPr="00CB5EC9" w:rsidRDefault="008C47BE" w:rsidP="008C47BE">
      <w:pPr>
        <w:pStyle w:val="NO"/>
      </w:pPr>
      <w:r w:rsidRPr="00CB5EC9">
        <w:rPr>
          <w:lang w:eastAsia="zh-CN"/>
        </w:rPr>
        <w:t>NOTE:</w:t>
      </w:r>
      <w:r w:rsidRPr="00CB5EC9">
        <w:rPr>
          <w:lang w:eastAsia="zh-CN"/>
        </w:rPr>
        <w:tab/>
        <w:t>Details of security protection element</w:t>
      </w:r>
      <w:r w:rsidR="00B96A2D">
        <w:rPr>
          <w:lang w:eastAsia="zh-CN"/>
        </w:rPr>
        <w:t xml:space="preserve"> are specified in </w:t>
      </w:r>
      <w:r w:rsidR="004F16C7">
        <w:rPr>
          <w:lang w:eastAsia="zh-CN"/>
        </w:rPr>
        <w:t>TS 33.503 [</w:t>
      </w:r>
      <w:r w:rsidR="00B96A2D">
        <w:rPr>
          <w:lang w:eastAsia="zh-CN"/>
        </w:rPr>
        <w:t>29]</w:t>
      </w:r>
      <w:r w:rsidRPr="00CB5EC9">
        <w:rPr>
          <w:lang w:eastAsia="zh-CN"/>
        </w:rPr>
        <w:t>.</w:t>
      </w:r>
    </w:p>
    <w:p w14:paraId="0E9AADE9" w14:textId="77777777" w:rsidR="008C47BE" w:rsidRPr="00CB5EC9" w:rsidRDefault="008C47BE" w:rsidP="008C47BE">
      <w:pPr>
        <w:pStyle w:val="Heading4"/>
      </w:pPr>
      <w:bookmarkStart w:id="1109" w:name="_CR6_3_2_2"/>
      <w:bookmarkStart w:id="1110" w:name="_Toc66692721"/>
      <w:bookmarkStart w:id="1111" w:name="_Toc66701903"/>
      <w:bookmarkStart w:id="1112" w:name="_Toc69883577"/>
      <w:bookmarkStart w:id="1113" w:name="_Toc73625594"/>
      <w:bookmarkStart w:id="1114" w:name="_Toc177729662"/>
      <w:bookmarkEnd w:id="1109"/>
      <w:r w:rsidRPr="00CB5EC9">
        <w:t>6.3.2.2</w:t>
      </w:r>
      <w:r w:rsidRPr="00CB5EC9">
        <w:tab/>
        <w:t>Group Member Discovery</w:t>
      </w:r>
      <w:bookmarkEnd w:id="1110"/>
      <w:bookmarkEnd w:id="1111"/>
      <w:bookmarkEnd w:id="1112"/>
      <w:bookmarkEnd w:id="1113"/>
      <w:bookmarkEnd w:id="1114"/>
    </w:p>
    <w:p w14:paraId="5F0E73BF" w14:textId="77777777" w:rsidR="008C47BE" w:rsidRPr="00CB5EC9" w:rsidRDefault="008C47BE" w:rsidP="008C47BE">
      <w:pPr>
        <w:pStyle w:val="Heading5"/>
      </w:pPr>
      <w:bookmarkStart w:id="1115" w:name="_CR6_3_2_2_1"/>
      <w:bookmarkStart w:id="1116" w:name="_Toc517048041"/>
      <w:bookmarkStart w:id="1117" w:name="_Toc45003317"/>
      <w:bookmarkStart w:id="1118" w:name="_Toc66692722"/>
      <w:bookmarkStart w:id="1119" w:name="_Toc66701904"/>
      <w:bookmarkStart w:id="1120" w:name="_Toc69883578"/>
      <w:bookmarkStart w:id="1121" w:name="_Toc73625595"/>
      <w:bookmarkStart w:id="1122" w:name="_Toc177729663"/>
      <w:bookmarkEnd w:id="1115"/>
      <w:r w:rsidRPr="00CB5EC9">
        <w:t>6.3.2.2.1</w:t>
      </w:r>
      <w:r w:rsidRPr="00CB5EC9">
        <w:tab/>
        <w:t>General</w:t>
      </w:r>
      <w:bookmarkEnd w:id="1116"/>
      <w:bookmarkEnd w:id="1117"/>
      <w:bookmarkEnd w:id="1118"/>
      <w:bookmarkEnd w:id="1119"/>
      <w:bookmarkEnd w:id="1120"/>
      <w:bookmarkEnd w:id="1121"/>
      <w:bookmarkEnd w:id="1122"/>
    </w:p>
    <w:p w14:paraId="487B57C1" w14:textId="77777777" w:rsidR="008C47BE" w:rsidRPr="00CB5EC9" w:rsidRDefault="008C47BE" w:rsidP="008C47BE">
      <w:pPr>
        <w:rPr>
          <w:lang w:eastAsia="zh-CN"/>
        </w:rPr>
      </w:pPr>
      <w:r w:rsidRPr="00CB5EC9">
        <w:rPr>
          <w:lang w:eastAsia="zh-CN"/>
        </w:rPr>
        <w:t>Group Member Discovery is applicable to public safety use and commercial services. To perform Group Member Discovery, the UE is configured with the related information as described in clause 5.2.</w:t>
      </w:r>
    </w:p>
    <w:p w14:paraId="3EE25A22" w14:textId="468FBCD1" w:rsidR="008C47BE" w:rsidRPr="00CB5EC9" w:rsidRDefault="008C47BE" w:rsidP="008C47BE">
      <w:r w:rsidRPr="00CB5EC9">
        <w:t xml:space="preserve">Group Member Discovery is a form of restricted discovery in that only users that are affiliated with each other can discover each other (e.g. only users sharing the same </w:t>
      </w:r>
      <w:r w:rsidR="00013E83" w:rsidRPr="00CB5EC9">
        <w:t>Application Layer</w:t>
      </w:r>
      <w:r w:rsidRPr="00CB5EC9">
        <w:t xml:space="preserve"> Group ID).</w:t>
      </w:r>
    </w:p>
    <w:p w14:paraId="0CA8AE16" w14:textId="7C5669BD" w:rsidR="008C47BE" w:rsidRPr="00CB5EC9" w:rsidRDefault="008C47BE" w:rsidP="008C47BE">
      <w:r w:rsidRPr="00CB5EC9">
        <w:t>In the case of Public Safety use, the ProSe Restricted Code is not used for Group Member Discovery</w:t>
      </w:r>
      <w:r w:rsidR="009A08B8">
        <w:t xml:space="preserve"> and</w:t>
      </w:r>
      <w:r w:rsidRPr="00CB5EC9">
        <w:t xml:space="preserve"> pre-configured or provisioned information for the Discovery procedures as defined in clause 5.2 is used.</w:t>
      </w:r>
    </w:p>
    <w:p w14:paraId="3E2B2C67" w14:textId="77777777" w:rsidR="008C47BE" w:rsidRPr="00CB5EC9" w:rsidRDefault="008C47BE" w:rsidP="008C47BE">
      <w:pPr>
        <w:pStyle w:val="NO"/>
      </w:pPr>
      <w:r w:rsidRPr="00CB5EC9">
        <w:t>NOTE:</w:t>
      </w:r>
      <w:r w:rsidRPr="00CB5EC9">
        <w:tab/>
        <w:t>The Group Member Discovery performed by Application Layer in coordination with Application Server is out of scope of this specification.</w:t>
      </w:r>
    </w:p>
    <w:p w14:paraId="19533DEB" w14:textId="77777777" w:rsidR="008C47BE" w:rsidRPr="00CB5EC9" w:rsidRDefault="008C47BE" w:rsidP="008C47BE">
      <w:r w:rsidRPr="00CB5EC9">
        <w:t>Both Model A and Model B discovery are supported:</w:t>
      </w:r>
    </w:p>
    <w:p w14:paraId="297B1353" w14:textId="77777777" w:rsidR="008C47BE" w:rsidRPr="00CB5EC9" w:rsidRDefault="008C47BE" w:rsidP="008C47BE">
      <w:pPr>
        <w:pStyle w:val="B1"/>
      </w:pPr>
      <w:r w:rsidRPr="00CB5EC9">
        <w:t>-</w:t>
      </w:r>
      <w:r w:rsidRPr="00CB5EC9">
        <w:tab/>
        <w:t>Model A uses a single discovery protocol message (Announcement).</w:t>
      </w:r>
    </w:p>
    <w:p w14:paraId="71A11E68" w14:textId="77777777" w:rsidR="008C47BE" w:rsidRPr="00CB5EC9" w:rsidRDefault="008C47BE" w:rsidP="008C47BE">
      <w:pPr>
        <w:pStyle w:val="B1"/>
      </w:pPr>
      <w:r w:rsidRPr="00CB5EC9">
        <w:t>-</w:t>
      </w:r>
      <w:r w:rsidRPr="00CB5EC9">
        <w:tab/>
        <w:t>Model B uses two discovery protocol messages (Solicitation and Response).</w:t>
      </w:r>
    </w:p>
    <w:p w14:paraId="4D187205" w14:textId="77777777" w:rsidR="008C47BE" w:rsidRPr="00CB5EC9" w:rsidRDefault="008C47BE" w:rsidP="008C47BE">
      <w:pPr>
        <w:pStyle w:val="Heading5"/>
      </w:pPr>
      <w:bookmarkStart w:id="1123" w:name="_CR6_3_2_2_2"/>
      <w:bookmarkStart w:id="1124" w:name="_Toc66692723"/>
      <w:bookmarkStart w:id="1125" w:name="_Toc66701905"/>
      <w:bookmarkStart w:id="1126" w:name="_Toc69883579"/>
      <w:bookmarkStart w:id="1127" w:name="_Toc73625596"/>
      <w:bookmarkStart w:id="1128" w:name="_Toc177729664"/>
      <w:bookmarkEnd w:id="1123"/>
      <w:r w:rsidRPr="00CB5EC9">
        <w:lastRenderedPageBreak/>
        <w:t>6.3.2.2.2</w:t>
      </w:r>
      <w:r w:rsidRPr="00CB5EC9">
        <w:tab/>
        <w:t>Procedure for Group Member Discovery with Model A</w:t>
      </w:r>
      <w:bookmarkEnd w:id="1124"/>
      <w:bookmarkEnd w:id="1125"/>
      <w:bookmarkEnd w:id="1126"/>
      <w:bookmarkEnd w:id="1127"/>
      <w:bookmarkEnd w:id="1128"/>
    </w:p>
    <w:p w14:paraId="3DDAF592" w14:textId="77777777" w:rsidR="008C47BE" w:rsidRPr="00CB5EC9" w:rsidRDefault="008C47BE" w:rsidP="008C47BE">
      <w:r w:rsidRPr="00CB5EC9">
        <w:t>Depicted in Figure 6.3.2.2.2-1 is the procedure for Group Member Discovery with Model A.</w:t>
      </w:r>
    </w:p>
    <w:p w14:paraId="140BAE05" w14:textId="77777777" w:rsidR="008C47BE" w:rsidRPr="00CB5EC9" w:rsidRDefault="008C47BE" w:rsidP="008C47BE">
      <w:pPr>
        <w:pStyle w:val="TH"/>
      </w:pPr>
      <w:r w:rsidRPr="00CB5EC9">
        <w:object w:dxaOrig="8236" w:dyaOrig="2326" w14:anchorId="5E2B32CD">
          <v:shape id="_x0000_i1059" type="#_x0000_t75" style="width:411.95pt;height:117.1pt" o:ole="">
            <v:imagedata r:id="rId77" o:title=""/>
          </v:shape>
          <o:OLEObject Type="Embed" ProgID="Visio.Drawing.15" ShapeID="_x0000_i1059" DrawAspect="Content" ObjectID="_1788344481" r:id="rId78"/>
        </w:object>
      </w:r>
    </w:p>
    <w:p w14:paraId="1F1FB056" w14:textId="77777777" w:rsidR="008C47BE" w:rsidRPr="00CB5EC9" w:rsidRDefault="008C47BE" w:rsidP="008C47BE">
      <w:pPr>
        <w:pStyle w:val="TF"/>
      </w:pPr>
      <w:bookmarkStart w:id="1129" w:name="_CRFigure6_3_2_2_21"/>
      <w:r w:rsidRPr="00CB5EC9">
        <w:t xml:space="preserve">Figure </w:t>
      </w:r>
      <w:bookmarkEnd w:id="1129"/>
      <w:r w:rsidRPr="00CB5EC9">
        <w:t>6.3.2.2.2-1: Group Member Discovery with Model A</w:t>
      </w:r>
    </w:p>
    <w:p w14:paraId="1DBCA7C4" w14:textId="6E2D626C" w:rsidR="008C47BE" w:rsidRPr="00CB5EC9" w:rsidRDefault="008C47BE" w:rsidP="008C47BE">
      <w:pPr>
        <w:pStyle w:val="B1"/>
      </w:pPr>
      <w:r w:rsidRPr="00CB5EC9">
        <w:t>1.</w:t>
      </w:r>
      <w:r w:rsidRPr="00CB5EC9">
        <w:tab/>
        <w:t xml:space="preserve">The announcing UE sends a Group Member Discovery Announcement message. </w:t>
      </w:r>
      <w:r w:rsidR="00577BCD" w:rsidRPr="00CB5EC9">
        <w:t>The Group Member Discovery Announcement message includes</w:t>
      </w:r>
      <w:r w:rsidR="000A4042" w:rsidRPr="00CB5EC9">
        <w:t xml:space="preserve"> the Type of Discovery Message</w:t>
      </w:r>
      <w:r w:rsidR="00A82A7C" w:rsidRPr="00CB5EC9">
        <w:t>,</w:t>
      </w:r>
      <w:r w:rsidR="00577BCD" w:rsidRPr="00CB5EC9">
        <w:t xml:space="preserve"> Announcer Info and </w:t>
      </w:r>
      <w:r w:rsidR="00E41E5F" w:rsidRPr="00CB5EC9">
        <w:t>Application Layer</w:t>
      </w:r>
      <w:r w:rsidR="00577BCD" w:rsidRPr="00CB5EC9">
        <w:t xml:space="preserve"> Group ID (See clause</w:t>
      </w:r>
      <w:r w:rsidR="0092498C" w:rsidRPr="00CB5EC9">
        <w:t> </w:t>
      </w:r>
      <w:r w:rsidR="00577BCD" w:rsidRPr="00CB5EC9">
        <w:t>5.</w:t>
      </w:r>
      <w:r w:rsidR="0092498C" w:rsidRPr="00CB5EC9">
        <w:t>8</w:t>
      </w:r>
      <w:r w:rsidR="00577BCD" w:rsidRPr="00CB5EC9">
        <w:t>.1)</w:t>
      </w:r>
      <w:r w:rsidRPr="00CB5EC9">
        <w:t>.</w:t>
      </w:r>
    </w:p>
    <w:p w14:paraId="4EB7336C" w14:textId="61CCD0D0" w:rsidR="00E86754" w:rsidRPr="00CB5EC9" w:rsidRDefault="00E86754" w:rsidP="00E86754">
      <w:pPr>
        <w:pStyle w:val="B1"/>
      </w:pPr>
      <w:r w:rsidRPr="00CB5EC9">
        <w:tab/>
        <w:t>The Destination Layer-2 ID and Source Layer-2 ID used to send the Group Member Discovery Announcement message are specified in clause</w:t>
      </w:r>
      <w:r w:rsidRPr="00CB5EC9">
        <w:rPr>
          <w:rFonts w:eastAsia="SimSun"/>
          <w:lang w:eastAsia="x-none"/>
        </w:rPr>
        <w:t> </w:t>
      </w:r>
      <w:r w:rsidRPr="00CB5EC9">
        <w:t>5.</w:t>
      </w:r>
      <w:r w:rsidR="0092498C" w:rsidRPr="00CB5EC9">
        <w:t>8</w:t>
      </w:r>
      <w:r w:rsidRPr="00CB5EC9">
        <w:t>.1.2 and clause</w:t>
      </w:r>
      <w:r w:rsidRPr="00CB5EC9">
        <w:rPr>
          <w:rFonts w:eastAsia="SimSun"/>
          <w:lang w:eastAsia="x-none"/>
        </w:rPr>
        <w:t> </w:t>
      </w:r>
      <w:r w:rsidRPr="00CB5EC9">
        <w:t>5.</w:t>
      </w:r>
      <w:r w:rsidR="0092498C" w:rsidRPr="00CB5EC9">
        <w:t>8</w:t>
      </w:r>
      <w:r w:rsidRPr="00CB5EC9">
        <w:t>.1.3.</w:t>
      </w:r>
    </w:p>
    <w:p w14:paraId="18A4ABC0" w14:textId="0973A2D1" w:rsidR="00E86754" w:rsidRPr="00CB5EC9" w:rsidRDefault="00E86754">
      <w:pPr>
        <w:pStyle w:val="B1"/>
        <w:rPr>
          <w:rFonts w:eastAsia="Yu Mincho"/>
        </w:rPr>
      </w:pPr>
      <w:r w:rsidRPr="00CB5EC9">
        <w:tab/>
        <w:t xml:space="preserve">The Monitoring UE determines the Destination Layer-2 ID for signalling reception </w:t>
      </w:r>
      <w:r w:rsidRPr="00CB5EC9">
        <w:rPr>
          <w:lang w:eastAsia="ko-KR"/>
        </w:rPr>
        <w:t>as specified in clause</w:t>
      </w:r>
      <w:r w:rsidRPr="00CB5EC9">
        <w:rPr>
          <w:rFonts w:eastAsia="SimSun"/>
          <w:lang w:eastAsia="x-none"/>
        </w:rPr>
        <w:t> </w:t>
      </w:r>
      <w:r w:rsidRPr="00CB5EC9">
        <w:t>5.</w:t>
      </w:r>
      <w:r w:rsidR="0092498C" w:rsidRPr="00CB5EC9">
        <w:t>8</w:t>
      </w:r>
      <w:r w:rsidRPr="00CB5EC9">
        <w:t>.1.2.</w:t>
      </w:r>
    </w:p>
    <w:p w14:paraId="697CB97B" w14:textId="77777777" w:rsidR="008C47BE" w:rsidRPr="00CB5EC9" w:rsidRDefault="008C47BE" w:rsidP="008C47BE">
      <w:pPr>
        <w:pStyle w:val="NO"/>
      </w:pPr>
      <w:r w:rsidRPr="00CB5EC9">
        <w:t>NOTE:</w:t>
      </w:r>
      <w:r w:rsidRPr="00CB5EC9">
        <w:tab/>
        <w:t>A UE may send multiple Group Member Discovery Announcement messages (Model A) if the UE belongs to more than one discovery group.</w:t>
      </w:r>
    </w:p>
    <w:p w14:paraId="70E4951F" w14:textId="77777777" w:rsidR="008C47BE" w:rsidRPr="00CB5EC9" w:rsidRDefault="008C47BE" w:rsidP="008C47BE">
      <w:pPr>
        <w:pStyle w:val="Heading5"/>
      </w:pPr>
      <w:bookmarkStart w:id="1130" w:name="_CR6_3_2_2_3"/>
      <w:bookmarkStart w:id="1131" w:name="_Toc66692724"/>
      <w:bookmarkStart w:id="1132" w:name="_Toc66701906"/>
      <w:bookmarkStart w:id="1133" w:name="_Toc69883580"/>
      <w:bookmarkStart w:id="1134" w:name="_Toc73625597"/>
      <w:bookmarkStart w:id="1135" w:name="_Toc177729665"/>
      <w:bookmarkEnd w:id="1130"/>
      <w:r w:rsidRPr="00CB5EC9">
        <w:t>6.3.2.2.3</w:t>
      </w:r>
      <w:r w:rsidRPr="00CB5EC9">
        <w:tab/>
        <w:t>Procedure for Group Member Discovery with Model B</w:t>
      </w:r>
      <w:bookmarkEnd w:id="1131"/>
      <w:bookmarkEnd w:id="1132"/>
      <w:bookmarkEnd w:id="1133"/>
      <w:bookmarkEnd w:id="1134"/>
      <w:bookmarkEnd w:id="1135"/>
    </w:p>
    <w:p w14:paraId="0C39C69E" w14:textId="77777777" w:rsidR="008C47BE" w:rsidRPr="00CB5EC9" w:rsidRDefault="008C47BE" w:rsidP="008C47BE">
      <w:r w:rsidRPr="00CB5EC9">
        <w:t>Depicted in Figure 6.3.2.2.3-1 is the procedure for Group Member Discovery with Model B.</w:t>
      </w:r>
    </w:p>
    <w:p w14:paraId="1F8554B9" w14:textId="77777777" w:rsidR="008C47BE" w:rsidRPr="00CB5EC9" w:rsidRDefault="008C47BE" w:rsidP="008C47BE">
      <w:pPr>
        <w:pStyle w:val="TH"/>
      </w:pPr>
      <w:r w:rsidRPr="00CB5EC9">
        <w:object w:dxaOrig="8460" w:dyaOrig="2806" w14:anchorId="3A48BE30">
          <v:shape id="_x0000_i1060" type="#_x0000_t75" style="width:424.5pt;height:140.85pt" o:ole="">
            <v:imagedata r:id="rId79" o:title=""/>
          </v:shape>
          <o:OLEObject Type="Embed" ProgID="Visio.Drawing.15" ShapeID="_x0000_i1060" DrawAspect="Content" ObjectID="_1788344482" r:id="rId80"/>
        </w:object>
      </w:r>
    </w:p>
    <w:p w14:paraId="590FEEF5" w14:textId="77777777" w:rsidR="008C47BE" w:rsidRPr="00CB5EC9" w:rsidRDefault="008C47BE" w:rsidP="008C47BE">
      <w:pPr>
        <w:pStyle w:val="TF"/>
      </w:pPr>
      <w:bookmarkStart w:id="1136" w:name="_CRFigure6_3_2_2_31"/>
      <w:r w:rsidRPr="00CB5EC9">
        <w:t xml:space="preserve">Figure </w:t>
      </w:r>
      <w:bookmarkEnd w:id="1136"/>
      <w:r w:rsidRPr="00CB5EC9">
        <w:t>6.3.2.2.3-1: Group Member Discovery with Model B</w:t>
      </w:r>
    </w:p>
    <w:p w14:paraId="534F1E38" w14:textId="588A56F7" w:rsidR="008C47BE" w:rsidRPr="00CB5EC9" w:rsidRDefault="008C47BE" w:rsidP="008C47BE">
      <w:pPr>
        <w:pStyle w:val="B1"/>
      </w:pPr>
      <w:r w:rsidRPr="00CB5EC9">
        <w:t>1.</w:t>
      </w:r>
      <w:r w:rsidRPr="00CB5EC9">
        <w:tab/>
        <w:t xml:space="preserve">The discoverer UE sends a Group Member Discovery Solicitation message. </w:t>
      </w:r>
      <w:r w:rsidR="003466A2" w:rsidRPr="00CB5EC9">
        <w:rPr>
          <w:lang w:eastAsia="zh-CN"/>
        </w:rPr>
        <w:t>The Group Member Discovery Solicitation message includes</w:t>
      </w:r>
      <w:r w:rsidR="00A82A7C" w:rsidRPr="00CB5EC9">
        <w:rPr>
          <w:lang w:eastAsia="zh-CN"/>
        </w:rPr>
        <w:t xml:space="preserve"> the Type of Discovery Message,</w:t>
      </w:r>
      <w:r w:rsidR="003466A2" w:rsidRPr="00CB5EC9">
        <w:rPr>
          <w:lang w:eastAsia="zh-CN"/>
        </w:rPr>
        <w:t xml:space="preserve"> </w:t>
      </w:r>
      <w:r w:rsidR="003466A2" w:rsidRPr="00CB5EC9">
        <w:t xml:space="preserve">Discoverer Info, </w:t>
      </w:r>
      <w:r w:rsidR="002D359E" w:rsidRPr="00CB5EC9">
        <w:t>Application Layer</w:t>
      </w:r>
      <w:r w:rsidR="003466A2" w:rsidRPr="00CB5EC9">
        <w:t xml:space="preserve"> Group ID and</w:t>
      </w:r>
      <w:r w:rsidR="00545090">
        <w:t xml:space="preserve"> optionally</w:t>
      </w:r>
      <w:r w:rsidR="003466A2" w:rsidRPr="00CB5EC9">
        <w:t xml:space="preserve"> Target Info (see clause</w:t>
      </w:r>
      <w:r w:rsidR="00B850E2" w:rsidRPr="00CB5EC9">
        <w:t> </w:t>
      </w:r>
      <w:r w:rsidR="003466A2" w:rsidRPr="00CB5EC9">
        <w:t>5.</w:t>
      </w:r>
      <w:r w:rsidR="00B850E2" w:rsidRPr="00CB5EC9">
        <w:t>8</w:t>
      </w:r>
      <w:r w:rsidR="003466A2" w:rsidRPr="00CB5EC9">
        <w:t>.1)</w:t>
      </w:r>
      <w:r w:rsidRPr="00CB5EC9">
        <w:t>.</w:t>
      </w:r>
    </w:p>
    <w:p w14:paraId="6AAA46F2" w14:textId="4385AAF4" w:rsidR="007313FF" w:rsidRPr="00CB5EC9" w:rsidRDefault="007313FF" w:rsidP="007313FF">
      <w:pPr>
        <w:pStyle w:val="B1"/>
      </w:pPr>
      <w:r w:rsidRPr="00CB5EC9">
        <w:tab/>
        <w:t>The Destination Layer-2 ID and Source Layer-2 ID used to send the Group Member Discovery Solicitation message are specified in clause</w:t>
      </w:r>
      <w:r w:rsidRPr="00CB5EC9">
        <w:rPr>
          <w:lang w:eastAsia="zh-CN"/>
        </w:rPr>
        <w:t> </w:t>
      </w:r>
      <w:r w:rsidRPr="00CB5EC9">
        <w:t>5.</w:t>
      </w:r>
      <w:r w:rsidR="00EA4742" w:rsidRPr="00CB5EC9">
        <w:t>8</w:t>
      </w:r>
      <w:r w:rsidRPr="00CB5EC9">
        <w:t>.1.2 and clause</w:t>
      </w:r>
      <w:r w:rsidRPr="00CB5EC9">
        <w:rPr>
          <w:lang w:eastAsia="zh-CN"/>
        </w:rPr>
        <w:t> </w:t>
      </w:r>
      <w:r w:rsidRPr="00CB5EC9">
        <w:t>5.</w:t>
      </w:r>
      <w:r w:rsidR="00EA4742" w:rsidRPr="00CB5EC9">
        <w:t>8</w:t>
      </w:r>
      <w:r w:rsidRPr="00CB5EC9">
        <w:t>.1.3.</w:t>
      </w:r>
    </w:p>
    <w:p w14:paraId="2B420B8C" w14:textId="79FC2116" w:rsidR="007313FF" w:rsidRPr="00CB5EC9" w:rsidRDefault="007313FF" w:rsidP="007313FF">
      <w:pPr>
        <w:pStyle w:val="B1"/>
      </w:pPr>
      <w:r w:rsidRPr="00CB5EC9">
        <w:tab/>
        <w:t>How the Discoveree UE determines the Destination Layer-2 ID for signalling reception</w:t>
      </w:r>
      <w:r w:rsidRPr="00CB5EC9">
        <w:rPr>
          <w:lang w:eastAsia="ko-KR"/>
        </w:rPr>
        <w:t xml:space="preserve"> is specified in clause</w:t>
      </w:r>
      <w:r w:rsidRPr="00CB5EC9">
        <w:rPr>
          <w:lang w:eastAsia="zh-CN"/>
        </w:rPr>
        <w:t> </w:t>
      </w:r>
      <w:r w:rsidRPr="00CB5EC9">
        <w:t>5.</w:t>
      </w:r>
      <w:r w:rsidR="00EA4742" w:rsidRPr="00CB5EC9">
        <w:t>8</w:t>
      </w:r>
      <w:r w:rsidRPr="00CB5EC9">
        <w:t>.1.2.</w:t>
      </w:r>
    </w:p>
    <w:p w14:paraId="1D4735CB" w14:textId="227DF511" w:rsidR="008C47BE" w:rsidRPr="00CB5EC9" w:rsidRDefault="008C47BE" w:rsidP="008C47BE">
      <w:pPr>
        <w:pStyle w:val="B1"/>
      </w:pPr>
      <w:r w:rsidRPr="00CB5EC9">
        <w:t>2.</w:t>
      </w:r>
      <w:r w:rsidRPr="00CB5EC9">
        <w:tab/>
        <w:t>The discoveree UEs that match the values of the parameters</w:t>
      </w:r>
      <w:r w:rsidR="009558A4" w:rsidRPr="00CB5EC9">
        <w:t xml:space="preserve"> </w:t>
      </w:r>
      <w:r w:rsidR="009558A4" w:rsidRPr="00CB5EC9">
        <w:rPr>
          <w:rFonts w:eastAsia="DengXian"/>
          <w:lang w:eastAsia="zh-CN"/>
        </w:rPr>
        <w:t>(including Application Layer Group ID and Target Info)</w:t>
      </w:r>
      <w:r w:rsidRPr="00CB5EC9">
        <w:t xml:space="preserve"> contained in the solicitation message, respond</w:t>
      </w:r>
      <w:r w:rsidR="00960743" w:rsidRPr="00CB5EC9">
        <w:t>s</w:t>
      </w:r>
      <w:r w:rsidRPr="00CB5EC9">
        <w:t xml:space="preserve"> to the discoverer UE with a Group Member Discovery Response message. </w:t>
      </w:r>
      <w:r w:rsidR="002161DD" w:rsidRPr="00CB5EC9">
        <w:t>The Group Member Discovery Response message includes</w:t>
      </w:r>
      <w:r w:rsidR="00A178EA" w:rsidRPr="00CB5EC9">
        <w:rPr>
          <w:lang w:eastAsia="zh-CN"/>
        </w:rPr>
        <w:t xml:space="preserve"> the Type of Discovery Message,</w:t>
      </w:r>
      <w:r w:rsidR="002161DD" w:rsidRPr="00CB5EC9">
        <w:t xml:space="preserve"> Discoveree Info and </w:t>
      </w:r>
      <w:r w:rsidR="00845923" w:rsidRPr="00CB5EC9">
        <w:t>Application Layer</w:t>
      </w:r>
      <w:r w:rsidR="002161DD" w:rsidRPr="00CB5EC9">
        <w:t xml:space="preserve"> Group ID (see clause</w:t>
      </w:r>
      <w:r w:rsidR="00EA4742" w:rsidRPr="00CB5EC9">
        <w:t> </w:t>
      </w:r>
      <w:r w:rsidR="002161DD" w:rsidRPr="00CB5EC9">
        <w:t>5.</w:t>
      </w:r>
      <w:r w:rsidR="00EA4742" w:rsidRPr="00CB5EC9">
        <w:t>8</w:t>
      </w:r>
      <w:r w:rsidR="002161DD" w:rsidRPr="00CB5EC9">
        <w:t>.1)</w:t>
      </w:r>
      <w:r w:rsidRPr="00CB5EC9">
        <w:t>.</w:t>
      </w:r>
    </w:p>
    <w:p w14:paraId="19574D16" w14:textId="7CF65D80" w:rsidR="000265BD" w:rsidRPr="00CB5EC9" w:rsidRDefault="000265BD">
      <w:pPr>
        <w:pStyle w:val="B1"/>
        <w:rPr>
          <w:rFonts w:eastAsia="Yu Mincho"/>
        </w:rPr>
      </w:pPr>
      <w:r w:rsidRPr="00CB5EC9">
        <w:lastRenderedPageBreak/>
        <w:tab/>
        <w:t>The Source Layer-2 ID used to send the Group Member Discovery Response message is specified in clause</w:t>
      </w:r>
      <w:r w:rsidRPr="00CB5EC9">
        <w:rPr>
          <w:lang w:eastAsia="zh-CN"/>
        </w:rPr>
        <w:t> </w:t>
      </w:r>
      <w:r w:rsidRPr="00CB5EC9">
        <w:t>5.</w:t>
      </w:r>
      <w:r w:rsidR="00EA4742" w:rsidRPr="00CB5EC9">
        <w:t>8</w:t>
      </w:r>
      <w:r w:rsidRPr="00CB5EC9">
        <w:t>.1.3. The Destination Layer-2 ID is set to the Source Layer-2 ID of the received Group Member Discovery Solicitation message.</w:t>
      </w:r>
    </w:p>
    <w:p w14:paraId="4FE7725B" w14:textId="50BE645E" w:rsidR="008C47BE" w:rsidRPr="00CB5EC9" w:rsidRDefault="008C47BE" w:rsidP="008C47BE">
      <w:pPr>
        <w:pStyle w:val="Heading4"/>
      </w:pPr>
      <w:bookmarkStart w:id="1137" w:name="_CR6_3_2_3"/>
      <w:bookmarkStart w:id="1138" w:name="_Toc66692725"/>
      <w:bookmarkStart w:id="1139" w:name="_Toc66701907"/>
      <w:bookmarkStart w:id="1140" w:name="_Toc69883581"/>
      <w:bookmarkStart w:id="1141" w:name="_Toc73625598"/>
      <w:bookmarkStart w:id="1142" w:name="_Toc177729666"/>
      <w:bookmarkEnd w:id="1137"/>
      <w:r w:rsidRPr="00CB5EC9">
        <w:t>6.3.2.3</w:t>
      </w:r>
      <w:r w:rsidRPr="00CB5EC9">
        <w:tab/>
      </w:r>
      <w:r w:rsidR="00790310" w:rsidRPr="00CB5EC9">
        <w:rPr>
          <w:lang w:eastAsia="zh-CN"/>
        </w:rPr>
        <w:t xml:space="preserve">5G ProSe </w:t>
      </w:r>
      <w:r w:rsidRPr="00CB5EC9">
        <w:t>UE-to-Network Relay Discovery</w:t>
      </w:r>
      <w:bookmarkEnd w:id="1138"/>
      <w:bookmarkEnd w:id="1139"/>
      <w:bookmarkEnd w:id="1140"/>
      <w:bookmarkEnd w:id="1141"/>
      <w:bookmarkEnd w:id="1142"/>
    </w:p>
    <w:p w14:paraId="5D3E0B5A" w14:textId="77777777" w:rsidR="00E07D05" w:rsidRPr="00CB5EC9" w:rsidRDefault="00E07D05" w:rsidP="0093004C">
      <w:pPr>
        <w:pStyle w:val="Heading5"/>
        <w:rPr>
          <w:lang w:eastAsia="zh-CN"/>
        </w:rPr>
      </w:pPr>
      <w:bookmarkStart w:id="1143" w:name="_CR6_3_2_3_1"/>
      <w:bookmarkStart w:id="1144" w:name="_Toc69883582"/>
      <w:bookmarkStart w:id="1145" w:name="_Toc73625599"/>
      <w:bookmarkStart w:id="1146" w:name="_Toc177729667"/>
      <w:bookmarkEnd w:id="1143"/>
      <w:r w:rsidRPr="00CB5EC9">
        <w:rPr>
          <w:lang w:eastAsia="zh-CN"/>
        </w:rPr>
        <w:t>6.3.2.3.1</w:t>
      </w:r>
      <w:r w:rsidRPr="00CB5EC9">
        <w:rPr>
          <w:lang w:eastAsia="zh-CN"/>
        </w:rPr>
        <w:tab/>
        <w:t>General</w:t>
      </w:r>
      <w:bookmarkEnd w:id="1144"/>
      <w:bookmarkEnd w:id="1145"/>
      <w:bookmarkEnd w:id="1146"/>
    </w:p>
    <w:p w14:paraId="30467395" w14:textId="6DE2ACAF" w:rsidR="00E07D05" w:rsidRPr="00CB5EC9" w:rsidRDefault="001955E3" w:rsidP="00E07D05">
      <w:pPr>
        <w:rPr>
          <w:lang w:eastAsia="zh-CN"/>
        </w:rPr>
      </w:pPr>
      <w:r w:rsidRPr="00CB5EC9">
        <w:rPr>
          <w:lang w:eastAsia="zh-CN"/>
        </w:rPr>
        <w:t xml:space="preserve">5G ProSe </w:t>
      </w:r>
      <w:r w:rsidR="00E07D05" w:rsidRPr="00CB5EC9">
        <w:rPr>
          <w:lang w:eastAsia="zh-CN"/>
        </w:rPr>
        <w:t xml:space="preserve">UE-to-Network Relay Discovery is applicable to both </w:t>
      </w:r>
      <w:r w:rsidRPr="00CB5EC9">
        <w:rPr>
          <w:lang w:eastAsia="zh-CN"/>
        </w:rPr>
        <w:t xml:space="preserve">5G ProSe </w:t>
      </w:r>
      <w:r w:rsidR="00E07D05" w:rsidRPr="00CB5EC9">
        <w:rPr>
          <w:lang w:eastAsia="zh-CN"/>
        </w:rPr>
        <w:t>Layer</w:t>
      </w:r>
      <w:r w:rsidR="00412CCA" w:rsidRPr="00CB5EC9">
        <w:rPr>
          <w:lang w:eastAsia="zh-CN"/>
        </w:rPr>
        <w:t>-</w:t>
      </w:r>
      <w:r w:rsidR="00E07D05" w:rsidRPr="00CB5EC9">
        <w:rPr>
          <w:lang w:eastAsia="zh-CN"/>
        </w:rPr>
        <w:t>3 and Layer</w:t>
      </w:r>
      <w:r w:rsidR="00412CCA" w:rsidRPr="00CB5EC9">
        <w:rPr>
          <w:lang w:eastAsia="zh-CN"/>
        </w:rPr>
        <w:t>-</w:t>
      </w:r>
      <w:r w:rsidR="00E07D05" w:rsidRPr="00CB5EC9">
        <w:rPr>
          <w:lang w:eastAsia="zh-CN"/>
        </w:rPr>
        <w:t xml:space="preserve">2 UE-to-Network relay discovery for public safety use and commercial services. To perform </w:t>
      </w:r>
      <w:r w:rsidR="00CC5884" w:rsidRPr="00CB5EC9">
        <w:rPr>
          <w:lang w:eastAsia="zh-CN"/>
        </w:rPr>
        <w:t xml:space="preserve">5G ProSe </w:t>
      </w:r>
      <w:r w:rsidR="00E07D05" w:rsidRPr="00CB5EC9">
        <w:rPr>
          <w:lang w:eastAsia="zh-CN"/>
        </w:rPr>
        <w:t xml:space="preserve">UE-to-Network Relay Discovery, the </w:t>
      </w:r>
      <w:r w:rsidR="00A629B1" w:rsidRPr="00CB5EC9">
        <w:rPr>
          <w:lang w:eastAsia="zh-CN"/>
        </w:rPr>
        <w:t xml:space="preserve">5G ProSe </w:t>
      </w:r>
      <w:r w:rsidR="00E07D05" w:rsidRPr="00CB5EC9">
        <w:rPr>
          <w:lang w:eastAsia="zh-CN"/>
        </w:rPr>
        <w:t>Remote UE and the</w:t>
      </w:r>
      <w:r w:rsidR="00C736A9" w:rsidRPr="00CB5EC9">
        <w:rPr>
          <w:lang w:eastAsia="zh-CN"/>
        </w:rPr>
        <w:t xml:space="preserve"> 5G ProSe</w:t>
      </w:r>
      <w:r w:rsidR="00E07D05" w:rsidRPr="00CB5EC9">
        <w:rPr>
          <w:lang w:eastAsia="zh-CN"/>
        </w:rPr>
        <w:t xml:space="preserve"> UE-to-Network Relay are pre-configured or provisioned with the related information as described in clause 5.1.</w:t>
      </w:r>
    </w:p>
    <w:p w14:paraId="19CCE696" w14:textId="094303E5" w:rsidR="00E07D05" w:rsidRPr="00CB5EC9" w:rsidRDefault="00E07D05" w:rsidP="00E07D05">
      <w:r w:rsidRPr="00CB5EC9">
        <w:t xml:space="preserve">In </w:t>
      </w:r>
      <w:r w:rsidR="00434E4A" w:rsidRPr="00CB5EC9">
        <w:rPr>
          <w:lang w:eastAsia="zh-CN"/>
        </w:rPr>
        <w:t xml:space="preserve">5G ProSe </w:t>
      </w:r>
      <w:r w:rsidRPr="00CB5EC9">
        <w:t>UE-to-Network Relay Discovery, the UEs use pre-configured or provisioned information for the relay discovery procedures as defined in clause 5.1.4.1.</w:t>
      </w:r>
    </w:p>
    <w:p w14:paraId="684513CA" w14:textId="724CE65E" w:rsidR="0093004C" w:rsidRPr="00CB5EC9" w:rsidRDefault="00E07D05" w:rsidP="00E07D05">
      <w:r w:rsidRPr="00CB5EC9">
        <w:t xml:space="preserve">The Relay Service Code (RSC) is used in the </w:t>
      </w:r>
      <w:r w:rsidR="006B7766" w:rsidRPr="00CB5EC9">
        <w:rPr>
          <w:lang w:eastAsia="zh-CN"/>
        </w:rPr>
        <w:t xml:space="preserve">5G ProSe </w:t>
      </w:r>
      <w:r w:rsidRPr="00CB5EC9">
        <w:t xml:space="preserve">UE-to-Network Relay discovery, to indicate the connectivity service the </w:t>
      </w:r>
      <w:r w:rsidR="00B00E66" w:rsidRPr="00CB5EC9">
        <w:rPr>
          <w:lang w:eastAsia="zh-CN"/>
        </w:rPr>
        <w:t xml:space="preserve">5G ProSe </w:t>
      </w:r>
      <w:r w:rsidRPr="00CB5EC9">
        <w:t xml:space="preserve">UE-to-Network Relay provides to the </w:t>
      </w:r>
      <w:r w:rsidR="00B00E66" w:rsidRPr="00CB5EC9">
        <w:rPr>
          <w:lang w:eastAsia="zh-CN"/>
        </w:rPr>
        <w:t xml:space="preserve">5G ProSe </w:t>
      </w:r>
      <w:r w:rsidRPr="00CB5EC9">
        <w:t>Remote UE. The RSCs</w:t>
      </w:r>
      <w:r w:rsidR="00F175C0">
        <w:t xml:space="preserve"> (including the dedicated one(s) for emergency service)</w:t>
      </w:r>
      <w:r w:rsidRPr="00CB5EC9">
        <w:t xml:space="preserve"> are configured on the </w:t>
      </w:r>
      <w:r w:rsidR="00B00E66" w:rsidRPr="00CB5EC9">
        <w:rPr>
          <w:lang w:eastAsia="zh-CN"/>
        </w:rPr>
        <w:t xml:space="preserve">5G ProSe </w:t>
      </w:r>
      <w:r w:rsidRPr="00CB5EC9">
        <w:t xml:space="preserve">UE-to-Network Relay and the </w:t>
      </w:r>
      <w:r w:rsidR="0083738E" w:rsidRPr="00CB5EC9">
        <w:rPr>
          <w:lang w:eastAsia="zh-CN"/>
        </w:rPr>
        <w:t xml:space="preserve">5G ProSe </w:t>
      </w:r>
      <w:r w:rsidRPr="00CB5EC9">
        <w:t>Remote UE as defined in clause</w:t>
      </w:r>
      <w:r w:rsidR="00412CCA" w:rsidRPr="00CB5EC9">
        <w:t> </w:t>
      </w:r>
      <w:r w:rsidRPr="00CB5EC9">
        <w:t xml:space="preserve">5.1.4. </w:t>
      </w:r>
      <w:r w:rsidR="009C6C5E" w:rsidRPr="00CB5EC9">
        <w:t xml:space="preserve">The </w:t>
      </w:r>
      <w:r w:rsidR="008F65A0" w:rsidRPr="00CB5EC9">
        <w:t xml:space="preserve">5G ProSe </w:t>
      </w:r>
      <w:r w:rsidR="009C6C5E" w:rsidRPr="00CB5EC9">
        <w:t>UE-to-Network Relay and the</w:t>
      </w:r>
      <w:r w:rsidR="00940B0F" w:rsidRPr="00CB5EC9">
        <w:t xml:space="preserve"> </w:t>
      </w:r>
      <w:r w:rsidR="008F65A0" w:rsidRPr="00CB5EC9">
        <w:t>5G ProSe</w:t>
      </w:r>
      <w:r w:rsidR="009C6C5E" w:rsidRPr="00CB5EC9">
        <w:t xml:space="preserve"> Remote UE are aware of whether a RSC is offering 5G ProSe Layer-2 or Layer-3 UE-to-Network Relay service</w:t>
      </w:r>
      <w:r w:rsidR="00502E63">
        <w:t xml:space="preserve"> and whether a RSC is for emergency service,</w:t>
      </w:r>
      <w:r w:rsidR="009C6C5E" w:rsidRPr="00CB5EC9">
        <w:t xml:space="preserve"> based the policy </w:t>
      </w:r>
      <w:r w:rsidR="009C6C5E" w:rsidRPr="00CB5EC9" w:rsidDel="001F5336">
        <w:t>as specified in</w:t>
      </w:r>
      <w:r w:rsidR="009C6C5E" w:rsidRPr="00CB5EC9">
        <w:t xml:space="preserve"> clause 5.1.4</w:t>
      </w:r>
      <w:r w:rsidRPr="00CB5EC9">
        <w:t>.</w:t>
      </w:r>
      <w:r w:rsidR="00E54B38" w:rsidRPr="00CB5EC9">
        <w:t xml:space="preserve"> A </w:t>
      </w:r>
      <w:r w:rsidR="00480E20" w:rsidRPr="00CB5EC9">
        <w:rPr>
          <w:lang w:eastAsia="zh-CN"/>
        </w:rPr>
        <w:t xml:space="preserve">5G ProSe </w:t>
      </w:r>
      <w:r w:rsidR="00E54B38" w:rsidRPr="00CB5EC9">
        <w:t>UE-to-Network Relay supporting multiple RSCs can advertise the RSCs using multiple discovery messages, with one RSC per discovery message.</w:t>
      </w:r>
    </w:p>
    <w:p w14:paraId="72A27B3D" w14:textId="1D4DD48D" w:rsidR="00F175C0" w:rsidRDefault="00F175C0" w:rsidP="00F40748">
      <w:pPr>
        <w:pStyle w:val="NO"/>
      </w:pPr>
      <w:r>
        <w:t>NOTE:</w:t>
      </w:r>
      <w:r>
        <w:tab/>
        <w:t>When the 5G ProSe UE-to-Network Relay can advertise the emergency RSC(s) is specified in clause 5.4.4.</w:t>
      </w:r>
    </w:p>
    <w:p w14:paraId="040EED24" w14:textId="71F582A9" w:rsidR="0093004C" w:rsidRPr="00CB5EC9" w:rsidRDefault="00E07D05" w:rsidP="00E07D05">
      <w:r w:rsidRPr="00CB5EC9">
        <w:t>Additional information</w:t>
      </w:r>
      <w:r w:rsidR="00CB5EC9" w:rsidRPr="00CB5EC9">
        <w:t xml:space="preserve"> not directly</w:t>
      </w:r>
      <w:r w:rsidRPr="00CB5EC9">
        <w:t xml:space="preserve"> used for</w:t>
      </w:r>
      <w:r w:rsidR="00CB5EC9" w:rsidRPr="00CB5EC9">
        <w:t xml:space="preserve"> discovery</w:t>
      </w:r>
      <w:r w:rsidRPr="00CB5EC9">
        <w:t xml:space="preserve"> can</w:t>
      </w:r>
      <w:r w:rsidR="00CB5EC9" w:rsidRPr="00CB5EC9">
        <w:t xml:space="preserve"> also</w:t>
      </w:r>
      <w:r w:rsidRPr="00CB5EC9">
        <w:t xml:space="preserve"> be advertised using</w:t>
      </w:r>
      <w:r w:rsidR="00CB5EC9" w:rsidRPr="00CB5EC9">
        <w:t xml:space="preserve"> the PC5-D protocol stack in single or</w:t>
      </w:r>
      <w:r w:rsidRPr="00CB5EC9">
        <w:t xml:space="preserve"> separate discovery messages of type </w:t>
      </w:r>
      <w:r w:rsidR="0093004C" w:rsidRPr="00CB5EC9">
        <w:t>"</w:t>
      </w:r>
      <w:r w:rsidRPr="00CB5EC9">
        <w:t>Relay Discovery Additional Information</w:t>
      </w:r>
      <w:r w:rsidR="0093004C" w:rsidRPr="00CB5EC9">
        <w:t>"</w:t>
      </w:r>
      <w:r w:rsidR="00CB5EC9" w:rsidRPr="00CB5EC9">
        <w:t xml:space="preserve"> as defined in clause 5.8.3.1</w:t>
      </w:r>
      <w:r w:rsidRPr="00CB5EC9">
        <w:t>.</w:t>
      </w:r>
    </w:p>
    <w:p w14:paraId="1F971C97" w14:textId="4B57C47D" w:rsidR="00E07D05" w:rsidRPr="00CB5EC9" w:rsidRDefault="00E07D05" w:rsidP="0093004C">
      <w:pPr>
        <w:pStyle w:val="Heading5"/>
        <w:rPr>
          <w:lang w:eastAsia="zh-CN"/>
        </w:rPr>
      </w:pPr>
      <w:bookmarkStart w:id="1147" w:name="_CR6_3_2_3_2"/>
      <w:bookmarkStart w:id="1148" w:name="_Toc69883583"/>
      <w:bookmarkStart w:id="1149" w:name="_Toc73625600"/>
      <w:bookmarkStart w:id="1150" w:name="_Toc177729668"/>
      <w:bookmarkEnd w:id="1147"/>
      <w:r w:rsidRPr="00CB5EC9">
        <w:rPr>
          <w:lang w:eastAsia="zh-CN"/>
        </w:rPr>
        <w:t>6.3.2.3.2</w:t>
      </w:r>
      <w:r w:rsidRPr="00CB5EC9">
        <w:rPr>
          <w:lang w:eastAsia="zh-CN"/>
        </w:rPr>
        <w:tab/>
        <w:t xml:space="preserve">Procedure for </w:t>
      </w:r>
      <w:r w:rsidR="009807B4" w:rsidRPr="00CB5EC9">
        <w:rPr>
          <w:lang w:eastAsia="zh-CN"/>
        </w:rPr>
        <w:t xml:space="preserve">5G ProSe </w:t>
      </w:r>
      <w:r w:rsidRPr="00CB5EC9">
        <w:rPr>
          <w:lang w:eastAsia="zh-CN"/>
        </w:rPr>
        <w:t>UE-to-Network Relay Discovery with Model A</w:t>
      </w:r>
      <w:bookmarkEnd w:id="1148"/>
      <w:bookmarkEnd w:id="1149"/>
      <w:bookmarkEnd w:id="1150"/>
    </w:p>
    <w:p w14:paraId="03309B16" w14:textId="27B74951" w:rsidR="00E07D05" w:rsidRPr="00CB5EC9" w:rsidRDefault="00E07D05" w:rsidP="00E07D05">
      <w:pPr>
        <w:rPr>
          <w:lang w:eastAsia="zh-CN"/>
        </w:rPr>
      </w:pPr>
      <w:r w:rsidRPr="00CB5EC9">
        <w:rPr>
          <w:lang w:eastAsia="zh-CN"/>
        </w:rPr>
        <w:t>Depicted in Figure</w:t>
      </w:r>
      <w:r w:rsidR="0094346B" w:rsidRPr="00CB5EC9">
        <w:t> </w:t>
      </w:r>
      <w:r w:rsidRPr="00CB5EC9">
        <w:rPr>
          <w:lang w:eastAsia="zh-CN"/>
        </w:rPr>
        <w:t xml:space="preserve">6.3.2.3.2-1 is the procedure for </w:t>
      </w:r>
      <w:r w:rsidR="00EC487D" w:rsidRPr="00CB5EC9">
        <w:rPr>
          <w:lang w:eastAsia="zh-CN"/>
        </w:rPr>
        <w:t xml:space="preserve">5G ProSe </w:t>
      </w:r>
      <w:r w:rsidRPr="00CB5EC9">
        <w:rPr>
          <w:lang w:eastAsia="zh-CN"/>
        </w:rPr>
        <w:t>UE-to-Network Discovery with Model A.</w:t>
      </w:r>
    </w:p>
    <w:p w14:paraId="7ABA4061" w14:textId="77777777" w:rsidR="00E07D05" w:rsidRPr="00CB5EC9" w:rsidRDefault="00E07D05" w:rsidP="00E07D05">
      <w:pPr>
        <w:pStyle w:val="TH"/>
      </w:pPr>
      <w:r w:rsidRPr="00CB5EC9">
        <w:object w:dxaOrig="8461" w:dyaOrig="3705" w14:anchorId="68107C75">
          <v:shape id="_x0000_i1061" type="#_x0000_t75" style="width:423.25pt;height:187.2pt" o:ole="">
            <v:imagedata r:id="rId81" o:title=""/>
          </v:shape>
          <o:OLEObject Type="Embed" ProgID="Visio.Drawing.15" ShapeID="_x0000_i1061" DrawAspect="Content" ObjectID="_1788344483" r:id="rId82"/>
        </w:object>
      </w:r>
    </w:p>
    <w:p w14:paraId="25DD14BA" w14:textId="28CFDC59" w:rsidR="00E07D05" w:rsidRPr="00CB5EC9" w:rsidRDefault="00E07D05" w:rsidP="0093004C">
      <w:pPr>
        <w:pStyle w:val="TF"/>
      </w:pPr>
      <w:bookmarkStart w:id="1151" w:name="_CRFigure6_3_2_3_21"/>
      <w:r w:rsidRPr="00CB5EC9">
        <w:t xml:space="preserve">Figure </w:t>
      </w:r>
      <w:bookmarkEnd w:id="1151"/>
      <w:r w:rsidRPr="00CB5EC9">
        <w:t xml:space="preserve">6.3.2.3.2-1: </w:t>
      </w:r>
      <w:r w:rsidR="009B4A57" w:rsidRPr="00CB5EC9">
        <w:rPr>
          <w:lang w:eastAsia="zh-CN"/>
        </w:rPr>
        <w:t xml:space="preserve">5G ProSe </w:t>
      </w:r>
      <w:r w:rsidRPr="00CB5EC9">
        <w:t>UE-to-Network Relay Discovery with Model A</w:t>
      </w:r>
    </w:p>
    <w:p w14:paraId="2D70F5FE" w14:textId="5699B188" w:rsidR="00E07D05" w:rsidRPr="00CB5EC9" w:rsidRDefault="00E07D05" w:rsidP="00E07D05">
      <w:pPr>
        <w:pStyle w:val="B1"/>
        <w:rPr>
          <w:lang w:eastAsia="zh-CN"/>
        </w:rPr>
      </w:pPr>
      <w:r w:rsidRPr="00CB5EC9">
        <w:rPr>
          <w:lang w:eastAsia="zh-CN"/>
        </w:rPr>
        <w:t>1.</w:t>
      </w:r>
      <w:r w:rsidR="00526064" w:rsidRPr="00CB5EC9">
        <w:rPr>
          <w:lang w:eastAsia="zh-CN"/>
        </w:rPr>
        <w:tab/>
      </w:r>
      <w:r w:rsidRPr="00CB5EC9">
        <w:rPr>
          <w:lang w:eastAsia="zh-CN"/>
        </w:rPr>
        <w:t xml:space="preserve">The </w:t>
      </w:r>
      <w:r w:rsidR="00071EBA" w:rsidRPr="00CB5EC9">
        <w:rPr>
          <w:lang w:eastAsia="zh-CN"/>
        </w:rPr>
        <w:t xml:space="preserve">5G ProSe </w:t>
      </w:r>
      <w:r w:rsidRPr="00CB5EC9">
        <w:rPr>
          <w:lang w:eastAsia="zh-CN"/>
        </w:rPr>
        <w:t xml:space="preserve">UE-to-Network Relay sends a UE-to-Network Relay Discovery Announcement message. </w:t>
      </w:r>
      <w:r w:rsidR="00AE4D51" w:rsidRPr="00CB5EC9">
        <w:rPr>
          <w:lang w:eastAsia="zh-CN"/>
        </w:rPr>
        <w:t>The UE-to-Network Relay Discovery Announcement message contains</w:t>
      </w:r>
      <w:r w:rsidR="00AE1F3A" w:rsidRPr="00CB5EC9">
        <w:t xml:space="preserve"> the Type of Discovery Message,</w:t>
      </w:r>
      <w:r w:rsidR="00AE4D51" w:rsidRPr="00CB5EC9">
        <w:rPr>
          <w:lang w:eastAsia="zh-CN"/>
        </w:rPr>
        <w:t xml:space="preserve"> </w:t>
      </w:r>
      <w:r w:rsidR="00AE4D51" w:rsidRPr="00CB5EC9">
        <w:rPr>
          <w:rFonts w:eastAsia="DengXian"/>
        </w:rPr>
        <w:t>Announcer Info and RSC</w:t>
      </w:r>
      <w:r w:rsidR="009A08B8">
        <w:t xml:space="preserve"> and</w:t>
      </w:r>
      <w:r w:rsidR="00AE4D51" w:rsidRPr="00CB5EC9">
        <w:rPr>
          <w:rFonts w:eastAsia="DengXian"/>
        </w:rPr>
        <w:t xml:space="preserve"> is sent using the </w:t>
      </w:r>
      <w:r w:rsidR="00AE4D51" w:rsidRPr="00CB5EC9">
        <w:rPr>
          <w:lang w:eastAsia="zh-CN"/>
        </w:rPr>
        <w:t xml:space="preserve">Source Layer-2 ID and </w:t>
      </w:r>
      <w:r w:rsidR="00AE4D51" w:rsidRPr="00CB5EC9">
        <w:rPr>
          <w:rFonts w:eastAsia="DengXian"/>
        </w:rPr>
        <w:t>Destination</w:t>
      </w:r>
      <w:r w:rsidR="00AE4D51" w:rsidRPr="00CB5EC9">
        <w:rPr>
          <w:lang w:eastAsia="zh-CN"/>
        </w:rPr>
        <w:t xml:space="preserve"> Layer-2 ID as</w:t>
      </w:r>
      <w:r w:rsidRPr="00CB5EC9">
        <w:rPr>
          <w:lang w:eastAsia="zh-CN"/>
        </w:rPr>
        <w:t xml:space="preserve"> described in clause</w:t>
      </w:r>
      <w:r w:rsidR="0094346B" w:rsidRPr="00CB5EC9">
        <w:t> </w:t>
      </w:r>
      <w:r w:rsidRPr="00CB5EC9">
        <w:rPr>
          <w:lang w:eastAsia="zh-CN"/>
        </w:rPr>
        <w:t>5.</w:t>
      </w:r>
      <w:r w:rsidR="0054797D" w:rsidRPr="00CB5EC9">
        <w:rPr>
          <w:lang w:eastAsia="zh-CN"/>
        </w:rPr>
        <w:t>8</w:t>
      </w:r>
      <w:r w:rsidRPr="00CB5EC9">
        <w:rPr>
          <w:lang w:eastAsia="zh-CN"/>
        </w:rPr>
        <w:t>.3.</w:t>
      </w:r>
    </w:p>
    <w:p w14:paraId="5469C90D" w14:textId="4759741C" w:rsidR="00DE6067" w:rsidRPr="00CB5EC9" w:rsidRDefault="00326948" w:rsidP="00326948">
      <w:pPr>
        <w:pStyle w:val="B1"/>
        <w:rPr>
          <w:lang w:eastAsia="zh-CN"/>
        </w:rPr>
      </w:pPr>
      <w:r w:rsidRPr="00CB5EC9">
        <w:rPr>
          <w:lang w:eastAsia="zh-CN"/>
        </w:rPr>
        <w:tab/>
      </w:r>
      <w:r w:rsidR="00DE6067" w:rsidRPr="00CB5EC9">
        <w:rPr>
          <w:lang w:eastAsia="zh-CN"/>
        </w:rPr>
        <w:t xml:space="preserve">For </w:t>
      </w:r>
      <w:r w:rsidR="00DE4DF6" w:rsidRPr="00CB5EC9">
        <w:rPr>
          <w:lang w:eastAsia="zh-CN"/>
        </w:rPr>
        <w:t xml:space="preserve">5G ProSe </w:t>
      </w:r>
      <w:r w:rsidR="00DE6067" w:rsidRPr="00CB5EC9">
        <w:rPr>
          <w:lang w:eastAsia="zh-CN"/>
        </w:rPr>
        <w:t xml:space="preserve">Layer-3 UE-to-Network Relay, the </w:t>
      </w:r>
      <w:r w:rsidR="00DB77F8" w:rsidRPr="00CB5EC9">
        <w:rPr>
          <w:lang w:eastAsia="zh-CN"/>
        </w:rPr>
        <w:t xml:space="preserve">5G ProSe Layer-3 </w:t>
      </w:r>
      <w:r w:rsidR="00DE6067" w:rsidRPr="00CB5EC9">
        <w:rPr>
          <w:lang w:eastAsia="zh-CN"/>
        </w:rPr>
        <w:t>UE-to-Network Relay shall only include a RSC in the UE-to-Network Relay Discovery Announcement when the S-NSSAI associated with that RSC belongs to the Allowed NSSAI of the UE-to-Network Relay.</w:t>
      </w:r>
    </w:p>
    <w:p w14:paraId="39CC16AD" w14:textId="21801F24" w:rsidR="004D1042" w:rsidRPr="00CB5EC9" w:rsidRDefault="00326948" w:rsidP="00326948">
      <w:pPr>
        <w:pStyle w:val="B1"/>
        <w:rPr>
          <w:rFonts w:eastAsia="DengXian"/>
          <w:lang w:eastAsia="zh-CN"/>
        </w:rPr>
      </w:pPr>
      <w:r w:rsidRPr="00CB5EC9">
        <w:rPr>
          <w:rFonts w:eastAsia="DengXian"/>
          <w:lang w:eastAsia="zh-CN"/>
        </w:rPr>
        <w:lastRenderedPageBreak/>
        <w:tab/>
      </w:r>
      <w:r w:rsidR="004D1042" w:rsidRPr="00CB5EC9">
        <w:rPr>
          <w:rFonts w:eastAsia="DengXian"/>
          <w:lang w:eastAsia="zh-CN"/>
        </w:rPr>
        <w:t xml:space="preserve">The </w:t>
      </w:r>
      <w:r w:rsidR="00FE5B02" w:rsidRPr="00CB5EC9">
        <w:rPr>
          <w:rFonts w:eastAsia="DengXian"/>
          <w:lang w:eastAsia="zh-CN"/>
        </w:rPr>
        <w:t xml:space="preserve">5G ProSe </w:t>
      </w:r>
      <w:r w:rsidR="004D1042" w:rsidRPr="00CB5EC9">
        <w:rPr>
          <w:rFonts w:eastAsia="DengXian"/>
          <w:lang w:eastAsia="zh-CN"/>
        </w:rPr>
        <w:t>Remote UE (1 to 3) determines the Destination Layer-2 ID for signalling reception. The Destination Layer-2 ID is configured with the UE(s) as specified in clause 5.1.4.1.</w:t>
      </w:r>
    </w:p>
    <w:p w14:paraId="6199E39E" w14:textId="0252D605" w:rsidR="00E07D05" w:rsidRPr="00CB5EC9" w:rsidRDefault="0093004C" w:rsidP="0093004C">
      <w:pPr>
        <w:pStyle w:val="B1"/>
        <w:rPr>
          <w:rFonts w:eastAsia="DengXian"/>
          <w:lang w:eastAsia="zh-CN"/>
        </w:rPr>
      </w:pPr>
      <w:r w:rsidRPr="00CB5EC9">
        <w:rPr>
          <w:rFonts w:eastAsia="DengXian"/>
          <w:lang w:eastAsia="zh-CN"/>
        </w:rPr>
        <w:tab/>
      </w:r>
      <w:r w:rsidR="00BF77A3" w:rsidRPr="00CB5EC9">
        <w:rPr>
          <w:rFonts w:eastAsia="DengXian"/>
          <w:lang w:eastAsia="zh-CN"/>
        </w:rPr>
        <w:t xml:space="preserve">5G ProSe </w:t>
      </w:r>
      <w:r w:rsidR="00E07D05" w:rsidRPr="00CB5EC9">
        <w:rPr>
          <w:rFonts w:eastAsia="DengXian"/>
          <w:lang w:eastAsia="zh-CN"/>
        </w:rPr>
        <w:t xml:space="preserve">Remote UE (1 to 3) monitors </w:t>
      </w:r>
      <w:r w:rsidR="00E07D05" w:rsidRPr="00CB5EC9">
        <w:t>announcement messages</w:t>
      </w:r>
      <w:r w:rsidR="00E07D05" w:rsidRPr="00CB5EC9">
        <w:rPr>
          <w:rFonts w:eastAsia="DengXian"/>
          <w:lang w:eastAsia="zh-CN"/>
        </w:rPr>
        <w:t xml:space="preserve"> with the </w:t>
      </w:r>
      <w:r w:rsidR="00BF77A3" w:rsidRPr="00CB5EC9">
        <w:rPr>
          <w:rFonts w:eastAsia="DengXian"/>
          <w:lang w:eastAsia="zh-CN"/>
        </w:rPr>
        <w:t xml:space="preserve">5G ProSe </w:t>
      </w:r>
      <w:r w:rsidR="00E07D05" w:rsidRPr="00CB5EC9">
        <w:rPr>
          <w:lang w:eastAsia="zh-CN"/>
        </w:rPr>
        <w:t>UE-to-Network RSC corresponding to the desired services</w:t>
      </w:r>
      <w:r w:rsidR="00E07D05" w:rsidRPr="00CB5EC9">
        <w:rPr>
          <w:rFonts w:eastAsia="DengXian"/>
          <w:lang w:eastAsia="zh-CN"/>
        </w:rPr>
        <w:t>.</w:t>
      </w:r>
    </w:p>
    <w:p w14:paraId="67BE1623" w14:textId="68DF2144" w:rsidR="00E07D05" w:rsidRPr="00CB5EC9" w:rsidRDefault="00E07D05" w:rsidP="00E07D05">
      <w:pPr>
        <w:rPr>
          <w:lang w:eastAsia="zh-CN"/>
        </w:rPr>
      </w:pPr>
      <w:r w:rsidRPr="00CB5EC9">
        <w:rPr>
          <w:lang w:eastAsia="zh-CN"/>
        </w:rPr>
        <w:t xml:space="preserve">Optionally, the </w:t>
      </w:r>
      <w:r w:rsidR="00655A2D" w:rsidRPr="00CB5EC9">
        <w:rPr>
          <w:lang w:eastAsia="zh-CN"/>
        </w:rPr>
        <w:t xml:space="preserve">5G </w:t>
      </w:r>
      <w:r w:rsidRPr="00CB5EC9">
        <w:rPr>
          <w:lang w:eastAsia="zh-CN"/>
        </w:rPr>
        <w:t>ProSe UE-to-Network Relay may also send Relay Discovery Additional Information messages</w:t>
      </w:r>
      <w:r w:rsidR="00EF0308">
        <w:rPr>
          <w:lang w:eastAsia="zh-CN"/>
        </w:rPr>
        <w:t xml:space="preserve"> as defined in clause 6.5.1.3</w:t>
      </w:r>
      <w:r w:rsidRPr="00CB5EC9">
        <w:rPr>
          <w:lang w:eastAsia="zh-CN"/>
        </w:rPr>
        <w:t>. The parameters contained in this message</w:t>
      </w:r>
      <w:r w:rsidR="00CB5EC9" w:rsidRPr="00CB5EC9">
        <w:rPr>
          <w:lang w:eastAsia="zh-CN"/>
        </w:rPr>
        <w:t xml:space="preserve"> and the Source Layer-2 ID and Destination Layer-2 ID used for sending and receiving the message</w:t>
      </w:r>
      <w:r w:rsidRPr="00CB5EC9">
        <w:rPr>
          <w:lang w:eastAsia="zh-CN"/>
        </w:rPr>
        <w:t xml:space="preserve"> are described in clause</w:t>
      </w:r>
      <w:r w:rsidR="0094346B" w:rsidRPr="00CB5EC9">
        <w:t> </w:t>
      </w:r>
      <w:r w:rsidRPr="00CB5EC9">
        <w:rPr>
          <w:lang w:eastAsia="zh-CN"/>
        </w:rPr>
        <w:t>5.</w:t>
      </w:r>
      <w:r w:rsidR="0054797D" w:rsidRPr="00CB5EC9">
        <w:rPr>
          <w:lang w:eastAsia="zh-CN"/>
        </w:rPr>
        <w:t>8</w:t>
      </w:r>
      <w:r w:rsidRPr="00CB5EC9">
        <w:rPr>
          <w:lang w:eastAsia="zh-CN"/>
        </w:rPr>
        <w:t>.3.</w:t>
      </w:r>
    </w:p>
    <w:p w14:paraId="2149C8F2" w14:textId="77777777" w:rsidR="00281672" w:rsidRPr="00CB5EC9" w:rsidRDefault="00281672" w:rsidP="00281672">
      <w:r w:rsidRPr="00CB5EC9">
        <w:t>The 5G ProSe Remote UE selects the 5G ProSe UE-to-Network Relay based on the information received in step 1.</w:t>
      </w:r>
    </w:p>
    <w:p w14:paraId="06A222D7" w14:textId="0328D42E" w:rsidR="00281672" w:rsidRPr="00CB5EC9" w:rsidRDefault="00281672" w:rsidP="007A44C1">
      <w:pPr>
        <w:pStyle w:val="NO"/>
        <w:rPr>
          <w:lang w:eastAsia="zh-CN"/>
        </w:rPr>
      </w:pPr>
      <w:r w:rsidRPr="00CB5EC9">
        <w:t>NOTE:</w:t>
      </w:r>
      <w:r w:rsidRPr="00CB5EC9">
        <w:tab/>
        <w:t>Access Stratum layer information used for 5G ProSe UE-to-Network Relay selection is specified in RAN specifications.</w:t>
      </w:r>
    </w:p>
    <w:p w14:paraId="02643295" w14:textId="7B9DBCFE" w:rsidR="00E07D05" w:rsidRPr="00CB5EC9" w:rsidRDefault="00E07D05" w:rsidP="0093004C">
      <w:pPr>
        <w:pStyle w:val="Heading5"/>
        <w:rPr>
          <w:lang w:eastAsia="zh-CN"/>
        </w:rPr>
      </w:pPr>
      <w:bookmarkStart w:id="1152" w:name="_CR6_3_2_3_3"/>
      <w:bookmarkStart w:id="1153" w:name="_Toc69883584"/>
      <w:bookmarkStart w:id="1154" w:name="_Toc73625601"/>
      <w:bookmarkStart w:id="1155" w:name="_Toc177729669"/>
      <w:bookmarkEnd w:id="1152"/>
      <w:r w:rsidRPr="00CB5EC9">
        <w:rPr>
          <w:lang w:eastAsia="zh-CN"/>
        </w:rPr>
        <w:t>6.3.2.3.3</w:t>
      </w:r>
      <w:r w:rsidRPr="00CB5EC9">
        <w:rPr>
          <w:lang w:eastAsia="zh-CN"/>
        </w:rPr>
        <w:tab/>
        <w:t xml:space="preserve">Procedure for </w:t>
      </w:r>
      <w:r w:rsidR="00830A85" w:rsidRPr="00CB5EC9">
        <w:rPr>
          <w:lang w:eastAsia="zh-CN"/>
        </w:rPr>
        <w:t xml:space="preserve">5G ProSe </w:t>
      </w:r>
      <w:r w:rsidRPr="00CB5EC9">
        <w:rPr>
          <w:lang w:eastAsia="zh-CN"/>
        </w:rPr>
        <w:t>UE-to-Network Relay Discovery with Model B</w:t>
      </w:r>
      <w:bookmarkEnd w:id="1153"/>
      <w:bookmarkEnd w:id="1154"/>
      <w:bookmarkEnd w:id="1155"/>
    </w:p>
    <w:p w14:paraId="58F526E4" w14:textId="4F21E470" w:rsidR="00E07D05" w:rsidRPr="00CB5EC9" w:rsidRDefault="00E07D05" w:rsidP="00E07D05">
      <w:pPr>
        <w:rPr>
          <w:lang w:eastAsia="zh-CN"/>
        </w:rPr>
      </w:pPr>
      <w:r w:rsidRPr="00CB5EC9">
        <w:rPr>
          <w:lang w:eastAsia="zh-CN"/>
        </w:rPr>
        <w:t>Depicted in Figure</w:t>
      </w:r>
      <w:r w:rsidR="0094346B" w:rsidRPr="00CB5EC9">
        <w:t> </w:t>
      </w:r>
      <w:r w:rsidRPr="00CB5EC9">
        <w:rPr>
          <w:lang w:eastAsia="zh-CN"/>
        </w:rPr>
        <w:t xml:space="preserve">6.3.2.3.3-1 is the procedure for </w:t>
      </w:r>
      <w:r w:rsidR="002D0AF3" w:rsidRPr="00CB5EC9">
        <w:rPr>
          <w:lang w:eastAsia="zh-CN"/>
        </w:rPr>
        <w:t xml:space="preserve">5G ProSe </w:t>
      </w:r>
      <w:r w:rsidRPr="00CB5EC9">
        <w:rPr>
          <w:lang w:eastAsia="zh-CN"/>
        </w:rPr>
        <w:t>UE-to-Network Relay Discovery with Model B.</w:t>
      </w:r>
    </w:p>
    <w:p w14:paraId="4FE1CB7A" w14:textId="77777777" w:rsidR="00E07D05" w:rsidRPr="00CB5EC9" w:rsidRDefault="00E07D05" w:rsidP="00E07D05">
      <w:pPr>
        <w:pStyle w:val="TH"/>
      </w:pPr>
      <w:r w:rsidRPr="00CB5EC9">
        <w:object w:dxaOrig="8460" w:dyaOrig="3016" w14:anchorId="5B837576">
          <v:shape id="_x0000_i1062" type="#_x0000_t75" style="width:424.5pt;height:152.15pt" o:ole="">
            <v:imagedata r:id="rId83" o:title=""/>
          </v:shape>
          <o:OLEObject Type="Embed" ProgID="Visio.Drawing.15" ShapeID="_x0000_i1062" DrawAspect="Content" ObjectID="_1788344484" r:id="rId84"/>
        </w:object>
      </w:r>
    </w:p>
    <w:p w14:paraId="2447DF37" w14:textId="06CA98D9" w:rsidR="00E07D05" w:rsidRPr="00CB5EC9" w:rsidRDefault="00E07D05" w:rsidP="00E07D05">
      <w:pPr>
        <w:pStyle w:val="TF"/>
      </w:pPr>
      <w:bookmarkStart w:id="1156" w:name="_CRFigure6_3_2_3_31"/>
      <w:r w:rsidRPr="00CB5EC9">
        <w:t xml:space="preserve">Figure </w:t>
      </w:r>
      <w:bookmarkEnd w:id="1156"/>
      <w:r w:rsidRPr="00CB5EC9">
        <w:t xml:space="preserve">6.3.2.3.3-1: </w:t>
      </w:r>
      <w:r w:rsidR="0045250C" w:rsidRPr="00CB5EC9">
        <w:rPr>
          <w:lang w:eastAsia="zh-CN"/>
        </w:rPr>
        <w:t xml:space="preserve">5G ProSe </w:t>
      </w:r>
      <w:r w:rsidRPr="00CB5EC9">
        <w:t>UE-to-Network Relay Discovery with Model B</w:t>
      </w:r>
    </w:p>
    <w:p w14:paraId="16204FE4" w14:textId="6350ED11" w:rsidR="0093004C" w:rsidRPr="00CB5EC9" w:rsidRDefault="00E07D05" w:rsidP="00E07D05">
      <w:pPr>
        <w:pStyle w:val="B1"/>
        <w:rPr>
          <w:lang w:eastAsia="zh-CN"/>
        </w:rPr>
      </w:pPr>
      <w:r w:rsidRPr="00CB5EC9">
        <w:rPr>
          <w:lang w:eastAsia="zh-CN"/>
        </w:rPr>
        <w:t>1.</w:t>
      </w:r>
      <w:r w:rsidR="00415491" w:rsidRPr="00CB5EC9">
        <w:rPr>
          <w:lang w:eastAsia="zh-CN"/>
        </w:rPr>
        <w:tab/>
      </w:r>
      <w:r w:rsidRPr="00CB5EC9">
        <w:rPr>
          <w:lang w:eastAsia="zh-CN"/>
        </w:rPr>
        <w:t xml:space="preserve">The </w:t>
      </w:r>
      <w:r w:rsidR="00D45705" w:rsidRPr="00CB5EC9">
        <w:t xml:space="preserve">5G ProSe </w:t>
      </w:r>
      <w:r w:rsidRPr="00CB5EC9">
        <w:rPr>
          <w:lang w:eastAsia="zh-CN"/>
        </w:rPr>
        <w:t>Remote UE sends a</w:t>
      </w:r>
      <w:r w:rsidR="00D45705" w:rsidRPr="00CB5EC9">
        <w:t xml:space="preserve"> 5G ProSe</w:t>
      </w:r>
      <w:r w:rsidRPr="00CB5EC9">
        <w:rPr>
          <w:lang w:eastAsia="zh-CN"/>
        </w:rPr>
        <w:t xml:space="preserve"> UE-to-Network Relay Discovery Solicitation message. </w:t>
      </w:r>
      <w:r w:rsidR="0055175E" w:rsidRPr="00CB5EC9">
        <w:rPr>
          <w:lang w:eastAsia="zh-CN"/>
        </w:rPr>
        <w:t>The</w:t>
      </w:r>
      <w:r w:rsidR="00D45705" w:rsidRPr="00CB5EC9">
        <w:t xml:space="preserve"> 5G ProSe</w:t>
      </w:r>
      <w:r w:rsidR="0055175E" w:rsidRPr="00CB5EC9">
        <w:rPr>
          <w:lang w:eastAsia="zh-CN"/>
        </w:rPr>
        <w:t xml:space="preserve"> UE-to-Network Discovery Solicitation</w:t>
      </w:r>
      <w:r w:rsidRPr="00CB5EC9">
        <w:rPr>
          <w:lang w:eastAsia="zh-CN"/>
        </w:rPr>
        <w:t xml:space="preserve"> message </w:t>
      </w:r>
      <w:r w:rsidR="008451BA" w:rsidRPr="00CB5EC9">
        <w:rPr>
          <w:lang w:eastAsia="zh-CN"/>
        </w:rPr>
        <w:t>contains</w:t>
      </w:r>
      <w:r w:rsidR="002B17D0" w:rsidRPr="00CB5EC9">
        <w:rPr>
          <w:lang w:eastAsia="zh-CN"/>
        </w:rPr>
        <w:t xml:space="preserve"> the Type of Discovery Message,</w:t>
      </w:r>
      <w:r w:rsidR="008451BA" w:rsidRPr="00CB5EC9">
        <w:rPr>
          <w:lang w:eastAsia="zh-CN"/>
        </w:rPr>
        <w:t xml:space="preserve"> </w:t>
      </w:r>
      <w:r w:rsidR="008451BA" w:rsidRPr="00CB5EC9">
        <w:rPr>
          <w:rFonts w:eastAsia="DengXian"/>
        </w:rPr>
        <w:t>Discoverer Info</w:t>
      </w:r>
      <w:r w:rsidR="00EB684B">
        <w:rPr>
          <w:rFonts w:eastAsia="DengXian"/>
        </w:rPr>
        <w:t>,</w:t>
      </w:r>
      <w:r w:rsidR="008451BA" w:rsidRPr="00CB5EC9">
        <w:rPr>
          <w:rFonts w:eastAsia="DengXian"/>
        </w:rPr>
        <w:t xml:space="preserve"> RSC</w:t>
      </w:r>
      <w:r w:rsidR="00EB684B">
        <w:rPr>
          <w:rFonts w:eastAsia="DengXian"/>
        </w:rPr>
        <w:t xml:space="preserve"> and optionally Target Info</w:t>
      </w:r>
      <w:r w:rsidR="009A08B8">
        <w:t xml:space="preserve"> and</w:t>
      </w:r>
      <w:r w:rsidR="008451BA" w:rsidRPr="00CB5EC9">
        <w:rPr>
          <w:lang w:eastAsia="zh-CN"/>
        </w:rPr>
        <w:t xml:space="preserve"> is send using the Source Layer-2 ID and </w:t>
      </w:r>
      <w:r w:rsidR="008451BA" w:rsidRPr="00CB5EC9">
        <w:rPr>
          <w:rFonts w:eastAsia="DengXian"/>
        </w:rPr>
        <w:t>Destination</w:t>
      </w:r>
      <w:r w:rsidR="008451BA" w:rsidRPr="00CB5EC9">
        <w:rPr>
          <w:lang w:eastAsia="zh-CN"/>
        </w:rPr>
        <w:t xml:space="preserve"> Layer-2 ID as</w:t>
      </w:r>
      <w:r w:rsidRPr="00CB5EC9">
        <w:rPr>
          <w:lang w:eastAsia="zh-CN"/>
        </w:rPr>
        <w:t xml:space="preserve"> described in clause</w:t>
      </w:r>
      <w:r w:rsidR="00415491" w:rsidRPr="00CB5EC9">
        <w:t> </w:t>
      </w:r>
      <w:r w:rsidRPr="00CB5EC9">
        <w:rPr>
          <w:lang w:eastAsia="zh-CN"/>
        </w:rPr>
        <w:t>5.</w:t>
      </w:r>
      <w:r w:rsidR="0054797D" w:rsidRPr="00CB5EC9">
        <w:rPr>
          <w:lang w:eastAsia="zh-CN"/>
        </w:rPr>
        <w:t>8</w:t>
      </w:r>
      <w:r w:rsidRPr="00CB5EC9">
        <w:rPr>
          <w:lang w:eastAsia="zh-CN"/>
        </w:rPr>
        <w:t>.3. The</w:t>
      </w:r>
      <w:r w:rsidR="00D45705" w:rsidRPr="00CB5EC9">
        <w:t xml:space="preserve"> 5G ProSe</w:t>
      </w:r>
      <w:r w:rsidRPr="00CB5EC9">
        <w:rPr>
          <w:lang w:eastAsia="zh-CN"/>
        </w:rPr>
        <w:t xml:space="preserve"> Remote UE discovering a</w:t>
      </w:r>
      <w:r w:rsidR="00D45705" w:rsidRPr="00CB5EC9">
        <w:t xml:space="preserve"> 5G ProSe</w:t>
      </w:r>
      <w:r w:rsidRPr="00CB5EC9">
        <w:rPr>
          <w:lang w:eastAsia="zh-CN"/>
        </w:rPr>
        <w:t xml:space="preserve"> UE-to-Network Relay sends a solicitation message with the RSC which is associated to the desired connectivity service.</w:t>
      </w:r>
      <w:r w:rsidR="005A7081" w:rsidRPr="00CB5EC9">
        <w:rPr>
          <w:rFonts w:eastAsia="DengXian"/>
          <w:lang w:eastAsia="zh-CN"/>
        </w:rPr>
        <w:t xml:space="preserve"> The RSC is based on the Policy/Parameters specified in clause</w:t>
      </w:r>
      <w:r w:rsidR="005A7081" w:rsidRPr="00CB5EC9">
        <w:rPr>
          <w:lang w:eastAsia="zh-CN"/>
        </w:rPr>
        <w:t> </w:t>
      </w:r>
      <w:r w:rsidR="005A7081" w:rsidRPr="00CB5EC9">
        <w:rPr>
          <w:rFonts w:eastAsia="DengXian"/>
          <w:lang w:eastAsia="zh-CN"/>
        </w:rPr>
        <w:t>5.1.4.1.</w:t>
      </w:r>
    </w:p>
    <w:p w14:paraId="41555A44" w14:textId="7834D103" w:rsidR="00C125B4" w:rsidRPr="00CB5EC9" w:rsidRDefault="00326948" w:rsidP="00326948">
      <w:pPr>
        <w:pStyle w:val="B1"/>
        <w:rPr>
          <w:lang w:eastAsia="zh-CN"/>
        </w:rPr>
      </w:pPr>
      <w:r w:rsidRPr="00CB5EC9">
        <w:rPr>
          <w:lang w:eastAsia="zh-CN"/>
        </w:rPr>
        <w:tab/>
      </w:r>
      <w:r w:rsidR="00C125B4" w:rsidRPr="00CB5EC9">
        <w:rPr>
          <w:lang w:eastAsia="zh-CN"/>
        </w:rPr>
        <w:t>How the</w:t>
      </w:r>
      <w:r w:rsidR="00D45705" w:rsidRPr="00CB5EC9">
        <w:t xml:space="preserve"> 5G ProSe</w:t>
      </w:r>
      <w:r w:rsidR="00C125B4" w:rsidRPr="00CB5EC9">
        <w:rPr>
          <w:lang w:eastAsia="zh-CN"/>
        </w:rPr>
        <w:t xml:space="preserve"> UE-to-Network Relays (1 to 3) determine the Destination Layer-2 ID for signalling reception is specified in clause 5.</w:t>
      </w:r>
      <w:r w:rsidR="0054797D" w:rsidRPr="00CB5EC9">
        <w:rPr>
          <w:lang w:eastAsia="zh-CN"/>
        </w:rPr>
        <w:t>8</w:t>
      </w:r>
      <w:r w:rsidR="00C125B4" w:rsidRPr="00CB5EC9">
        <w:rPr>
          <w:lang w:eastAsia="zh-CN"/>
        </w:rPr>
        <w:t>.3. The Destination Layer-2 ID is configured with the UE(s) as specified in clause 5.1.4.1.</w:t>
      </w:r>
    </w:p>
    <w:p w14:paraId="0ED34DDA" w14:textId="451835C5" w:rsidR="0093004C" w:rsidRPr="00CB5EC9" w:rsidRDefault="00E07D05" w:rsidP="00E07D05">
      <w:pPr>
        <w:pStyle w:val="B1"/>
        <w:rPr>
          <w:lang w:eastAsia="zh-CN"/>
        </w:rPr>
      </w:pPr>
      <w:r w:rsidRPr="00CB5EC9">
        <w:rPr>
          <w:lang w:eastAsia="zh-CN"/>
        </w:rPr>
        <w:t>2.</w:t>
      </w:r>
      <w:r w:rsidR="00415491" w:rsidRPr="00CB5EC9">
        <w:rPr>
          <w:lang w:eastAsia="zh-CN"/>
        </w:rPr>
        <w:tab/>
      </w:r>
      <w:r w:rsidR="00155FAC">
        <w:t xml:space="preserve">If the RSC contained in the solicitation message matches any of the (pre)configured RSC(s), as specified in clause 5.1.4.1, of a 5G ProSe UE-to-Network Relay, and the Target Info contained in the solicitation message, if any, matches the 5G ProSe UE-to-Network Relay, the </w:t>
      </w:r>
      <w:r w:rsidR="00D45705" w:rsidRPr="00CB5EC9">
        <w:t>5G ProSe</w:t>
      </w:r>
      <w:r w:rsidRPr="00CB5EC9">
        <w:rPr>
          <w:lang w:eastAsia="zh-CN"/>
        </w:rPr>
        <w:t xml:space="preserve"> UE-to-Network Relays (</w:t>
      </w:r>
      <w:r w:rsidR="00155FAC">
        <w:rPr>
          <w:lang w:eastAsia="zh-CN"/>
        </w:rPr>
        <w:t xml:space="preserve">e.g. </w:t>
      </w:r>
      <w:r w:rsidRPr="00CB5EC9">
        <w:rPr>
          <w:lang w:eastAsia="zh-CN"/>
        </w:rPr>
        <w:t xml:space="preserve">1 </w:t>
      </w:r>
      <w:r w:rsidR="00AC1BA2" w:rsidRPr="00CB5EC9">
        <w:rPr>
          <w:lang w:eastAsia="zh-CN"/>
        </w:rPr>
        <w:t>and 2</w:t>
      </w:r>
      <w:r w:rsidRPr="00CB5EC9">
        <w:rPr>
          <w:lang w:eastAsia="zh-CN"/>
        </w:rPr>
        <w:t xml:space="preserve">) respond to the </w:t>
      </w:r>
      <w:r w:rsidR="00EF46E4" w:rsidRPr="00CB5EC9">
        <w:rPr>
          <w:lang w:eastAsia="zh-CN"/>
        </w:rPr>
        <w:t xml:space="preserve">5G ProSe </w:t>
      </w:r>
      <w:r w:rsidRPr="00CB5EC9">
        <w:rPr>
          <w:lang w:eastAsia="zh-CN"/>
        </w:rPr>
        <w:t xml:space="preserve">Remote UE with a UE-to-Network Relay Discovery Response message. </w:t>
      </w:r>
      <w:r w:rsidR="00D822B2" w:rsidRPr="00CB5EC9">
        <w:rPr>
          <w:lang w:eastAsia="zh-CN"/>
        </w:rPr>
        <w:t>The</w:t>
      </w:r>
      <w:r w:rsidR="00D45705" w:rsidRPr="00CB5EC9">
        <w:t xml:space="preserve"> 5G ProSe</w:t>
      </w:r>
      <w:r w:rsidR="00D822B2" w:rsidRPr="00CB5EC9">
        <w:rPr>
          <w:lang w:eastAsia="zh-CN"/>
        </w:rPr>
        <w:t xml:space="preserve"> UE-to-Network Relay Discovery Response</w:t>
      </w:r>
      <w:r w:rsidRPr="00CB5EC9">
        <w:rPr>
          <w:lang w:eastAsia="zh-CN"/>
        </w:rPr>
        <w:t xml:space="preserve"> message </w:t>
      </w:r>
      <w:r w:rsidR="007322EC" w:rsidRPr="00CB5EC9">
        <w:rPr>
          <w:lang w:eastAsia="zh-CN"/>
        </w:rPr>
        <w:t>contains</w:t>
      </w:r>
      <w:r w:rsidR="00B61B5E" w:rsidRPr="00CB5EC9">
        <w:rPr>
          <w:lang w:eastAsia="zh-CN"/>
        </w:rPr>
        <w:t xml:space="preserve"> the Type of Discovery Message,</w:t>
      </w:r>
      <w:r w:rsidR="007322EC" w:rsidRPr="00CB5EC9">
        <w:rPr>
          <w:lang w:eastAsia="zh-CN"/>
        </w:rPr>
        <w:t xml:space="preserve"> </w:t>
      </w:r>
      <w:r w:rsidR="007322EC" w:rsidRPr="00CB5EC9">
        <w:rPr>
          <w:rFonts w:eastAsia="DengXian"/>
        </w:rPr>
        <w:t>Discoveree Info and RSC</w:t>
      </w:r>
      <w:r w:rsidR="009A08B8">
        <w:t xml:space="preserve"> and</w:t>
      </w:r>
      <w:r w:rsidR="007322EC" w:rsidRPr="00CB5EC9">
        <w:rPr>
          <w:lang w:eastAsia="zh-CN"/>
        </w:rPr>
        <w:t xml:space="preserve"> is sent using the Source Layer-2 ID and </w:t>
      </w:r>
      <w:r w:rsidR="007322EC" w:rsidRPr="00CB5EC9">
        <w:rPr>
          <w:rFonts w:eastAsia="DengXian"/>
        </w:rPr>
        <w:t>Destination</w:t>
      </w:r>
      <w:r w:rsidR="007322EC" w:rsidRPr="00CB5EC9">
        <w:rPr>
          <w:lang w:eastAsia="zh-CN"/>
        </w:rPr>
        <w:t xml:space="preserve"> Layer-2 ID as</w:t>
      </w:r>
      <w:r w:rsidRPr="00CB5EC9">
        <w:rPr>
          <w:lang w:eastAsia="zh-CN"/>
        </w:rPr>
        <w:t xml:space="preserve"> described in clause</w:t>
      </w:r>
      <w:r w:rsidR="00415491" w:rsidRPr="00CB5EC9">
        <w:t> </w:t>
      </w:r>
      <w:r w:rsidRPr="00CB5EC9">
        <w:rPr>
          <w:lang w:eastAsia="zh-CN"/>
        </w:rPr>
        <w:t>5.</w:t>
      </w:r>
      <w:r w:rsidR="003756D2" w:rsidRPr="00CB5EC9">
        <w:rPr>
          <w:lang w:eastAsia="zh-CN"/>
        </w:rPr>
        <w:t>8</w:t>
      </w:r>
      <w:r w:rsidRPr="00CB5EC9">
        <w:rPr>
          <w:lang w:eastAsia="zh-CN"/>
        </w:rPr>
        <w:t>.3.</w:t>
      </w:r>
    </w:p>
    <w:p w14:paraId="36085A5A" w14:textId="54786E23" w:rsidR="00D14ACC" w:rsidRPr="00CB5EC9" w:rsidRDefault="00D14ACC">
      <w:pPr>
        <w:pStyle w:val="B1"/>
        <w:rPr>
          <w:lang w:eastAsia="zh-CN"/>
        </w:rPr>
      </w:pPr>
      <w:r w:rsidRPr="00CB5EC9">
        <w:rPr>
          <w:lang w:eastAsia="zh-CN"/>
        </w:rPr>
        <w:tab/>
        <w:t>For</w:t>
      </w:r>
      <w:r w:rsidR="00D45705" w:rsidRPr="00CB5EC9">
        <w:t xml:space="preserve"> 5G ProSe</w:t>
      </w:r>
      <w:r w:rsidRPr="00CB5EC9">
        <w:rPr>
          <w:lang w:eastAsia="zh-CN"/>
        </w:rPr>
        <w:t xml:space="preserve"> Layer-3 UE-to-Network Relay, </w:t>
      </w:r>
      <w:r w:rsidRPr="00CB5EC9">
        <w:rPr>
          <w:rFonts w:eastAsia="DengXian"/>
          <w:lang w:eastAsia="zh-CN"/>
        </w:rPr>
        <w:t>the</w:t>
      </w:r>
      <w:r w:rsidR="00D45705" w:rsidRPr="00CB5EC9">
        <w:t xml:space="preserve"> 5G ProSe</w:t>
      </w:r>
      <w:r w:rsidRPr="00CB5EC9">
        <w:rPr>
          <w:rFonts w:eastAsia="DengXian"/>
          <w:lang w:eastAsia="zh-CN"/>
        </w:rPr>
        <w:t xml:space="preserve"> UE-to-Network Relay shall only respond to a matching RSC in the UE-to-Network Relay Discovery Solicitation message when</w:t>
      </w:r>
      <w:r w:rsidRPr="00CB5EC9">
        <w:rPr>
          <w:lang w:eastAsia="zh-CN"/>
        </w:rPr>
        <w:t xml:space="preserve"> the S-NSSAI associated with that RSC belongs to the Allowed NSSAI of the</w:t>
      </w:r>
      <w:r w:rsidR="00D45705" w:rsidRPr="00CB5EC9">
        <w:t xml:space="preserve"> 5G ProSe</w:t>
      </w:r>
      <w:r w:rsidRPr="00CB5EC9">
        <w:rPr>
          <w:lang w:eastAsia="zh-CN"/>
        </w:rPr>
        <w:t xml:space="preserve"> UE-to-Network Relay.</w:t>
      </w:r>
    </w:p>
    <w:p w14:paraId="0AA0482C" w14:textId="5F86939A" w:rsidR="008C47BE" w:rsidRPr="00CB5EC9" w:rsidRDefault="00326948" w:rsidP="00E07D05">
      <w:r w:rsidRPr="00CB5EC9">
        <w:t>The 5G ProSe Remote UE selects the 5G ProSe UE-to-Network Relay based on the information received in step 2.</w:t>
      </w:r>
    </w:p>
    <w:p w14:paraId="21F6759A" w14:textId="77777777" w:rsidR="00D45C1F" w:rsidRDefault="00D45C1F" w:rsidP="00D45C1F">
      <w:pPr>
        <w:pStyle w:val="Heading4"/>
      </w:pPr>
      <w:bookmarkStart w:id="1157" w:name="_CR6_3_2_4"/>
      <w:bookmarkStart w:id="1158" w:name="_Toc66692727"/>
      <w:bookmarkStart w:id="1159" w:name="_Toc66701909"/>
      <w:bookmarkStart w:id="1160" w:name="_Toc69883586"/>
      <w:bookmarkStart w:id="1161" w:name="_Toc73625602"/>
      <w:bookmarkStart w:id="1162" w:name="_Toc177729670"/>
      <w:bookmarkEnd w:id="1157"/>
      <w:r>
        <w:lastRenderedPageBreak/>
        <w:t>6.3.2.4</w:t>
      </w:r>
      <w:r>
        <w:tab/>
        <w:t>5G ProSe UE-to-UE Relay Discovery</w:t>
      </w:r>
      <w:bookmarkEnd w:id="1162"/>
    </w:p>
    <w:p w14:paraId="31DC59A6" w14:textId="77777777" w:rsidR="00D45C1F" w:rsidRDefault="00D45C1F" w:rsidP="00140F75">
      <w:pPr>
        <w:pStyle w:val="Heading5"/>
      </w:pPr>
      <w:bookmarkStart w:id="1163" w:name="_CR6_3_2_4_1"/>
      <w:bookmarkStart w:id="1164" w:name="_Toc177729671"/>
      <w:bookmarkEnd w:id="1163"/>
      <w:r>
        <w:t>6.3.2.4.1</w:t>
      </w:r>
      <w:r>
        <w:tab/>
        <w:t>General</w:t>
      </w:r>
      <w:bookmarkEnd w:id="1164"/>
    </w:p>
    <w:p w14:paraId="2000603A" w14:textId="77777777" w:rsidR="00D45C1F" w:rsidRDefault="00D45C1F" w:rsidP="00D45C1F">
      <w:r>
        <w:t>5G ProSe UE-to-UE Relay Discovery is applicable to both 5G ProSe Layer-3 and Layer-2 UE-to-UE Relay Discovery for public safety use and commercial services. To perform 5G ProSe UE-to-UE Relay Discovery, the 5G ProSe End UE and the 5G ProSe UE-to-UE Relay are pre-configured or provisioned with the related information as described in clause 5.1.</w:t>
      </w:r>
    </w:p>
    <w:p w14:paraId="75A1CB8C" w14:textId="7D40390C" w:rsidR="00D45C1F" w:rsidRDefault="00D45C1F" w:rsidP="00D45C1F">
      <w:r>
        <w:t>A Relay Service Code (RSC) is used in the 5G ProSe UE-to-UE Relay Discovery, to indicate the connectivity service the 5G ProSe UE-to-UE Relay provides to 5G ProSe End UEs. The RSCs are pre-configured or provisioned on the 5G ProSe UE-to-UE Relay and the 5G ProSe End UE as defined in clause 5.1. The 5G ProSe UE-to-UE Relay and the 5G ProSe End UE are aware of whether a RSC is offering 5G ProSe Layer-2 or Layer-3 UE-to-UE Relay service based</w:t>
      </w:r>
      <w:r w:rsidR="000120E5">
        <w:t xml:space="preserve"> on the UE-to-UE Relay Layer indicator</w:t>
      </w:r>
      <w:r>
        <w:t xml:space="preserve"> as specified in clause 5.1. A 5G ProSe UE-to-UE Relay supporting multiple RSCs advertises the RSCs using multiple discovery messages, with one RSC per discovery message.</w:t>
      </w:r>
    </w:p>
    <w:p w14:paraId="7B455DE3" w14:textId="316CC67C" w:rsidR="00D45C1F" w:rsidRDefault="00D45C1F" w:rsidP="00D45C1F">
      <w:pPr>
        <w:pStyle w:val="Heading5"/>
      </w:pPr>
      <w:bookmarkStart w:id="1165" w:name="_CR6_3_2_4_2"/>
      <w:bookmarkStart w:id="1166" w:name="_Toc177729672"/>
      <w:bookmarkEnd w:id="1165"/>
      <w:r>
        <w:t>6.3.2.4.2</w:t>
      </w:r>
      <w:r>
        <w:tab/>
        <w:t>Procedure for 5G ProSe UE-to-UE Relay Discovery with Model A</w:t>
      </w:r>
      <w:bookmarkEnd w:id="1166"/>
    </w:p>
    <w:p w14:paraId="398EA680" w14:textId="46A6466B" w:rsidR="00DB3929" w:rsidRDefault="00DB3929" w:rsidP="00140F75">
      <w:r>
        <w:t>Depicted in Figure 6.3.2.4.2-1 is the procedure for 5G ProSe UE-to-UE Discovery with Model A.</w:t>
      </w:r>
    </w:p>
    <w:p w14:paraId="35074F66" w14:textId="01F1EFF1" w:rsidR="00D45C1F" w:rsidRDefault="00D45C1F" w:rsidP="00D45C1F">
      <w:pPr>
        <w:pStyle w:val="TH"/>
      </w:pPr>
      <w:r w:rsidRPr="009C5779">
        <w:object w:dxaOrig="8016" w:dyaOrig="5321" w14:anchorId="55363803">
          <v:shape id="_x0000_i1063" type="#_x0000_t75" style="width:325.55pt;height:215.35pt" o:ole="">
            <v:imagedata r:id="rId85" o:title=""/>
          </v:shape>
          <o:OLEObject Type="Embed" ProgID="Visio.Drawing.11" ShapeID="_x0000_i1063" DrawAspect="Content" ObjectID="_1788344485" r:id="rId86"/>
        </w:object>
      </w:r>
    </w:p>
    <w:p w14:paraId="2B31AA37" w14:textId="3FC7FC9B" w:rsidR="00D45C1F" w:rsidRDefault="00D45C1F" w:rsidP="00D45C1F">
      <w:pPr>
        <w:pStyle w:val="TF"/>
      </w:pPr>
      <w:bookmarkStart w:id="1167" w:name="_CRFigure6_3_2_4_21"/>
      <w:r>
        <w:t xml:space="preserve">Figure </w:t>
      </w:r>
      <w:bookmarkEnd w:id="1167"/>
      <w:r>
        <w:t>6.3.2.4.2-1: 5G ProSe UE-to-UE Relay Discovery with Model A</w:t>
      </w:r>
    </w:p>
    <w:p w14:paraId="24AD3BB1" w14:textId="0F37792C" w:rsidR="00D45C1F" w:rsidRDefault="00D45C1F" w:rsidP="00D45C1F">
      <w:pPr>
        <w:pStyle w:val="B1"/>
      </w:pPr>
      <w:r>
        <w:t>1.</w:t>
      </w:r>
      <w:r>
        <w:tab/>
        <w:t>The 5G ProSe UE-to-UE Relay has discovered other UEs in proximity</w:t>
      </w:r>
      <w:r w:rsidR="005C2676">
        <w:t xml:space="preserve"> and obtains the Direct discovery set from other UEs in proximity per RSC.</w:t>
      </w:r>
      <w:r>
        <w:t xml:space="preserve"> (e.g. via a previous</w:t>
      </w:r>
      <w:r w:rsidR="00FD507B">
        <w:t xml:space="preserve"> 5G ProSe UE-to-UE Relay Discovery or</w:t>
      </w:r>
      <w:r w:rsidR="005C2676">
        <w:t xml:space="preserve"> via secure PC5 connection between 5G ProSe U2U Relay and 5G ProSe End UE (refer to TS 33.503 [29]))</w:t>
      </w:r>
      <w:r>
        <w:t>.</w:t>
      </w:r>
    </w:p>
    <w:p w14:paraId="6CE78603" w14:textId="64D7E43B" w:rsidR="00D45C1F" w:rsidRDefault="00D45C1F" w:rsidP="00D45C1F">
      <w:pPr>
        <w:pStyle w:val="B1"/>
      </w:pPr>
      <w:r>
        <w:t>2.</w:t>
      </w:r>
      <w:r>
        <w:tab/>
        <w:t>The 5G ProSe UE-to-UE Relay sends a UE-to-UE Relay Discovery Announcement message. The UE-to-UE Relay Discovery Announcement message contains the Type of Discovery Message, User Info ID of the 5G ProSe UE-to-UE Relay,</w:t>
      </w:r>
      <w:r w:rsidR="0065611D">
        <w:t xml:space="preserve"> RSC and</w:t>
      </w:r>
      <w:r w:rsidR="005C2676">
        <w:t xml:space="preserve"> Direct discovery set</w:t>
      </w:r>
      <w:r w:rsidR="007B3C23">
        <w:t xml:space="preserve"> including list of protected user info (i.e. Application Layer ID)</w:t>
      </w:r>
      <w:r w:rsidR="005C2676">
        <w:t xml:space="preserve"> received from</w:t>
      </w:r>
      <w:r>
        <w:t xml:space="preserve"> the 5G ProSe End UEs </w:t>
      </w:r>
      <w:r w:rsidR="006F24C9">
        <w:t xml:space="preserve">supporting the RSC. The UE-to-UE Relay Discovery Announcement message </w:t>
      </w:r>
      <w:r>
        <w:t>is sent using the Source Layer-2 ID and Destination Layer-2 ID as described in clause 5.8.4.</w:t>
      </w:r>
    </w:p>
    <w:p w14:paraId="1C50ABE9" w14:textId="135B6B87" w:rsidR="009B06B4" w:rsidRDefault="009B06B4" w:rsidP="00D45C1F">
      <w:pPr>
        <w:pStyle w:val="B1"/>
      </w:pPr>
      <w:r>
        <w:tab/>
        <w:t xml:space="preserve">The 5G ProSe UE-to-UE Relay shall only announce </w:t>
      </w:r>
      <w:r w:rsidR="007B3C23">
        <w:t>u</w:t>
      </w:r>
      <w:r>
        <w:t xml:space="preserve">ser </w:t>
      </w:r>
      <w:r w:rsidR="007B3C23">
        <w:t>i</w:t>
      </w:r>
      <w:r>
        <w:t>nfo</w:t>
      </w:r>
      <w:r w:rsidR="007B3C23">
        <w:t xml:space="preserve"> (i.e. Application Layer ID)</w:t>
      </w:r>
      <w:r>
        <w:t xml:space="preserve"> of other UEs in proximity</w:t>
      </w:r>
      <w:r w:rsidR="00FC0F4F">
        <w:t xml:space="preserve"> that did not include an Announce Prohibited Indication</w:t>
      </w:r>
      <w:r>
        <w:t xml:space="preserve"> when they were previously discovered.</w:t>
      </w:r>
    </w:p>
    <w:p w14:paraId="5362DFBC" w14:textId="7E1CC9E7" w:rsidR="000120E5" w:rsidRDefault="000120E5" w:rsidP="004F16C7">
      <w:pPr>
        <w:pStyle w:val="NO"/>
      </w:pPr>
      <w:r>
        <w:t>NOTE:</w:t>
      </w:r>
      <w:r>
        <w:tab/>
        <w:t>5G ProSe UE-to-UE Relay announces</w:t>
      </w:r>
      <w:r w:rsidR="00D411B5">
        <w:t xml:space="preserve"> Direct discovery set from</w:t>
      </w:r>
      <w:r>
        <w:t xml:space="preserve"> other UEs in proximity only if their PC5 signal strength measured by the 5G ProSe UE-to-UE Relay is above configured signal strength threshold as specified in </w:t>
      </w:r>
      <w:r w:rsidR="004F16C7">
        <w:t>TS 38.331 [</w:t>
      </w:r>
      <w:r>
        <w:t>16].</w:t>
      </w:r>
    </w:p>
    <w:p w14:paraId="593ECD75" w14:textId="651435DA" w:rsidR="00D45C1F" w:rsidRDefault="00D45C1F" w:rsidP="00D45C1F">
      <w:pPr>
        <w:pStyle w:val="B1"/>
      </w:pPr>
      <w:r>
        <w:tab/>
        <w:t>A 5G ProSe End UE monitors announcement messages from a 5G ProSe UE-to-UE Relay. The 5G ProSe End UEs determine the Destination Layer-2 ID for signalling reception as specified in clause 5.1.</w:t>
      </w:r>
    </w:p>
    <w:p w14:paraId="4C741627" w14:textId="3F3F1A30" w:rsidR="00D45C1F" w:rsidRDefault="00D45C1F" w:rsidP="00D45C1F">
      <w:pPr>
        <w:pStyle w:val="Heading5"/>
      </w:pPr>
      <w:bookmarkStart w:id="1168" w:name="_CR6_3_2_4_3"/>
      <w:bookmarkStart w:id="1169" w:name="_Toc177729673"/>
      <w:bookmarkEnd w:id="1168"/>
      <w:r>
        <w:lastRenderedPageBreak/>
        <w:t>6.3.2.4.3</w:t>
      </w:r>
      <w:r>
        <w:tab/>
        <w:t>Procedure for 5G ProSe UE-to-UE Relay Discovery with Model B</w:t>
      </w:r>
      <w:bookmarkEnd w:id="1169"/>
    </w:p>
    <w:p w14:paraId="72DC788E" w14:textId="348CE109" w:rsidR="00D45C1F" w:rsidRDefault="00D45C1F" w:rsidP="00D45C1F">
      <w:r>
        <w:t>Depicted in Figure 6.3.2.4.3-1 is the procedure for 5G ProSe UE-to-UE Relay Discovery with Model B.</w:t>
      </w:r>
    </w:p>
    <w:p w14:paraId="1BA1DC08" w14:textId="4F66FA98" w:rsidR="00D45C1F" w:rsidRDefault="00D45C1F" w:rsidP="00D45C1F">
      <w:pPr>
        <w:pStyle w:val="TH"/>
      </w:pPr>
      <w:r w:rsidRPr="009C5779">
        <w:object w:dxaOrig="10222" w:dyaOrig="6968" w14:anchorId="0C91C609">
          <v:shape id="_x0000_i1064" type="#_x0000_t75" style="width:414.45pt;height:281.1pt" o:ole="">
            <v:imagedata r:id="rId87" o:title=""/>
          </v:shape>
          <o:OLEObject Type="Embed" ProgID="Visio.Drawing.11" ShapeID="_x0000_i1064" DrawAspect="Content" ObjectID="_1788344486" r:id="rId88"/>
        </w:object>
      </w:r>
    </w:p>
    <w:p w14:paraId="1ABCB64D" w14:textId="11AD4BC4" w:rsidR="00D45C1F" w:rsidRDefault="00D45C1F" w:rsidP="00D45C1F">
      <w:pPr>
        <w:pStyle w:val="TF"/>
      </w:pPr>
      <w:bookmarkStart w:id="1170" w:name="_CRFigure6_3_2_4_31"/>
      <w:r>
        <w:t xml:space="preserve">Figure </w:t>
      </w:r>
      <w:bookmarkEnd w:id="1170"/>
      <w:r>
        <w:t>6.3.2.4.3-1: 5G ProSe UE-to-UE Relay Discovery with Model B</w:t>
      </w:r>
    </w:p>
    <w:p w14:paraId="3EF1DB42" w14:textId="0CF871BF" w:rsidR="00D45C1F" w:rsidRDefault="00D45C1F" w:rsidP="00D45C1F">
      <w:pPr>
        <w:pStyle w:val="B1"/>
      </w:pPr>
      <w:r>
        <w:t>1.</w:t>
      </w:r>
      <w:r>
        <w:tab/>
        <w:t>The discoverer 5G ProSe End UE (UE-1) sends a 5G ProSe UE-to-UE Relay Discovery Solicitation message. The 5G ProSe UE-to-UE Relay Discovery Solicitation message contains the Type of Discovery Message, RSC</w:t>
      </w:r>
      <w:r w:rsidR="009A08B8">
        <w:t xml:space="preserve"> and</w:t>
      </w:r>
      <w:r w:rsidR="006D23DF">
        <w:t xml:space="preserve"> the Direct Discovery set which includes the</w:t>
      </w:r>
      <w:r w:rsidR="007B3C23">
        <w:t xml:space="preserve"> protected</w:t>
      </w:r>
      <w:r>
        <w:t xml:space="preserve"> </w:t>
      </w:r>
      <w:r w:rsidR="007B3C23">
        <w:t>u</w:t>
      </w:r>
      <w:r>
        <w:t xml:space="preserve">ser </w:t>
      </w:r>
      <w:r w:rsidR="007B3C23">
        <w:t>i</w:t>
      </w:r>
      <w:r>
        <w:t>nfo</w:t>
      </w:r>
      <w:r w:rsidR="007B3C23">
        <w:t xml:space="preserve"> (i.e. Application Layer ID)</w:t>
      </w:r>
      <w:r>
        <w:t xml:space="preserve"> of the</w:t>
      </w:r>
      <w:r w:rsidR="006D23DF">
        <w:t xml:space="preserve"> discoverer 5G ProSe End UE (UE-1) and the</w:t>
      </w:r>
      <w:r>
        <w:t xml:space="preserve"> discoveree 5G ProSe End UE (UE-2)</w:t>
      </w:r>
      <w:r w:rsidR="006D23DF">
        <w:t>. The 5G ProSe UE-to-UE Relay Discovery Solicitation message</w:t>
      </w:r>
      <w:r>
        <w:t xml:space="preserve"> is sent using the Source Layer-2 ID and Destination Layer-2 ID as described in clause 5.8.4.</w:t>
      </w:r>
    </w:p>
    <w:p w14:paraId="31B4C3BD" w14:textId="6F4FF558" w:rsidR="00D45C1F" w:rsidRDefault="00D45C1F" w:rsidP="00D45C1F">
      <w:pPr>
        <w:pStyle w:val="B1"/>
      </w:pPr>
      <w:r>
        <w:tab/>
        <w:t>A 5G ProSe UE-to-UE Relay determine</w:t>
      </w:r>
      <w:r w:rsidR="00155FAC">
        <w:t>s</w:t>
      </w:r>
      <w:r>
        <w:t xml:space="preserve"> the Destination Layer-2 ID for signalling reception as specified in clause 5.1.</w:t>
      </w:r>
    </w:p>
    <w:p w14:paraId="7F48C86D" w14:textId="515BA29B" w:rsidR="00FC0F4F" w:rsidRDefault="00FC0F4F" w:rsidP="00D45C1F">
      <w:pPr>
        <w:pStyle w:val="B1"/>
      </w:pPr>
      <w:r>
        <w:tab/>
        <w:t xml:space="preserve">The discoverer 5G ProSe End UE may include an Announce Prohibited Indication in the UE-to-UE Relay Discovery Solicitation message. If a 5G ProSe UE-to-UE Relay receives a Relay Discovery </w:t>
      </w:r>
      <w:r w:rsidR="006D23DF">
        <w:t xml:space="preserve">Solicitation </w:t>
      </w:r>
      <w:r>
        <w:t>message with an Announce Prohibited Indication it does not consider the 5G ProSe End UE as discovered during this procedure for inclusion in 5G ProSe UE-to-UE Relay Discovery with Model A, see clause 6.3.2.4.2, step 1.</w:t>
      </w:r>
    </w:p>
    <w:p w14:paraId="1BA3317D" w14:textId="0DB43452" w:rsidR="00D45C1F" w:rsidRDefault="00D45C1F" w:rsidP="00D45C1F">
      <w:pPr>
        <w:pStyle w:val="B1"/>
      </w:pPr>
      <w:r>
        <w:t>2.</w:t>
      </w:r>
      <w:r>
        <w:tab/>
      </w:r>
      <w:r w:rsidR="00155FAC">
        <w:t xml:space="preserve">If the RSC contained in the solicitation message matches any of the (pre)configured RSC(s), as specified in clause 5.1.5.1, of a 5G ProSe UE-to-UE Relay, the </w:t>
      </w:r>
      <w:r>
        <w:t>5G ProSe UE-to-UE Relay sends a 5G ProSe UE-to-UE Relay Discovery Solicitation message. The 5G ProSe UE-to-UE Relay Discovery Solicitation message contains the Type of Discovery Message,</w:t>
      </w:r>
      <w:r w:rsidR="006D23DF">
        <w:t xml:space="preserve"> the Direct Discovery set which includes the</w:t>
      </w:r>
      <w:r w:rsidR="007B3C23">
        <w:t xml:space="preserve"> list of protected</w:t>
      </w:r>
      <w:r>
        <w:t xml:space="preserve"> </w:t>
      </w:r>
      <w:r w:rsidR="007B3C23">
        <w:t>u</w:t>
      </w:r>
      <w:r>
        <w:t xml:space="preserve">ser </w:t>
      </w:r>
      <w:r w:rsidR="007B3C23">
        <w:t>i</w:t>
      </w:r>
      <w:r>
        <w:t>nfo</w:t>
      </w:r>
      <w:r w:rsidR="007B3C23">
        <w:t xml:space="preserve"> (i.e. Application Layer ID)</w:t>
      </w:r>
      <w:r>
        <w:t xml:space="preserve"> of the discoverer 5G ProSe End UE (UE-1)</w:t>
      </w:r>
      <w:r w:rsidR="001C5CF9">
        <w:t xml:space="preserve"> and the discoveree 5G ProSe End UE (UE-2)</w:t>
      </w:r>
      <w:r>
        <w:t>, User Info ID of UE-to-UE Relay, RSC</w:t>
      </w:r>
      <w:r w:rsidR="001C5CF9">
        <w:t>. 5G ProSe UE-to-UE Relay Discovery Solicitation message</w:t>
      </w:r>
      <w:r>
        <w:t xml:space="preserve"> is sent using the Source Layer-2 ID and Destination Layer-2 ID as described in clause 5.8.4.</w:t>
      </w:r>
    </w:p>
    <w:p w14:paraId="67ACB255" w14:textId="1969FF26" w:rsidR="00D45C1F" w:rsidRDefault="00CC3D55" w:rsidP="00D45C1F">
      <w:pPr>
        <w:pStyle w:val="B1"/>
      </w:pPr>
      <w:r>
        <w:tab/>
      </w:r>
      <w:r w:rsidR="00D45C1F">
        <w:t>A 5G ProSe End UE determines the Destination Layer-2 ID for signalling reception as specified in clause 5.1.</w:t>
      </w:r>
    </w:p>
    <w:p w14:paraId="2DED0DFD" w14:textId="1496EF80" w:rsidR="006D23DF" w:rsidRDefault="006D23DF" w:rsidP="00D45C1F">
      <w:pPr>
        <w:pStyle w:val="B1"/>
      </w:pPr>
      <w:r>
        <w:tab/>
        <w:t>The 5G ProSe UE-to-UE Relay self-selects the Source Layer-2 ID as specified in clause 5.8.4.2.</w:t>
      </w:r>
    </w:p>
    <w:p w14:paraId="6CAEF192" w14:textId="235ABDD5" w:rsidR="00D45C1F" w:rsidRDefault="00D45C1F" w:rsidP="00D45C1F">
      <w:pPr>
        <w:pStyle w:val="B1"/>
      </w:pPr>
      <w:r>
        <w:t>3.</w:t>
      </w:r>
      <w:r>
        <w:tab/>
      </w:r>
      <w:r w:rsidR="00155FAC">
        <w:t xml:space="preserve">If the RSC contained in the solicitation message matches any of the (pre)configured RSC(s), as specified in clause 5.1.5.1, of the discoveree 5G ProSe End UE (UE-2), and the </w:t>
      </w:r>
      <w:r>
        <w:t xml:space="preserve">discoveree 5G ProSe End UE (UE-2) matches the </w:t>
      </w:r>
      <w:r w:rsidR="007B3C23">
        <w:t>u</w:t>
      </w:r>
      <w:r>
        <w:t xml:space="preserve">ser </w:t>
      </w:r>
      <w:r w:rsidR="007B3C23">
        <w:t>i</w:t>
      </w:r>
      <w:r>
        <w:t>nfo</w:t>
      </w:r>
      <w:r w:rsidR="007B3C23">
        <w:t xml:space="preserve"> (i.e. Application Layer ID)</w:t>
      </w:r>
      <w:r>
        <w:t xml:space="preserve"> of the discoveree 5G ProSe End UE (UE-2)</w:t>
      </w:r>
      <w:r w:rsidR="00155FAC">
        <w:t xml:space="preserve"> contained in the solicitation message, then the discoveree 5G ProSe End UE (UE-2)</w:t>
      </w:r>
      <w:r>
        <w:t xml:space="preserve"> responds to the 5G ProSe UE-to-UE Relay with a 5G ProSe UE-to-UE Relay Discovery Response message. The 5G ProSe UE-to-UE Relay Discovery </w:t>
      </w:r>
      <w:r>
        <w:lastRenderedPageBreak/>
        <w:t>Response message contains the Type of Discovery Message, RSC,</w:t>
      </w:r>
      <w:r w:rsidR="001C5CF9">
        <w:t xml:space="preserve"> the Direct Discovery set which includes the</w:t>
      </w:r>
      <w:r w:rsidR="007B3C23">
        <w:t xml:space="preserve"> protected</w:t>
      </w:r>
      <w:r>
        <w:t xml:space="preserve"> </w:t>
      </w:r>
      <w:r w:rsidR="007B3C23">
        <w:t>u</w:t>
      </w:r>
      <w:r>
        <w:t xml:space="preserve">ser </w:t>
      </w:r>
      <w:r w:rsidR="007B3C23">
        <w:t>i</w:t>
      </w:r>
      <w:r>
        <w:t>nfo</w:t>
      </w:r>
      <w:r w:rsidR="007B3C23">
        <w:t xml:space="preserve"> (i.e. Application Layer ID)</w:t>
      </w:r>
      <w:r>
        <w:t xml:space="preserve"> of the discoverer 5G ProSe End UE (UE-1)</w:t>
      </w:r>
      <w:r w:rsidR="009A08B8">
        <w:t xml:space="preserve"> and</w:t>
      </w:r>
      <w:r w:rsidR="007B3C23">
        <w:t xml:space="preserve"> the</w:t>
      </w:r>
      <w:r w:rsidR="006F24C9">
        <w:t xml:space="preserve"> discoveree 5G ProSe End UE (UE-2)</w:t>
      </w:r>
      <w:r w:rsidR="001C5CF9">
        <w:t>. The 5G ProSe UE-to-UE Relay Discovery Response message</w:t>
      </w:r>
      <w:r>
        <w:t xml:space="preserve"> is sent using the Source Layer-2 ID and Destination Layer-2 ID as described in clause 5.8.4. If the discoveree 5G ProSe End UE (UE-2) receives multiple UE-to-UE Relay Discovery Solicitation messages from different 5G ProSe UE-to-UE Relays</w:t>
      </w:r>
      <w:r w:rsidR="006F24C9">
        <w:t xml:space="preserve"> with the same RSC and the </w:t>
      </w:r>
      <w:r w:rsidR="007B3C23">
        <w:t>u</w:t>
      </w:r>
      <w:r w:rsidR="006F24C9">
        <w:t xml:space="preserve">ser </w:t>
      </w:r>
      <w:r w:rsidR="007B3C23">
        <w:t>i</w:t>
      </w:r>
      <w:r w:rsidR="006F24C9">
        <w:t>nfo</w:t>
      </w:r>
      <w:r w:rsidR="007B3C23">
        <w:t xml:space="preserve"> (i.e. Application Layer ID)</w:t>
      </w:r>
      <w:r w:rsidR="006F24C9">
        <w:t xml:space="preserve"> of the discoveree 5G ProSe End UE (UE-2)</w:t>
      </w:r>
      <w:r>
        <w:t>, it may choose to respond or not to a 5G ProSe UE-to-UE Relay (e.g. based on the PC5 signal strength of each message received).</w:t>
      </w:r>
    </w:p>
    <w:p w14:paraId="454F7B34" w14:textId="58FC2B62" w:rsidR="00FC0F4F" w:rsidRDefault="00FC0F4F" w:rsidP="00D45C1F">
      <w:pPr>
        <w:pStyle w:val="B1"/>
      </w:pPr>
      <w:r>
        <w:tab/>
        <w:t>The discoveree 5G ProSe End UE may include an Announce Prohibited Indication in the UE-to-UE Relay Discovery Response message. If a 5G ProSe UE-to-UE Relay receives a Relay Discovery Response message with an Announce Prohibited Indication it does not consider the 5G ProSe End UE as discovered during this procedure for inclusion in 5G ProSe UE-to-UE Relay Discovery with Model A, see clause 6.3.2.4.2, step 1.</w:t>
      </w:r>
    </w:p>
    <w:p w14:paraId="1A85C3C5" w14:textId="47F547E4" w:rsidR="00D45C1F" w:rsidRDefault="00D45C1F" w:rsidP="00D45C1F">
      <w:pPr>
        <w:pStyle w:val="B1"/>
      </w:pPr>
      <w:r>
        <w:t>4.</w:t>
      </w:r>
      <w:r>
        <w:tab/>
        <w:t>The 5G ProSe UE-to-UE Relay sends a 5G ProSe UE-to-UE Relay Discovery Response message. The 5G ProSe UE-to-UE Relay Discovery Response message contains the Type of Discovery Message, User Info ID of UE-to-UE Relay, RSC</w:t>
      </w:r>
      <w:r w:rsidR="008630DF">
        <w:t>,</w:t>
      </w:r>
      <w:r w:rsidR="007B3C23">
        <w:t xml:space="preserve"> the Direct Discovery set which includes the list of protected user info (i.e. Application Layer ID) of the discoverer 5G ProSe End UE (UE-1) and the discoveree 5G ProSe End UE (UE-2)</w:t>
      </w:r>
      <w:r w:rsidR="001C5CF9">
        <w:t>. The 5G ProSe UE-to-UE Relay Discovery Response message</w:t>
      </w:r>
      <w:r>
        <w:t xml:space="preserve"> is sent using the Source Layer-2 ID and Destination Layer-2 ID as described in clause 5.8.4.</w:t>
      </w:r>
    </w:p>
    <w:p w14:paraId="49C8EAE0" w14:textId="17EE3025" w:rsidR="000B0E72" w:rsidRDefault="000B0E72" w:rsidP="000B0E72">
      <w:pPr>
        <w:pStyle w:val="Heading5"/>
      </w:pPr>
      <w:bookmarkStart w:id="1171" w:name="_CR6_3_2_4_4"/>
      <w:bookmarkStart w:id="1172" w:name="_Toc177729674"/>
      <w:bookmarkEnd w:id="1171"/>
      <w:r>
        <w:t>6.3.2.4.4</w:t>
      </w:r>
      <w:r>
        <w:tab/>
        <w:t>Candidate 5G ProSe UE-to-UE Relay Discovery</w:t>
      </w:r>
      <w:bookmarkEnd w:id="1172"/>
    </w:p>
    <w:p w14:paraId="601CBFC2" w14:textId="77777777" w:rsidR="000B0E72" w:rsidRDefault="000B0E72" w:rsidP="000B0E72">
      <w:r>
        <w:t>This procedure for candidate 5G ProSe UE-to-UE Relay Discovery to support the negotiated Relay reselection as described in clause 6.7.4 when the discoverer End UE discovers a candidate 5G ProSe UE-to-UE Relay.</w:t>
      </w:r>
    </w:p>
    <w:p w14:paraId="0BF6A197" w14:textId="77777777" w:rsidR="000B0E72" w:rsidRDefault="000B0E72" w:rsidP="000B0E72">
      <w:r>
        <w:t>The procedure for 5G ProSe UE-to-UE Relay Discovery with Model B (see clause 6.3.2.4.3) is used with the following differences:</w:t>
      </w:r>
    </w:p>
    <w:p w14:paraId="4AC9F4A8" w14:textId="37C79550" w:rsidR="000B0E72" w:rsidRDefault="000B0E72" w:rsidP="0083693E">
      <w:pPr>
        <w:pStyle w:val="B1"/>
      </w:pPr>
      <w:r>
        <w:t>-</w:t>
      </w:r>
      <w:r>
        <w:tab/>
        <w:t>Step 1: In the 5G ProSe UE-to-UE Relay Discovery Solicitation message the RSC and the User Info ID of a candidate 5G ProSe UE-to-UE Relay</w:t>
      </w:r>
      <w:r w:rsidR="00FC0F4F">
        <w:t xml:space="preserve"> are included</w:t>
      </w:r>
      <w:r w:rsidR="001C5CF9">
        <w:t xml:space="preserve"> in the UE-to-UE Relay Discovery set</w:t>
      </w:r>
      <w:r w:rsidR="00FC0F4F">
        <w:t xml:space="preserve"> and the</w:t>
      </w:r>
      <w:r w:rsidR="001C5CF9">
        <w:t xml:space="preserve"> Direct Discovery set</w:t>
      </w:r>
      <w:r w:rsidR="00FC0F4F">
        <w:t xml:space="preserve"> is not included</w:t>
      </w:r>
      <w:r>
        <w:t>. If the 5G ProSe End UE receives the Layer-2 ID of the candidate 5G ProSe UE-to-UE Relay in a Link Modification Request message, it may set the Layer-2 ID of the candidate 5G ProSe UE-to-UE Relay as the Destination Layer-2 ID.</w:t>
      </w:r>
    </w:p>
    <w:p w14:paraId="4901D739" w14:textId="42CA9EEC" w:rsidR="00FC0F4F" w:rsidRDefault="00FC0F4F" w:rsidP="00FB0007">
      <w:pPr>
        <w:pStyle w:val="NO"/>
      </w:pPr>
      <w:r>
        <w:t>NOTE:</w:t>
      </w:r>
      <w:r>
        <w:tab/>
        <w:t xml:space="preserve">The User Info ID of the candidate 5G ProSe UE-to-UE Relay and the </w:t>
      </w:r>
      <w:r w:rsidR="007B3C23">
        <w:t>u</w:t>
      </w:r>
      <w:r>
        <w:t xml:space="preserve">ser </w:t>
      </w:r>
      <w:r w:rsidR="007B3C23">
        <w:t>i</w:t>
      </w:r>
      <w:r>
        <w:t>nfo</w:t>
      </w:r>
      <w:r w:rsidR="007B3C23">
        <w:t xml:space="preserve"> (i.e. Application Layer ID)</w:t>
      </w:r>
      <w:r>
        <w:t xml:space="preserve"> of the discoveree 5G ProSe End UE can be distinguished by the 5G ProSe UE-to-UE Relay as different IEs in the message.</w:t>
      </w:r>
    </w:p>
    <w:p w14:paraId="7BB671BF" w14:textId="7EB7DCED" w:rsidR="000B0E72" w:rsidRDefault="000B0E72" w:rsidP="0083693E">
      <w:pPr>
        <w:pStyle w:val="B1"/>
      </w:pPr>
      <w:r>
        <w:t>-</w:t>
      </w:r>
      <w:r>
        <w:tab/>
        <w:t>Step 2 and step 3 are skipped because</w:t>
      </w:r>
      <w:r w:rsidR="001C5CF9">
        <w:t xml:space="preserve"> Direct Discovery set</w:t>
      </w:r>
      <w:r w:rsidR="00A64CA6">
        <w:t xml:space="preserve"> is absent, and the User Info ID of the candidate 5G ProSe UE-to-UE Relay</w:t>
      </w:r>
      <w:r>
        <w:t xml:space="preserve"> in the received 5G ProSe UE-to-UE Relay Discovery Solicitation message</w:t>
      </w:r>
      <w:r w:rsidR="00A64CA6">
        <w:t xml:space="preserve"> matches that of the 5G ProSe UE-to-UE Relay</w:t>
      </w:r>
      <w:r>
        <w:t>.</w:t>
      </w:r>
    </w:p>
    <w:p w14:paraId="45818887" w14:textId="6EA35925" w:rsidR="000B0E72" w:rsidRDefault="000B0E72" w:rsidP="0083693E">
      <w:pPr>
        <w:pStyle w:val="B1"/>
      </w:pPr>
      <w:r>
        <w:t>-</w:t>
      </w:r>
      <w:r>
        <w:tab/>
        <w:t>Step 4: If a 5G ProSe UE-to-UE Relay matches the User Info ID of a candidate 5G ProSe UE-to-UE Relay received in the 5G ProSe UE-to-UE Relay Discovery Solicitation then it sends the 5G ProSe UE-to-UE Relay Discovery Response</w:t>
      </w:r>
      <w:r w:rsidR="00A64CA6">
        <w:t xml:space="preserve"> (with the RSC received in step 1)</w:t>
      </w:r>
      <w:r>
        <w:t xml:space="preserve"> and does not include the</w:t>
      </w:r>
      <w:r w:rsidR="001C5CF9">
        <w:t xml:space="preserve"> Direct Discovery set</w:t>
      </w:r>
      <w:r>
        <w:t>.</w:t>
      </w:r>
    </w:p>
    <w:p w14:paraId="7DFE25AB" w14:textId="173E161A" w:rsidR="00D411B5" w:rsidRDefault="00D411B5" w:rsidP="00D411B5">
      <w:pPr>
        <w:pStyle w:val="Heading5"/>
      </w:pPr>
      <w:bookmarkStart w:id="1173" w:name="_CR6_3_2_4_5"/>
      <w:bookmarkStart w:id="1174" w:name="_Toc177729675"/>
      <w:bookmarkEnd w:id="1173"/>
      <w:r>
        <w:t>6.3.2.4.5</w:t>
      </w:r>
      <w:r>
        <w:tab/>
        <w:t>Acquiring Direct discovery set by model A discovery</w:t>
      </w:r>
      <w:bookmarkEnd w:id="1174"/>
    </w:p>
    <w:p w14:paraId="476B83C8" w14:textId="77777777" w:rsidR="00D411B5" w:rsidRDefault="00D411B5" w:rsidP="00D411B5">
      <w:r>
        <w:t>The 5G ProSe UE-to-UE Relay may monitor Announcement messages from the 5G ProSe End UEs.</w:t>
      </w:r>
    </w:p>
    <w:p w14:paraId="26597867" w14:textId="723F9C4C" w:rsidR="00D411B5" w:rsidRDefault="00D411B5" w:rsidP="00D411B5">
      <w:r>
        <w:t>When receiving an Announcement message from a 5G ProSe End UE, the 5G ProSe UE-to-UE Relay may include the received</w:t>
      </w:r>
      <w:r w:rsidR="007B3C23">
        <w:t xml:space="preserve"> protected user info (i.e. Application Layer ID)</w:t>
      </w:r>
      <w:r>
        <w:t xml:space="preserve"> in the UE-to-UE Relay Discovery Announcement message as specified in clause 6.3.2.4.2.</w:t>
      </w:r>
    </w:p>
    <w:p w14:paraId="3E20B365" w14:textId="0D7B2F0E" w:rsidR="008C47BE" w:rsidRPr="00CB5EC9" w:rsidRDefault="008C47BE" w:rsidP="008C47BE">
      <w:pPr>
        <w:pStyle w:val="Heading2"/>
      </w:pPr>
      <w:bookmarkStart w:id="1175" w:name="_CR6_4"/>
      <w:bookmarkStart w:id="1176" w:name="_Toc177729676"/>
      <w:bookmarkEnd w:id="1175"/>
      <w:r w:rsidRPr="00CB5EC9">
        <w:t>6.4</w:t>
      </w:r>
      <w:r w:rsidRPr="00CB5EC9">
        <w:tab/>
      </w:r>
      <w:r w:rsidR="00EF71D5" w:rsidRPr="00CB5EC9">
        <w:t xml:space="preserve">5G </w:t>
      </w:r>
      <w:r w:rsidRPr="00CB5EC9">
        <w:t>ProSe Direct Communication</w:t>
      </w:r>
      <w:bookmarkEnd w:id="1158"/>
      <w:bookmarkEnd w:id="1159"/>
      <w:bookmarkEnd w:id="1160"/>
      <w:bookmarkEnd w:id="1161"/>
      <w:bookmarkEnd w:id="1176"/>
    </w:p>
    <w:p w14:paraId="078EF7D8" w14:textId="000143AA" w:rsidR="008C47BE" w:rsidRPr="00CB5EC9" w:rsidRDefault="008C47BE" w:rsidP="008C47BE">
      <w:pPr>
        <w:pStyle w:val="Heading3"/>
      </w:pPr>
      <w:bookmarkStart w:id="1177" w:name="_CR6_4_1"/>
      <w:bookmarkStart w:id="1178" w:name="_Toc66692728"/>
      <w:bookmarkStart w:id="1179" w:name="_Toc66701910"/>
      <w:bookmarkStart w:id="1180" w:name="_Toc69883587"/>
      <w:bookmarkStart w:id="1181" w:name="_Toc73625603"/>
      <w:bookmarkStart w:id="1182" w:name="_Toc177729677"/>
      <w:bookmarkEnd w:id="1177"/>
      <w:r w:rsidRPr="00CB5EC9">
        <w:t>6.4.1</w:t>
      </w:r>
      <w:r w:rsidRPr="00CB5EC9">
        <w:tab/>
      </w:r>
      <w:r w:rsidRPr="00CB5EC9">
        <w:rPr>
          <w:lang w:eastAsia="zh-CN"/>
        </w:rPr>
        <w:t xml:space="preserve">Broadcast mode </w:t>
      </w:r>
      <w:r w:rsidR="00EF71D5" w:rsidRPr="00CB5EC9">
        <w:rPr>
          <w:lang w:eastAsia="zh-CN"/>
        </w:rPr>
        <w:t xml:space="preserve">5G </w:t>
      </w:r>
      <w:r w:rsidRPr="00CB5EC9">
        <w:rPr>
          <w:lang w:eastAsia="zh-CN"/>
        </w:rPr>
        <w:t>ProSe Direct Communication</w:t>
      </w:r>
      <w:bookmarkEnd w:id="1178"/>
      <w:bookmarkEnd w:id="1179"/>
      <w:bookmarkEnd w:id="1180"/>
      <w:bookmarkEnd w:id="1181"/>
      <w:bookmarkEnd w:id="1182"/>
    </w:p>
    <w:p w14:paraId="12C6DE42" w14:textId="20741F56" w:rsidR="008C47BE" w:rsidRPr="00CB5EC9" w:rsidRDefault="008C47BE" w:rsidP="008C47BE">
      <w:r w:rsidRPr="00CB5EC9">
        <w:rPr>
          <w:lang w:eastAsia="ko-KR"/>
        </w:rPr>
        <w:t xml:space="preserve">To perform </w:t>
      </w:r>
      <w:r w:rsidR="00EF71D5" w:rsidRPr="00CB5EC9">
        <w:rPr>
          <w:lang w:eastAsia="ko-KR"/>
        </w:rPr>
        <w:t xml:space="preserve">5G </w:t>
      </w:r>
      <w:r w:rsidRPr="00CB5EC9">
        <w:rPr>
          <w:lang w:eastAsia="ko-KR"/>
        </w:rPr>
        <w:t xml:space="preserve">ProSe direct communication over PC5 reference point in broadcast mode operation, the </w:t>
      </w:r>
      <w:r w:rsidRPr="00CB5EC9">
        <w:t xml:space="preserve">UE is configured with the related information as </w:t>
      </w:r>
      <w:r w:rsidRPr="00CB5EC9">
        <w:rPr>
          <w:lang w:eastAsia="ko-KR"/>
        </w:rPr>
        <w:t>described</w:t>
      </w:r>
      <w:r w:rsidRPr="00CB5EC9">
        <w:t xml:space="preserve"> in </w:t>
      </w:r>
      <w:r w:rsidRPr="00CB5EC9">
        <w:rPr>
          <w:lang w:eastAsia="ko-KR"/>
        </w:rPr>
        <w:t>clause </w:t>
      </w:r>
      <w:r w:rsidRPr="00CB5EC9">
        <w:t>5.1.3.</w:t>
      </w:r>
    </w:p>
    <w:p w14:paraId="724933B5" w14:textId="6C7E955B" w:rsidR="008C47BE" w:rsidRPr="00CB5EC9" w:rsidRDefault="008C47BE" w:rsidP="008C47BE">
      <w:pPr>
        <w:rPr>
          <w:lang w:eastAsia="zh-CN"/>
        </w:rPr>
      </w:pPr>
      <w:r w:rsidRPr="00CB5EC9">
        <w:rPr>
          <w:lang w:eastAsia="ko-KR"/>
        </w:rPr>
        <w:lastRenderedPageBreak/>
        <w:t xml:space="preserve">Figure 6.4.1-1 shows the procedure for broadcast mode of </w:t>
      </w:r>
      <w:r w:rsidR="00EF71D5" w:rsidRPr="00CB5EC9">
        <w:rPr>
          <w:lang w:eastAsia="ko-KR"/>
        </w:rPr>
        <w:t xml:space="preserve">5G </w:t>
      </w:r>
      <w:r w:rsidRPr="00CB5EC9">
        <w:rPr>
          <w:lang w:eastAsia="ko-KR"/>
        </w:rPr>
        <w:t>ProSe direct communication over PC5 reference point.</w:t>
      </w:r>
    </w:p>
    <w:p w14:paraId="7D51AD9F" w14:textId="77777777" w:rsidR="008C47BE" w:rsidRPr="00CB5EC9" w:rsidRDefault="008C47BE" w:rsidP="008C47BE">
      <w:pPr>
        <w:pStyle w:val="TH"/>
        <w:rPr>
          <w:lang w:eastAsia="zh-CN"/>
        </w:rPr>
      </w:pPr>
      <w:r w:rsidRPr="00CB5EC9">
        <w:object w:dxaOrig="8956" w:dyaOrig="4591" w14:anchorId="13B4F781">
          <v:shape id="_x0000_i1065" type="#_x0000_t75" style="width:448.9pt;height:230.4pt" o:ole="">
            <v:imagedata r:id="rId89" o:title=""/>
          </v:shape>
          <o:OLEObject Type="Embed" ProgID="Visio.Drawing.15" ShapeID="_x0000_i1065" DrawAspect="Content" ObjectID="_1788344487" r:id="rId90"/>
        </w:object>
      </w:r>
    </w:p>
    <w:p w14:paraId="417EAB2A" w14:textId="4A29D7B3" w:rsidR="008C47BE" w:rsidRPr="00CB5EC9" w:rsidRDefault="008C47BE" w:rsidP="008C47BE">
      <w:pPr>
        <w:pStyle w:val="TF"/>
      </w:pPr>
      <w:bookmarkStart w:id="1183" w:name="_CRFigure6_4_11"/>
      <w:r w:rsidRPr="00CB5EC9">
        <w:t xml:space="preserve">Figure </w:t>
      </w:r>
      <w:bookmarkEnd w:id="1183"/>
      <w:r w:rsidRPr="00CB5EC9">
        <w:t xml:space="preserve">6.4.1-1: Procedure for Broadcast mode of </w:t>
      </w:r>
      <w:r w:rsidR="00EF71D5" w:rsidRPr="00CB5EC9">
        <w:t xml:space="preserve">5G </w:t>
      </w:r>
      <w:r w:rsidRPr="00CB5EC9">
        <w:rPr>
          <w:lang w:eastAsia="ko-KR"/>
        </w:rPr>
        <w:t>ProSe direct communication over PC5 reference point</w:t>
      </w:r>
    </w:p>
    <w:p w14:paraId="6E1409B9" w14:textId="77777777" w:rsidR="00DB4E7B" w:rsidRDefault="008C47BE" w:rsidP="008C47BE">
      <w:pPr>
        <w:pStyle w:val="B1"/>
      </w:pPr>
      <w:r w:rsidRPr="00CB5EC9">
        <w:t>1.</w:t>
      </w:r>
      <w:r w:rsidRPr="00CB5EC9">
        <w:tab/>
        <w:t>The</w:t>
      </w:r>
      <w:r w:rsidR="00DB4E7B">
        <w:t xml:space="preserve"> ProSe layer of</w:t>
      </w:r>
      <w:r w:rsidRPr="00CB5EC9">
        <w:t xml:space="preserve"> receiving UE(s) determine</w:t>
      </w:r>
      <w:r w:rsidR="00DB4E7B">
        <w:t>s the following for the broadcast mode communication reception:</w:t>
      </w:r>
    </w:p>
    <w:p w14:paraId="7B40113A" w14:textId="05FD68C4" w:rsidR="00DB4E7B" w:rsidRDefault="00DB4E7B" w:rsidP="004909A6">
      <w:pPr>
        <w:pStyle w:val="B2"/>
        <w:rPr>
          <w:lang w:eastAsia="ko-KR"/>
        </w:rPr>
      </w:pPr>
      <w:r>
        <w:t>-</w:t>
      </w:r>
      <w:r>
        <w:tab/>
      </w:r>
      <w:r w:rsidR="008C47BE" w:rsidRPr="00CB5EC9">
        <w:t>the destination Layer-2 ID</w:t>
      </w:r>
      <w:r w:rsidR="008C47BE" w:rsidRPr="00CB5EC9">
        <w:rPr>
          <w:lang w:eastAsia="ko-KR"/>
        </w:rPr>
        <w:t xml:space="preserve"> for broadcast reception as specified in clause 5.</w:t>
      </w:r>
      <w:r w:rsidR="003756D2" w:rsidRPr="00CB5EC9">
        <w:rPr>
          <w:lang w:eastAsia="ko-KR"/>
        </w:rPr>
        <w:t>8</w:t>
      </w:r>
      <w:r w:rsidR="008C47BE" w:rsidRPr="00CB5EC9">
        <w:rPr>
          <w:lang w:eastAsia="ko-KR"/>
        </w:rPr>
        <w:t>.2</w:t>
      </w:r>
      <w:r w:rsidR="00C55649" w:rsidRPr="00CB5EC9">
        <w:rPr>
          <w:lang w:eastAsia="ko-KR"/>
        </w:rPr>
        <w:t>.2</w:t>
      </w:r>
      <w:r>
        <w:rPr>
          <w:lang w:eastAsia="ko-KR"/>
        </w:rPr>
        <w:t>;</w:t>
      </w:r>
    </w:p>
    <w:p w14:paraId="699FFF63" w14:textId="77777777" w:rsidR="00DB4E7B" w:rsidRDefault="00DB4E7B" w:rsidP="004909A6">
      <w:pPr>
        <w:pStyle w:val="B2"/>
        <w:rPr>
          <w:lang w:eastAsia="ko-KR"/>
        </w:rPr>
      </w:pPr>
      <w:r>
        <w:rPr>
          <w:lang w:eastAsia="ko-KR"/>
        </w:rPr>
        <w:t>-</w:t>
      </w:r>
      <w:r>
        <w:rPr>
          <w:lang w:eastAsia="ko-KR"/>
        </w:rPr>
        <w:tab/>
        <w:t>the PC5 QoS parameters for this broadcast ProSe service as specified in clause 5.6.1; and</w:t>
      </w:r>
    </w:p>
    <w:p w14:paraId="641880D4" w14:textId="77777777"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33795495" w14:textId="191C5F6C" w:rsidR="008C47BE" w:rsidRPr="00CB5EC9" w:rsidRDefault="00DB4E7B" w:rsidP="008C47BE">
      <w:pPr>
        <w:pStyle w:val="B1"/>
        <w:rPr>
          <w:lang w:eastAsia="ko-KR"/>
        </w:rPr>
      </w:pPr>
      <w:r>
        <w:rPr>
          <w:lang w:eastAsia="ko-KR"/>
        </w:rPr>
        <w:tab/>
      </w:r>
      <w:r w:rsidR="008C47BE" w:rsidRPr="00CB5EC9">
        <w:t>The destination Layer-2 ID</w:t>
      </w:r>
      <w:r>
        <w:t>, the NR Tx Profile and the PC5 QoS parameters are</w:t>
      </w:r>
      <w:r w:rsidR="008C47BE" w:rsidRPr="00CB5EC9">
        <w:t xml:space="preserve"> passed down to the AS layer of receiving UE(s) for the reception.</w:t>
      </w:r>
    </w:p>
    <w:p w14:paraId="5E94C885" w14:textId="68DE7B44" w:rsidR="00DB4E7B" w:rsidRDefault="00DB4E7B" w:rsidP="008C47BE">
      <w:pPr>
        <w:pStyle w:val="B1"/>
      </w:pPr>
      <w:r>
        <w:tab/>
        <w:t>The AS layer of receiving UE(s) determines the PC5 DRX parameter values as specified in clause 5.13.</w:t>
      </w:r>
    </w:p>
    <w:p w14:paraId="50AEA84D" w14:textId="31A9EA78" w:rsidR="008C47BE" w:rsidRPr="00CB5EC9" w:rsidRDefault="008C47BE" w:rsidP="008C47BE">
      <w:pPr>
        <w:pStyle w:val="B1"/>
      </w:pPr>
      <w:r w:rsidRPr="00CB5EC9">
        <w:t>2.</w:t>
      </w:r>
      <w:r w:rsidRPr="00CB5EC9">
        <w:tab/>
      </w:r>
      <w:r w:rsidRPr="00CB5EC9">
        <w:rPr>
          <w:lang w:eastAsia="ko-KR"/>
        </w:rPr>
        <w:t xml:space="preserve">The transmitting UE ProSe application layer provides data unit and may provide </w:t>
      </w:r>
      <w:r w:rsidRPr="00CB5EC9">
        <w:rPr>
          <w:rFonts w:eastAsia="MS Mincho"/>
        </w:rPr>
        <w:t>ProSe Application Requirements</w:t>
      </w:r>
      <w:r w:rsidRPr="00CB5EC9">
        <w:rPr>
          <w:lang w:eastAsia="ko-KR"/>
        </w:rPr>
        <w:t xml:space="preserve"> specified in clause 5.</w:t>
      </w:r>
      <w:r w:rsidR="0092498C" w:rsidRPr="00CB5EC9">
        <w:rPr>
          <w:lang w:eastAsia="ko-KR"/>
        </w:rPr>
        <w:t>6</w:t>
      </w:r>
      <w:r w:rsidRPr="00CB5EC9">
        <w:rPr>
          <w:lang w:eastAsia="ko-KR"/>
        </w:rPr>
        <w:t>.1 to ProSe layer.</w:t>
      </w:r>
    </w:p>
    <w:p w14:paraId="4A6AB4C5" w14:textId="77777777" w:rsidR="00DB4E7B" w:rsidRDefault="008C47BE" w:rsidP="008C47BE">
      <w:pPr>
        <w:pStyle w:val="B1"/>
      </w:pPr>
      <w:r w:rsidRPr="00CB5EC9">
        <w:t>3.</w:t>
      </w:r>
      <w:r w:rsidRPr="00CB5EC9">
        <w:tab/>
        <w:t>The</w:t>
      </w:r>
      <w:r w:rsidR="00DB4E7B">
        <w:t xml:space="preserve"> ProSe layer of</w:t>
      </w:r>
      <w:r w:rsidRPr="00CB5EC9">
        <w:t xml:space="preserve"> t</w:t>
      </w:r>
      <w:r w:rsidRPr="00CB5EC9">
        <w:rPr>
          <w:lang w:eastAsia="ko-KR"/>
        </w:rPr>
        <w:t>ransmitting</w:t>
      </w:r>
      <w:r w:rsidRPr="00CB5EC9">
        <w:t xml:space="preserve"> UE determines </w:t>
      </w:r>
      <w:r w:rsidR="00DB4E7B">
        <w:t>the following for the broadcast mode communication transmission:</w:t>
      </w:r>
    </w:p>
    <w:p w14:paraId="00C2991E" w14:textId="77777777" w:rsidR="00DB4E7B" w:rsidRDefault="00DB4E7B" w:rsidP="004909A6">
      <w:pPr>
        <w:pStyle w:val="B2"/>
        <w:rPr>
          <w:lang w:eastAsia="ko-KR"/>
        </w:rPr>
      </w:pPr>
      <w:r>
        <w:t>-</w:t>
      </w:r>
      <w:r>
        <w:tab/>
      </w:r>
      <w:r w:rsidR="008C47BE" w:rsidRPr="00CB5EC9">
        <w:t>the destination Layer-2 ID</w:t>
      </w:r>
      <w:r w:rsidR="008C47BE" w:rsidRPr="00CB5EC9">
        <w:rPr>
          <w:lang w:eastAsia="ko-KR"/>
        </w:rPr>
        <w:t xml:space="preserve"> for broadcast as specified in clause 5.</w:t>
      </w:r>
      <w:r w:rsidR="003756D2" w:rsidRPr="00CB5EC9">
        <w:rPr>
          <w:lang w:eastAsia="ko-KR"/>
        </w:rPr>
        <w:t>8</w:t>
      </w:r>
      <w:r w:rsidR="008C47BE" w:rsidRPr="00CB5EC9">
        <w:rPr>
          <w:lang w:eastAsia="ko-KR"/>
        </w:rPr>
        <w:t>.2</w:t>
      </w:r>
      <w:r w:rsidR="001E1E53" w:rsidRPr="00CB5EC9">
        <w:rPr>
          <w:lang w:eastAsia="ko-KR"/>
        </w:rPr>
        <w:t>.2</w:t>
      </w:r>
      <w:r>
        <w:rPr>
          <w:lang w:eastAsia="ko-KR"/>
        </w:rPr>
        <w:t>;</w:t>
      </w:r>
    </w:p>
    <w:p w14:paraId="6BED20EC" w14:textId="77777777" w:rsidR="00DB4E7B" w:rsidRDefault="00DB4E7B" w:rsidP="00DB4E7B">
      <w:pPr>
        <w:pStyle w:val="B2"/>
        <w:rPr>
          <w:lang w:eastAsia="ko-KR"/>
        </w:rPr>
      </w:pPr>
      <w:r>
        <w:rPr>
          <w:lang w:eastAsia="ko-KR"/>
        </w:rPr>
        <w:t>-</w:t>
      </w:r>
      <w:r>
        <w:rPr>
          <w:lang w:eastAsia="ko-KR"/>
        </w:rPr>
        <w:tab/>
        <w:t>the PC5 QoS parameters for this broadcast ProSe service as specified in clauses 5.6.1; and</w:t>
      </w:r>
    </w:p>
    <w:p w14:paraId="5678BC47" w14:textId="77777777" w:rsidR="00DB4E7B" w:rsidRDefault="00DB4E7B" w:rsidP="00DB4E7B">
      <w:pPr>
        <w:pStyle w:val="B2"/>
        <w:rPr>
          <w:lang w:eastAsia="ko-KR"/>
        </w:rPr>
      </w:pPr>
      <w:r>
        <w:rPr>
          <w:lang w:eastAsia="ko-KR"/>
        </w:rPr>
        <w:t>-</w:t>
      </w:r>
      <w:r>
        <w:rPr>
          <w:lang w:eastAsia="ko-KR"/>
        </w:rPr>
        <w:tab/>
        <w:t>the NR Tx Profile based on the configuration as specified in clause 5.1.3.1.</w:t>
      </w:r>
    </w:p>
    <w:p w14:paraId="577B7973" w14:textId="708568B4" w:rsidR="008C47BE" w:rsidRPr="00CB5EC9" w:rsidRDefault="00DB4E7B" w:rsidP="008C47BE">
      <w:pPr>
        <w:pStyle w:val="B1"/>
        <w:rPr>
          <w:lang w:eastAsia="ko-KR"/>
        </w:rPr>
      </w:pPr>
      <w:r>
        <w:rPr>
          <w:lang w:eastAsia="ko-KR"/>
        </w:rPr>
        <w:tab/>
      </w:r>
      <w:r w:rsidR="008C47BE" w:rsidRPr="00CB5EC9">
        <w:rPr>
          <w:lang w:eastAsia="ko-KR"/>
        </w:rPr>
        <w:t xml:space="preserve">The transmitting UE self-assigns the source </w:t>
      </w:r>
      <w:r w:rsidR="008C47BE" w:rsidRPr="00CB5EC9">
        <w:t>Layer-2 ID</w:t>
      </w:r>
      <w:r w:rsidR="008C47BE" w:rsidRPr="00CB5EC9">
        <w:rPr>
          <w:lang w:eastAsia="ko-KR"/>
        </w:rPr>
        <w:t xml:space="preserve"> as specified in clause 5.</w:t>
      </w:r>
      <w:r w:rsidR="003756D2" w:rsidRPr="00CB5EC9">
        <w:rPr>
          <w:lang w:eastAsia="ko-KR"/>
        </w:rPr>
        <w:t>8</w:t>
      </w:r>
      <w:r w:rsidR="008C47BE" w:rsidRPr="00CB5EC9">
        <w:rPr>
          <w:lang w:eastAsia="ko-KR"/>
        </w:rPr>
        <w:t>.2</w:t>
      </w:r>
      <w:r w:rsidR="001E1E53" w:rsidRPr="00CB5EC9">
        <w:rPr>
          <w:lang w:eastAsia="ko-KR"/>
        </w:rPr>
        <w:t>.2</w:t>
      </w:r>
      <w:r w:rsidR="008C47BE" w:rsidRPr="00CB5EC9">
        <w:rPr>
          <w:lang w:eastAsia="ko-KR"/>
        </w:rPr>
        <w:t>.</w:t>
      </w:r>
    </w:p>
    <w:p w14:paraId="51E77151" w14:textId="77777777" w:rsidR="00DB4E7B" w:rsidRDefault="00DB4E7B" w:rsidP="008C47BE">
      <w:pPr>
        <w:pStyle w:val="B1"/>
      </w:pPr>
      <w:r>
        <w:tab/>
        <w:t>The source Layer-2 ID, the destination Layer-2 ID, the NR Tx Profile and the PC5 QoS parameters are passed down to the AS layer of transmitting UE for the transmission.</w:t>
      </w:r>
    </w:p>
    <w:p w14:paraId="6F7A4495" w14:textId="77777777" w:rsidR="00DB4E7B" w:rsidRDefault="00DB4E7B" w:rsidP="008C47BE">
      <w:pPr>
        <w:pStyle w:val="B1"/>
      </w:pPr>
      <w:r>
        <w:tab/>
        <w:t>The AS layer of transmitting UE determines the PC5 DRX parameter values as specified in clause 5.13.</w:t>
      </w:r>
    </w:p>
    <w:p w14:paraId="0A940B4A" w14:textId="77777777" w:rsidR="008C47BE" w:rsidRPr="00CB5EC9" w:rsidRDefault="008C47BE" w:rsidP="008C47BE">
      <w:pPr>
        <w:pStyle w:val="B1"/>
      </w:pPr>
      <w:r w:rsidRPr="00CB5EC9">
        <w:t>4.</w:t>
      </w:r>
      <w:r w:rsidRPr="00CB5EC9">
        <w:tab/>
        <w:t>The t</w:t>
      </w:r>
      <w:r w:rsidRPr="00CB5EC9">
        <w:rPr>
          <w:lang w:eastAsia="ko-KR"/>
        </w:rPr>
        <w:t>ransmitting</w:t>
      </w:r>
      <w:r w:rsidRPr="00CB5EC9">
        <w:t xml:space="preserve"> UE sends the ProSe data using the source Layer-2 ID and the destination Layer-2 ID.</w:t>
      </w:r>
    </w:p>
    <w:p w14:paraId="6C81DB90" w14:textId="43656184" w:rsidR="008C47BE" w:rsidRPr="00CB5EC9" w:rsidRDefault="00326948" w:rsidP="008C47BE">
      <w:pPr>
        <w:pStyle w:val="NO"/>
        <w:rPr>
          <w:lang w:eastAsia="zh-CN"/>
        </w:rPr>
      </w:pPr>
      <w:r w:rsidRPr="00CB5EC9">
        <w:rPr>
          <w:lang w:eastAsia="zh-CN"/>
        </w:rPr>
        <w:t>NOTE:</w:t>
      </w:r>
      <w:r w:rsidRPr="00CB5EC9">
        <w:rPr>
          <w:lang w:eastAsia="zh-CN"/>
        </w:rPr>
        <w:tab/>
        <w:t>In step 4, there is only one broadcast message from the transmitting UE.</w:t>
      </w:r>
    </w:p>
    <w:p w14:paraId="4CD120AB" w14:textId="66C8E86E" w:rsidR="008C47BE" w:rsidRPr="00CB5EC9" w:rsidRDefault="008C47BE" w:rsidP="008C47BE">
      <w:pPr>
        <w:pStyle w:val="Heading3"/>
        <w:rPr>
          <w:lang w:eastAsia="zh-CN"/>
        </w:rPr>
      </w:pPr>
      <w:bookmarkStart w:id="1184" w:name="_CR6_4_2"/>
      <w:bookmarkStart w:id="1185" w:name="_Toc61540635"/>
      <w:bookmarkStart w:id="1186" w:name="_Toc66692729"/>
      <w:bookmarkStart w:id="1187" w:name="_Toc66701911"/>
      <w:bookmarkStart w:id="1188" w:name="_Toc69883588"/>
      <w:bookmarkStart w:id="1189" w:name="_Toc73625604"/>
      <w:bookmarkStart w:id="1190" w:name="_Toc177729678"/>
      <w:bookmarkEnd w:id="1184"/>
      <w:r w:rsidRPr="00CB5EC9">
        <w:t>6.4.2</w:t>
      </w:r>
      <w:r w:rsidRPr="00CB5EC9">
        <w:tab/>
      </w:r>
      <w:r w:rsidRPr="00CB5EC9">
        <w:rPr>
          <w:lang w:eastAsia="zh-CN"/>
        </w:rPr>
        <w:t xml:space="preserve">Groupcast mode </w:t>
      </w:r>
      <w:r w:rsidR="00EF71D5" w:rsidRPr="00CB5EC9">
        <w:rPr>
          <w:lang w:eastAsia="zh-CN"/>
        </w:rPr>
        <w:t xml:space="preserve">5G </w:t>
      </w:r>
      <w:r w:rsidRPr="00CB5EC9">
        <w:rPr>
          <w:lang w:eastAsia="zh-CN"/>
        </w:rPr>
        <w:t>ProSe Direct Communication</w:t>
      </w:r>
      <w:bookmarkEnd w:id="1185"/>
      <w:bookmarkEnd w:id="1186"/>
      <w:bookmarkEnd w:id="1187"/>
      <w:bookmarkEnd w:id="1188"/>
      <w:bookmarkEnd w:id="1189"/>
      <w:bookmarkEnd w:id="1190"/>
    </w:p>
    <w:p w14:paraId="0DDF159E" w14:textId="3ABC7B75" w:rsidR="008C47BE" w:rsidRPr="00CB5EC9" w:rsidRDefault="008C47BE" w:rsidP="008C47BE">
      <w:pPr>
        <w:rPr>
          <w:lang w:eastAsia="ko-KR"/>
        </w:rPr>
      </w:pPr>
      <w:r w:rsidRPr="00CB5EC9">
        <w:rPr>
          <w:lang w:eastAsia="ko-KR"/>
        </w:rPr>
        <w:t xml:space="preserve">Figure 6.4.2-1 shows the procedure for groupcast mode of </w:t>
      </w:r>
      <w:r w:rsidR="00EF71D5" w:rsidRPr="00CB5EC9">
        <w:rPr>
          <w:lang w:eastAsia="ko-KR"/>
        </w:rPr>
        <w:t xml:space="preserve">5G </w:t>
      </w:r>
      <w:r w:rsidRPr="00CB5EC9">
        <w:rPr>
          <w:lang w:eastAsia="ko-KR"/>
        </w:rPr>
        <w:t xml:space="preserve">ProSe </w:t>
      </w:r>
      <w:r w:rsidRPr="00CB5EC9">
        <w:rPr>
          <w:lang w:eastAsia="zh-CN"/>
        </w:rPr>
        <w:t>Direct Communication</w:t>
      </w:r>
      <w:r w:rsidRPr="00CB5EC9">
        <w:rPr>
          <w:lang w:eastAsia="ko-KR"/>
        </w:rPr>
        <w:t>.</w:t>
      </w:r>
    </w:p>
    <w:p w14:paraId="424D0B8A" w14:textId="77777777" w:rsidR="008C47BE" w:rsidRPr="00CB5EC9" w:rsidRDefault="008C47BE" w:rsidP="008C47BE">
      <w:pPr>
        <w:pStyle w:val="TH"/>
      </w:pPr>
      <w:r w:rsidRPr="00CB5EC9">
        <w:object w:dxaOrig="10330" w:dyaOrig="5529" w14:anchorId="2087CEF5">
          <v:shape id="_x0000_i1066" type="#_x0000_t75" style="width:448.3pt;height:239.15pt" o:ole="">
            <v:imagedata r:id="rId91" o:title=""/>
          </v:shape>
          <o:OLEObject Type="Embed" ProgID="Visio.Drawing.11" ShapeID="_x0000_i1066" DrawAspect="Content" ObjectID="_1788344488" r:id="rId92"/>
        </w:object>
      </w:r>
    </w:p>
    <w:p w14:paraId="20C08F5E" w14:textId="04B7ADDB" w:rsidR="008C47BE" w:rsidRPr="00CB5EC9" w:rsidRDefault="008C47BE" w:rsidP="008C47BE">
      <w:pPr>
        <w:pStyle w:val="TF"/>
        <w:rPr>
          <w:lang w:eastAsia="zh-CN"/>
        </w:rPr>
      </w:pPr>
      <w:bookmarkStart w:id="1191" w:name="_CRFigure6_4_21"/>
      <w:r w:rsidRPr="00CB5EC9">
        <w:t xml:space="preserve">Figure </w:t>
      </w:r>
      <w:bookmarkEnd w:id="1191"/>
      <w:r w:rsidRPr="00CB5EC9">
        <w:t>6.</w:t>
      </w:r>
      <w:r w:rsidRPr="00CB5EC9">
        <w:rPr>
          <w:lang w:eastAsia="zh-CN"/>
        </w:rPr>
        <w:t>4.2-1</w:t>
      </w:r>
      <w:r w:rsidRPr="00CB5EC9">
        <w:t xml:space="preserve">: Procedure for groupcast mode </w:t>
      </w:r>
      <w:r w:rsidR="00EF71D5" w:rsidRPr="00CB5EC9">
        <w:t xml:space="preserve">5G </w:t>
      </w:r>
      <w:r w:rsidRPr="00CB5EC9">
        <w:t>ProSe Direct</w:t>
      </w:r>
      <w:r w:rsidRPr="00CB5EC9">
        <w:rPr>
          <w:rFonts w:eastAsia="SimSun"/>
          <w:lang w:eastAsia="ko-KR"/>
        </w:rPr>
        <w:t xml:space="preserve"> communication</w:t>
      </w:r>
    </w:p>
    <w:p w14:paraId="1648C1A6" w14:textId="77777777" w:rsidR="008C47BE" w:rsidRPr="00CB5EC9" w:rsidRDefault="008C47BE" w:rsidP="008C47BE">
      <w:pPr>
        <w:rPr>
          <w:lang w:eastAsia="ko-KR"/>
        </w:rPr>
      </w:pPr>
      <w:r w:rsidRPr="00CB5EC9">
        <w:rPr>
          <w:lang w:eastAsia="ko-KR"/>
        </w:rPr>
        <w:t xml:space="preserve">Steps 1 to 3 are optional, e.g. applicable for Application Layer managed group. Groupcast </w:t>
      </w:r>
      <w:r w:rsidRPr="00CB5EC9">
        <w:t>mode ProSe Direct</w:t>
      </w:r>
      <w:r w:rsidRPr="00CB5EC9">
        <w:rPr>
          <w:rFonts w:eastAsia="SimSun"/>
          <w:lang w:eastAsia="ko-KR"/>
        </w:rPr>
        <w:t xml:space="preserve"> communication can be performed without steps 1 to 3 based on the provisioned parameters </w:t>
      </w:r>
      <w:r w:rsidRPr="00CB5EC9">
        <w:rPr>
          <w:lang w:eastAsia="ko-KR"/>
        </w:rPr>
        <w:t>as defined in clause 5.1.3.1.</w:t>
      </w:r>
    </w:p>
    <w:p w14:paraId="0039AF23" w14:textId="77777777" w:rsidR="008C47BE" w:rsidRPr="00CB5EC9" w:rsidRDefault="008C47BE" w:rsidP="008C47BE">
      <w:pPr>
        <w:pStyle w:val="B1"/>
      </w:pPr>
      <w:r w:rsidRPr="00CB5EC9">
        <w:t>1.</w:t>
      </w:r>
      <w:r w:rsidRPr="00CB5EC9">
        <w:tab/>
        <w:t xml:space="preserve">ProSe Group management is carried out at ProSe application layer. This may be performed </w:t>
      </w:r>
      <w:r w:rsidRPr="00CB5EC9">
        <w:rPr>
          <w:lang w:eastAsia="zh-CN"/>
        </w:rPr>
        <w:t>in coordination with ProSe Application Server</w:t>
      </w:r>
      <w:r w:rsidRPr="00CB5EC9">
        <w:t>.</w:t>
      </w:r>
    </w:p>
    <w:p w14:paraId="40007D2C" w14:textId="77777777" w:rsidR="008C47BE" w:rsidRPr="00CB5EC9" w:rsidRDefault="008C47BE" w:rsidP="008C47BE">
      <w:pPr>
        <w:pStyle w:val="B1"/>
      </w:pPr>
      <w:r w:rsidRPr="00CB5EC9">
        <w:tab/>
        <w:t>Group Member Discovery parameters as specified in clause</w:t>
      </w:r>
      <w:r w:rsidRPr="00CB5EC9">
        <w:rPr>
          <w:rFonts w:eastAsia="SimSun"/>
          <w:lang w:eastAsia="x-none"/>
        </w:rPr>
        <w:t> </w:t>
      </w:r>
      <w:r w:rsidRPr="00CB5EC9">
        <w:t>5.1.2.1 can be provisioned in ME from PCF or configured in UICC or provided from ProSe Application Server to the UE.</w:t>
      </w:r>
    </w:p>
    <w:p w14:paraId="6DCEE84F" w14:textId="77777777" w:rsidR="008C47BE" w:rsidRPr="00CB5EC9" w:rsidRDefault="008C47BE" w:rsidP="008C47BE">
      <w:pPr>
        <w:pStyle w:val="B1"/>
      </w:pPr>
      <w:r w:rsidRPr="00CB5EC9">
        <w:t>2.</w:t>
      </w:r>
      <w:r w:rsidRPr="00CB5EC9">
        <w:tab/>
        <w:t xml:space="preserve">Each UE may perform a ProSe group member discovery (similar to the procedures in clause 6.3.2.2) that is restricted only to users sharing the same </w:t>
      </w:r>
      <w:r w:rsidRPr="00CB5EC9">
        <w:rPr>
          <w:lang w:eastAsia="x-none"/>
        </w:rPr>
        <w:t>Application Layer Group ID obtained in</w:t>
      </w:r>
      <w:r w:rsidRPr="00CB5EC9">
        <w:t xml:space="preserve"> step 1.</w:t>
      </w:r>
    </w:p>
    <w:p w14:paraId="35B3196F" w14:textId="71B57853" w:rsidR="008C47BE" w:rsidRPr="00CB5EC9" w:rsidRDefault="008C47BE" w:rsidP="008C47BE">
      <w:pPr>
        <w:pStyle w:val="B1"/>
      </w:pPr>
      <w:r w:rsidRPr="00CB5EC9">
        <w:rPr>
          <w:lang w:eastAsia="zh-CN"/>
        </w:rPr>
        <w:tab/>
        <w:t xml:space="preserve">The Application layer discovery messages including the </w:t>
      </w:r>
      <w:r w:rsidRPr="00CB5EC9">
        <w:t xml:space="preserve">Application Layer Group ID </w:t>
      </w:r>
      <w:r w:rsidRPr="00CB5EC9">
        <w:rPr>
          <w:lang w:eastAsia="ko-KR"/>
        </w:rPr>
        <w:t>for Application Layer managed group</w:t>
      </w:r>
      <w:r w:rsidRPr="00CB5EC9">
        <w:t xml:space="preserve"> may be</w:t>
      </w:r>
      <w:r w:rsidRPr="00CB5EC9">
        <w:rPr>
          <w:lang w:eastAsia="zh-CN"/>
        </w:rPr>
        <w:t xml:space="preserve"> exchanged between UEs to discover each other</w:t>
      </w:r>
      <w:r w:rsidRPr="00CB5EC9">
        <w:t xml:space="preserve"> sharing the same Application Layer Group ID. When the group is formed, </w:t>
      </w:r>
      <w:r w:rsidRPr="00CB5EC9">
        <w:rPr>
          <w:lang w:eastAsia="zh-CN"/>
        </w:rPr>
        <w:t xml:space="preserve">the Application layer discovery message including </w:t>
      </w:r>
      <w:r w:rsidRPr="00CB5EC9">
        <w:t>group size and member ID may be provided by one UE to all other UEs.</w:t>
      </w:r>
      <w:r w:rsidR="003D12FF">
        <w:t xml:space="preserve"> The Application layer discovery messages may be </w:t>
      </w:r>
      <w:r w:rsidR="00EF0308">
        <w:t xml:space="preserve">included </w:t>
      </w:r>
      <w:r w:rsidR="003D12FF">
        <w:t>as metadata in a PC5 direct discovery message.</w:t>
      </w:r>
    </w:p>
    <w:p w14:paraId="5C92E8F7" w14:textId="3FC6D2E8" w:rsidR="008C47BE" w:rsidRPr="00CB5EC9" w:rsidRDefault="008C47BE" w:rsidP="008C47BE">
      <w:pPr>
        <w:pStyle w:val="B1"/>
      </w:pPr>
      <w:r w:rsidRPr="00CB5EC9">
        <w:t>3.</w:t>
      </w:r>
      <w:r w:rsidRPr="00CB5EC9">
        <w:tab/>
        <w:t xml:space="preserve">The ProSe Application layer may provide group identifier information </w:t>
      </w:r>
      <w:r w:rsidRPr="00CB5EC9">
        <w:rPr>
          <w:lang w:eastAsia="ko-KR"/>
        </w:rPr>
        <w:t xml:space="preserve">(i.e. the </w:t>
      </w:r>
      <w:r w:rsidRPr="00CB5EC9">
        <w:rPr>
          <w:lang w:eastAsia="x-none"/>
        </w:rPr>
        <w:t>Application Layer Group ID</w:t>
      </w:r>
      <w:r w:rsidRPr="00CB5EC9">
        <w:rPr>
          <w:lang w:eastAsia="ko-KR"/>
        </w:rPr>
        <w:t xml:space="preserve"> discovered based on discovery messages exchanged in step 2)</w:t>
      </w:r>
      <w:r w:rsidRPr="00CB5EC9">
        <w:t xml:space="preserve"> as specified in clause 5.</w:t>
      </w:r>
      <w:r w:rsidR="003756D2" w:rsidRPr="00CB5EC9">
        <w:t>8</w:t>
      </w:r>
      <w:r w:rsidRPr="00CB5EC9">
        <w:t>.2.3.</w:t>
      </w:r>
    </w:p>
    <w:p w14:paraId="0B004318" w14:textId="77777777" w:rsidR="008C47BE" w:rsidRPr="00CB5EC9" w:rsidRDefault="008C47BE" w:rsidP="008C47BE">
      <w:pPr>
        <w:pStyle w:val="B1"/>
      </w:pPr>
      <w:r w:rsidRPr="00CB5EC9">
        <w:tab/>
        <w:t>The ProSe application layer may also provide ProSe Application Requirements for this communication.</w:t>
      </w:r>
    </w:p>
    <w:p w14:paraId="241AB0C2" w14:textId="77777777" w:rsidR="008C47BE" w:rsidRPr="00CB5EC9" w:rsidRDefault="008C47BE" w:rsidP="008C47BE">
      <w:pPr>
        <w:pStyle w:val="B1"/>
        <w:rPr>
          <w:lang w:eastAsia="ko-KR"/>
        </w:rPr>
      </w:pPr>
      <w:r w:rsidRPr="00CB5EC9">
        <w:tab/>
      </w:r>
      <w:r w:rsidRPr="00CB5EC9">
        <w:rPr>
          <w:lang w:eastAsia="ko-KR"/>
        </w:rPr>
        <w:t>If the ProSe application layer does not provide ProSe Application Requirements, the ProSe layer determines the PC5 QoS parameters based on the mapping of ProSe service to PC5 QoS parameters as specified in clause 5.1.3.1.</w:t>
      </w:r>
    </w:p>
    <w:p w14:paraId="2EFBCF6E" w14:textId="77777777" w:rsidR="008C47BE" w:rsidRPr="00CB5EC9" w:rsidRDefault="008C47BE" w:rsidP="008C47BE">
      <w:pPr>
        <w:pStyle w:val="B1"/>
        <w:rPr>
          <w:lang w:eastAsia="zh-CN"/>
        </w:rPr>
      </w:pPr>
      <w:r w:rsidRPr="00CB5EC9">
        <w:rPr>
          <w:lang w:eastAsia="ko-KR"/>
        </w:rPr>
        <w:tab/>
        <w:t>The ProSe application layer may provide a group size and a member ID (optionally based on discovery messages exchanged in step 2) as specified in clause 5.3.3 for Application Layer managed group.</w:t>
      </w:r>
    </w:p>
    <w:p w14:paraId="3525E62B" w14:textId="77777777" w:rsidR="00DB4E7B" w:rsidRDefault="008C47BE" w:rsidP="008C47BE">
      <w:pPr>
        <w:pStyle w:val="B1"/>
      </w:pPr>
      <w:r w:rsidRPr="00CB5EC9">
        <w:t>4.</w:t>
      </w:r>
      <w:r w:rsidRPr="00CB5EC9">
        <w:tab/>
        <w:t>T</w:t>
      </w:r>
      <w:r w:rsidR="00DB4E7B">
        <w:t>he ProSe layer of t</w:t>
      </w:r>
      <w:r w:rsidRPr="00CB5EC9">
        <w:t xml:space="preserve">ransmitting UE self-assigns a source Layer-2 ID and determines </w:t>
      </w:r>
      <w:r w:rsidR="00DB4E7B">
        <w:t>the following for the groupcast mode communication transmission:</w:t>
      </w:r>
    </w:p>
    <w:p w14:paraId="0D517758" w14:textId="59D5F64C" w:rsidR="008C47BE" w:rsidRPr="00CB5EC9" w:rsidRDefault="00DB4E7B" w:rsidP="004909A6">
      <w:pPr>
        <w:pStyle w:val="B2"/>
      </w:pPr>
      <w:r>
        <w:t>-</w:t>
      </w:r>
      <w:r>
        <w:tab/>
      </w:r>
      <w:r w:rsidR="008C47BE" w:rsidRPr="00CB5EC9">
        <w:t>a destination Layer-2 ID as specified in clause</w:t>
      </w:r>
      <w:r w:rsidR="00240EE3" w:rsidRPr="00CB5EC9">
        <w:t>s</w:t>
      </w:r>
      <w:r w:rsidR="008C47BE" w:rsidRPr="00CB5EC9">
        <w:t> 5.</w:t>
      </w:r>
      <w:r w:rsidR="003756D2" w:rsidRPr="00CB5EC9">
        <w:t>8</w:t>
      </w:r>
      <w:r w:rsidR="008C47BE" w:rsidRPr="00CB5EC9">
        <w:t>.2</w:t>
      </w:r>
      <w:r w:rsidR="00B62EED" w:rsidRPr="00CB5EC9">
        <w:t>.1 and 5.</w:t>
      </w:r>
      <w:r w:rsidR="003756D2" w:rsidRPr="00CB5EC9">
        <w:t>8</w:t>
      </w:r>
      <w:r w:rsidR="00B62EED" w:rsidRPr="00CB5EC9">
        <w:t>.2.3</w:t>
      </w:r>
      <w:r w:rsidR="008C47BE" w:rsidRPr="00CB5EC9">
        <w:t>.</w:t>
      </w:r>
    </w:p>
    <w:p w14:paraId="095C3048" w14:textId="15AD5B6B" w:rsidR="008C47BE" w:rsidRPr="00CB5EC9" w:rsidRDefault="00DB4E7B" w:rsidP="004909A6">
      <w:pPr>
        <w:pStyle w:val="B2"/>
      </w:pPr>
      <w:r>
        <w:t>-</w:t>
      </w:r>
      <w:r w:rsidR="008C47BE" w:rsidRPr="00CB5EC9">
        <w:tab/>
        <w:t xml:space="preserve">The PC5 QoS parameters for this groupcast mode communication as specified in </w:t>
      </w:r>
      <w:r w:rsidR="008C47BE" w:rsidRPr="00CB5EC9">
        <w:rPr>
          <w:lang w:eastAsia="ko-KR"/>
        </w:rPr>
        <w:t>clause 5.</w:t>
      </w:r>
      <w:r w:rsidR="0092498C" w:rsidRPr="00CB5EC9">
        <w:rPr>
          <w:lang w:eastAsia="ko-KR"/>
        </w:rPr>
        <w:t>6</w:t>
      </w:r>
      <w:r w:rsidR="008C47BE" w:rsidRPr="00CB5EC9">
        <w:rPr>
          <w:lang w:eastAsia="ko-KR"/>
        </w:rPr>
        <w:t>.1</w:t>
      </w:r>
      <w:r w:rsidR="008C47BE" w:rsidRPr="00CB5EC9">
        <w:t>.</w:t>
      </w:r>
    </w:p>
    <w:p w14:paraId="34CBE73C" w14:textId="7DE848B0"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2CBFE701" w14:textId="77777777" w:rsidR="00DB4E7B" w:rsidRDefault="00DB4E7B" w:rsidP="008C47BE">
      <w:pPr>
        <w:pStyle w:val="B1"/>
        <w:rPr>
          <w:lang w:eastAsia="ko-KR"/>
        </w:rPr>
      </w:pPr>
      <w:r>
        <w:rPr>
          <w:lang w:eastAsia="ko-KR"/>
        </w:rPr>
        <w:tab/>
        <w:t>The source Layer-2 ID, destination Layer-2 ID, the NR Tx Profile and the PC5 QoS parameters are passed down to the AS layer of transmitting UE for the groupcast mode communication transmission.</w:t>
      </w:r>
    </w:p>
    <w:p w14:paraId="12CE16FD" w14:textId="77777777" w:rsidR="00DB4E7B" w:rsidRDefault="00DB4E7B" w:rsidP="008C47BE">
      <w:pPr>
        <w:pStyle w:val="B1"/>
        <w:rPr>
          <w:lang w:eastAsia="ko-KR"/>
        </w:rPr>
      </w:pPr>
      <w:r>
        <w:rPr>
          <w:lang w:eastAsia="ko-KR"/>
        </w:rPr>
        <w:lastRenderedPageBreak/>
        <w:tab/>
        <w:t>The ProSe layer of receiving UE(s) determines the following for the groupcast mode communication reception:</w:t>
      </w:r>
    </w:p>
    <w:p w14:paraId="525E9335" w14:textId="77777777" w:rsidR="00DB4E7B" w:rsidRDefault="00DB4E7B" w:rsidP="004909A6">
      <w:pPr>
        <w:pStyle w:val="B2"/>
        <w:rPr>
          <w:lang w:eastAsia="ko-KR"/>
        </w:rPr>
      </w:pPr>
      <w:r>
        <w:rPr>
          <w:lang w:eastAsia="ko-KR"/>
        </w:rPr>
        <w:t>-</w:t>
      </w:r>
      <w:r>
        <w:rPr>
          <w:lang w:eastAsia="ko-KR"/>
        </w:rPr>
        <w:tab/>
        <w:t>destination Layer-2 ID as specified in clauses 5.8.2.1 and 5.8.2.3;</w:t>
      </w:r>
    </w:p>
    <w:p w14:paraId="36B1C006" w14:textId="77777777" w:rsidR="00DB4E7B" w:rsidRDefault="00DB4E7B" w:rsidP="004909A6">
      <w:pPr>
        <w:pStyle w:val="B2"/>
        <w:rPr>
          <w:lang w:eastAsia="ko-KR"/>
        </w:rPr>
      </w:pPr>
      <w:r>
        <w:rPr>
          <w:lang w:eastAsia="ko-KR"/>
        </w:rPr>
        <w:t>-</w:t>
      </w:r>
      <w:r>
        <w:rPr>
          <w:lang w:eastAsia="ko-KR"/>
        </w:rPr>
        <w:tab/>
        <w:t>the PC5 QoS parameters for this groupcast mode communication as specified in clause 5.6.1; and</w:t>
      </w:r>
    </w:p>
    <w:p w14:paraId="7409D6C3" w14:textId="77777777"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45F9D9AC" w14:textId="77777777" w:rsidR="00DB4E7B" w:rsidRDefault="00DB4E7B" w:rsidP="008C47BE">
      <w:pPr>
        <w:pStyle w:val="B1"/>
        <w:rPr>
          <w:lang w:eastAsia="ko-KR"/>
        </w:rPr>
      </w:pPr>
      <w:r>
        <w:rPr>
          <w:lang w:eastAsia="ko-KR"/>
        </w:rPr>
        <w:tab/>
        <w:t>The destination Layer-2 ID, the NR Tx Profile and the PC5 QoS parameters are passed down to the AS layer of receiving UE(s) for the reception.</w:t>
      </w:r>
    </w:p>
    <w:p w14:paraId="30B4EE4F" w14:textId="3880F312" w:rsidR="008C47BE" w:rsidRPr="00CB5EC9" w:rsidRDefault="008C47BE" w:rsidP="008C47BE">
      <w:pPr>
        <w:pStyle w:val="B1"/>
        <w:rPr>
          <w:lang w:eastAsia="ko-KR"/>
        </w:rPr>
      </w:pPr>
      <w:r w:rsidRPr="00CB5EC9">
        <w:rPr>
          <w:lang w:eastAsia="ko-KR"/>
        </w:rPr>
        <w:tab/>
        <w:t>If the group size and the member ID for Application Layer managed group are provided by the ProSe application layer, the ProSe layer passes them to the AS layer as described in clause 5.3.3.</w:t>
      </w:r>
    </w:p>
    <w:p w14:paraId="05623B27" w14:textId="61CD4D6E" w:rsidR="00DB4E7B" w:rsidRDefault="00DB4E7B" w:rsidP="008C47BE">
      <w:pPr>
        <w:pStyle w:val="B1"/>
      </w:pPr>
      <w:r>
        <w:tab/>
        <w:t>The AS layer of transmitting UE and the AS layer of receiving UE(s) determine the PC5 DRX parameter values as specified in clause 5.13.</w:t>
      </w:r>
    </w:p>
    <w:p w14:paraId="2827105C" w14:textId="62342452" w:rsidR="008C47BE" w:rsidRPr="00CB5EC9" w:rsidRDefault="008C47BE" w:rsidP="008C47BE">
      <w:pPr>
        <w:pStyle w:val="B1"/>
      </w:pPr>
      <w:r w:rsidRPr="00CB5EC9">
        <w:t>5.</w:t>
      </w:r>
      <w:r w:rsidRPr="00CB5EC9">
        <w:tab/>
      </w:r>
      <w:r w:rsidRPr="00CB5EC9">
        <w:rPr>
          <w:lang w:eastAsia="ko-KR"/>
        </w:rPr>
        <w:t>Transmitting UE sends the ProSe data using the source Layer-2 ID and the destination Layer-2 ID.</w:t>
      </w:r>
    </w:p>
    <w:p w14:paraId="7DAB7415" w14:textId="41BD3A77" w:rsidR="008C47BE" w:rsidRPr="00CB5EC9" w:rsidRDefault="00326948" w:rsidP="008C47BE">
      <w:pPr>
        <w:pStyle w:val="NO"/>
        <w:rPr>
          <w:lang w:eastAsia="zh-CN"/>
        </w:rPr>
      </w:pPr>
      <w:r w:rsidRPr="00CB5EC9">
        <w:rPr>
          <w:lang w:eastAsia="zh-CN"/>
        </w:rPr>
        <w:t>NOTE:</w:t>
      </w:r>
      <w:r w:rsidRPr="00CB5EC9">
        <w:rPr>
          <w:lang w:eastAsia="zh-CN"/>
        </w:rPr>
        <w:tab/>
        <w:t>In step 5, there is only one groupcast message from the transmitting UE. That is, all receiving UEs can receive the groupcast message directly from the transmitting UE.</w:t>
      </w:r>
    </w:p>
    <w:p w14:paraId="35914197" w14:textId="1AA868C8" w:rsidR="008C47BE" w:rsidRPr="004909A6" w:rsidRDefault="008C47BE" w:rsidP="008C47BE">
      <w:pPr>
        <w:pStyle w:val="Heading3"/>
        <w:rPr>
          <w:lang w:val="fr-FR"/>
        </w:rPr>
      </w:pPr>
      <w:bookmarkStart w:id="1192" w:name="_CR6_4_3"/>
      <w:bookmarkStart w:id="1193" w:name="_Toc66692730"/>
      <w:bookmarkStart w:id="1194" w:name="_Toc66701912"/>
      <w:bookmarkStart w:id="1195" w:name="_Toc69883589"/>
      <w:bookmarkStart w:id="1196" w:name="_Toc73625605"/>
      <w:bookmarkStart w:id="1197" w:name="_Toc177729679"/>
      <w:bookmarkEnd w:id="1192"/>
      <w:r w:rsidRPr="004909A6">
        <w:rPr>
          <w:lang w:val="fr-FR"/>
        </w:rPr>
        <w:t>6.4.3</w:t>
      </w:r>
      <w:r w:rsidRPr="004909A6">
        <w:rPr>
          <w:lang w:val="fr-FR"/>
        </w:rPr>
        <w:tab/>
        <w:t xml:space="preserve">Unicast mode </w:t>
      </w:r>
      <w:r w:rsidR="00EF71D5" w:rsidRPr="004909A6">
        <w:rPr>
          <w:lang w:val="fr-FR"/>
        </w:rPr>
        <w:t xml:space="preserve">5G </w:t>
      </w:r>
      <w:r w:rsidRPr="004909A6">
        <w:rPr>
          <w:lang w:val="fr-FR"/>
        </w:rPr>
        <w:t>ProSe Direct Communication</w:t>
      </w:r>
      <w:bookmarkEnd w:id="1193"/>
      <w:bookmarkEnd w:id="1194"/>
      <w:bookmarkEnd w:id="1195"/>
      <w:bookmarkEnd w:id="1196"/>
      <w:bookmarkEnd w:id="1197"/>
    </w:p>
    <w:p w14:paraId="208E105B" w14:textId="77777777" w:rsidR="008C47BE" w:rsidRPr="00CB5EC9" w:rsidRDefault="008C47BE" w:rsidP="008C47BE">
      <w:pPr>
        <w:pStyle w:val="Heading4"/>
        <w:rPr>
          <w:lang w:eastAsia="ko-KR"/>
        </w:rPr>
      </w:pPr>
      <w:bookmarkStart w:id="1198" w:name="_CR6_4_3_1"/>
      <w:bookmarkStart w:id="1199" w:name="_Toc66692731"/>
      <w:bookmarkStart w:id="1200" w:name="_Toc66701913"/>
      <w:bookmarkStart w:id="1201" w:name="_Toc69883590"/>
      <w:bookmarkStart w:id="1202" w:name="_Toc73625606"/>
      <w:bookmarkStart w:id="1203" w:name="_Toc177729680"/>
      <w:bookmarkEnd w:id="1198"/>
      <w:r w:rsidRPr="00CB5EC9">
        <w:rPr>
          <w:lang w:eastAsia="ko-KR"/>
        </w:rPr>
        <w:t>6.4.3.1</w:t>
      </w:r>
      <w:r w:rsidRPr="00CB5EC9">
        <w:rPr>
          <w:lang w:eastAsia="ko-KR"/>
        </w:rPr>
        <w:tab/>
      </w:r>
      <w:r w:rsidRPr="00CB5EC9">
        <w:t>Layer-2 link establishment over PC5 reference poi</w:t>
      </w:r>
      <w:bookmarkStart w:id="1204" w:name="_Toc19199140"/>
      <w:bookmarkStart w:id="1205" w:name="_Toc27821930"/>
      <w:bookmarkStart w:id="1206" w:name="_Toc36126284"/>
      <w:r w:rsidRPr="00CB5EC9">
        <w:t>nt</w:t>
      </w:r>
      <w:bookmarkEnd w:id="1199"/>
      <w:bookmarkEnd w:id="1200"/>
      <w:bookmarkEnd w:id="1201"/>
      <w:bookmarkEnd w:id="1202"/>
      <w:bookmarkEnd w:id="1203"/>
      <w:bookmarkEnd w:id="1204"/>
      <w:bookmarkEnd w:id="1205"/>
      <w:bookmarkEnd w:id="1206"/>
    </w:p>
    <w:p w14:paraId="05162604" w14:textId="77777777" w:rsidR="008C47BE" w:rsidRPr="00CB5EC9" w:rsidRDefault="008C47BE" w:rsidP="008C47BE">
      <w:pPr>
        <w:rPr>
          <w:rFonts w:eastAsia="SimSun"/>
          <w:lang w:eastAsia="ko-KR"/>
        </w:rPr>
      </w:pPr>
      <w:r w:rsidRPr="00CB5EC9">
        <w:rPr>
          <w:rFonts w:eastAsia="SimSun"/>
          <w:lang w:eastAsia="ko-KR"/>
        </w:rPr>
        <w:t xml:space="preserve">To perform unicast mode of ProSe Direct communication over PC5 reference point, the </w:t>
      </w:r>
      <w:r w:rsidRPr="00CB5EC9">
        <w:rPr>
          <w:rFonts w:eastAsia="SimSun"/>
        </w:rPr>
        <w:t xml:space="preserve">UE is configured with the related information as </w:t>
      </w:r>
      <w:r w:rsidRPr="00CB5EC9">
        <w:rPr>
          <w:rFonts w:eastAsia="SimSun"/>
          <w:lang w:eastAsia="ko-KR"/>
        </w:rPr>
        <w:t>described</w:t>
      </w:r>
      <w:r w:rsidRPr="00CB5EC9">
        <w:rPr>
          <w:rFonts w:eastAsia="SimSun"/>
        </w:rPr>
        <w:t xml:space="preserve"> in </w:t>
      </w:r>
      <w:r w:rsidRPr="00CB5EC9">
        <w:rPr>
          <w:rFonts w:eastAsia="SimSun"/>
          <w:lang w:eastAsia="ko-KR"/>
        </w:rPr>
        <w:t>clause 5.1.3</w:t>
      </w:r>
      <w:r w:rsidRPr="00CB5EC9">
        <w:rPr>
          <w:rFonts w:eastAsia="SimSun"/>
        </w:rPr>
        <w:t>.</w:t>
      </w:r>
    </w:p>
    <w:p w14:paraId="3DBD0859" w14:textId="77777777" w:rsidR="008C47BE" w:rsidRPr="00CB5EC9" w:rsidRDefault="008C47BE" w:rsidP="008C47BE">
      <w:pPr>
        <w:rPr>
          <w:rFonts w:eastAsia="SimSun"/>
          <w:lang w:eastAsia="ko-KR"/>
        </w:rPr>
      </w:pPr>
      <w:r w:rsidRPr="00CB5EC9">
        <w:rPr>
          <w:rFonts w:eastAsia="SimSun"/>
          <w:lang w:eastAsia="ko-KR"/>
        </w:rPr>
        <w:t>Figure 6.4.3.1-1 shows the layer-2 link establishment procedure for the unicast mode of ProSe Direct communication over PC5 reference point.</w:t>
      </w:r>
    </w:p>
    <w:p w14:paraId="17F60E35" w14:textId="012A0F93" w:rsidR="008C47BE" w:rsidRPr="00CB5EC9" w:rsidRDefault="004D3F40" w:rsidP="008C47BE">
      <w:pPr>
        <w:pStyle w:val="TH"/>
      </w:pPr>
      <w:r w:rsidRPr="00CB5EC9">
        <w:object w:dxaOrig="9660" w:dyaOrig="12975" w14:anchorId="5847C382">
          <v:shape id="_x0000_i1067" type="#_x0000_t75" style="width:478.95pt;height:648.65pt" o:ole="">
            <v:imagedata r:id="rId93" o:title=""/>
          </v:shape>
          <o:OLEObject Type="Embed" ProgID="Visio.Drawing.15" ShapeID="_x0000_i1067" DrawAspect="Content" ObjectID="_1788344489" r:id="rId94"/>
        </w:object>
      </w:r>
    </w:p>
    <w:p w14:paraId="558BD2DB" w14:textId="77777777" w:rsidR="008C47BE" w:rsidRPr="00CB5EC9" w:rsidRDefault="008C47BE" w:rsidP="008C47BE">
      <w:pPr>
        <w:pStyle w:val="TF"/>
      </w:pPr>
      <w:bookmarkStart w:id="1207" w:name="_CRFigure6_4_3_11"/>
      <w:r w:rsidRPr="00CB5EC9">
        <w:t xml:space="preserve">Figure </w:t>
      </w:r>
      <w:bookmarkEnd w:id="1207"/>
      <w:r w:rsidRPr="00CB5EC9">
        <w:t>6.4.3.1-1: Layer-2 link establishment procedure</w:t>
      </w:r>
    </w:p>
    <w:p w14:paraId="7024FFF6" w14:textId="3177AA7E" w:rsidR="008C47BE" w:rsidRPr="00CB5EC9" w:rsidRDefault="008C47BE" w:rsidP="008C47BE">
      <w:pPr>
        <w:pStyle w:val="B1"/>
        <w:rPr>
          <w:lang w:eastAsia="ko-KR"/>
        </w:rPr>
      </w:pPr>
      <w:r w:rsidRPr="00CB5EC9">
        <w:t>1.</w:t>
      </w:r>
      <w:r w:rsidRPr="00CB5EC9">
        <w:tab/>
        <w:t>The UE(s) determine the destination Layer-2 ID</w:t>
      </w:r>
      <w:r w:rsidRPr="00CB5EC9">
        <w:rPr>
          <w:lang w:eastAsia="ko-KR"/>
        </w:rPr>
        <w:t xml:space="preserve"> for signalling reception for PC5 unicast link establishment as specified in clause 5.</w:t>
      </w:r>
      <w:r w:rsidR="003756D2" w:rsidRPr="00CB5EC9">
        <w:rPr>
          <w:lang w:eastAsia="ko-KR"/>
        </w:rPr>
        <w:t>8</w:t>
      </w:r>
      <w:r w:rsidRPr="00CB5EC9">
        <w:rPr>
          <w:lang w:eastAsia="ko-KR"/>
        </w:rPr>
        <w:t>.2</w:t>
      </w:r>
      <w:r w:rsidR="00DD3093" w:rsidRPr="00CB5EC9">
        <w:rPr>
          <w:lang w:eastAsia="ko-KR"/>
        </w:rPr>
        <w:t>.4</w:t>
      </w:r>
      <w:r w:rsidRPr="00CB5EC9">
        <w:rPr>
          <w:lang w:eastAsia="ko-KR"/>
        </w:rPr>
        <w:t>.</w:t>
      </w:r>
    </w:p>
    <w:p w14:paraId="567C697E" w14:textId="5BF7508D" w:rsidR="008C47BE" w:rsidRPr="00CB5EC9" w:rsidRDefault="008C47BE" w:rsidP="008C47BE">
      <w:pPr>
        <w:pStyle w:val="B1"/>
        <w:rPr>
          <w:lang w:eastAsia="ko-KR"/>
        </w:rPr>
      </w:pPr>
      <w:r w:rsidRPr="00CB5EC9">
        <w:lastRenderedPageBreak/>
        <w:t>2.</w:t>
      </w:r>
      <w:r w:rsidRPr="00CB5EC9">
        <w:tab/>
      </w:r>
      <w:r w:rsidRPr="00CB5EC9">
        <w:rPr>
          <w:lang w:eastAsia="ko-KR"/>
        </w:rPr>
        <w:t xml:space="preserve">The ProSe application layer in UE-1 provides application information for PC5 unicast communication. The application information includes the ProSe Service Info, </w:t>
      </w:r>
      <w:r w:rsidRPr="00CB5EC9">
        <w:rPr>
          <w:noProof/>
          <w:lang w:eastAsia="ko-KR"/>
        </w:rPr>
        <w:t>UE</w:t>
      </w:r>
      <w:r w:rsidR="0093004C" w:rsidRPr="00CB5EC9">
        <w:rPr>
          <w:noProof/>
          <w:lang w:eastAsia="ko-KR"/>
        </w:rPr>
        <w:t>'</w:t>
      </w:r>
      <w:r w:rsidRPr="00CB5EC9">
        <w:rPr>
          <w:noProof/>
          <w:lang w:eastAsia="ko-KR"/>
        </w:rPr>
        <w:t>s Application Layer ID</w:t>
      </w:r>
      <w:r w:rsidRPr="00CB5EC9">
        <w:rPr>
          <w:lang w:eastAsia="ko-KR"/>
        </w:rPr>
        <w:t>. The target UE</w:t>
      </w:r>
      <w:r w:rsidR="0093004C" w:rsidRPr="00CB5EC9">
        <w:rPr>
          <w:lang w:eastAsia="ko-KR"/>
        </w:rPr>
        <w:t>'</w:t>
      </w:r>
      <w:r w:rsidRPr="00CB5EC9">
        <w:rPr>
          <w:lang w:eastAsia="ko-KR"/>
        </w:rPr>
        <w:t>s Application Layer ID may be included in the application information.</w:t>
      </w:r>
    </w:p>
    <w:p w14:paraId="7DE7DA9D" w14:textId="48ABA974" w:rsidR="008C47BE" w:rsidRPr="00CB5EC9" w:rsidRDefault="008C47BE" w:rsidP="008C47BE">
      <w:pPr>
        <w:pStyle w:val="B1"/>
        <w:rPr>
          <w:lang w:eastAsia="ko-KR"/>
        </w:rPr>
      </w:pPr>
      <w:r w:rsidRPr="00CB5EC9">
        <w:rPr>
          <w:rFonts w:eastAsia="SimSun"/>
          <w:lang w:eastAsia="zh-CN"/>
        </w:rPr>
        <w:tab/>
      </w:r>
      <w:r w:rsidRPr="00CB5EC9">
        <w:rPr>
          <w:lang w:eastAsia="ko-KR"/>
        </w:rPr>
        <w:t xml:space="preserve">The ProSe application layer in UE-1 may provide </w:t>
      </w:r>
      <w:r w:rsidRPr="00CB5EC9">
        <w:rPr>
          <w:rFonts w:eastAsia="MS Mincho"/>
        </w:rPr>
        <w:t>ProSe Application Requirements</w:t>
      </w:r>
      <w:r w:rsidRPr="00CB5EC9">
        <w:rPr>
          <w:lang w:eastAsia="ko-KR"/>
        </w:rPr>
        <w:t xml:space="preserve"> for this unicast communication. </w:t>
      </w:r>
      <w:r w:rsidRPr="00CB5EC9">
        <w:rPr>
          <w:rFonts w:eastAsia="SimSun"/>
          <w:lang w:eastAsia="zh-CN"/>
        </w:rPr>
        <w:t>UE-1 determines the PC5 QoS parameters and PFI as specified in clause</w:t>
      </w:r>
      <w:r w:rsidRPr="00CB5EC9">
        <w:rPr>
          <w:rFonts w:eastAsia="SimSun"/>
          <w:lang w:eastAsia="ko-KR"/>
        </w:rPr>
        <w:t> </w:t>
      </w:r>
      <w:r w:rsidRPr="00CB5EC9">
        <w:rPr>
          <w:rFonts w:eastAsia="SimSun"/>
          <w:lang w:eastAsia="zh-CN"/>
        </w:rPr>
        <w:t>5.</w:t>
      </w:r>
      <w:r w:rsidR="0092498C" w:rsidRPr="00CB5EC9">
        <w:rPr>
          <w:rFonts w:eastAsia="SimSun"/>
          <w:lang w:eastAsia="zh-CN"/>
        </w:rPr>
        <w:t>6</w:t>
      </w:r>
      <w:r w:rsidR="009373E3" w:rsidRPr="00CB5EC9">
        <w:rPr>
          <w:rFonts w:eastAsia="SimSun"/>
          <w:lang w:eastAsia="zh-CN"/>
        </w:rPr>
        <w:t>.1</w:t>
      </w:r>
      <w:r w:rsidRPr="00CB5EC9">
        <w:rPr>
          <w:rFonts w:eastAsia="SimSun"/>
          <w:lang w:eastAsia="zh-CN"/>
        </w:rPr>
        <w:t>.</w:t>
      </w:r>
    </w:p>
    <w:p w14:paraId="42BAC30E" w14:textId="77777777" w:rsidR="008C47BE" w:rsidRPr="00CB5EC9" w:rsidRDefault="008C47BE" w:rsidP="008C47BE">
      <w:pPr>
        <w:pStyle w:val="B1"/>
        <w:rPr>
          <w:lang w:eastAsia="ko-KR"/>
        </w:rPr>
      </w:pPr>
      <w:r w:rsidRPr="00CB5EC9">
        <w:rPr>
          <w:lang w:eastAsia="ko-KR"/>
        </w:rPr>
        <w:tab/>
        <w:t>If UE-1 decides to reuse the existing PC5 unicast link as specified in clause</w:t>
      </w:r>
      <w:r w:rsidRPr="00CB5EC9">
        <w:rPr>
          <w:rFonts w:eastAsia="SimSun"/>
          <w:lang w:eastAsia="ko-KR"/>
        </w:rPr>
        <w:t> </w:t>
      </w:r>
      <w:r w:rsidRPr="00CB5EC9">
        <w:t>5.3.4</w:t>
      </w:r>
      <w:r w:rsidRPr="00CB5EC9">
        <w:rPr>
          <w:lang w:eastAsia="ko-KR"/>
        </w:rPr>
        <w:t>, the UE triggers the Layer-2 link modification procedure as specified in clause</w:t>
      </w:r>
      <w:r w:rsidRPr="00CB5EC9">
        <w:rPr>
          <w:rFonts w:eastAsia="SimSun"/>
          <w:lang w:eastAsia="ko-KR"/>
        </w:rPr>
        <w:t> </w:t>
      </w:r>
      <w:r w:rsidRPr="00CB5EC9">
        <w:rPr>
          <w:lang w:eastAsia="ko-KR"/>
        </w:rPr>
        <w:t>6.4.3.4.</w:t>
      </w:r>
    </w:p>
    <w:p w14:paraId="11D9BA0B" w14:textId="77777777" w:rsidR="008C47BE" w:rsidRPr="00CB5EC9" w:rsidRDefault="008C47BE" w:rsidP="008C47BE">
      <w:pPr>
        <w:pStyle w:val="B1"/>
        <w:rPr>
          <w:lang w:eastAsia="ko-KR"/>
        </w:rPr>
      </w:pPr>
      <w:r w:rsidRPr="00CB5EC9">
        <w:rPr>
          <w:lang w:eastAsia="ko-KR"/>
        </w:rPr>
        <w:t>3.</w:t>
      </w:r>
      <w:r w:rsidRPr="00CB5EC9">
        <w:rPr>
          <w:lang w:eastAsia="ko-KR"/>
        </w:rPr>
        <w:tab/>
        <w:t>UE-1 sends a Direct Communication Request message to initiate the unicast layer-2 link establishment procedure. The Direct Communication Request message includes:</w:t>
      </w:r>
    </w:p>
    <w:p w14:paraId="68C2F62F" w14:textId="12EAC80F" w:rsidR="008C47BE" w:rsidRPr="00CB5EC9" w:rsidRDefault="008C47BE" w:rsidP="008C47BE">
      <w:pPr>
        <w:pStyle w:val="B2"/>
        <w:rPr>
          <w:lang w:eastAsia="ko-KR"/>
        </w:rPr>
      </w:pPr>
      <w:r w:rsidRPr="00CB5EC9">
        <w:rPr>
          <w:lang w:eastAsia="ko-KR"/>
        </w:rPr>
        <w:t>-</w:t>
      </w:r>
      <w:r w:rsidRPr="00CB5EC9">
        <w:rPr>
          <w:lang w:eastAsia="ko-KR"/>
        </w:rPr>
        <w:tab/>
        <w:t xml:space="preserve">Source User Info: </w:t>
      </w:r>
      <w:r w:rsidRPr="00CB5EC9">
        <w:rPr>
          <w:noProof/>
          <w:lang w:eastAsia="ko-KR"/>
        </w:rPr>
        <w:t>the initiating UE</w:t>
      </w:r>
      <w:r w:rsidR="0093004C" w:rsidRPr="00CB5EC9">
        <w:rPr>
          <w:noProof/>
          <w:lang w:eastAsia="ko-KR"/>
        </w:rPr>
        <w:t>'</w:t>
      </w:r>
      <w:r w:rsidRPr="00CB5EC9">
        <w:rPr>
          <w:noProof/>
          <w:lang w:eastAsia="ko-KR"/>
        </w:rPr>
        <w:t>s Application Layer ID (i.e. UE-1</w:t>
      </w:r>
      <w:r w:rsidR="0093004C" w:rsidRPr="00CB5EC9">
        <w:rPr>
          <w:noProof/>
          <w:lang w:eastAsia="ko-KR"/>
        </w:rPr>
        <w:t>'</w:t>
      </w:r>
      <w:r w:rsidRPr="00CB5EC9">
        <w:rPr>
          <w:noProof/>
          <w:lang w:eastAsia="ko-KR"/>
        </w:rPr>
        <w:t>s Application Layer ID).</w:t>
      </w:r>
    </w:p>
    <w:p w14:paraId="1A6B6023" w14:textId="13284E11" w:rsidR="008C47BE" w:rsidRPr="00CB5EC9" w:rsidRDefault="008C47BE" w:rsidP="008C47BE">
      <w:pPr>
        <w:pStyle w:val="B2"/>
        <w:rPr>
          <w:lang w:eastAsia="ko-KR"/>
        </w:rPr>
      </w:pPr>
      <w:r w:rsidRPr="00CB5EC9">
        <w:rPr>
          <w:lang w:eastAsia="ko-KR"/>
        </w:rPr>
        <w:t>-</w:t>
      </w:r>
      <w:r w:rsidRPr="00CB5EC9">
        <w:rPr>
          <w:lang w:eastAsia="ko-KR"/>
        </w:rPr>
        <w:tab/>
        <w:t>If the ProSe application layer provided the target UE</w:t>
      </w:r>
      <w:r w:rsidR="0093004C" w:rsidRPr="00CB5EC9">
        <w:rPr>
          <w:lang w:eastAsia="ko-KR"/>
        </w:rPr>
        <w:t>'</w:t>
      </w:r>
      <w:r w:rsidRPr="00CB5EC9">
        <w:rPr>
          <w:lang w:eastAsia="ko-KR"/>
        </w:rPr>
        <w:t>s Application Layer ID in step 2, the following information is included:</w:t>
      </w:r>
    </w:p>
    <w:p w14:paraId="2453EA3F" w14:textId="2895DFD8" w:rsidR="008C47BE" w:rsidRPr="00CB5EC9" w:rsidRDefault="008C47BE" w:rsidP="008C47BE">
      <w:pPr>
        <w:pStyle w:val="B3"/>
        <w:rPr>
          <w:lang w:eastAsia="ko-KR"/>
        </w:rPr>
      </w:pPr>
      <w:r w:rsidRPr="00CB5EC9">
        <w:rPr>
          <w:lang w:eastAsia="ko-KR"/>
        </w:rPr>
        <w:t>-</w:t>
      </w:r>
      <w:r w:rsidRPr="00CB5EC9">
        <w:rPr>
          <w:lang w:eastAsia="ko-KR"/>
        </w:rPr>
        <w:tab/>
        <w:t xml:space="preserve">Target User Info: </w:t>
      </w:r>
      <w:r w:rsidRPr="00CB5EC9">
        <w:rPr>
          <w:noProof/>
          <w:lang w:eastAsia="ko-KR"/>
        </w:rPr>
        <w:t>the target UE</w:t>
      </w:r>
      <w:r w:rsidR="0093004C" w:rsidRPr="00CB5EC9">
        <w:rPr>
          <w:noProof/>
          <w:lang w:eastAsia="ko-KR"/>
        </w:rPr>
        <w:t>'</w:t>
      </w:r>
      <w:r w:rsidRPr="00CB5EC9">
        <w:rPr>
          <w:noProof/>
          <w:lang w:eastAsia="ko-KR"/>
        </w:rPr>
        <w:t>s Application Layer ID (i.e. UE-2</w:t>
      </w:r>
      <w:r w:rsidR="0093004C" w:rsidRPr="00CB5EC9">
        <w:rPr>
          <w:noProof/>
          <w:lang w:eastAsia="ko-KR"/>
        </w:rPr>
        <w:t>'</w:t>
      </w:r>
      <w:r w:rsidRPr="00CB5EC9">
        <w:rPr>
          <w:noProof/>
          <w:lang w:eastAsia="ko-KR"/>
        </w:rPr>
        <w:t>s Application Layer ID).</w:t>
      </w:r>
    </w:p>
    <w:p w14:paraId="424E29F6" w14:textId="56D460B0" w:rsidR="008C47BE" w:rsidRPr="00CB5EC9" w:rsidRDefault="008C47BE" w:rsidP="008C47BE">
      <w:pPr>
        <w:pStyle w:val="B2"/>
        <w:rPr>
          <w:lang w:eastAsia="ko-KR"/>
        </w:rPr>
      </w:pPr>
      <w:r w:rsidRPr="00CB5EC9">
        <w:rPr>
          <w:lang w:eastAsia="ko-KR"/>
        </w:rPr>
        <w:t>-</w:t>
      </w:r>
      <w:r w:rsidRPr="00CB5EC9">
        <w:rPr>
          <w:lang w:eastAsia="ko-KR"/>
        </w:rPr>
        <w:tab/>
        <w:t xml:space="preserve">ProSe Service Info: the information about the ProSe </w:t>
      </w:r>
      <w:r w:rsidR="000F419C" w:rsidRPr="00CB5EC9">
        <w:rPr>
          <w:lang w:eastAsia="ko-KR"/>
        </w:rPr>
        <w:t>identifier</w:t>
      </w:r>
      <w:r w:rsidRPr="00CB5EC9">
        <w:rPr>
          <w:lang w:eastAsia="ko-KR"/>
        </w:rPr>
        <w:t>(s) requesting Layer-2 link establishment</w:t>
      </w:r>
      <w:r w:rsidRPr="00CB5EC9">
        <w:t>.</w:t>
      </w:r>
    </w:p>
    <w:p w14:paraId="4BAC8940" w14:textId="77777777" w:rsidR="008C47BE" w:rsidRPr="00CB5EC9" w:rsidRDefault="008C47BE" w:rsidP="008C47BE">
      <w:pPr>
        <w:pStyle w:val="B2"/>
        <w:rPr>
          <w:lang w:eastAsia="ko-KR"/>
        </w:rPr>
      </w:pPr>
      <w:r w:rsidRPr="00CB5EC9">
        <w:rPr>
          <w:lang w:eastAsia="ko-KR"/>
        </w:rPr>
        <w:t>-</w:t>
      </w:r>
      <w:r w:rsidRPr="00CB5EC9">
        <w:rPr>
          <w:lang w:eastAsia="ko-KR"/>
        </w:rPr>
        <w:tab/>
        <w:t>Security Information: the information for the establishment of security.</w:t>
      </w:r>
    </w:p>
    <w:p w14:paraId="351A2FA5" w14:textId="179E0ECB" w:rsidR="008C47BE" w:rsidRPr="00CB5EC9" w:rsidRDefault="008C47BE" w:rsidP="008C47BE">
      <w:pPr>
        <w:pStyle w:val="NO"/>
        <w:rPr>
          <w:lang w:eastAsia="ko-KR"/>
        </w:rPr>
      </w:pPr>
      <w:r w:rsidRPr="00CB5EC9">
        <w:rPr>
          <w:lang w:eastAsia="ko-KR"/>
        </w:rPr>
        <w:t>NOTE 1:</w:t>
      </w:r>
      <w:r w:rsidRPr="00CB5EC9">
        <w:rPr>
          <w:lang w:eastAsia="ko-KR"/>
        </w:rPr>
        <w:tab/>
        <w:t>The Security Information and the necessary protection of the Source User Info and Target User Info are defined</w:t>
      </w:r>
      <w:r w:rsidR="00B96A2D">
        <w:rPr>
          <w:lang w:eastAsia="ko-KR"/>
        </w:rPr>
        <w:t xml:space="preserve"> in </w:t>
      </w:r>
      <w:r w:rsidR="004F16C7">
        <w:rPr>
          <w:lang w:eastAsia="ko-KR"/>
        </w:rPr>
        <w:t>TS 33.503 [</w:t>
      </w:r>
      <w:r w:rsidR="00B96A2D">
        <w:rPr>
          <w:lang w:eastAsia="ko-KR"/>
        </w:rPr>
        <w:t>29]</w:t>
      </w:r>
      <w:r w:rsidRPr="00CB5EC9">
        <w:rPr>
          <w:lang w:eastAsia="ko-KR"/>
        </w:rPr>
        <w:t>.</w:t>
      </w:r>
    </w:p>
    <w:p w14:paraId="48A2AD26" w14:textId="50ED2C57" w:rsidR="008C47BE" w:rsidRPr="00CB5EC9" w:rsidRDefault="008C47BE" w:rsidP="008C47BE">
      <w:pPr>
        <w:pStyle w:val="B1"/>
        <w:rPr>
          <w:lang w:eastAsia="ko-KR"/>
        </w:rPr>
      </w:pPr>
      <w:r w:rsidRPr="00CB5EC9">
        <w:rPr>
          <w:lang w:eastAsia="ko-KR"/>
        </w:rPr>
        <w:tab/>
        <w:t xml:space="preserve">The source Layer-2 ID and destination Layer-2 ID used to send </w:t>
      </w:r>
      <w:r w:rsidRPr="00CB5EC9">
        <w:t xml:space="preserve">the </w:t>
      </w:r>
      <w:r w:rsidRPr="00CB5EC9">
        <w:rPr>
          <w:lang w:eastAsia="ko-KR"/>
        </w:rPr>
        <w:t>Direct Communication Request message are determined as specified in clause</w:t>
      </w:r>
      <w:r w:rsidR="00DC38B7" w:rsidRPr="00CB5EC9">
        <w:rPr>
          <w:lang w:eastAsia="ko-KR"/>
        </w:rPr>
        <w:t>s</w:t>
      </w:r>
      <w:r w:rsidRPr="00CB5EC9">
        <w:rPr>
          <w:lang w:eastAsia="ko-KR"/>
        </w:rPr>
        <w:t> 5.</w:t>
      </w:r>
      <w:r w:rsidR="003756D2" w:rsidRPr="00CB5EC9">
        <w:rPr>
          <w:lang w:eastAsia="ko-KR"/>
        </w:rPr>
        <w:t>8</w:t>
      </w:r>
      <w:r w:rsidRPr="00CB5EC9">
        <w:rPr>
          <w:lang w:eastAsia="ko-KR"/>
        </w:rPr>
        <w:t>.2</w:t>
      </w:r>
      <w:r w:rsidR="00DC38B7" w:rsidRPr="00CB5EC9">
        <w:rPr>
          <w:lang w:eastAsia="ko-KR"/>
        </w:rPr>
        <w:t>.1 and 5.</w:t>
      </w:r>
      <w:r w:rsidR="003756D2" w:rsidRPr="00CB5EC9">
        <w:rPr>
          <w:lang w:eastAsia="ko-KR"/>
        </w:rPr>
        <w:t>8</w:t>
      </w:r>
      <w:r w:rsidR="00DC38B7" w:rsidRPr="00CB5EC9">
        <w:rPr>
          <w:lang w:eastAsia="ko-KR"/>
        </w:rPr>
        <w:t>.2.4</w:t>
      </w:r>
      <w:r w:rsidRPr="00CB5EC9">
        <w:rPr>
          <w:lang w:eastAsia="ko-KR"/>
        </w:rPr>
        <w:t>. The destination Layer-2 ID may be broadcast or unicast Layer-2 ID. When unicast Layer-2 ID is used, the Target User Info shall be included in the Direct Communication Request message.</w:t>
      </w:r>
    </w:p>
    <w:p w14:paraId="23D96D56" w14:textId="77777777" w:rsidR="008C47BE" w:rsidRPr="00CB5EC9" w:rsidRDefault="008C47BE" w:rsidP="008C47BE">
      <w:pPr>
        <w:pStyle w:val="B1"/>
      </w:pPr>
      <w:r w:rsidRPr="00CB5EC9">
        <w:tab/>
        <w:t xml:space="preserve">UE-1 sends the Direct Communication Request message via PC5 broadcast or unicast using the </w:t>
      </w:r>
      <w:r w:rsidRPr="00CB5EC9">
        <w:rPr>
          <w:lang w:eastAsia="ko-KR"/>
        </w:rPr>
        <w:t>source Layer-2 ID and the destination</w:t>
      </w:r>
      <w:r w:rsidRPr="00CB5EC9">
        <w:t xml:space="preserve"> Layer-2 ID.</w:t>
      </w:r>
    </w:p>
    <w:p w14:paraId="34D1BD55" w14:textId="3390F724" w:rsidR="00747D33" w:rsidRDefault="00747D33" w:rsidP="008C47BE">
      <w:pPr>
        <w:pStyle w:val="B1"/>
      </w:pPr>
      <w:r>
        <w:tab/>
        <w:t>A default PC5 DRX configuration may be used for tra</w:t>
      </w:r>
      <w:r w:rsidR="002F004C">
        <w:t>n</w:t>
      </w:r>
      <w:r>
        <w:t>smitting and receiving of this message</w:t>
      </w:r>
      <w:r w:rsidR="003C3805">
        <w:t xml:space="preserve"> (see </w:t>
      </w:r>
      <w:r w:rsidR="004F16C7">
        <w:t>TS 38.300 [</w:t>
      </w:r>
      <w:r w:rsidR="003C3805">
        <w:t>12])</w:t>
      </w:r>
      <w:r>
        <w:t>.</w:t>
      </w:r>
    </w:p>
    <w:p w14:paraId="6744509C" w14:textId="6653B849" w:rsidR="008C47BE" w:rsidRPr="00CB5EC9" w:rsidRDefault="008C47BE" w:rsidP="008C47BE">
      <w:pPr>
        <w:pStyle w:val="B1"/>
      </w:pPr>
      <w:r w:rsidRPr="00CB5EC9">
        <w:t>4.</w:t>
      </w:r>
      <w:r w:rsidRPr="00CB5EC9">
        <w:tab/>
        <w:t>Security with UE-1 is established as below:</w:t>
      </w:r>
    </w:p>
    <w:p w14:paraId="42D55EBE" w14:textId="77777777" w:rsidR="008C47BE" w:rsidRPr="00CB5EC9" w:rsidRDefault="008C47BE" w:rsidP="008C47BE">
      <w:pPr>
        <w:pStyle w:val="B2"/>
      </w:pPr>
      <w:r w:rsidRPr="00CB5EC9">
        <w:t>4a.</w:t>
      </w:r>
      <w:r w:rsidRPr="00CB5EC9">
        <w:tab/>
        <w:t>If the Target User Info is included in the Direct Communication Request message, the target UE, i.e. UE-2, responds by establishing the security with UE-1.</w:t>
      </w:r>
    </w:p>
    <w:p w14:paraId="0EA07259" w14:textId="77777777" w:rsidR="008C47BE" w:rsidRPr="00CB5EC9" w:rsidRDefault="008C47BE" w:rsidP="008C47BE">
      <w:pPr>
        <w:pStyle w:val="B2"/>
      </w:pPr>
      <w:r w:rsidRPr="00CB5EC9">
        <w:t>4b.</w:t>
      </w:r>
      <w:r w:rsidRPr="00CB5EC9">
        <w:tab/>
        <w:t>If the Target User Info is not included in the Direct Communication Request message, the UEs that are interested in using the announced ProSe Service(s) over a PC5 unicast link with UE-1 responds by establishing the security with UE-1.</w:t>
      </w:r>
    </w:p>
    <w:p w14:paraId="3C4F7335" w14:textId="43BDBAE7" w:rsidR="008C47BE" w:rsidRPr="00CB5EC9" w:rsidRDefault="008C47BE" w:rsidP="008C47BE">
      <w:pPr>
        <w:pStyle w:val="NO"/>
      </w:pPr>
      <w:r w:rsidRPr="00CB5EC9">
        <w:t>NOTE 2:</w:t>
      </w:r>
      <w:r w:rsidRPr="00CB5EC9">
        <w:tab/>
        <w:t>The signalling for the Security Procedure is defined</w:t>
      </w:r>
      <w:r w:rsidR="00B96A2D">
        <w:t xml:space="preserve"> in </w:t>
      </w:r>
      <w:r w:rsidR="004F16C7">
        <w:t>TS 33.503 [</w:t>
      </w:r>
      <w:r w:rsidR="00B96A2D">
        <w:t>29]</w:t>
      </w:r>
      <w:r w:rsidRPr="00CB5EC9">
        <w:t>.</w:t>
      </w:r>
    </w:p>
    <w:p w14:paraId="4F039EE8" w14:textId="77777777" w:rsidR="008C47BE" w:rsidRPr="00CB5EC9" w:rsidRDefault="008C47BE" w:rsidP="008C47BE">
      <w:pPr>
        <w:pStyle w:val="B1"/>
      </w:pPr>
      <w:r w:rsidRPr="00CB5EC9">
        <w:tab/>
        <w:t>When the security protection is enabled, UE-1 sends the following information to the target UE:</w:t>
      </w:r>
    </w:p>
    <w:p w14:paraId="58F3FE46" w14:textId="77777777" w:rsidR="008C47BE" w:rsidRPr="00CB5EC9" w:rsidRDefault="008C47BE" w:rsidP="008C47BE">
      <w:pPr>
        <w:pStyle w:val="B2"/>
      </w:pPr>
      <w:r w:rsidRPr="00CB5EC9">
        <w:t>-</w:t>
      </w:r>
      <w:r w:rsidRPr="00CB5EC9">
        <w:tab/>
        <w:t>If IP communication is used:</w:t>
      </w:r>
    </w:p>
    <w:p w14:paraId="236EB506" w14:textId="77777777" w:rsidR="008C47BE" w:rsidRPr="00CB5EC9" w:rsidRDefault="008C47BE" w:rsidP="008C47BE">
      <w:pPr>
        <w:pStyle w:val="B3"/>
      </w:pPr>
      <w:r w:rsidRPr="00CB5EC9">
        <w:t>-</w:t>
      </w:r>
      <w:r w:rsidRPr="00CB5EC9">
        <w:tab/>
        <w:t>IP Address Configuration: For IP communication, IP address configuration is required for this link and indicates one of the following values:</w:t>
      </w:r>
    </w:p>
    <w:p w14:paraId="692368BD" w14:textId="49790E67" w:rsidR="008C47BE" w:rsidRPr="00CB5EC9" w:rsidRDefault="008C47BE" w:rsidP="008C47BE">
      <w:pPr>
        <w:pStyle w:val="B4"/>
      </w:pPr>
      <w:r w:rsidRPr="00CB5EC9">
        <w:t>-</w:t>
      </w:r>
      <w:r w:rsidRPr="00CB5EC9">
        <w:tab/>
      </w:r>
      <w:r w:rsidR="0093004C" w:rsidRPr="00CB5EC9">
        <w:t>"</w:t>
      </w:r>
      <w:r w:rsidRPr="00CB5EC9">
        <w:t>DHCPv4 server</w:t>
      </w:r>
      <w:r w:rsidR="0093004C" w:rsidRPr="00CB5EC9">
        <w:t>"</w:t>
      </w:r>
      <w:r w:rsidRPr="00CB5EC9">
        <w:t xml:space="preserve"> if only IPv4 address allocation mechanism is supported by the </w:t>
      </w:r>
      <w:r w:rsidR="000B599B" w:rsidRPr="00CB5EC9">
        <w:t>initiating</w:t>
      </w:r>
      <w:r w:rsidRPr="00CB5EC9">
        <w:t xml:space="preserve"> UE, i.e., acting as a DHCPv4 server; or</w:t>
      </w:r>
    </w:p>
    <w:p w14:paraId="0E761865" w14:textId="21D59560" w:rsidR="008C47BE" w:rsidRPr="00CB5EC9" w:rsidRDefault="008C47BE" w:rsidP="008C47BE">
      <w:pPr>
        <w:pStyle w:val="B4"/>
      </w:pPr>
      <w:r w:rsidRPr="00CB5EC9">
        <w:t>-</w:t>
      </w:r>
      <w:r w:rsidRPr="00CB5EC9">
        <w:tab/>
      </w:r>
      <w:r w:rsidR="0093004C" w:rsidRPr="00CB5EC9">
        <w:t>"</w:t>
      </w:r>
      <w:r w:rsidRPr="00CB5EC9">
        <w:t>IPv6 Router</w:t>
      </w:r>
      <w:r w:rsidR="0093004C" w:rsidRPr="00CB5EC9">
        <w:t>"</w:t>
      </w:r>
      <w:r w:rsidRPr="00CB5EC9">
        <w:t xml:space="preserve"> if only IPv6 address allocation mechanism is supported by the initiating UE, i.e., acting as an IPv6 Router; or</w:t>
      </w:r>
    </w:p>
    <w:p w14:paraId="63928639" w14:textId="6A9D309D" w:rsidR="008C47BE" w:rsidRPr="00CB5EC9" w:rsidRDefault="008C47BE" w:rsidP="008C47BE">
      <w:pPr>
        <w:pStyle w:val="B4"/>
      </w:pPr>
      <w:r w:rsidRPr="00CB5EC9">
        <w:t>-</w:t>
      </w:r>
      <w:r w:rsidRPr="00CB5EC9">
        <w:tab/>
      </w:r>
      <w:r w:rsidR="0093004C" w:rsidRPr="00CB5EC9">
        <w:t>"</w:t>
      </w:r>
      <w:r w:rsidRPr="00CB5EC9">
        <w:t>DHCPv4 server &amp; IPv6 Router</w:t>
      </w:r>
      <w:r w:rsidR="0093004C" w:rsidRPr="00CB5EC9">
        <w:t>"</w:t>
      </w:r>
      <w:r w:rsidRPr="00CB5EC9">
        <w:t xml:space="preserve"> if both IPv4 and IPv6 address allocation mechanism are supported by the initiating UE; or</w:t>
      </w:r>
    </w:p>
    <w:p w14:paraId="07342701" w14:textId="18AC4191" w:rsidR="008C47BE" w:rsidRPr="00CB5EC9" w:rsidRDefault="008C47BE" w:rsidP="008C47BE">
      <w:pPr>
        <w:pStyle w:val="B4"/>
      </w:pPr>
      <w:r w:rsidRPr="00CB5EC9">
        <w:t>-</w:t>
      </w:r>
      <w:r w:rsidRPr="00CB5EC9">
        <w:tab/>
      </w:r>
      <w:r w:rsidR="0093004C" w:rsidRPr="00CB5EC9">
        <w:t>"</w:t>
      </w:r>
      <w:r w:rsidRPr="00CB5EC9">
        <w:t>address allocation not supported</w:t>
      </w:r>
      <w:r w:rsidR="0093004C" w:rsidRPr="00CB5EC9">
        <w:t>"</w:t>
      </w:r>
      <w:r w:rsidRPr="00CB5EC9">
        <w:t xml:space="preserve"> if neither IPv4 nor IPv6 address allocation mechanism is supported by the initiating UE.</w:t>
      </w:r>
    </w:p>
    <w:p w14:paraId="76C91339" w14:textId="2B5777AB" w:rsidR="008C47BE" w:rsidRPr="00CB5EC9" w:rsidRDefault="008C47BE" w:rsidP="008C47BE">
      <w:pPr>
        <w:pStyle w:val="B3"/>
      </w:pPr>
      <w:r w:rsidRPr="00CB5EC9">
        <w:lastRenderedPageBreak/>
        <w:t>-</w:t>
      </w:r>
      <w:r w:rsidRPr="00CB5EC9">
        <w:tab/>
        <w:t>Link-Local IPv6 Address: a link-local IPv6 address formed locally based on RFC 4862 [</w:t>
      </w:r>
      <w:r w:rsidR="00890F9F" w:rsidRPr="00CB5EC9">
        <w:t>17</w:t>
      </w:r>
      <w:r w:rsidRPr="00CB5EC9">
        <w:t>] if UE-1 does not support the IPv6 IP address allocation mechanism, i.e. the IP Address Configuration indicates</w:t>
      </w:r>
      <w:r w:rsidR="0093004C" w:rsidRPr="00CB5EC9">
        <w:t>"</w:t>
      </w:r>
      <w:r w:rsidRPr="00CB5EC9">
        <w:t xml:space="preserve"> address allocation not supported</w:t>
      </w:r>
      <w:r w:rsidR="0093004C" w:rsidRPr="00CB5EC9">
        <w:t>"</w:t>
      </w:r>
      <w:r w:rsidRPr="00CB5EC9">
        <w:t>.</w:t>
      </w:r>
    </w:p>
    <w:p w14:paraId="1AF364F3" w14:textId="6EB1EAD4" w:rsidR="008C47BE" w:rsidRPr="00CB5EC9" w:rsidRDefault="008C47BE" w:rsidP="008C47BE">
      <w:pPr>
        <w:pStyle w:val="B2"/>
      </w:pPr>
      <w:r w:rsidRPr="00CB5EC9">
        <w:t>-</w:t>
      </w:r>
      <w:r w:rsidRPr="00CB5EC9">
        <w:tab/>
        <w:t>QoS Info: the information about PC5 QoS Flow(s). For each PC5 QoS Flow, the PFI and the corresponding PC5 QoS parameters (i.e. PQI and conditionally other parameters such as MFBR/GFBR, etc.)</w:t>
      </w:r>
      <w:r w:rsidR="00BA781B" w:rsidRPr="00CB5EC9">
        <w:rPr>
          <w:lang w:eastAsia="ko-KR"/>
        </w:rPr>
        <w:t xml:space="preserve"> and</w:t>
      </w:r>
      <w:r w:rsidR="00D06098" w:rsidRPr="00CB5EC9">
        <w:rPr>
          <w:lang w:eastAsia="ko-KR"/>
        </w:rPr>
        <w:t xml:space="preserve"> optionally</w:t>
      </w:r>
      <w:r w:rsidR="00BA781B" w:rsidRPr="00CB5EC9">
        <w:rPr>
          <w:lang w:eastAsia="ko-KR"/>
        </w:rPr>
        <w:t xml:space="preserve"> the associated ProSe</w:t>
      </w:r>
      <w:r w:rsidR="00511C32" w:rsidRPr="00CB5EC9">
        <w:rPr>
          <w:lang w:eastAsia="ko-KR"/>
        </w:rPr>
        <w:t xml:space="preserve"> identifier(s)</w:t>
      </w:r>
      <w:r w:rsidRPr="00CB5EC9">
        <w:t>.</w:t>
      </w:r>
    </w:p>
    <w:p w14:paraId="3D258261" w14:textId="2C1D9834" w:rsidR="00D06098" w:rsidRPr="00CB5EC9" w:rsidRDefault="00D06098" w:rsidP="000F34EA">
      <w:pPr>
        <w:pStyle w:val="B2"/>
      </w:pPr>
      <w:r w:rsidRPr="00CB5EC9">
        <w:t>-</w:t>
      </w:r>
      <w:r w:rsidRPr="00CB5EC9">
        <w:tab/>
        <w:t>Optional PC5 QoS Rule(s).</w:t>
      </w:r>
    </w:p>
    <w:p w14:paraId="06747FD8" w14:textId="1BD45DF7" w:rsidR="008C47BE" w:rsidRPr="00CB5EC9" w:rsidRDefault="008C47BE" w:rsidP="008C47BE">
      <w:pPr>
        <w:pStyle w:val="B1"/>
      </w:pPr>
      <w:r w:rsidRPr="00CB5EC9">
        <w:tab/>
        <w:t>The source Layer-2 ID used for the security establishment procedure is determined as specified in clause</w:t>
      </w:r>
      <w:r w:rsidR="00AC32C8" w:rsidRPr="00CB5EC9">
        <w:t>s</w:t>
      </w:r>
      <w:r w:rsidRPr="00CB5EC9">
        <w:t> 5.</w:t>
      </w:r>
      <w:r w:rsidR="003756D2" w:rsidRPr="00CB5EC9">
        <w:t>8</w:t>
      </w:r>
      <w:r w:rsidRPr="00CB5EC9">
        <w:t>.2</w:t>
      </w:r>
      <w:r w:rsidR="00AC32C8" w:rsidRPr="00CB5EC9">
        <w:rPr>
          <w:lang w:eastAsia="ko-KR"/>
        </w:rPr>
        <w:t>.1 and 5.</w:t>
      </w:r>
      <w:r w:rsidR="003756D2" w:rsidRPr="00CB5EC9">
        <w:rPr>
          <w:lang w:eastAsia="ko-KR"/>
        </w:rPr>
        <w:t>8</w:t>
      </w:r>
      <w:r w:rsidR="00AC32C8" w:rsidRPr="00CB5EC9">
        <w:rPr>
          <w:lang w:eastAsia="ko-KR"/>
        </w:rPr>
        <w:t>.2.4</w:t>
      </w:r>
      <w:r w:rsidRPr="00CB5EC9">
        <w:t>. The destination Layer-2 ID is set to the source Layer-2 ID of the received Direct Communication Request message.</w:t>
      </w:r>
    </w:p>
    <w:p w14:paraId="3E593279" w14:textId="147B7F01" w:rsidR="008C47BE" w:rsidRPr="00CB5EC9" w:rsidRDefault="008C47BE" w:rsidP="008C47BE">
      <w:pPr>
        <w:pStyle w:val="B1"/>
      </w:pPr>
      <w:r w:rsidRPr="00CB5EC9">
        <w:tab/>
        <w:t>Upon receiving the security establishment procedure messages, UE-1 obtains the peer UE</w:t>
      </w:r>
      <w:r w:rsidR="0093004C" w:rsidRPr="00CB5EC9">
        <w:t>'</w:t>
      </w:r>
      <w:r w:rsidRPr="00CB5EC9">
        <w:t>s Layer-2 ID for future communication, for signalling and data traffic for this unicast link.</w:t>
      </w:r>
    </w:p>
    <w:p w14:paraId="7EF21DDA" w14:textId="77777777" w:rsidR="008C47BE" w:rsidRPr="00CB5EC9" w:rsidRDefault="008C47BE" w:rsidP="008C47BE">
      <w:pPr>
        <w:pStyle w:val="B1"/>
      </w:pPr>
      <w:r w:rsidRPr="00CB5EC9">
        <w:t>5.</w:t>
      </w:r>
      <w:r w:rsidRPr="00CB5EC9">
        <w:tab/>
        <w:t xml:space="preserve">A </w:t>
      </w:r>
      <w:r w:rsidRPr="00CB5EC9">
        <w:rPr>
          <w:lang w:eastAsia="ko-KR"/>
        </w:rPr>
        <w:t xml:space="preserve">Direct Communication </w:t>
      </w:r>
      <w:r w:rsidRPr="00CB5EC9">
        <w:t xml:space="preserve">Accept </w:t>
      </w:r>
      <w:r w:rsidRPr="00CB5EC9">
        <w:rPr>
          <w:lang w:eastAsia="ko-KR"/>
        </w:rPr>
        <w:t>message is sent to UE-1 by the target UE(s) that has successfully established security with UE-1:</w:t>
      </w:r>
    </w:p>
    <w:p w14:paraId="2970227E" w14:textId="77777777" w:rsidR="008C47BE" w:rsidRPr="00CB5EC9" w:rsidRDefault="008C47BE" w:rsidP="008C47BE">
      <w:pPr>
        <w:pStyle w:val="B2"/>
      </w:pPr>
      <w:r w:rsidRPr="00CB5EC9">
        <w:t>5a.</w:t>
      </w:r>
      <w:r w:rsidRPr="00CB5EC9">
        <w:tab/>
        <w:t xml:space="preserve">(UE oriented Layer-2 link establishment) If the Target User Info is included in the </w:t>
      </w:r>
      <w:r w:rsidRPr="00CB5EC9">
        <w:rPr>
          <w:lang w:eastAsia="ko-KR"/>
        </w:rPr>
        <w:t>Direct Communication Request message, the target UE, i.e.</w:t>
      </w:r>
      <w:r w:rsidRPr="00CB5EC9">
        <w:t xml:space="preserve"> UE-2 responds with a Direct Communication Accept message if the Application Layer ID for UE-2 matches.</w:t>
      </w:r>
    </w:p>
    <w:p w14:paraId="4DE7FDA3" w14:textId="1AC7E7A7" w:rsidR="008C47BE" w:rsidRPr="00CB5EC9" w:rsidRDefault="008C47BE" w:rsidP="008C47BE">
      <w:pPr>
        <w:pStyle w:val="B2"/>
      </w:pPr>
      <w:r w:rsidRPr="00CB5EC9">
        <w:t>5b.</w:t>
      </w:r>
      <w:r w:rsidRPr="00CB5EC9">
        <w:tab/>
        <w:t xml:space="preserve">(ProSe Service oriented Layer-2 link establishment) If the Target User Info is not included in the </w:t>
      </w:r>
      <w:r w:rsidRPr="00CB5EC9">
        <w:rPr>
          <w:lang w:eastAsia="ko-KR"/>
        </w:rPr>
        <w:t xml:space="preserve">Direct Communication Request message, </w:t>
      </w:r>
      <w:r w:rsidRPr="00CB5EC9">
        <w:rPr>
          <w:noProof/>
          <w:lang w:eastAsia="ko-KR"/>
        </w:rPr>
        <w:t xml:space="preserve">the UEs that are interested in using the announced ProSe Service(s) </w:t>
      </w:r>
      <w:r w:rsidRPr="00CB5EC9">
        <w:t>respond to the request by sending a Direct Communication Accept message (UE-2 and UE-4 in Figure 6.</w:t>
      </w:r>
      <w:r w:rsidR="00EF0308">
        <w:t>4</w:t>
      </w:r>
      <w:r w:rsidRPr="00CB5EC9">
        <w:t>.3.1-1).</w:t>
      </w:r>
    </w:p>
    <w:p w14:paraId="57FA2317" w14:textId="77777777" w:rsidR="008C47BE" w:rsidRPr="00CB5EC9" w:rsidRDefault="008C47BE" w:rsidP="008C47BE">
      <w:pPr>
        <w:pStyle w:val="B1"/>
        <w:rPr>
          <w:lang w:eastAsia="ko-KR"/>
        </w:rPr>
      </w:pPr>
      <w:r w:rsidRPr="00CB5EC9">
        <w:rPr>
          <w:lang w:eastAsia="ko-KR"/>
        </w:rPr>
        <w:tab/>
        <w:t xml:space="preserve">The Direct Communication </w:t>
      </w:r>
      <w:r w:rsidRPr="00CB5EC9">
        <w:t xml:space="preserve">Accept </w:t>
      </w:r>
      <w:r w:rsidRPr="00CB5EC9">
        <w:rPr>
          <w:lang w:eastAsia="ko-KR"/>
        </w:rPr>
        <w:t>message includes:</w:t>
      </w:r>
    </w:p>
    <w:p w14:paraId="32211122" w14:textId="77777777" w:rsidR="008C47BE" w:rsidRPr="00CB5EC9" w:rsidRDefault="008C47BE" w:rsidP="008C47BE">
      <w:pPr>
        <w:pStyle w:val="B3"/>
        <w:rPr>
          <w:noProof/>
          <w:lang w:eastAsia="ko-KR"/>
        </w:rPr>
      </w:pPr>
      <w:r w:rsidRPr="00CB5EC9">
        <w:rPr>
          <w:lang w:eastAsia="ko-KR"/>
        </w:rPr>
        <w:t>-</w:t>
      </w:r>
      <w:r w:rsidRPr="00CB5EC9">
        <w:rPr>
          <w:lang w:eastAsia="ko-KR"/>
        </w:rPr>
        <w:tab/>
        <w:t xml:space="preserve">Source User Info: </w:t>
      </w:r>
      <w:r w:rsidRPr="00CB5EC9">
        <w:rPr>
          <w:noProof/>
          <w:lang w:eastAsia="ko-KR"/>
        </w:rPr>
        <w:t xml:space="preserve">Application Layer ID of the UE sending the </w:t>
      </w:r>
      <w:r w:rsidRPr="00CB5EC9">
        <w:rPr>
          <w:lang w:eastAsia="ko-KR"/>
        </w:rPr>
        <w:t xml:space="preserve">Direct Communication </w:t>
      </w:r>
      <w:r w:rsidRPr="00CB5EC9">
        <w:t xml:space="preserve">Accept </w:t>
      </w:r>
      <w:r w:rsidRPr="00CB5EC9">
        <w:rPr>
          <w:lang w:eastAsia="ko-KR"/>
        </w:rPr>
        <w:t>message</w:t>
      </w:r>
      <w:r w:rsidRPr="00CB5EC9">
        <w:rPr>
          <w:noProof/>
          <w:lang w:eastAsia="ko-KR"/>
        </w:rPr>
        <w:t>.</w:t>
      </w:r>
    </w:p>
    <w:p w14:paraId="399B0EC8" w14:textId="2DAD2572" w:rsidR="008C47BE" w:rsidRPr="00CB5EC9" w:rsidRDefault="008C47BE" w:rsidP="008C47BE">
      <w:pPr>
        <w:pStyle w:val="B3"/>
        <w:rPr>
          <w:rFonts w:eastAsia="SimSun"/>
          <w:lang w:eastAsia="zh-CN"/>
        </w:rPr>
      </w:pPr>
      <w:r w:rsidRPr="00CB5EC9">
        <w:rPr>
          <w:rFonts w:eastAsia="SimSun"/>
          <w:lang w:eastAsia="zh-CN"/>
        </w:rPr>
        <w:t>-</w:t>
      </w:r>
      <w:r w:rsidRPr="00CB5EC9">
        <w:rPr>
          <w:rFonts w:eastAsia="SimSun"/>
          <w:lang w:eastAsia="zh-CN"/>
        </w:rPr>
        <w:tab/>
        <w:t>QoS Info: the information about PC5 QoS Flow(s). For each PC5 QoS Flow, the PFI and the corresponding PC5 QoS parameters requested by UE-1 (i.e. PQI and conditionally other parameters such as MFBR/GFBR, etc</w:t>
      </w:r>
      <w:r w:rsidR="00D06098" w:rsidRPr="00CB5EC9">
        <w:rPr>
          <w:rFonts w:eastAsia="SimSun"/>
          <w:lang w:eastAsia="zh-CN"/>
        </w:rPr>
        <w:t>.</w:t>
      </w:r>
      <w:r w:rsidRPr="00CB5EC9">
        <w:rPr>
          <w:rFonts w:eastAsia="SimSun"/>
          <w:lang w:eastAsia="zh-CN"/>
        </w:rPr>
        <w:t>)</w:t>
      </w:r>
      <w:r w:rsidR="0078031F" w:rsidRPr="00CB5EC9">
        <w:rPr>
          <w:lang w:eastAsia="ko-KR"/>
        </w:rPr>
        <w:t xml:space="preserve"> and</w:t>
      </w:r>
      <w:r w:rsidR="00D06098" w:rsidRPr="00CB5EC9">
        <w:rPr>
          <w:lang w:eastAsia="ko-KR"/>
        </w:rPr>
        <w:t xml:space="preserve"> optionally</w:t>
      </w:r>
      <w:r w:rsidR="0078031F" w:rsidRPr="00CB5EC9">
        <w:rPr>
          <w:lang w:eastAsia="ko-KR"/>
        </w:rPr>
        <w:t xml:space="preserve"> the associated ProSe identifiers(s)</w:t>
      </w:r>
      <w:r w:rsidRPr="00CB5EC9">
        <w:rPr>
          <w:rFonts w:eastAsia="SimSun"/>
          <w:lang w:eastAsia="zh-CN"/>
        </w:rPr>
        <w:t>.</w:t>
      </w:r>
    </w:p>
    <w:p w14:paraId="4BFB4E1C" w14:textId="77777777" w:rsidR="00D06098" w:rsidRPr="00CB5EC9" w:rsidRDefault="00D06098" w:rsidP="000F34EA">
      <w:pPr>
        <w:pStyle w:val="B3"/>
      </w:pPr>
      <w:r w:rsidRPr="00CB5EC9">
        <w:t>-</w:t>
      </w:r>
      <w:r w:rsidRPr="00CB5EC9">
        <w:tab/>
        <w:t>Optional PC5 QoS Rule(s).</w:t>
      </w:r>
    </w:p>
    <w:p w14:paraId="0C92E8CC" w14:textId="77777777" w:rsidR="008C47BE" w:rsidRPr="00CB5EC9" w:rsidRDefault="008C47BE" w:rsidP="008C47BE">
      <w:pPr>
        <w:pStyle w:val="B3"/>
      </w:pPr>
      <w:r w:rsidRPr="00CB5EC9">
        <w:t>-</w:t>
      </w:r>
      <w:r w:rsidRPr="00CB5EC9">
        <w:tab/>
        <w:t>If IP communication is used:</w:t>
      </w:r>
    </w:p>
    <w:p w14:paraId="7AF9A14A" w14:textId="77777777" w:rsidR="008C47BE" w:rsidRPr="00CB5EC9" w:rsidRDefault="008C47BE" w:rsidP="008C47BE">
      <w:pPr>
        <w:pStyle w:val="B4"/>
      </w:pPr>
      <w:r w:rsidRPr="00CB5EC9">
        <w:t>-</w:t>
      </w:r>
      <w:r w:rsidRPr="00CB5EC9">
        <w:tab/>
        <w:t>IP Address Configuration: For IP communication, IP address configuration is required for this link and indicates one of the following values:</w:t>
      </w:r>
    </w:p>
    <w:p w14:paraId="55AD8326" w14:textId="771C73FC" w:rsidR="008C47BE" w:rsidRPr="00CB5EC9" w:rsidRDefault="008C47BE" w:rsidP="008C47BE">
      <w:pPr>
        <w:pStyle w:val="B5"/>
      </w:pPr>
      <w:r w:rsidRPr="00CB5EC9">
        <w:t>-</w:t>
      </w:r>
      <w:r w:rsidRPr="00CB5EC9">
        <w:tab/>
      </w:r>
      <w:r w:rsidR="0093004C" w:rsidRPr="00CB5EC9">
        <w:t>"</w:t>
      </w:r>
      <w:r w:rsidRPr="00CB5EC9">
        <w:t xml:space="preserve"> DHCPv4 server </w:t>
      </w:r>
      <w:r w:rsidR="0093004C" w:rsidRPr="00CB5EC9">
        <w:t>"</w:t>
      </w:r>
      <w:r w:rsidRPr="00CB5EC9">
        <w:t xml:space="preserve"> if only IPv4 address allocation mechanism is supported by the target UE, i.e., acting as a DHCPv4 server; or</w:t>
      </w:r>
    </w:p>
    <w:p w14:paraId="7C8D3EF7" w14:textId="2B2C3E3C" w:rsidR="008C47BE" w:rsidRPr="00CB5EC9" w:rsidRDefault="008C47BE" w:rsidP="008C47BE">
      <w:pPr>
        <w:pStyle w:val="B5"/>
      </w:pPr>
      <w:r w:rsidRPr="00CB5EC9">
        <w:t>-</w:t>
      </w:r>
      <w:r w:rsidRPr="00CB5EC9">
        <w:tab/>
      </w:r>
      <w:r w:rsidR="0093004C" w:rsidRPr="00CB5EC9">
        <w:t>"</w:t>
      </w:r>
      <w:r w:rsidRPr="00CB5EC9">
        <w:t>IPv6 Router</w:t>
      </w:r>
      <w:r w:rsidR="0093004C" w:rsidRPr="00CB5EC9">
        <w:t>"</w:t>
      </w:r>
      <w:r w:rsidRPr="00CB5EC9">
        <w:t xml:space="preserve"> if only IPv6 address allocation mechanism is supported by the target UE, i.e., acting as an IPv6 Router; or</w:t>
      </w:r>
    </w:p>
    <w:p w14:paraId="51B574BA" w14:textId="372A399C" w:rsidR="008C47BE" w:rsidRPr="00CB5EC9" w:rsidRDefault="008C47BE" w:rsidP="008C47BE">
      <w:pPr>
        <w:pStyle w:val="B5"/>
      </w:pPr>
      <w:r w:rsidRPr="00CB5EC9">
        <w:t>-</w:t>
      </w:r>
      <w:r w:rsidRPr="00CB5EC9">
        <w:tab/>
      </w:r>
      <w:r w:rsidR="0093004C" w:rsidRPr="00CB5EC9">
        <w:t>"</w:t>
      </w:r>
      <w:r w:rsidRPr="00CB5EC9">
        <w:t>DHCPv4 server &amp; IPv6 Router</w:t>
      </w:r>
      <w:r w:rsidR="0093004C" w:rsidRPr="00CB5EC9">
        <w:t>"</w:t>
      </w:r>
      <w:r w:rsidRPr="00CB5EC9">
        <w:t xml:space="preserve"> if both IPv4 and IPv6 address allocation mechanism are supported by the target UE; or</w:t>
      </w:r>
    </w:p>
    <w:p w14:paraId="394BEC19" w14:textId="6C951F43" w:rsidR="008C47BE" w:rsidRPr="00CB5EC9" w:rsidRDefault="008C47BE" w:rsidP="008C47BE">
      <w:pPr>
        <w:pStyle w:val="B5"/>
      </w:pPr>
      <w:r w:rsidRPr="00CB5EC9">
        <w:t>-</w:t>
      </w:r>
      <w:r w:rsidRPr="00CB5EC9">
        <w:tab/>
      </w:r>
      <w:r w:rsidR="0093004C" w:rsidRPr="00CB5EC9">
        <w:t>"</w:t>
      </w:r>
      <w:r w:rsidRPr="00CB5EC9">
        <w:t>address allocation not supported</w:t>
      </w:r>
      <w:r w:rsidR="0093004C" w:rsidRPr="00CB5EC9">
        <w:t>"</w:t>
      </w:r>
      <w:r w:rsidRPr="00CB5EC9">
        <w:t xml:space="preserve"> if neither IPv4 nor IPv6 address allocation mechanism is supported by the target UE.</w:t>
      </w:r>
    </w:p>
    <w:p w14:paraId="30AD3D78" w14:textId="7ABECF36" w:rsidR="008C47BE" w:rsidRPr="00CB5EC9" w:rsidRDefault="008C47BE" w:rsidP="008C47BE">
      <w:pPr>
        <w:pStyle w:val="B4"/>
      </w:pPr>
      <w:r w:rsidRPr="00CB5EC9">
        <w:rPr>
          <w:lang w:eastAsia="ko-KR"/>
        </w:rPr>
        <w:t>-</w:t>
      </w:r>
      <w:r w:rsidRPr="00CB5EC9">
        <w:rPr>
          <w:lang w:eastAsia="ko-KR"/>
        </w:rPr>
        <w:tab/>
      </w:r>
      <w:r w:rsidRPr="00CB5EC9">
        <w:t xml:space="preserve">Link-Local IPv6 Address: a link-local IPv6 address formed locally based on RFC 4862 [17] if the target UE does not support the IPv6 IP address allocation mechanism, i.e. the IP Address Configuration indicates </w:t>
      </w:r>
      <w:r w:rsidR="0093004C" w:rsidRPr="00CB5EC9">
        <w:t>"</w:t>
      </w:r>
      <w:r w:rsidRPr="00CB5EC9">
        <w:t>address allocation not supported</w:t>
      </w:r>
      <w:r w:rsidR="0093004C" w:rsidRPr="00CB5EC9">
        <w:t>"</w:t>
      </w:r>
      <w:r w:rsidRPr="00CB5EC9">
        <w:rPr>
          <w:lang w:eastAsia="ko-KR"/>
        </w:rPr>
        <w:t xml:space="preserve"> and UE-1 included </w:t>
      </w:r>
      <w:r w:rsidRPr="00CB5EC9">
        <w:t xml:space="preserve">a link-local IPv6 address in </w:t>
      </w:r>
      <w:r w:rsidRPr="00CB5EC9">
        <w:rPr>
          <w:lang w:eastAsia="ko-KR"/>
        </w:rPr>
        <w:t>the</w:t>
      </w:r>
      <w:r w:rsidR="00155FAC">
        <w:rPr>
          <w:lang w:eastAsia="ko-KR"/>
        </w:rPr>
        <w:t xml:space="preserve"> security establishment in step 4</w:t>
      </w:r>
      <w:r w:rsidRPr="00CB5EC9">
        <w:t>. The target UE shall include a non-conflicting link-local IPv6 address.</w:t>
      </w:r>
    </w:p>
    <w:p w14:paraId="011BFBE4" w14:textId="77777777" w:rsidR="008C47BE" w:rsidRPr="00CB5EC9" w:rsidRDefault="008C47BE" w:rsidP="008C47BE">
      <w:pPr>
        <w:pStyle w:val="B1"/>
      </w:pPr>
      <w:r w:rsidRPr="00CB5EC9">
        <w:tab/>
        <w:t>If both UEs (i.e. the initiating UE and the target UE) are selected to use link-local IPv6 address, they shall disable the duplicate address detection defined in RFC 4862 [17].</w:t>
      </w:r>
    </w:p>
    <w:p w14:paraId="299AFE65" w14:textId="02A5A1F4" w:rsidR="008C47BE" w:rsidRPr="00CB5EC9" w:rsidRDefault="008C47BE" w:rsidP="008C47BE">
      <w:pPr>
        <w:pStyle w:val="NO"/>
      </w:pPr>
      <w:r w:rsidRPr="00CB5EC9">
        <w:lastRenderedPageBreak/>
        <w:t>NOTE 3:</w:t>
      </w:r>
      <w:r w:rsidRPr="00CB5EC9">
        <w:tab/>
        <w:t>When either the initiating UE or the target UE indicates the support of IPv6 routing, the corresponding address configuration procedure would be carried out after the establishment of the layer 2 link</w:t>
      </w:r>
      <w:r w:rsidR="006F24C9">
        <w:t xml:space="preserve"> and</w:t>
      </w:r>
      <w:r w:rsidRPr="00CB5EC9">
        <w:t xml:space="preserve"> the link-local IPv6 addresses are ignored.</w:t>
      </w:r>
    </w:p>
    <w:p w14:paraId="3A1E34BF" w14:textId="77777777" w:rsidR="008C47BE" w:rsidRPr="00CB5EC9" w:rsidRDefault="008C47BE" w:rsidP="008C47BE">
      <w:pPr>
        <w:pStyle w:val="B1"/>
      </w:pPr>
      <w:r w:rsidRPr="00CB5EC9">
        <w:tab/>
        <w:t xml:space="preserve">The ProSe layer of the UE that established </w:t>
      </w:r>
      <w:r w:rsidRPr="00CB5EC9">
        <w:rPr>
          <w:lang w:eastAsia="ko-KR"/>
        </w:rPr>
        <w:t xml:space="preserve">PC5 unicast link </w:t>
      </w:r>
      <w:r w:rsidRPr="00CB5EC9">
        <w:t xml:space="preserve">passes the </w:t>
      </w:r>
      <w:r w:rsidRPr="00CB5EC9">
        <w:rPr>
          <w:lang w:eastAsia="ko-KR"/>
        </w:rPr>
        <w:t xml:space="preserve">PC5 Link Identifier assigned for the </w:t>
      </w:r>
      <w:r w:rsidRPr="00CB5EC9">
        <w:t xml:space="preserve">unicast link and the PC5 unicast link related information down to the AS layer. The PC5 unicast link related information includes </w:t>
      </w:r>
      <w:r w:rsidRPr="00CB5EC9">
        <w:rPr>
          <w:lang w:eastAsia="ko-KR"/>
        </w:rPr>
        <w:t>Layer-2 ID information (i.e. source Layer-2 ID and destination Layer-2 ID). This enables the AS layer to maintain the PC5 Link Identifier together with the PC5 unicast link related information.</w:t>
      </w:r>
    </w:p>
    <w:p w14:paraId="1C4F5D35" w14:textId="3A6CC317" w:rsidR="00747D33" w:rsidRDefault="00747D33" w:rsidP="008C47BE">
      <w:pPr>
        <w:pStyle w:val="B1"/>
      </w:pPr>
      <w:r>
        <w:tab/>
        <w:t>Two UEs may negotiate the PC5 DRX configuration in the AS layer</w:t>
      </w:r>
      <w:r w:rsidR="006F24C9">
        <w:t xml:space="preserve"> and</w:t>
      </w:r>
      <w:r>
        <w:t xml:space="preserve"> the PC5 DRX parameter values can be configured per pair of source and destination Layer-2 IDs in the AS layer.</w:t>
      </w:r>
    </w:p>
    <w:p w14:paraId="33DA5060" w14:textId="2C3F87F4" w:rsidR="008C47BE" w:rsidRPr="00CB5EC9" w:rsidRDefault="008C47BE" w:rsidP="008C47BE">
      <w:pPr>
        <w:pStyle w:val="B1"/>
        <w:rPr>
          <w:lang w:eastAsia="ko-KR"/>
        </w:rPr>
      </w:pPr>
      <w:r w:rsidRPr="00CB5EC9">
        <w:t>6.</w:t>
      </w:r>
      <w:r w:rsidRPr="00CB5EC9">
        <w:tab/>
        <w:t>ProSe data is transmitted over the established unicast link as below:</w:t>
      </w:r>
    </w:p>
    <w:p w14:paraId="594A51E2" w14:textId="16985B1E" w:rsidR="008C47BE" w:rsidRPr="00CB5EC9" w:rsidRDefault="008C47BE" w:rsidP="008C47BE">
      <w:pPr>
        <w:pStyle w:val="B1"/>
        <w:rPr>
          <w:lang w:eastAsia="ko-KR"/>
        </w:rPr>
      </w:pPr>
      <w:r w:rsidRPr="00CB5EC9">
        <w:rPr>
          <w:lang w:eastAsia="ko-KR"/>
        </w:rPr>
        <w:tab/>
        <w:t>The PC5 Link Identifier and PFI are provided to the AS layer, together with the ProSe data.</w:t>
      </w:r>
    </w:p>
    <w:p w14:paraId="1334313B" w14:textId="77777777" w:rsidR="008C47BE" w:rsidRPr="00CB5EC9" w:rsidRDefault="008C47BE" w:rsidP="008C47BE">
      <w:pPr>
        <w:pStyle w:val="B1"/>
      </w:pPr>
      <w:r w:rsidRPr="00CB5EC9">
        <w:tab/>
        <w:t>Optionally in addition, the Layer-2 ID information (i.e. source Layer-2 ID and destination Layer-2 ID) is provided to the AS layer.</w:t>
      </w:r>
    </w:p>
    <w:p w14:paraId="54516E03" w14:textId="77777777" w:rsidR="008C47BE" w:rsidRPr="00CB5EC9" w:rsidRDefault="008C47BE" w:rsidP="008C47BE">
      <w:pPr>
        <w:pStyle w:val="NO"/>
      </w:pPr>
      <w:r w:rsidRPr="00CB5EC9">
        <w:t>NOTE 4:</w:t>
      </w:r>
      <w:r w:rsidRPr="00CB5EC9">
        <w:tab/>
        <w:t>It is up to UE implementation to provide the Layer-2 ID information to the AS layer.</w:t>
      </w:r>
    </w:p>
    <w:p w14:paraId="52F6512A" w14:textId="6DEC3C47" w:rsidR="008C47BE" w:rsidRPr="00CB5EC9" w:rsidRDefault="008C47BE" w:rsidP="008C47BE">
      <w:pPr>
        <w:pStyle w:val="B1"/>
        <w:rPr>
          <w:lang w:eastAsia="ko-KR"/>
        </w:rPr>
      </w:pPr>
      <w:r w:rsidRPr="00CB5EC9">
        <w:tab/>
        <w:t xml:space="preserve">UE-1 sends the ProSe data using the </w:t>
      </w:r>
      <w:r w:rsidRPr="00CB5EC9">
        <w:rPr>
          <w:lang w:eastAsia="ko-KR"/>
        </w:rPr>
        <w:t xml:space="preserve">source Layer-2 ID </w:t>
      </w:r>
      <w:r w:rsidRPr="00CB5EC9">
        <w:t>(i.e. UE-1</w:t>
      </w:r>
      <w:r w:rsidR="0093004C" w:rsidRPr="00CB5EC9">
        <w:t>'</w:t>
      </w:r>
      <w:r w:rsidRPr="00CB5EC9">
        <w:t xml:space="preserve">s Layer-2 ID for this unicast link) </w:t>
      </w:r>
      <w:r w:rsidRPr="00CB5EC9">
        <w:rPr>
          <w:lang w:eastAsia="ko-KR"/>
        </w:rPr>
        <w:t>and the destination</w:t>
      </w:r>
      <w:r w:rsidRPr="00CB5EC9">
        <w:t xml:space="preserve"> Layer-2 ID (i.e. the peer UE</w:t>
      </w:r>
      <w:r w:rsidR="0093004C" w:rsidRPr="00CB5EC9">
        <w:t>'</w:t>
      </w:r>
      <w:r w:rsidRPr="00CB5EC9">
        <w:t>s Layer-2 ID for this unicast link).</w:t>
      </w:r>
    </w:p>
    <w:p w14:paraId="4E949D8F" w14:textId="1AD15A58" w:rsidR="008C47BE" w:rsidRPr="00CB5EC9" w:rsidRDefault="008C47BE" w:rsidP="008C47BE">
      <w:pPr>
        <w:pStyle w:val="NO"/>
        <w:rPr>
          <w:lang w:eastAsia="ko-KR"/>
        </w:rPr>
      </w:pPr>
      <w:r w:rsidRPr="00CB5EC9">
        <w:rPr>
          <w:lang w:eastAsia="zh-CN"/>
        </w:rPr>
        <w:t>NOTE</w:t>
      </w:r>
      <w:r w:rsidRPr="00CB5EC9">
        <w:t> 5</w:t>
      </w:r>
      <w:r w:rsidRPr="00CB5EC9">
        <w:rPr>
          <w:lang w:eastAsia="zh-CN"/>
        </w:rPr>
        <w:t>:</w:t>
      </w:r>
      <w:r w:rsidRPr="00CB5EC9">
        <w:rPr>
          <w:lang w:eastAsia="zh-CN"/>
        </w:rPr>
        <w:tab/>
        <w:t xml:space="preserve">PC5 unicast link is bi-directional, therefore the peer UE of UE-1 can send </w:t>
      </w:r>
      <w:r w:rsidRPr="00CB5EC9">
        <w:t>the ProSe data to UE-1 over the unicast link with UE-1.</w:t>
      </w:r>
    </w:p>
    <w:p w14:paraId="366D66F8" w14:textId="77777777" w:rsidR="008C47BE" w:rsidRPr="00CB5EC9" w:rsidRDefault="008C47BE" w:rsidP="008C47BE">
      <w:pPr>
        <w:pStyle w:val="Heading4"/>
        <w:rPr>
          <w:rFonts w:eastAsia="SimSun"/>
          <w:lang w:eastAsia="zh-CN"/>
        </w:rPr>
      </w:pPr>
      <w:bookmarkStart w:id="1208" w:name="_CR6_4_3_2"/>
      <w:bookmarkStart w:id="1209" w:name="_Toc19199141"/>
      <w:bookmarkStart w:id="1210" w:name="_Toc27821931"/>
      <w:bookmarkStart w:id="1211" w:name="_Toc36126285"/>
      <w:bookmarkStart w:id="1212" w:name="_Toc66692732"/>
      <w:bookmarkStart w:id="1213" w:name="_Toc66701914"/>
      <w:bookmarkStart w:id="1214" w:name="_Toc69883591"/>
      <w:bookmarkStart w:id="1215" w:name="_Toc73625607"/>
      <w:bookmarkStart w:id="1216" w:name="_Toc177729681"/>
      <w:bookmarkEnd w:id="1208"/>
      <w:r w:rsidRPr="00CB5EC9">
        <w:rPr>
          <w:lang w:eastAsia="ko-KR"/>
        </w:rPr>
        <w:t>6.4.3.2</w:t>
      </w:r>
      <w:r w:rsidRPr="00CB5EC9">
        <w:rPr>
          <w:lang w:eastAsia="ko-KR"/>
        </w:rPr>
        <w:tab/>
      </w:r>
      <w:r w:rsidRPr="00CB5EC9">
        <w:t>Link identifier update for a unicast link</w:t>
      </w:r>
      <w:bookmarkEnd w:id="1209"/>
      <w:bookmarkEnd w:id="1210"/>
      <w:bookmarkEnd w:id="1211"/>
      <w:bookmarkEnd w:id="1212"/>
      <w:bookmarkEnd w:id="1213"/>
      <w:bookmarkEnd w:id="1214"/>
      <w:bookmarkEnd w:id="1215"/>
      <w:bookmarkEnd w:id="1216"/>
    </w:p>
    <w:p w14:paraId="1E1400C7" w14:textId="6A55CE9D" w:rsidR="008C47BE" w:rsidRPr="00CB5EC9" w:rsidRDefault="008C47BE" w:rsidP="008C47BE">
      <w:pPr>
        <w:rPr>
          <w:noProof/>
          <w:lang w:eastAsia="ko-KR"/>
        </w:rPr>
      </w:pPr>
      <w:r w:rsidRPr="00CB5EC9">
        <w:rPr>
          <w:lang w:eastAsia="ko-KR"/>
        </w:rPr>
        <w:t xml:space="preserve">Figure 6.4.3.2-1 shows the link identifier update procedure for a unicast link. </w:t>
      </w:r>
      <w:r w:rsidRPr="00CB5EC9">
        <w:rPr>
          <w:noProof/>
          <w:lang w:eastAsia="ko-KR"/>
        </w:rPr>
        <w:t>When privacy requirements are configured for a</w:t>
      </w:r>
      <w:r w:rsidR="007D3F91" w:rsidRPr="00CB5EC9">
        <w:rPr>
          <w:noProof/>
          <w:lang w:eastAsia="ko-KR"/>
        </w:rPr>
        <w:t xml:space="preserve"> ProSe Identifier</w:t>
      </w:r>
      <w:r w:rsidRPr="00CB5EC9">
        <w:rPr>
          <w:noProof/>
          <w:lang w:eastAsia="ko-KR"/>
        </w:rPr>
        <w:t xml:space="preserve"> associated with the unicast link, identifiers used for the unicast mode of </w:t>
      </w:r>
      <w:r w:rsidR="00E17373" w:rsidRPr="00CB5EC9">
        <w:t xml:space="preserve">5G </w:t>
      </w:r>
      <w:r w:rsidRPr="00CB5EC9">
        <w:t>ProSe communication over PC5</w:t>
      </w:r>
      <w:r w:rsidRPr="00CB5EC9">
        <w:rPr>
          <w:lang w:eastAsia="ko-KR"/>
        </w:rPr>
        <w:t xml:space="preserve"> reference point</w:t>
      </w:r>
      <w:r w:rsidRPr="00CB5EC9">
        <w:rPr>
          <w:noProof/>
          <w:lang w:eastAsia="ko-KR"/>
        </w:rPr>
        <w:t xml:space="preserve"> (e.g. Application Layer ID, Source Layer-2 ID</w:t>
      </w:r>
      <w:r w:rsidR="006F24C9">
        <w:t xml:space="preserve"> and</w:t>
      </w:r>
      <w:r w:rsidRPr="00CB5EC9">
        <w:rPr>
          <w:noProof/>
          <w:lang w:eastAsia="ko-KR"/>
        </w:rPr>
        <w:t xml:space="preserve"> IP address/prefix) </w:t>
      </w:r>
      <w:r w:rsidRPr="00CB5EC9">
        <w:rPr>
          <w:lang w:eastAsia="ko-KR"/>
        </w:rPr>
        <w:t>shall be changed over time as specified in clause</w:t>
      </w:r>
      <w:r w:rsidR="00F7047B" w:rsidRPr="00CB5EC9">
        <w:rPr>
          <w:lang w:eastAsia="ko-KR"/>
        </w:rPr>
        <w:t>s</w:t>
      </w:r>
      <w:r w:rsidRPr="00CB5EC9">
        <w:rPr>
          <w:lang w:eastAsia="ko-KR"/>
        </w:rPr>
        <w:t> 5.</w:t>
      </w:r>
      <w:r w:rsidR="003756D2" w:rsidRPr="00CB5EC9">
        <w:rPr>
          <w:lang w:eastAsia="ko-KR"/>
        </w:rPr>
        <w:t>8</w:t>
      </w:r>
      <w:r w:rsidRPr="00CB5EC9">
        <w:rPr>
          <w:lang w:eastAsia="ko-KR"/>
        </w:rPr>
        <w:t>.2</w:t>
      </w:r>
      <w:r w:rsidR="00F7047B" w:rsidRPr="00CB5EC9">
        <w:rPr>
          <w:lang w:eastAsia="ko-KR"/>
        </w:rPr>
        <w:t>.1 and 5.</w:t>
      </w:r>
      <w:r w:rsidR="003756D2" w:rsidRPr="00CB5EC9">
        <w:rPr>
          <w:lang w:eastAsia="ko-KR"/>
        </w:rPr>
        <w:t>8</w:t>
      </w:r>
      <w:r w:rsidR="00F7047B" w:rsidRPr="00CB5EC9">
        <w:rPr>
          <w:lang w:eastAsia="ko-KR"/>
        </w:rPr>
        <w:t>.2.4</w:t>
      </w:r>
      <w:r w:rsidRPr="00CB5EC9">
        <w:rPr>
          <w:lang w:eastAsia="ko-KR"/>
        </w:rPr>
        <w:t>.</w:t>
      </w:r>
      <w:r w:rsidRPr="00CB5EC9">
        <w:rPr>
          <w:noProof/>
          <w:lang w:eastAsia="ko-KR"/>
        </w:rPr>
        <w:t xml:space="preserve"> </w:t>
      </w:r>
      <w:r w:rsidRPr="00CB5EC9">
        <w:rPr>
          <w:lang w:eastAsia="ko-KR"/>
        </w:rPr>
        <w:t>A UE may decide to change the identifiers for other reasons, e.g. application layer requirement.</w:t>
      </w:r>
      <w:r w:rsidRPr="00CB5EC9">
        <w:rPr>
          <w:noProof/>
          <w:lang w:eastAsia="ko-KR"/>
        </w:rPr>
        <w:t xml:space="preserve"> This procedure is used to update and exchange new identifiers between the source and the peer UEs for a unicast link before using the new identifiers, to prevent service interruptions. When there are privacy requirements as indicated above, this procedure is executed over a security protected unicast link.</w:t>
      </w:r>
    </w:p>
    <w:p w14:paraId="006E8D1E" w14:textId="77777777" w:rsidR="008C47BE" w:rsidRPr="00CB5EC9" w:rsidRDefault="008C47BE" w:rsidP="008C47BE">
      <w:pPr>
        <w:rPr>
          <w:noProof/>
          <w:lang w:eastAsia="ko-KR"/>
        </w:rPr>
      </w:pPr>
      <w:r w:rsidRPr="00CB5EC9">
        <w:rPr>
          <w:noProof/>
          <w:lang w:eastAsia="ko-KR"/>
        </w:rPr>
        <w:t xml:space="preserve">If a UE has multiple unicast links using the same </w:t>
      </w:r>
      <w:r w:rsidRPr="00CB5EC9">
        <w:t xml:space="preserve">Application </w:t>
      </w:r>
      <w:r w:rsidRPr="00CB5EC9">
        <w:rPr>
          <w:noProof/>
          <w:lang w:eastAsia="ko-KR"/>
        </w:rPr>
        <w:t xml:space="preserve">Layer IDs or Layer-2 IDs, the UE needs to perform the </w:t>
      </w:r>
      <w:r w:rsidRPr="00CB5EC9">
        <w:t xml:space="preserve">link identifier </w:t>
      </w:r>
      <w:r w:rsidRPr="00CB5EC9">
        <w:rPr>
          <w:noProof/>
          <w:lang w:eastAsia="ko-KR"/>
        </w:rPr>
        <w:t>update procedure over each of the unicast links.</w:t>
      </w:r>
    </w:p>
    <w:p w14:paraId="2C285B91" w14:textId="77777777" w:rsidR="008C47BE" w:rsidRPr="00CB5EC9" w:rsidRDefault="008C47BE" w:rsidP="008C47BE">
      <w:pPr>
        <w:pStyle w:val="TH"/>
      </w:pPr>
      <w:r w:rsidRPr="00CB5EC9">
        <w:object w:dxaOrig="6000" w:dyaOrig="4020" w14:anchorId="512F443C">
          <v:shape id="_x0000_i1068" type="#_x0000_t75" style="width:274.25pt;height:181.55pt" o:ole="">
            <v:imagedata r:id="rId95" o:title=""/>
          </v:shape>
          <o:OLEObject Type="Embed" ProgID="Visio.Drawing.11" ShapeID="_x0000_i1068" DrawAspect="Content" ObjectID="_1788344490" r:id="rId96"/>
        </w:object>
      </w:r>
    </w:p>
    <w:p w14:paraId="234D8ED6" w14:textId="77777777" w:rsidR="008C47BE" w:rsidRPr="00CB5EC9" w:rsidRDefault="008C47BE" w:rsidP="008C47BE">
      <w:pPr>
        <w:pStyle w:val="TF"/>
      </w:pPr>
      <w:bookmarkStart w:id="1217" w:name="_CRFigure6_4_3_21"/>
      <w:r w:rsidRPr="00CB5EC9">
        <w:t xml:space="preserve">Figure </w:t>
      </w:r>
      <w:bookmarkEnd w:id="1217"/>
      <w:r w:rsidRPr="00CB5EC9">
        <w:t>6.4.3.2-1: Link identifier update procedure</w:t>
      </w:r>
    </w:p>
    <w:p w14:paraId="716D7FD1" w14:textId="77777777" w:rsidR="008C47BE" w:rsidRPr="00CB5EC9" w:rsidRDefault="008C47BE" w:rsidP="008C47BE">
      <w:pPr>
        <w:pStyle w:val="B1"/>
        <w:rPr>
          <w:lang w:eastAsia="ko-KR"/>
        </w:rPr>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10CD75D8" w14:textId="77777777" w:rsidR="008C47BE" w:rsidRPr="00CB5EC9" w:rsidRDefault="008C47BE" w:rsidP="008C47BE">
      <w:pPr>
        <w:pStyle w:val="B1"/>
      </w:pPr>
      <w:r w:rsidRPr="00CB5EC9">
        <w:t>1.</w:t>
      </w:r>
      <w:r w:rsidRPr="00CB5EC9">
        <w:tab/>
        <w:t>UE-1 decides to change its identifier(s), e.g. due to the Application Layer ID change or upon expiry of a timer. UE-1 generates its new Layer-2 ID and sends a Link Identifier Update Request message to UE-2 using the old identifiers.</w:t>
      </w:r>
    </w:p>
    <w:p w14:paraId="352E938B" w14:textId="3910021D" w:rsidR="008C47BE" w:rsidRPr="00CB5EC9" w:rsidRDefault="008C47BE" w:rsidP="008C47BE">
      <w:pPr>
        <w:pStyle w:val="B1"/>
      </w:pPr>
      <w:r w:rsidRPr="00CB5EC9">
        <w:lastRenderedPageBreak/>
        <w:tab/>
        <w:t>The Link Identifier Update Request message includes the new identifier(s) to use (including the new Layer-2 ID, Security Information, optionally the new Application Layer ID</w:t>
      </w:r>
      <w:r w:rsidR="006F24C9">
        <w:t xml:space="preserve"> and</w:t>
      </w:r>
      <w:r w:rsidRPr="00CB5EC9">
        <w:t xml:space="preserve"> optionally new IP address/prefix if IP communication is used). The new identifier(s) shall be cyphered to protect privacy if security is configured for the unicast link. After sending the Link Identifier Update Request message, if the UE-1 has data to send, UE-1 keeps sending data traffic to UE-2 with the old identifiers until UE-1 sends the Link Identifier Update Ack message to UE-2.</w:t>
      </w:r>
    </w:p>
    <w:p w14:paraId="56DF1E8D" w14:textId="77777777" w:rsidR="008C47BE" w:rsidRPr="00CB5EC9" w:rsidRDefault="008C47BE" w:rsidP="008C47BE">
      <w:pPr>
        <w:pStyle w:val="NO"/>
      </w:pPr>
      <w:r w:rsidRPr="00CB5EC9">
        <w:t>NOTE 1:</w:t>
      </w:r>
      <w:r w:rsidRPr="00CB5EC9">
        <w:tab/>
        <w:t>The timer is running on per Source Layer-2 ID.</w:t>
      </w:r>
    </w:p>
    <w:p w14:paraId="48A3E602" w14:textId="6B974CBF" w:rsidR="008C47BE" w:rsidRPr="00CB5EC9" w:rsidRDefault="008C47BE" w:rsidP="008C47BE">
      <w:pPr>
        <w:pStyle w:val="NO"/>
      </w:pPr>
      <w:r w:rsidRPr="00CB5EC9">
        <w:t>NOTE 2:</w:t>
      </w:r>
      <w:r w:rsidRPr="00CB5EC9">
        <w:tab/>
        <w:t>When one of the two UEs acts as IPv6 router as described in clause 5.</w:t>
      </w:r>
      <w:r w:rsidR="00A769EA" w:rsidRPr="00CB5EC9">
        <w:t>5</w:t>
      </w:r>
      <w:r w:rsidR="00DE11B3" w:rsidRPr="00CB5EC9">
        <w:t>.1.1</w:t>
      </w:r>
      <w:r w:rsidR="00A769EA" w:rsidRPr="00CB5EC9">
        <w:t xml:space="preserve"> </w:t>
      </w:r>
      <w:r w:rsidRPr="00CB5EC9">
        <w:t>and the IP address/prefix also needs to be changed, the corresponding address configuration procedure would be carried out after the Link Identifier update procedure.</w:t>
      </w:r>
    </w:p>
    <w:p w14:paraId="52BBABF3" w14:textId="4CD0E3EA" w:rsidR="008C47BE" w:rsidRPr="00CB5EC9" w:rsidRDefault="008C47BE" w:rsidP="008C47BE">
      <w:pPr>
        <w:pStyle w:val="B1"/>
      </w:pPr>
      <w:bookmarkStart w:id="1218" w:name="_Toc19199142"/>
      <w:bookmarkStart w:id="1219" w:name="_Toc27821932"/>
      <w:r w:rsidRPr="00CB5EC9">
        <w:t>2.</w:t>
      </w:r>
      <w:r w:rsidRPr="00CB5EC9">
        <w:tab/>
        <w:t>Upon reception of the Link Identifier Update Request message, UE-2 changes its identifier(s). UE-2 responds with a Link Identifier Update Response message which includes the new identifier(s) to use (including the new Layer-2 ID, Security Information, optionally the new Application Layer ID</w:t>
      </w:r>
      <w:r w:rsidR="006F24C9">
        <w:t xml:space="preserve"> and</w:t>
      </w:r>
      <w:r w:rsidRPr="00CB5EC9">
        <w:t xml:space="preserve"> optionally a new IP address/prefix if IP communication is used). The new identifier(s) shall be cyphered to protect privacy if security is configured for the unicast link. The Link Identifier Update Response message is sent using the old identifiers. UE-2 continues to receive traffic with the old Layer-2 ID from UE-1 until UE-2 receives traffic with the new Layer-2 ID from UE-1. After sending the Link Identifier Update Response message, UE-2 keeps sending data traffic to UE-1 with the old identifier, if UE-2 has data to send, until UE-2 receives the Link Identifier Update Ack message from UE-1.</w:t>
      </w:r>
    </w:p>
    <w:p w14:paraId="04C05F39" w14:textId="77777777" w:rsidR="008C47BE" w:rsidRPr="00CB5EC9" w:rsidRDefault="008C47BE" w:rsidP="008C47BE">
      <w:pPr>
        <w:pStyle w:val="B1"/>
      </w:pPr>
      <w:r w:rsidRPr="00CB5EC9">
        <w:t>3.</w:t>
      </w:r>
      <w:r w:rsidRPr="00CB5EC9">
        <w:tab/>
        <w:t>Upon reception of the Link Identifier Update Response message, UE-1 responds with a Link Identifier Update Ack message. The Link Identifier Update Ack message includes the new identifier(s) from UE-2, as received on the Link Identifier Update Response message. The Link Identifier Update Ack message is sent using the old identifiers. UE-1 continues to receive traffic with the old Layer-2 ID from UE-2 until UE-1 receives traffic with the new Layer-2 ID from UE</w:t>
      </w:r>
      <w:r w:rsidRPr="00CB5EC9">
        <w:noBreakHyphen/>
        <w:t>2.</w:t>
      </w:r>
    </w:p>
    <w:p w14:paraId="6311CE4B" w14:textId="77777777" w:rsidR="008C47BE" w:rsidRPr="00CB5EC9" w:rsidRDefault="008C47BE" w:rsidP="008C47BE">
      <w:pPr>
        <w:pStyle w:val="B1"/>
      </w:pPr>
      <w:r w:rsidRPr="00CB5EC9">
        <w:t>4.</w:t>
      </w:r>
      <w:r w:rsidRPr="00CB5EC9">
        <w:tab/>
        <w:t>The ProSe layer of UE-1 passes the PC5 Link Identifier for the unicast link and the updated Layer-2 IDs (i.e. new Layer-2 ID for UE-1 for the source and new Layer-2 ID of UE-2 for the destination) down to the AS layer. This enables the AS layer to update the provided Layer-2 IDs for the unicast link.</w:t>
      </w:r>
    </w:p>
    <w:p w14:paraId="3D24031D" w14:textId="0C529194" w:rsidR="008C47BE" w:rsidRPr="00CB5EC9" w:rsidRDefault="008C47BE" w:rsidP="008C47BE">
      <w:pPr>
        <w:pStyle w:val="B1"/>
      </w:pPr>
      <w:r w:rsidRPr="00CB5EC9">
        <w:tab/>
        <w:t>UE-1 starts using its new identifiers and UE-2</w:t>
      </w:r>
      <w:r w:rsidR="0093004C" w:rsidRPr="00CB5EC9">
        <w:t>'</w:t>
      </w:r>
      <w:r w:rsidRPr="00CB5EC9">
        <w:t>s new identifiers for this unicast link.</w:t>
      </w:r>
    </w:p>
    <w:p w14:paraId="299850A5" w14:textId="77777777" w:rsidR="008C47BE" w:rsidRPr="00CB5EC9" w:rsidRDefault="008C47BE" w:rsidP="008C47BE">
      <w:pPr>
        <w:pStyle w:val="B1"/>
      </w:pPr>
      <w:r w:rsidRPr="00CB5EC9">
        <w:t>5.</w:t>
      </w:r>
      <w:r w:rsidRPr="00CB5EC9">
        <w:tab/>
        <w:t>Upon reception of the Link Identifier Update Ack message, the</w:t>
      </w:r>
      <w:r w:rsidRPr="00CB5EC9" w:rsidDel="006A4FA9">
        <w:t xml:space="preserve"> </w:t>
      </w:r>
      <w:r w:rsidRPr="00CB5EC9">
        <w:t>ProSe layer of UE-2 passes the PC5 Link Identifier for the unicast link and the updated Layer-2 IDs (i.e. new Layer-2 ID of UE-2 for the source and new Layer-2 ID for UE-1 for the destination) down to the AS layer. This enables the AS layer to update the provided Layer-2 IDs for the unicast link.</w:t>
      </w:r>
    </w:p>
    <w:p w14:paraId="535A8D00" w14:textId="7353C5DA" w:rsidR="008C47BE" w:rsidRPr="00CB5EC9" w:rsidRDefault="008C47BE" w:rsidP="008C47BE">
      <w:pPr>
        <w:pStyle w:val="B1"/>
      </w:pPr>
      <w:r w:rsidRPr="00CB5EC9">
        <w:tab/>
        <w:t>UE-2 starts using its new identifiers and UE-1</w:t>
      </w:r>
      <w:r w:rsidR="0093004C" w:rsidRPr="00CB5EC9">
        <w:t>'</w:t>
      </w:r>
      <w:r w:rsidRPr="00CB5EC9">
        <w:t>s new identifiers for this unicast link.</w:t>
      </w:r>
    </w:p>
    <w:p w14:paraId="53E028A4" w14:textId="2731F949" w:rsidR="008C47BE" w:rsidRPr="00CB5EC9" w:rsidRDefault="008C47BE" w:rsidP="008C47BE">
      <w:pPr>
        <w:pStyle w:val="NO"/>
      </w:pPr>
      <w:r w:rsidRPr="00CB5EC9">
        <w:t>NOTE 3:</w:t>
      </w:r>
      <w:r w:rsidRPr="00CB5EC9">
        <w:tab/>
        <w:t>The Security Information in the above messages also needs to be updated at the same time as the Layer-2 IDs. This is defined in</w:t>
      </w:r>
      <w:r w:rsidR="00CB5EC9">
        <w:t xml:space="preserve"> </w:t>
      </w:r>
      <w:r w:rsidR="004F16C7">
        <w:t>TS 33.503 [</w:t>
      </w:r>
      <w:r w:rsidR="00CB5EC9">
        <w:t>29]</w:t>
      </w:r>
      <w:r w:rsidRPr="00CB5EC9">
        <w:t>.</w:t>
      </w:r>
    </w:p>
    <w:p w14:paraId="59840E24" w14:textId="77777777" w:rsidR="008C47BE" w:rsidRPr="00CB5EC9" w:rsidRDefault="008C47BE" w:rsidP="008C47BE">
      <w:pPr>
        <w:pStyle w:val="Heading4"/>
      </w:pPr>
      <w:bookmarkStart w:id="1220" w:name="_CR6_4_3_3"/>
      <w:bookmarkStart w:id="1221" w:name="_Toc36126286"/>
      <w:bookmarkStart w:id="1222" w:name="_Toc66692733"/>
      <w:bookmarkStart w:id="1223" w:name="_Toc66701915"/>
      <w:bookmarkStart w:id="1224" w:name="_Toc69883592"/>
      <w:bookmarkStart w:id="1225" w:name="_Toc73625608"/>
      <w:bookmarkStart w:id="1226" w:name="_Toc177729682"/>
      <w:bookmarkEnd w:id="1220"/>
      <w:r w:rsidRPr="00CB5EC9">
        <w:rPr>
          <w:lang w:eastAsia="ko-KR"/>
        </w:rPr>
        <w:t>6.4.3.3</w:t>
      </w:r>
      <w:r w:rsidRPr="00CB5EC9">
        <w:rPr>
          <w:lang w:eastAsia="ko-KR"/>
        </w:rPr>
        <w:tab/>
      </w:r>
      <w:r w:rsidRPr="00CB5EC9">
        <w:t>Layer-2 link release over PC5 reference point</w:t>
      </w:r>
      <w:bookmarkEnd w:id="1218"/>
      <w:bookmarkEnd w:id="1219"/>
      <w:bookmarkEnd w:id="1221"/>
      <w:bookmarkEnd w:id="1222"/>
      <w:bookmarkEnd w:id="1223"/>
      <w:bookmarkEnd w:id="1224"/>
      <w:bookmarkEnd w:id="1225"/>
      <w:bookmarkEnd w:id="1226"/>
    </w:p>
    <w:p w14:paraId="3A1F70DE" w14:textId="77777777" w:rsidR="008C47BE" w:rsidRPr="00CB5EC9" w:rsidRDefault="008C47BE" w:rsidP="008C47BE">
      <w:r w:rsidRPr="00CB5EC9">
        <w:t>Figure 6.4.3.3-1 shows the layer-2 link release procedure over PC5 reference point.</w:t>
      </w:r>
    </w:p>
    <w:p w14:paraId="6339BCCD" w14:textId="77777777" w:rsidR="008C47BE" w:rsidRPr="00CB5EC9" w:rsidRDefault="008C47BE" w:rsidP="008C47BE">
      <w:pPr>
        <w:pStyle w:val="TH"/>
      </w:pPr>
      <w:r w:rsidRPr="00CB5EC9">
        <w:object w:dxaOrig="4766" w:dyaOrig="2625" w14:anchorId="1D5993BB">
          <v:shape id="_x0000_i1069" type="#_x0000_t75" style="width:223.5pt;height:121.45pt" o:ole="">
            <v:imagedata r:id="rId97" o:title=""/>
          </v:shape>
          <o:OLEObject Type="Embed" ProgID="Visio.Drawing.11" ShapeID="_x0000_i1069" DrawAspect="Content" ObjectID="_1788344491" r:id="rId98"/>
        </w:object>
      </w:r>
    </w:p>
    <w:p w14:paraId="390D019B" w14:textId="77777777" w:rsidR="008C47BE" w:rsidRPr="00CB5EC9" w:rsidRDefault="008C47BE" w:rsidP="008C47BE">
      <w:pPr>
        <w:pStyle w:val="TF"/>
      </w:pPr>
      <w:bookmarkStart w:id="1227" w:name="_CRFigure6_4_3_31"/>
      <w:r w:rsidRPr="00CB5EC9">
        <w:t xml:space="preserve">Figure </w:t>
      </w:r>
      <w:bookmarkEnd w:id="1227"/>
      <w:r w:rsidRPr="00CB5EC9">
        <w:t>6.4.3.3-1: Layer-2 link release procedure</w:t>
      </w:r>
    </w:p>
    <w:p w14:paraId="430357D2" w14:textId="77777777" w:rsidR="008C47BE" w:rsidRPr="00CB5EC9" w:rsidRDefault="008C47BE" w:rsidP="008C47BE">
      <w:pPr>
        <w:pStyle w:val="B1"/>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724CFC30" w14:textId="77777777" w:rsidR="008C47BE" w:rsidRPr="00CB5EC9" w:rsidRDefault="008C47BE" w:rsidP="008C47BE">
      <w:pPr>
        <w:pStyle w:val="B1"/>
      </w:pPr>
      <w:r w:rsidRPr="00CB5EC9">
        <w:lastRenderedPageBreak/>
        <w:t>1.</w:t>
      </w:r>
      <w:r w:rsidRPr="00CB5EC9">
        <w:tab/>
        <w:t>UE-1 sends a Disconnect Request message to UE-2 in order to release the layer-2 link and deletes all context data associated with the layer-2 link. The Disconnect Request message includes Security Information.</w:t>
      </w:r>
    </w:p>
    <w:p w14:paraId="0E73A2AB" w14:textId="77777777" w:rsidR="008C47BE" w:rsidRPr="00CB5EC9" w:rsidRDefault="008C47BE" w:rsidP="008C47BE">
      <w:pPr>
        <w:pStyle w:val="B1"/>
      </w:pPr>
      <w:r w:rsidRPr="00CB5EC9">
        <w:t>2.</w:t>
      </w:r>
      <w:r w:rsidRPr="00CB5EC9">
        <w:tab/>
        <w:t>Upon reception of the Disconnect Request message, UE-2 shall respond with a Disconnect Response message and deletes all context data associated with the layer-2 link. The Disconnect Response message includes Security Information.</w:t>
      </w:r>
    </w:p>
    <w:p w14:paraId="05343CE3" w14:textId="77777777" w:rsidR="008C47BE" w:rsidRPr="00CB5EC9" w:rsidRDefault="008C47BE" w:rsidP="008C47BE">
      <w:pPr>
        <w:pStyle w:val="B1"/>
        <w:rPr>
          <w:lang w:eastAsia="ko-KR"/>
        </w:rPr>
      </w:pPr>
      <w:r w:rsidRPr="00CB5EC9">
        <w:tab/>
        <w:t xml:space="preserve">The ProSe layer of each UE informs the AS layer that the unicast link has been released. The ProSe layer uses PC5 Link Identifier to indicate the released unicast link. </w:t>
      </w:r>
      <w:r w:rsidRPr="00CB5EC9">
        <w:rPr>
          <w:lang w:eastAsia="ko-KR"/>
        </w:rPr>
        <w:t>This enables the AS layer to delete the context related to the released unicast link.</w:t>
      </w:r>
    </w:p>
    <w:p w14:paraId="40107DDF" w14:textId="6DC28468" w:rsidR="008C47BE" w:rsidRPr="00CB5EC9" w:rsidRDefault="008C47BE" w:rsidP="008C47BE">
      <w:pPr>
        <w:pStyle w:val="NO"/>
        <w:rPr>
          <w:lang w:eastAsia="ko-KR"/>
        </w:rPr>
      </w:pPr>
      <w:r w:rsidRPr="00CB5EC9">
        <w:rPr>
          <w:lang w:eastAsia="ko-KR"/>
        </w:rPr>
        <w:t>NOTE:</w:t>
      </w:r>
      <w:r w:rsidRPr="00CB5EC9">
        <w:rPr>
          <w:lang w:eastAsia="ko-KR"/>
        </w:rPr>
        <w:tab/>
        <w:t>The Security Information in the above messages is defined in</w:t>
      </w:r>
      <w:r w:rsidR="00CB5EC9">
        <w:rPr>
          <w:lang w:eastAsia="ko-KR"/>
        </w:rPr>
        <w:t xml:space="preserve"> </w:t>
      </w:r>
      <w:r w:rsidR="004F16C7">
        <w:rPr>
          <w:lang w:eastAsia="ko-KR"/>
        </w:rPr>
        <w:t>TS 33.503 [</w:t>
      </w:r>
      <w:r w:rsidR="00CB5EC9">
        <w:rPr>
          <w:lang w:eastAsia="ko-KR"/>
        </w:rPr>
        <w:t>29]</w:t>
      </w:r>
      <w:r w:rsidRPr="00CB5EC9">
        <w:rPr>
          <w:lang w:eastAsia="ko-KR"/>
        </w:rPr>
        <w:t>.</w:t>
      </w:r>
    </w:p>
    <w:p w14:paraId="53B9B0B2" w14:textId="77777777" w:rsidR="008C47BE" w:rsidRPr="00CB5EC9" w:rsidRDefault="008C47BE" w:rsidP="008C47BE">
      <w:pPr>
        <w:pStyle w:val="Heading4"/>
        <w:rPr>
          <w:rFonts w:eastAsia="SimSun"/>
          <w:lang w:eastAsia="zh-CN"/>
        </w:rPr>
      </w:pPr>
      <w:bookmarkStart w:id="1228" w:name="_CR6_4_3_4"/>
      <w:bookmarkStart w:id="1229" w:name="_Toc19199143"/>
      <w:bookmarkStart w:id="1230" w:name="_Toc27821933"/>
      <w:bookmarkStart w:id="1231" w:name="_Toc36126287"/>
      <w:bookmarkStart w:id="1232" w:name="_Toc66692734"/>
      <w:bookmarkStart w:id="1233" w:name="_Toc66701916"/>
      <w:bookmarkStart w:id="1234" w:name="_Toc69883593"/>
      <w:bookmarkStart w:id="1235" w:name="_Toc73625609"/>
      <w:bookmarkStart w:id="1236" w:name="_Toc177729683"/>
      <w:bookmarkEnd w:id="1228"/>
      <w:r w:rsidRPr="00CB5EC9">
        <w:rPr>
          <w:lang w:eastAsia="ko-KR"/>
        </w:rPr>
        <w:t>6.4.3.4</w:t>
      </w:r>
      <w:r w:rsidRPr="00CB5EC9">
        <w:rPr>
          <w:lang w:eastAsia="ko-KR"/>
        </w:rPr>
        <w:tab/>
      </w:r>
      <w:r w:rsidRPr="00CB5EC9">
        <w:t>Layer-2 link modification for a unicast link</w:t>
      </w:r>
      <w:bookmarkEnd w:id="1229"/>
      <w:bookmarkEnd w:id="1230"/>
      <w:bookmarkEnd w:id="1231"/>
      <w:bookmarkEnd w:id="1232"/>
      <w:bookmarkEnd w:id="1233"/>
      <w:bookmarkEnd w:id="1234"/>
      <w:bookmarkEnd w:id="1235"/>
      <w:bookmarkEnd w:id="1236"/>
    </w:p>
    <w:p w14:paraId="15BC90F5" w14:textId="77777777" w:rsidR="008C47BE" w:rsidRPr="00CB5EC9" w:rsidRDefault="008C47BE" w:rsidP="008C47BE">
      <w:pPr>
        <w:rPr>
          <w:lang w:eastAsia="ko-KR"/>
        </w:rPr>
      </w:pPr>
      <w:r w:rsidRPr="00CB5EC9">
        <w:rPr>
          <w:lang w:eastAsia="ko-KR"/>
        </w:rPr>
        <w:t>Figure 6.4.3.4-1 shows the layer-2 link modification procedure for a unicast link. This procedure is used to:</w:t>
      </w:r>
    </w:p>
    <w:p w14:paraId="7E11B6E1" w14:textId="77777777" w:rsidR="008C47BE" w:rsidRPr="00CB5EC9" w:rsidRDefault="008C47BE" w:rsidP="008C47BE">
      <w:pPr>
        <w:pStyle w:val="B1"/>
        <w:rPr>
          <w:noProof/>
          <w:lang w:eastAsia="ko-KR"/>
        </w:rPr>
      </w:pPr>
      <w:r w:rsidRPr="00CB5EC9">
        <w:rPr>
          <w:lang w:eastAsia="ko-KR"/>
        </w:rPr>
        <w:t>-</w:t>
      </w:r>
      <w:r w:rsidRPr="00CB5EC9">
        <w:rPr>
          <w:lang w:eastAsia="ko-KR"/>
        </w:rPr>
        <w:tab/>
        <w:t>add new PC5 QoS Flow(s) in the existing PC5 unicast link.</w:t>
      </w:r>
    </w:p>
    <w:p w14:paraId="08A1D891" w14:textId="77777777" w:rsidR="008C47BE" w:rsidRPr="00CB5EC9" w:rsidRDefault="008C47BE" w:rsidP="008C47BE">
      <w:pPr>
        <w:pStyle w:val="B2"/>
        <w:rPr>
          <w:lang w:eastAsia="ko-KR"/>
        </w:rPr>
      </w:pPr>
      <w:r w:rsidRPr="00CB5EC9">
        <w:rPr>
          <w:lang w:eastAsia="ko-KR"/>
        </w:rPr>
        <w:t>-</w:t>
      </w:r>
      <w:r w:rsidRPr="00CB5EC9">
        <w:rPr>
          <w:lang w:eastAsia="ko-KR"/>
        </w:rPr>
        <w:tab/>
        <w:t>This covers the case for adding new PC5 QoS Flow(s) to the existing ProSe service(s) as well as the case for adding new PC5 QoS Flow(s) to new ProSe service(s).</w:t>
      </w:r>
    </w:p>
    <w:p w14:paraId="43FDEBD9" w14:textId="77777777" w:rsidR="008C47BE" w:rsidRPr="00CB5EC9" w:rsidRDefault="008C47BE" w:rsidP="008C47BE">
      <w:pPr>
        <w:pStyle w:val="B1"/>
        <w:rPr>
          <w:lang w:eastAsia="ko-KR"/>
        </w:rPr>
      </w:pPr>
      <w:r w:rsidRPr="00CB5EC9">
        <w:rPr>
          <w:lang w:eastAsia="ko-KR"/>
        </w:rPr>
        <w:t>-</w:t>
      </w:r>
      <w:r w:rsidRPr="00CB5EC9">
        <w:rPr>
          <w:lang w:eastAsia="ko-KR"/>
        </w:rPr>
        <w:tab/>
        <w:t>modify existing PC5 QoS Flow(s) in the existing PC5 unicast link.</w:t>
      </w:r>
    </w:p>
    <w:p w14:paraId="7F4DAE02" w14:textId="77777777" w:rsidR="008C47BE" w:rsidRPr="00CB5EC9" w:rsidRDefault="008C47BE" w:rsidP="008C47BE">
      <w:pPr>
        <w:pStyle w:val="B2"/>
        <w:rPr>
          <w:lang w:eastAsia="ko-KR"/>
        </w:rPr>
      </w:pPr>
      <w:r w:rsidRPr="00CB5EC9">
        <w:rPr>
          <w:lang w:eastAsia="ko-KR"/>
        </w:rPr>
        <w:t>-</w:t>
      </w:r>
      <w:r w:rsidRPr="00CB5EC9">
        <w:rPr>
          <w:lang w:eastAsia="ko-KR"/>
        </w:rPr>
        <w:tab/>
        <w:t>This covers the case for modifying the PC5 QoS parameters for existing PC5 QoS Flow(s).</w:t>
      </w:r>
    </w:p>
    <w:p w14:paraId="62197C2F" w14:textId="77777777" w:rsidR="008C47BE" w:rsidRPr="00CB5EC9" w:rsidRDefault="008C47BE" w:rsidP="008C47BE">
      <w:pPr>
        <w:pStyle w:val="B2"/>
        <w:rPr>
          <w:lang w:eastAsia="ko-KR"/>
        </w:rPr>
      </w:pPr>
      <w:r w:rsidRPr="00CB5EC9">
        <w:rPr>
          <w:lang w:eastAsia="ko-KR"/>
        </w:rPr>
        <w:t>-</w:t>
      </w:r>
      <w:r w:rsidRPr="00CB5EC9">
        <w:rPr>
          <w:lang w:eastAsia="ko-KR"/>
        </w:rPr>
        <w:tab/>
        <w:t>This also covers the case for removing the associated ProSe service(s) from existing PC5 QoS Flow(s) as well as the case for associating new ProSe service(s) with existing PC5 QoS Flow(s).</w:t>
      </w:r>
    </w:p>
    <w:p w14:paraId="06BE01DA" w14:textId="77777777" w:rsidR="008C47BE" w:rsidRPr="00CB5EC9" w:rsidRDefault="008C47BE" w:rsidP="008C47BE">
      <w:pPr>
        <w:pStyle w:val="B1"/>
        <w:rPr>
          <w:lang w:eastAsia="ko-KR"/>
        </w:rPr>
      </w:pPr>
      <w:r w:rsidRPr="00CB5EC9">
        <w:rPr>
          <w:lang w:eastAsia="ko-KR"/>
        </w:rPr>
        <w:t>-</w:t>
      </w:r>
      <w:r w:rsidRPr="00CB5EC9">
        <w:rPr>
          <w:lang w:eastAsia="ko-KR"/>
        </w:rPr>
        <w:tab/>
        <w:t>remove existing PC5 QoS Flow(s) in the existing PC5 unicast link.</w:t>
      </w:r>
    </w:p>
    <w:p w14:paraId="4259B574" w14:textId="77777777" w:rsidR="008C47BE" w:rsidRPr="00CB5EC9" w:rsidRDefault="008C47BE" w:rsidP="008C47BE">
      <w:pPr>
        <w:pStyle w:val="TH"/>
      </w:pPr>
      <w:r w:rsidRPr="00CB5EC9">
        <w:object w:dxaOrig="4765" w:dyaOrig="2672" w14:anchorId="10852FEC">
          <v:shape id="_x0000_i1070" type="#_x0000_t75" style="width:220.4pt;height:123.95pt" o:ole="">
            <v:imagedata r:id="rId99" o:title=""/>
          </v:shape>
          <o:OLEObject Type="Embed" ProgID="Visio.Drawing.11" ShapeID="_x0000_i1070" DrawAspect="Content" ObjectID="_1788344492" r:id="rId100"/>
        </w:object>
      </w:r>
    </w:p>
    <w:p w14:paraId="0692F1E5" w14:textId="77777777" w:rsidR="008C47BE" w:rsidRPr="00CB5EC9" w:rsidRDefault="008C47BE" w:rsidP="008C47BE">
      <w:pPr>
        <w:pStyle w:val="TF"/>
      </w:pPr>
      <w:bookmarkStart w:id="1237" w:name="_CRFigure6_4_3_41"/>
      <w:r w:rsidRPr="00CB5EC9">
        <w:t xml:space="preserve">Figure </w:t>
      </w:r>
      <w:bookmarkEnd w:id="1237"/>
      <w:r w:rsidRPr="00CB5EC9">
        <w:t>6.4.3.4-1: Layer-2 link modification procedure</w:t>
      </w:r>
    </w:p>
    <w:p w14:paraId="4E568DFF" w14:textId="77777777" w:rsidR="008C47BE" w:rsidRPr="00CB5EC9" w:rsidRDefault="008C47BE" w:rsidP="008C47BE">
      <w:pPr>
        <w:pStyle w:val="B1"/>
        <w:rPr>
          <w:lang w:eastAsia="ko-KR"/>
        </w:rPr>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69924521" w14:textId="0E41DFD6" w:rsidR="008C47BE" w:rsidRPr="00CB5EC9" w:rsidRDefault="008C47BE" w:rsidP="008C47BE">
      <w:pPr>
        <w:pStyle w:val="B1"/>
      </w:pPr>
      <w:r w:rsidRPr="00CB5EC9">
        <w:rPr>
          <w:lang w:eastAsia="ko-KR"/>
        </w:rPr>
        <w:t>1.</w:t>
      </w:r>
      <w:r w:rsidRPr="00CB5EC9">
        <w:rPr>
          <w:lang w:eastAsia="ko-KR"/>
        </w:rPr>
        <w:tab/>
        <w:t>The ProSe application layer in UE-1 provides application information for PC5 unicast communication. The application information includes the ProSe Service Info and the initiating UE</w:t>
      </w:r>
      <w:r w:rsidR="0093004C" w:rsidRPr="00CB5EC9">
        <w:rPr>
          <w:lang w:eastAsia="ko-KR"/>
        </w:rPr>
        <w:t>'</w:t>
      </w:r>
      <w:r w:rsidRPr="00CB5EC9">
        <w:rPr>
          <w:lang w:eastAsia="ko-KR"/>
        </w:rPr>
        <w:t>s Application Layer ID. The target UE</w:t>
      </w:r>
      <w:r w:rsidR="0093004C" w:rsidRPr="00CB5EC9">
        <w:rPr>
          <w:lang w:eastAsia="ko-KR"/>
        </w:rPr>
        <w:t>'</w:t>
      </w:r>
      <w:r w:rsidRPr="00CB5EC9">
        <w:rPr>
          <w:lang w:eastAsia="ko-KR"/>
        </w:rPr>
        <w:t>s Application Layer ID may be included in the application information. If UE-1</w:t>
      </w:r>
      <w:r w:rsidRPr="00CB5EC9">
        <w:t xml:space="preserve"> decides to </w:t>
      </w:r>
      <w:r w:rsidRPr="00CB5EC9">
        <w:rPr>
          <w:lang w:eastAsia="ko-KR"/>
        </w:rPr>
        <w:t>reuse the existing PC5 unicast link as specified in clause</w:t>
      </w:r>
      <w:r w:rsidRPr="00CB5EC9">
        <w:rPr>
          <w:rFonts w:eastAsia="SimSun"/>
          <w:lang w:eastAsia="ko-KR"/>
        </w:rPr>
        <w:t> </w:t>
      </w:r>
      <w:r w:rsidRPr="00CB5EC9">
        <w:t>5.3.4, so decides to modify the unicast link established with UE-2, UE-1 sends a Link Modification Request to UE-2.</w:t>
      </w:r>
    </w:p>
    <w:p w14:paraId="2B72E67F" w14:textId="77777777" w:rsidR="008C47BE" w:rsidRPr="00CB5EC9" w:rsidRDefault="008C47BE" w:rsidP="008C47BE">
      <w:pPr>
        <w:pStyle w:val="B1"/>
        <w:rPr>
          <w:lang w:eastAsia="ko-KR"/>
        </w:rPr>
      </w:pPr>
      <w:r w:rsidRPr="00CB5EC9">
        <w:tab/>
      </w:r>
      <w:r w:rsidRPr="00CB5EC9">
        <w:rPr>
          <w:lang w:eastAsia="ko-KR"/>
        </w:rPr>
        <w:t xml:space="preserve">The </w:t>
      </w:r>
      <w:r w:rsidRPr="00CB5EC9">
        <w:t xml:space="preserve">Link Modification Request </w:t>
      </w:r>
      <w:r w:rsidRPr="00CB5EC9">
        <w:rPr>
          <w:lang w:eastAsia="ko-KR"/>
        </w:rPr>
        <w:t>message includes:</w:t>
      </w:r>
    </w:p>
    <w:p w14:paraId="72015200" w14:textId="77777777" w:rsidR="008C47BE" w:rsidRPr="00CB5EC9" w:rsidRDefault="008C47BE" w:rsidP="008C47BE">
      <w:pPr>
        <w:pStyle w:val="B3"/>
        <w:rPr>
          <w:lang w:eastAsia="ko-KR"/>
        </w:rPr>
      </w:pPr>
      <w:r w:rsidRPr="00CB5EC9">
        <w:rPr>
          <w:lang w:eastAsia="ko-KR"/>
        </w:rPr>
        <w:t>a)</w:t>
      </w:r>
      <w:r w:rsidRPr="00CB5EC9">
        <w:rPr>
          <w:lang w:eastAsia="ko-KR"/>
        </w:rPr>
        <w:tab/>
        <w:t>To add new PC5 QoS Flow(s) in the existing PC5 unicast link:</w:t>
      </w:r>
    </w:p>
    <w:p w14:paraId="37B3CF39" w14:textId="299E5169" w:rsidR="008C47BE" w:rsidRPr="00CB5EC9" w:rsidRDefault="008C47BE" w:rsidP="008C47BE">
      <w:pPr>
        <w:pStyle w:val="B4"/>
      </w:pPr>
      <w:r w:rsidRPr="00CB5EC9">
        <w:t>-</w:t>
      </w:r>
      <w:r w:rsidRPr="00CB5EC9">
        <w:tab/>
        <w:t>QoS Info: the information about PC5 QoS Flow(s) to be added. For each PC5 QoS Flow, the PFI, the corresponding PC5 QoS parameters (i.e. PQI and conditionally other parameters such as MFBR/GFBR, etc</w:t>
      </w:r>
      <w:r w:rsidR="00D06098" w:rsidRPr="00CB5EC9">
        <w:t>.</w:t>
      </w:r>
      <w:r w:rsidRPr="00CB5EC9">
        <w:t>)</w:t>
      </w:r>
      <w:r w:rsidRPr="00CB5EC9">
        <w:rPr>
          <w:lang w:eastAsia="ko-KR"/>
        </w:rPr>
        <w:t xml:space="preserve"> and</w:t>
      </w:r>
      <w:r w:rsidR="00D06098" w:rsidRPr="00CB5EC9">
        <w:rPr>
          <w:lang w:eastAsia="ko-KR"/>
        </w:rPr>
        <w:t xml:space="preserve"> optionally</w:t>
      </w:r>
      <w:r w:rsidRPr="00CB5EC9">
        <w:rPr>
          <w:lang w:eastAsia="ko-KR"/>
        </w:rPr>
        <w:t xml:space="preserve"> the associated ProSe </w:t>
      </w:r>
      <w:r w:rsidR="00E8174C" w:rsidRPr="00CB5EC9">
        <w:rPr>
          <w:lang w:eastAsia="ko-KR"/>
        </w:rPr>
        <w:t>identifier</w:t>
      </w:r>
      <w:r w:rsidRPr="00CB5EC9">
        <w:rPr>
          <w:lang w:eastAsia="ko-KR"/>
        </w:rPr>
        <w:t>(s)</w:t>
      </w:r>
      <w:r w:rsidRPr="00CB5EC9">
        <w:t>.</w:t>
      </w:r>
    </w:p>
    <w:p w14:paraId="4B8148A2" w14:textId="40A9520C" w:rsidR="00D06098" w:rsidRPr="00CB5EC9" w:rsidRDefault="00D06098" w:rsidP="000F34EA">
      <w:pPr>
        <w:pStyle w:val="B4"/>
      </w:pPr>
      <w:r w:rsidRPr="00CB5EC9">
        <w:t>-</w:t>
      </w:r>
      <w:r w:rsidRPr="00CB5EC9">
        <w:tab/>
        <w:t>Optional PC5 QoS Rule(s).</w:t>
      </w:r>
    </w:p>
    <w:p w14:paraId="0821960D" w14:textId="7421B09C" w:rsidR="008C47BE" w:rsidRPr="00CB5EC9" w:rsidRDefault="008C47BE" w:rsidP="008C47BE">
      <w:pPr>
        <w:pStyle w:val="B3"/>
      </w:pPr>
      <w:r w:rsidRPr="00CB5EC9">
        <w:t>b)</w:t>
      </w:r>
      <w:r w:rsidRPr="00CB5EC9">
        <w:tab/>
        <w:t>To modify PC5 QoS Flow(s) in the existing PC5 unicast link:</w:t>
      </w:r>
    </w:p>
    <w:p w14:paraId="0B862A1F" w14:textId="265D449A" w:rsidR="008C47BE" w:rsidRPr="00CB5EC9" w:rsidRDefault="008C47BE" w:rsidP="008C47BE">
      <w:pPr>
        <w:pStyle w:val="B4"/>
      </w:pPr>
      <w:r w:rsidRPr="00CB5EC9">
        <w:lastRenderedPageBreak/>
        <w:t>-</w:t>
      </w:r>
      <w:r w:rsidRPr="00CB5EC9">
        <w:tab/>
        <w:t>QoS Info: the information about PC5 QoS Flow(s) to be modified. For each PC5 QoS Flow, the PFI, the corresponding PC5 QoS parameters (i.e. PQI and conditionally other parameters such as MFBR/GFBR, etc.) and</w:t>
      </w:r>
      <w:r w:rsidR="00D06098" w:rsidRPr="00CB5EC9">
        <w:t xml:space="preserve"> optionally</w:t>
      </w:r>
      <w:r w:rsidRPr="00CB5EC9">
        <w:t xml:space="preserve"> the associated ProSe </w:t>
      </w:r>
      <w:r w:rsidR="00EE6F50" w:rsidRPr="00CB5EC9">
        <w:t>identifier</w:t>
      </w:r>
      <w:r w:rsidRPr="00CB5EC9">
        <w:t>(s).</w:t>
      </w:r>
    </w:p>
    <w:p w14:paraId="4413B2AE" w14:textId="77777777" w:rsidR="00D06098" w:rsidRPr="00CB5EC9" w:rsidRDefault="00D06098" w:rsidP="00D06098">
      <w:pPr>
        <w:pStyle w:val="B4"/>
      </w:pPr>
      <w:r w:rsidRPr="00CB5EC9">
        <w:t>-</w:t>
      </w:r>
      <w:r w:rsidRPr="00CB5EC9">
        <w:tab/>
        <w:t>Optional PC5 QoS Rule(s).</w:t>
      </w:r>
    </w:p>
    <w:p w14:paraId="350A9FFC" w14:textId="77777777" w:rsidR="008C47BE" w:rsidRPr="00CB5EC9" w:rsidRDefault="008C47BE" w:rsidP="008C47BE">
      <w:pPr>
        <w:pStyle w:val="B3"/>
      </w:pPr>
      <w:r w:rsidRPr="00CB5EC9">
        <w:t>c)</w:t>
      </w:r>
      <w:r w:rsidRPr="00CB5EC9">
        <w:tab/>
        <w:t>To remove PC5 QoS Flow(s) in the existing PC5 unicast link:</w:t>
      </w:r>
    </w:p>
    <w:p w14:paraId="73A84D47" w14:textId="77777777" w:rsidR="008C47BE" w:rsidRPr="00CB5EC9" w:rsidRDefault="008C47BE" w:rsidP="008C47BE">
      <w:pPr>
        <w:pStyle w:val="B4"/>
      </w:pPr>
      <w:r w:rsidRPr="00CB5EC9">
        <w:t>-</w:t>
      </w:r>
      <w:r w:rsidRPr="00CB5EC9">
        <w:tab/>
        <w:t>PFIs.</w:t>
      </w:r>
    </w:p>
    <w:p w14:paraId="1AA9889E" w14:textId="77777777" w:rsidR="008C47BE" w:rsidRPr="00CB5EC9" w:rsidRDefault="008C47BE" w:rsidP="008C47BE">
      <w:pPr>
        <w:pStyle w:val="B1"/>
      </w:pPr>
      <w:r w:rsidRPr="00CB5EC9">
        <w:t>2.</w:t>
      </w:r>
      <w:r w:rsidRPr="00CB5EC9">
        <w:tab/>
        <w:t>UE-2 responds with a Link Modification Accept message.</w:t>
      </w:r>
    </w:p>
    <w:p w14:paraId="74EAD78F" w14:textId="77777777" w:rsidR="008C47BE" w:rsidRPr="00CB5EC9" w:rsidRDefault="008C47BE" w:rsidP="008C47BE">
      <w:pPr>
        <w:pStyle w:val="B1"/>
        <w:rPr>
          <w:lang w:eastAsia="ko-KR"/>
        </w:rPr>
      </w:pPr>
      <w:r w:rsidRPr="00CB5EC9">
        <w:rPr>
          <w:lang w:eastAsia="ko-KR"/>
        </w:rPr>
        <w:tab/>
        <w:t xml:space="preserve">The </w:t>
      </w:r>
      <w:r w:rsidRPr="00CB5EC9">
        <w:t xml:space="preserve">Link Modification Accept </w:t>
      </w:r>
      <w:r w:rsidRPr="00CB5EC9">
        <w:rPr>
          <w:lang w:eastAsia="ko-KR"/>
        </w:rPr>
        <w:t>message includes:</w:t>
      </w:r>
    </w:p>
    <w:p w14:paraId="705C71B2" w14:textId="77777777" w:rsidR="008C47BE" w:rsidRPr="00CB5EC9" w:rsidRDefault="008C47BE" w:rsidP="008C47BE">
      <w:pPr>
        <w:pStyle w:val="B3"/>
        <w:rPr>
          <w:lang w:eastAsia="ko-KR"/>
        </w:rPr>
      </w:pPr>
      <w:r w:rsidRPr="00CB5EC9">
        <w:rPr>
          <w:lang w:eastAsia="ko-KR"/>
        </w:rPr>
        <w:t>-</w:t>
      </w:r>
      <w:r w:rsidRPr="00CB5EC9">
        <w:rPr>
          <w:lang w:eastAsia="ko-KR"/>
        </w:rPr>
        <w:tab/>
        <w:t>For case a) and case b) described in step 1:</w:t>
      </w:r>
    </w:p>
    <w:p w14:paraId="2582B778" w14:textId="5B9D15E7" w:rsidR="008C47BE" w:rsidRPr="00CB5EC9" w:rsidRDefault="008C47BE" w:rsidP="008C47BE">
      <w:pPr>
        <w:pStyle w:val="B4"/>
      </w:pPr>
      <w:r w:rsidRPr="00CB5EC9">
        <w:t>-</w:t>
      </w:r>
      <w:r w:rsidRPr="00CB5EC9">
        <w:tab/>
        <w:t>QoS Info: the information about PC5 QoS Flow(s) requested by UE-1. For each PC5 QoS Flow, the PFI, the corresponding PC5 QoS parameters (i.e. PQI and conditionally other parameters such as MFBR/GFBR, etc</w:t>
      </w:r>
      <w:r w:rsidR="00D06098" w:rsidRPr="00CB5EC9">
        <w:t>.</w:t>
      </w:r>
      <w:r w:rsidRPr="00CB5EC9">
        <w:t>) and</w:t>
      </w:r>
      <w:r w:rsidR="00D06098" w:rsidRPr="00CB5EC9">
        <w:t xml:space="preserve"> optionally</w:t>
      </w:r>
      <w:r w:rsidRPr="00CB5EC9">
        <w:t xml:space="preserve"> the associated ProSe </w:t>
      </w:r>
      <w:r w:rsidR="00FF396C" w:rsidRPr="00CB5EC9">
        <w:t>identifier</w:t>
      </w:r>
      <w:r w:rsidRPr="00CB5EC9">
        <w:t>(s).</w:t>
      </w:r>
    </w:p>
    <w:p w14:paraId="32E42A1B" w14:textId="77777777" w:rsidR="00D06098" w:rsidRPr="00CB5EC9" w:rsidRDefault="00D06098" w:rsidP="00D06098">
      <w:pPr>
        <w:pStyle w:val="B4"/>
      </w:pPr>
      <w:r w:rsidRPr="00CB5EC9">
        <w:t>-</w:t>
      </w:r>
      <w:r w:rsidRPr="00CB5EC9">
        <w:tab/>
        <w:t>Optional PC5 QoS Rule(s).</w:t>
      </w:r>
    </w:p>
    <w:p w14:paraId="22C54F89" w14:textId="77777777" w:rsidR="008C47BE" w:rsidRPr="00CB5EC9" w:rsidRDefault="008C47BE" w:rsidP="008C47BE">
      <w:pPr>
        <w:pStyle w:val="B1"/>
        <w:rPr>
          <w:lang w:eastAsia="ko-KR"/>
        </w:rPr>
      </w:pPr>
      <w:r w:rsidRPr="00CB5EC9">
        <w:tab/>
        <w:t xml:space="preserve">The ProSe layer of each UE provides information about the unicast link modification to the AS layer. </w:t>
      </w:r>
      <w:r w:rsidRPr="00CB5EC9">
        <w:rPr>
          <w:lang w:eastAsia="ko-KR"/>
        </w:rPr>
        <w:t>This enables the AS layer to update the context related to the modified unicast link.</w:t>
      </w:r>
    </w:p>
    <w:p w14:paraId="0689058D" w14:textId="77777777" w:rsidR="008C47BE" w:rsidRPr="00CB5EC9" w:rsidRDefault="008C47BE" w:rsidP="008C47BE">
      <w:pPr>
        <w:pStyle w:val="Heading4"/>
        <w:rPr>
          <w:lang w:eastAsia="ko-KR"/>
        </w:rPr>
      </w:pPr>
      <w:bookmarkStart w:id="1238" w:name="_CR6_4_3_5"/>
      <w:bookmarkStart w:id="1239" w:name="_Toc36126288"/>
      <w:bookmarkStart w:id="1240" w:name="_Toc66692735"/>
      <w:bookmarkStart w:id="1241" w:name="_Toc66701917"/>
      <w:bookmarkStart w:id="1242" w:name="_Toc69883594"/>
      <w:bookmarkStart w:id="1243" w:name="_Toc73625610"/>
      <w:bookmarkStart w:id="1244" w:name="_Toc177729684"/>
      <w:bookmarkEnd w:id="1238"/>
      <w:r w:rsidRPr="00CB5EC9">
        <w:rPr>
          <w:lang w:eastAsia="ko-KR"/>
        </w:rPr>
        <w:t>6.4.3.5</w:t>
      </w:r>
      <w:r w:rsidRPr="00CB5EC9">
        <w:rPr>
          <w:lang w:eastAsia="ko-KR"/>
        </w:rPr>
        <w:tab/>
        <w:t>Layer-2 link maintenance over PC5 reference point</w:t>
      </w:r>
      <w:bookmarkEnd w:id="1239"/>
      <w:bookmarkEnd w:id="1240"/>
      <w:bookmarkEnd w:id="1241"/>
      <w:bookmarkEnd w:id="1242"/>
      <w:bookmarkEnd w:id="1243"/>
      <w:bookmarkEnd w:id="1244"/>
    </w:p>
    <w:p w14:paraId="51A6B056" w14:textId="77777777" w:rsidR="008C47BE" w:rsidRPr="00CB5EC9" w:rsidRDefault="008C47BE" w:rsidP="008C47BE">
      <w:pPr>
        <w:rPr>
          <w:lang w:eastAsia="ko-KR"/>
        </w:rPr>
      </w:pPr>
      <w:r w:rsidRPr="00CB5EC9">
        <w:rPr>
          <w:lang w:eastAsia="ko-KR"/>
        </w:rPr>
        <w:t>The PC5 Signalling Protocol shall support keep-alive functionality that is used to detect if a particular PC5 unicast link is still valid. Either side of the PC5 unicast link can initiate the layer-2 link maintenance procedure (i.e. keep-alive procedure), based on for example triggers from the AS layer or internal timers. The UEs shall minimize the keep-alive signalling, e.g. cancel the procedure if data are successfully received over the PC5 unicast link.</w:t>
      </w:r>
    </w:p>
    <w:p w14:paraId="02C7C357" w14:textId="77777777" w:rsidR="008C47BE" w:rsidRPr="00CB5EC9" w:rsidRDefault="008C47BE" w:rsidP="008C47BE">
      <w:pPr>
        <w:pStyle w:val="TH"/>
        <w:rPr>
          <w:lang w:eastAsia="ko-KR"/>
        </w:rPr>
      </w:pPr>
      <w:r w:rsidRPr="00CB5EC9">
        <w:object w:dxaOrig="2883" w:dyaOrig="1617" w14:anchorId="608C330B">
          <v:shape id="_x0000_i1071" type="#_x0000_t75" style="width:241.05pt;height:134pt" o:ole="">
            <v:imagedata r:id="rId101" o:title=""/>
          </v:shape>
          <o:OLEObject Type="Embed" ProgID="Visio.Drawing.11" ShapeID="_x0000_i1071" DrawAspect="Content" ObjectID="_1788344493" r:id="rId102"/>
        </w:object>
      </w:r>
    </w:p>
    <w:p w14:paraId="449D89E4" w14:textId="77777777" w:rsidR="008C47BE" w:rsidRPr="00CB5EC9" w:rsidRDefault="008C47BE" w:rsidP="008C47BE">
      <w:pPr>
        <w:pStyle w:val="TF"/>
        <w:rPr>
          <w:lang w:eastAsia="ko-KR"/>
        </w:rPr>
      </w:pPr>
      <w:bookmarkStart w:id="1245" w:name="_CRFigure6_4_3_51"/>
      <w:r w:rsidRPr="00CB5EC9">
        <w:rPr>
          <w:lang w:eastAsia="ko-KR"/>
        </w:rPr>
        <w:t xml:space="preserve">Figure </w:t>
      </w:r>
      <w:bookmarkEnd w:id="1245"/>
      <w:r w:rsidRPr="00CB5EC9">
        <w:rPr>
          <w:lang w:eastAsia="ko-KR"/>
        </w:rPr>
        <w:t>6.4.3.5-1: Layer-2 link maintenance procedure</w:t>
      </w:r>
    </w:p>
    <w:p w14:paraId="6ABFCCE4" w14:textId="77777777" w:rsidR="008C47BE" w:rsidRPr="00CB5EC9" w:rsidRDefault="008C47BE" w:rsidP="008C47BE">
      <w:pPr>
        <w:pStyle w:val="B1"/>
        <w:rPr>
          <w:lang w:eastAsia="ko-KR"/>
        </w:rPr>
      </w:pPr>
      <w:r w:rsidRPr="00CB5EC9">
        <w:rPr>
          <w:lang w:eastAsia="ko-KR"/>
        </w:rPr>
        <w:t>0.</w:t>
      </w:r>
      <w:r w:rsidRPr="00CB5EC9">
        <w:rPr>
          <w:lang w:eastAsia="ko-KR"/>
        </w:rPr>
        <w:tab/>
        <w:t>UE-1 and UE-2 have a unicast link established as described in clause 6.4.3.1.</w:t>
      </w:r>
    </w:p>
    <w:p w14:paraId="5B24283C" w14:textId="77777777" w:rsidR="008C47BE" w:rsidRPr="00CB5EC9" w:rsidRDefault="008C47BE" w:rsidP="008C47BE">
      <w:pPr>
        <w:pStyle w:val="B1"/>
        <w:rPr>
          <w:lang w:eastAsia="ko-KR"/>
        </w:rPr>
      </w:pPr>
      <w:r w:rsidRPr="00CB5EC9">
        <w:rPr>
          <w:lang w:eastAsia="ko-KR"/>
        </w:rPr>
        <w:t>1.</w:t>
      </w:r>
      <w:r w:rsidRPr="00CB5EC9">
        <w:rPr>
          <w:lang w:eastAsia="ko-KR"/>
        </w:rPr>
        <w:tab/>
        <w:t>Based on trigger conditions, UE-1 sends a Keep-alive message to UE-2 in order to determine the status of the PC5 unicast link.</w:t>
      </w:r>
    </w:p>
    <w:p w14:paraId="152864BC" w14:textId="26BDF8AF" w:rsidR="008C47BE" w:rsidRPr="00CB5EC9" w:rsidRDefault="008C47BE" w:rsidP="008C47BE">
      <w:pPr>
        <w:pStyle w:val="NO"/>
        <w:rPr>
          <w:lang w:eastAsia="ko-KR"/>
        </w:rPr>
      </w:pPr>
      <w:r w:rsidRPr="00CB5EC9">
        <w:rPr>
          <w:lang w:eastAsia="ko-KR"/>
        </w:rPr>
        <w:t>NOTE 1:</w:t>
      </w:r>
      <w:r w:rsidRPr="00CB5EC9">
        <w:rPr>
          <w:lang w:eastAsia="ko-KR"/>
        </w:rPr>
        <w:tab/>
        <w:t xml:space="preserve">It is left to Stage 3 to determine the exact triggers for the keep-alive messages. For example, the trigger can be based on a timer associated with the Layer-2 link. The timer can be reset with a successful reception event defined by </w:t>
      </w:r>
      <w:r w:rsidR="004F16C7" w:rsidRPr="00CB5EC9">
        <w:rPr>
          <w:lang w:eastAsia="ko-KR"/>
        </w:rPr>
        <w:t>TS</w:t>
      </w:r>
      <w:r w:rsidR="004F16C7">
        <w:rPr>
          <w:lang w:eastAsia="ko-KR"/>
        </w:rPr>
        <w:t> </w:t>
      </w:r>
      <w:r w:rsidR="004F16C7" w:rsidRPr="00CB5EC9">
        <w:rPr>
          <w:lang w:eastAsia="ko-KR"/>
        </w:rPr>
        <w:t>38.300</w:t>
      </w:r>
      <w:r w:rsidR="004F16C7">
        <w:rPr>
          <w:lang w:eastAsia="ko-KR"/>
        </w:rPr>
        <w:t> </w:t>
      </w:r>
      <w:r w:rsidR="004F16C7" w:rsidRPr="00CB5EC9">
        <w:rPr>
          <w:lang w:eastAsia="ko-KR"/>
        </w:rPr>
        <w:t>[</w:t>
      </w:r>
      <w:r w:rsidRPr="00CB5EC9">
        <w:rPr>
          <w:lang w:eastAsia="ko-KR"/>
        </w:rPr>
        <w:t>12].</w:t>
      </w:r>
    </w:p>
    <w:p w14:paraId="49AD3918" w14:textId="77777777" w:rsidR="008C47BE" w:rsidRPr="00CB5EC9" w:rsidRDefault="008C47BE" w:rsidP="008C47BE">
      <w:pPr>
        <w:pStyle w:val="B1"/>
        <w:rPr>
          <w:lang w:eastAsia="ko-KR"/>
        </w:rPr>
      </w:pPr>
      <w:r w:rsidRPr="00CB5EC9">
        <w:rPr>
          <w:lang w:eastAsia="ko-KR"/>
        </w:rPr>
        <w:t>2.</w:t>
      </w:r>
      <w:r w:rsidRPr="00CB5EC9">
        <w:rPr>
          <w:lang w:eastAsia="ko-KR"/>
        </w:rPr>
        <w:tab/>
        <w:t>Upon reception of the Keep-alive message, UE-2 responds with a Keep-alive Ack message.</w:t>
      </w:r>
    </w:p>
    <w:p w14:paraId="15741B6C" w14:textId="77777777" w:rsidR="008C47BE" w:rsidRPr="00CB5EC9" w:rsidRDefault="008C47BE" w:rsidP="008C47BE">
      <w:pPr>
        <w:rPr>
          <w:lang w:eastAsia="ko-KR"/>
        </w:rPr>
      </w:pPr>
      <w:r w:rsidRPr="00CB5EC9">
        <w:rPr>
          <w:lang w:eastAsia="ko-KR"/>
        </w:rPr>
        <w:t>The UE initiating the keep-alive procedure shall determine the follow-up actions based on the result of the signalling, e.g. proceed with implicit layer-2 link release.</w:t>
      </w:r>
    </w:p>
    <w:p w14:paraId="224CBF93" w14:textId="77777777" w:rsidR="008C47BE" w:rsidRPr="00CB5EC9" w:rsidRDefault="008C47BE" w:rsidP="008C47BE">
      <w:pPr>
        <w:pStyle w:val="NO"/>
      </w:pPr>
      <w:r w:rsidRPr="00CB5EC9">
        <w:rPr>
          <w:lang w:eastAsia="ko-KR"/>
        </w:rPr>
        <w:t>NOTE 2:</w:t>
      </w:r>
      <w:r w:rsidRPr="00CB5EC9">
        <w:rPr>
          <w:lang w:eastAsia="ko-KR"/>
        </w:rPr>
        <w:tab/>
        <w:t>It is left to Stage 3 to determine the follow-up actions. For example, a successful reception event can also cancel the layer-2 link release if received in time.</w:t>
      </w:r>
    </w:p>
    <w:p w14:paraId="67E51876" w14:textId="4258657E" w:rsidR="004E1A79" w:rsidRPr="00CB5EC9" w:rsidRDefault="004E1A79" w:rsidP="004E1A79">
      <w:pPr>
        <w:pStyle w:val="Heading4"/>
        <w:rPr>
          <w:lang w:eastAsia="ko-KR"/>
        </w:rPr>
      </w:pPr>
      <w:bookmarkStart w:id="1246" w:name="_CR6_4_3_6"/>
      <w:bookmarkStart w:id="1247" w:name="_Toc73625611"/>
      <w:bookmarkStart w:id="1248" w:name="_Toc66692736"/>
      <w:bookmarkStart w:id="1249" w:name="_Toc66701918"/>
      <w:bookmarkStart w:id="1250" w:name="_Toc69883595"/>
      <w:bookmarkStart w:id="1251" w:name="_Toc177729685"/>
      <w:bookmarkEnd w:id="1246"/>
      <w:r w:rsidRPr="00CB5EC9">
        <w:rPr>
          <w:lang w:eastAsia="ko-KR"/>
        </w:rPr>
        <w:lastRenderedPageBreak/>
        <w:t>6.4.3.6</w:t>
      </w:r>
      <w:r w:rsidRPr="00CB5EC9">
        <w:rPr>
          <w:lang w:eastAsia="ko-KR"/>
        </w:rPr>
        <w:tab/>
      </w:r>
      <w:r w:rsidRPr="00CB5EC9">
        <w:t xml:space="preserve">Layer-2 link </w:t>
      </w:r>
      <w:r w:rsidR="009345AA" w:rsidRPr="00CB5EC9">
        <w:t>management</w:t>
      </w:r>
      <w:r w:rsidRPr="00CB5EC9">
        <w:t xml:space="preserve"> over PC5 reference point for </w:t>
      </w:r>
      <w:r w:rsidR="00C81C34" w:rsidRPr="00CB5EC9">
        <w:t xml:space="preserve">5G </w:t>
      </w:r>
      <w:r w:rsidRPr="00CB5EC9">
        <w:t>ProSe UE-to-Network Relay</w:t>
      </w:r>
      <w:bookmarkEnd w:id="1247"/>
      <w:bookmarkEnd w:id="1251"/>
    </w:p>
    <w:p w14:paraId="331985BD" w14:textId="77777777" w:rsidR="00367E53" w:rsidRPr="00CB5EC9" w:rsidRDefault="00367E53" w:rsidP="00367E53">
      <w:r w:rsidRPr="00CB5EC9">
        <w:rPr>
          <w:rFonts w:eastAsia="DengXian"/>
          <w:lang w:eastAsia="zh-CN"/>
        </w:rPr>
        <w:t xml:space="preserve">The Layer-2 link procedures </w:t>
      </w:r>
      <w:r w:rsidRPr="00CB5EC9">
        <w:t>over PC5 reference point for unicast mode 5G ProSe Direct Communication as depicted from c</w:t>
      </w:r>
      <w:r w:rsidRPr="00CB5EC9">
        <w:rPr>
          <w:rFonts w:eastAsia="DengXian"/>
          <w:lang w:eastAsia="zh-CN"/>
        </w:rPr>
        <w:t xml:space="preserve">lause 6.4.3.1 to clause 6.4.3.5 can be </w:t>
      </w:r>
      <w:r w:rsidRPr="00CB5EC9">
        <w:t>used for the PC5 reference point between 5G ProSe Remote UE and 5G ProSe UE-to-Network Relay, with the following differences and clarifications:</w:t>
      </w:r>
    </w:p>
    <w:p w14:paraId="752C60F3" w14:textId="77777777" w:rsidR="00367E53" w:rsidRPr="00CB5EC9" w:rsidRDefault="00367E53" w:rsidP="00367E53">
      <w:pPr>
        <w:pStyle w:val="B1"/>
      </w:pPr>
      <w:r w:rsidRPr="00CB5EC9">
        <w:t>-</w:t>
      </w:r>
      <w:r w:rsidRPr="00CB5EC9">
        <w:tab/>
        <w:t>The Layer-2 link modification procedure is applicable to ProSe Communication via 5G ProSe Layer-3 UE-to-Network Relay, other procedures are applicable to both ProSe Communication via 5G ProSe Layer-2 UE-to-Network Relay and ProSe Communication via 5G ProSe Layer-3 UE-to-Network Relay.</w:t>
      </w:r>
    </w:p>
    <w:p w14:paraId="12B78930" w14:textId="2DFA2E8E" w:rsidR="00367E53" w:rsidRPr="00CB5EC9" w:rsidRDefault="00585295" w:rsidP="007A44C1">
      <w:pPr>
        <w:pStyle w:val="B1"/>
      </w:pPr>
      <w:r w:rsidRPr="00CB5EC9">
        <w:t>-</w:t>
      </w:r>
      <w:r w:rsidRPr="00CB5EC9">
        <w:tab/>
        <w:t>The UE oriented Layer-2 link establishment is used with UE-1 representing the 5G ProSe Remote UE and UE-2 representing the 5G ProSe UE-to-Network Relay. For other procedures either UE-1 represents the 5G ProSe Remote UE and UE-2 represents the 5G ProSe UE-to-Network Relay, or UE-1 represents the 5G ProSe UE-to-Network Relay and UE-2 represents the 5G ProSe Remote UE. I.e. the Layer-2 link establishment is initiated by the 5G ProSe Remote UE, while other procedures may be initiated either by the 5G ProSe Remote UE or by the 5G ProSe UE-to-Network Relay.</w:t>
      </w:r>
    </w:p>
    <w:p w14:paraId="1FBB9B3E" w14:textId="2C67D16A" w:rsidR="004E1A79" w:rsidRPr="00CB5EC9" w:rsidRDefault="00822EF5" w:rsidP="007A44C1">
      <w:r w:rsidRPr="00CB5EC9">
        <w:t>For the UE oriented</w:t>
      </w:r>
      <w:r w:rsidR="004E1A79" w:rsidRPr="00CB5EC9">
        <w:t xml:space="preserve"> Layer-2 link establishment as described in the clause 6.4.3.1,</w:t>
      </w:r>
    </w:p>
    <w:p w14:paraId="7B3F4C2C" w14:textId="1AFF7FF5" w:rsidR="004E1A79" w:rsidRPr="00CB5EC9" w:rsidRDefault="004E1A79" w:rsidP="004E1A79">
      <w:pPr>
        <w:pStyle w:val="B1"/>
      </w:pPr>
      <w:r w:rsidRPr="00CB5EC9">
        <w:t>-</w:t>
      </w:r>
      <w:r w:rsidRPr="00CB5EC9">
        <w:tab/>
        <w:t>In step 1, the</w:t>
      </w:r>
      <w:r w:rsidR="00504B18" w:rsidRPr="00CB5EC9">
        <w:t xml:space="preserve"> 5G ProSe</w:t>
      </w:r>
      <w:r w:rsidRPr="00CB5EC9">
        <w:t xml:space="preserve"> Remote UE determines the destination Layer-2 ID for PC5 unicast link establishment based on the unicast source Layer-2 ID of the selected</w:t>
      </w:r>
      <w:r w:rsidR="00504B18" w:rsidRPr="00CB5EC9">
        <w:t xml:space="preserve"> 5G ProSe</w:t>
      </w:r>
      <w:r w:rsidRPr="00CB5EC9">
        <w:t xml:space="preserve"> UE-to-Network </w:t>
      </w:r>
      <w:r w:rsidR="00CB5EC9">
        <w:t>R</w:t>
      </w:r>
      <w:r w:rsidRPr="00CB5EC9">
        <w:t>elay (as specified in clause</w:t>
      </w:r>
      <w:r w:rsidR="00356DEC" w:rsidRPr="00CB5EC9">
        <w:t> </w:t>
      </w:r>
      <w:r w:rsidRPr="00CB5EC9">
        <w:t>5.</w:t>
      </w:r>
      <w:r w:rsidR="003756D2" w:rsidRPr="00CB5EC9">
        <w:t>8</w:t>
      </w:r>
      <w:r w:rsidRPr="00CB5EC9">
        <w:t>.3) during UE-to-Network Relay discovery as specified in clause 6.3.2.3.</w:t>
      </w:r>
    </w:p>
    <w:p w14:paraId="465A2C18" w14:textId="1D48FE4D" w:rsidR="004E1A79" w:rsidRPr="00CB5EC9" w:rsidRDefault="004E1A79" w:rsidP="004E1A79">
      <w:pPr>
        <w:pStyle w:val="B1"/>
      </w:pPr>
      <w:r w:rsidRPr="00CB5EC9">
        <w:t>-</w:t>
      </w:r>
      <w:r w:rsidRPr="00CB5EC9">
        <w:tab/>
        <w:t>In step 2,</w:t>
      </w:r>
      <w:r w:rsidR="00504B18" w:rsidRPr="00CB5EC9">
        <w:t xml:space="preserve"> 5G ProSe</w:t>
      </w:r>
      <w:r w:rsidRPr="00CB5EC9">
        <w:t xml:space="preserve"> Remote UE (UE-1) determines the Relay Service Code to be used.</w:t>
      </w:r>
      <w:r w:rsidR="00A5790D" w:rsidRPr="00CB5EC9">
        <w:t xml:space="preserve"> The Relay Service Code to be used is selected from the received Relay Service Code(s) during UE-to-Network Relay discovery as specified in clause 6.3.2.3.</w:t>
      </w:r>
    </w:p>
    <w:p w14:paraId="0C5A7528" w14:textId="2CA42CA7" w:rsidR="004E1A79" w:rsidRPr="00CB5EC9" w:rsidRDefault="004E1A79" w:rsidP="004E1A79">
      <w:pPr>
        <w:pStyle w:val="B1"/>
      </w:pPr>
      <w:r w:rsidRPr="00CB5EC9">
        <w:t>-</w:t>
      </w:r>
      <w:r w:rsidRPr="00CB5EC9">
        <w:tab/>
        <w:t>In step 3,</w:t>
      </w:r>
      <w:r w:rsidR="00504B18" w:rsidRPr="00CB5EC9">
        <w:t xml:space="preserve"> 5G ProSe</w:t>
      </w:r>
      <w:r w:rsidRPr="00CB5EC9">
        <w:rPr>
          <w:rFonts w:eastAsia="DengXian"/>
        </w:rPr>
        <w:t xml:space="preserve"> Remote UE</w:t>
      </w:r>
      <w:r w:rsidRPr="00CB5EC9">
        <w:t xml:space="preserve"> (UE-1) sends a unicast Direct Communication Request message to </w:t>
      </w:r>
      <w:r w:rsidRPr="00CB5EC9">
        <w:rPr>
          <w:rFonts w:eastAsia="DengXian"/>
        </w:rPr>
        <w:t xml:space="preserve">the selected </w:t>
      </w:r>
      <w:r w:rsidR="00504B18" w:rsidRPr="00CB5EC9">
        <w:rPr>
          <w:rFonts w:eastAsia="DengXian"/>
        </w:rPr>
        <w:t xml:space="preserve">5G </w:t>
      </w:r>
      <w:r w:rsidRPr="00CB5EC9">
        <w:rPr>
          <w:rFonts w:eastAsia="DengXian"/>
        </w:rPr>
        <w:t>ProSe UE-to-</w:t>
      </w:r>
      <w:r w:rsidRPr="00CB5EC9">
        <w:rPr>
          <w:rFonts w:eastAsia="SimSun"/>
        </w:rPr>
        <w:t>Network</w:t>
      </w:r>
      <w:r w:rsidRPr="00CB5EC9">
        <w:rPr>
          <w:rFonts w:eastAsia="DengXian"/>
        </w:rPr>
        <w:t xml:space="preserve"> Relay.</w:t>
      </w:r>
      <w:r w:rsidRPr="00CB5EC9">
        <w:t xml:space="preserve"> The destination Layer-2 ID</w:t>
      </w:r>
      <w:r w:rsidRPr="00CB5EC9">
        <w:rPr>
          <w:lang w:eastAsia="ko-KR"/>
        </w:rPr>
        <w:t xml:space="preserve"> used to send </w:t>
      </w:r>
      <w:r w:rsidRPr="00CB5EC9">
        <w:t xml:space="preserve">the </w:t>
      </w:r>
      <w:r w:rsidRPr="00CB5EC9">
        <w:rPr>
          <w:lang w:eastAsia="ko-KR"/>
        </w:rPr>
        <w:t>Direct Communication Request message shall be unicast Layer-2 ID as determined in step 1</w:t>
      </w:r>
      <w:r w:rsidRPr="00CB5EC9">
        <w:t>. The Direct Communication Request message includes:</w:t>
      </w:r>
    </w:p>
    <w:p w14:paraId="054D2A3F" w14:textId="56510C27" w:rsidR="004E1A79" w:rsidRPr="00CB5EC9" w:rsidRDefault="004E1A79" w:rsidP="00326948">
      <w:pPr>
        <w:pStyle w:val="B1"/>
      </w:pPr>
      <w:r w:rsidRPr="00CB5EC9">
        <w:t>-</w:t>
      </w:r>
      <w:r w:rsidRPr="00CB5EC9">
        <w:tab/>
        <w:t>Source User Info: the identity of the Remote UE requesting relay operation</w:t>
      </w:r>
      <w:r w:rsidR="00545090">
        <w:t xml:space="preserve"> (i.e. User Info ID)</w:t>
      </w:r>
      <w:r w:rsidRPr="00CB5EC9">
        <w:t>.</w:t>
      </w:r>
    </w:p>
    <w:p w14:paraId="3B49F83D" w14:textId="4954AF01" w:rsidR="00545090" w:rsidRDefault="00545090" w:rsidP="000F34EA">
      <w:pPr>
        <w:pStyle w:val="NO"/>
      </w:pPr>
      <w:r>
        <w:t>NOTE 1:</w:t>
      </w:r>
      <w:r>
        <w:tab/>
        <w:t>The details of which additional identity/identities of the Remote UE to be included during Layer-2 link establishment</w:t>
      </w:r>
      <w:r w:rsidR="00B96A2D">
        <w:t xml:space="preserve"> are specified in </w:t>
      </w:r>
      <w:r w:rsidR="004F16C7">
        <w:t>TS 33.503 [</w:t>
      </w:r>
      <w:r w:rsidR="00B96A2D">
        <w:t>29]</w:t>
      </w:r>
      <w:r>
        <w:t>.</w:t>
      </w:r>
    </w:p>
    <w:p w14:paraId="7C5A5487" w14:textId="66A68034" w:rsidR="004E1A79" w:rsidRPr="00CB5EC9" w:rsidRDefault="004E1A79" w:rsidP="00326948">
      <w:pPr>
        <w:pStyle w:val="B2"/>
      </w:pPr>
      <w:r w:rsidRPr="00CB5EC9">
        <w:t>-</w:t>
      </w:r>
      <w:r w:rsidRPr="00CB5EC9">
        <w:tab/>
        <w:t>Target User Info: the identity of the UE-to-Network Relay provided to the</w:t>
      </w:r>
      <w:r w:rsidR="00504B18" w:rsidRPr="00CB5EC9">
        <w:t xml:space="preserve"> 5G ProSe</w:t>
      </w:r>
      <w:r w:rsidRPr="00CB5EC9">
        <w:t xml:space="preserve"> Remote UE during UE-to-Network Relay Discovery procedure</w:t>
      </w:r>
      <w:r w:rsidR="00545090">
        <w:t xml:space="preserve"> (i.e. User Info ID)</w:t>
      </w:r>
      <w:r w:rsidRPr="00CB5EC9">
        <w:t>.</w:t>
      </w:r>
    </w:p>
    <w:p w14:paraId="3069AE3D" w14:textId="11159680" w:rsidR="004E1A79" w:rsidRPr="00CB5EC9" w:rsidRDefault="004E1A79" w:rsidP="00326948">
      <w:pPr>
        <w:pStyle w:val="B2"/>
      </w:pPr>
      <w:r w:rsidRPr="00CB5EC9">
        <w:t>-</w:t>
      </w:r>
      <w:r w:rsidRPr="00CB5EC9">
        <w:tab/>
        <w:t>Relay Service Code: indicates the connectivity service</w:t>
      </w:r>
      <w:r w:rsidR="00F175C0">
        <w:t xml:space="preserve"> (which may be non-emergency or emergency)</w:t>
      </w:r>
      <w:r w:rsidRPr="00CB5EC9">
        <w:t xml:space="preserve"> provided by the</w:t>
      </w:r>
      <w:r w:rsidR="00504B18" w:rsidRPr="00CB5EC9">
        <w:t xml:space="preserve"> 5G ProSe</w:t>
      </w:r>
      <w:r w:rsidRPr="00CB5EC9">
        <w:t xml:space="preserve"> UE-to-Network Relay as requested by the</w:t>
      </w:r>
      <w:r w:rsidR="00504B18" w:rsidRPr="00CB5EC9">
        <w:t xml:space="preserve"> 5G ProSe</w:t>
      </w:r>
      <w:r w:rsidRPr="00CB5EC9">
        <w:t xml:space="preserve"> Remote UE.</w:t>
      </w:r>
    </w:p>
    <w:p w14:paraId="614E22EA" w14:textId="77777777" w:rsidR="004E1A79" w:rsidRPr="00CB5EC9" w:rsidRDefault="004E1A79" w:rsidP="00326948">
      <w:pPr>
        <w:pStyle w:val="B2"/>
        <w:rPr>
          <w:rFonts w:eastAsia="DengXian"/>
        </w:rPr>
      </w:pPr>
      <w:r w:rsidRPr="00CB5EC9">
        <w:t>-</w:t>
      </w:r>
      <w:r w:rsidRPr="00CB5EC9">
        <w:tab/>
        <w:t>Security Information: the information for the establishment of security.</w:t>
      </w:r>
    </w:p>
    <w:p w14:paraId="474EEBB2" w14:textId="4ADF7764" w:rsidR="00FC0F4F" w:rsidRDefault="00FC0F4F" w:rsidP="00FC0F4F">
      <w:pPr>
        <w:pStyle w:val="NO"/>
      </w:pPr>
      <w:r>
        <w:t>NOTE 2:</w:t>
      </w:r>
      <w:r>
        <w:tab/>
        <w:t>PC5 link for emergency RSC can be established with or without PC5 security; how to establish PC5 security link for emergency service is specified in TS 33.503 [29].</w:t>
      </w:r>
    </w:p>
    <w:p w14:paraId="0D9E5329" w14:textId="4A97E4FF" w:rsidR="004E1A79" w:rsidRPr="00CB5EC9" w:rsidRDefault="004E1A79" w:rsidP="004E1A79">
      <w:pPr>
        <w:pStyle w:val="B1"/>
        <w:rPr>
          <w:rFonts w:eastAsia="DengXian"/>
        </w:rPr>
      </w:pPr>
      <w:r w:rsidRPr="00CB5EC9">
        <w:t>-</w:t>
      </w:r>
      <w:r w:rsidRPr="00CB5EC9">
        <w:tab/>
        <w:t xml:space="preserve">In </w:t>
      </w:r>
      <w:r w:rsidRPr="00CB5EC9">
        <w:rPr>
          <w:rFonts w:eastAsia="SimSun"/>
        </w:rPr>
        <w:t>step</w:t>
      </w:r>
      <w:r w:rsidRPr="00CB5EC9">
        <w:t> 4 and step</w:t>
      </w:r>
      <w:r w:rsidR="00D06098" w:rsidRPr="00CB5EC9">
        <w:t> </w:t>
      </w:r>
      <w:r w:rsidRPr="00CB5EC9">
        <w:t>5, step</w:t>
      </w:r>
      <w:r w:rsidR="00D06098" w:rsidRPr="00CB5EC9">
        <w:t> </w:t>
      </w:r>
      <w:r w:rsidRPr="00CB5EC9">
        <w:t>4a and step</w:t>
      </w:r>
      <w:r w:rsidR="00D06098" w:rsidRPr="00CB5EC9">
        <w:t> </w:t>
      </w:r>
      <w:r w:rsidRPr="00CB5EC9">
        <w:t xml:space="preserve">5a are performed </w:t>
      </w:r>
      <w:r w:rsidRPr="00CB5EC9">
        <w:rPr>
          <w:lang w:eastAsia="ko-KR"/>
        </w:rPr>
        <w:t>if the</w:t>
      </w:r>
      <w:r w:rsidR="00504B18" w:rsidRPr="00CB5EC9">
        <w:t xml:space="preserve"> 5G ProSe</w:t>
      </w:r>
      <w:r w:rsidRPr="00CB5EC9">
        <w:rPr>
          <w:lang w:eastAsia="ko-KR"/>
        </w:rPr>
        <w:t xml:space="preserve"> UE-to-Network Relay</w:t>
      </w:r>
      <w:r w:rsidR="00395A71" w:rsidRPr="00CB5EC9">
        <w:rPr>
          <w:lang w:eastAsia="ko-KR"/>
        </w:rPr>
        <w:t>'</w:t>
      </w:r>
      <w:r w:rsidRPr="00CB5EC9">
        <w:rPr>
          <w:lang w:eastAsia="ko-KR"/>
        </w:rPr>
        <w:t>s identity matches the Target User Info and the</w:t>
      </w:r>
      <w:r w:rsidRPr="00CB5EC9">
        <w:t xml:space="preserve"> </w:t>
      </w:r>
      <w:r w:rsidRPr="00CB5EC9">
        <w:rPr>
          <w:lang w:eastAsia="ko-KR"/>
        </w:rPr>
        <w:t xml:space="preserve">Relay Service Code is </w:t>
      </w:r>
      <w:r w:rsidR="00DF56C7" w:rsidRPr="00CB5EC9">
        <w:rPr>
          <w:rFonts w:eastAsia="DengXian"/>
          <w:lang w:eastAsia="ko-KR"/>
        </w:rPr>
        <w:t>one of the</w:t>
      </w:r>
      <w:r w:rsidRPr="00CB5EC9">
        <w:rPr>
          <w:lang w:eastAsia="ko-KR"/>
        </w:rPr>
        <w:t xml:space="preserve"> Relay Service Code</w:t>
      </w:r>
      <w:r w:rsidR="0089176A" w:rsidRPr="00CB5EC9">
        <w:rPr>
          <w:lang w:eastAsia="ko-KR"/>
        </w:rPr>
        <w:t>s</w:t>
      </w:r>
      <w:r w:rsidRPr="00CB5EC9">
        <w:rPr>
          <w:lang w:eastAsia="ko-KR"/>
        </w:rPr>
        <w:t xml:space="preserve"> </w:t>
      </w:r>
      <w:r w:rsidR="0065437A" w:rsidRPr="00CB5EC9">
        <w:rPr>
          <w:rFonts w:eastAsia="DengXian"/>
          <w:lang w:eastAsia="ko-KR"/>
        </w:rPr>
        <w:t>included during UE-to-Network Relay discovery as specified in clause</w:t>
      </w:r>
      <w:r w:rsidR="0065437A" w:rsidRPr="00CB5EC9">
        <w:t> </w:t>
      </w:r>
      <w:r w:rsidR="0065437A" w:rsidRPr="00CB5EC9">
        <w:rPr>
          <w:rFonts w:eastAsia="DengXian"/>
          <w:lang w:eastAsia="ko-KR"/>
        </w:rPr>
        <w:t>6.3.2.3.</w:t>
      </w:r>
      <w:r w:rsidRPr="00CB5EC9">
        <w:t xml:space="preserve"> The </w:t>
      </w:r>
      <w:r w:rsidRPr="00CB5EC9">
        <w:rPr>
          <w:lang w:eastAsia="ko-KR"/>
        </w:rPr>
        <w:t xml:space="preserve">Source User Info in the Direct Communication </w:t>
      </w:r>
      <w:r w:rsidRPr="00CB5EC9">
        <w:t xml:space="preserve">Accept </w:t>
      </w:r>
      <w:r w:rsidRPr="00CB5EC9">
        <w:rPr>
          <w:lang w:eastAsia="ko-KR"/>
        </w:rPr>
        <w:t>message is the identity of the UE-to-Network Relay</w:t>
      </w:r>
      <w:r w:rsidR="00545090">
        <w:rPr>
          <w:lang w:eastAsia="ko-KR"/>
        </w:rPr>
        <w:t xml:space="preserve"> (i.e. User Info ID)</w:t>
      </w:r>
      <w:r w:rsidRPr="00CB5EC9">
        <w:rPr>
          <w:lang w:eastAsia="ko-KR"/>
        </w:rPr>
        <w:t>.</w:t>
      </w:r>
      <w:r w:rsidRPr="00CB5EC9">
        <w:t xml:space="preserve"> In </w:t>
      </w:r>
      <w:r w:rsidR="00545090">
        <w:t xml:space="preserve">the </w:t>
      </w:r>
      <w:r w:rsidRPr="00CB5EC9">
        <w:t>case of</w:t>
      </w:r>
      <w:r w:rsidR="00504B18" w:rsidRPr="00CB5EC9">
        <w:t xml:space="preserve"> 5G ProSe</w:t>
      </w:r>
      <w:r w:rsidRPr="00CB5EC9">
        <w:t xml:space="preserve"> Layer-2 UE-to-Network Relay, the </w:t>
      </w:r>
      <w:r w:rsidRPr="00CB5EC9">
        <w:rPr>
          <w:rFonts w:eastAsia="DengXian"/>
        </w:rPr>
        <w:t xml:space="preserve">Remote UE does not send the </w:t>
      </w:r>
      <w:r w:rsidRPr="00CB5EC9">
        <w:t>IP Address Configuration, Link-Local IPv6 Address and QoS Info to the</w:t>
      </w:r>
      <w:r w:rsidR="00A9450A" w:rsidRPr="00CB5EC9">
        <w:t xml:space="preserve"> 5G ProSe</w:t>
      </w:r>
      <w:r w:rsidRPr="00CB5EC9">
        <w:t xml:space="preserve"> Layer-2 </w:t>
      </w:r>
      <w:r w:rsidRPr="00CB5EC9">
        <w:rPr>
          <w:rFonts w:eastAsia="DengXian"/>
        </w:rPr>
        <w:t>UE-to-Network Relay</w:t>
      </w:r>
      <w:r w:rsidR="006F24C9">
        <w:t xml:space="preserve"> and</w:t>
      </w:r>
      <w:r w:rsidRPr="00CB5EC9">
        <w:rPr>
          <w:rFonts w:eastAsia="DengXian"/>
        </w:rPr>
        <w:t xml:space="preserve"> the Direct Communication Accept message does not include</w:t>
      </w:r>
      <w:r w:rsidRPr="00CB5EC9">
        <w:t xml:space="preserve"> IP Address Configuration, Link-Local IPv6 Address and QoS Info.</w:t>
      </w:r>
      <w:r w:rsidR="009A3872" w:rsidRPr="00CB5EC9">
        <w:t xml:space="preserve"> In </w:t>
      </w:r>
      <w:r w:rsidR="00545090">
        <w:t xml:space="preserve">the </w:t>
      </w:r>
      <w:r w:rsidR="009A3872" w:rsidRPr="00CB5EC9">
        <w:t>case of 5G P</w:t>
      </w:r>
      <w:r w:rsidR="009A3872" w:rsidRPr="00CB5EC9">
        <w:rPr>
          <w:rFonts w:eastAsia="DengXian"/>
        </w:rPr>
        <w:t>roSe Layer-3 UE-to-N</w:t>
      </w:r>
      <w:r w:rsidR="009A3872" w:rsidRPr="00CB5EC9">
        <w:t xml:space="preserve">etwork Relay, </w:t>
      </w:r>
      <w:r w:rsidR="009A3872" w:rsidRPr="00CB5EC9">
        <w:rPr>
          <w:rFonts w:eastAsia="DengXian"/>
        </w:rPr>
        <w:t>the Direct Communication Accept message does not include</w:t>
      </w:r>
      <w:r w:rsidR="009A3872" w:rsidRPr="00CB5EC9">
        <w:t xml:space="preserve"> the IP Address Configuration indicating the value "address allocation not supported".</w:t>
      </w:r>
    </w:p>
    <w:p w14:paraId="676A0DDE" w14:textId="5C4FE59A" w:rsidR="00143B75" w:rsidRPr="00CB5EC9" w:rsidRDefault="004E1A79" w:rsidP="00395A71">
      <w:pPr>
        <w:pStyle w:val="B1"/>
      </w:pPr>
      <w:r w:rsidRPr="00CB5EC9">
        <w:t>-</w:t>
      </w:r>
      <w:r w:rsidRPr="00CB5EC9">
        <w:tab/>
        <w:t xml:space="preserve">In </w:t>
      </w:r>
      <w:r w:rsidR="00545090">
        <w:t xml:space="preserve">the </w:t>
      </w:r>
      <w:r w:rsidRPr="00CB5EC9">
        <w:rPr>
          <w:rFonts w:eastAsia="SimSun"/>
        </w:rPr>
        <w:t>case</w:t>
      </w:r>
      <w:r w:rsidRPr="00CB5EC9">
        <w:t xml:space="preserve"> of</w:t>
      </w:r>
      <w:r w:rsidR="00504B18" w:rsidRPr="00CB5EC9">
        <w:t xml:space="preserve"> 5G ProSe</w:t>
      </w:r>
      <w:r w:rsidRPr="00CB5EC9">
        <w:t xml:space="preserve"> Layer-2 UE-to-Network Relay, step 6 is not performed.</w:t>
      </w:r>
    </w:p>
    <w:p w14:paraId="719F0AE7" w14:textId="77777777" w:rsidR="005D7532" w:rsidRDefault="005D7532" w:rsidP="008D2282">
      <w:r>
        <w:t>For the link identifier update as described in the clause 6.4.3.2,</w:t>
      </w:r>
    </w:p>
    <w:p w14:paraId="21B126D8" w14:textId="77777777" w:rsidR="005D7532" w:rsidRDefault="005D7532" w:rsidP="000F34EA">
      <w:pPr>
        <w:pStyle w:val="B1"/>
      </w:pPr>
      <w:r>
        <w:t>-</w:t>
      </w:r>
      <w:r>
        <w:tab/>
        <w:t>Application Layer ID is replaced by User Info ID.</w:t>
      </w:r>
    </w:p>
    <w:p w14:paraId="43660B23" w14:textId="51D65BB7" w:rsidR="005D7532" w:rsidRDefault="005D7532" w:rsidP="000F34EA">
      <w:pPr>
        <w:pStyle w:val="B1"/>
      </w:pPr>
      <w:r>
        <w:lastRenderedPageBreak/>
        <w:t>-</w:t>
      </w:r>
      <w:r>
        <w:tab/>
        <w:t xml:space="preserve">In </w:t>
      </w:r>
      <w:r w:rsidR="00545090">
        <w:t xml:space="preserve">the </w:t>
      </w:r>
      <w:r>
        <w:t>case of 5G ProSe Layer-2 UE-to-Network Relay, the changed identifiers do not include IP address/prefix.</w:t>
      </w:r>
    </w:p>
    <w:p w14:paraId="0CE4E276" w14:textId="242BE7BD" w:rsidR="008D2282" w:rsidRPr="00CB5EC9" w:rsidRDefault="008D2282" w:rsidP="008D2282">
      <w:r w:rsidRPr="00CB5EC9">
        <w:t>For the Layer-2 link release as described in the clause 6.4.3.3,</w:t>
      </w:r>
    </w:p>
    <w:p w14:paraId="43D076A6" w14:textId="77777777" w:rsidR="008D2282" w:rsidRPr="00CB5EC9" w:rsidRDefault="008D2282" w:rsidP="008D2282">
      <w:pPr>
        <w:pStyle w:val="B1"/>
      </w:pPr>
      <w:r w:rsidRPr="00CB5EC9">
        <w:t>-</w:t>
      </w:r>
      <w:r w:rsidRPr="00CB5EC9">
        <w:tab/>
        <w:t>In step1, if the Layer-2 link release procedure is initiated by the 5G ProSe UE-to-Network Relay, the Disconnect Request message may indicate the 5G ProSe UE-to-Network Relay is temporarily not available as described in clause 5.12.</w:t>
      </w:r>
    </w:p>
    <w:p w14:paraId="2F649778" w14:textId="7E889441" w:rsidR="008D2282" w:rsidRPr="00CB5EC9" w:rsidRDefault="008D2282" w:rsidP="008D2282">
      <w:pPr>
        <w:pStyle w:val="NO"/>
        <w:rPr>
          <w:rFonts w:eastAsia="DengXian"/>
          <w:lang w:eastAsia="zh-CN"/>
        </w:rPr>
      </w:pPr>
      <w:r w:rsidRPr="00CB5EC9">
        <w:rPr>
          <w:lang w:eastAsia="zh-CN"/>
        </w:rPr>
        <w:t>NOTE</w:t>
      </w:r>
      <w:r w:rsidR="00545090">
        <w:rPr>
          <w:lang w:eastAsia="zh-CN"/>
        </w:rPr>
        <w:t> </w:t>
      </w:r>
      <w:r w:rsidR="00F175C0">
        <w:rPr>
          <w:lang w:eastAsia="zh-CN"/>
        </w:rPr>
        <w:t>3</w:t>
      </w:r>
      <w:r w:rsidRPr="00CB5EC9">
        <w:rPr>
          <w:lang w:eastAsia="zh-CN"/>
        </w:rPr>
        <w:t>:</w:t>
      </w:r>
      <w:r w:rsidRPr="00CB5EC9">
        <w:rPr>
          <w:lang w:eastAsia="zh-CN"/>
        </w:rPr>
        <w:tab/>
      </w:r>
      <w:r w:rsidRPr="00CB5EC9">
        <w:rPr>
          <w:rFonts w:eastAsia="DengXian"/>
          <w:lang w:eastAsia="zh-CN"/>
        </w:rPr>
        <w:t>The form of the temporarily not available indication will be determined by stage 3.</w:t>
      </w:r>
    </w:p>
    <w:p w14:paraId="4113B647" w14:textId="22692941" w:rsidR="008D2282" w:rsidRPr="00CB5EC9" w:rsidRDefault="008D2282" w:rsidP="008D2282">
      <w:pPr>
        <w:pStyle w:val="B1"/>
        <w:rPr>
          <w:lang w:eastAsia="zh-CN"/>
        </w:rPr>
      </w:pPr>
      <w:r w:rsidRPr="00CB5EC9">
        <w:rPr>
          <w:lang w:eastAsia="zh-CN"/>
        </w:rPr>
        <w:t>-</w:t>
      </w:r>
      <w:r w:rsidRPr="00CB5EC9">
        <w:rPr>
          <w:lang w:eastAsia="zh-CN"/>
        </w:rPr>
        <w:tab/>
        <w:t xml:space="preserve">If the service authorization for acting as a </w:t>
      </w:r>
      <w:r w:rsidRPr="00CB5EC9">
        <w:t xml:space="preserve">5G ProSe </w:t>
      </w:r>
      <w:r w:rsidRPr="00CB5EC9">
        <w:rPr>
          <w:lang w:eastAsia="zh-CN"/>
        </w:rPr>
        <w:t xml:space="preserve">Remote UE or as a </w:t>
      </w:r>
      <w:r w:rsidRPr="00CB5EC9">
        <w:t xml:space="preserve">5G ProSe </w:t>
      </w:r>
      <w:r w:rsidRPr="00CB5EC9">
        <w:rPr>
          <w:lang w:eastAsia="zh-CN"/>
        </w:rPr>
        <w:t>UE-to-Network Relay is revoked,</w:t>
      </w:r>
      <w:r w:rsidR="005D7532">
        <w:rPr>
          <w:lang w:eastAsia="zh-CN"/>
        </w:rPr>
        <w:t xml:space="preserve"> the 5G ProSe Remote UE or</w:t>
      </w:r>
      <w:r w:rsidRPr="00CB5EC9">
        <w:rPr>
          <w:lang w:eastAsia="zh-CN"/>
        </w:rPr>
        <w:t xml:space="preserve"> the </w:t>
      </w:r>
      <w:r w:rsidRPr="00CB5EC9">
        <w:t xml:space="preserve">5G ProSe </w:t>
      </w:r>
      <w:r w:rsidRPr="00CB5EC9">
        <w:rPr>
          <w:lang w:eastAsia="zh-CN"/>
        </w:rPr>
        <w:t>UE-to-Network Relay should initiate the release of the layer-2 link that the revoked authorization affects.</w:t>
      </w:r>
    </w:p>
    <w:p w14:paraId="6070BF57" w14:textId="69C4258B" w:rsidR="00545090" w:rsidRDefault="00545090" w:rsidP="000F34EA">
      <w:pPr>
        <w:pStyle w:val="B1"/>
      </w:pPr>
      <w:r>
        <w:t>-</w:t>
      </w:r>
      <w:r>
        <w:tab/>
        <w:t xml:space="preserve">A 5G ProSe Layer-2 Remote UE or a 5G ProSe Layer-2 UE-to-Network Relay initiates the release of the layer-2 link upon receiving </w:t>
      </w:r>
      <w:r w:rsidR="003C3805">
        <w:t xml:space="preserve">an </w:t>
      </w:r>
      <w:r>
        <w:t>indication from its AS layer</w:t>
      </w:r>
      <w:r w:rsidR="003C3805">
        <w:t xml:space="preserve"> to trigger PC5 unicast link release</w:t>
      </w:r>
      <w:r>
        <w:t xml:space="preserve"> as specified in</w:t>
      </w:r>
      <w:r w:rsidR="003C3805">
        <w:t xml:space="preserve"> </w:t>
      </w:r>
      <w:r w:rsidR="004F16C7">
        <w:t>TS 38.331 [</w:t>
      </w:r>
      <w:r w:rsidR="003C3805">
        <w:t>16]</w:t>
      </w:r>
      <w:r>
        <w:t>.</w:t>
      </w:r>
    </w:p>
    <w:p w14:paraId="7631DD90" w14:textId="58AC82CA" w:rsidR="00545090" w:rsidRDefault="00545090" w:rsidP="000F34EA">
      <w:pPr>
        <w:pStyle w:val="NO"/>
      </w:pPr>
      <w:r>
        <w:t>NOTE </w:t>
      </w:r>
      <w:r w:rsidR="00F175C0">
        <w:t>4</w:t>
      </w:r>
      <w:r>
        <w:t>:</w:t>
      </w:r>
      <w:r>
        <w:tab/>
        <w:t>The timing to initiates layer-2 link release is up to UE implementation.</w:t>
      </w:r>
    </w:p>
    <w:p w14:paraId="5C61C8EE" w14:textId="525D4DEB" w:rsidR="00B840D0" w:rsidRPr="00CB5EC9" w:rsidRDefault="00B840D0" w:rsidP="007A44C1">
      <w:pPr>
        <w:rPr>
          <w:rFonts w:eastAsia="DengXian"/>
        </w:rPr>
      </w:pPr>
      <w:r w:rsidRPr="00CB5EC9">
        <w:rPr>
          <w:rFonts w:eastAsia="DengXian"/>
        </w:rPr>
        <w:t>A 5G ProSe Remote UE and a 5G ProSe UE-to-Network Relay shall set up a separate PC5 unicast links if an existing unicast link(s) was established with a different Relay Service Code or without a Relay Service Code.</w:t>
      </w:r>
    </w:p>
    <w:p w14:paraId="44B6A6B2" w14:textId="4F3F0FFF" w:rsidR="00114125" w:rsidRDefault="00114125" w:rsidP="00015BE1">
      <w:pPr>
        <w:pStyle w:val="NO"/>
      </w:pPr>
      <w:bookmarkStart w:id="1252" w:name="_Toc73625612"/>
      <w:r>
        <w:t>NOTE </w:t>
      </w:r>
      <w:r w:rsidR="00F175C0">
        <w:t>5</w:t>
      </w:r>
      <w:r>
        <w:t>:</w:t>
      </w:r>
      <w:r>
        <w:tab/>
        <w:t xml:space="preserve">A single PC5 unicast link is established between a 5G ProSe Layer-2 UE-to-Network Relay and a 5G ProSe Layer-2 Remote UE, as specified in </w:t>
      </w:r>
      <w:r w:rsidR="004F16C7">
        <w:t>TS 38.300 [</w:t>
      </w:r>
      <w:r>
        <w:t>12], for supporting PDU sessions of the 5G ProSe Layer-2 Remote UE.</w:t>
      </w:r>
    </w:p>
    <w:p w14:paraId="3211094D" w14:textId="17E4EF22" w:rsidR="00545090" w:rsidRDefault="00545090" w:rsidP="00545090">
      <w:pPr>
        <w:rPr>
          <w:rFonts w:eastAsia="DengXian"/>
        </w:rPr>
      </w:pPr>
      <w:r>
        <w:rPr>
          <w:rFonts w:eastAsia="DengXian"/>
        </w:rPr>
        <w:t>Each PC5 unicast link for 5G ProSe UE-to-Network Relay is associated with a Unicast Link Profile, which includes:</w:t>
      </w:r>
    </w:p>
    <w:p w14:paraId="529EA0A5" w14:textId="77777777" w:rsidR="00545090" w:rsidRDefault="00545090" w:rsidP="000F34EA">
      <w:pPr>
        <w:pStyle w:val="B1"/>
      </w:pPr>
      <w:r>
        <w:t>-</w:t>
      </w:r>
      <w:r>
        <w:tab/>
        <w:t>User Info ID and Layer-2 ID of 5G ProSe Remote UE; and</w:t>
      </w:r>
    </w:p>
    <w:p w14:paraId="2A85B355" w14:textId="77777777" w:rsidR="00545090" w:rsidRDefault="00545090" w:rsidP="000F34EA">
      <w:pPr>
        <w:pStyle w:val="B1"/>
      </w:pPr>
      <w:r>
        <w:t>-</w:t>
      </w:r>
      <w:r>
        <w:tab/>
        <w:t>User Info ID and Layer-2 ID of 5G ProSe UE-to-Network Relay; and</w:t>
      </w:r>
    </w:p>
    <w:p w14:paraId="663D921A" w14:textId="77777777" w:rsidR="00545090" w:rsidRDefault="00545090" w:rsidP="000F34EA">
      <w:pPr>
        <w:pStyle w:val="B1"/>
      </w:pPr>
      <w:r>
        <w:t>-</w:t>
      </w:r>
      <w:r>
        <w:tab/>
        <w:t>Relay Service Code; and</w:t>
      </w:r>
    </w:p>
    <w:p w14:paraId="631AE18F" w14:textId="77777777" w:rsidR="00545090" w:rsidRDefault="00545090" w:rsidP="000F34EA">
      <w:pPr>
        <w:pStyle w:val="B1"/>
      </w:pPr>
      <w:r>
        <w:t>-</w:t>
      </w:r>
      <w:r>
        <w:tab/>
        <w:t>In the case of 5G ProSe Layer-3 UE-to-Network Relay, the network layer protocol and the information about PC5 QoS Flow(s).</w:t>
      </w:r>
    </w:p>
    <w:p w14:paraId="194C1D4B" w14:textId="77777777" w:rsidR="00545090" w:rsidRDefault="00545090" w:rsidP="00545090">
      <w:pPr>
        <w:rPr>
          <w:rFonts w:eastAsia="DengXian"/>
        </w:rPr>
      </w:pPr>
      <w:r>
        <w:rPr>
          <w:rFonts w:eastAsia="DengXian"/>
        </w:rPr>
        <w:t>The Unicast Link Profile shall be updated accordingly after a Layer-2 link modification or Layer-2 link identifier update.</w:t>
      </w:r>
    </w:p>
    <w:p w14:paraId="783B9941" w14:textId="5092F7B5" w:rsidR="00F41CFB" w:rsidRDefault="00F41CFB" w:rsidP="00F41CFB">
      <w:pPr>
        <w:pStyle w:val="Heading4"/>
      </w:pPr>
      <w:bookmarkStart w:id="1253" w:name="_CR6_4_3_7"/>
      <w:bookmarkStart w:id="1254" w:name="_Toc177729686"/>
      <w:bookmarkEnd w:id="1253"/>
      <w:r>
        <w:t>6.4.3.7</w:t>
      </w:r>
      <w:r>
        <w:tab/>
        <w:t>Layer-2 link management over PC5 reference point for 5G ProSe UE-to-UE Relay</w:t>
      </w:r>
      <w:bookmarkEnd w:id="1254"/>
    </w:p>
    <w:p w14:paraId="3135AC0D" w14:textId="4972E342" w:rsidR="00F41CFB" w:rsidRDefault="00F41CFB" w:rsidP="00F41CFB">
      <w:pPr>
        <w:pStyle w:val="Heading5"/>
      </w:pPr>
      <w:bookmarkStart w:id="1255" w:name="_CR6_4_3_7_1"/>
      <w:bookmarkStart w:id="1256" w:name="_Toc177729687"/>
      <w:bookmarkEnd w:id="1255"/>
      <w:r>
        <w:t>6.4.3.7.1</w:t>
      </w:r>
      <w:r>
        <w:tab/>
        <w:t>Common part for Layer-2 link management over PC5 reference point for 5G ProSe UE-to-UE Relay</w:t>
      </w:r>
      <w:bookmarkEnd w:id="1256"/>
    </w:p>
    <w:p w14:paraId="57853E2E" w14:textId="56699B8D" w:rsidR="00F41CFB" w:rsidRDefault="00F41CFB" w:rsidP="00F41CFB">
      <w:r>
        <w:t>For the 5G ProSe Communication via 5G ProSe UE-to-UE Relay as described in clause 6.7</w:t>
      </w:r>
      <w:r w:rsidR="0065611D">
        <w:t>.1 and clause 6.7.2</w:t>
      </w:r>
      <w:r>
        <w:t>:</w:t>
      </w:r>
    </w:p>
    <w:p w14:paraId="2E00552C" w14:textId="5AA0278C" w:rsidR="00F41CFB" w:rsidRDefault="00F41CFB" w:rsidP="00140F75">
      <w:pPr>
        <w:pStyle w:val="B1"/>
      </w:pPr>
      <w:r>
        <w:t>-</w:t>
      </w:r>
      <w:r>
        <w:tab/>
      </w:r>
      <w:r w:rsidR="0065611D">
        <w:t xml:space="preserve">The </w:t>
      </w:r>
      <w:r>
        <w:t>Direct Communication Request message</w:t>
      </w:r>
      <w:r w:rsidR="0065611D">
        <w:t xml:space="preserve"> over the first hop PC5 reference point</w:t>
      </w:r>
      <w:r>
        <w:t xml:space="preserve"> includes:</w:t>
      </w:r>
    </w:p>
    <w:p w14:paraId="1723E996" w14:textId="67084355" w:rsidR="00F41CFB" w:rsidRDefault="00F41CFB" w:rsidP="00F41CFB">
      <w:pPr>
        <w:pStyle w:val="B2"/>
      </w:pPr>
      <w:r>
        <w:t>-</w:t>
      </w:r>
      <w:r>
        <w:tab/>
      </w:r>
      <w:r w:rsidR="007B3C23">
        <w:t>u</w:t>
      </w:r>
      <w:r w:rsidR="0065611D">
        <w:t xml:space="preserve">ser </w:t>
      </w:r>
      <w:r w:rsidR="007B3C23">
        <w:t>i</w:t>
      </w:r>
      <w:r w:rsidR="0065611D">
        <w:t>nfo</w:t>
      </w:r>
      <w:r w:rsidR="007B3C23">
        <w:t xml:space="preserve"> (i.e. Application Layer ID)</w:t>
      </w:r>
      <w:r w:rsidR="0065611D">
        <w:t xml:space="preserve"> of source 5G ProSe End UE: </w:t>
      </w:r>
      <w:r>
        <w:t>the identity of the source 5G ProSe End UE requesting relay operation.</w:t>
      </w:r>
    </w:p>
    <w:p w14:paraId="45D10AB2" w14:textId="67038E10" w:rsidR="00F41CFB" w:rsidRDefault="00F41CFB" w:rsidP="00F41CFB">
      <w:pPr>
        <w:pStyle w:val="B2"/>
      </w:pPr>
      <w:r>
        <w:t>-</w:t>
      </w:r>
      <w:r>
        <w:tab/>
      </w:r>
      <w:r w:rsidR="0065611D">
        <w:t xml:space="preserve">User Info ID of 5G ProSe UE-to-UE Relay: </w:t>
      </w:r>
      <w:r>
        <w:t>the identity of the UE-to-UE Relay provided to the source 5G ProSe End UE during 5G ProSe UE-to-UE Relay Discovery procedure.</w:t>
      </w:r>
    </w:p>
    <w:p w14:paraId="1855AFA9" w14:textId="6381500C" w:rsidR="00F41CFB" w:rsidRDefault="00F41CFB" w:rsidP="00F41CFB">
      <w:pPr>
        <w:pStyle w:val="B2"/>
      </w:pPr>
      <w:r>
        <w:t>-</w:t>
      </w:r>
      <w:r>
        <w:tab/>
      </w:r>
      <w:r w:rsidR="007B3C23">
        <w:t>u</w:t>
      </w:r>
      <w:r w:rsidR="0065611D">
        <w:t xml:space="preserve">ser </w:t>
      </w:r>
      <w:r w:rsidR="007B3C23">
        <w:t>i</w:t>
      </w:r>
      <w:r w:rsidR="0065611D">
        <w:t>nfo</w:t>
      </w:r>
      <w:r w:rsidR="0038507B">
        <w:t xml:space="preserve"> (i.e. Application Layer ID)</w:t>
      </w:r>
      <w:r w:rsidR="0065611D">
        <w:t xml:space="preserve"> of target 5G ProSe End UE: </w:t>
      </w:r>
      <w:r>
        <w:t>the identity of the target 5G ProSe End UE provided to the source 5G ProSe End UE during UE-to-UE Relay Discovery procedure.</w:t>
      </w:r>
    </w:p>
    <w:p w14:paraId="6DE43EC0" w14:textId="6C873BCF" w:rsidR="00F41CFB" w:rsidRDefault="00F41CFB" w:rsidP="00F41CFB">
      <w:pPr>
        <w:pStyle w:val="B2"/>
      </w:pPr>
      <w:r>
        <w:t>-</w:t>
      </w:r>
      <w:r>
        <w:tab/>
        <w:t xml:space="preserve">(optional) </w:t>
      </w:r>
      <w:r w:rsidR="0065611D">
        <w:t xml:space="preserve">Destination Layer-2 ID of target 5G ProSe End UE: </w:t>
      </w:r>
      <w:r>
        <w:t>the unicast destination Layer-2 ID of the target 5G ProSe End UE determined by the source 5G ProSe End UE as specified in clause 5.8.2.4.</w:t>
      </w:r>
    </w:p>
    <w:p w14:paraId="363DDC7E" w14:textId="1B0E6C50" w:rsidR="00F41CFB" w:rsidRDefault="00F41CFB" w:rsidP="00F41CFB">
      <w:pPr>
        <w:pStyle w:val="B2"/>
      </w:pPr>
      <w:r>
        <w:t>-</w:t>
      </w:r>
      <w:r>
        <w:tab/>
        <w:t>ProSe Service Info: the information about the ProSe identifier(s) requesting Layer-2 link establishment.</w:t>
      </w:r>
    </w:p>
    <w:p w14:paraId="4FB24943" w14:textId="77777777" w:rsidR="00F41CFB" w:rsidRDefault="00F41CFB" w:rsidP="00F41CFB">
      <w:pPr>
        <w:pStyle w:val="B2"/>
      </w:pPr>
      <w:r>
        <w:lastRenderedPageBreak/>
        <w:t>-</w:t>
      </w:r>
      <w:r>
        <w:tab/>
        <w:t>RSC: the connectivity service provided by the 5G ProSe UE-to-UE Relay as requested by the source 5G ProSe End UE.</w:t>
      </w:r>
    </w:p>
    <w:p w14:paraId="017EC280" w14:textId="79804668" w:rsidR="00F41CFB" w:rsidRDefault="00F41CFB" w:rsidP="00F41CFB">
      <w:pPr>
        <w:pStyle w:val="B2"/>
      </w:pPr>
      <w:r>
        <w:t>-</w:t>
      </w:r>
      <w:r>
        <w:tab/>
        <w:t>Security Information: the information for the establishment of security for the first hop PC5 link establishment</w:t>
      </w:r>
      <w:r w:rsidR="00DA6356">
        <w:t xml:space="preserve"> (see TS 33.503 [29])</w:t>
      </w:r>
      <w:r>
        <w:t>.</w:t>
      </w:r>
    </w:p>
    <w:p w14:paraId="5D5BB85C" w14:textId="786642F0" w:rsidR="0065611D" w:rsidRDefault="0065611D" w:rsidP="0065611D">
      <w:r>
        <w:t>The Direct Communication Request message over the second hop PC5 reference point includes:</w:t>
      </w:r>
    </w:p>
    <w:p w14:paraId="73492265" w14:textId="14CA6164"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source 5G ProSe End UE.</w:t>
      </w:r>
    </w:p>
    <w:p w14:paraId="7E55D8D6" w14:textId="604FC058"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target 5G ProSe End UE.</w:t>
      </w:r>
    </w:p>
    <w:p w14:paraId="64CF7C6A" w14:textId="77777777" w:rsidR="0065611D" w:rsidRDefault="0065611D" w:rsidP="0065611D">
      <w:pPr>
        <w:pStyle w:val="B1"/>
      </w:pPr>
      <w:r>
        <w:t>-</w:t>
      </w:r>
      <w:r>
        <w:tab/>
        <w:t>User Info ID of 5G ProSe UE-to-UE Relay.</w:t>
      </w:r>
    </w:p>
    <w:p w14:paraId="1633BE7A" w14:textId="77777777" w:rsidR="0065611D" w:rsidRDefault="0065611D" w:rsidP="0065611D">
      <w:pPr>
        <w:pStyle w:val="B1"/>
      </w:pPr>
      <w:r>
        <w:t>-</w:t>
      </w:r>
      <w:r>
        <w:tab/>
        <w:t>ProSe Service Info: the information about the ProSe identifier(s).</w:t>
      </w:r>
    </w:p>
    <w:p w14:paraId="47F9E4AF" w14:textId="77777777" w:rsidR="0065611D" w:rsidRDefault="0065611D" w:rsidP="0065611D">
      <w:pPr>
        <w:pStyle w:val="B1"/>
      </w:pPr>
      <w:r>
        <w:t>-</w:t>
      </w:r>
      <w:r>
        <w:tab/>
        <w:t>RSC: the connectivity service provided by the 5G ProSe UE-to-UE Relay as requested by the source 5G ProSe End UE.</w:t>
      </w:r>
    </w:p>
    <w:p w14:paraId="614123D5" w14:textId="79150C01" w:rsidR="0065611D" w:rsidRDefault="0065611D" w:rsidP="0065611D">
      <w:pPr>
        <w:pStyle w:val="B1"/>
      </w:pPr>
      <w:r>
        <w:t>-</w:t>
      </w:r>
      <w:r>
        <w:tab/>
        <w:t>Security Information: the information for the establishment of security for the second hop PC5 link establishment</w:t>
      </w:r>
      <w:r w:rsidR="00DA6356">
        <w:t xml:space="preserve"> (see TS 33.503 [29])</w:t>
      </w:r>
      <w:r>
        <w:t>.</w:t>
      </w:r>
    </w:p>
    <w:p w14:paraId="566CBC09" w14:textId="77777777" w:rsidR="0065611D" w:rsidRDefault="0065611D" w:rsidP="00F40748">
      <w:r>
        <w:t>The Direct Communication Accept message over the second hop PC5 reference point includes:</w:t>
      </w:r>
    </w:p>
    <w:p w14:paraId="732D6D5D" w14:textId="47233531"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target 5G ProSe End UE.</w:t>
      </w:r>
    </w:p>
    <w:p w14:paraId="3D994F3E" w14:textId="77777777" w:rsidR="0065611D" w:rsidRDefault="0065611D" w:rsidP="00F40748">
      <w:r>
        <w:t>The Direct Communication Accept message over the first hop PC5 reference point includes:</w:t>
      </w:r>
    </w:p>
    <w:p w14:paraId="38AE8247" w14:textId="311E3E61"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target 5G ProSe End UE.</w:t>
      </w:r>
    </w:p>
    <w:p w14:paraId="3CD5B105" w14:textId="77777777" w:rsidR="0065611D" w:rsidRDefault="0065611D" w:rsidP="0065611D">
      <w:pPr>
        <w:pStyle w:val="B1"/>
      </w:pPr>
      <w:r>
        <w:t>-</w:t>
      </w:r>
      <w:r>
        <w:tab/>
        <w:t>User Info ID of 5G ProSe UE-to-UE Relay.</w:t>
      </w:r>
    </w:p>
    <w:p w14:paraId="0927D961" w14:textId="77777777" w:rsidR="0065611D" w:rsidRDefault="0065611D" w:rsidP="00F40748">
      <w:r>
        <w:t>The Link Modification Request message over the first hop PC5 reference point includes:</w:t>
      </w:r>
    </w:p>
    <w:p w14:paraId="7C7FC3B0" w14:textId="5C9F7258"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target 5G ProSe End UE: the identity of the target 5G ProSe End UE provided to the source 5G ProSe End UE during UE-to-UE Relay Discovery procedure.</w:t>
      </w:r>
    </w:p>
    <w:p w14:paraId="627C7F83" w14:textId="0C1F9EBE" w:rsidR="0065611D" w:rsidRDefault="0065611D" w:rsidP="0065611D">
      <w:pPr>
        <w:pStyle w:val="B1"/>
      </w:pPr>
      <w:r>
        <w:t>-</w:t>
      </w:r>
      <w:r>
        <w:tab/>
        <w:t>(optional) Destination Layer-2 ID of target 5G ProSe End UE: the unicast destination Layer-2 ID of the target 5G ProSe End UE determined by the source 5G ProSe End UE as specified in clause 5.8.2.4.</w:t>
      </w:r>
    </w:p>
    <w:p w14:paraId="5FBA6E1D" w14:textId="77777777" w:rsidR="0065611D" w:rsidRDefault="0065611D" w:rsidP="00F40748">
      <w:r>
        <w:t>The Link Modification Request message over the second hop PC5 reference point includes:</w:t>
      </w:r>
    </w:p>
    <w:p w14:paraId="6192808A" w14:textId="1C465339"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source 5G ProSe End UE.</w:t>
      </w:r>
    </w:p>
    <w:p w14:paraId="35C5638F" w14:textId="10B2993F"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target 5G ProSe End UE.</w:t>
      </w:r>
    </w:p>
    <w:p w14:paraId="5C741A77" w14:textId="77777777" w:rsidR="0065611D" w:rsidRDefault="0065611D" w:rsidP="00F40748">
      <w:r>
        <w:t>The Link Modification Accept message over the second hop PC5 reference point includes:</w:t>
      </w:r>
    </w:p>
    <w:p w14:paraId="48017EEC" w14:textId="4554D01F"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target 5G ProSe End UE.</w:t>
      </w:r>
    </w:p>
    <w:p w14:paraId="4A9DCF95" w14:textId="77777777" w:rsidR="0065611D" w:rsidRDefault="0065611D" w:rsidP="00F40748">
      <w:r>
        <w:t>The Link Modification Accept message over the first hop PC5 reference point includes:</w:t>
      </w:r>
    </w:p>
    <w:p w14:paraId="363FB457" w14:textId="17FD3E57"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target 5G ProSe End UE.</w:t>
      </w:r>
    </w:p>
    <w:p w14:paraId="31D387EF" w14:textId="77777777" w:rsidR="00FD2DD0" w:rsidRDefault="00FD2DD0" w:rsidP="00D6466D">
      <w:bookmarkStart w:id="1257" w:name="_CR6_4_3_7_2"/>
      <w:bookmarkEnd w:id="1257"/>
      <w:r>
        <w:t>Each end-to-end unicast link for 5G Layer-2 ProSe UE-to-UE Relay is associated with a Unicast Link Profile, which includes:</w:t>
      </w:r>
    </w:p>
    <w:p w14:paraId="366B9C78" w14:textId="77777777" w:rsidR="00FD2DD0" w:rsidRDefault="00FD2DD0" w:rsidP="00FD2DD0">
      <w:pPr>
        <w:pStyle w:val="B1"/>
      </w:pPr>
      <w:r>
        <w:t>-</w:t>
      </w:r>
      <w:r>
        <w:tab/>
        <w:t>user info (i.e. Application Layer ID) and Layer-2 ID of source 5G ProSe End UE; and</w:t>
      </w:r>
    </w:p>
    <w:p w14:paraId="0609B2BC" w14:textId="77777777" w:rsidR="00FD2DD0" w:rsidRDefault="00FD2DD0" w:rsidP="00FD2DD0">
      <w:pPr>
        <w:pStyle w:val="B1"/>
      </w:pPr>
      <w:r>
        <w:t>-</w:t>
      </w:r>
      <w:r>
        <w:tab/>
        <w:t>user info (i.e. Application Layer ID) and Layer-2 ID of target 5G ProSe End UE; and</w:t>
      </w:r>
    </w:p>
    <w:p w14:paraId="3F85D2B2" w14:textId="77777777" w:rsidR="00FD2DD0" w:rsidRDefault="00FD2DD0" w:rsidP="00FD2DD0">
      <w:pPr>
        <w:pStyle w:val="B1"/>
      </w:pPr>
      <w:r>
        <w:t>-</w:t>
      </w:r>
      <w:r>
        <w:tab/>
        <w:t>Relay Service Code; and</w:t>
      </w:r>
    </w:p>
    <w:p w14:paraId="2F312569" w14:textId="77777777" w:rsidR="00FD2DD0" w:rsidRDefault="00FD2DD0" w:rsidP="00FD2DD0">
      <w:pPr>
        <w:pStyle w:val="B1"/>
      </w:pPr>
      <w:r>
        <w:t>-</w:t>
      </w:r>
      <w:r>
        <w:tab/>
        <w:t>information about PC5 QoS Flow(s).</w:t>
      </w:r>
    </w:p>
    <w:p w14:paraId="1FD10ECE" w14:textId="77777777" w:rsidR="00FD2DD0" w:rsidRDefault="00FD2DD0" w:rsidP="00D6466D">
      <w:r>
        <w:t>Each PC5 unicast link for 5G Layer-3 ProSe UE-to-UE Relay over the first hop is associated with a Unicast Link Profile, which includes:</w:t>
      </w:r>
    </w:p>
    <w:p w14:paraId="5472E314" w14:textId="77777777" w:rsidR="00FD2DD0" w:rsidRDefault="00FD2DD0" w:rsidP="00FD2DD0">
      <w:pPr>
        <w:pStyle w:val="B1"/>
      </w:pPr>
      <w:r>
        <w:lastRenderedPageBreak/>
        <w:t>-</w:t>
      </w:r>
      <w:r>
        <w:tab/>
        <w:t>user info (i.e. Application Layer ID) and Layer-2 ID of the 5G ProSe End UE; and</w:t>
      </w:r>
    </w:p>
    <w:p w14:paraId="4A8882CD" w14:textId="77777777" w:rsidR="00FD2DD0" w:rsidRDefault="00FD2DD0" w:rsidP="00FD2DD0">
      <w:pPr>
        <w:pStyle w:val="B1"/>
      </w:pPr>
      <w:r>
        <w:t>-</w:t>
      </w:r>
      <w:r>
        <w:tab/>
        <w:t>User Info ID and Layer-2 ID of 5G ProSe UE-to-UE Relay; and</w:t>
      </w:r>
    </w:p>
    <w:p w14:paraId="3FDA470A" w14:textId="77777777" w:rsidR="00FD2DD0" w:rsidRDefault="00FD2DD0" w:rsidP="00FD2DD0">
      <w:pPr>
        <w:pStyle w:val="B1"/>
      </w:pPr>
      <w:r>
        <w:t>-</w:t>
      </w:r>
      <w:r>
        <w:tab/>
        <w:t>Relay Service Code; and</w:t>
      </w:r>
    </w:p>
    <w:p w14:paraId="5451F0DE" w14:textId="77777777" w:rsidR="00FD2DD0" w:rsidRDefault="00FD2DD0" w:rsidP="00FD2DD0">
      <w:pPr>
        <w:pStyle w:val="B1"/>
      </w:pPr>
      <w:r>
        <w:t>-</w:t>
      </w:r>
      <w:r>
        <w:tab/>
        <w:t>the network layer protocol and the information about PC5 QoS Flow(s).</w:t>
      </w:r>
    </w:p>
    <w:p w14:paraId="7A76D56C" w14:textId="77777777" w:rsidR="00FD2DD0" w:rsidRDefault="00FD2DD0" w:rsidP="00D6466D">
      <w:r>
        <w:t>Each PC5 unicast link for 5G Layer-3 ProSe UE-to-UE Relay over the second hop is associated with a Unicast Link Profile, which includes:</w:t>
      </w:r>
    </w:p>
    <w:p w14:paraId="17DE0366" w14:textId="77777777" w:rsidR="00FD2DD0" w:rsidRDefault="00FD2DD0" w:rsidP="00FD2DD0">
      <w:pPr>
        <w:pStyle w:val="B1"/>
      </w:pPr>
      <w:r>
        <w:t>-</w:t>
      </w:r>
      <w:r>
        <w:tab/>
        <w:t>User Info ID and Layer-2 ID of 5G ProSe UE-to-UE Relay; and</w:t>
      </w:r>
    </w:p>
    <w:p w14:paraId="00C79CBA" w14:textId="77777777" w:rsidR="00FD2DD0" w:rsidRDefault="00FD2DD0" w:rsidP="00FD2DD0">
      <w:pPr>
        <w:pStyle w:val="B1"/>
      </w:pPr>
      <w:r>
        <w:t>-</w:t>
      </w:r>
      <w:r>
        <w:tab/>
        <w:t>user info (i.e. Application Layer ID) and Layer-2 ID of the 5G ProSe End UE; and</w:t>
      </w:r>
    </w:p>
    <w:p w14:paraId="5B3BFB49" w14:textId="77777777" w:rsidR="00FD2DD0" w:rsidRDefault="00FD2DD0" w:rsidP="00FD2DD0">
      <w:pPr>
        <w:pStyle w:val="B1"/>
      </w:pPr>
      <w:r>
        <w:t>-</w:t>
      </w:r>
      <w:r>
        <w:tab/>
        <w:t>Relay Service Code; and</w:t>
      </w:r>
    </w:p>
    <w:p w14:paraId="2AAD4BDB" w14:textId="77777777" w:rsidR="00FD2DD0" w:rsidRDefault="00FD2DD0" w:rsidP="00FD2DD0">
      <w:pPr>
        <w:pStyle w:val="B1"/>
      </w:pPr>
      <w:r>
        <w:t>-</w:t>
      </w:r>
      <w:r>
        <w:tab/>
        <w:t>the network layer protocol and the information about PC5 QoS Flow(s).</w:t>
      </w:r>
    </w:p>
    <w:p w14:paraId="25BB6850" w14:textId="77777777" w:rsidR="00FD2DD0" w:rsidRDefault="00FD2DD0" w:rsidP="00D6466D">
      <w:r>
        <w:t>The Unicast Link Profile shall be updated accordingly after a Layer-2 link modification or Layer-2 link identifier update.</w:t>
      </w:r>
    </w:p>
    <w:p w14:paraId="2AEDE47D" w14:textId="0D041C08" w:rsidR="00F41CFB" w:rsidRDefault="00F41CFB" w:rsidP="00F41CFB">
      <w:pPr>
        <w:pStyle w:val="Heading5"/>
      </w:pPr>
      <w:bookmarkStart w:id="1258" w:name="_Toc177729688"/>
      <w:r>
        <w:t>6.4.3.7.2</w:t>
      </w:r>
      <w:r>
        <w:tab/>
        <w:t>Layer-2 link management over PC5 reference point for 5G ProSe Layer-2 UE-to-UE Relay</w:t>
      </w:r>
      <w:bookmarkEnd w:id="1258"/>
    </w:p>
    <w:p w14:paraId="3CCF0F4D" w14:textId="139466E2" w:rsidR="00F41CFB" w:rsidRDefault="0065611D" w:rsidP="00F41CFB">
      <w:r>
        <w:t>For the 5G ProSe Communication via 5G ProSe Layer-2 UE-to-UE Relay as described in clause 6.7.2, the description in clause 6.4.3.7.1 applies.</w:t>
      </w:r>
      <w:r w:rsidR="00FD2DD0">
        <w:t xml:space="preserve"> In the case of ProSe communication via 5G ProSe Layer-2 UE-to-UE Relay, an end-to-end Direct Communication Request message between the source 5G ProSe End UE and the target 5G ProSe End UE is transmitted after the per-hop connections have been established. The information from end-to-end unicast link profile in clause 6.4.3.7.1 is used for mapping of the destination Layer-2 ID as specified in TS 38.300 [12] and TS 38.331 [16].</w:t>
      </w:r>
    </w:p>
    <w:p w14:paraId="0A7C3387" w14:textId="2C0C6BE0" w:rsidR="0065611D" w:rsidRDefault="0065611D" w:rsidP="00F41CFB">
      <w:r>
        <w:t>The message contents over PC5 reference point for unicast mode 5G ProSe Direct Communication as depicted from clause 6.4.3.1 to clause 6.4.3.5 are same for the end-to-end connection between peer 5G ProSe End UEs.</w:t>
      </w:r>
    </w:p>
    <w:p w14:paraId="67BCADBB" w14:textId="60546D59" w:rsidR="00FD2DD0" w:rsidRDefault="00FD2DD0" w:rsidP="00FD2DD0">
      <w:bookmarkStart w:id="1259" w:name="_CR6_4_3_7_3"/>
      <w:bookmarkEnd w:id="1259"/>
      <w:r>
        <w:t>When the 5G ProSe End UEs initiate End-to-End PC5-S signalling to release an end-to-end ProSe link via 5G ProSe Layer 2 UE-to-UE relay, the 5G ProSe End UE which has initiated the PC5-S release procedure triggers Layer-2 link modification or a Layer-2 link release procedure as described in clause 6.4.3.7 towards 5G ProSe Layer-2 UE-to-UE relay.</w:t>
      </w:r>
    </w:p>
    <w:p w14:paraId="71F07007" w14:textId="2E951E73" w:rsidR="00F41CFB" w:rsidRDefault="00F41CFB" w:rsidP="00F41CFB">
      <w:pPr>
        <w:pStyle w:val="Heading5"/>
      </w:pPr>
      <w:bookmarkStart w:id="1260" w:name="_Toc177729689"/>
      <w:r>
        <w:t>6.4.3.7.3</w:t>
      </w:r>
      <w:r>
        <w:tab/>
        <w:t>Layer-2 link management over PC5 reference point for 5G ProSe Layer-3 UE-to-UE Relay</w:t>
      </w:r>
      <w:bookmarkEnd w:id="1260"/>
    </w:p>
    <w:p w14:paraId="6F571A16" w14:textId="47B7F9D5" w:rsidR="00F41CFB" w:rsidRDefault="00F41CFB" w:rsidP="00F41CFB">
      <w:r>
        <w:t>For the 5G ProSe Communication via 5G ProSe Layer-3 UE-to-UE Relay as described in clause 6.7.1</w:t>
      </w:r>
      <w:r w:rsidR="0065611D">
        <w:t>, the description in clause 6.4.3.7.1 applies with following differences and clarifications:</w:t>
      </w:r>
    </w:p>
    <w:p w14:paraId="3643A4AF" w14:textId="4408F58A" w:rsidR="0065611D" w:rsidRDefault="0065611D" w:rsidP="00140F75">
      <w:pPr>
        <w:pStyle w:val="B1"/>
      </w:pPr>
      <w:r>
        <w:t>-</w:t>
      </w:r>
      <w:r>
        <w:tab/>
        <w:t>In the Security Procedure of the first hop PC5 reference point, the source 5G ProSe</w:t>
      </w:r>
      <w:r w:rsidR="00C72C27">
        <w:t xml:space="preserve"> Layer-3</w:t>
      </w:r>
      <w:r>
        <w:t xml:space="preserve"> End UE provides the IP Address Configuration</w:t>
      </w:r>
      <w:r w:rsidR="00C72C27">
        <w:t xml:space="preserve"> or</w:t>
      </w:r>
      <w:r>
        <w:t xml:space="preserve"> Link-Local IPv6 Address and QoS Info of the end-to-end QoS to the 5G ProSe Layer-3 UE-to-UE Relay.</w:t>
      </w:r>
      <w:r w:rsidR="00C72C27">
        <w:t xml:space="preserve"> If the PC5 link is used for transferring Ethernet traffic, the source 5G ProSe Layer-3 End UE provides its Ethernet MAC address instead of IP related information.</w:t>
      </w:r>
    </w:p>
    <w:p w14:paraId="0AB3C497" w14:textId="26C07544" w:rsidR="0065611D" w:rsidRDefault="0065611D" w:rsidP="00140F75">
      <w:pPr>
        <w:pStyle w:val="B1"/>
      </w:pPr>
      <w:r>
        <w:t>-</w:t>
      </w:r>
      <w:r>
        <w:tab/>
        <w:t>In the Security Procedure of the second hop PC5 reference point, the 5G ProSe Layer-3 UE-to-UE Relay provides the IP Address Configuration</w:t>
      </w:r>
      <w:r w:rsidR="00C72C27">
        <w:t xml:space="preserve"> or</w:t>
      </w:r>
      <w:r>
        <w:t xml:space="preserve"> Link-Local IPv6 Address and QoS Info of the second hop QoS to the target 5G ProSe End UE.</w:t>
      </w:r>
      <w:r w:rsidR="00C72C27">
        <w:t xml:space="preserve"> If the PC5 link is used for transferring Ethernet traffic, the 5G ProSe Layer-3 UE-to-UE Relay provides the Ethernet MAC address of the source 5G ProSe Layer-3 End UE instead of IP related information.</w:t>
      </w:r>
    </w:p>
    <w:p w14:paraId="45E1CCFC" w14:textId="405F8C24" w:rsidR="0065611D" w:rsidRDefault="0065611D" w:rsidP="00140F75">
      <w:pPr>
        <w:pStyle w:val="B1"/>
      </w:pPr>
      <w:r>
        <w:t>-</w:t>
      </w:r>
      <w:r>
        <w:tab/>
        <w:t>The Direct Communication Accept message over the second hop PC5 reference point additionally includes IP Address Configuration</w:t>
      </w:r>
      <w:r w:rsidR="00C72C27">
        <w:t xml:space="preserve"> or</w:t>
      </w:r>
      <w:r>
        <w:t xml:space="preserve"> Link-Local IPv6 Address and QoS Info of the second hop QoS.</w:t>
      </w:r>
      <w:r w:rsidR="00C72C27">
        <w:t xml:space="preserve"> If the PC5 link is used for transferring Ethernet traffic, the target 5G ProSe Layer-3 End UE provides its Ethernet MAC address instead of IP related information.</w:t>
      </w:r>
    </w:p>
    <w:p w14:paraId="74992370" w14:textId="2C902423" w:rsidR="0065611D" w:rsidRDefault="0065611D" w:rsidP="00140F75">
      <w:pPr>
        <w:pStyle w:val="B1"/>
      </w:pPr>
      <w:r>
        <w:t>-</w:t>
      </w:r>
      <w:r>
        <w:tab/>
        <w:t>The 5G ProSe Layer-3 UE-to-UE Relay decides the QoS Info of the first hop QoS with considering the received second hop QoS, the Direct Communication Accept message over the first hop PC5 reference point additionally includes IP Address Configuration</w:t>
      </w:r>
      <w:r w:rsidR="00C72C27">
        <w:t xml:space="preserve"> or</w:t>
      </w:r>
      <w:r>
        <w:t xml:space="preserve"> Link-Local IPv6 Address, QoS Info of the first hop QoS and may include </w:t>
      </w:r>
      <w:r>
        <w:lastRenderedPageBreak/>
        <w:t>IP address of the target 5G ProSe End UE.</w:t>
      </w:r>
      <w:r w:rsidR="00C72C27">
        <w:t xml:space="preserve"> If the PC5 link is used for transferring Ethernet traffic, 5G ProSe Layer-3 UE-to-UE Relay provides the Ethernet MAC address of the target 5G ProSe Layer-3 End UE instead of IP related information.</w:t>
      </w:r>
    </w:p>
    <w:p w14:paraId="59995AE8" w14:textId="4742BE95" w:rsidR="00FC0F4F" w:rsidRDefault="00FC0F4F" w:rsidP="00140F75">
      <w:pPr>
        <w:pStyle w:val="B1"/>
      </w:pPr>
      <w:r>
        <w:t>-</w:t>
      </w:r>
      <w:r>
        <w:tab/>
        <w:t>For adding new end-to-end QoS flow or modifying existing end-to-end QoS flow, in the Link Modification Request message over the first hop PC5 reference point, the source 5G ProSe End UE additionally includes QoS Info of the end-to-end QoS as described in the clause 6.4.3.4. For removing end-to-end QoS flows(s), in the Link Modification Request message over the first hop PC5 reference point, the source 5G ProSe End UE includes PFI(s) of the QoS flow(s) of the first hop as described in the clause 6.4.3.4. If the PC5 link is used for transferring Ethernet traffic, the source 5G ProSe Layer-3 End UE may provide its Ethernet MAC address.</w:t>
      </w:r>
    </w:p>
    <w:p w14:paraId="69634E3A" w14:textId="0AA9BE1F" w:rsidR="00FC0F4F" w:rsidRDefault="00FC0F4F" w:rsidP="00140F75">
      <w:pPr>
        <w:pStyle w:val="B1"/>
      </w:pPr>
      <w:r>
        <w:t>-</w:t>
      </w:r>
      <w:r>
        <w:tab/>
        <w:t>For adding new end-to-end QoS flow or modifying existing end-to-end QoS flow, in the Link Modification Request message over the second hop PC5 reference point, the 5G ProSe Layer-3 UE-to-UE Relay additionally includes QoS Info of the second hop QoS to the target 5G ProSe End UE. For removing end-to-end QoS flow(s), in the Link Modification Request message over the second hop PC5 reference point, the 5G ProSe Layer-3 UE-to-UE Relay includes PFI(s) of the QoS flow(s) of the second hop. If the PC5 link is used for transferring Ethernet traffic, the 5G ProSe Layer-3 UE-to-UE Relay provides the Ethernet MAC address of the source 5G ProSe Layer-3 End UE.</w:t>
      </w:r>
    </w:p>
    <w:p w14:paraId="6CE342CC" w14:textId="4119184D" w:rsidR="0065611D" w:rsidRDefault="0065611D" w:rsidP="00140F75">
      <w:pPr>
        <w:pStyle w:val="B1"/>
      </w:pPr>
      <w:r>
        <w:t>-</w:t>
      </w:r>
      <w:r>
        <w:tab/>
      </w:r>
      <w:r w:rsidR="00FC0F4F">
        <w:t xml:space="preserve">For adding new end-to-end QoS flow or modifying existing end-to-end QoS flow, the </w:t>
      </w:r>
      <w:r>
        <w:t>Link Modification Accept message over the second hop PC5 reference point additionally includes QoS Info of the second hop QoS.</w:t>
      </w:r>
      <w:r w:rsidR="00C72C27">
        <w:t xml:space="preserve"> If the PC5 link is used for transferring Ethernet traffic, the target 5G ProSe Layer-3 End UE may provide its Ethernet MAC address.</w:t>
      </w:r>
    </w:p>
    <w:p w14:paraId="411D98DA" w14:textId="7AC620FA" w:rsidR="0065611D" w:rsidRDefault="0065611D" w:rsidP="00140F75">
      <w:pPr>
        <w:pStyle w:val="B1"/>
      </w:pPr>
      <w:r>
        <w:t>-</w:t>
      </w:r>
      <w:r>
        <w:tab/>
      </w:r>
      <w:r w:rsidR="00FC0F4F">
        <w:t xml:space="preserve">For adding new end-to-end QoS flow or modifying existing end-to-end QoS flow, the </w:t>
      </w:r>
      <w:r>
        <w:t>5G ProSe Layer-3 UE-to-UE Relay decides the QoS Info of the first hop QoS with considering the received second hop QoS, the Link Modification Accept message over the first hop PC5 reference point additionally includes QoS Info of the first hop QoS and may include IP address of the target 5G ProSe End UE.</w:t>
      </w:r>
      <w:r w:rsidR="00C72C27">
        <w:t xml:space="preserve"> If the PC5 link is used for transferring Ethernet traffic, 5G ProSe Layer-3 UE-to-UE Relay provides the Ethernet MAC address of the target 5G ProSe Layer-3 End UE instead of IP related information.</w:t>
      </w:r>
    </w:p>
    <w:p w14:paraId="2C22CAFE" w14:textId="1140D4E2" w:rsidR="00F04834" w:rsidRDefault="00F04834" w:rsidP="00F40748">
      <w:r>
        <w:t>When the PC5 link between a 5G ProSe Layer-3 End UE and the 5G ProSe Layer-3 UE-to-UE Relay is released, the 5G ProSe Layer-3 UE-to-UE Relay may initiate the PC5 link release to the peer 5G ProSe Layer-3 End UE(s) or notify the peer 5G ProSe Layer-3 End UE(s) the peer PC5 link is released.</w:t>
      </w:r>
    </w:p>
    <w:p w14:paraId="2E875769" w14:textId="312C2D4F" w:rsidR="0065611D" w:rsidRDefault="0065611D" w:rsidP="0065611D">
      <w:pPr>
        <w:pStyle w:val="Heading5"/>
        <w:rPr>
          <w:lang w:eastAsia="zh-CN"/>
        </w:rPr>
      </w:pPr>
      <w:bookmarkStart w:id="1261" w:name="_CR6_4_3_7_4"/>
      <w:bookmarkStart w:id="1262" w:name="_Toc177729690"/>
      <w:bookmarkEnd w:id="1261"/>
      <w:r>
        <w:rPr>
          <w:lang w:eastAsia="zh-CN"/>
        </w:rPr>
        <w:t>6.4.3.7.4</w:t>
      </w:r>
      <w:r>
        <w:rPr>
          <w:lang w:eastAsia="zh-CN"/>
        </w:rPr>
        <w:tab/>
        <w:t>Layer-2 link management over PC5 reference point for 5G ProSe UE-to-UE Relay Communication with integrated Discovery</w:t>
      </w:r>
      <w:bookmarkEnd w:id="1262"/>
    </w:p>
    <w:p w14:paraId="594643A6" w14:textId="56D2C7D8" w:rsidR="00DD73A1" w:rsidRDefault="00DD73A1" w:rsidP="00F40748">
      <w:r>
        <w:t>This clause is for the 5G ProSe UE-to-UE Relay Communication with integrated Discovery procedure as described in clause 6.7.3.</w:t>
      </w:r>
    </w:p>
    <w:p w14:paraId="09D8BE04" w14:textId="77777777" w:rsidR="00DD73A1" w:rsidRDefault="00DD73A1" w:rsidP="00F40748">
      <w:r>
        <w:t>The Direct Communication Request message over the first hop PC5 reference point includes:</w:t>
      </w:r>
    </w:p>
    <w:p w14:paraId="52EB7B9F" w14:textId="3E33D090" w:rsidR="00DD73A1" w:rsidRDefault="00DD73A1" w:rsidP="00DD73A1">
      <w:pPr>
        <w:pStyle w:val="B1"/>
      </w:pPr>
      <w:r>
        <w:t>-</w:t>
      </w:r>
      <w:r>
        <w:tab/>
      </w:r>
      <w:r w:rsidR="0038507B">
        <w:t>u</w:t>
      </w:r>
      <w:r>
        <w:t xml:space="preserve">ser </w:t>
      </w:r>
      <w:r w:rsidR="0038507B">
        <w:t>i</w:t>
      </w:r>
      <w:r>
        <w:t>nfo</w:t>
      </w:r>
      <w:r w:rsidR="0038507B">
        <w:t xml:space="preserve"> (i.e. Application Layer ID)</w:t>
      </w:r>
      <w:r>
        <w:t xml:space="preserve"> of source 5G ProSe End UE.</w:t>
      </w:r>
    </w:p>
    <w:p w14:paraId="25B170C5" w14:textId="5C42E360" w:rsidR="00DD73A1" w:rsidRDefault="00DD73A1" w:rsidP="00DD73A1">
      <w:pPr>
        <w:pStyle w:val="B1"/>
      </w:pPr>
      <w:r>
        <w:t>-</w:t>
      </w:r>
      <w:r>
        <w:tab/>
        <w:t xml:space="preserve">(optional) </w:t>
      </w:r>
      <w:r w:rsidR="0038507B">
        <w:t>u</w:t>
      </w:r>
      <w:r>
        <w:t xml:space="preserve">ser </w:t>
      </w:r>
      <w:r w:rsidR="0038507B">
        <w:t>i</w:t>
      </w:r>
      <w:r>
        <w:t>nfo</w:t>
      </w:r>
      <w:r w:rsidR="0038507B">
        <w:t xml:space="preserve"> (i.e. Application Layer ID)</w:t>
      </w:r>
      <w:r>
        <w:t xml:space="preserve"> of target 5G ProSe End UE: the identity of the target 5G ProSe End UE if provided from the ProSe application layer.</w:t>
      </w:r>
    </w:p>
    <w:p w14:paraId="5B498E26" w14:textId="77777777" w:rsidR="00DD73A1" w:rsidRDefault="00DD73A1" w:rsidP="00DD73A1">
      <w:pPr>
        <w:pStyle w:val="B1"/>
      </w:pPr>
      <w:r>
        <w:t>-</w:t>
      </w:r>
      <w:r>
        <w:tab/>
        <w:t>(optional) Destination Layer-2 ID of target 5G ProSe End UE: the unicast destination Layer-2 ID of the target 5G ProSe End UE determined by the source 5G ProSe End UE as specified in clause 5.8.2.4.</w:t>
      </w:r>
    </w:p>
    <w:p w14:paraId="1F53DA85" w14:textId="77777777" w:rsidR="00DD73A1" w:rsidRDefault="00DD73A1" w:rsidP="00DD73A1">
      <w:pPr>
        <w:pStyle w:val="B1"/>
      </w:pPr>
      <w:r>
        <w:t>-</w:t>
      </w:r>
      <w:r>
        <w:tab/>
        <w:t>ProSe Service Info: the information about the ProSe identifier(s) requesting Layer-2 link establishment.</w:t>
      </w:r>
    </w:p>
    <w:p w14:paraId="4DA3DCB3" w14:textId="77777777" w:rsidR="00DD73A1" w:rsidRDefault="00DD73A1" w:rsidP="00DD73A1">
      <w:pPr>
        <w:pStyle w:val="B1"/>
      </w:pPr>
      <w:r>
        <w:t>-</w:t>
      </w:r>
      <w:r>
        <w:tab/>
        <w:t>RSC: the connectivity service provided by the 5G ProSe UE-to-UE Relay as requested by the source 5G ProSe End UE.</w:t>
      </w:r>
    </w:p>
    <w:p w14:paraId="70CB7BF4" w14:textId="6F08E730" w:rsidR="00DD73A1" w:rsidRDefault="00DD73A1" w:rsidP="00DD73A1">
      <w:pPr>
        <w:pStyle w:val="B1"/>
      </w:pPr>
      <w:r>
        <w:t>-</w:t>
      </w:r>
      <w:r>
        <w:tab/>
        <w:t xml:space="preserve">Relay_indication: indicates whether </w:t>
      </w:r>
      <w:r w:rsidR="00FD2DD0">
        <w:t xml:space="preserve">a 5G ProSe UE-to-UE Relay can send a </w:t>
      </w:r>
      <w:r>
        <w:t>Direct Communication Request message</w:t>
      </w:r>
      <w:r w:rsidR="00FD2DD0">
        <w:t xml:space="preserve"> based on the received Direct Communication Request message which contains the relay_indication</w:t>
      </w:r>
      <w:r>
        <w:t>.</w:t>
      </w:r>
    </w:p>
    <w:p w14:paraId="0882C436" w14:textId="26169402" w:rsidR="00DD73A1" w:rsidRDefault="00DD73A1" w:rsidP="00DD73A1">
      <w:pPr>
        <w:pStyle w:val="B1"/>
      </w:pPr>
      <w:r>
        <w:t>-</w:t>
      </w:r>
      <w:r>
        <w:tab/>
        <w:t>Security Information: the information for the establishment of security for the first hop PC5 link establishment</w:t>
      </w:r>
      <w:r w:rsidR="00DA6356">
        <w:t xml:space="preserve"> (see TS 33.503 [29])</w:t>
      </w:r>
      <w:r>
        <w:t>.</w:t>
      </w:r>
    </w:p>
    <w:p w14:paraId="6A97F250" w14:textId="77777777" w:rsidR="00DD73A1" w:rsidRDefault="00DD73A1" w:rsidP="00F40748">
      <w:r>
        <w:t>The Direct Communication Request message over the second hop PC5 reference point includes:</w:t>
      </w:r>
    </w:p>
    <w:p w14:paraId="12E42D95" w14:textId="5CE72C8D" w:rsidR="00DD73A1" w:rsidRDefault="00DD73A1" w:rsidP="00DD73A1">
      <w:pPr>
        <w:pStyle w:val="B1"/>
      </w:pPr>
      <w:r>
        <w:t>-</w:t>
      </w:r>
      <w:r>
        <w:tab/>
      </w:r>
      <w:r w:rsidR="0038507B">
        <w:t>u</w:t>
      </w:r>
      <w:r>
        <w:t xml:space="preserve">ser </w:t>
      </w:r>
      <w:r w:rsidR="0038507B">
        <w:t>i</w:t>
      </w:r>
      <w:r>
        <w:t>nfo</w:t>
      </w:r>
      <w:r w:rsidR="0038507B">
        <w:t xml:space="preserve"> (i.e. Application Layer ID)</w:t>
      </w:r>
      <w:r>
        <w:t xml:space="preserve"> of source 5G ProSe End UE.</w:t>
      </w:r>
    </w:p>
    <w:p w14:paraId="4612FE55" w14:textId="77777777" w:rsidR="00DD73A1" w:rsidRDefault="00DD73A1" w:rsidP="00DD73A1">
      <w:pPr>
        <w:pStyle w:val="B1"/>
      </w:pPr>
      <w:r>
        <w:lastRenderedPageBreak/>
        <w:t>-</w:t>
      </w:r>
      <w:r>
        <w:tab/>
        <w:t>User Info ID of 5G ProSe UE-to-UE Relay.</w:t>
      </w:r>
    </w:p>
    <w:p w14:paraId="4E54F76D" w14:textId="57F506EA" w:rsidR="00DD73A1" w:rsidRDefault="00DD73A1" w:rsidP="00DD73A1">
      <w:pPr>
        <w:pStyle w:val="B1"/>
      </w:pPr>
      <w:r>
        <w:t>-</w:t>
      </w:r>
      <w:r>
        <w:tab/>
        <w:t xml:space="preserve">(optional) </w:t>
      </w:r>
      <w:r w:rsidR="0038507B">
        <w:t>u</w:t>
      </w:r>
      <w:r>
        <w:t xml:space="preserve">ser </w:t>
      </w:r>
      <w:r w:rsidR="0038507B">
        <w:t>i</w:t>
      </w:r>
      <w:r>
        <w:t>nfo of target 5G ProSe End UE.</w:t>
      </w:r>
    </w:p>
    <w:p w14:paraId="4E9D1288" w14:textId="77777777" w:rsidR="00DD73A1" w:rsidRDefault="00DD73A1" w:rsidP="00DD73A1">
      <w:pPr>
        <w:pStyle w:val="B1"/>
      </w:pPr>
      <w:r>
        <w:t>-</w:t>
      </w:r>
      <w:r>
        <w:tab/>
        <w:t>ProSe Service Info: the information about the ProSe identifier(s).</w:t>
      </w:r>
    </w:p>
    <w:p w14:paraId="6B0AB42D" w14:textId="77777777" w:rsidR="00DD73A1" w:rsidRDefault="00DD73A1" w:rsidP="00DD73A1">
      <w:pPr>
        <w:pStyle w:val="B1"/>
      </w:pPr>
      <w:r>
        <w:t>-</w:t>
      </w:r>
      <w:r>
        <w:tab/>
        <w:t>RSC: the connectivity service provided by the 5G ProSe UE-to-UE Relay as requested by the source 5G ProSe End UE.</w:t>
      </w:r>
    </w:p>
    <w:p w14:paraId="1CC20477" w14:textId="471016C9" w:rsidR="00DD73A1" w:rsidRDefault="00DD73A1" w:rsidP="00DD73A1">
      <w:pPr>
        <w:pStyle w:val="B1"/>
      </w:pPr>
      <w:r>
        <w:t>-</w:t>
      </w:r>
      <w:r>
        <w:tab/>
        <w:t>Security Information: the information for the establishment of security for the second hop PC5 link establishment</w:t>
      </w:r>
      <w:r w:rsidR="00DA6356">
        <w:t xml:space="preserve"> (see TS 33.503 [29])</w:t>
      </w:r>
      <w:r>
        <w:t>.</w:t>
      </w:r>
    </w:p>
    <w:p w14:paraId="233B693F" w14:textId="77777777" w:rsidR="00DD73A1" w:rsidRDefault="00DD73A1" w:rsidP="00F40748">
      <w:r>
        <w:t>The Direct Communication Accept message over the second hop PC5 reference point includes:</w:t>
      </w:r>
    </w:p>
    <w:p w14:paraId="190A0210" w14:textId="31856999" w:rsidR="00DD73A1" w:rsidRDefault="00DD73A1" w:rsidP="00DD73A1">
      <w:pPr>
        <w:pStyle w:val="B1"/>
      </w:pPr>
      <w:r>
        <w:t>-</w:t>
      </w:r>
      <w:r>
        <w:tab/>
      </w:r>
      <w:r w:rsidR="0038507B">
        <w:t>u</w:t>
      </w:r>
      <w:r>
        <w:t xml:space="preserve">ser </w:t>
      </w:r>
      <w:r w:rsidR="0038507B">
        <w:t>i</w:t>
      </w:r>
      <w:r>
        <w:t>nfo</w:t>
      </w:r>
      <w:r w:rsidR="0038507B">
        <w:t xml:space="preserve"> (i.e. Application Layer ID)</w:t>
      </w:r>
      <w:r>
        <w:t xml:space="preserve"> of target 5G ProSe End UE.</w:t>
      </w:r>
    </w:p>
    <w:p w14:paraId="398DF950" w14:textId="77777777" w:rsidR="00DD73A1" w:rsidRDefault="00DD73A1" w:rsidP="00F40748">
      <w:r>
        <w:t>The Direct Communication Accept message over the first hop PC5 reference point includes:</w:t>
      </w:r>
    </w:p>
    <w:p w14:paraId="68780EEB" w14:textId="66C8E636" w:rsidR="00DD73A1" w:rsidRDefault="00DD73A1" w:rsidP="00DD73A1">
      <w:pPr>
        <w:pStyle w:val="B1"/>
      </w:pPr>
      <w:r>
        <w:t>-</w:t>
      </w:r>
      <w:r>
        <w:tab/>
      </w:r>
      <w:r w:rsidR="0038507B">
        <w:t>u</w:t>
      </w:r>
      <w:r>
        <w:t xml:space="preserve">ser </w:t>
      </w:r>
      <w:r w:rsidR="0038507B">
        <w:t>i</w:t>
      </w:r>
      <w:r>
        <w:t>nfo</w:t>
      </w:r>
      <w:r w:rsidR="0038507B">
        <w:t xml:space="preserve"> (i.e. Application Layer ID)</w:t>
      </w:r>
      <w:r>
        <w:t xml:space="preserve"> of target 5G ProSe End UE.</w:t>
      </w:r>
    </w:p>
    <w:p w14:paraId="3D83DC6C" w14:textId="77777777" w:rsidR="00DD73A1" w:rsidRDefault="00DD73A1" w:rsidP="00DD73A1">
      <w:pPr>
        <w:pStyle w:val="B1"/>
      </w:pPr>
      <w:r>
        <w:t>-</w:t>
      </w:r>
      <w:r>
        <w:tab/>
        <w:t>User Info ID of 5G ProSe UE-to-UE Relay.</w:t>
      </w:r>
    </w:p>
    <w:p w14:paraId="10177B31" w14:textId="77777777" w:rsidR="00DD73A1" w:rsidRDefault="00DD73A1" w:rsidP="00F40748">
      <w:r>
        <w:t>For the 5G ProSe Communication via 5G ProSe Layer-3 UE-to-UE Relay, additional clarifications are as following:</w:t>
      </w:r>
    </w:p>
    <w:p w14:paraId="32F5DDB1" w14:textId="30C70B23" w:rsidR="00DD73A1" w:rsidRDefault="00DD73A1" w:rsidP="00DD73A1">
      <w:pPr>
        <w:pStyle w:val="B1"/>
      </w:pPr>
      <w:r>
        <w:t>-</w:t>
      </w:r>
      <w:r>
        <w:tab/>
        <w:t>In the Security Procedure of the second hop PC5 reference point, the 5G ProSe Layer-3 UE-to-UE Relay provides the IP Address Configuration</w:t>
      </w:r>
      <w:r w:rsidR="008A007A">
        <w:t xml:space="preserve"> or</w:t>
      </w:r>
      <w:r>
        <w:t xml:space="preserve"> Link-Local IPv6 Address to the target 5G ProSe End UE.</w:t>
      </w:r>
    </w:p>
    <w:p w14:paraId="5D3724D7" w14:textId="5F030EEF" w:rsidR="00DD73A1" w:rsidRDefault="00DD73A1" w:rsidP="00DD73A1">
      <w:pPr>
        <w:pStyle w:val="B1"/>
      </w:pPr>
      <w:r>
        <w:t>-</w:t>
      </w:r>
      <w:r>
        <w:tab/>
        <w:t>The Direct Communication Accept message over the second hop PC5 reference point additionally includes IP Address Configuration</w:t>
      </w:r>
      <w:r w:rsidR="008A007A">
        <w:t xml:space="preserve"> or</w:t>
      </w:r>
      <w:r>
        <w:t xml:space="preserve"> Link-Local IPv6 Address</w:t>
      </w:r>
      <w:r w:rsidR="008A007A">
        <w:t xml:space="preserve"> (if IP communication is used), Ethernet MAC address of target 5G ProSe End UE (if Ethernet communication is used)</w:t>
      </w:r>
      <w:r>
        <w:t>. QoS Info is not included in the Security Procedure or Direct Communication Accept message of the second hop PC5 reference point.</w:t>
      </w:r>
    </w:p>
    <w:p w14:paraId="4D47BE5B" w14:textId="77777777" w:rsidR="00DD73A1" w:rsidRDefault="00DD73A1" w:rsidP="00DD73A1">
      <w:pPr>
        <w:pStyle w:val="B1"/>
      </w:pPr>
      <w:r>
        <w:t xml:space="preserve"> -</w:t>
      </w:r>
      <w:r>
        <w:tab/>
        <w:t>In the Security Procedure of the first hop PC5 reference point, the source 5G ProSe End UE provides the IP Address Configuration, Link-Local IPv6 Address and QoS Info of the end-to-end QoS to the 5G ProSe Layer-3 UE-to-UE Relay.</w:t>
      </w:r>
    </w:p>
    <w:p w14:paraId="494EFD89" w14:textId="77777777" w:rsidR="00DD73A1" w:rsidRDefault="00DD73A1" w:rsidP="00DD73A1">
      <w:pPr>
        <w:pStyle w:val="B1"/>
      </w:pPr>
      <w:r>
        <w:t>-</w:t>
      </w:r>
      <w:r>
        <w:tab/>
        <w:t>The 5G ProSe Layer-3 UE-to-UE Relay provides the QoS info of the second hop QoS to the target 5G ProSe End UE using the Layer-2 link modification as described in the clause 6.4.3.4.</w:t>
      </w:r>
    </w:p>
    <w:p w14:paraId="30E38BD2" w14:textId="1360E322" w:rsidR="00DD73A1" w:rsidRDefault="00DD73A1" w:rsidP="00DD73A1">
      <w:pPr>
        <w:pStyle w:val="B1"/>
      </w:pPr>
      <w:r>
        <w:t>-</w:t>
      </w:r>
      <w:r>
        <w:tab/>
        <w:t>The 5G ProSe Layer-3 UE-to-UE Relay decides the QoS Info of the first hop QoS with considering the received second hop QoS from the target 5G ProSe End UE, the Direct Communication Accept message over the first hop PC5 reference point additionally includes IP Address Configuration</w:t>
      </w:r>
      <w:r w:rsidR="008A007A">
        <w:t xml:space="preserve"> or</w:t>
      </w:r>
      <w:r>
        <w:t xml:space="preserve"> Link-Local IPv6 Address, QoS Info of the first hop QoS and may include IP address of the target 5G ProSe End UE</w:t>
      </w:r>
      <w:r w:rsidR="008A007A">
        <w:t xml:space="preserve"> (if IP communication is used) or Ethernet MAC address of target 5G ProSe End UE (if Ethernet communication is used)</w:t>
      </w:r>
      <w:r>
        <w:t>.</w:t>
      </w:r>
    </w:p>
    <w:p w14:paraId="47DAA62D" w14:textId="77777777" w:rsidR="00DD73A1" w:rsidRDefault="00DD73A1" w:rsidP="00F40748">
      <w:r>
        <w:t>For the 5G ProSe Communication via 5G ProSe Layer-2 UE-to-UE Relay, the message contents over PC5 reference point for unicast mode 5G ProSe Direct Communication as depicted from clause 6.4.3.1 to clause 6.4.3.5 are same for the end-to-end connection between peer 5G ProSe End UEs.</w:t>
      </w:r>
    </w:p>
    <w:p w14:paraId="755E2CDC" w14:textId="03AF5424" w:rsidR="008C47BE" w:rsidRPr="00CB5EC9" w:rsidRDefault="008C47BE" w:rsidP="008C47BE">
      <w:pPr>
        <w:pStyle w:val="Heading2"/>
      </w:pPr>
      <w:bookmarkStart w:id="1263" w:name="_CR6_5"/>
      <w:bookmarkStart w:id="1264" w:name="_Toc177729691"/>
      <w:bookmarkEnd w:id="1263"/>
      <w:r w:rsidRPr="00CB5EC9">
        <w:t>6.5</w:t>
      </w:r>
      <w:r w:rsidRPr="00CB5EC9">
        <w:tab/>
      </w:r>
      <w:r w:rsidR="00F87A0F" w:rsidRPr="00CB5EC9">
        <w:rPr>
          <w:lang w:eastAsia="zh-CN"/>
        </w:rPr>
        <w:t xml:space="preserve">5G </w:t>
      </w:r>
      <w:r w:rsidRPr="00CB5EC9">
        <w:rPr>
          <w:noProof/>
        </w:rPr>
        <w:t>ProSe</w:t>
      </w:r>
      <w:r w:rsidRPr="00CB5EC9">
        <w:t xml:space="preserve"> UE-to-Network Relay </w:t>
      </w:r>
      <w:r w:rsidRPr="00CB5EC9">
        <w:rPr>
          <w:lang w:eastAsia="zh-CN"/>
        </w:rPr>
        <w:t>Communication</w:t>
      </w:r>
      <w:bookmarkEnd w:id="1248"/>
      <w:bookmarkEnd w:id="1249"/>
      <w:bookmarkEnd w:id="1250"/>
      <w:bookmarkEnd w:id="1252"/>
      <w:bookmarkEnd w:id="1264"/>
    </w:p>
    <w:p w14:paraId="4F3E9275" w14:textId="5597FB31" w:rsidR="00E628DC" w:rsidRPr="00CB5EC9" w:rsidRDefault="00E628DC" w:rsidP="00E628DC">
      <w:pPr>
        <w:pStyle w:val="Heading3"/>
      </w:pPr>
      <w:bookmarkStart w:id="1265" w:name="_CR6_5_1"/>
      <w:bookmarkStart w:id="1266" w:name="_Toc69883596"/>
      <w:bookmarkStart w:id="1267" w:name="_Toc73625613"/>
      <w:bookmarkStart w:id="1268" w:name="_Toc177729692"/>
      <w:bookmarkEnd w:id="1265"/>
      <w:r w:rsidRPr="00CB5EC9">
        <w:t>6.5.1</w:t>
      </w:r>
      <w:r w:rsidRPr="00CB5EC9">
        <w:tab/>
      </w:r>
      <w:r w:rsidR="00584331" w:rsidRPr="00CB5EC9">
        <w:rPr>
          <w:lang w:eastAsia="zh-CN"/>
        </w:rPr>
        <w:t xml:space="preserve">5G </w:t>
      </w:r>
      <w:r w:rsidRPr="00CB5EC9">
        <w:t xml:space="preserve">ProSe Communication via </w:t>
      </w:r>
      <w:r w:rsidR="0087373F" w:rsidRPr="00CB5EC9">
        <w:rPr>
          <w:lang w:eastAsia="zh-CN"/>
        </w:rPr>
        <w:t xml:space="preserve">5G ProSe </w:t>
      </w:r>
      <w:r w:rsidRPr="00CB5EC9">
        <w:t>Layer-</w:t>
      </w:r>
      <w:r w:rsidR="00B2381A" w:rsidRPr="00CB5EC9">
        <w:t>3</w:t>
      </w:r>
      <w:r w:rsidRPr="00CB5EC9">
        <w:t xml:space="preserve"> UE-to-Network Relay</w:t>
      </w:r>
      <w:bookmarkEnd w:id="1266"/>
      <w:bookmarkEnd w:id="1267"/>
      <w:bookmarkEnd w:id="1268"/>
    </w:p>
    <w:p w14:paraId="03E5FB6A" w14:textId="61D74022" w:rsidR="00F175C0" w:rsidRDefault="00F175C0" w:rsidP="00090693">
      <w:pPr>
        <w:pStyle w:val="Heading4"/>
        <w:rPr>
          <w:lang w:eastAsia="zh-CN"/>
        </w:rPr>
      </w:pPr>
      <w:bookmarkStart w:id="1269" w:name="_CR6_5_1_0"/>
      <w:bookmarkStart w:id="1270" w:name="_Toc73625614"/>
      <w:bookmarkStart w:id="1271" w:name="_Toc177729693"/>
      <w:bookmarkEnd w:id="1269"/>
      <w:r>
        <w:rPr>
          <w:lang w:eastAsia="zh-CN"/>
        </w:rPr>
        <w:t>6.5.1.0</w:t>
      </w:r>
      <w:r>
        <w:rPr>
          <w:lang w:eastAsia="zh-CN"/>
        </w:rPr>
        <w:tab/>
        <w:t>General</w:t>
      </w:r>
      <w:bookmarkEnd w:id="1271"/>
    </w:p>
    <w:p w14:paraId="2096DDF2" w14:textId="3213826A" w:rsidR="00F175C0" w:rsidRDefault="00F175C0" w:rsidP="00F175C0">
      <w:pPr>
        <w:rPr>
          <w:lang w:eastAsia="zh-CN"/>
        </w:rPr>
      </w:pPr>
      <w:r>
        <w:rPr>
          <w:lang w:eastAsia="zh-CN"/>
        </w:rPr>
        <w:t>5G ProSe Communication via 5G ProSe Layer-3 UE-to-Network Relay may be performed with or without involving N3IWF</w:t>
      </w:r>
      <w:r w:rsidR="0031531F">
        <w:rPr>
          <w:lang w:eastAsia="zh-CN"/>
        </w:rPr>
        <w:t xml:space="preserve"> for non-emergency service and for emergency service as specified in clause 5.4.4</w:t>
      </w:r>
      <w:r>
        <w:rPr>
          <w:lang w:eastAsia="zh-CN"/>
        </w:rPr>
        <w:t>.</w:t>
      </w:r>
    </w:p>
    <w:p w14:paraId="6D15071B" w14:textId="3B7EA0A7" w:rsidR="00090693" w:rsidRPr="00CB5EC9" w:rsidRDefault="00090693" w:rsidP="00090693">
      <w:pPr>
        <w:pStyle w:val="Heading4"/>
        <w:rPr>
          <w:rFonts w:eastAsia="SimSun"/>
          <w:lang w:eastAsia="zh-CN"/>
        </w:rPr>
      </w:pPr>
      <w:bookmarkStart w:id="1272" w:name="_CR6_5_1_1"/>
      <w:bookmarkStart w:id="1273" w:name="_Toc177729694"/>
      <w:bookmarkEnd w:id="1272"/>
      <w:r w:rsidRPr="00CB5EC9">
        <w:rPr>
          <w:lang w:eastAsia="zh-CN"/>
        </w:rPr>
        <w:lastRenderedPageBreak/>
        <w:t>6.5.1.</w:t>
      </w:r>
      <w:r w:rsidR="0047781F" w:rsidRPr="00CB5EC9">
        <w:rPr>
          <w:lang w:eastAsia="zh-CN"/>
        </w:rPr>
        <w:t>1</w:t>
      </w:r>
      <w:r w:rsidRPr="00CB5EC9">
        <w:rPr>
          <w:lang w:eastAsia="zh-CN"/>
        </w:rPr>
        <w:tab/>
      </w:r>
      <w:r w:rsidR="005C6B5E" w:rsidRPr="00CB5EC9">
        <w:rPr>
          <w:lang w:eastAsia="zh-CN"/>
        </w:rPr>
        <w:t xml:space="preserve">5G </w:t>
      </w:r>
      <w:r w:rsidRPr="00CB5EC9">
        <w:rPr>
          <w:lang w:eastAsia="zh-CN"/>
        </w:rPr>
        <w:t xml:space="preserve">ProSe Communication via </w:t>
      </w:r>
      <w:r w:rsidR="005C6B5E" w:rsidRPr="00CB5EC9">
        <w:rPr>
          <w:lang w:eastAsia="zh-CN"/>
        </w:rPr>
        <w:t xml:space="preserve">5G ProSe </w:t>
      </w:r>
      <w:r w:rsidRPr="00CB5EC9">
        <w:rPr>
          <w:lang w:eastAsia="zh-CN"/>
        </w:rPr>
        <w:t>Layer-3 UE-to-Network Relay</w:t>
      </w:r>
      <w:r w:rsidRPr="00CB5EC9">
        <w:t xml:space="preserve"> without N3IWF</w:t>
      </w:r>
      <w:bookmarkEnd w:id="1270"/>
      <w:bookmarkEnd w:id="1273"/>
    </w:p>
    <w:p w14:paraId="5ABE8733" w14:textId="25A43F55" w:rsidR="00090693" w:rsidRPr="00CB5EC9" w:rsidRDefault="00090693" w:rsidP="00090693">
      <w:r w:rsidRPr="00CB5EC9">
        <w:t xml:space="preserve">A </w:t>
      </w:r>
      <w:r w:rsidR="003707F9" w:rsidRPr="00CB5EC9">
        <w:t xml:space="preserve">5G ProSe </w:t>
      </w:r>
      <w:r w:rsidRPr="00CB5EC9">
        <w:rPr>
          <w:rFonts w:eastAsia="SimSun"/>
          <w:lang w:eastAsia="zh-CN"/>
        </w:rPr>
        <w:t>Layer-3</w:t>
      </w:r>
      <w:r w:rsidRPr="00CB5EC9">
        <w:t xml:space="preserve"> UE-to-Network Relay registers to the network (if not already registered). </w:t>
      </w:r>
      <w:r w:rsidR="003707F9" w:rsidRPr="00CB5EC9">
        <w:t xml:space="preserve">5G ProSe </w:t>
      </w:r>
      <w:r w:rsidRPr="00CB5EC9">
        <w:t>Layer-3 UE-to-Network Relay establishes a PDU Session(s) or modifies an existing PDU Session</w:t>
      </w:r>
      <w:r w:rsidRPr="00CB5EC9">
        <w:rPr>
          <w:rFonts w:eastAsia="SimSun"/>
          <w:lang w:eastAsia="zh-CN"/>
        </w:rPr>
        <w:t>(s)</w:t>
      </w:r>
      <w:r w:rsidRPr="00CB5EC9">
        <w:t xml:space="preserve"> in order to provide relay traffic towards </w:t>
      </w:r>
      <w:r w:rsidR="004643D2" w:rsidRPr="00CB5EC9">
        <w:rPr>
          <w:lang w:eastAsia="zh-CN"/>
        </w:rPr>
        <w:t xml:space="preserve">5G ProSe Layer-3 </w:t>
      </w:r>
      <w:r w:rsidRPr="00CB5EC9">
        <w:t>Remote UE(s). PDU Session(s) supporting</w:t>
      </w:r>
      <w:r w:rsidR="003707F9" w:rsidRPr="00CB5EC9">
        <w:t xml:space="preserve"> 5G ProSe</w:t>
      </w:r>
      <w:r w:rsidRPr="00CB5EC9">
        <w:t xml:space="preserve"> </w:t>
      </w:r>
      <w:r w:rsidRPr="00CB5EC9">
        <w:rPr>
          <w:rFonts w:eastAsia="SimSun"/>
          <w:lang w:eastAsia="zh-CN"/>
        </w:rPr>
        <w:t xml:space="preserve">Layer-3 </w:t>
      </w:r>
      <w:r w:rsidRPr="00CB5EC9">
        <w:t xml:space="preserve">UE-to-Network Relay shall only be used for </w:t>
      </w:r>
      <w:r w:rsidR="003707F9" w:rsidRPr="00CB5EC9">
        <w:t xml:space="preserve">5G ProSe </w:t>
      </w:r>
      <w:r w:rsidR="00994821" w:rsidRPr="00CB5EC9">
        <w:rPr>
          <w:lang w:eastAsia="zh-CN"/>
        </w:rPr>
        <w:t xml:space="preserve">Layer-3 </w:t>
      </w:r>
      <w:r w:rsidRPr="00CB5EC9">
        <w:t>Remote UE(s) relay traffic.</w:t>
      </w:r>
    </w:p>
    <w:p w14:paraId="5A559B0C" w14:textId="62B44326" w:rsidR="00090693" w:rsidRPr="00CB5EC9" w:rsidRDefault="00090693" w:rsidP="00090693">
      <w:pPr>
        <w:rPr>
          <w:rFonts w:eastAsia="SimSun"/>
          <w:lang w:eastAsia="zh-CN"/>
        </w:rPr>
      </w:pPr>
      <w:r w:rsidRPr="00CB5EC9">
        <w:t>The PLMN serving the</w:t>
      </w:r>
      <w:r w:rsidR="003707F9" w:rsidRPr="00CB5EC9">
        <w:t xml:space="preserve"> 5G ProSe</w:t>
      </w:r>
      <w:r w:rsidRPr="00CB5EC9">
        <w:t xml:space="preserve"> Layer-3 UE-to-Network Relay and the PLMN to which the</w:t>
      </w:r>
      <w:r w:rsidR="003707F9" w:rsidRPr="00CB5EC9">
        <w:t xml:space="preserve"> 5G ProSe</w:t>
      </w:r>
      <w:r w:rsidRPr="00CB5EC9">
        <w:t xml:space="preserve"> </w:t>
      </w:r>
      <w:r w:rsidR="00A30330" w:rsidRPr="00CB5EC9">
        <w:rPr>
          <w:lang w:eastAsia="zh-CN"/>
        </w:rPr>
        <w:t xml:space="preserve">Layer-3 </w:t>
      </w:r>
      <w:r w:rsidRPr="00CB5EC9">
        <w:t>Remote UE registers can be the same PLMN or two different PLMNs.</w:t>
      </w:r>
    </w:p>
    <w:bookmarkStart w:id="1274" w:name="_MON_1682938456"/>
    <w:bookmarkEnd w:id="1274"/>
    <w:p w14:paraId="65736BE0" w14:textId="77777777" w:rsidR="00090693" w:rsidRPr="00CB5EC9" w:rsidRDefault="00090693" w:rsidP="00090693">
      <w:pPr>
        <w:pStyle w:val="TH"/>
      </w:pPr>
      <w:r w:rsidRPr="00CB5EC9">
        <w:object w:dxaOrig="9001" w:dyaOrig="5781" w14:anchorId="36D6E4D1">
          <v:shape id="_x0000_i1072" type="#_x0000_t75" style="width:450.8pt;height:290.5pt" o:ole="">
            <v:imagedata r:id="rId103" o:title=""/>
          </v:shape>
          <o:OLEObject Type="Embed" ProgID="Word.Picture.8" ShapeID="_x0000_i1072" DrawAspect="Content" ObjectID="_1788344494" r:id="rId104"/>
        </w:object>
      </w:r>
    </w:p>
    <w:p w14:paraId="17FE4A4B" w14:textId="33D489EB" w:rsidR="00090693" w:rsidRPr="00CB5EC9" w:rsidRDefault="00090693" w:rsidP="00090693">
      <w:pPr>
        <w:pStyle w:val="TF"/>
      </w:pPr>
      <w:bookmarkStart w:id="1275" w:name="_CRFigure6_5_1_11"/>
      <w:r w:rsidRPr="00CB5EC9">
        <w:t xml:space="preserve">Figure </w:t>
      </w:r>
      <w:bookmarkEnd w:id="1275"/>
      <w:r w:rsidRPr="00CB5EC9">
        <w:t>6.</w:t>
      </w:r>
      <w:r w:rsidRPr="00CB5EC9">
        <w:rPr>
          <w:rFonts w:eastAsia="SimSun"/>
          <w:lang w:eastAsia="zh-CN"/>
        </w:rPr>
        <w:t>5</w:t>
      </w:r>
      <w:r w:rsidRPr="00CB5EC9">
        <w:t>.</w:t>
      </w:r>
      <w:r w:rsidRPr="00CB5EC9">
        <w:rPr>
          <w:rFonts w:eastAsia="SimSun"/>
          <w:lang w:eastAsia="zh-CN"/>
        </w:rPr>
        <w:t>1.</w:t>
      </w:r>
      <w:r w:rsidR="00914F83" w:rsidRPr="00CB5EC9">
        <w:rPr>
          <w:rFonts w:eastAsia="SimSun"/>
          <w:lang w:eastAsia="zh-CN"/>
        </w:rPr>
        <w:t>1</w:t>
      </w:r>
      <w:r w:rsidRPr="00CB5EC9">
        <w:rPr>
          <w:rFonts w:eastAsia="SimSun"/>
          <w:lang w:eastAsia="zh-CN"/>
        </w:rPr>
        <w:t>-</w:t>
      </w:r>
      <w:r w:rsidRPr="00CB5EC9">
        <w:t xml:space="preserve">1: </w:t>
      </w:r>
      <w:r w:rsidR="009013D7" w:rsidRPr="00CB5EC9">
        <w:rPr>
          <w:lang w:eastAsia="zh-CN"/>
        </w:rPr>
        <w:t xml:space="preserve">5G </w:t>
      </w:r>
      <w:r w:rsidRPr="00CB5EC9">
        <w:rPr>
          <w:lang w:eastAsia="zh-CN"/>
        </w:rPr>
        <w:t xml:space="preserve">ProSe Communication via </w:t>
      </w:r>
      <w:r w:rsidR="00620627" w:rsidRPr="00CB5EC9">
        <w:rPr>
          <w:lang w:eastAsia="zh-CN"/>
        </w:rPr>
        <w:t xml:space="preserve">5G ProSe </w:t>
      </w:r>
      <w:r w:rsidRPr="00CB5EC9">
        <w:rPr>
          <w:rFonts w:eastAsia="SimSun"/>
          <w:lang w:eastAsia="zh-CN"/>
        </w:rPr>
        <w:t xml:space="preserve">Layer-3 </w:t>
      </w:r>
      <w:r w:rsidRPr="00CB5EC9">
        <w:t>UE-to-Network Relay without N3IWF</w:t>
      </w:r>
    </w:p>
    <w:p w14:paraId="1174D187" w14:textId="1507A632" w:rsidR="00090693" w:rsidRPr="00CB5EC9" w:rsidRDefault="00090693" w:rsidP="00090693">
      <w:pPr>
        <w:pStyle w:val="B1"/>
        <w:rPr>
          <w:rFonts w:eastAsia="SimSun"/>
          <w:lang w:eastAsia="zh-CN"/>
        </w:rPr>
      </w:pPr>
      <w:r w:rsidRPr="00CB5EC9">
        <w:rPr>
          <w:rFonts w:eastAsia="SimSun"/>
          <w:lang w:eastAsia="zh-CN"/>
        </w:rPr>
        <w:t>1</w:t>
      </w:r>
      <w:r w:rsidRPr="00CB5EC9">
        <w:t>.</w:t>
      </w:r>
      <w:r w:rsidRPr="00CB5EC9">
        <w:tab/>
      </w:r>
      <w:r w:rsidRPr="00CB5EC9">
        <w:rPr>
          <w:rFonts w:eastAsia="SimSun"/>
          <w:lang w:eastAsia="zh-CN"/>
        </w:rPr>
        <w:t>Service a</w:t>
      </w:r>
      <w:r w:rsidRPr="00CB5EC9">
        <w:t>uthorization and</w:t>
      </w:r>
      <w:r w:rsidRPr="00CB5EC9">
        <w:rPr>
          <w:rFonts w:eastAsia="SimSun"/>
          <w:lang w:eastAsia="zh-CN"/>
        </w:rPr>
        <w:t xml:space="preserve"> </w:t>
      </w:r>
      <w:r w:rsidRPr="00CB5EC9">
        <w:t>provisioning are performed for the</w:t>
      </w:r>
      <w:r w:rsidR="003707F9" w:rsidRPr="00CB5EC9">
        <w:t xml:space="preserve"> 5G ProSe</w:t>
      </w:r>
      <w:r w:rsidRPr="00CB5EC9">
        <w:t xml:space="preserve"> </w:t>
      </w:r>
      <w:r w:rsidRPr="00CB5EC9">
        <w:rPr>
          <w:rFonts w:eastAsia="SimSun"/>
          <w:lang w:eastAsia="zh-CN"/>
        </w:rPr>
        <w:t>Layer-3</w:t>
      </w:r>
      <w:r w:rsidRPr="00CB5EC9">
        <w:t xml:space="preserve"> UE-to-N</w:t>
      </w:r>
      <w:r w:rsidRPr="00CB5EC9">
        <w:rPr>
          <w:rFonts w:eastAsia="SimSun"/>
          <w:lang w:eastAsia="zh-CN"/>
        </w:rPr>
        <w:t>etwork</w:t>
      </w:r>
      <w:r w:rsidRPr="00CB5EC9">
        <w:t xml:space="preserve"> </w:t>
      </w:r>
      <w:r w:rsidRPr="00CB5EC9">
        <w:rPr>
          <w:rFonts w:eastAsia="SimSun"/>
          <w:lang w:eastAsia="zh-CN"/>
        </w:rPr>
        <w:t>R</w:t>
      </w:r>
      <w:r w:rsidRPr="00CB5EC9">
        <w:t>elay</w:t>
      </w:r>
      <w:r w:rsidRPr="00CB5EC9">
        <w:rPr>
          <w:rFonts w:eastAsia="SimSun"/>
          <w:lang w:eastAsia="zh-CN"/>
        </w:rPr>
        <w:t xml:space="preserve"> </w:t>
      </w:r>
      <w:r w:rsidRPr="00CB5EC9">
        <w:t xml:space="preserve">(step </w:t>
      </w:r>
      <w:r w:rsidRPr="00CB5EC9">
        <w:rPr>
          <w:rFonts w:eastAsia="SimSun"/>
          <w:lang w:eastAsia="zh-CN"/>
        </w:rPr>
        <w:t>1</w:t>
      </w:r>
      <w:r w:rsidRPr="00CB5EC9">
        <w:t>a) and</w:t>
      </w:r>
      <w:r w:rsidR="003707F9" w:rsidRPr="00CB5EC9">
        <w:t xml:space="preserve"> 5G ProSe</w:t>
      </w:r>
      <w:r w:rsidR="002E7EEC" w:rsidRPr="00CB5EC9">
        <w:rPr>
          <w:lang w:eastAsia="zh-CN"/>
        </w:rPr>
        <w:t xml:space="preserve"> Layer-3</w:t>
      </w:r>
      <w:r w:rsidRPr="00CB5EC9">
        <w:t xml:space="preserve"> Remote UE</w:t>
      </w:r>
      <w:r w:rsidRPr="00CB5EC9">
        <w:rPr>
          <w:rFonts w:eastAsia="SimSun"/>
          <w:lang w:eastAsia="zh-CN"/>
        </w:rPr>
        <w:t xml:space="preserve"> </w:t>
      </w:r>
      <w:r w:rsidRPr="00CB5EC9">
        <w:t xml:space="preserve">(step </w:t>
      </w:r>
      <w:r w:rsidRPr="00CB5EC9">
        <w:rPr>
          <w:rFonts w:eastAsia="SimSun"/>
          <w:lang w:eastAsia="zh-CN"/>
        </w:rPr>
        <w:t>1</w:t>
      </w:r>
      <w:r w:rsidRPr="00CB5EC9">
        <w:t>b)</w:t>
      </w:r>
      <w:r w:rsidRPr="00CB5EC9">
        <w:rPr>
          <w:rFonts w:eastAsia="SimSun"/>
          <w:lang w:eastAsia="zh-CN"/>
        </w:rPr>
        <w:t xml:space="preserve"> as described in clause</w:t>
      </w:r>
      <w:r w:rsidR="00914F83" w:rsidRPr="00CB5EC9">
        <w:t> </w:t>
      </w:r>
      <w:r w:rsidRPr="00CB5EC9">
        <w:rPr>
          <w:rFonts w:eastAsia="SimSun"/>
          <w:lang w:eastAsia="zh-CN"/>
        </w:rPr>
        <w:t>6.2</w:t>
      </w:r>
      <w:r w:rsidRPr="00CB5EC9">
        <w:t>.</w:t>
      </w:r>
    </w:p>
    <w:p w14:paraId="4996D6F3" w14:textId="6AFA2BE3" w:rsidR="00090693" w:rsidRPr="00CB5EC9" w:rsidRDefault="00090693" w:rsidP="00090693">
      <w:pPr>
        <w:pStyle w:val="B1"/>
      </w:pPr>
      <w:r w:rsidRPr="00CB5EC9">
        <w:rPr>
          <w:rFonts w:eastAsia="SimSun"/>
          <w:lang w:eastAsia="zh-CN"/>
        </w:rPr>
        <w:t>2</w:t>
      </w:r>
      <w:r w:rsidRPr="00CB5EC9">
        <w:t>.</w:t>
      </w:r>
      <w:r w:rsidRPr="00CB5EC9">
        <w:tab/>
        <w:t>The</w:t>
      </w:r>
      <w:r w:rsidR="003707F9" w:rsidRPr="00CB5EC9">
        <w:t xml:space="preserve"> 5G ProSe</w:t>
      </w:r>
      <w:r w:rsidRPr="00CB5EC9">
        <w:t xml:space="preserve"> </w:t>
      </w:r>
      <w:r w:rsidRPr="00CB5EC9">
        <w:rPr>
          <w:rFonts w:eastAsia="SimSun"/>
          <w:lang w:eastAsia="zh-CN"/>
        </w:rPr>
        <w:t>Layer-3</w:t>
      </w:r>
      <w:r w:rsidRPr="00CB5EC9">
        <w:t xml:space="preserve"> UE-to-Network Relay may establish a PDU Session for relaying. In </w:t>
      </w:r>
      <w:r w:rsidR="00545090">
        <w:t xml:space="preserve">the </w:t>
      </w:r>
      <w:r w:rsidRPr="00CB5EC9">
        <w:t>case of IPv6, the</w:t>
      </w:r>
      <w:r w:rsidR="003707F9" w:rsidRPr="00CB5EC9">
        <w:t xml:space="preserve"> 5G ProSe</w:t>
      </w:r>
      <w:r w:rsidRPr="00CB5EC9">
        <w:t xml:space="preserve"> </w:t>
      </w:r>
      <w:r w:rsidRPr="00CB5EC9">
        <w:rPr>
          <w:rFonts w:eastAsia="SimSun"/>
          <w:lang w:eastAsia="zh-CN"/>
        </w:rPr>
        <w:t>Layer-3</w:t>
      </w:r>
      <w:r w:rsidRPr="00CB5EC9">
        <w:t xml:space="preserve"> UE-to-Network Relay obtains the IPv6 prefix via prefix delegation function from the network as defined in </w:t>
      </w:r>
      <w:r w:rsidR="004F16C7" w:rsidRPr="00CB5EC9">
        <w:t>TS</w:t>
      </w:r>
      <w:r w:rsidR="004F16C7">
        <w:t> </w:t>
      </w:r>
      <w:r w:rsidR="004F16C7" w:rsidRPr="00CB5EC9">
        <w:t>23.501</w:t>
      </w:r>
      <w:r w:rsidR="004F16C7">
        <w:t> </w:t>
      </w:r>
      <w:r w:rsidR="004F16C7" w:rsidRPr="00CB5EC9">
        <w:t>[</w:t>
      </w:r>
      <w:r w:rsidRPr="00CB5EC9">
        <w:rPr>
          <w:rFonts w:eastAsia="SimSun"/>
          <w:lang w:eastAsia="zh-CN"/>
        </w:rPr>
        <w:t>4</w:t>
      </w:r>
      <w:r w:rsidRPr="00CB5EC9">
        <w:t>].</w:t>
      </w:r>
    </w:p>
    <w:p w14:paraId="3AC0F6E1" w14:textId="007CDBC5" w:rsidR="00090693" w:rsidRPr="00CB5EC9" w:rsidRDefault="00090693" w:rsidP="00090693">
      <w:pPr>
        <w:pStyle w:val="NO"/>
      </w:pPr>
      <w:r w:rsidRPr="00CB5EC9">
        <w:t>NOTE</w:t>
      </w:r>
      <w:r w:rsidR="00914F83" w:rsidRPr="00CB5EC9">
        <w:t> </w:t>
      </w:r>
      <w:r w:rsidRPr="00CB5EC9">
        <w:t>1:</w:t>
      </w:r>
      <w:r w:rsidRPr="00CB5EC9">
        <w:tab/>
      </w:r>
      <w:r w:rsidR="003707F9" w:rsidRPr="00CB5EC9">
        <w:t xml:space="preserve">5G ProSe </w:t>
      </w:r>
      <w:r w:rsidRPr="00CB5EC9">
        <w:rPr>
          <w:rFonts w:eastAsia="SimSun"/>
          <w:lang w:eastAsia="zh-CN"/>
        </w:rPr>
        <w:t xml:space="preserve">Layer-3 </w:t>
      </w:r>
      <w:r w:rsidRPr="00CB5EC9">
        <w:t>UE-to-Network Relay can establish a PDU Session for any R</w:t>
      </w:r>
      <w:r w:rsidRPr="00CB5EC9">
        <w:rPr>
          <w:rFonts w:eastAsia="SimSun"/>
          <w:lang w:eastAsia="zh-CN"/>
        </w:rPr>
        <w:t>elay Service Code</w:t>
      </w:r>
      <w:r w:rsidRPr="00CB5EC9">
        <w:t xml:space="preserve"> it supports before the connection is established with the</w:t>
      </w:r>
      <w:r w:rsidR="003707F9" w:rsidRPr="00CB5EC9">
        <w:t xml:space="preserve"> 5G ProSe</w:t>
      </w:r>
      <w:r w:rsidRPr="00CB5EC9">
        <w:t xml:space="preserve"> </w:t>
      </w:r>
      <w:r w:rsidR="008F2E6F" w:rsidRPr="00CB5EC9">
        <w:rPr>
          <w:lang w:eastAsia="zh-CN"/>
        </w:rPr>
        <w:t xml:space="preserve">Layer-3 </w:t>
      </w:r>
      <w:r w:rsidRPr="00CB5EC9">
        <w:t>Remote UE.</w:t>
      </w:r>
    </w:p>
    <w:p w14:paraId="17CBDDF9" w14:textId="17326B8F" w:rsidR="00090693" w:rsidRPr="00CB5EC9" w:rsidRDefault="00090693" w:rsidP="00090693">
      <w:pPr>
        <w:pStyle w:val="B1"/>
      </w:pPr>
      <w:r w:rsidRPr="00CB5EC9">
        <w:rPr>
          <w:rFonts w:eastAsia="SimSun"/>
          <w:lang w:eastAsia="zh-CN"/>
        </w:rPr>
        <w:t>3</w:t>
      </w:r>
      <w:r w:rsidRPr="00CB5EC9">
        <w:t>.</w:t>
      </w:r>
      <w:r w:rsidRPr="00CB5EC9">
        <w:tab/>
      </w:r>
      <w:r w:rsidRPr="00CB5EC9">
        <w:rPr>
          <w:rFonts w:eastAsia="SimSun"/>
          <w:lang w:eastAsia="zh-CN"/>
        </w:rPr>
        <w:t>T</w:t>
      </w:r>
      <w:r w:rsidRPr="00CB5EC9">
        <w:t>he</w:t>
      </w:r>
      <w:r w:rsidR="003707F9" w:rsidRPr="00CB5EC9">
        <w:t xml:space="preserve"> 5G ProSe</w:t>
      </w:r>
      <w:r w:rsidRPr="00CB5EC9">
        <w:t xml:space="preserve"> </w:t>
      </w:r>
      <w:r w:rsidR="00E14BFD" w:rsidRPr="00CB5EC9">
        <w:rPr>
          <w:lang w:eastAsia="zh-CN"/>
        </w:rPr>
        <w:t xml:space="preserve">Layer-3 </w:t>
      </w:r>
      <w:r w:rsidRPr="00CB5EC9">
        <w:t>Remote UE performs discovery of a</w:t>
      </w:r>
      <w:r w:rsidR="003707F9" w:rsidRPr="00CB5EC9">
        <w:t xml:space="preserve"> 5G ProSe</w:t>
      </w:r>
      <w:r w:rsidRPr="00CB5EC9">
        <w:t xml:space="preserve"> </w:t>
      </w:r>
      <w:r w:rsidRPr="00CB5EC9">
        <w:rPr>
          <w:rFonts w:eastAsia="SimSun"/>
          <w:lang w:eastAsia="zh-CN"/>
        </w:rPr>
        <w:t>Layer-3</w:t>
      </w:r>
      <w:r w:rsidRPr="00CB5EC9">
        <w:t xml:space="preserve"> UE-to-Network Relay </w:t>
      </w:r>
      <w:r w:rsidRPr="00CB5EC9">
        <w:rPr>
          <w:rFonts w:eastAsia="SimSun"/>
          <w:lang w:eastAsia="zh-CN"/>
        </w:rPr>
        <w:t>as described in clause</w:t>
      </w:r>
      <w:r w:rsidR="00896532" w:rsidRPr="00CB5EC9">
        <w:t> </w:t>
      </w:r>
      <w:r w:rsidRPr="00CB5EC9">
        <w:rPr>
          <w:rFonts w:eastAsia="SimSun"/>
          <w:lang w:eastAsia="zh-CN"/>
        </w:rPr>
        <w:t>6.3.2.3</w:t>
      </w:r>
      <w:r w:rsidRPr="00CB5EC9">
        <w:t xml:space="preserve">. As part of the discovery procedure the </w:t>
      </w:r>
      <w:r w:rsidR="006C0476" w:rsidRPr="00CB5EC9">
        <w:rPr>
          <w:lang w:eastAsia="zh-CN"/>
        </w:rPr>
        <w:t>5G ProSe Layer-3</w:t>
      </w:r>
      <w:r w:rsidR="0040342E" w:rsidRPr="00CB5EC9">
        <w:rPr>
          <w:lang w:eastAsia="zh-CN"/>
        </w:rPr>
        <w:t xml:space="preserve"> </w:t>
      </w:r>
      <w:r w:rsidRPr="00CB5EC9">
        <w:t>Remote UE learns about the connectivity service the</w:t>
      </w:r>
      <w:r w:rsidR="003707F9" w:rsidRPr="00CB5EC9">
        <w:t xml:space="preserve"> 5G ProSe</w:t>
      </w:r>
      <w:r w:rsidRPr="00CB5EC9">
        <w:t xml:space="preserve"> </w:t>
      </w:r>
      <w:r w:rsidRPr="00CB5EC9">
        <w:rPr>
          <w:rFonts w:eastAsia="SimSun"/>
          <w:lang w:eastAsia="zh-CN"/>
        </w:rPr>
        <w:t>Layer-3</w:t>
      </w:r>
      <w:r w:rsidRPr="00CB5EC9">
        <w:t xml:space="preserve"> UE-to-Network Relay provides.</w:t>
      </w:r>
    </w:p>
    <w:p w14:paraId="030F50D5" w14:textId="7CBA1DE0" w:rsidR="00090693" w:rsidRPr="00CB5EC9" w:rsidRDefault="00090693" w:rsidP="00090693">
      <w:pPr>
        <w:pStyle w:val="B1"/>
      </w:pPr>
      <w:r w:rsidRPr="00CB5EC9">
        <w:rPr>
          <w:rFonts w:eastAsia="SimSun"/>
          <w:lang w:eastAsia="zh-CN"/>
        </w:rPr>
        <w:t>4</w:t>
      </w:r>
      <w:r w:rsidRPr="00CB5EC9">
        <w:t>.</w:t>
      </w:r>
      <w:r w:rsidRPr="00CB5EC9">
        <w:tab/>
        <w:t>The</w:t>
      </w:r>
      <w:r w:rsidR="003707F9" w:rsidRPr="00CB5EC9">
        <w:t xml:space="preserve"> 5G ProSe</w:t>
      </w:r>
      <w:r w:rsidRPr="00CB5EC9">
        <w:t xml:space="preserve"> </w:t>
      </w:r>
      <w:r w:rsidR="00D42759" w:rsidRPr="00CB5EC9">
        <w:rPr>
          <w:lang w:eastAsia="zh-CN"/>
        </w:rPr>
        <w:t xml:space="preserve">Layer-3 </w:t>
      </w:r>
      <w:r w:rsidRPr="00CB5EC9">
        <w:t>Remote UE selects a</w:t>
      </w:r>
      <w:r w:rsidR="003707F9" w:rsidRPr="00CB5EC9">
        <w:t xml:space="preserve"> 5G ProSe</w:t>
      </w:r>
      <w:r w:rsidRPr="00CB5EC9">
        <w:t xml:space="preserve"> </w:t>
      </w:r>
      <w:r w:rsidRPr="00CB5EC9">
        <w:rPr>
          <w:rFonts w:eastAsia="SimSun"/>
          <w:lang w:eastAsia="zh-CN"/>
        </w:rPr>
        <w:t>Layer-3</w:t>
      </w:r>
      <w:r w:rsidRPr="00CB5EC9">
        <w:t xml:space="preserve"> UE-to-Network Relay and establishes a connection for </w:t>
      </w:r>
      <w:r w:rsidRPr="00CB5EC9">
        <w:rPr>
          <w:rFonts w:eastAsia="SimSun"/>
          <w:lang w:eastAsia="zh-CN"/>
        </w:rPr>
        <w:t xml:space="preserve">unicast mode communication </w:t>
      </w:r>
      <w:r w:rsidRPr="00CB5EC9">
        <w:t xml:space="preserve">as described in </w:t>
      </w:r>
      <w:r w:rsidRPr="00CB5EC9">
        <w:rPr>
          <w:rFonts w:eastAsia="SimSun"/>
          <w:lang w:eastAsia="zh-CN"/>
        </w:rPr>
        <w:t>clause</w:t>
      </w:r>
      <w:r w:rsidR="005D6466" w:rsidRPr="00CB5EC9">
        <w:t> </w:t>
      </w:r>
      <w:r w:rsidRPr="00CB5EC9">
        <w:rPr>
          <w:rFonts w:eastAsia="SimSun"/>
          <w:lang w:eastAsia="zh-CN"/>
        </w:rPr>
        <w:t>6.4.3.</w:t>
      </w:r>
      <w:r w:rsidR="00A90108" w:rsidRPr="00CB5EC9">
        <w:rPr>
          <w:rFonts w:eastAsia="SimSun"/>
          <w:lang w:eastAsia="zh-CN"/>
        </w:rPr>
        <w:t>6</w:t>
      </w:r>
      <w:r w:rsidRPr="00CB5EC9">
        <w:t>.</w:t>
      </w:r>
      <w:r w:rsidRPr="00CB5EC9">
        <w:rPr>
          <w:rFonts w:eastAsia="SimSun"/>
          <w:lang w:eastAsia="zh-CN"/>
        </w:rPr>
        <w:t xml:space="preserve"> </w:t>
      </w:r>
      <w:r w:rsidRPr="00CB5EC9">
        <w:t xml:space="preserve">If </w:t>
      </w:r>
      <w:r w:rsidRPr="00CB5EC9">
        <w:rPr>
          <w:rFonts w:eastAsia="SimSun"/>
          <w:lang w:eastAsia="zh-CN"/>
        </w:rPr>
        <w:t>there is no PDU Session associated with the Relay Service Code or a new PDU Session for relaying is needed</w:t>
      </w:r>
      <w:r w:rsidRPr="00CB5EC9">
        <w:t>, the</w:t>
      </w:r>
      <w:r w:rsidR="003707F9" w:rsidRPr="00CB5EC9">
        <w:t xml:space="preserve"> 5G ProSe</w:t>
      </w:r>
      <w:r w:rsidRPr="00CB5EC9">
        <w:t xml:space="preserve"> </w:t>
      </w:r>
      <w:r w:rsidRPr="00CB5EC9">
        <w:rPr>
          <w:rFonts w:eastAsia="SimSun"/>
          <w:lang w:eastAsia="zh-CN"/>
        </w:rPr>
        <w:t>Layer-3</w:t>
      </w:r>
      <w:r w:rsidRPr="00CB5EC9">
        <w:t xml:space="preserve"> UE-to-Network Relay initiates a new PDU Session establishment procedure for relaying before completing the PC5 connection establishment.</w:t>
      </w:r>
    </w:p>
    <w:p w14:paraId="25D953A2" w14:textId="6D94F93E" w:rsidR="00F175C0" w:rsidRDefault="00F175C0" w:rsidP="00090693">
      <w:pPr>
        <w:pStyle w:val="B1"/>
        <w:rPr>
          <w:rFonts w:eastAsia="SimSun"/>
          <w:lang w:eastAsia="zh-CN"/>
        </w:rPr>
      </w:pPr>
      <w:r>
        <w:rPr>
          <w:rFonts w:eastAsia="SimSun"/>
          <w:lang w:eastAsia="zh-CN"/>
        </w:rPr>
        <w:tab/>
        <w:t>When the 5G ProSe Layer-3 Remote UE sends the Direct Communication Request message including the dedicated emergency RSC, the 5G ProSe Layer-3 UE-to-Network Relay sets up an emergency PDU session for relaying the emergency service</w:t>
      </w:r>
      <w:r w:rsidR="00502E63">
        <w:rPr>
          <w:rFonts w:eastAsia="SimSun"/>
          <w:lang w:eastAsia="zh-CN"/>
        </w:rPr>
        <w:t xml:space="preserve"> if there is not an emergency PDU Session established in step 2</w:t>
      </w:r>
      <w:r>
        <w:rPr>
          <w:rFonts w:eastAsia="SimSun"/>
          <w:lang w:eastAsia="zh-CN"/>
        </w:rPr>
        <w:t>.</w:t>
      </w:r>
    </w:p>
    <w:p w14:paraId="44A6F5B7" w14:textId="2D2399BE" w:rsidR="00F175C0" w:rsidRPr="00CB5EC9" w:rsidRDefault="00F175C0" w:rsidP="00F175C0">
      <w:pPr>
        <w:pStyle w:val="NO"/>
      </w:pPr>
      <w:r w:rsidRPr="00CB5EC9">
        <w:lastRenderedPageBreak/>
        <w:t>NOTE </w:t>
      </w:r>
      <w:r>
        <w:t>2</w:t>
      </w:r>
      <w:r w:rsidRPr="00CB5EC9">
        <w:t>:</w:t>
      </w:r>
      <w:r w:rsidRPr="00CB5EC9">
        <w:tab/>
      </w:r>
      <w:r>
        <w:t>If the 5G ProSe Layer-3 UE-to-Network Relay has its own emergency service ongoing,</w:t>
      </w:r>
      <w:r w:rsidR="008A007A">
        <w:t xml:space="preserve"> how to handle the conflict case is</w:t>
      </w:r>
      <w:r>
        <w:t xml:space="preserve"> specified in clause 5.4.4</w:t>
      </w:r>
      <w:r w:rsidR="008A007A">
        <w:t>.3</w:t>
      </w:r>
      <w:r>
        <w:t>.</w:t>
      </w:r>
    </w:p>
    <w:p w14:paraId="4BACF2D7" w14:textId="7EB2C2DD" w:rsidR="005D7532" w:rsidRDefault="005D7532" w:rsidP="00090693">
      <w:pPr>
        <w:pStyle w:val="B1"/>
        <w:rPr>
          <w:rFonts w:eastAsia="SimSun"/>
          <w:lang w:eastAsia="zh-CN"/>
        </w:rPr>
      </w:pPr>
      <w:r>
        <w:rPr>
          <w:rFonts w:eastAsia="SimSun"/>
          <w:lang w:eastAsia="zh-CN"/>
        </w:rPr>
        <w:tab/>
        <w:t xml:space="preserve">The network decides that the PDU </w:t>
      </w:r>
      <w:r w:rsidR="00502E63">
        <w:rPr>
          <w:rFonts w:eastAsia="SimSun"/>
          <w:lang w:eastAsia="zh-CN"/>
        </w:rPr>
        <w:t>S</w:t>
      </w:r>
      <w:r>
        <w:rPr>
          <w:rFonts w:eastAsia="SimSun"/>
          <w:lang w:eastAsia="zh-CN"/>
        </w:rPr>
        <w:t>ession to be established is for relay traffic</w:t>
      </w:r>
      <w:r w:rsidR="006F24C9">
        <w:t xml:space="preserve"> and</w:t>
      </w:r>
      <w:r>
        <w:rPr>
          <w:rFonts w:eastAsia="SimSun"/>
          <w:lang w:eastAsia="zh-CN"/>
        </w:rPr>
        <w:t xml:space="preserve"> then generates the QoS rules and QoS Flow level QoS parameters to 5G ProSe Layer-3 UE-to-Network Relay with relay consideration</w:t>
      </w:r>
      <w:r w:rsidR="00EF20D5">
        <w:rPr>
          <w:rFonts w:eastAsia="SimSun"/>
          <w:lang w:eastAsia="zh-CN"/>
        </w:rPr>
        <w:t xml:space="preserve"> and can initiate the setup of QoS flows as specified in clause 5.6.2.1. The Remote UE can also initiate the setup of QoS flows by providing PC5 QoS info and (optionally) PC5 QoS rule(s) to the 5G ProSe Layer-3 UE-to-Network Relay during connection setup, according to the procedure</w:t>
      </w:r>
      <w:r>
        <w:rPr>
          <w:rFonts w:eastAsia="SimSun"/>
          <w:lang w:eastAsia="zh-CN"/>
        </w:rPr>
        <w:t xml:space="preserve"> as specified in clause 5.6.2.1.</w:t>
      </w:r>
    </w:p>
    <w:p w14:paraId="7D9CB7C5" w14:textId="3D7EFC97" w:rsidR="00090693" w:rsidRPr="00CB5EC9" w:rsidRDefault="00090693" w:rsidP="00090693">
      <w:pPr>
        <w:pStyle w:val="B1"/>
      </w:pPr>
      <w:r w:rsidRPr="00CB5EC9">
        <w:rPr>
          <w:rFonts w:eastAsia="SimSun"/>
          <w:lang w:eastAsia="zh-CN"/>
        </w:rPr>
        <w:tab/>
      </w:r>
      <w:r w:rsidRPr="00CB5EC9">
        <w:t>The</w:t>
      </w:r>
      <w:r w:rsidR="003707F9" w:rsidRPr="00CB5EC9">
        <w:t xml:space="preserve"> 5G ProSe</w:t>
      </w:r>
      <w:r w:rsidRPr="00CB5EC9">
        <w:t xml:space="preserve"> </w:t>
      </w:r>
      <w:r w:rsidRPr="00CB5EC9">
        <w:rPr>
          <w:noProof/>
        </w:rPr>
        <w:t>Layer-3</w:t>
      </w:r>
      <w:r w:rsidRPr="00CB5EC9">
        <w:t xml:space="preserve"> UE-to-Network Relay determines the PDU Session type for relaying as specified in </w:t>
      </w:r>
      <w:r w:rsidRPr="00CB5EC9">
        <w:rPr>
          <w:rFonts w:eastAsia="SimSun"/>
          <w:lang w:eastAsia="zh-CN"/>
        </w:rPr>
        <w:t>clause</w:t>
      </w:r>
      <w:r w:rsidR="00724F3E" w:rsidRPr="00CB5EC9">
        <w:t> </w:t>
      </w:r>
      <w:r w:rsidRPr="00CB5EC9">
        <w:rPr>
          <w:rFonts w:eastAsia="SimSun"/>
          <w:lang w:eastAsia="zh-CN"/>
        </w:rPr>
        <w:t>5.4.1.1.</w:t>
      </w:r>
    </w:p>
    <w:p w14:paraId="0042E9D9" w14:textId="6A28514D" w:rsidR="00090693" w:rsidRPr="00CB5EC9" w:rsidRDefault="00090693" w:rsidP="00090693">
      <w:pPr>
        <w:pStyle w:val="B1"/>
      </w:pPr>
      <w:r w:rsidRPr="00CB5EC9">
        <w:tab/>
        <w:t>According to the PDU Session Type for relaying, the</w:t>
      </w:r>
      <w:r w:rsidR="003707F9" w:rsidRPr="00CB5EC9">
        <w:t xml:space="preserve"> 5G ProSe</w:t>
      </w:r>
      <w:r w:rsidRPr="00CB5EC9">
        <w:t xml:space="preserve"> </w:t>
      </w:r>
      <w:r w:rsidRPr="00CB5EC9">
        <w:rPr>
          <w:rFonts w:eastAsia="SimSun"/>
          <w:lang w:eastAsia="zh-CN"/>
        </w:rPr>
        <w:t>Layer-3</w:t>
      </w:r>
      <w:r w:rsidRPr="00CB5EC9">
        <w:t xml:space="preserve"> UE-to-Network Relay performs relaying function at the corresponding layer as follows:</w:t>
      </w:r>
    </w:p>
    <w:p w14:paraId="2211D5D1" w14:textId="47613AC6" w:rsidR="00090693" w:rsidRPr="00CB5EC9" w:rsidRDefault="00090693" w:rsidP="00090693">
      <w:pPr>
        <w:pStyle w:val="B2"/>
      </w:pPr>
      <w:r w:rsidRPr="00CB5EC9">
        <w:rPr>
          <w:lang w:eastAsia="ko-KR"/>
        </w:rPr>
        <w:t>-</w:t>
      </w:r>
      <w:r w:rsidRPr="00CB5EC9">
        <w:rPr>
          <w:lang w:eastAsia="ko-KR"/>
        </w:rPr>
        <w:tab/>
        <w:t xml:space="preserve">When the </w:t>
      </w:r>
      <w:r w:rsidRPr="00CB5EC9">
        <w:rPr>
          <w:lang w:eastAsia="zh-CN"/>
        </w:rPr>
        <w:t>IP type PDU Session is used for IP traffic over PC5 reference point, the</w:t>
      </w:r>
      <w:r w:rsidR="003707F9" w:rsidRPr="00CB5EC9">
        <w:t xml:space="preserve"> 5G ProSe</w:t>
      </w:r>
      <w:r w:rsidRPr="00CB5EC9">
        <w:rPr>
          <w:lang w:eastAsia="zh-CN"/>
        </w:rPr>
        <w:t xml:space="preserve"> </w:t>
      </w:r>
      <w:r w:rsidRPr="00CB5EC9">
        <w:rPr>
          <w:noProof/>
        </w:rPr>
        <w:t>Layer-3 UE-to-Network Relay</w:t>
      </w:r>
      <w:r w:rsidRPr="00CB5EC9">
        <w:t xml:space="preserve"> acts as an IP router</w:t>
      </w:r>
      <w:r w:rsidRPr="00CB5EC9">
        <w:rPr>
          <w:lang w:eastAsia="zh-CN"/>
        </w:rPr>
        <w:t xml:space="preserve">. For IPv4, </w:t>
      </w:r>
      <w:r w:rsidRPr="00CB5EC9">
        <w:t>the</w:t>
      </w:r>
      <w:r w:rsidR="003707F9" w:rsidRPr="00CB5EC9">
        <w:t xml:space="preserve"> 5G ProSe</w:t>
      </w:r>
      <w:r w:rsidRPr="00CB5EC9">
        <w:t xml:space="preserve"> Layer-3 UE-to-Network Relay performs IPv4 NAT between IPv4 addresses assigned to the</w:t>
      </w:r>
      <w:r w:rsidR="003707F9" w:rsidRPr="00CB5EC9">
        <w:t xml:space="preserve"> 5G ProSe</w:t>
      </w:r>
      <w:r w:rsidR="0078265F" w:rsidRPr="00CB5EC9">
        <w:rPr>
          <w:lang w:eastAsia="zh-CN"/>
        </w:rPr>
        <w:t xml:space="preserve"> Layer-3</w:t>
      </w:r>
      <w:r w:rsidRPr="00CB5EC9">
        <w:t xml:space="preserve"> Remote UE and the IPv4 address assigned to the PDU Session used for the relay traffic.</w:t>
      </w:r>
    </w:p>
    <w:p w14:paraId="21447E4F" w14:textId="4BDCF2BE" w:rsidR="00090693" w:rsidRPr="00CB5EC9" w:rsidRDefault="00090693" w:rsidP="00090693">
      <w:pPr>
        <w:pStyle w:val="B2"/>
        <w:rPr>
          <w:lang w:eastAsia="ko-KR"/>
        </w:rPr>
      </w:pPr>
      <w:r w:rsidRPr="00CB5EC9">
        <w:rPr>
          <w:lang w:eastAsia="ko-KR"/>
        </w:rPr>
        <w:t>-</w:t>
      </w:r>
      <w:r w:rsidRPr="00CB5EC9">
        <w:rPr>
          <w:lang w:eastAsia="ko-KR"/>
        </w:rPr>
        <w:tab/>
        <w:t xml:space="preserve">When the </w:t>
      </w:r>
      <w:r w:rsidRPr="00CB5EC9">
        <w:rPr>
          <w:lang w:eastAsia="zh-CN"/>
        </w:rPr>
        <w:t>Ethernet type PDU Session is used for Ethernet traffic over PC5 reference point, the</w:t>
      </w:r>
      <w:r w:rsidR="003707F9" w:rsidRPr="00CB5EC9">
        <w:t xml:space="preserve"> 5G ProSe</w:t>
      </w:r>
      <w:r w:rsidRPr="00CB5EC9">
        <w:rPr>
          <w:lang w:eastAsia="zh-CN"/>
        </w:rPr>
        <w:t xml:space="preserve"> </w:t>
      </w:r>
      <w:r w:rsidRPr="00CB5EC9">
        <w:rPr>
          <w:noProof/>
        </w:rPr>
        <w:t>Layer-3 UE-to-Network Relay</w:t>
      </w:r>
      <w:r w:rsidRPr="00CB5EC9">
        <w:t xml:space="preserve"> acts as an Ethernet switch</w:t>
      </w:r>
      <w:r w:rsidRPr="00CB5EC9">
        <w:rPr>
          <w:lang w:eastAsia="zh-CN"/>
        </w:rPr>
        <w:t>.</w:t>
      </w:r>
    </w:p>
    <w:p w14:paraId="5BAE5438" w14:textId="5DED7A07" w:rsidR="00090693" w:rsidRPr="00CB5EC9" w:rsidRDefault="00090693" w:rsidP="00090693">
      <w:pPr>
        <w:pStyle w:val="B2"/>
      </w:pPr>
      <w:r w:rsidRPr="00CB5EC9">
        <w:t>-</w:t>
      </w:r>
      <w:r w:rsidRPr="00CB5EC9">
        <w:tab/>
      </w:r>
      <w:r w:rsidRPr="00CB5EC9">
        <w:rPr>
          <w:lang w:eastAsia="ko-KR"/>
        </w:rPr>
        <w:t xml:space="preserve">When the </w:t>
      </w:r>
      <w:r w:rsidRPr="00CB5EC9">
        <w:t xml:space="preserve">Unstructured </w:t>
      </w:r>
      <w:r w:rsidRPr="00CB5EC9">
        <w:rPr>
          <w:lang w:eastAsia="zh-CN"/>
        </w:rPr>
        <w:t xml:space="preserve">type PDU Session is used for </w:t>
      </w:r>
      <w:r w:rsidRPr="00CB5EC9">
        <w:t xml:space="preserve">Unstructured </w:t>
      </w:r>
      <w:r w:rsidRPr="00CB5EC9">
        <w:rPr>
          <w:lang w:eastAsia="zh-CN"/>
        </w:rPr>
        <w:t>traffic over PC5 reference point, the</w:t>
      </w:r>
      <w:r w:rsidR="003707F9" w:rsidRPr="00CB5EC9">
        <w:t xml:space="preserve"> 5G ProSe</w:t>
      </w:r>
      <w:r w:rsidRPr="00CB5EC9">
        <w:rPr>
          <w:lang w:eastAsia="zh-CN"/>
        </w:rPr>
        <w:t xml:space="preserve"> </w:t>
      </w:r>
      <w:r w:rsidRPr="00CB5EC9">
        <w:rPr>
          <w:noProof/>
        </w:rPr>
        <w:t>Layer-3 UE-to-Network Relay</w:t>
      </w:r>
      <w:r w:rsidRPr="00CB5EC9">
        <w:t xml:space="preserve"> performs traffic relaying based on a mapping between the PC5 Link Identifier and the PDU Session ID</w:t>
      </w:r>
      <w:r w:rsidR="006F24C9">
        <w:t xml:space="preserve"> and</w:t>
      </w:r>
      <w:r w:rsidRPr="00CB5EC9">
        <w:t xml:space="preserve"> a mapping between PFI for PC5 L</w:t>
      </w:r>
      <w:r w:rsidRPr="00CB5EC9">
        <w:rPr>
          <w:rFonts w:eastAsia="SimSun"/>
          <w:lang w:eastAsia="zh-CN"/>
        </w:rPr>
        <w:t>ayer-</w:t>
      </w:r>
      <w:r w:rsidRPr="00CB5EC9">
        <w:t xml:space="preserve">2 link and the QFI for the PDU Session. These mappings are created when the Unstructured </w:t>
      </w:r>
      <w:r w:rsidRPr="00CB5EC9">
        <w:rPr>
          <w:lang w:eastAsia="zh-CN"/>
        </w:rPr>
        <w:t xml:space="preserve">type </w:t>
      </w:r>
      <w:r w:rsidRPr="00CB5EC9">
        <w:t>PDU Session is established for the</w:t>
      </w:r>
      <w:r w:rsidR="003707F9" w:rsidRPr="00CB5EC9">
        <w:t xml:space="preserve"> 5G ProSe</w:t>
      </w:r>
      <w:r w:rsidRPr="00CB5EC9">
        <w:t xml:space="preserve"> </w:t>
      </w:r>
      <w:r w:rsidR="00536C54" w:rsidRPr="00CB5EC9">
        <w:rPr>
          <w:lang w:eastAsia="zh-CN"/>
        </w:rPr>
        <w:t xml:space="preserve">Layer-3 </w:t>
      </w:r>
      <w:r w:rsidRPr="00CB5EC9">
        <w:t>Remote UE.</w:t>
      </w:r>
    </w:p>
    <w:p w14:paraId="49E1D909" w14:textId="23072CD8" w:rsidR="00090693" w:rsidRPr="00CB5EC9" w:rsidRDefault="00090693" w:rsidP="00090693">
      <w:pPr>
        <w:pStyle w:val="B2"/>
        <w:rPr>
          <w:rFonts w:eastAsia="SimSun"/>
          <w:lang w:eastAsia="zh-CN"/>
        </w:rPr>
      </w:pPr>
      <w:r w:rsidRPr="00CB5EC9">
        <w:t>-</w:t>
      </w:r>
      <w:r w:rsidRPr="00CB5EC9">
        <w:tab/>
      </w:r>
      <w:r w:rsidRPr="00CB5EC9">
        <w:rPr>
          <w:lang w:eastAsia="ko-KR"/>
        </w:rPr>
        <w:t xml:space="preserve">When the </w:t>
      </w:r>
      <w:r w:rsidRPr="00CB5EC9">
        <w:rPr>
          <w:lang w:eastAsia="zh-CN"/>
        </w:rPr>
        <w:t xml:space="preserve">IP type PDU Session is used for </w:t>
      </w:r>
      <w:r w:rsidRPr="00CB5EC9">
        <w:t xml:space="preserve">Ethernet or Unstructured </w:t>
      </w:r>
      <w:r w:rsidRPr="00CB5EC9">
        <w:rPr>
          <w:lang w:eastAsia="zh-CN"/>
        </w:rPr>
        <w:t>traffic over PC5 reference point, the</w:t>
      </w:r>
      <w:r w:rsidR="00444856" w:rsidRPr="00CB5EC9">
        <w:rPr>
          <w:lang w:eastAsia="zh-CN"/>
        </w:rPr>
        <w:t xml:space="preserve"> 5G ProSe</w:t>
      </w:r>
      <w:r w:rsidRPr="00CB5EC9">
        <w:rPr>
          <w:lang w:eastAsia="zh-CN"/>
        </w:rPr>
        <w:t xml:space="preserve"> Layer-3 UE-to-Network Relay uses IP tunneling.</w:t>
      </w:r>
      <w:r w:rsidRPr="00CB5EC9" w:rsidDel="00771858">
        <w:t xml:space="preserve"> </w:t>
      </w:r>
      <w:r w:rsidRPr="00CB5EC9">
        <w:t>For this IP tunnelling, the</w:t>
      </w:r>
      <w:r w:rsidR="003707F9" w:rsidRPr="00CB5EC9">
        <w:t xml:space="preserve"> 5G ProSe</w:t>
      </w:r>
      <w:r w:rsidRPr="00CB5EC9">
        <w:t xml:space="preserve"> Layer-3 UE-to-Network Relay locally assigns an IP address/prefix </w:t>
      </w:r>
      <w:r w:rsidRPr="00CB5EC9">
        <w:rPr>
          <w:rFonts w:eastAsia="SimSun"/>
          <w:lang w:eastAsia="zh-CN"/>
        </w:rPr>
        <w:t>for the</w:t>
      </w:r>
      <w:r w:rsidR="003707F9" w:rsidRPr="00CB5EC9">
        <w:t xml:space="preserve"> 5G ProSe</w:t>
      </w:r>
      <w:r w:rsidR="00CB1AA1" w:rsidRPr="00CB5EC9">
        <w:rPr>
          <w:rFonts w:eastAsia="SimSun"/>
          <w:lang w:eastAsia="zh-CN"/>
        </w:rPr>
        <w:t xml:space="preserve"> Layer-3</w:t>
      </w:r>
      <w:r w:rsidRPr="00CB5EC9">
        <w:rPr>
          <w:rFonts w:eastAsia="SimSun"/>
          <w:lang w:eastAsia="zh-CN"/>
        </w:rPr>
        <w:t xml:space="preserve"> Remote UE </w:t>
      </w:r>
      <w:r w:rsidRPr="00CB5EC9">
        <w:t>and uses it on the Uu reference point to encapsulate and decapsulate the uplink and downlink traffic for the</w:t>
      </w:r>
      <w:r w:rsidR="003707F9" w:rsidRPr="00CB5EC9">
        <w:t xml:space="preserve"> 5G ProSe</w:t>
      </w:r>
      <w:r w:rsidRPr="00CB5EC9">
        <w:t xml:space="preserve"> </w:t>
      </w:r>
      <w:r w:rsidR="00F93886" w:rsidRPr="00CB5EC9">
        <w:rPr>
          <w:lang w:eastAsia="zh-CN"/>
        </w:rPr>
        <w:t xml:space="preserve">Layer-3 </w:t>
      </w:r>
      <w:r w:rsidRPr="00CB5EC9">
        <w:t xml:space="preserve">Remote UE. The tunnelled traffic over Uu reference point is transported over the PC5 </w:t>
      </w:r>
      <w:r w:rsidRPr="00CB5EC9">
        <w:rPr>
          <w:rFonts w:eastAsia="SimSun"/>
          <w:lang w:eastAsia="zh-CN"/>
        </w:rPr>
        <w:t>reference point</w:t>
      </w:r>
      <w:r w:rsidRPr="00CB5EC9">
        <w:t xml:space="preserve"> as Ethernet or Unstructured traffic.</w:t>
      </w:r>
    </w:p>
    <w:p w14:paraId="0479C1E6" w14:textId="2925EDAA" w:rsidR="00326948" w:rsidRPr="00CB5EC9" w:rsidRDefault="00090693" w:rsidP="00090693">
      <w:pPr>
        <w:pStyle w:val="B1"/>
        <w:rPr>
          <w:rFonts w:eastAsia="SimSun"/>
          <w:lang w:eastAsia="zh-CN"/>
        </w:rPr>
      </w:pPr>
      <w:r w:rsidRPr="00CB5EC9">
        <w:rPr>
          <w:rFonts w:eastAsia="SimSun"/>
          <w:lang w:eastAsia="zh-CN"/>
        </w:rPr>
        <w:t>5</w:t>
      </w:r>
      <w:r w:rsidRPr="00CB5EC9">
        <w:t>.</w:t>
      </w:r>
      <w:r w:rsidRPr="00CB5EC9">
        <w:tab/>
        <w:t>For IP PDU Session Type and IP traffic over PC5 reference point, IPv6 prefix or IPv4 address</w:t>
      </w:r>
      <w:r w:rsidRPr="00CB5EC9">
        <w:rPr>
          <w:rFonts w:eastAsia="SimSun"/>
          <w:lang w:eastAsia="zh-CN"/>
        </w:rPr>
        <w:t xml:space="preserve"> (including NAT case)</w:t>
      </w:r>
      <w:r w:rsidRPr="00CB5EC9">
        <w:t xml:space="preserve"> is allocated for the</w:t>
      </w:r>
      <w:r w:rsidR="003707F9" w:rsidRPr="00CB5EC9">
        <w:t xml:space="preserve"> 5G ProSe</w:t>
      </w:r>
      <w:r w:rsidR="0077730A" w:rsidRPr="00CB5EC9">
        <w:rPr>
          <w:lang w:eastAsia="zh-CN"/>
        </w:rPr>
        <w:t xml:space="preserve"> Layer-3</w:t>
      </w:r>
      <w:r w:rsidRPr="00CB5EC9">
        <w:t xml:space="preserve"> </w:t>
      </w:r>
      <w:r w:rsidRPr="00CB5EC9">
        <w:rPr>
          <w:rFonts w:eastAsia="SimSun"/>
          <w:lang w:eastAsia="zh-CN"/>
        </w:rPr>
        <w:t>R</w:t>
      </w:r>
      <w:r w:rsidRPr="00CB5EC9">
        <w:t>emote UE as defined in clause</w:t>
      </w:r>
      <w:r w:rsidR="00B02AA8" w:rsidRPr="00CB5EC9">
        <w:t> </w:t>
      </w:r>
      <w:r w:rsidRPr="00CB5EC9">
        <w:t>5.</w:t>
      </w:r>
      <w:r w:rsidR="00A769EA" w:rsidRPr="00CB5EC9">
        <w:t>5</w:t>
      </w:r>
      <w:r w:rsidR="00351CC4" w:rsidRPr="00CB5EC9">
        <w:t>.1.3</w:t>
      </w:r>
      <w:r w:rsidRPr="00CB5EC9">
        <w:t>.</w:t>
      </w:r>
    </w:p>
    <w:p w14:paraId="3267DF6E" w14:textId="70D18DCB" w:rsidR="00090693" w:rsidRPr="00CB5EC9" w:rsidRDefault="00090693" w:rsidP="00090693">
      <w:pPr>
        <w:pStyle w:val="B1"/>
        <w:rPr>
          <w:rFonts w:eastAsia="SimSun"/>
          <w:lang w:eastAsia="zh-CN"/>
        </w:rPr>
      </w:pPr>
      <w:r w:rsidRPr="00CB5EC9">
        <w:rPr>
          <w:rFonts w:eastAsia="SimSun"/>
          <w:lang w:eastAsia="zh-CN"/>
        </w:rPr>
        <w:t>6</w:t>
      </w:r>
      <w:r w:rsidRPr="00CB5EC9">
        <w:t>.</w:t>
      </w:r>
      <w:r w:rsidRPr="00CB5EC9">
        <w:tab/>
        <w:t>The</w:t>
      </w:r>
      <w:r w:rsidR="003707F9" w:rsidRPr="00CB5EC9">
        <w:t xml:space="preserve"> 5G ProSe</w:t>
      </w:r>
      <w:r w:rsidR="004C537B" w:rsidRPr="00CB5EC9">
        <w:rPr>
          <w:lang w:eastAsia="zh-CN"/>
        </w:rPr>
        <w:t xml:space="preserve"> Layer-3</w:t>
      </w:r>
      <w:r w:rsidRPr="00CB5EC9">
        <w:t xml:space="preserve"> Remote UE may provide </w:t>
      </w:r>
      <w:r w:rsidR="00EF20D5">
        <w:t xml:space="preserve">PC5 QoS Info and </w:t>
      </w:r>
      <w:r w:rsidRPr="00CB5EC9">
        <w:t>PC5 QoS rule</w:t>
      </w:r>
      <w:r w:rsidR="00EF20D5">
        <w:t>(s)</w:t>
      </w:r>
      <w:r w:rsidRPr="00CB5EC9">
        <w:t xml:space="preserve"> to the</w:t>
      </w:r>
      <w:r w:rsidR="003707F9" w:rsidRPr="00CB5EC9">
        <w:t xml:space="preserve"> 5G ProSe</w:t>
      </w:r>
      <w:r w:rsidRPr="00CB5EC9">
        <w:rPr>
          <w:rFonts w:eastAsia="SimSun"/>
          <w:lang w:eastAsia="zh-CN"/>
        </w:rPr>
        <w:t xml:space="preserve"> Layer-3</w:t>
      </w:r>
      <w:r w:rsidRPr="00CB5EC9">
        <w:t xml:space="preserve"> UE-to-Network Relay using Layer-2 link modification procedure as specified in clause 6.4.3.4.</w:t>
      </w:r>
      <w:r w:rsidRPr="00CB5EC9">
        <w:rPr>
          <w:rFonts w:eastAsia="SimSun"/>
          <w:lang w:eastAsia="zh-CN"/>
        </w:rPr>
        <w:t xml:space="preserve"> </w:t>
      </w:r>
      <w:r w:rsidRPr="00CB5EC9">
        <w:t>The</w:t>
      </w:r>
      <w:r w:rsidR="003707F9" w:rsidRPr="00CB5EC9">
        <w:t xml:space="preserve"> 5G ProSe</w:t>
      </w:r>
      <w:r w:rsidRPr="00CB5EC9">
        <w:rPr>
          <w:rFonts w:eastAsia="SimSun"/>
          <w:lang w:eastAsia="zh-CN"/>
        </w:rPr>
        <w:t xml:space="preserve"> Layer-3</w:t>
      </w:r>
      <w:r w:rsidRPr="00CB5EC9">
        <w:t xml:space="preserve"> UE-to-Network Relay generates </w:t>
      </w:r>
      <w:r w:rsidRPr="00CB5EC9">
        <w:rPr>
          <w:rFonts w:eastAsia="DengXian"/>
          <w:lang w:eastAsia="zh-CN"/>
        </w:rPr>
        <w:t xml:space="preserve">the </w:t>
      </w:r>
      <w:r w:rsidRPr="00CB5EC9">
        <w:rPr>
          <w:lang w:eastAsia="ko-KR"/>
        </w:rPr>
        <w:t>Packet Filters</w:t>
      </w:r>
      <w:r w:rsidRPr="00CB5EC9">
        <w:rPr>
          <w:rFonts w:eastAsia="DengXian"/>
          <w:lang w:eastAsia="zh-CN"/>
        </w:rPr>
        <w:t xml:space="preserve"> used over Uu interface based on the received PC5 </w:t>
      </w:r>
      <w:r w:rsidR="00EF20D5">
        <w:rPr>
          <w:rFonts w:eastAsia="DengXian"/>
          <w:lang w:eastAsia="zh-CN"/>
        </w:rPr>
        <w:t xml:space="preserve">QoS Info and </w:t>
      </w:r>
      <w:r w:rsidRPr="00CB5EC9">
        <w:rPr>
          <w:rFonts w:eastAsia="DengXian"/>
          <w:lang w:eastAsia="zh-CN"/>
        </w:rPr>
        <w:t>QoS Rule(s) as described in clause</w:t>
      </w:r>
      <w:r w:rsidR="008B2CF3" w:rsidRPr="00CB5EC9">
        <w:t> </w:t>
      </w:r>
      <w:r w:rsidRPr="00CB5EC9">
        <w:rPr>
          <w:rFonts w:eastAsia="DengXian"/>
          <w:lang w:eastAsia="zh-CN"/>
        </w:rPr>
        <w:t>5.</w:t>
      </w:r>
      <w:r w:rsidR="0092498C" w:rsidRPr="00CB5EC9">
        <w:rPr>
          <w:rFonts w:eastAsia="DengXian"/>
          <w:lang w:eastAsia="zh-CN"/>
        </w:rPr>
        <w:t>6</w:t>
      </w:r>
      <w:r w:rsidRPr="00CB5EC9">
        <w:rPr>
          <w:rFonts w:eastAsia="DengXian"/>
          <w:lang w:eastAsia="zh-CN"/>
        </w:rPr>
        <w:t>.2.1</w:t>
      </w:r>
      <w:r w:rsidR="006F24C9">
        <w:t xml:space="preserve"> and</w:t>
      </w:r>
      <w:r w:rsidRPr="00CB5EC9">
        <w:rPr>
          <w:rFonts w:eastAsia="DengXian"/>
          <w:lang w:eastAsia="zh-CN"/>
        </w:rPr>
        <w:t xml:space="preserve"> may </w:t>
      </w:r>
      <w:r w:rsidRPr="00CB5EC9">
        <w:rPr>
          <w:lang w:eastAsia="ko-KR"/>
        </w:rPr>
        <w:t xml:space="preserve">perform the UE requested PDU Session Modification as defined in </w:t>
      </w:r>
      <w:r w:rsidR="004F16C7" w:rsidRPr="00CB5EC9">
        <w:rPr>
          <w:lang w:eastAsia="ko-KR"/>
        </w:rPr>
        <w:t>TS</w:t>
      </w:r>
      <w:r w:rsidR="004F16C7">
        <w:rPr>
          <w:lang w:eastAsia="ko-KR"/>
        </w:rPr>
        <w:t> </w:t>
      </w:r>
      <w:r w:rsidR="004F16C7" w:rsidRPr="00CB5EC9">
        <w:rPr>
          <w:lang w:eastAsia="ko-KR"/>
        </w:rPr>
        <w:t>23.502</w:t>
      </w:r>
      <w:r w:rsidR="004F16C7">
        <w:rPr>
          <w:lang w:eastAsia="ko-KR"/>
        </w:rPr>
        <w:t> </w:t>
      </w:r>
      <w:r w:rsidR="004F16C7" w:rsidRPr="00CB5EC9">
        <w:rPr>
          <w:lang w:eastAsia="ko-KR"/>
        </w:rPr>
        <w:t>[</w:t>
      </w:r>
      <w:r w:rsidRPr="00CB5EC9">
        <w:rPr>
          <w:lang w:eastAsia="ko-KR"/>
        </w:rPr>
        <w:t>5] clause 4.3.3 to setup a new QoS Flow or bind the traffic to an existing QoS Flow.</w:t>
      </w:r>
    </w:p>
    <w:p w14:paraId="55F34C83" w14:textId="273EAB1E" w:rsidR="00090693" w:rsidRPr="00CB5EC9" w:rsidRDefault="00326948" w:rsidP="00326948">
      <w:pPr>
        <w:pStyle w:val="B1"/>
      </w:pPr>
      <w:r w:rsidRPr="00CB5EC9">
        <w:tab/>
      </w:r>
      <w:r w:rsidR="00090693" w:rsidRPr="00CB5EC9">
        <w:t>From this point the uplink and downlink relaying can start. For downlink traffic forwarding, the PC5 QoS Rule is used to map the downlink packet to the PC5 QoS Flow. For uplink traffic forwarding, the 5G QoS Rule is used to map the uplink packet to the Uu QoS Flow.</w:t>
      </w:r>
    </w:p>
    <w:p w14:paraId="71CB175A" w14:textId="087583EC" w:rsidR="00090693" w:rsidRPr="00CB5EC9" w:rsidRDefault="00090693" w:rsidP="00090693">
      <w:pPr>
        <w:pStyle w:val="B1"/>
      </w:pPr>
      <w:r w:rsidRPr="00CB5EC9">
        <w:rPr>
          <w:rFonts w:eastAsia="SimSun"/>
          <w:lang w:eastAsia="zh-CN"/>
        </w:rPr>
        <w:t>7</w:t>
      </w:r>
      <w:r w:rsidRPr="00CB5EC9">
        <w:t>.</w:t>
      </w:r>
      <w:r w:rsidRPr="00CB5EC9">
        <w:tab/>
        <w:t>The</w:t>
      </w:r>
      <w:r w:rsidR="003707F9" w:rsidRPr="00CB5EC9">
        <w:t xml:space="preserve"> 5G ProSe</w:t>
      </w:r>
      <w:r w:rsidRPr="00CB5EC9">
        <w:t xml:space="preserve"> </w:t>
      </w:r>
      <w:r w:rsidRPr="00CB5EC9">
        <w:rPr>
          <w:rFonts w:eastAsia="SimSun"/>
          <w:lang w:eastAsia="zh-CN"/>
        </w:rPr>
        <w:t>Layer-3</w:t>
      </w:r>
      <w:r w:rsidRPr="00CB5EC9">
        <w:t xml:space="preserve"> UE-to-Network Relay shall send a Remote UE Report (Remote User ID, Remote UE info) message to the SMF for the PDU Session associated with the relay. The Remote User ID</w:t>
      </w:r>
      <w:r w:rsidR="00EB1C12">
        <w:t xml:space="preserve">, as defined in </w:t>
      </w:r>
      <w:r w:rsidR="004F16C7">
        <w:t>TS 33.503 [</w:t>
      </w:r>
      <w:r w:rsidR="00EB1C12">
        <w:t>29],</w:t>
      </w:r>
      <w:r w:rsidRPr="00CB5EC9">
        <w:t xml:space="preserve"> is an identity of the</w:t>
      </w:r>
      <w:r w:rsidR="00F71D02" w:rsidRPr="00CB5EC9">
        <w:t xml:space="preserve"> </w:t>
      </w:r>
      <w:r w:rsidR="00F71D02" w:rsidRPr="00CB5EC9">
        <w:rPr>
          <w:lang w:eastAsia="zh-CN"/>
        </w:rPr>
        <w:t>5G ProSe Layer-3</w:t>
      </w:r>
      <w:r w:rsidRPr="00CB5EC9">
        <w:t xml:space="preserve"> Remote UE user that was successfully connected in step 4. The Remote UE info is used to assist identifying the </w:t>
      </w:r>
      <w:r w:rsidR="00172C50" w:rsidRPr="00CB5EC9">
        <w:rPr>
          <w:lang w:eastAsia="zh-CN"/>
        </w:rPr>
        <w:t xml:space="preserve">5G ProSe Layer-3 </w:t>
      </w:r>
      <w:r w:rsidRPr="00CB5EC9">
        <w:t xml:space="preserve">Remote UE in the 5GC. For IP PDU Session Type, the Remote UE info is Remote UE IP info. For Ethernet PDU Session Type, the Remote UE info is Remote UE MAC address which is detected by the </w:t>
      </w:r>
      <w:r w:rsidR="0030520E" w:rsidRPr="00CB5EC9">
        <w:rPr>
          <w:lang w:eastAsia="zh-CN"/>
        </w:rPr>
        <w:t xml:space="preserve">5G ProSe </w:t>
      </w:r>
      <w:r w:rsidRPr="00CB5EC9">
        <w:rPr>
          <w:rFonts w:eastAsia="SimSun"/>
          <w:lang w:eastAsia="zh-CN"/>
        </w:rPr>
        <w:t xml:space="preserve">Layer-3 </w:t>
      </w:r>
      <w:r w:rsidRPr="00CB5EC9">
        <w:t xml:space="preserve">UE-to-Network Relay. For Unstructured PDU Session Type, the Remote UE info is not included. The SMF stores the Remote User IDs and the related Remote UE info in the </w:t>
      </w:r>
      <w:r w:rsidR="003707F9" w:rsidRPr="00CB5EC9">
        <w:t xml:space="preserve">5G ProSe </w:t>
      </w:r>
      <w:r w:rsidRPr="00CB5EC9">
        <w:rPr>
          <w:rFonts w:eastAsia="SimSun"/>
          <w:lang w:eastAsia="zh-CN"/>
        </w:rPr>
        <w:t>Layer-3</w:t>
      </w:r>
      <w:r w:rsidRPr="00CB5EC9">
        <w:t xml:space="preserve"> UE-to-Network Relay's SM context for this PDU Session associated with the relay.</w:t>
      </w:r>
    </w:p>
    <w:p w14:paraId="174BC8C4" w14:textId="77777777" w:rsidR="00090693" w:rsidRPr="00CB5EC9" w:rsidRDefault="00090693" w:rsidP="00090693">
      <w:pPr>
        <w:pStyle w:val="B1"/>
      </w:pPr>
      <w:r w:rsidRPr="00CB5EC9">
        <w:rPr>
          <w:rFonts w:eastAsia="SimSun"/>
          <w:lang w:eastAsia="zh-CN"/>
        </w:rPr>
        <w:tab/>
        <w:t xml:space="preserve">The </w:t>
      </w:r>
      <w:r w:rsidRPr="00CB5EC9">
        <w:t>Remote UE Report is N1 SM NAS message sent with the PDU Session ID to the AMF, in turn delivered to the SMF.</w:t>
      </w:r>
    </w:p>
    <w:p w14:paraId="5161BE6D" w14:textId="468971F0" w:rsidR="00090693" w:rsidRPr="00CB5EC9" w:rsidRDefault="00090693" w:rsidP="00090693">
      <w:pPr>
        <w:pStyle w:val="NO"/>
      </w:pPr>
      <w:r w:rsidRPr="00CB5EC9">
        <w:t>NOTE</w:t>
      </w:r>
      <w:r w:rsidR="00C5550C" w:rsidRPr="00CB5EC9">
        <w:t> </w:t>
      </w:r>
      <w:r w:rsidR="00F175C0">
        <w:t>3</w:t>
      </w:r>
      <w:r w:rsidRPr="00CB5EC9">
        <w:t>:</w:t>
      </w:r>
      <w:r w:rsidRPr="00CB5EC9">
        <w:tab/>
        <w:t>The privacy protection for Remote User ID</w:t>
      </w:r>
      <w:r w:rsidR="00EB1C12">
        <w:t xml:space="preserve"> is specified in </w:t>
      </w:r>
      <w:r w:rsidR="004F16C7">
        <w:t>TS 33.503 [</w:t>
      </w:r>
      <w:r w:rsidR="00EB1C12">
        <w:t>29]</w:t>
      </w:r>
      <w:r w:rsidRPr="00CB5EC9">
        <w:t>.</w:t>
      </w:r>
    </w:p>
    <w:p w14:paraId="2DD3306B" w14:textId="77777777" w:rsidR="00090693" w:rsidRPr="00CB5EC9" w:rsidRDefault="00090693" w:rsidP="00090693">
      <w:pPr>
        <w:pStyle w:val="B1"/>
      </w:pPr>
      <w:r w:rsidRPr="00CB5EC9">
        <w:lastRenderedPageBreak/>
        <w:tab/>
        <w:t>For IP info the following principles apply:</w:t>
      </w:r>
    </w:p>
    <w:p w14:paraId="19F54407" w14:textId="560724FE" w:rsidR="00090693" w:rsidRPr="00CB5EC9" w:rsidRDefault="00090693" w:rsidP="00090693">
      <w:pPr>
        <w:pStyle w:val="B2"/>
      </w:pPr>
      <w:r w:rsidRPr="00CB5EC9">
        <w:t>-</w:t>
      </w:r>
      <w:r w:rsidRPr="00CB5EC9">
        <w:tab/>
        <w:t>for IPv4, the</w:t>
      </w:r>
      <w:r w:rsidR="00365E54" w:rsidRPr="00CB5EC9">
        <w:t xml:space="preserve"> 5G ProSe</w:t>
      </w:r>
      <w:r w:rsidRPr="00CB5EC9">
        <w:t xml:space="preserve"> </w:t>
      </w:r>
      <w:r w:rsidRPr="00CB5EC9">
        <w:rPr>
          <w:rFonts w:eastAsia="SimSun"/>
          <w:lang w:eastAsia="zh-CN"/>
        </w:rPr>
        <w:t xml:space="preserve">Layer-3 </w:t>
      </w:r>
      <w:r w:rsidRPr="00CB5EC9">
        <w:t xml:space="preserve">UE-to-Network Relay shall report TCP/UDP port ranges assigned to individual </w:t>
      </w:r>
      <w:r w:rsidR="00F46145" w:rsidRPr="00CB5EC9">
        <w:rPr>
          <w:lang w:eastAsia="zh-CN"/>
        </w:rPr>
        <w:t xml:space="preserve">5G ProSe Layer-3 </w:t>
      </w:r>
      <w:r w:rsidRPr="00CB5EC9">
        <w:t>Remote UE(s) (along with the Remote User ID);</w:t>
      </w:r>
    </w:p>
    <w:p w14:paraId="713F7B22" w14:textId="1095017E" w:rsidR="00090693" w:rsidRPr="00CB5EC9" w:rsidRDefault="00090693" w:rsidP="00090693">
      <w:pPr>
        <w:pStyle w:val="B2"/>
      </w:pPr>
      <w:r w:rsidRPr="00CB5EC9">
        <w:t>-</w:t>
      </w:r>
      <w:r w:rsidRPr="00CB5EC9">
        <w:tab/>
        <w:t>for IPv6, the</w:t>
      </w:r>
      <w:r w:rsidR="00365E54" w:rsidRPr="00CB5EC9">
        <w:t xml:space="preserve"> 5G ProSe</w:t>
      </w:r>
      <w:r w:rsidRPr="00CB5EC9">
        <w:t xml:space="preserve"> </w:t>
      </w:r>
      <w:r w:rsidRPr="00CB5EC9">
        <w:rPr>
          <w:rFonts w:eastAsia="SimSun"/>
          <w:lang w:eastAsia="zh-CN"/>
        </w:rPr>
        <w:t xml:space="preserve">Layer-3 </w:t>
      </w:r>
      <w:r w:rsidRPr="00CB5EC9">
        <w:t>UE-to-Network Relay shall report IPv6 prefix(es) assigned to individual</w:t>
      </w:r>
      <w:r w:rsidR="00365E54" w:rsidRPr="00CB5EC9">
        <w:t xml:space="preserve"> 5G ProSe</w:t>
      </w:r>
      <w:r w:rsidRPr="00CB5EC9">
        <w:t xml:space="preserve"> </w:t>
      </w:r>
      <w:r w:rsidR="00E528A5" w:rsidRPr="00CB5EC9">
        <w:rPr>
          <w:lang w:eastAsia="zh-CN"/>
        </w:rPr>
        <w:t xml:space="preserve">Layer-3 </w:t>
      </w:r>
      <w:r w:rsidRPr="00CB5EC9">
        <w:t>Remote UE(s) (along with the Remote User ID).</w:t>
      </w:r>
    </w:p>
    <w:p w14:paraId="4B4AFCCD" w14:textId="59264736" w:rsidR="007A2B61" w:rsidRPr="00CB5EC9" w:rsidRDefault="007A2B61" w:rsidP="00090693">
      <w:pPr>
        <w:rPr>
          <w:lang w:eastAsia="zh-CN"/>
        </w:rPr>
      </w:pPr>
      <w:r w:rsidRPr="00CB5EC9">
        <w:rPr>
          <w:rFonts w:eastAsia="DengXian"/>
        </w:rPr>
        <w:t>If the PDU Session for relaying is released by the UE-to-Network Relay or the network</w:t>
      </w:r>
      <w:r w:rsidRPr="00CB5EC9">
        <w:rPr>
          <w:rFonts w:eastAsia="SimSun"/>
          <w:lang w:eastAsia="zh-CN"/>
        </w:rPr>
        <w:t xml:space="preserve"> as described in clause</w:t>
      </w:r>
      <w:r w:rsidRPr="00CB5EC9">
        <w:rPr>
          <w:rFonts w:eastAsia="DengXian"/>
        </w:rPr>
        <w:t> </w:t>
      </w:r>
      <w:r w:rsidRPr="00CB5EC9">
        <w:rPr>
          <w:rFonts w:eastAsia="SimSun"/>
          <w:lang w:eastAsia="zh-CN"/>
        </w:rPr>
        <w:t>4.3.4</w:t>
      </w:r>
      <w:r w:rsidRPr="00CB5EC9">
        <w:rPr>
          <w:noProof/>
          <w:lang w:eastAsia="zh-CN"/>
        </w:rPr>
        <w:t xml:space="preserve"> of</w:t>
      </w:r>
      <w:r w:rsidRPr="00CB5EC9">
        <w:rPr>
          <w:noProof/>
        </w:rPr>
        <w:t xml:space="preserve"> </w:t>
      </w:r>
      <w:r w:rsidR="004F16C7" w:rsidRPr="00CB5EC9">
        <w:rPr>
          <w:noProof/>
        </w:rPr>
        <w:t>TS</w:t>
      </w:r>
      <w:r w:rsidR="004F16C7">
        <w:rPr>
          <w:noProof/>
        </w:rPr>
        <w:t> </w:t>
      </w:r>
      <w:r w:rsidR="004F16C7" w:rsidRPr="00CB5EC9">
        <w:rPr>
          <w:noProof/>
        </w:rPr>
        <w:t>23.502</w:t>
      </w:r>
      <w:r w:rsidR="004F16C7">
        <w:rPr>
          <w:noProof/>
        </w:rPr>
        <w:t> </w:t>
      </w:r>
      <w:r w:rsidR="004F16C7" w:rsidRPr="00CB5EC9">
        <w:rPr>
          <w:noProof/>
        </w:rPr>
        <w:t>[</w:t>
      </w:r>
      <w:r w:rsidRPr="00CB5EC9">
        <w:rPr>
          <w:noProof/>
        </w:rPr>
        <w:t>5]</w:t>
      </w:r>
      <w:r w:rsidRPr="00CB5EC9">
        <w:rPr>
          <w:rFonts w:eastAsia="DengXian"/>
        </w:rPr>
        <w:t xml:space="preserve">, the UE-to-Network Relay should initiate the release of the </w:t>
      </w:r>
      <w:r w:rsidRPr="00CB5EC9">
        <w:rPr>
          <w:rFonts w:eastAsia="DengXian"/>
          <w:lang w:eastAsia="zh-CN"/>
        </w:rPr>
        <w:t>layer-2</w:t>
      </w:r>
      <w:r w:rsidRPr="00CB5EC9">
        <w:rPr>
          <w:rFonts w:eastAsia="DengXian"/>
        </w:rPr>
        <w:t xml:space="preserve"> links associated with the released PDU Session using the procedure</w:t>
      </w:r>
      <w:r w:rsidRPr="00CB5EC9">
        <w:rPr>
          <w:rFonts w:eastAsia="SimSun"/>
          <w:lang w:eastAsia="zh-CN"/>
        </w:rPr>
        <w:t xml:space="preserve"> </w:t>
      </w:r>
      <w:r w:rsidRPr="00CB5EC9">
        <w:t>defined in</w:t>
      </w:r>
      <w:r w:rsidRPr="00CB5EC9">
        <w:rPr>
          <w:rFonts w:eastAsia="SimSun"/>
          <w:lang w:eastAsia="zh-CN"/>
        </w:rPr>
        <w:t xml:space="preserve"> clause</w:t>
      </w:r>
      <w:r w:rsidRPr="00CB5EC9">
        <w:rPr>
          <w:rFonts w:eastAsia="DengXian"/>
        </w:rPr>
        <w:t> 6.</w:t>
      </w:r>
      <w:r w:rsidRPr="00CB5EC9">
        <w:rPr>
          <w:rFonts w:eastAsia="SimSun"/>
          <w:lang w:eastAsia="zh-CN"/>
        </w:rPr>
        <w:t>4.3.3.</w:t>
      </w:r>
    </w:p>
    <w:p w14:paraId="68C084D5" w14:textId="4A21FA6B" w:rsidR="008A0F29" w:rsidRDefault="008A0F29" w:rsidP="00090693">
      <w:pPr>
        <w:rPr>
          <w:lang w:eastAsia="zh-CN"/>
        </w:rPr>
      </w:pPr>
      <w:r>
        <w:rPr>
          <w:lang w:eastAsia="zh-CN"/>
        </w:rPr>
        <w:t xml:space="preserve">The PDU Session(s) used for relaying should be released as described in clause 4.3.4 of </w:t>
      </w:r>
      <w:r w:rsidR="004F16C7">
        <w:rPr>
          <w:lang w:eastAsia="zh-CN"/>
        </w:rPr>
        <w:t>TS 23.502 [</w:t>
      </w:r>
      <w:r>
        <w:rPr>
          <w:lang w:eastAsia="zh-CN"/>
        </w:rPr>
        <w:t>5] (e.g. by 5G ProSe Layer-3 UE-to-Network Relay), if the service authorization for acting as a 5G ProSe Layer-3 UE-to-Network Relay in the serving PLMN is revoked.</w:t>
      </w:r>
    </w:p>
    <w:p w14:paraId="2B63C934" w14:textId="2700E792" w:rsidR="00090693" w:rsidRPr="00CB5EC9" w:rsidRDefault="00090693" w:rsidP="00090693">
      <w:pPr>
        <w:rPr>
          <w:lang w:eastAsia="zh-CN"/>
        </w:rPr>
      </w:pPr>
      <w:r w:rsidRPr="00CB5EC9">
        <w:rPr>
          <w:lang w:eastAsia="zh-CN"/>
        </w:rPr>
        <w:t>The</w:t>
      </w:r>
      <w:r w:rsidR="00365E54" w:rsidRPr="00CB5EC9">
        <w:t xml:space="preserve"> 5G ProSe</w:t>
      </w:r>
      <w:r w:rsidRPr="00CB5EC9">
        <w:rPr>
          <w:lang w:eastAsia="zh-CN"/>
        </w:rPr>
        <w:t xml:space="preserve"> Layer-3 UE-to-Network Relay shall send the Remote UE Report message when the</w:t>
      </w:r>
      <w:r w:rsidR="00365E54" w:rsidRPr="00CB5EC9">
        <w:t xml:space="preserve"> 5G ProSe</w:t>
      </w:r>
      <w:r w:rsidR="008B109E" w:rsidRPr="00CB5EC9">
        <w:rPr>
          <w:lang w:eastAsia="zh-CN"/>
        </w:rPr>
        <w:t xml:space="preserve"> Layer-3</w:t>
      </w:r>
      <w:r w:rsidRPr="00CB5EC9">
        <w:rPr>
          <w:lang w:eastAsia="zh-CN"/>
        </w:rPr>
        <w:t xml:space="preserve"> Remote UE disconnects from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 (e.g. upon explicit layer-2 link release or based on the absence of keep alive messages over PC5) to inform the SMF that the</w:t>
      </w:r>
      <w:r w:rsidR="00365E54" w:rsidRPr="00CB5EC9">
        <w:t xml:space="preserve"> 5G ProSe</w:t>
      </w:r>
      <w:r w:rsidR="00231CF1" w:rsidRPr="00CB5EC9">
        <w:rPr>
          <w:lang w:eastAsia="zh-CN"/>
        </w:rPr>
        <w:t xml:space="preserve"> Layer-3</w:t>
      </w:r>
      <w:r w:rsidRPr="00CB5EC9">
        <w:rPr>
          <w:lang w:eastAsia="zh-CN"/>
        </w:rPr>
        <w:t xml:space="preserve"> Remote UE(s) have left.</w:t>
      </w:r>
    </w:p>
    <w:p w14:paraId="2E2AA17D" w14:textId="3005533E" w:rsidR="00090693" w:rsidRPr="00CB5EC9" w:rsidRDefault="00090693" w:rsidP="00090693">
      <w:pPr>
        <w:pStyle w:val="NO"/>
        <w:rPr>
          <w:lang w:eastAsia="zh-CN"/>
        </w:rPr>
      </w:pPr>
      <w:r w:rsidRPr="00CB5EC9">
        <w:rPr>
          <w:lang w:eastAsia="zh-CN"/>
        </w:rPr>
        <w:t>NOTE </w:t>
      </w:r>
      <w:r w:rsidR="00F175C0">
        <w:rPr>
          <w:lang w:eastAsia="zh-CN"/>
        </w:rPr>
        <w:t>4</w:t>
      </w:r>
      <w:r w:rsidRPr="00CB5EC9">
        <w:rPr>
          <w:lang w:eastAsia="zh-CN"/>
        </w:rPr>
        <w:t>:</w:t>
      </w:r>
      <w:r w:rsidRPr="00CB5EC9">
        <w:rPr>
          <w:lang w:eastAsia="zh-CN"/>
        </w:rPr>
        <w:tab/>
        <w:t>In order for the SMF to have the</w:t>
      </w:r>
      <w:r w:rsidR="00365E54" w:rsidRPr="00CB5EC9">
        <w:t xml:space="preserve"> 5G ProSe</w:t>
      </w:r>
      <w:r w:rsidR="009B24C9" w:rsidRPr="00CB5EC9">
        <w:rPr>
          <w:lang w:eastAsia="zh-CN"/>
        </w:rPr>
        <w:t xml:space="preserve"> Layer-3</w:t>
      </w:r>
      <w:r w:rsidRPr="00CB5EC9">
        <w:rPr>
          <w:lang w:eastAsia="zh-CN"/>
        </w:rPr>
        <w:t xml:space="preserve"> Remote UE(s) information, the HPLMN and the VPLMN where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 is authorised to operate, needs to support the transfer of the</w:t>
      </w:r>
      <w:r w:rsidR="00365E54" w:rsidRPr="00CB5EC9">
        <w:t xml:space="preserve"> 5G ProSe</w:t>
      </w:r>
      <w:r w:rsidRPr="00CB5EC9">
        <w:rPr>
          <w:lang w:eastAsia="zh-CN"/>
        </w:rPr>
        <w:t xml:space="preserve"> </w:t>
      </w:r>
      <w:r w:rsidR="001A78BE" w:rsidRPr="00CB5EC9">
        <w:rPr>
          <w:lang w:eastAsia="zh-CN"/>
        </w:rPr>
        <w:t xml:space="preserve">Layer-3 </w:t>
      </w:r>
      <w:r w:rsidRPr="00CB5EC9">
        <w:rPr>
          <w:lang w:eastAsia="zh-CN"/>
        </w:rPr>
        <w:t>Remote UE related parameters if the SMF is in the HPLMN.</w:t>
      </w:r>
    </w:p>
    <w:p w14:paraId="34820AD5" w14:textId="29680367" w:rsidR="00090693" w:rsidRPr="00CB5EC9" w:rsidRDefault="00090693" w:rsidP="00090693">
      <w:pPr>
        <w:rPr>
          <w:lang w:eastAsia="zh-CN"/>
        </w:rPr>
      </w:pPr>
      <w:r w:rsidRPr="00CB5EC9">
        <w:rPr>
          <w:lang w:eastAsia="zh-CN"/>
        </w:rPr>
        <w:t>It is up to</w:t>
      </w:r>
      <w:r w:rsidR="00365E54" w:rsidRPr="00CB5EC9">
        <w:t xml:space="preserve"> 5G ProSe</w:t>
      </w:r>
      <w:r w:rsidRPr="00CB5EC9">
        <w:rPr>
          <w:lang w:eastAsia="zh-CN"/>
        </w:rPr>
        <w:t xml:space="preserve"> Layer-3 UE-to-Network Relay implementation how PDU Session(s) used for relaying are released or QoS Flow(s) used for relaying are removed by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 when</w:t>
      </w:r>
      <w:r w:rsidR="00365E54" w:rsidRPr="00CB5EC9">
        <w:t xml:space="preserve"> 5G ProSe</w:t>
      </w:r>
      <w:r w:rsidRPr="00CB5EC9">
        <w:rPr>
          <w:lang w:eastAsia="zh-CN"/>
        </w:rPr>
        <w:t xml:space="preserve"> </w:t>
      </w:r>
      <w:r w:rsidR="00281C40" w:rsidRPr="00CB5EC9">
        <w:rPr>
          <w:lang w:eastAsia="zh-CN"/>
        </w:rPr>
        <w:t xml:space="preserve">Layer-3 </w:t>
      </w:r>
      <w:r w:rsidRPr="00CB5EC9">
        <w:rPr>
          <w:lang w:eastAsia="zh-CN"/>
        </w:rPr>
        <w:t>Remote UE(s) disconnect from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w:t>
      </w:r>
    </w:p>
    <w:p w14:paraId="2011F3BA" w14:textId="26853EC4" w:rsidR="003B194B" w:rsidRPr="00CB5EC9" w:rsidRDefault="003B194B" w:rsidP="00395A71">
      <w:pPr>
        <w:pStyle w:val="Heading4"/>
      </w:pPr>
      <w:bookmarkStart w:id="1276" w:name="_CR6_5_1_2"/>
      <w:bookmarkStart w:id="1277" w:name="_Toc73625615"/>
      <w:bookmarkStart w:id="1278" w:name="_Toc50130630"/>
      <w:bookmarkStart w:id="1279" w:name="_Toc50133944"/>
      <w:bookmarkStart w:id="1280" w:name="_Toc50134284"/>
      <w:bookmarkStart w:id="1281" w:name="_Toc50557236"/>
      <w:bookmarkStart w:id="1282" w:name="_Toc50548914"/>
      <w:bookmarkStart w:id="1283" w:name="_Toc55202219"/>
      <w:bookmarkStart w:id="1284" w:name="_Toc57209843"/>
      <w:bookmarkStart w:id="1285" w:name="_Toc57366234"/>
      <w:bookmarkStart w:id="1286" w:name="_Toc68086187"/>
      <w:bookmarkStart w:id="1287" w:name="_Toc177729695"/>
      <w:bookmarkEnd w:id="1276"/>
      <w:r w:rsidRPr="00CB5EC9">
        <w:t>6.5.1.</w:t>
      </w:r>
      <w:r w:rsidR="008A14B0" w:rsidRPr="00CB5EC9">
        <w:t>2</w:t>
      </w:r>
      <w:r w:rsidRPr="00CB5EC9">
        <w:tab/>
      </w:r>
      <w:r w:rsidR="000759C9" w:rsidRPr="00CB5EC9">
        <w:rPr>
          <w:lang w:eastAsia="zh-CN"/>
        </w:rPr>
        <w:t xml:space="preserve">5G ProSe </w:t>
      </w:r>
      <w:r w:rsidRPr="00CB5EC9">
        <w:t xml:space="preserve">Communication via </w:t>
      </w:r>
      <w:r w:rsidR="00F62248" w:rsidRPr="00CB5EC9">
        <w:rPr>
          <w:lang w:eastAsia="zh-CN"/>
        </w:rPr>
        <w:t xml:space="preserve">5G ProSe </w:t>
      </w:r>
      <w:r w:rsidRPr="00CB5EC9">
        <w:t>Layer-3 UE-to-Network Relay with N3IWF support</w:t>
      </w:r>
      <w:bookmarkEnd w:id="1277"/>
      <w:bookmarkEnd w:id="1287"/>
    </w:p>
    <w:p w14:paraId="6BBFF9F7" w14:textId="0AC66FF0" w:rsidR="003B194B" w:rsidRPr="00CB5EC9" w:rsidRDefault="003B194B" w:rsidP="00395A71">
      <w:pPr>
        <w:pStyle w:val="Heading5"/>
      </w:pPr>
      <w:bookmarkStart w:id="1288" w:name="_CR6_5_1_2_1"/>
      <w:bookmarkStart w:id="1289" w:name="_Toc73625616"/>
      <w:bookmarkStart w:id="1290" w:name="_Toc177729696"/>
      <w:bookmarkEnd w:id="1288"/>
      <w:r w:rsidRPr="00CB5EC9">
        <w:t>6.5.1.</w:t>
      </w:r>
      <w:r w:rsidR="008A14B0" w:rsidRPr="00CB5EC9">
        <w:t>2</w:t>
      </w:r>
      <w:r w:rsidRPr="00CB5EC9">
        <w:t>.1</w:t>
      </w:r>
      <w:r w:rsidRPr="00CB5EC9">
        <w:tab/>
        <w:t>Connection management via</w:t>
      </w:r>
      <w:r w:rsidR="00DC0A37" w:rsidRPr="00CB5EC9">
        <w:t xml:space="preserve"> </w:t>
      </w:r>
      <w:r w:rsidR="00DC0A37" w:rsidRPr="00CB5EC9">
        <w:rPr>
          <w:lang w:eastAsia="zh-CN"/>
        </w:rPr>
        <w:t>5G ProSe</w:t>
      </w:r>
      <w:r w:rsidRPr="00CB5EC9">
        <w:t xml:space="preserve"> Layer-3 UE-to-Network Relay with N3IWF support</w:t>
      </w:r>
      <w:bookmarkEnd w:id="1289"/>
      <w:bookmarkEnd w:id="1290"/>
    </w:p>
    <w:bookmarkEnd w:id="1278"/>
    <w:bookmarkEnd w:id="1279"/>
    <w:bookmarkEnd w:id="1280"/>
    <w:bookmarkEnd w:id="1281"/>
    <w:bookmarkEnd w:id="1282"/>
    <w:bookmarkEnd w:id="1283"/>
    <w:bookmarkEnd w:id="1284"/>
    <w:bookmarkEnd w:id="1285"/>
    <w:bookmarkEnd w:id="1286"/>
    <w:p w14:paraId="0E76EBBC" w14:textId="6A1A5A83" w:rsidR="00326948" w:rsidRPr="00CB5EC9" w:rsidRDefault="003B194B" w:rsidP="003B194B">
      <w:r w:rsidRPr="00CB5EC9">
        <w:t>In order to relay</w:t>
      </w:r>
      <w:r w:rsidR="008C5D85" w:rsidRPr="00CB5EC9">
        <w:t xml:space="preserve"> 5G ProSe</w:t>
      </w:r>
      <w:r w:rsidR="00B04E4F" w:rsidRPr="00CB5EC9">
        <w:rPr>
          <w:lang w:eastAsia="zh-CN"/>
        </w:rPr>
        <w:t xml:space="preserve"> Layer-3</w:t>
      </w:r>
      <w:r w:rsidRPr="00CB5EC9">
        <w:t xml:space="preserve"> Remote UE's traffic via N3IWF</w:t>
      </w:r>
      <w:r w:rsidR="0031531F">
        <w:t xml:space="preserve"> (see clause 6.5.1.2.2 for N3IWF selection)</w:t>
      </w:r>
      <w:r w:rsidRPr="00CB5EC9">
        <w:t>, the</w:t>
      </w:r>
      <w:r w:rsidR="008C5D85" w:rsidRPr="00CB5EC9">
        <w:t xml:space="preserve"> 5G ProSe</w:t>
      </w:r>
      <w:r w:rsidRPr="00CB5EC9">
        <w:t xml:space="preserve"> Layer-3 UE-to-Network Relay needs suitable ProSe Policies configured for establishing a PDU Session associated with a UPF that conveys the traffic towards the N3IWF.</w:t>
      </w:r>
      <w:r w:rsidR="0031531F">
        <w:t xml:space="preserve"> A </w:t>
      </w:r>
      <w:r w:rsidR="008C5D85" w:rsidRPr="00CB5EC9">
        <w:t>5G ProSe</w:t>
      </w:r>
      <w:r w:rsidRPr="00CB5EC9">
        <w:t xml:space="preserve"> Layer-3 UE-to-Network Relay registers to the network as specified in clause</w:t>
      </w:r>
      <w:r w:rsidR="008A14B0" w:rsidRPr="00CB5EC9">
        <w:t> </w:t>
      </w:r>
      <w:r w:rsidRPr="00CB5EC9">
        <w:t>6.5.1.1. Based on configuration and authorization, the</w:t>
      </w:r>
      <w:r w:rsidR="008C5D85" w:rsidRPr="00CB5EC9">
        <w:t xml:space="preserve"> 5G ProSe</w:t>
      </w:r>
      <w:r w:rsidRPr="00CB5EC9">
        <w:t xml:space="preserve"> Layer-3 UE-to-Network Relay is provisioned with PDU Session parameters in the ProSe Policy allowing the access to the N3IWF. When the corresponding PDU Session is established, the 5GS, e.g. SMF, based on the parameters (i.e. DNN, S-NSSAI) selects the UPF that ensures the connection to the N3IWF. The UPF for the</w:t>
      </w:r>
      <w:r w:rsidR="005A5F1F" w:rsidRPr="00CB5EC9">
        <w:t xml:space="preserve"> 5G ProSe</w:t>
      </w:r>
      <w:r w:rsidRPr="00CB5EC9">
        <w:t xml:space="preserve"> UE-to-Network Relay and the N3IWF may be collocated.</w:t>
      </w:r>
    </w:p>
    <w:p w14:paraId="57BB20EE" w14:textId="70CE5A82" w:rsidR="00326948" w:rsidRPr="00CB5EC9" w:rsidRDefault="003B194B" w:rsidP="003B194B">
      <w:r w:rsidRPr="00CB5EC9">
        <w:t>A</w:t>
      </w:r>
      <w:r w:rsidR="005A5F1F" w:rsidRPr="00CB5EC9">
        <w:t xml:space="preserve"> 5G ProSe</w:t>
      </w:r>
      <w:r w:rsidRPr="00CB5EC9">
        <w:t xml:space="preserve"> Layer-3 UE-to-Network Relay with a PDU Session providing access via N3IWF may also have other PDU Sessions for supporting access from the</w:t>
      </w:r>
      <w:r w:rsidR="005A5F1F" w:rsidRPr="00CB5EC9">
        <w:t xml:space="preserve"> 5G ProSe</w:t>
      </w:r>
      <w:r w:rsidRPr="00CB5EC9">
        <w:t xml:space="preserve"> </w:t>
      </w:r>
      <w:r w:rsidR="00321122" w:rsidRPr="00CB5EC9">
        <w:rPr>
          <w:lang w:eastAsia="zh-CN"/>
        </w:rPr>
        <w:t xml:space="preserve">Layer-3 </w:t>
      </w:r>
      <w:r w:rsidRPr="00CB5EC9">
        <w:t>Remote UE without going through a N3IWF.</w:t>
      </w:r>
    </w:p>
    <w:p w14:paraId="0BDF5D90" w14:textId="13B5F2F0" w:rsidR="00D06098" w:rsidRPr="00CB5EC9" w:rsidRDefault="00D06098" w:rsidP="000F34EA">
      <w:pPr>
        <w:pStyle w:val="NO"/>
      </w:pPr>
      <w:r w:rsidRPr="00CB5EC9">
        <w:t>NOTE 1:</w:t>
      </w:r>
      <w:r w:rsidRPr="00CB5EC9">
        <w:tab/>
        <w:t xml:space="preserve">Whether a different PDU Sessions need to be established to serve traffics for Layer-3 Remote UE with or without going through a N3IWF is determined by Layer-3 Relay UE per </w:t>
      </w:r>
      <w:r w:rsidR="004F16C7" w:rsidRPr="00CB5EC9">
        <w:t>TS</w:t>
      </w:r>
      <w:r w:rsidR="004F16C7">
        <w:t> </w:t>
      </w:r>
      <w:r w:rsidR="004F16C7" w:rsidRPr="00CB5EC9">
        <w:t>23.503</w:t>
      </w:r>
      <w:r w:rsidR="004F16C7">
        <w:t> </w:t>
      </w:r>
      <w:r w:rsidR="004F16C7" w:rsidRPr="00CB5EC9">
        <w:t>[</w:t>
      </w:r>
      <w:r w:rsidRPr="00CB5EC9">
        <w:t>9].</w:t>
      </w:r>
    </w:p>
    <w:p w14:paraId="539479F8" w14:textId="34C4F8E3" w:rsidR="00545090" w:rsidRPr="00CB5EC9" w:rsidRDefault="00545090" w:rsidP="00545090">
      <w:pPr>
        <w:pStyle w:val="TH"/>
      </w:pPr>
      <w:r w:rsidRPr="00CB5EC9">
        <w:object w:dxaOrig="9029" w:dyaOrig="7095" w14:anchorId="3C6A42E1">
          <v:shape id="_x0000_i1073" type="#_x0000_t75" style="width:401.3pt;height:312.4pt" o:ole="">
            <v:imagedata r:id="rId105" o:title=""/>
          </v:shape>
          <o:OLEObject Type="Embed" ProgID="Visio.Drawing.15" ShapeID="_x0000_i1073" DrawAspect="Content" ObjectID="_1788344495" r:id="rId106"/>
        </w:object>
      </w:r>
    </w:p>
    <w:p w14:paraId="3C72B800" w14:textId="10471A55" w:rsidR="003B194B" w:rsidRPr="00CB5EC9" w:rsidRDefault="003B194B" w:rsidP="003B194B">
      <w:pPr>
        <w:pStyle w:val="TF"/>
      </w:pPr>
      <w:bookmarkStart w:id="1291" w:name="_CRFigure6_5_1_2_11"/>
      <w:r w:rsidRPr="00CB5EC9">
        <w:t xml:space="preserve">Figure </w:t>
      </w:r>
      <w:bookmarkEnd w:id="1291"/>
      <w:r w:rsidRPr="00CB5EC9">
        <w:t>6.5.1.</w:t>
      </w:r>
      <w:r w:rsidR="008A14B0" w:rsidRPr="00CB5EC9">
        <w:t>2</w:t>
      </w:r>
      <w:r w:rsidRPr="00CB5EC9">
        <w:t xml:space="preserve">.1-1: Connection establishment over </w:t>
      </w:r>
      <w:r w:rsidR="00DB4674" w:rsidRPr="00CB5EC9">
        <w:rPr>
          <w:lang w:eastAsia="zh-CN"/>
        </w:rPr>
        <w:t xml:space="preserve">5G ProSe </w:t>
      </w:r>
      <w:r w:rsidRPr="00CB5EC9">
        <w:t>Layer-3 UE-to-Network Relay with N3IWF support</w:t>
      </w:r>
    </w:p>
    <w:p w14:paraId="272B4674" w14:textId="77777777" w:rsidR="00326948" w:rsidRPr="00CB5EC9" w:rsidRDefault="003B194B" w:rsidP="00395A71">
      <w:pPr>
        <w:pStyle w:val="B1"/>
      </w:pPr>
      <w:r w:rsidRPr="00CB5EC9">
        <w:t>1.</w:t>
      </w:r>
      <w:r w:rsidRPr="00CB5EC9">
        <w:tab/>
      </w:r>
      <w:r w:rsidR="005138CA" w:rsidRPr="00CB5EC9">
        <w:t xml:space="preserve">5G ProSe </w:t>
      </w:r>
      <w:r w:rsidRPr="00CB5EC9">
        <w:t>Layer-3 UE-to-Network Relay performs Registration procedures and obtains the ProSe Policy that corresponds to the operation supporting the access to N3IWF. The ProSe Policy includes the RSC and PDU Session parameters allowing the access to the N3IWF.</w:t>
      </w:r>
    </w:p>
    <w:p w14:paraId="3F4BC5CC" w14:textId="77DC59E8" w:rsidR="00326948" w:rsidRPr="00CB5EC9" w:rsidRDefault="00033225" w:rsidP="00395A71">
      <w:pPr>
        <w:pStyle w:val="B1"/>
      </w:pPr>
      <w:r w:rsidRPr="00CB5EC9">
        <w:tab/>
      </w:r>
      <w:r w:rsidR="003B194B" w:rsidRPr="00CB5EC9">
        <w:t>The</w:t>
      </w:r>
      <w:r w:rsidR="005138CA" w:rsidRPr="00CB5EC9">
        <w:t xml:space="preserve"> 5G ProSe</w:t>
      </w:r>
      <w:r w:rsidR="003B194B" w:rsidRPr="00CB5EC9">
        <w:t xml:space="preserve"> </w:t>
      </w:r>
      <w:r w:rsidR="00E922A5" w:rsidRPr="00CB5EC9">
        <w:rPr>
          <w:lang w:eastAsia="zh-CN"/>
        </w:rPr>
        <w:t xml:space="preserve">Layer-3 </w:t>
      </w:r>
      <w:r w:rsidR="003B194B" w:rsidRPr="00CB5EC9">
        <w:t>Remote UE is configured with the corresponding ProSe Policy and URSP rules. The URSP policy indicates if a particular service needs to be accessed within a PDU Session and thus should use a</w:t>
      </w:r>
      <w:r w:rsidR="005138CA" w:rsidRPr="00CB5EC9">
        <w:t xml:space="preserve"> 5G ProSe</w:t>
      </w:r>
      <w:r w:rsidR="003B194B" w:rsidRPr="00CB5EC9">
        <w:t xml:space="preserve"> Layer-3 UE-to-Network Relay with N3IWF support as described in clause</w:t>
      </w:r>
      <w:r w:rsidR="0059051E" w:rsidRPr="00CB5EC9">
        <w:t> </w:t>
      </w:r>
      <w:r w:rsidR="003B194B" w:rsidRPr="00CB5EC9">
        <w:t>6.5.</w:t>
      </w:r>
      <w:r w:rsidR="00DE4E0D" w:rsidRPr="00CB5EC9">
        <w:t>4</w:t>
      </w:r>
      <w:r w:rsidR="003B194B" w:rsidRPr="00CB5EC9">
        <w:t>.</w:t>
      </w:r>
    </w:p>
    <w:p w14:paraId="6BB11A95" w14:textId="2F913A5D" w:rsidR="003B194B" w:rsidRPr="00CB5EC9" w:rsidRDefault="003B194B" w:rsidP="003B194B">
      <w:pPr>
        <w:pStyle w:val="B1"/>
      </w:pPr>
      <w:r w:rsidRPr="00CB5EC9">
        <w:t>2-4.</w:t>
      </w:r>
      <w:r w:rsidR="008A14B0" w:rsidRPr="00CB5EC9">
        <w:tab/>
      </w:r>
      <w:r w:rsidRPr="00CB5EC9">
        <w:t>A</w:t>
      </w:r>
      <w:r w:rsidR="005138CA" w:rsidRPr="00CB5EC9">
        <w:t xml:space="preserve"> 5G ProSe</w:t>
      </w:r>
      <w:r w:rsidRPr="00CB5EC9">
        <w:t xml:space="preserve"> Layer-3 UE-to-Network Relay and</w:t>
      </w:r>
      <w:r w:rsidR="005138CA" w:rsidRPr="00CB5EC9">
        <w:t xml:space="preserve"> 5G ProSe</w:t>
      </w:r>
      <w:r w:rsidRPr="00CB5EC9">
        <w:t xml:space="preserve"> </w:t>
      </w:r>
      <w:r w:rsidR="001413CD" w:rsidRPr="00CB5EC9">
        <w:rPr>
          <w:lang w:eastAsia="zh-CN"/>
        </w:rPr>
        <w:t>Layer-3</w:t>
      </w:r>
      <w:r w:rsidR="003F3FB2" w:rsidRPr="00CB5EC9">
        <w:rPr>
          <w:lang w:eastAsia="zh-CN"/>
        </w:rPr>
        <w:t xml:space="preserve"> </w:t>
      </w:r>
      <w:r w:rsidRPr="00CB5EC9">
        <w:t>Remote UE follow the procedures described in steps 3-5 in clause</w:t>
      </w:r>
      <w:r w:rsidR="008A14B0" w:rsidRPr="00CB5EC9">
        <w:t> </w:t>
      </w:r>
      <w:r w:rsidRPr="00CB5EC9">
        <w:t xml:space="preserve">6.5.1.1 using the RSC configured for making the </w:t>
      </w:r>
      <w:r w:rsidR="004E6450" w:rsidRPr="00CB5EC9">
        <w:rPr>
          <w:lang w:eastAsia="zh-CN"/>
        </w:rPr>
        <w:t xml:space="preserve">5G ProSe Layer-3 </w:t>
      </w:r>
      <w:r w:rsidRPr="00CB5EC9">
        <w:t>Remote UE access to 5GC via N3IWF.</w:t>
      </w:r>
    </w:p>
    <w:p w14:paraId="0455B4E0" w14:textId="16AEDEB2" w:rsidR="003B194B" w:rsidRPr="00CB5EC9" w:rsidRDefault="003B194B" w:rsidP="003B194B">
      <w:pPr>
        <w:pStyle w:val="NO"/>
      </w:pPr>
      <w:r w:rsidRPr="00CB5EC9">
        <w:t>NOTE</w:t>
      </w:r>
      <w:r w:rsidR="00D06098" w:rsidRPr="00CB5EC9">
        <w:t> 2</w:t>
      </w:r>
      <w:r w:rsidRPr="00CB5EC9">
        <w:t>:</w:t>
      </w:r>
      <w:r w:rsidRPr="00CB5EC9">
        <w:tab/>
        <w:t>The services requiring the access via N3IWF can be configured with the RSC(s) that can be served by the same</w:t>
      </w:r>
      <w:r w:rsidR="005138CA" w:rsidRPr="00CB5EC9">
        <w:t xml:space="preserve"> 5G ProSe</w:t>
      </w:r>
      <w:r w:rsidRPr="00CB5EC9">
        <w:t xml:space="preserve"> UE-to-Network Relay.</w:t>
      </w:r>
    </w:p>
    <w:p w14:paraId="6708BAD5" w14:textId="2C806945" w:rsidR="003B194B" w:rsidRPr="00CB5EC9" w:rsidRDefault="003B194B" w:rsidP="003B194B">
      <w:pPr>
        <w:pStyle w:val="B1"/>
      </w:pPr>
      <w:r w:rsidRPr="00CB5EC9">
        <w:t>5.</w:t>
      </w:r>
      <w:r w:rsidRPr="00CB5EC9">
        <w:tab/>
        <w:t>The</w:t>
      </w:r>
      <w:r w:rsidR="005138CA" w:rsidRPr="00CB5EC9">
        <w:t xml:space="preserve"> 5G ProSe</w:t>
      </w:r>
      <w:r w:rsidRPr="00CB5EC9">
        <w:t xml:space="preserve"> </w:t>
      </w:r>
      <w:r w:rsidR="000146BE" w:rsidRPr="00CB5EC9">
        <w:rPr>
          <w:lang w:eastAsia="zh-CN"/>
        </w:rPr>
        <w:t xml:space="preserve">Layer-3 </w:t>
      </w:r>
      <w:r w:rsidRPr="00CB5EC9">
        <w:t>Remote UE that connects to a</w:t>
      </w:r>
      <w:r w:rsidR="005138CA" w:rsidRPr="00CB5EC9">
        <w:t xml:space="preserve"> 5G ProSe</w:t>
      </w:r>
      <w:r w:rsidRPr="00CB5EC9">
        <w:t xml:space="preserve"> Layer-3 UE-to-Network Relay with N3IWF support selects an N3IWF and determines the N3IWF IP address. The </w:t>
      </w:r>
      <w:r w:rsidR="00986B7E" w:rsidRPr="00CB5EC9">
        <w:rPr>
          <w:lang w:eastAsia="zh-CN"/>
        </w:rPr>
        <w:t>5G ProSe Layer-3</w:t>
      </w:r>
      <w:r w:rsidR="00B720A2" w:rsidRPr="00CB5EC9">
        <w:rPr>
          <w:lang w:eastAsia="zh-CN"/>
        </w:rPr>
        <w:t xml:space="preserve"> </w:t>
      </w:r>
      <w:r w:rsidRPr="00CB5EC9">
        <w:t>Remote UE follows the N3IWF selection procedure as described in clause 6.5.1.</w:t>
      </w:r>
      <w:r w:rsidR="008A14B0" w:rsidRPr="00CB5EC9">
        <w:t>2</w:t>
      </w:r>
      <w:r w:rsidRPr="00CB5EC9">
        <w:t>.2.</w:t>
      </w:r>
    </w:p>
    <w:p w14:paraId="54F465D4" w14:textId="0B53E2B9" w:rsidR="003B194B" w:rsidRPr="00CB5EC9" w:rsidRDefault="003B194B" w:rsidP="003B194B">
      <w:pPr>
        <w:pStyle w:val="B1"/>
      </w:pPr>
      <w:r w:rsidRPr="00CB5EC9">
        <w:t>6.</w:t>
      </w:r>
      <w:r w:rsidRPr="00CB5EC9">
        <w:tab/>
        <w:t>The</w:t>
      </w:r>
      <w:r w:rsidR="00B144D2" w:rsidRPr="00CB5EC9">
        <w:t xml:space="preserve"> 5G ProSe</w:t>
      </w:r>
      <w:r w:rsidRPr="00CB5EC9">
        <w:t xml:space="preserve"> </w:t>
      </w:r>
      <w:r w:rsidR="00D22D46" w:rsidRPr="00CB5EC9">
        <w:rPr>
          <w:lang w:eastAsia="zh-CN"/>
        </w:rPr>
        <w:t xml:space="preserve">Layer-3 </w:t>
      </w:r>
      <w:r w:rsidRPr="00CB5EC9">
        <w:t>Remote UE establishes a signalling IPsec tunnel using IKE procedures with a N3IWF and performs NAS Registration as shown in Figure</w:t>
      </w:r>
      <w:r w:rsidR="008A14B0" w:rsidRPr="00CB5EC9">
        <w:t> </w:t>
      </w:r>
      <w:r w:rsidRPr="00CB5EC9">
        <w:t xml:space="preserve">4.12.2.2-1 of </w:t>
      </w:r>
      <w:r w:rsidR="004F16C7" w:rsidRPr="00CB5EC9">
        <w:t>TS</w:t>
      </w:r>
      <w:r w:rsidR="004F16C7">
        <w:t> </w:t>
      </w:r>
      <w:r w:rsidR="004F16C7" w:rsidRPr="00CB5EC9">
        <w:t>23.502</w:t>
      </w:r>
      <w:r w:rsidR="004F16C7">
        <w:t> </w:t>
      </w:r>
      <w:r w:rsidR="004F16C7" w:rsidRPr="00CB5EC9">
        <w:t>[</w:t>
      </w:r>
      <w:r w:rsidR="00395A71" w:rsidRPr="00CB5EC9">
        <w:t>5</w:t>
      </w:r>
      <w:r w:rsidRPr="00CB5EC9">
        <w:t xml:space="preserve">]. After the IPSec tunnel is established, the </w:t>
      </w:r>
      <w:r w:rsidR="00C749DA" w:rsidRPr="00CB5EC9">
        <w:rPr>
          <w:lang w:eastAsia="zh-CN"/>
        </w:rPr>
        <w:t xml:space="preserve">5G ProSe Layer-3 </w:t>
      </w:r>
      <w:r w:rsidRPr="00CB5EC9">
        <w:t xml:space="preserve">Remote UE can perform any of the NAS procedures (incl. PDU Session establishment for the </w:t>
      </w:r>
      <w:r w:rsidR="00B144D2" w:rsidRPr="00CB5EC9">
        <w:t xml:space="preserve">5G ProSe </w:t>
      </w:r>
      <w:r w:rsidRPr="00CB5EC9">
        <w:t xml:space="preserve">Layer-3 UE-to-Network Relay PDU Sessions) as specified in clause 4.12 of </w:t>
      </w:r>
      <w:r w:rsidR="004F16C7" w:rsidRPr="00CB5EC9">
        <w:t>TS</w:t>
      </w:r>
      <w:r w:rsidR="004F16C7">
        <w:t> </w:t>
      </w:r>
      <w:r w:rsidR="004F16C7" w:rsidRPr="00CB5EC9">
        <w:t>23.502</w:t>
      </w:r>
      <w:r w:rsidR="004F16C7">
        <w:t> </w:t>
      </w:r>
      <w:r w:rsidR="004F16C7" w:rsidRPr="00CB5EC9">
        <w:t>[</w:t>
      </w:r>
      <w:r w:rsidR="00395A71" w:rsidRPr="00CB5EC9">
        <w:t>5</w:t>
      </w:r>
      <w:r w:rsidRPr="00CB5EC9">
        <w:t>].</w:t>
      </w:r>
    </w:p>
    <w:p w14:paraId="12DEDC08" w14:textId="52834FE4" w:rsidR="00545090" w:rsidRDefault="00545090" w:rsidP="000F34EA">
      <w:pPr>
        <w:pStyle w:val="B1"/>
      </w:pPr>
      <w:r>
        <w:t>7.</w:t>
      </w:r>
      <w:r>
        <w:tab/>
        <w:t xml:space="preserve">After the PDU session(s) and associated QoS Flows are established in the 5G ProSe Layer-3 Remote UE's 5GC, the N3IWF determines the number of IPsec Child SA(s) that is needed and initiates the creation of the Child SA(s) as specified in clause 4.12.5 of </w:t>
      </w:r>
      <w:r w:rsidR="004F16C7">
        <w:t>TS 23.502 [</w:t>
      </w:r>
      <w:r>
        <w:t>5]. Once the Child SA(s) has been created the 5G ProSe Layer</w:t>
      </w:r>
      <w:r>
        <w:noBreakHyphen/>
        <w:t>3 Remote UE will have the mapping between the DSCP markings for the IPsec Child SA(s), the corresponding QoS</w:t>
      </w:r>
      <w:r w:rsidR="006F24C9">
        <w:t xml:space="preserve"> and</w:t>
      </w:r>
      <w:r>
        <w:t xml:space="preserve"> N3IWF IP address(es) and provides this information, if needed, to the 5G ProSe Layer-3 UE-to-Network Relay as specified in clause 5.6.2.2. If needed, the 5G ProSe Layer-3 UE-to-Network Relay performs the PDU Session Modification procedure to request QoS flow(s) configuration that maps to the 5G ProSe Layer-3 Remote UE's Child SA(s).</w:t>
      </w:r>
    </w:p>
    <w:p w14:paraId="3EF357CC" w14:textId="4B31204E" w:rsidR="003B194B" w:rsidRPr="00CB5EC9" w:rsidRDefault="003B194B" w:rsidP="003B194B">
      <w:r w:rsidRPr="00CB5EC9">
        <w:lastRenderedPageBreak/>
        <w:t xml:space="preserve">IKE keep alive(s) between the </w:t>
      </w:r>
      <w:r w:rsidR="00040F06" w:rsidRPr="00CB5EC9">
        <w:rPr>
          <w:lang w:eastAsia="zh-CN"/>
        </w:rPr>
        <w:t xml:space="preserve">5G ProSe Layer-3 </w:t>
      </w:r>
      <w:r w:rsidRPr="00CB5EC9">
        <w:t>Remote UE and the N3IWF are used for detecting possible path failure. The</w:t>
      </w:r>
      <w:r w:rsidR="00652C07" w:rsidRPr="00CB5EC9">
        <w:t xml:space="preserve"> 5G ProSe</w:t>
      </w:r>
      <w:r w:rsidRPr="00CB5EC9">
        <w:t xml:space="preserve"> </w:t>
      </w:r>
      <w:r w:rsidR="00497BCB" w:rsidRPr="00CB5EC9">
        <w:rPr>
          <w:lang w:eastAsia="zh-CN"/>
        </w:rPr>
        <w:t xml:space="preserve">Layer-3 </w:t>
      </w:r>
      <w:r w:rsidRPr="00CB5EC9">
        <w:t>Remote UE may change</w:t>
      </w:r>
      <w:r w:rsidR="00490847" w:rsidRPr="00CB5EC9">
        <w:t xml:space="preserve"> </w:t>
      </w:r>
      <w:r w:rsidR="00490847" w:rsidRPr="00CB5EC9">
        <w:rPr>
          <w:lang w:eastAsia="zh-CN"/>
        </w:rPr>
        <w:t>5G ProSe</w:t>
      </w:r>
      <w:r w:rsidRPr="00CB5EC9">
        <w:t xml:space="preserve"> Layer-3 UE-to-Network Relay(s) while maintain the session with the N3IWF when the </w:t>
      </w:r>
      <w:r w:rsidR="008858D4" w:rsidRPr="00CB5EC9">
        <w:rPr>
          <w:lang w:eastAsia="zh-CN"/>
        </w:rPr>
        <w:t xml:space="preserve">5G ProSe Layer-3 </w:t>
      </w:r>
      <w:r w:rsidRPr="00CB5EC9">
        <w:t>Remote UE and the N3IWF support MOBIKE. This is negotiated between the</w:t>
      </w:r>
      <w:r w:rsidR="00652C07" w:rsidRPr="00CB5EC9">
        <w:t xml:space="preserve"> 5G ProSe</w:t>
      </w:r>
      <w:r w:rsidRPr="00CB5EC9">
        <w:t xml:space="preserve"> </w:t>
      </w:r>
      <w:r w:rsidR="00B45509" w:rsidRPr="00CB5EC9">
        <w:rPr>
          <w:lang w:eastAsia="zh-CN"/>
        </w:rPr>
        <w:t>Layer-3</w:t>
      </w:r>
      <w:r w:rsidR="00FE06E5" w:rsidRPr="00CB5EC9">
        <w:rPr>
          <w:lang w:eastAsia="zh-CN"/>
        </w:rPr>
        <w:t xml:space="preserve"> </w:t>
      </w:r>
      <w:r w:rsidRPr="00CB5EC9">
        <w:t xml:space="preserve">Remote UE and the N3IWF as specified in </w:t>
      </w:r>
      <w:r w:rsidR="004F16C7" w:rsidRPr="00CB5EC9">
        <w:t>TS</w:t>
      </w:r>
      <w:r w:rsidR="004F16C7">
        <w:t> </w:t>
      </w:r>
      <w:r w:rsidR="004F16C7" w:rsidRPr="00CB5EC9">
        <w:t>23.502</w:t>
      </w:r>
      <w:r w:rsidR="004F16C7">
        <w:t> </w:t>
      </w:r>
      <w:r w:rsidR="004F16C7" w:rsidRPr="00CB5EC9">
        <w:t>[</w:t>
      </w:r>
      <w:r w:rsidR="00395A71" w:rsidRPr="00CB5EC9">
        <w:t>5</w:t>
      </w:r>
      <w:r w:rsidRPr="00CB5EC9">
        <w:t>], clause 4.12.2.2). When IKE keep alive(s) are used, the</w:t>
      </w:r>
      <w:r w:rsidR="00652C07" w:rsidRPr="00CB5EC9">
        <w:t xml:space="preserve"> 5G ProSe</w:t>
      </w:r>
      <w:r w:rsidRPr="00CB5EC9">
        <w:t xml:space="preserve"> </w:t>
      </w:r>
      <w:r w:rsidR="0001363F" w:rsidRPr="00CB5EC9">
        <w:rPr>
          <w:lang w:eastAsia="zh-CN"/>
        </w:rPr>
        <w:t>Layer-3</w:t>
      </w:r>
      <w:r w:rsidR="00310C84" w:rsidRPr="00CB5EC9">
        <w:rPr>
          <w:lang w:eastAsia="zh-CN"/>
        </w:rPr>
        <w:t xml:space="preserve"> </w:t>
      </w:r>
      <w:r w:rsidRPr="00CB5EC9">
        <w:t>Remote UE needs to keep the PC5 connection and</w:t>
      </w:r>
      <w:r w:rsidR="00C259A0" w:rsidRPr="00CB5EC9">
        <w:t xml:space="preserve"> 5G ProSe</w:t>
      </w:r>
      <w:r w:rsidRPr="00CB5EC9">
        <w:t xml:space="preserve"> Layer-3 UE-to-Network Relay keeps the PDU Session.</w:t>
      </w:r>
    </w:p>
    <w:p w14:paraId="11265FE3" w14:textId="2A2EDCCC" w:rsidR="00FE21F9" w:rsidRPr="00CB5EC9" w:rsidRDefault="00FE21F9" w:rsidP="003B194B">
      <w:pPr>
        <w:rPr>
          <w:lang w:eastAsia="zh-CN"/>
        </w:rPr>
      </w:pPr>
      <w:r w:rsidRPr="00CB5EC9">
        <w:rPr>
          <w:rFonts w:eastAsia="SimSun"/>
          <w:lang w:eastAsia="zh-CN"/>
        </w:rPr>
        <w:t>When 5G ProSe Remote UE is in CM-CONNECTED state, the</w:t>
      </w:r>
      <w:r w:rsidRPr="00CB5EC9">
        <w:rPr>
          <w:rFonts w:eastAsia="SimSun"/>
        </w:rPr>
        <w:t xml:space="preserve"> </w:t>
      </w:r>
      <w:r w:rsidRPr="00CB5EC9">
        <w:t xml:space="preserve">5G </w:t>
      </w:r>
      <w:r w:rsidRPr="00CB5EC9">
        <w:rPr>
          <w:rFonts w:eastAsia="SimSun"/>
        </w:rPr>
        <w:t>ProSe</w:t>
      </w:r>
      <w:r w:rsidRPr="00CB5EC9">
        <w:rPr>
          <w:rFonts w:eastAsia="SimSun"/>
          <w:lang w:eastAsia="zh-CN"/>
        </w:rPr>
        <w:t xml:space="preserve"> Remote UE keeps the PC5 link. When the 5G ProSe Remote UE is in CM-IDLE state, it may either release the PC5 link for relaying or not.</w:t>
      </w:r>
    </w:p>
    <w:p w14:paraId="187C0886" w14:textId="1B0D4D7E" w:rsidR="003B194B" w:rsidRPr="00CB5EC9" w:rsidRDefault="003B194B" w:rsidP="00395A71">
      <w:pPr>
        <w:pStyle w:val="Heading5"/>
      </w:pPr>
      <w:bookmarkStart w:id="1292" w:name="_CR6_5_1_2_2"/>
      <w:bookmarkStart w:id="1293" w:name="_Toc73625617"/>
      <w:bookmarkStart w:id="1294" w:name="_Toc177729697"/>
      <w:bookmarkEnd w:id="1292"/>
      <w:r w:rsidRPr="00CB5EC9">
        <w:t>6.5.1.</w:t>
      </w:r>
      <w:r w:rsidR="00033225" w:rsidRPr="00CB5EC9">
        <w:t>2</w:t>
      </w:r>
      <w:r w:rsidRPr="00CB5EC9">
        <w:t>.2</w:t>
      </w:r>
      <w:r w:rsidRPr="00CB5EC9">
        <w:tab/>
        <w:t>N3IWF selection</w:t>
      </w:r>
      <w:r w:rsidR="0067617A" w:rsidRPr="00CB5EC9">
        <w:rPr>
          <w:rFonts w:eastAsia="DengXian"/>
        </w:rPr>
        <w:t xml:space="preserve"> for 5G ProSe Layer-3 Remote UE</w:t>
      </w:r>
      <w:r w:rsidRPr="00CB5EC9">
        <w:t xml:space="preserve"> procedure</w:t>
      </w:r>
      <w:bookmarkEnd w:id="1293"/>
      <w:bookmarkEnd w:id="1294"/>
    </w:p>
    <w:p w14:paraId="695FC73B" w14:textId="6290A556" w:rsidR="003B194B" w:rsidRPr="00CB5EC9" w:rsidRDefault="003B194B" w:rsidP="003B194B">
      <w:r w:rsidRPr="00CB5EC9">
        <w:t>When the</w:t>
      </w:r>
      <w:r w:rsidR="00F06DAD" w:rsidRPr="00CB5EC9">
        <w:t xml:space="preserve"> 5G ProSe</w:t>
      </w:r>
      <w:r w:rsidRPr="00CB5EC9">
        <w:t xml:space="preserve"> </w:t>
      </w:r>
      <w:r w:rsidR="00C50921" w:rsidRPr="00CB5EC9">
        <w:rPr>
          <w:lang w:eastAsia="zh-CN"/>
        </w:rPr>
        <w:t xml:space="preserve">Layer-3 </w:t>
      </w:r>
      <w:r w:rsidRPr="00CB5EC9">
        <w:t>Remote UE relays traffic over</w:t>
      </w:r>
      <w:r w:rsidR="00F06DAD" w:rsidRPr="00CB5EC9">
        <w:t xml:space="preserve"> 5G ProSe</w:t>
      </w:r>
      <w:r w:rsidRPr="00CB5EC9">
        <w:t xml:space="preserve"> Layer-3 UE-to-Network Relay that supports N3IWF, the </w:t>
      </w:r>
      <w:r w:rsidR="00922013" w:rsidRPr="00CB5EC9">
        <w:rPr>
          <w:lang w:eastAsia="zh-CN"/>
        </w:rPr>
        <w:t>5G ProSe Layer-3</w:t>
      </w:r>
      <w:r w:rsidR="006C7F78" w:rsidRPr="00CB5EC9">
        <w:rPr>
          <w:lang w:eastAsia="zh-CN"/>
        </w:rPr>
        <w:t xml:space="preserve"> </w:t>
      </w:r>
      <w:r w:rsidRPr="00CB5EC9">
        <w:t xml:space="preserve">Remote UE selects the N3IWF using the N3IWF </w:t>
      </w:r>
      <w:r w:rsidR="00B4023A" w:rsidRPr="00CB5EC9">
        <w:rPr>
          <w:rFonts w:eastAsia="DengXian"/>
        </w:rPr>
        <w:t>selection</w:t>
      </w:r>
      <w:r w:rsidRPr="00CB5EC9">
        <w:t xml:space="preserve"> procedure that is specified in clause 6.3.6</w:t>
      </w:r>
      <w:r w:rsidR="00FB05D2" w:rsidRPr="00CB5EC9">
        <w:t>.2</w:t>
      </w:r>
      <w:r w:rsidRPr="00CB5EC9">
        <w:t xml:space="preserve"> of </w:t>
      </w:r>
      <w:r w:rsidR="004F16C7" w:rsidRPr="00CB5EC9">
        <w:t>TS</w:t>
      </w:r>
      <w:r w:rsidR="004F16C7">
        <w:t> </w:t>
      </w:r>
      <w:r w:rsidR="004F16C7" w:rsidRPr="00CB5EC9">
        <w:t>23.501</w:t>
      </w:r>
      <w:r w:rsidR="004F16C7">
        <w:t> </w:t>
      </w:r>
      <w:r w:rsidR="004F16C7" w:rsidRPr="00CB5EC9">
        <w:t>[</w:t>
      </w:r>
      <w:r w:rsidR="00395A71" w:rsidRPr="00CB5EC9">
        <w:t>4</w:t>
      </w:r>
      <w:r w:rsidRPr="00CB5EC9">
        <w:t xml:space="preserve">] for untrusted non-3GPP access with the </w:t>
      </w:r>
      <w:r w:rsidR="004A0E6F" w:rsidRPr="00CB5EC9">
        <w:rPr>
          <w:rFonts w:eastAsia="DengXian"/>
        </w:rPr>
        <w:t>following differences</w:t>
      </w:r>
      <w:r w:rsidRPr="00CB5EC9">
        <w:t>.</w:t>
      </w:r>
    </w:p>
    <w:p w14:paraId="2F736AD6" w14:textId="51079091" w:rsidR="003B194B" w:rsidRPr="00CB5EC9" w:rsidRDefault="003B194B" w:rsidP="007A44C1">
      <w:pPr>
        <w:rPr>
          <w:lang w:eastAsia="zh-CN"/>
        </w:rPr>
      </w:pPr>
      <w:r w:rsidRPr="00CB5EC9">
        <w:t>To support the N3IWF selection</w:t>
      </w:r>
      <w:r w:rsidR="006E1E13" w:rsidRPr="00CB5EC9">
        <w:rPr>
          <w:rFonts w:eastAsia="DengXian"/>
        </w:rPr>
        <w:t xml:space="preserve"> for 5G ProSe Layer-3 Remote UE</w:t>
      </w:r>
      <w:r w:rsidRPr="00CB5EC9">
        <w:t>, a</w:t>
      </w:r>
      <w:r w:rsidR="00F06DAD" w:rsidRPr="00CB5EC9">
        <w:t xml:space="preserve"> 5G ProSe</w:t>
      </w:r>
      <w:r w:rsidRPr="00CB5EC9">
        <w:t xml:space="preserve"> </w:t>
      </w:r>
      <w:r w:rsidR="003E4072" w:rsidRPr="00CB5EC9">
        <w:rPr>
          <w:lang w:eastAsia="zh-CN"/>
        </w:rPr>
        <w:t xml:space="preserve">Layer-3 </w:t>
      </w:r>
      <w:r w:rsidRPr="00CB5EC9">
        <w:t>Remote UE is configured by HPLMN with</w:t>
      </w:r>
      <w:r w:rsidR="000C0445" w:rsidRPr="00CB5EC9">
        <w:t xml:space="preserve"> </w:t>
      </w:r>
      <w:r w:rsidRPr="00CB5EC9">
        <w:rPr>
          <w:lang w:eastAsia="zh-CN"/>
        </w:rPr>
        <w:t xml:space="preserve">N3IWF identifier configuration </w:t>
      </w:r>
      <w:r w:rsidR="00233572" w:rsidRPr="00CB5EC9">
        <w:rPr>
          <w:rFonts w:eastAsia="DengXian"/>
          <w:lang w:eastAsia="zh-CN"/>
        </w:rPr>
        <w:t>for 5G ProSe Layer-3 Remote UE</w:t>
      </w:r>
      <w:r w:rsidR="000C0445" w:rsidRPr="00CB5EC9">
        <w:rPr>
          <w:rFonts w:eastAsia="DengXian"/>
          <w:lang w:eastAsia="zh-CN"/>
        </w:rPr>
        <w:t xml:space="preserve"> </w:t>
      </w:r>
      <w:r w:rsidR="000D3CC0" w:rsidRPr="00CB5EC9">
        <w:rPr>
          <w:rFonts w:eastAsia="DengXian"/>
          <w:lang w:eastAsia="zh-CN"/>
        </w:rPr>
        <w:t xml:space="preserve">and </w:t>
      </w:r>
      <w:r w:rsidR="00F06DAD" w:rsidRPr="00CB5EC9">
        <w:rPr>
          <w:lang w:eastAsia="zh-CN"/>
        </w:rPr>
        <w:t xml:space="preserve">5G </w:t>
      </w:r>
      <w:r w:rsidRPr="00CB5EC9">
        <w:t>ProSe Layer-3 UE-to-Network Relay</w:t>
      </w:r>
      <w:r w:rsidRPr="00CB5EC9" w:rsidDel="00204917">
        <w:rPr>
          <w:lang w:eastAsia="zh-CN"/>
        </w:rPr>
        <w:t xml:space="preserve"> </w:t>
      </w:r>
      <w:r w:rsidRPr="00CB5EC9">
        <w:rPr>
          <w:lang w:eastAsia="zh-CN"/>
        </w:rPr>
        <w:t>access node selection information</w:t>
      </w:r>
      <w:r w:rsidR="00094F3C" w:rsidRPr="00CB5EC9">
        <w:rPr>
          <w:rFonts w:eastAsia="DengXian"/>
          <w:lang w:eastAsia="zh-CN"/>
        </w:rPr>
        <w:t xml:space="preserve"> as described in clause 5.1.4.1</w:t>
      </w:r>
      <w:r w:rsidRPr="00CB5EC9">
        <w:rPr>
          <w:lang w:eastAsia="zh-CN"/>
        </w:rPr>
        <w:t>.</w:t>
      </w:r>
    </w:p>
    <w:p w14:paraId="79D65500" w14:textId="1D8FDCE1" w:rsidR="003B194B" w:rsidRPr="00CB5EC9" w:rsidRDefault="003B194B" w:rsidP="003B194B">
      <w:pPr>
        <w:rPr>
          <w:lang w:eastAsia="zh-CN"/>
        </w:rPr>
      </w:pPr>
      <w:r w:rsidRPr="00CB5EC9">
        <w:rPr>
          <w:lang w:eastAsia="zh-CN"/>
        </w:rPr>
        <w:t xml:space="preserve">When the </w:t>
      </w:r>
      <w:r w:rsidR="00106ED2" w:rsidRPr="00CB5EC9">
        <w:t xml:space="preserve">5G ProSe </w:t>
      </w:r>
      <w:r w:rsidR="008F3F03" w:rsidRPr="00CB5EC9">
        <w:rPr>
          <w:lang w:eastAsia="zh-CN"/>
        </w:rPr>
        <w:t xml:space="preserve">Layer-3 </w:t>
      </w:r>
      <w:r w:rsidRPr="00CB5EC9">
        <w:rPr>
          <w:lang w:eastAsia="zh-CN"/>
        </w:rPr>
        <w:t>Remote UE decides to select an N3IWF in the HPLMN, the</w:t>
      </w:r>
      <w:r w:rsidR="00106ED2" w:rsidRPr="00CB5EC9">
        <w:t xml:space="preserve"> 5G ProSe</w:t>
      </w:r>
      <w:r w:rsidRPr="00CB5EC9">
        <w:rPr>
          <w:lang w:eastAsia="zh-CN"/>
        </w:rPr>
        <w:t xml:space="preserve"> </w:t>
      </w:r>
      <w:r w:rsidR="00FA2DD3" w:rsidRPr="00CB5EC9">
        <w:rPr>
          <w:lang w:eastAsia="zh-CN"/>
        </w:rPr>
        <w:t xml:space="preserve">Layer-3 </w:t>
      </w:r>
      <w:r w:rsidRPr="00CB5EC9">
        <w:rPr>
          <w:lang w:eastAsia="zh-CN"/>
        </w:rPr>
        <w:t>Remote UE uses the N3IWF identifier configuration</w:t>
      </w:r>
      <w:r w:rsidR="000C0445" w:rsidRPr="00CB5EC9">
        <w:t xml:space="preserve"> </w:t>
      </w:r>
      <w:r w:rsidR="000C0445" w:rsidRPr="00CB5EC9">
        <w:rPr>
          <w:rFonts w:eastAsia="DengXian"/>
          <w:lang w:eastAsia="zh-CN"/>
        </w:rPr>
        <w:t>for 5G ProSe Layer-3 Remote UE</w:t>
      </w:r>
      <w:r w:rsidRPr="00CB5EC9">
        <w:rPr>
          <w:lang w:eastAsia="zh-CN"/>
        </w:rPr>
        <w:t xml:space="preserve">, if configured, to find the IP address of the N3IWF in the HPLMN. Otherwise, </w:t>
      </w:r>
      <w:r w:rsidR="00106ED2" w:rsidRPr="00CB5EC9">
        <w:t>5G ProSe</w:t>
      </w:r>
      <w:r w:rsidR="002B2097" w:rsidRPr="00CB5EC9">
        <w:rPr>
          <w:lang w:eastAsia="zh-CN"/>
        </w:rPr>
        <w:t xml:space="preserve"> Layer-3</w:t>
      </w:r>
      <w:r w:rsidR="00106ED2" w:rsidRPr="00CB5EC9">
        <w:t xml:space="preserve"> </w:t>
      </w:r>
      <w:r w:rsidRPr="00CB5EC9">
        <w:rPr>
          <w:lang w:eastAsia="zh-CN"/>
        </w:rPr>
        <w:t xml:space="preserve">Remote UE constructs N3IWF FQDN based on either the Tracking Area Identity FQDN or on Operator Identifier FQDN of the </w:t>
      </w:r>
      <w:r w:rsidR="00106ED2" w:rsidRPr="00CB5EC9">
        <w:rPr>
          <w:lang w:eastAsia="zh-CN"/>
        </w:rPr>
        <w:t xml:space="preserve">5G </w:t>
      </w:r>
      <w:r w:rsidRPr="00CB5EC9">
        <w:t>ProSe Layer-3 UE-to-Network Relay</w:t>
      </w:r>
      <w:r w:rsidRPr="00CB5EC9" w:rsidDel="00204917">
        <w:rPr>
          <w:lang w:eastAsia="zh-CN"/>
        </w:rPr>
        <w:t xml:space="preserve"> </w:t>
      </w:r>
      <w:r w:rsidRPr="00CB5EC9">
        <w:rPr>
          <w:lang w:eastAsia="zh-CN"/>
        </w:rPr>
        <w:t>node selection information.</w:t>
      </w:r>
    </w:p>
    <w:p w14:paraId="2E87E939" w14:textId="6906D8BB" w:rsidR="003B194B" w:rsidRPr="00CB5EC9" w:rsidRDefault="003B194B" w:rsidP="003B194B">
      <w:pPr>
        <w:rPr>
          <w:lang w:eastAsia="zh-CN"/>
        </w:rPr>
      </w:pPr>
      <w:r w:rsidRPr="00CB5EC9">
        <w:rPr>
          <w:lang w:eastAsia="zh-CN"/>
        </w:rPr>
        <w:t>To assist the</w:t>
      </w:r>
      <w:r w:rsidR="007D6A0C" w:rsidRPr="00CB5EC9">
        <w:t xml:space="preserve"> 5G ProSe</w:t>
      </w:r>
      <w:r w:rsidRPr="00CB5EC9">
        <w:rPr>
          <w:lang w:eastAsia="zh-CN"/>
        </w:rPr>
        <w:t xml:space="preserve"> </w:t>
      </w:r>
      <w:r w:rsidR="007B3570" w:rsidRPr="00CB5EC9">
        <w:rPr>
          <w:lang w:eastAsia="zh-CN"/>
        </w:rPr>
        <w:t xml:space="preserve">Layer-3 </w:t>
      </w:r>
      <w:r w:rsidRPr="00CB5EC9">
        <w:rPr>
          <w:lang w:eastAsia="zh-CN"/>
        </w:rPr>
        <w:t>Remote UE with N3IWF selection, the</w:t>
      </w:r>
      <w:r w:rsidR="007D6A0C" w:rsidRPr="00CB5EC9">
        <w:t xml:space="preserve"> 5G ProSe</w:t>
      </w:r>
      <w:r w:rsidRPr="00CB5EC9">
        <w:rPr>
          <w:lang w:eastAsia="zh-CN"/>
        </w:rPr>
        <w:t xml:space="preserve"> Layer-3 UE-to-Network Relay supporting N3IWF access advertises the 5GS TAI corresponding to the serving cell, as defined in clause</w:t>
      </w:r>
      <w:r w:rsidR="0006096E" w:rsidRPr="00CB5EC9">
        <w:rPr>
          <w:lang w:eastAsia="zh-CN"/>
        </w:rPr>
        <w:t> </w:t>
      </w:r>
      <w:r w:rsidRPr="00CB5EC9">
        <w:rPr>
          <w:lang w:eastAsia="zh-CN"/>
        </w:rPr>
        <w:t>5.</w:t>
      </w:r>
      <w:r w:rsidR="003756D2" w:rsidRPr="00CB5EC9">
        <w:rPr>
          <w:lang w:eastAsia="zh-CN"/>
        </w:rPr>
        <w:t>8</w:t>
      </w:r>
      <w:r w:rsidRPr="00CB5EC9">
        <w:rPr>
          <w:lang w:eastAsia="zh-CN"/>
        </w:rPr>
        <w:t>.3</w:t>
      </w:r>
      <w:r w:rsidR="002828E7" w:rsidRPr="00CB5EC9">
        <w:rPr>
          <w:rFonts w:eastAsia="DengXian"/>
          <w:lang w:eastAsia="zh-CN"/>
        </w:rPr>
        <w:t>.2</w:t>
      </w:r>
      <w:r w:rsidRPr="00CB5EC9">
        <w:rPr>
          <w:lang w:eastAsia="zh-CN"/>
        </w:rPr>
        <w:t xml:space="preserve">, in the </w:t>
      </w:r>
      <w:r w:rsidR="00EB36A2" w:rsidRPr="00CB5EC9">
        <w:rPr>
          <w:lang w:eastAsia="zh-CN"/>
        </w:rPr>
        <w:t xml:space="preserve">5G ProSe </w:t>
      </w:r>
      <w:r w:rsidRPr="00CB5EC9">
        <w:rPr>
          <w:lang w:eastAsia="zh-CN"/>
        </w:rPr>
        <w:t>UE-to-Network Relay Discovery procedure as defined in clause</w:t>
      </w:r>
      <w:r w:rsidR="0006096E" w:rsidRPr="00CB5EC9">
        <w:rPr>
          <w:lang w:eastAsia="zh-CN"/>
        </w:rPr>
        <w:t> </w:t>
      </w:r>
      <w:r w:rsidRPr="00CB5EC9">
        <w:rPr>
          <w:lang w:eastAsia="zh-CN"/>
        </w:rPr>
        <w:t>6.3.2.3.</w:t>
      </w:r>
    </w:p>
    <w:p w14:paraId="2F0AEBE0" w14:textId="1E5ACEFA" w:rsidR="003B194B" w:rsidRPr="00CB5EC9" w:rsidRDefault="003B194B" w:rsidP="003B194B">
      <w:pPr>
        <w:rPr>
          <w:lang w:eastAsia="zh-CN"/>
        </w:rPr>
      </w:pPr>
      <w:r w:rsidRPr="00CB5EC9">
        <w:rPr>
          <w:lang w:eastAsia="zh-CN"/>
        </w:rPr>
        <w:t xml:space="preserve">A </w:t>
      </w:r>
      <w:r w:rsidR="00FD3A27" w:rsidRPr="00CB5EC9">
        <w:rPr>
          <w:lang w:eastAsia="zh-CN"/>
        </w:rPr>
        <w:t xml:space="preserve">5G ProSe Layer-3 </w:t>
      </w:r>
      <w:r w:rsidRPr="00CB5EC9">
        <w:rPr>
          <w:lang w:eastAsia="zh-CN"/>
        </w:rPr>
        <w:t>Remote UE constructs the FQDN using either Tracking Area Identity FQDN or on Operator Identifier FQDN and selects the N3IWF using the procedures of N3IWF selection in clause 6.3.6</w:t>
      </w:r>
      <w:r w:rsidR="007E6398" w:rsidRPr="00CB5EC9">
        <w:rPr>
          <w:rFonts w:eastAsia="DengXian"/>
          <w:lang w:eastAsia="zh-CN"/>
        </w:rPr>
        <w:t>.2</w:t>
      </w:r>
      <w:r w:rsidRPr="00CB5EC9">
        <w:rPr>
          <w:lang w:eastAsia="zh-CN"/>
        </w:rPr>
        <w:t xml:space="preserve"> of </w:t>
      </w:r>
      <w:r w:rsidR="004F16C7" w:rsidRPr="00CB5EC9">
        <w:rPr>
          <w:lang w:eastAsia="zh-CN"/>
        </w:rPr>
        <w:t>TS</w:t>
      </w:r>
      <w:r w:rsidR="004F16C7">
        <w:rPr>
          <w:lang w:eastAsia="zh-CN"/>
        </w:rPr>
        <w:t> </w:t>
      </w:r>
      <w:r w:rsidR="004F16C7" w:rsidRPr="00CB5EC9">
        <w:rPr>
          <w:lang w:eastAsia="zh-CN"/>
        </w:rPr>
        <w:t>23.501</w:t>
      </w:r>
      <w:r w:rsidR="004F16C7">
        <w:rPr>
          <w:lang w:eastAsia="zh-CN"/>
        </w:rPr>
        <w:t> </w:t>
      </w:r>
      <w:r w:rsidR="004F16C7" w:rsidRPr="00CB5EC9">
        <w:rPr>
          <w:lang w:eastAsia="zh-CN"/>
        </w:rPr>
        <w:t>[</w:t>
      </w:r>
      <w:r w:rsidR="00395A71" w:rsidRPr="00CB5EC9">
        <w:rPr>
          <w:lang w:eastAsia="zh-CN"/>
        </w:rPr>
        <w:t>4</w:t>
      </w:r>
      <w:r w:rsidRPr="00CB5EC9">
        <w:rPr>
          <w:lang w:eastAsia="zh-CN"/>
        </w:rPr>
        <w:t>].</w:t>
      </w:r>
    </w:p>
    <w:p w14:paraId="3151FE95" w14:textId="21D72A39" w:rsidR="00F705AF" w:rsidRPr="00CB5EC9" w:rsidRDefault="00F705AF" w:rsidP="00F705AF">
      <w:pPr>
        <w:rPr>
          <w:lang w:eastAsia="zh-CN"/>
        </w:rPr>
      </w:pPr>
      <w:bookmarkStart w:id="1295" w:name="_Toc73625618"/>
      <w:r>
        <w:rPr>
          <w:lang w:eastAsia="zh-CN"/>
        </w:rPr>
        <w:t>When the 5G ProSe Layer-3 Remote UE relays traffic over 5G ProSe Layer-3 UE-to-Network Relay</w:t>
      </w:r>
      <w:r w:rsidR="0031531F">
        <w:rPr>
          <w:lang w:eastAsia="zh-CN"/>
        </w:rPr>
        <w:t xml:space="preserve"> using</w:t>
      </w:r>
      <w:r>
        <w:rPr>
          <w:lang w:eastAsia="zh-CN"/>
        </w:rPr>
        <w:t xml:space="preserve"> N3IWF for emergency services, the 5G ProSe Layer-3 Remote UE select</w:t>
      </w:r>
      <w:r w:rsidR="0031531F">
        <w:rPr>
          <w:lang w:eastAsia="zh-CN"/>
        </w:rPr>
        <w:t>s</w:t>
      </w:r>
      <w:r>
        <w:rPr>
          <w:lang w:eastAsia="zh-CN"/>
        </w:rPr>
        <w:t xml:space="preserve"> the N3IWF using the N3IWF selection procedure that is specified in clause 6.3.6.4.2 of </w:t>
      </w:r>
      <w:r w:rsidR="004F16C7">
        <w:rPr>
          <w:lang w:eastAsia="zh-CN"/>
        </w:rPr>
        <w:t>TS 23.501 [</w:t>
      </w:r>
      <w:r>
        <w:rPr>
          <w:lang w:eastAsia="zh-CN"/>
        </w:rPr>
        <w:t>4].</w:t>
      </w:r>
    </w:p>
    <w:p w14:paraId="3531BB0A" w14:textId="1E0DA723" w:rsidR="003B194B" w:rsidRPr="00CB5EC9" w:rsidRDefault="003B194B" w:rsidP="00395A71">
      <w:pPr>
        <w:pStyle w:val="Heading5"/>
      </w:pPr>
      <w:bookmarkStart w:id="1296" w:name="_CR6_5_1_2_3"/>
      <w:bookmarkStart w:id="1297" w:name="_Toc177729698"/>
      <w:bookmarkEnd w:id="1296"/>
      <w:r w:rsidRPr="00CB5EC9">
        <w:t>6.5.1.</w:t>
      </w:r>
      <w:r w:rsidR="00033225" w:rsidRPr="00CB5EC9">
        <w:t>2</w:t>
      </w:r>
      <w:r w:rsidRPr="00CB5EC9">
        <w:t>.3</w:t>
      </w:r>
      <w:r w:rsidRPr="00CB5EC9">
        <w:tab/>
        <w:t xml:space="preserve">Mobility of </w:t>
      </w:r>
      <w:r w:rsidR="004F49BC" w:rsidRPr="00CB5EC9">
        <w:t>5G ProSe</w:t>
      </w:r>
      <w:r w:rsidR="00463114" w:rsidRPr="00CB5EC9">
        <w:rPr>
          <w:lang w:eastAsia="zh-CN"/>
        </w:rPr>
        <w:t xml:space="preserve"> Layer-3</w:t>
      </w:r>
      <w:r w:rsidR="004F49BC" w:rsidRPr="00CB5EC9">
        <w:t xml:space="preserve"> </w:t>
      </w:r>
      <w:r w:rsidRPr="00CB5EC9">
        <w:t xml:space="preserve">Remote UE between </w:t>
      </w:r>
      <w:r w:rsidR="00914F89" w:rsidRPr="00CB5EC9">
        <w:t>D</w:t>
      </w:r>
      <w:r w:rsidRPr="00CB5EC9">
        <w:t xml:space="preserve">irect and </w:t>
      </w:r>
      <w:r w:rsidR="00C94ABE" w:rsidRPr="00CB5EC9">
        <w:t>I</w:t>
      </w:r>
      <w:r w:rsidRPr="00CB5EC9">
        <w:t>ndirect</w:t>
      </w:r>
      <w:r w:rsidR="00BE1E17" w:rsidRPr="00CB5EC9">
        <w:t xml:space="preserve"> </w:t>
      </w:r>
      <w:r w:rsidR="00C94ABE" w:rsidRPr="00CB5EC9">
        <w:t>N</w:t>
      </w:r>
      <w:r w:rsidR="00BE1E17" w:rsidRPr="00CB5EC9">
        <w:t>etwork</w:t>
      </w:r>
      <w:r w:rsidRPr="00CB5EC9">
        <w:t xml:space="preserve"> communication path</w:t>
      </w:r>
      <w:bookmarkEnd w:id="1295"/>
      <w:bookmarkEnd w:id="1297"/>
    </w:p>
    <w:p w14:paraId="4FE147DF" w14:textId="319D4F10" w:rsidR="003B194B" w:rsidRPr="00CB5EC9" w:rsidRDefault="003B194B" w:rsidP="003B194B">
      <w:pPr>
        <w:rPr>
          <w:lang w:eastAsia="zh-CN"/>
        </w:rPr>
      </w:pPr>
      <w:r w:rsidRPr="00CB5EC9">
        <w:rPr>
          <w:lang w:eastAsia="zh-CN"/>
        </w:rPr>
        <w:t xml:space="preserve">When </w:t>
      </w:r>
      <w:r w:rsidR="00A374C5" w:rsidRPr="00CB5EC9">
        <w:t xml:space="preserve">5G ProSe </w:t>
      </w:r>
      <w:r w:rsidR="00250EA8" w:rsidRPr="00CB5EC9">
        <w:rPr>
          <w:lang w:eastAsia="zh-CN"/>
        </w:rPr>
        <w:t>Layer-3</w:t>
      </w:r>
      <w:r w:rsidR="00AA4533" w:rsidRPr="00CB5EC9">
        <w:rPr>
          <w:lang w:eastAsia="zh-CN"/>
        </w:rPr>
        <w:t xml:space="preserve"> </w:t>
      </w:r>
      <w:r w:rsidRPr="00CB5EC9">
        <w:rPr>
          <w:lang w:eastAsia="zh-CN"/>
        </w:rPr>
        <w:t xml:space="preserve">Remote UE changes from </w:t>
      </w:r>
      <w:r w:rsidR="0036791D" w:rsidRPr="00CB5EC9">
        <w:rPr>
          <w:lang w:eastAsia="zh-CN"/>
        </w:rPr>
        <w:t>D</w:t>
      </w:r>
      <w:r w:rsidRPr="00CB5EC9">
        <w:rPr>
          <w:lang w:eastAsia="zh-CN"/>
        </w:rPr>
        <w:t xml:space="preserve">irect </w:t>
      </w:r>
      <w:r w:rsidR="0036791D" w:rsidRPr="00CB5EC9">
        <w:rPr>
          <w:lang w:eastAsia="zh-CN"/>
        </w:rPr>
        <w:t>N</w:t>
      </w:r>
      <w:r w:rsidRPr="00CB5EC9">
        <w:rPr>
          <w:lang w:eastAsia="zh-CN"/>
        </w:rPr>
        <w:t xml:space="preserve">etwork </w:t>
      </w:r>
      <w:r w:rsidR="0036791D" w:rsidRPr="00CB5EC9">
        <w:rPr>
          <w:lang w:eastAsia="zh-CN"/>
        </w:rPr>
        <w:t>C</w:t>
      </w:r>
      <w:r w:rsidRPr="00CB5EC9">
        <w:rPr>
          <w:lang w:eastAsia="zh-CN"/>
        </w:rPr>
        <w:t xml:space="preserve">ommunication to </w:t>
      </w:r>
      <w:r w:rsidR="009733F7" w:rsidRPr="00CB5EC9">
        <w:rPr>
          <w:lang w:eastAsia="zh-CN"/>
        </w:rPr>
        <w:t>I</w:t>
      </w:r>
      <w:r w:rsidRPr="00CB5EC9">
        <w:rPr>
          <w:lang w:eastAsia="zh-CN"/>
        </w:rPr>
        <w:t xml:space="preserve">ndirect </w:t>
      </w:r>
      <w:r w:rsidR="009733F7" w:rsidRPr="00CB5EC9">
        <w:rPr>
          <w:lang w:eastAsia="zh-CN"/>
        </w:rPr>
        <w:t>N</w:t>
      </w:r>
      <w:r w:rsidR="0048562C" w:rsidRPr="00CB5EC9">
        <w:rPr>
          <w:lang w:eastAsia="zh-CN"/>
        </w:rPr>
        <w:t xml:space="preserve">etwork </w:t>
      </w:r>
      <w:r w:rsidR="009733F7" w:rsidRPr="00CB5EC9">
        <w:rPr>
          <w:lang w:eastAsia="zh-CN"/>
        </w:rPr>
        <w:t xml:space="preserve">Communication </w:t>
      </w:r>
      <w:r w:rsidRPr="00CB5EC9">
        <w:rPr>
          <w:lang w:eastAsia="zh-CN"/>
        </w:rPr>
        <w:t xml:space="preserve">path, </w:t>
      </w:r>
      <w:r w:rsidR="004F16C7" w:rsidRPr="00CB5EC9">
        <w:rPr>
          <w:lang w:eastAsia="zh-CN"/>
        </w:rPr>
        <w:t>TS</w:t>
      </w:r>
      <w:r w:rsidR="004F16C7">
        <w:rPr>
          <w:lang w:eastAsia="zh-CN"/>
        </w:rPr>
        <w:t> </w:t>
      </w:r>
      <w:r w:rsidR="004F16C7" w:rsidRPr="00CB5EC9">
        <w:rPr>
          <w:lang w:eastAsia="zh-CN"/>
        </w:rPr>
        <w:t>23.502</w:t>
      </w:r>
      <w:r w:rsidR="004F16C7">
        <w:rPr>
          <w:lang w:eastAsia="zh-CN"/>
        </w:rPr>
        <w:t> </w:t>
      </w:r>
      <w:r w:rsidR="004F16C7" w:rsidRPr="00CB5EC9">
        <w:rPr>
          <w:lang w:eastAsia="zh-CN"/>
        </w:rPr>
        <w:t>[</w:t>
      </w:r>
      <w:r w:rsidR="00395A71" w:rsidRPr="00CB5EC9">
        <w:rPr>
          <w:lang w:eastAsia="zh-CN"/>
        </w:rPr>
        <w:t xml:space="preserve">5] </w:t>
      </w:r>
      <w:r w:rsidRPr="00CB5EC9">
        <w:rPr>
          <w:lang w:eastAsia="zh-CN"/>
        </w:rPr>
        <w:t>clause 4.9.2.2 applies after the</w:t>
      </w:r>
      <w:r w:rsidR="00E90A23" w:rsidRPr="00CB5EC9">
        <w:t xml:space="preserve"> 5G ProSe</w:t>
      </w:r>
      <w:r w:rsidRPr="00CB5EC9">
        <w:rPr>
          <w:lang w:eastAsia="zh-CN"/>
        </w:rPr>
        <w:t xml:space="preserve"> </w:t>
      </w:r>
      <w:r w:rsidR="00E336D3" w:rsidRPr="00CB5EC9">
        <w:rPr>
          <w:lang w:eastAsia="zh-CN"/>
        </w:rPr>
        <w:t xml:space="preserve">Layer-3 </w:t>
      </w:r>
      <w:r w:rsidRPr="00CB5EC9">
        <w:rPr>
          <w:lang w:eastAsia="zh-CN"/>
        </w:rPr>
        <w:t xml:space="preserve">Remote UE establishes PC5 connection to the </w:t>
      </w:r>
      <w:r w:rsidR="00B705A6" w:rsidRPr="00CB5EC9">
        <w:rPr>
          <w:lang w:eastAsia="zh-CN"/>
        </w:rPr>
        <w:t xml:space="preserve">5G </w:t>
      </w:r>
      <w:r w:rsidRPr="00CB5EC9">
        <w:rPr>
          <w:lang w:eastAsia="zh-CN"/>
        </w:rPr>
        <w:t>Layer-3 UE-to-Network Relay.</w:t>
      </w:r>
    </w:p>
    <w:p w14:paraId="108F1CAB" w14:textId="28E65860" w:rsidR="003B194B" w:rsidRPr="00CB5EC9" w:rsidRDefault="003B194B" w:rsidP="003B194B">
      <w:pPr>
        <w:rPr>
          <w:lang w:eastAsia="zh-CN"/>
        </w:rPr>
      </w:pPr>
      <w:r w:rsidRPr="00CB5EC9">
        <w:rPr>
          <w:lang w:eastAsia="zh-CN"/>
        </w:rPr>
        <w:t xml:space="preserve">When </w:t>
      </w:r>
      <w:r w:rsidR="004F49BC" w:rsidRPr="00CB5EC9">
        <w:t>5G ProSe</w:t>
      </w:r>
      <w:r w:rsidR="003F7E18" w:rsidRPr="00CB5EC9">
        <w:rPr>
          <w:lang w:eastAsia="zh-CN"/>
        </w:rPr>
        <w:t xml:space="preserve"> Layer-3</w:t>
      </w:r>
      <w:r w:rsidR="004F49BC" w:rsidRPr="00CB5EC9">
        <w:t xml:space="preserve"> </w:t>
      </w:r>
      <w:r w:rsidRPr="00CB5EC9">
        <w:rPr>
          <w:lang w:eastAsia="zh-CN"/>
        </w:rPr>
        <w:t xml:space="preserve">Remote UE changes from </w:t>
      </w:r>
      <w:r w:rsidR="00E75C67" w:rsidRPr="00CB5EC9">
        <w:rPr>
          <w:lang w:eastAsia="zh-CN"/>
        </w:rPr>
        <w:t>I</w:t>
      </w:r>
      <w:r w:rsidRPr="00CB5EC9">
        <w:rPr>
          <w:lang w:eastAsia="zh-CN"/>
        </w:rPr>
        <w:t>ndirect</w:t>
      </w:r>
      <w:r w:rsidR="00E75C67" w:rsidRPr="00CB5EC9">
        <w:rPr>
          <w:lang w:eastAsia="zh-CN"/>
        </w:rPr>
        <w:t xml:space="preserve"> Network</w:t>
      </w:r>
      <w:r w:rsidRPr="00CB5EC9">
        <w:rPr>
          <w:lang w:eastAsia="zh-CN"/>
        </w:rPr>
        <w:t xml:space="preserve"> </w:t>
      </w:r>
      <w:r w:rsidR="00DF2611" w:rsidRPr="00CB5EC9">
        <w:rPr>
          <w:lang w:eastAsia="zh-CN"/>
        </w:rPr>
        <w:t>C</w:t>
      </w:r>
      <w:r w:rsidRPr="00CB5EC9">
        <w:rPr>
          <w:lang w:eastAsia="zh-CN"/>
        </w:rPr>
        <w:t xml:space="preserve">ommunication path to </w:t>
      </w:r>
      <w:r w:rsidR="00F54F1C" w:rsidRPr="00CB5EC9">
        <w:rPr>
          <w:lang w:eastAsia="zh-CN"/>
        </w:rPr>
        <w:t>D</w:t>
      </w:r>
      <w:r w:rsidRPr="00CB5EC9">
        <w:rPr>
          <w:lang w:eastAsia="zh-CN"/>
        </w:rPr>
        <w:t xml:space="preserve">irect </w:t>
      </w:r>
      <w:r w:rsidR="00F54F1C" w:rsidRPr="00CB5EC9">
        <w:rPr>
          <w:lang w:eastAsia="zh-CN"/>
        </w:rPr>
        <w:t>N</w:t>
      </w:r>
      <w:r w:rsidRPr="00CB5EC9">
        <w:rPr>
          <w:lang w:eastAsia="zh-CN"/>
        </w:rPr>
        <w:t xml:space="preserve">etwork </w:t>
      </w:r>
      <w:r w:rsidR="00F54F1C" w:rsidRPr="00CB5EC9">
        <w:rPr>
          <w:lang w:eastAsia="zh-CN"/>
        </w:rPr>
        <w:t>C</w:t>
      </w:r>
      <w:r w:rsidRPr="00CB5EC9">
        <w:rPr>
          <w:lang w:eastAsia="zh-CN"/>
        </w:rPr>
        <w:t xml:space="preserve">ommunication, the </w:t>
      </w:r>
      <w:r w:rsidR="001E54EB" w:rsidRPr="00CB5EC9">
        <w:rPr>
          <w:lang w:eastAsia="zh-CN"/>
        </w:rPr>
        <w:t xml:space="preserve">5G ProSe Layer-3 </w:t>
      </w:r>
      <w:r w:rsidRPr="00CB5EC9">
        <w:rPr>
          <w:lang w:eastAsia="zh-CN"/>
        </w:rPr>
        <w:t xml:space="preserve">Remote UE follows </w:t>
      </w:r>
      <w:r w:rsidR="004F16C7" w:rsidRPr="00CB5EC9">
        <w:rPr>
          <w:lang w:eastAsia="zh-CN"/>
        </w:rPr>
        <w:t>TS</w:t>
      </w:r>
      <w:r w:rsidR="004F16C7">
        <w:rPr>
          <w:lang w:eastAsia="zh-CN"/>
        </w:rPr>
        <w:t> </w:t>
      </w:r>
      <w:r w:rsidR="004F16C7" w:rsidRPr="00CB5EC9">
        <w:rPr>
          <w:lang w:eastAsia="zh-CN"/>
        </w:rPr>
        <w:t>23.502</w:t>
      </w:r>
      <w:r w:rsidR="004F16C7">
        <w:rPr>
          <w:lang w:eastAsia="zh-CN"/>
        </w:rPr>
        <w:t> </w:t>
      </w:r>
      <w:r w:rsidR="004F16C7" w:rsidRPr="00CB5EC9">
        <w:rPr>
          <w:lang w:eastAsia="zh-CN"/>
        </w:rPr>
        <w:t>[</w:t>
      </w:r>
      <w:r w:rsidR="00395A71" w:rsidRPr="00CB5EC9">
        <w:rPr>
          <w:lang w:eastAsia="zh-CN"/>
        </w:rPr>
        <w:t>5</w:t>
      </w:r>
      <w:r w:rsidRPr="00CB5EC9">
        <w:rPr>
          <w:lang w:eastAsia="zh-CN"/>
        </w:rPr>
        <w:t>] clause 4.9.2.1.</w:t>
      </w:r>
    </w:p>
    <w:p w14:paraId="004BBA3B" w14:textId="5B71FFB5" w:rsidR="00BE0C30" w:rsidRPr="00CB5EC9" w:rsidRDefault="00BE0C30" w:rsidP="00BE0C30">
      <w:pPr>
        <w:pStyle w:val="Heading4"/>
      </w:pPr>
      <w:bookmarkStart w:id="1298" w:name="_CR6_5_1_3"/>
      <w:bookmarkStart w:id="1299" w:name="_Toc517048051"/>
      <w:bookmarkStart w:id="1300" w:name="_Toc45003327"/>
      <w:bookmarkStart w:id="1301" w:name="_Toc69883597"/>
      <w:bookmarkStart w:id="1302" w:name="_Toc73625619"/>
      <w:bookmarkStart w:id="1303" w:name="_Toc177729699"/>
      <w:bookmarkEnd w:id="1298"/>
      <w:r w:rsidRPr="00CB5EC9">
        <w:t>6.5.1.3</w:t>
      </w:r>
      <w:r w:rsidRPr="00CB5EC9">
        <w:tab/>
      </w:r>
      <w:r w:rsidR="00CB5EC9" w:rsidRPr="00CB5EC9">
        <w:t xml:space="preserve">Additional parameters </w:t>
      </w:r>
      <w:r w:rsidRPr="00CB5EC9">
        <w:t>announcement procedure</w:t>
      </w:r>
      <w:bookmarkEnd w:id="1299"/>
      <w:bookmarkEnd w:id="1300"/>
      <w:bookmarkEnd w:id="1303"/>
    </w:p>
    <w:p w14:paraId="743419AF" w14:textId="658C9409" w:rsidR="00BE0C30" w:rsidRPr="00CB5EC9" w:rsidRDefault="00CB5EC9" w:rsidP="00BE0C30">
      <w:r w:rsidRPr="00CB5EC9">
        <w:t xml:space="preserve">Additional parameters </w:t>
      </w:r>
      <w:r w:rsidR="00BE0C30" w:rsidRPr="00CB5EC9">
        <w:t>announcement procedure outlined in figure 6.5.</w:t>
      </w:r>
      <w:r w:rsidR="00093125" w:rsidRPr="00CB5EC9">
        <w:t>1.3</w:t>
      </w:r>
      <w:r w:rsidR="00BE0C30" w:rsidRPr="00CB5EC9">
        <w:t>-1</w:t>
      </w:r>
      <w:r w:rsidRPr="00CB5EC9">
        <w:t xml:space="preserve"> is used by a 5G ProSe Remote UE to request a 5G ProSe UE-to-Network Relay to announce additional parameters (</w:t>
      </w:r>
      <w:r w:rsidR="000120E5">
        <w:t>using M</w:t>
      </w:r>
      <w:r w:rsidRPr="00CB5EC9">
        <w:t>odel A) as defined in clause 5.8.3</w:t>
      </w:r>
      <w:r w:rsidR="00BE0C30" w:rsidRPr="00CB5EC9">
        <w:t>.</w:t>
      </w:r>
    </w:p>
    <w:bookmarkStart w:id="1304" w:name="_MON_1697372828"/>
    <w:bookmarkEnd w:id="1304"/>
    <w:p w14:paraId="1D1A057B" w14:textId="73A7DDF2" w:rsidR="00CB5EC9" w:rsidRPr="00CB5EC9" w:rsidRDefault="00CB5EC9" w:rsidP="000F34EA">
      <w:pPr>
        <w:pStyle w:val="TH"/>
      </w:pPr>
      <w:r w:rsidRPr="00CB5EC9">
        <w:object w:dxaOrig="9498" w:dyaOrig="5242" w14:anchorId="22676559">
          <v:shape id="_x0000_i1074" type="#_x0000_t75" style="width:475.2pt;height:261.7pt" o:ole="">
            <v:imagedata r:id="rId107" o:title=""/>
          </v:shape>
          <o:OLEObject Type="Embed" ProgID="Word.Picture.8" ShapeID="_x0000_i1074" DrawAspect="Content" ObjectID="_1788344496" r:id="rId108"/>
        </w:object>
      </w:r>
    </w:p>
    <w:p w14:paraId="251A89FB" w14:textId="482DEB2F" w:rsidR="00BE0C30" w:rsidRPr="00CB5EC9" w:rsidRDefault="00BE0C30" w:rsidP="00BE0C30">
      <w:pPr>
        <w:pStyle w:val="TF"/>
      </w:pPr>
      <w:bookmarkStart w:id="1305" w:name="_CRFigure6_5_1_31"/>
      <w:r w:rsidRPr="00CB5EC9">
        <w:t xml:space="preserve">Figure </w:t>
      </w:r>
      <w:bookmarkEnd w:id="1305"/>
      <w:r w:rsidRPr="00CB5EC9">
        <w:t xml:space="preserve">6.5.1.3-1: </w:t>
      </w:r>
      <w:r w:rsidR="00CB5EC9" w:rsidRPr="00CB5EC9">
        <w:t xml:space="preserve">Additional parameters </w:t>
      </w:r>
      <w:r w:rsidRPr="00CB5EC9">
        <w:t>announcement procedure</w:t>
      </w:r>
    </w:p>
    <w:p w14:paraId="062C227A" w14:textId="7592CACF" w:rsidR="00BE0C30" w:rsidRPr="00CB5EC9" w:rsidRDefault="00BE0C30" w:rsidP="00BE0C30">
      <w:pPr>
        <w:pStyle w:val="B1"/>
      </w:pPr>
      <w:r w:rsidRPr="00CB5EC9">
        <w:t>1</w:t>
      </w:r>
      <w:r w:rsidR="00CB5EC9">
        <w:t>.</w:t>
      </w:r>
      <w:r w:rsidRPr="00CB5EC9">
        <w:tab/>
        <w:t>5G ProSe Remote UE has discovered a 5G ProSe UE-to-Network Relay</w:t>
      </w:r>
      <w:r w:rsidR="00CB5EC9" w:rsidRPr="00CB5EC9">
        <w:t xml:space="preserve"> and requires additional parameters</w:t>
      </w:r>
      <w:r w:rsidRPr="00CB5EC9">
        <w:t>.</w:t>
      </w:r>
    </w:p>
    <w:p w14:paraId="611779D2" w14:textId="33B1F971" w:rsidR="00CB5EC9" w:rsidRPr="00CB5EC9" w:rsidRDefault="00BE0C30" w:rsidP="00BE0C30">
      <w:pPr>
        <w:pStyle w:val="B1"/>
      </w:pPr>
      <w:r w:rsidRPr="00CB5EC9">
        <w:t>2</w:t>
      </w:r>
      <w:r w:rsidR="00CB5EC9">
        <w:t>.</w:t>
      </w:r>
      <w:r w:rsidRPr="00CB5EC9">
        <w:tab/>
        <w:t>The 5G ProSe Remote UE sends to the 5G ProSe UE-to-Network Relay</w:t>
      </w:r>
      <w:r w:rsidR="00CB5EC9" w:rsidRPr="00CB5EC9">
        <w:t xml:space="preserve"> an Additional Parameters Announcement Request to obtain additional parameters.</w:t>
      </w:r>
    </w:p>
    <w:p w14:paraId="598F0EDE" w14:textId="1723D1F3" w:rsidR="00BE0C30" w:rsidRPr="00CB5EC9" w:rsidRDefault="00BE0C30" w:rsidP="00BE0C30">
      <w:pPr>
        <w:pStyle w:val="B1"/>
      </w:pPr>
      <w:r w:rsidRPr="00CB5EC9">
        <w:t>3</w:t>
      </w:r>
      <w:r w:rsidR="00CB5EC9">
        <w:t>.</w:t>
      </w:r>
      <w:r w:rsidRPr="00CB5EC9">
        <w:tab/>
        <w:t>The 5G ProSe UE-to-Network Relay acknowledges receipt of the request in step 2 with a</w:t>
      </w:r>
      <w:r w:rsidR="00CB5EC9" w:rsidRPr="00CB5EC9">
        <w:t>n Additional Parameters</w:t>
      </w:r>
      <w:r w:rsidRPr="00CB5EC9">
        <w:t xml:space="preserve"> Announcement Response (</w:t>
      </w:r>
      <w:r w:rsidR="00CB5EC9" w:rsidRPr="00CB5EC9">
        <w:t>Additional_Parameters</w:t>
      </w:r>
      <w:r w:rsidRPr="00CB5EC9">
        <w:t xml:space="preserve">_Announcement_Request_Refresh Timer). The </w:t>
      </w:r>
      <w:r w:rsidR="00CB5EC9" w:rsidRPr="00CB5EC9">
        <w:t>Additional_Parameters</w:t>
      </w:r>
      <w:r w:rsidRPr="00CB5EC9">
        <w:t>_Announcement_Request_Refresh Timer (configurable in the 5G ProSe UE-to-Network Relay)</w:t>
      </w:r>
      <w:r w:rsidR="00CB5EC9" w:rsidRPr="00CB5EC9">
        <w:t>,</w:t>
      </w:r>
      <w:r w:rsidRPr="00CB5EC9">
        <w:t xml:space="preserve"> is provided to the 5G ProSe Remote UE so that when this timer expires the 5G ProSe Remote UE repeats the </w:t>
      </w:r>
      <w:r w:rsidR="00CB5EC9" w:rsidRPr="00CB5EC9">
        <w:t xml:space="preserve">Additional Parameters </w:t>
      </w:r>
      <w:r w:rsidRPr="00CB5EC9">
        <w:t xml:space="preserve">Announcement Request procedure if it still needs </w:t>
      </w:r>
      <w:r w:rsidR="00CB5EC9" w:rsidRPr="00CB5EC9">
        <w:t xml:space="preserve">to </w:t>
      </w:r>
      <w:r w:rsidRPr="00CB5EC9">
        <w:t>obtain the</w:t>
      </w:r>
      <w:r w:rsidR="00CB5EC9" w:rsidRPr="00CB5EC9">
        <w:t xml:space="preserve"> </w:t>
      </w:r>
      <w:r w:rsidR="00CB5EC9" w:rsidRPr="00CB5EC9">
        <w:rPr>
          <w:lang w:eastAsia="zh-CN"/>
        </w:rPr>
        <w:t>additional parameters</w:t>
      </w:r>
      <w:r w:rsidRPr="00CB5EC9">
        <w:t xml:space="preserve">. If the 5G ProSe Remote UE does not initiate new </w:t>
      </w:r>
      <w:r w:rsidR="00CB5EC9" w:rsidRPr="00CB5EC9">
        <w:t xml:space="preserve">Additional Parameters </w:t>
      </w:r>
      <w:r w:rsidRPr="00CB5EC9">
        <w:t xml:space="preserve">Announcement Request procedure when this </w:t>
      </w:r>
      <w:r w:rsidR="00CB5EC9" w:rsidRPr="00CB5EC9">
        <w:t>Additional_Parameters</w:t>
      </w:r>
      <w:r w:rsidRPr="00CB5EC9">
        <w:t xml:space="preserve">_Announcement_Request_Refresh Timer expires and no other UE request </w:t>
      </w:r>
      <w:r w:rsidR="00CB5EC9" w:rsidRPr="00CB5EC9">
        <w:t xml:space="preserve">additional parameters </w:t>
      </w:r>
      <w:r w:rsidRPr="00CB5EC9">
        <w:t xml:space="preserve">announcement before the </w:t>
      </w:r>
      <w:r w:rsidR="00CB5EC9" w:rsidRPr="00CB5EC9">
        <w:t>Additional_Parameters</w:t>
      </w:r>
      <w:r w:rsidRPr="00CB5EC9">
        <w:t xml:space="preserve">_Announcement_Request_Refresh timer expires in the 5G ProSe UE-to-Network </w:t>
      </w:r>
      <w:r w:rsidR="00CB5EC9" w:rsidRPr="00CB5EC9">
        <w:t>R</w:t>
      </w:r>
      <w:r w:rsidRPr="00CB5EC9">
        <w:t>elay, then the relay shall stop announcing the</w:t>
      </w:r>
      <w:r w:rsidR="00CB5EC9" w:rsidRPr="00CB5EC9">
        <w:t xml:space="preserve"> addtional parameters</w:t>
      </w:r>
      <w:r w:rsidRPr="00CB5EC9">
        <w:t>.</w:t>
      </w:r>
    </w:p>
    <w:p w14:paraId="603A4293" w14:textId="44147B49" w:rsidR="00BE0C30" w:rsidRPr="00CB5EC9" w:rsidRDefault="00BE0C30" w:rsidP="00BE0C30">
      <w:pPr>
        <w:pStyle w:val="B1"/>
      </w:pPr>
      <w:r w:rsidRPr="00CB5EC9">
        <w:t>4</w:t>
      </w:r>
      <w:r w:rsidR="00CB5EC9">
        <w:t>.</w:t>
      </w:r>
      <w:r w:rsidRPr="00CB5EC9">
        <w:tab/>
        <w:t>The 5G ProSe UE-to-Network Relay announces the</w:t>
      </w:r>
      <w:r w:rsidR="00CB5EC9" w:rsidRPr="00CB5EC9">
        <w:t xml:space="preserve"> additional parameters</w:t>
      </w:r>
      <w:r w:rsidRPr="00CB5EC9">
        <w:t xml:space="preserve"> by sending Relay Discovery Additional Information </w:t>
      </w:r>
      <w:r w:rsidR="00CB5EC9" w:rsidRPr="00CB5EC9">
        <w:t>m</w:t>
      </w:r>
      <w:r w:rsidRPr="00CB5EC9">
        <w:t>essage</w:t>
      </w:r>
      <w:r w:rsidR="00CB5EC9" w:rsidRPr="00CB5EC9">
        <w:t xml:space="preserve"> as defined in clause 5.8.3</w:t>
      </w:r>
      <w:r w:rsidRPr="00CB5EC9">
        <w:t xml:space="preserve">. This is repeated periodically with a configurable frequency (normally </w:t>
      </w:r>
      <w:r w:rsidR="00CB5EC9" w:rsidRPr="00CB5EC9">
        <w:t>h</w:t>
      </w:r>
      <w:r w:rsidRPr="00CB5EC9">
        <w:t xml:space="preserve">igher than the one related to the </w:t>
      </w:r>
      <w:r w:rsidR="00CB5EC9" w:rsidRPr="00CB5EC9">
        <w:t>Additional_Parameters</w:t>
      </w:r>
      <w:r w:rsidRPr="00CB5EC9">
        <w:t xml:space="preserve">_Announcement_Request_Refresh Timer) until there is no UE requesting to announce the </w:t>
      </w:r>
      <w:r w:rsidR="00CB5EC9" w:rsidRPr="00CB5EC9">
        <w:t xml:space="preserve">additional parameters </w:t>
      </w:r>
      <w:r w:rsidRPr="00CB5EC9">
        <w:t xml:space="preserve">as determined by the </w:t>
      </w:r>
      <w:r w:rsidR="00CB5EC9" w:rsidRPr="00CB5EC9">
        <w:t>Additional_Parameters</w:t>
      </w:r>
      <w:r w:rsidRPr="00CB5EC9">
        <w:t>_Announcement_Request_Refresh Timer running in the 5G ProSe UE-to-Network Relay.</w:t>
      </w:r>
    </w:p>
    <w:p w14:paraId="7474C050" w14:textId="17CD58F9" w:rsidR="00CB5EC9" w:rsidRPr="00CB5EC9" w:rsidRDefault="00CB5EC9" w:rsidP="000F34EA">
      <w:pPr>
        <w:pStyle w:val="NO"/>
      </w:pPr>
      <w:r w:rsidRPr="00CB5EC9">
        <w:t>NOTE:</w:t>
      </w:r>
      <w:r w:rsidRPr="00CB5EC9">
        <w:tab/>
        <w:t>Based on UE implementation, the 5G ProSe UE-to-Network Relay can send the Relay Discovery Additional Information message several times consecutively in step 4 if there are other 5G ProSe Remote UE(s) that have connected to the 5G ProSe UE-to-Network Relay but not yet requested any additional parameters. This ensures the other 5G ProSe Remote UE(s) obtain such additional parameters without invoking any new request(s).</w:t>
      </w:r>
    </w:p>
    <w:p w14:paraId="03187D34" w14:textId="30B391DD" w:rsidR="00CB5EC9" w:rsidRPr="00CB5EC9" w:rsidRDefault="00BE0C30" w:rsidP="00BE0C30">
      <w:pPr>
        <w:pStyle w:val="B1"/>
      </w:pPr>
      <w:r w:rsidRPr="00CB5EC9">
        <w:t>5</w:t>
      </w:r>
      <w:r w:rsidR="00CB5EC9">
        <w:t>.</w:t>
      </w:r>
      <w:r w:rsidRPr="00CB5EC9">
        <w:tab/>
        <w:t>The 5G ProSe UE-to-Network Relay detects</w:t>
      </w:r>
      <w:r w:rsidR="00CB5EC9" w:rsidRPr="00CB5EC9">
        <w:t xml:space="preserve"> new or updated additional parameters.</w:t>
      </w:r>
    </w:p>
    <w:p w14:paraId="29A4255B" w14:textId="3CB1D0E3" w:rsidR="00BE0C30" w:rsidRPr="00CB5EC9" w:rsidRDefault="00BE0C30" w:rsidP="007A44C1">
      <w:pPr>
        <w:pStyle w:val="B1"/>
      </w:pPr>
      <w:r w:rsidRPr="00CB5EC9">
        <w:t>6</w:t>
      </w:r>
      <w:r w:rsidR="00CB5EC9">
        <w:t>.</w:t>
      </w:r>
      <w:r w:rsidRPr="00CB5EC9">
        <w:tab/>
        <w:t>Detection of</w:t>
      </w:r>
      <w:r w:rsidR="00CB5EC9" w:rsidRPr="00CB5EC9">
        <w:t xml:space="preserve"> new or updated additional parameters</w:t>
      </w:r>
      <w:r w:rsidRPr="00CB5EC9">
        <w:t xml:space="preserve"> in </w:t>
      </w:r>
      <w:r w:rsidR="00CB5EC9" w:rsidRPr="00CB5EC9">
        <w:t>s</w:t>
      </w:r>
      <w:r w:rsidRPr="00CB5EC9">
        <w:t>tep</w:t>
      </w:r>
      <w:r w:rsidR="00CB5EC9" w:rsidRPr="00CB5EC9">
        <w:t> </w:t>
      </w:r>
      <w:r w:rsidRPr="00CB5EC9">
        <w:t>5 triggers the 5G ProSe UE-to-Network Relay to announce the</w:t>
      </w:r>
      <w:r w:rsidR="00CB5EC9" w:rsidRPr="00CB5EC9">
        <w:t xml:space="preserve"> additional parameters</w:t>
      </w:r>
      <w:r w:rsidRPr="00CB5EC9">
        <w:t xml:space="preserve"> by sending a Relay Discovery Additional Information Message immediately and to repeat it periodically with a configurable frequency as in step 4 until there are no UEs requesting to announce the</w:t>
      </w:r>
      <w:r w:rsidR="00CB5EC9" w:rsidRPr="00CB5EC9">
        <w:t xml:space="preserve"> additional parameters</w:t>
      </w:r>
      <w:r w:rsidRPr="00CB5EC9">
        <w:t>, i.e</w:t>
      </w:r>
      <w:r w:rsidR="00CB5EC9" w:rsidRPr="00CB5EC9">
        <w:t>.</w:t>
      </w:r>
      <w:r w:rsidRPr="00CB5EC9">
        <w:t xml:space="preserve"> until the </w:t>
      </w:r>
      <w:r w:rsidR="00CB5EC9" w:rsidRPr="00CB5EC9">
        <w:t>Additional_Parameters</w:t>
      </w:r>
      <w:r w:rsidRPr="00CB5EC9">
        <w:t xml:space="preserve">_Announcement_Request_Refresh Timer expires in the 5G ProSe UE-to-Network </w:t>
      </w:r>
      <w:r w:rsidR="00CB5EC9" w:rsidRPr="00CB5EC9">
        <w:t>R</w:t>
      </w:r>
      <w:r w:rsidRPr="00CB5EC9">
        <w:t>elay.</w:t>
      </w:r>
    </w:p>
    <w:p w14:paraId="185F8613" w14:textId="58F0D18E" w:rsidR="00766213" w:rsidRPr="00CB5EC9" w:rsidRDefault="00766213" w:rsidP="00766213">
      <w:pPr>
        <w:pStyle w:val="Heading3"/>
      </w:pPr>
      <w:bookmarkStart w:id="1306" w:name="_CR6_5_2"/>
      <w:bookmarkStart w:id="1307" w:name="_Toc177729700"/>
      <w:bookmarkEnd w:id="1306"/>
      <w:r w:rsidRPr="00CB5EC9">
        <w:lastRenderedPageBreak/>
        <w:t>6.5.2</w:t>
      </w:r>
      <w:r w:rsidRPr="00CB5EC9">
        <w:tab/>
      </w:r>
      <w:r w:rsidR="002C3589" w:rsidRPr="00CB5EC9">
        <w:rPr>
          <w:lang w:eastAsia="zh-CN"/>
        </w:rPr>
        <w:t xml:space="preserve">5G </w:t>
      </w:r>
      <w:r w:rsidRPr="00CB5EC9">
        <w:t xml:space="preserve">ProSe Communication via </w:t>
      </w:r>
      <w:r w:rsidR="00297E35" w:rsidRPr="00CB5EC9">
        <w:rPr>
          <w:lang w:eastAsia="zh-CN"/>
        </w:rPr>
        <w:t xml:space="preserve">5G ProSe </w:t>
      </w:r>
      <w:r w:rsidRPr="00CB5EC9">
        <w:t>Layer-2 UE-to-Network Relay</w:t>
      </w:r>
      <w:bookmarkEnd w:id="1301"/>
      <w:bookmarkEnd w:id="1302"/>
      <w:bookmarkEnd w:id="1307"/>
    </w:p>
    <w:p w14:paraId="23A73EF3" w14:textId="77777777" w:rsidR="00766213" w:rsidRPr="00CB5EC9" w:rsidRDefault="00766213" w:rsidP="00395A71">
      <w:pPr>
        <w:pStyle w:val="Heading4"/>
      </w:pPr>
      <w:bookmarkStart w:id="1308" w:name="_CR6_5_2_1"/>
      <w:bookmarkStart w:id="1309" w:name="_Toc73625620"/>
      <w:bookmarkStart w:id="1310" w:name="_Toc177729701"/>
      <w:bookmarkEnd w:id="1308"/>
      <w:r w:rsidRPr="00CB5EC9">
        <w:t>6.5.2.1</w:t>
      </w:r>
      <w:r w:rsidRPr="00CB5EC9">
        <w:tab/>
        <w:t>Registration and Connection Management</w:t>
      </w:r>
      <w:bookmarkEnd w:id="1309"/>
      <w:bookmarkEnd w:id="1310"/>
    </w:p>
    <w:p w14:paraId="6226C505" w14:textId="77777777" w:rsidR="00766213" w:rsidRPr="00CB5EC9" w:rsidRDefault="00766213" w:rsidP="00395A71">
      <w:pPr>
        <w:pStyle w:val="Heading5"/>
        <w:rPr>
          <w:noProof/>
        </w:rPr>
      </w:pPr>
      <w:bookmarkStart w:id="1311" w:name="_CR6_5_2_1_1"/>
      <w:bookmarkStart w:id="1312" w:name="_Toc30666557"/>
      <w:bookmarkStart w:id="1313" w:name="_Toc31029851"/>
      <w:bookmarkStart w:id="1314" w:name="_Toc31030742"/>
      <w:bookmarkStart w:id="1315" w:name="_Toc43388309"/>
      <w:bookmarkStart w:id="1316" w:name="_Toc43735539"/>
      <w:bookmarkStart w:id="1317" w:name="_Toc50130526"/>
      <w:bookmarkStart w:id="1318" w:name="_Toc50133840"/>
      <w:bookmarkStart w:id="1319" w:name="_Toc50134180"/>
      <w:bookmarkStart w:id="1320" w:name="_Toc50557132"/>
      <w:bookmarkStart w:id="1321" w:name="_Toc50548808"/>
      <w:bookmarkStart w:id="1322" w:name="_Toc55202113"/>
      <w:bookmarkStart w:id="1323" w:name="_Toc57209735"/>
      <w:bookmarkStart w:id="1324" w:name="_Toc57366126"/>
      <w:bookmarkStart w:id="1325" w:name="_Toc66703569"/>
      <w:bookmarkStart w:id="1326" w:name="_Toc73625621"/>
      <w:bookmarkStart w:id="1327" w:name="_Toc177729702"/>
      <w:bookmarkEnd w:id="1311"/>
      <w:r w:rsidRPr="00CB5EC9">
        <w:rPr>
          <w:noProof/>
        </w:rPr>
        <w:t>6.5.2.1.1</w:t>
      </w:r>
      <w:r w:rsidRPr="00CB5EC9">
        <w:rPr>
          <w:noProof/>
        </w:rPr>
        <w:tab/>
        <w:t>Registration Management</w:t>
      </w:r>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p>
    <w:p w14:paraId="04613B5E" w14:textId="56C54F3F" w:rsidR="00766213" w:rsidRPr="00CB5EC9" w:rsidRDefault="00766213" w:rsidP="00766213">
      <w:pPr>
        <w:rPr>
          <w:rFonts w:eastAsia="SimSun"/>
        </w:rPr>
      </w:pPr>
      <w:r w:rsidRPr="00CB5EC9">
        <w:rPr>
          <w:rFonts w:eastAsia="SimSun"/>
        </w:rPr>
        <w:t xml:space="preserve">Registration Management for the </w:t>
      </w:r>
      <w:r w:rsidR="00B0696B" w:rsidRPr="00CB5EC9">
        <w:t xml:space="preserve">5G ProSe </w:t>
      </w:r>
      <w:r w:rsidR="00926209" w:rsidRPr="00CB5EC9">
        <w:rPr>
          <w:lang w:eastAsia="zh-CN"/>
        </w:rPr>
        <w:t xml:space="preserve">Layer-2 </w:t>
      </w:r>
      <w:r w:rsidRPr="00CB5EC9">
        <w:rPr>
          <w:rFonts w:eastAsia="SimSun"/>
        </w:rPr>
        <w:t xml:space="preserve">Remote UE and the </w:t>
      </w:r>
      <w:r w:rsidR="00B0696B" w:rsidRPr="00CB5EC9">
        <w:t xml:space="preserve">5G </w:t>
      </w:r>
      <w:r w:rsidRPr="00CB5EC9">
        <w:rPr>
          <w:rFonts w:eastAsia="SimSun"/>
        </w:rPr>
        <w:t xml:space="preserve">ProSe </w:t>
      </w:r>
      <w:r w:rsidR="00AC0CC0" w:rsidRPr="00CB5EC9">
        <w:rPr>
          <w:rFonts w:eastAsia="SimSun"/>
          <w:lang w:eastAsia="zh-CN"/>
        </w:rPr>
        <w:t xml:space="preserve">Layer-2 </w:t>
      </w:r>
      <w:r w:rsidRPr="00CB5EC9">
        <w:rPr>
          <w:rFonts w:eastAsia="SimSun"/>
        </w:rPr>
        <w:t xml:space="preserve">UE-to-Network Relay follows the principles and procedures defined in </w:t>
      </w:r>
      <w:r w:rsidR="004F16C7" w:rsidRPr="00CB5EC9">
        <w:rPr>
          <w:rFonts w:eastAsia="SimSun"/>
        </w:rPr>
        <w:t>TS</w:t>
      </w:r>
      <w:r w:rsidR="004F16C7">
        <w:rPr>
          <w:rFonts w:eastAsia="SimSun"/>
        </w:rPr>
        <w:t> </w:t>
      </w:r>
      <w:r w:rsidR="004F16C7" w:rsidRPr="00CB5EC9">
        <w:rPr>
          <w:rFonts w:eastAsia="SimSun"/>
        </w:rPr>
        <w:t>23.501</w:t>
      </w:r>
      <w:r w:rsidR="004F16C7">
        <w:rPr>
          <w:rFonts w:eastAsia="SimSun"/>
        </w:rPr>
        <w:t> </w:t>
      </w:r>
      <w:r w:rsidR="004F16C7" w:rsidRPr="00CB5EC9">
        <w:rPr>
          <w:rFonts w:eastAsia="SimSun"/>
        </w:rPr>
        <w:t>[</w:t>
      </w:r>
      <w:r w:rsidRPr="00CB5EC9">
        <w:rPr>
          <w:rFonts w:eastAsia="SimSun"/>
        </w:rPr>
        <w:t xml:space="preserve">4] and </w:t>
      </w:r>
      <w:r w:rsidR="004F16C7" w:rsidRPr="00CB5EC9">
        <w:rPr>
          <w:rFonts w:eastAsia="SimSun"/>
        </w:rPr>
        <w:t>TS</w:t>
      </w:r>
      <w:r w:rsidR="004F16C7">
        <w:rPr>
          <w:rFonts w:eastAsia="SimSun"/>
        </w:rPr>
        <w:t> </w:t>
      </w:r>
      <w:r w:rsidR="004F16C7" w:rsidRPr="00CB5EC9">
        <w:rPr>
          <w:rFonts w:eastAsia="SimSun"/>
        </w:rPr>
        <w:t>23.502</w:t>
      </w:r>
      <w:r w:rsidR="004F16C7">
        <w:rPr>
          <w:rFonts w:eastAsia="SimSun"/>
        </w:rPr>
        <w:t> </w:t>
      </w:r>
      <w:r w:rsidR="004F16C7" w:rsidRPr="00CB5EC9">
        <w:rPr>
          <w:rFonts w:eastAsia="SimSun"/>
        </w:rPr>
        <w:t>[</w:t>
      </w:r>
      <w:r w:rsidRPr="00CB5EC9">
        <w:rPr>
          <w:rFonts w:eastAsia="SimSun"/>
        </w:rPr>
        <w:t xml:space="preserve">5]. The </w:t>
      </w:r>
      <w:r w:rsidR="00EE7936" w:rsidRPr="00CB5EC9">
        <w:rPr>
          <w:rFonts w:eastAsia="SimSun"/>
          <w:lang w:eastAsia="zh-CN"/>
        </w:rPr>
        <w:t xml:space="preserve">5G ProSe Layer-2 </w:t>
      </w:r>
      <w:r w:rsidRPr="00CB5EC9">
        <w:rPr>
          <w:rFonts w:eastAsia="SimSun"/>
        </w:rPr>
        <w:t xml:space="preserve">Remote UE and the </w:t>
      </w:r>
      <w:r w:rsidR="004C4841" w:rsidRPr="00CB5EC9">
        <w:t xml:space="preserve">5G </w:t>
      </w:r>
      <w:r w:rsidRPr="00CB5EC9">
        <w:rPr>
          <w:rFonts w:eastAsia="SimSun"/>
        </w:rPr>
        <w:t xml:space="preserve">ProSe </w:t>
      </w:r>
      <w:r w:rsidR="005C2141" w:rsidRPr="00CB5EC9">
        <w:rPr>
          <w:rFonts w:eastAsia="SimSun"/>
          <w:lang w:eastAsia="zh-CN"/>
        </w:rPr>
        <w:t xml:space="preserve">Layer-2 </w:t>
      </w:r>
      <w:r w:rsidRPr="00CB5EC9">
        <w:rPr>
          <w:rFonts w:eastAsia="SimSun"/>
        </w:rPr>
        <w:t>UE-to-Network Relay may be served by the same AMF or different AMFs.</w:t>
      </w:r>
    </w:p>
    <w:p w14:paraId="212F43DE" w14:textId="77777777" w:rsidR="00766213" w:rsidRPr="00CB5EC9" w:rsidRDefault="00766213" w:rsidP="00395A71">
      <w:pPr>
        <w:pStyle w:val="Heading5"/>
      </w:pPr>
      <w:bookmarkStart w:id="1328" w:name="_CR6_5_2_1_2"/>
      <w:bookmarkStart w:id="1329" w:name="_Toc30666558"/>
      <w:bookmarkStart w:id="1330" w:name="_Toc31029852"/>
      <w:bookmarkStart w:id="1331" w:name="_Toc31030743"/>
      <w:bookmarkStart w:id="1332" w:name="_Toc43388310"/>
      <w:bookmarkStart w:id="1333" w:name="_Toc43735540"/>
      <w:bookmarkStart w:id="1334" w:name="_Toc50130527"/>
      <w:bookmarkStart w:id="1335" w:name="_Toc50133841"/>
      <w:bookmarkStart w:id="1336" w:name="_Toc50134181"/>
      <w:bookmarkStart w:id="1337" w:name="_Toc50557133"/>
      <w:bookmarkStart w:id="1338" w:name="_Toc50548809"/>
      <w:bookmarkStart w:id="1339" w:name="_Toc55202114"/>
      <w:bookmarkStart w:id="1340" w:name="_Toc57209736"/>
      <w:bookmarkStart w:id="1341" w:name="_Toc57366127"/>
      <w:bookmarkStart w:id="1342" w:name="_Toc66703570"/>
      <w:bookmarkStart w:id="1343" w:name="_Toc73625622"/>
      <w:bookmarkStart w:id="1344" w:name="_Toc177729703"/>
      <w:bookmarkEnd w:id="1328"/>
      <w:r w:rsidRPr="00CB5EC9">
        <w:t>6.5.2.1.2</w:t>
      </w:r>
      <w:r w:rsidRPr="00CB5EC9">
        <w:tab/>
        <w:t>Connection Management</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p>
    <w:p w14:paraId="2D4B5066" w14:textId="6E141DA7" w:rsidR="00766213" w:rsidRPr="00CB5EC9" w:rsidRDefault="00766213" w:rsidP="00766213">
      <w:pPr>
        <w:rPr>
          <w:rFonts w:eastAsia="SimSun"/>
        </w:rPr>
      </w:pPr>
      <w:r w:rsidRPr="00CB5EC9">
        <w:rPr>
          <w:rFonts w:eastAsia="SimSun"/>
        </w:rPr>
        <w:t>Connection Management for the</w:t>
      </w:r>
      <w:r w:rsidR="004C4841" w:rsidRPr="00CB5EC9">
        <w:rPr>
          <w:rFonts w:eastAsia="SimSun"/>
        </w:rPr>
        <w:t xml:space="preserve"> </w:t>
      </w:r>
      <w:r w:rsidR="004C4841" w:rsidRPr="00CB5EC9">
        <w:t>5G</w:t>
      </w:r>
      <w:r w:rsidRPr="00CB5EC9">
        <w:rPr>
          <w:rFonts w:eastAsia="SimSun"/>
        </w:rPr>
        <w:t xml:space="preserve"> </w:t>
      </w:r>
      <w:r w:rsidR="00087F7C" w:rsidRPr="00CB5EC9">
        <w:rPr>
          <w:rFonts w:eastAsia="SimSun"/>
          <w:lang w:eastAsia="zh-CN"/>
        </w:rPr>
        <w:t xml:space="preserve">ProSe Layer-2 </w:t>
      </w:r>
      <w:r w:rsidRPr="00CB5EC9">
        <w:rPr>
          <w:rFonts w:eastAsia="SimSun"/>
        </w:rPr>
        <w:t xml:space="preserve">Remote UE and the </w:t>
      </w:r>
      <w:r w:rsidR="00FA6205" w:rsidRPr="00CB5EC9">
        <w:t xml:space="preserve">5G </w:t>
      </w:r>
      <w:r w:rsidRPr="00CB5EC9">
        <w:rPr>
          <w:rFonts w:eastAsia="SimSun"/>
        </w:rPr>
        <w:t xml:space="preserve">ProSe </w:t>
      </w:r>
      <w:r w:rsidR="00FD515D" w:rsidRPr="00CB5EC9">
        <w:rPr>
          <w:rFonts w:eastAsia="SimSun"/>
          <w:lang w:eastAsia="zh-CN"/>
        </w:rPr>
        <w:t xml:space="preserve">Layer-2 </w:t>
      </w:r>
      <w:r w:rsidRPr="00CB5EC9">
        <w:rPr>
          <w:rFonts w:eastAsia="SimSun"/>
        </w:rPr>
        <w:t xml:space="preserve">UE-to-Network Relay follows the principles and procedures defined in </w:t>
      </w:r>
      <w:r w:rsidR="004F16C7" w:rsidRPr="00CB5EC9">
        <w:rPr>
          <w:rFonts w:eastAsia="SimSun"/>
        </w:rPr>
        <w:t>TS</w:t>
      </w:r>
      <w:r w:rsidR="004F16C7">
        <w:rPr>
          <w:rFonts w:eastAsia="SimSun"/>
        </w:rPr>
        <w:t> </w:t>
      </w:r>
      <w:r w:rsidR="004F16C7" w:rsidRPr="00CB5EC9">
        <w:rPr>
          <w:rFonts w:eastAsia="SimSun"/>
        </w:rPr>
        <w:t>23.501</w:t>
      </w:r>
      <w:r w:rsidR="004F16C7">
        <w:rPr>
          <w:rFonts w:eastAsia="SimSun"/>
        </w:rPr>
        <w:t> </w:t>
      </w:r>
      <w:r w:rsidR="004F16C7" w:rsidRPr="00CB5EC9">
        <w:rPr>
          <w:rFonts w:eastAsia="SimSun"/>
        </w:rPr>
        <w:t>[</w:t>
      </w:r>
      <w:r w:rsidRPr="00CB5EC9">
        <w:rPr>
          <w:rFonts w:eastAsia="SimSun"/>
        </w:rPr>
        <w:t xml:space="preserve">4] and </w:t>
      </w:r>
      <w:r w:rsidR="004F16C7" w:rsidRPr="00CB5EC9">
        <w:rPr>
          <w:rFonts w:eastAsia="SimSun"/>
        </w:rPr>
        <w:t>TS</w:t>
      </w:r>
      <w:r w:rsidR="004F16C7">
        <w:rPr>
          <w:rFonts w:eastAsia="SimSun"/>
        </w:rPr>
        <w:t> </w:t>
      </w:r>
      <w:r w:rsidR="004F16C7" w:rsidRPr="00CB5EC9">
        <w:rPr>
          <w:rFonts w:eastAsia="SimSun"/>
        </w:rPr>
        <w:t>23.502</w:t>
      </w:r>
      <w:r w:rsidR="004F16C7">
        <w:rPr>
          <w:rFonts w:eastAsia="SimSun"/>
        </w:rPr>
        <w:t> </w:t>
      </w:r>
      <w:r w:rsidR="004F16C7" w:rsidRPr="00CB5EC9">
        <w:rPr>
          <w:rFonts w:eastAsia="SimSun"/>
        </w:rPr>
        <w:t>[</w:t>
      </w:r>
      <w:r w:rsidRPr="00CB5EC9">
        <w:rPr>
          <w:rFonts w:eastAsia="SimSun"/>
        </w:rPr>
        <w:t>5] with the following modifications.</w:t>
      </w:r>
    </w:p>
    <w:p w14:paraId="3D582E19" w14:textId="3B4A2F17" w:rsidR="00766213" w:rsidRPr="00CB5EC9" w:rsidRDefault="00766213" w:rsidP="00766213">
      <w:pPr>
        <w:rPr>
          <w:rFonts w:eastAsia="SimSun"/>
          <w:lang w:eastAsia="zh-CN"/>
        </w:rPr>
      </w:pPr>
      <w:r w:rsidRPr="00CB5EC9">
        <w:rPr>
          <w:rFonts w:eastAsia="SimSun"/>
          <w:lang w:eastAsia="zh-CN"/>
        </w:rPr>
        <w:t xml:space="preserve">The </w:t>
      </w:r>
      <w:r w:rsidR="00F62CC0" w:rsidRPr="00CB5EC9">
        <w:t xml:space="preserve">5G </w:t>
      </w:r>
      <w:r w:rsidRPr="00CB5EC9">
        <w:rPr>
          <w:rFonts w:eastAsia="SimSun"/>
          <w:lang w:eastAsia="zh-CN"/>
        </w:rPr>
        <w:t xml:space="preserve">ProSe </w:t>
      </w:r>
      <w:r w:rsidR="00AD5AC4" w:rsidRPr="00CB5EC9">
        <w:rPr>
          <w:rFonts w:eastAsia="SimSun"/>
          <w:lang w:eastAsia="zh-CN"/>
        </w:rPr>
        <w:t xml:space="preserve">Layer-2 </w:t>
      </w:r>
      <w:r w:rsidRPr="00CB5EC9">
        <w:rPr>
          <w:rFonts w:eastAsia="SimSun"/>
          <w:lang w:eastAsia="zh-CN"/>
        </w:rPr>
        <w:t>UE-to-Network Relay may only relay data/signalling for the</w:t>
      </w:r>
      <w:r w:rsidR="00F62CC0" w:rsidRPr="00CB5EC9">
        <w:rPr>
          <w:rFonts w:eastAsia="SimSun"/>
        </w:rPr>
        <w:t xml:space="preserve"> </w:t>
      </w:r>
      <w:r w:rsidR="00F62CC0" w:rsidRPr="00CB5EC9">
        <w:t xml:space="preserve">5G </w:t>
      </w:r>
      <w:r w:rsidR="00F62CC0" w:rsidRPr="00CB5EC9">
        <w:rPr>
          <w:rFonts w:eastAsia="SimSun"/>
        </w:rPr>
        <w:t>ProSe</w:t>
      </w:r>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Remote UE(s) when the</w:t>
      </w:r>
      <w:r w:rsidR="00970060" w:rsidRPr="00CB5EC9">
        <w:rPr>
          <w:rFonts w:eastAsia="SimSun"/>
        </w:rPr>
        <w:t xml:space="preserve"> </w:t>
      </w:r>
      <w:r w:rsidR="00970060" w:rsidRPr="00CB5EC9">
        <w:t>5G</w:t>
      </w:r>
      <w:r w:rsidRPr="00CB5EC9">
        <w:rPr>
          <w:rFonts w:eastAsia="SimSun"/>
          <w:lang w:eastAsia="zh-CN"/>
        </w:rPr>
        <w:t xml:space="preserve"> ProSe </w:t>
      </w:r>
      <w:r w:rsidR="00AD5AC4" w:rsidRPr="00CB5EC9">
        <w:rPr>
          <w:rFonts w:eastAsia="SimSun"/>
          <w:lang w:eastAsia="zh-CN"/>
        </w:rPr>
        <w:t xml:space="preserve">Layer-2 </w:t>
      </w:r>
      <w:r w:rsidRPr="00CB5EC9">
        <w:rPr>
          <w:rFonts w:eastAsia="SimSun"/>
          <w:lang w:eastAsia="zh-CN"/>
        </w:rPr>
        <w:t>UE-to-Network Relay is in CM-CONNECTED state. If the</w:t>
      </w:r>
      <w:r w:rsidR="00583842" w:rsidRPr="00CB5EC9">
        <w:rPr>
          <w:rFonts w:eastAsia="SimSun"/>
        </w:rPr>
        <w:t xml:space="preserve"> </w:t>
      </w:r>
      <w:r w:rsidR="00583842" w:rsidRPr="00CB5EC9">
        <w:t>5G</w:t>
      </w:r>
      <w:r w:rsidRPr="00CB5EC9">
        <w:rPr>
          <w:rFonts w:eastAsia="SimSun"/>
          <w:lang w:eastAsia="zh-CN"/>
        </w:rPr>
        <w:t xml:space="preserve"> ProSe </w:t>
      </w:r>
      <w:r w:rsidR="00AD5AC4" w:rsidRPr="00CB5EC9">
        <w:rPr>
          <w:rFonts w:eastAsia="SimSun"/>
          <w:lang w:eastAsia="zh-CN"/>
        </w:rPr>
        <w:t xml:space="preserve">Layer-2 </w:t>
      </w:r>
      <w:r w:rsidRPr="00CB5EC9">
        <w:rPr>
          <w:rFonts w:eastAsia="SimSun"/>
          <w:lang w:eastAsia="zh-CN"/>
        </w:rPr>
        <w:t>UE-to-Network Relay is in CM_IDLE state and receives a connection request from the</w:t>
      </w:r>
      <w:r w:rsidR="00FC1585" w:rsidRPr="00CB5EC9">
        <w:rPr>
          <w:rFonts w:eastAsia="SimSun"/>
        </w:rPr>
        <w:t xml:space="preserve"> </w:t>
      </w:r>
      <w:r w:rsidR="00FC1585" w:rsidRPr="00CB5EC9">
        <w:t xml:space="preserve">5G </w:t>
      </w:r>
      <w:r w:rsidR="00FC1585" w:rsidRPr="00CB5EC9">
        <w:rPr>
          <w:rFonts w:eastAsia="SimSun"/>
        </w:rPr>
        <w:t>ProSe</w:t>
      </w:r>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 xml:space="preserve">Remote UE for relaying, the </w:t>
      </w:r>
      <w:r w:rsidR="005F65D7" w:rsidRPr="00CB5EC9">
        <w:rPr>
          <w:rFonts w:eastAsia="SimSun"/>
          <w:lang w:eastAsia="zh-CN"/>
        </w:rPr>
        <w:t xml:space="preserve">5G </w:t>
      </w:r>
      <w:r w:rsidRPr="00CB5EC9">
        <w:rPr>
          <w:rFonts w:eastAsia="SimSun"/>
          <w:lang w:eastAsia="zh-CN"/>
        </w:rPr>
        <w:t xml:space="preserve">ProSe </w:t>
      </w:r>
      <w:r w:rsidR="00AD5AC4" w:rsidRPr="00CB5EC9">
        <w:rPr>
          <w:rFonts w:eastAsia="SimSun"/>
          <w:lang w:eastAsia="zh-CN"/>
        </w:rPr>
        <w:t xml:space="preserve">Layer-2 </w:t>
      </w:r>
      <w:r w:rsidRPr="00CB5EC9">
        <w:rPr>
          <w:rFonts w:eastAsia="SimSun"/>
          <w:lang w:eastAsia="zh-CN"/>
        </w:rPr>
        <w:t xml:space="preserve">UE-to-Network Relay shall trigger Service Request procedure to enter CM_CONNECTED state before relaying the </w:t>
      </w:r>
      <w:r w:rsidR="00363DDF" w:rsidRPr="00CB5EC9">
        <w:rPr>
          <w:rFonts w:eastAsia="SimSun"/>
          <w:lang w:eastAsia="zh-CN"/>
        </w:rPr>
        <w:t xml:space="preserve">5G ProSe Layer-2 </w:t>
      </w:r>
      <w:r w:rsidRPr="00CB5EC9">
        <w:rPr>
          <w:rFonts w:eastAsia="SimSun"/>
          <w:lang w:eastAsia="zh-CN"/>
        </w:rPr>
        <w:t>Remote UEs traffic.</w:t>
      </w:r>
      <w:r w:rsidR="00F705AF">
        <w:rPr>
          <w:rFonts w:eastAsia="SimSun"/>
          <w:lang w:eastAsia="zh-CN"/>
        </w:rPr>
        <w:t xml:space="preserve"> If the 5G ProSe Layer-2 UE-to-Network Relay in RRC_IDLE receives a connection request from the 5G ProSe Layer-2 Remote UE using emergency RSC, then 5G ProSe Layer-2 UE-to-Network Relay sets the establishment cause to "emergency".</w:t>
      </w:r>
    </w:p>
    <w:p w14:paraId="79BD7CEA" w14:textId="5A86095E" w:rsidR="00DC4B9D" w:rsidRPr="00CB5EC9" w:rsidRDefault="00DC4B9D" w:rsidP="00766213">
      <w:pPr>
        <w:rPr>
          <w:rFonts w:eastAsia="SimSun"/>
          <w:lang w:eastAsia="zh-CN"/>
        </w:rPr>
      </w:pPr>
      <w:r w:rsidRPr="00CB5EC9">
        <w:rPr>
          <w:rFonts w:eastAsia="SimSun"/>
          <w:lang w:eastAsia="zh-CN"/>
        </w:rPr>
        <w:t>The state of 5G ProSe UE-to-Network Relay is controlled by NG-RAN with the following:</w:t>
      </w:r>
    </w:p>
    <w:p w14:paraId="7AED5523" w14:textId="0CE881A5" w:rsidR="00766213" w:rsidRPr="00CB5EC9" w:rsidRDefault="00766213" w:rsidP="00766213">
      <w:pPr>
        <w:pStyle w:val="B1"/>
      </w:pPr>
      <w:r w:rsidRPr="00CB5EC9">
        <w:t>-</w:t>
      </w:r>
      <w:r w:rsidRPr="00CB5EC9">
        <w:tab/>
        <w:t xml:space="preserve">If any </w:t>
      </w:r>
      <w:r w:rsidR="005F65D7" w:rsidRPr="00CB5EC9">
        <w:t xml:space="preserve">5G </w:t>
      </w:r>
      <w:r w:rsidR="005F65D7" w:rsidRPr="00CB5EC9">
        <w:rPr>
          <w:rFonts w:eastAsia="SimSun"/>
        </w:rPr>
        <w:t>ProSe</w:t>
      </w:r>
      <w:r w:rsidR="005F65D7" w:rsidRPr="00CB5EC9">
        <w:t xml:space="preserve"> </w:t>
      </w:r>
      <w:r w:rsidR="005A7937" w:rsidRPr="00CB5EC9">
        <w:rPr>
          <w:lang w:eastAsia="zh-CN"/>
        </w:rPr>
        <w:t xml:space="preserve">Layer-2 </w:t>
      </w:r>
      <w:r w:rsidRPr="00CB5EC9">
        <w:t xml:space="preserve">Remote UE connected to the </w:t>
      </w:r>
      <w:r w:rsidR="002C07FB" w:rsidRPr="00CB5EC9">
        <w:t xml:space="preserve">5G </w:t>
      </w:r>
      <w:r w:rsidRPr="00CB5EC9">
        <w:t xml:space="preserve">ProSe </w:t>
      </w:r>
      <w:r w:rsidR="005A7937" w:rsidRPr="00CB5EC9">
        <w:rPr>
          <w:lang w:eastAsia="zh-CN"/>
        </w:rPr>
        <w:t xml:space="preserve">Layer-2 </w:t>
      </w:r>
      <w:r w:rsidRPr="00CB5EC9">
        <w:t>UE-to-Network Relay is in CM-CONNECTED</w:t>
      </w:r>
      <w:r w:rsidR="00DC4B9D" w:rsidRPr="00CB5EC9">
        <w:t xml:space="preserve"> with RRC Connected state</w:t>
      </w:r>
      <w:r w:rsidRPr="00CB5EC9">
        <w:t xml:space="preserve">, the </w:t>
      </w:r>
      <w:r w:rsidR="008276CE" w:rsidRPr="00CB5EC9">
        <w:t xml:space="preserve">5G </w:t>
      </w:r>
      <w:r w:rsidRPr="00CB5EC9">
        <w:t>ProSe</w:t>
      </w:r>
      <w:r w:rsidR="005A7937" w:rsidRPr="00CB5EC9">
        <w:rPr>
          <w:lang w:eastAsia="zh-CN"/>
        </w:rPr>
        <w:t xml:space="preserve"> Layer-2</w:t>
      </w:r>
      <w:r w:rsidRPr="00CB5EC9">
        <w:t xml:space="preserve"> UE-to-Network Relay </w:t>
      </w:r>
      <w:r w:rsidR="00545090">
        <w:t xml:space="preserve">shall </w:t>
      </w:r>
      <w:r w:rsidRPr="00CB5EC9">
        <w:t>remain CM-CONNECTED state</w:t>
      </w:r>
      <w:r w:rsidR="0058099E" w:rsidRPr="00CB5EC9">
        <w:t xml:space="preserve"> with RRC Connected state</w:t>
      </w:r>
      <w:r w:rsidR="00545090">
        <w:t xml:space="preserve"> unless the network needs to release the connection</w:t>
      </w:r>
      <w:r w:rsidRPr="00CB5EC9">
        <w:t>.</w:t>
      </w:r>
    </w:p>
    <w:p w14:paraId="7DE81AAB" w14:textId="36F7F16C" w:rsidR="00766213" w:rsidRPr="00CB5EC9" w:rsidRDefault="00766213" w:rsidP="00766213">
      <w:pPr>
        <w:pStyle w:val="B1"/>
      </w:pPr>
      <w:r w:rsidRPr="00CB5EC9">
        <w:t>-</w:t>
      </w:r>
      <w:r w:rsidRPr="00CB5EC9">
        <w:tab/>
        <w:t xml:space="preserve">If all </w:t>
      </w:r>
      <w:r w:rsidR="005F65D7" w:rsidRPr="00CB5EC9">
        <w:t xml:space="preserve">5G </w:t>
      </w:r>
      <w:r w:rsidR="005F65D7" w:rsidRPr="00CB5EC9">
        <w:rPr>
          <w:rFonts w:eastAsia="SimSun"/>
        </w:rPr>
        <w:t>ProSe</w:t>
      </w:r>
      <w:r w:rsidR="005F65D7" w:rsidRPr="00CB5EC9">
        <w:t xml:space="preserve"> </w:t>
      </w:r>
      <w:r w:rsidR="005A7937" w:rsidRPr="00CB5EC9">
        <w:rPr>
          <w:lang w:eastAsia="zh-CN"/>
        </w:rPr>
        <w:t xml:space="preserve">Layer-2 </w:t>
      </w:r>
      <w:r w:rsidRPr="00CB5EC9">
        <w:t xml:space="preserve">Remote UEs connected to the </w:t>
      </w:r>
      <w:r w:rsidR="00BC5A93" w:rsidRPr="00CB5EC9">
        <w:t xml:space="preserve">5G </w:t>
      </w:r>
      <w:r w:rsidRPr="00CB5EC9">
        <w:t xml:space="preserve">ProSe </w:t>
      </w:r>
      <w:r w:rsidR="005A7937" w:rsidRPr="00CB5EC9">
        <w:rPr>
          <w:lang w:eastAsia="zh-CN"/>
        </w:rPr>
        <w:t xml:space="preserve">Layer-2 </w:t>
      </w:r>
      <w:r w:rsidRPr="00CB5EC9">
        <w:t>UE-to-Network Relay enter CM-IDLE</w:t>
      </w:r>
      <w:r w:rsidR="0090434F" w:rsidRPr="00CB5EC9">
        <w:rPr>
          <w:rFonts w:eastAsia="DengXian"/>
        </w:rPr>
        <w:t xml:space="preserve"> or CM-CONNECTED</w:t>
      </w:r>
      <w:r w:rsidR="0090434F" w:rsidRPr="00CB5EC9">
        <w:t xml:space="preserve"> with RRC Inactive state</w:t>
      </w:r>
      <w:r w:rsidRPr="00CB5EC9">
        <w:t xml:space="preserve">, the </w:t>
      </w:r>
      <w:r w:rsidR="00BC5A93" w:rsidRPr="00CB5EC9">
        <w:t xml:space="preserve">5G </w:t>
      </w:r>
      <w:r w:rsidRPr="00CB5EC9">
        <w:t xml:space="preserve">ProSe </w:t>
      </w:r>
      <w:r w:rsidR="005A7937" w:rsidRPr="00CB5EC9">
        <w:rPr>
          <w:lang w:eastAsia="zh-CN"/>
        </w:rPr>
        <w:t xml:space="preserve">Layer-2 </w:t>
      </w:r>
      <w:r w:rsidRPr="00CB5EC9">
        <w:t>UE-to-Network Relay may enter CM-IDLE state</w:t>
      </w:r>
      <w:r w:rsidR="00C840E4" w:rsidRPr="00CB5EC9">
        <w:rPr>
          <w:rFonts w:eastAsia="DengXian"/>
        </w:rPr>
        <w:t xml:space="preserve"> or</w:t>
      </w:r>
      <w:r w:rsidR="00C840E4" w:rsidRPr="00CB5EC9">
        <w:t xml:space="preserve"> </w:t>
      </w:r>
      <w:r w:rsidR="00C840E4" w:rsidRPr="00CB5EC9">
        <w:rPr>
          <w:rFonts w:eastAsia="DengXian"/>
        </w:rPr>
        <w:t>CM-CONNECTED with RRC Inactive state</w:t>
      </w:r>
      <w:r w:rsidR="00545090">
        <w:rPr>
          <w:rFonts w:eastAsia="DengXian"/>
        </w:rPr>
        <w:t>, or may remain CM-CONNECTED with RRC Connected state</w:t>
      </w:r>
      <w:r w:rsidRPr="00CB5EC9">
        <w:t>.</w:t>
      </w:r>
    </w:p>
    <w:p w14:paraId="50BD06FC" w14:textId="542B62D8" w:rsidR="00766213" w:rsidRPr="00CB5EC9" w:rsidRDefault="00766213" w:rsidP="00766213">
      <w:pPr>
        <w:rPr>
          <w:rFonts w:eastAsia="SimSun"/>
          <w:lang w:eastAsia="zh-CN"/>
        </w:rPr>
      </w:pPr>
      <w:r w:rsidRPr="00CB5EC9">
        <w:rPr>
          <w:rFonts w:eastAsia="SimSun"/>
          <w:lang w:eastAsia="zh-CN"/>
        </w:rPr>
        <w:t xml:space="preserve">When </w:t>
      </w:r>
      <w:r w:rsidR="00B50145" w:rsidRPr="00CB5EC9">
        <w:rPr>
          <w:rFonts w:eastAsia="SimSun"/>
          <w:lang w:eastAsia="zh-CN"/>
        </w:rPr>
        <w:t xml:space="preserve">5G ProSe Layer-2 </w:t>
      </w:r>
      <w:r w:rsidRPr="00CB5EC9">
        <w:rPr>
          <w:rFonts w:eastAsia="SimSun"/>
          <w:lang w:eastAsia="zh-CN"/>
        </w:rPr>
        <w:t xml:space="preserve">Remote UE is </w:t>
      </w:r>
      <w:r w:rsidR="00800D32" w:rsidRPr="00CB5EC9">
        <w:rPr>
          <w:rFonts w:eastAsia="SimSun"/>
          <w:lang w:eastAsia="zh-CN"/>
        </w:rPr>
        <w:t>in</w:t>
      </w:r>
      <w:r w:rsidRPr="00CB5EC9">
        <w:rPr>
          <w:rFonts w:eastAsia="SimSun"/>
          <w:lang w:eastAsia="zh-CN"/>
        </w:rPr>
        <w:t xml:space="preserve"> CM-CONNECTED</w:t>
      </w:r>
      <w:r w:rsidR="00157D89" w:rsidRPr="00CB5EC9">
        <w:rPr>
          <w:rFonts w:eastAsia="SimSun"/>
          <w:lang w:eastAsia="zh-CN"/>
        </w:rPr>
        <w:t xml:space="preserve"> state</w:t>
      </w:r>
      <w:r w:rsidRPr="00CB5EC9">
        <w:rPr>
          <w:rFonts w:eastAsia="SimSun"/>
          <w:lang w:eastAsia="zh-CN"/>
        </w:rPr>
        <w:t xml:space="preserve">, the </w:t>
      </w:r>
      <w:r w:rsidR="00BC5A93" w:rsidRPr="00CB5EC9">
        <w:t xml:space="preserve">5G </w:t>
      </w:r>
      <w:r w:rsidRPr="00CB5EC9">
        <w:t>ProSe</w:t>
      </w:r>
      <w:r w:rsidR="00D930A7" w:rsidRPr="00CB5EC9">
        <w:rPr>
          <w:lang w:eastAsia="zh-CN"/>
        </w:rPr>
        <w:t xml:space="preserve"> Layer-2</w:t>
      </w:r>
      <w:r w:rsidRPr="00CB5EC9">
        <w:t xml:space="preserve"> UE-to-Network Relay</w:t>
      </w:r>
      <w:r w:rsidRPr="00CB5EC9">
        <w:rPr>
          <w:rFonts w:eastAsia="SimSun"/>
          <w:lang w:eastAsia="zh-CN"/>
        </w:rPr>
        <w:t xml:space="preserve"> and</w:t>
      </w:r>
      <w:r w:rsidR="00BC5A93" w:rsidRPr="00CB5EC9">
        <w:rPr>
          <w:rFonts w:eastAsia="SimSun"/>
        </w:rPr>
        <w:t xml:space="preserve"> </w:t>
      </w:r>
      <w:r w:rsidR="00BC5A93" w:rsidRPr="00CB5EC9">
        <w:t xml:space="preserve">5G </w:t>
      </w:r>
      <w:r w:rsidR="00BC5A93" w:rsidRPr="00CB5EC9">
        <w:rPr>
          <w:rFonts w:eastAsia="SimSun"/>
        </w:rPr>
        <w:t>ProSe</w:t>
      </w:r>
      <w:r w:rsidRPr="00CB5EC9">
        <w:rPr>
          <w:rFonts w:eastAsia="SimSun"/>
          <w:lang w:eastAsia="zh-CN"/>
        </w:rPr>
        <w:t xml:space="preserve"> </w:t>
      </w:r>
      <w:r w:rsidR="001303C1" w:rsidRPr="00CB5EC9">
        <w:rPr>
          <w:lang w:eastAsia="zh-CN"/>
        </w:rPr>
        <w:t xml:space="preserve">Layer-2 </w:t>
      </w:r>
      <w:r w:rsidRPr="00CB5EC9">
        <w:rPr>
          <w:rFonts w:eastAsia="SimSun"/>
          <w:lang w:eastAsia="zh-CN"/>
        </w:rPr>
        <w:t>Remote UE keep the PC5 link.</w:t>
      </w:r>
      <w:r w:rsidR="00F86D5E" w:rsidRPr="00CB5EC9">
        <w:rPr>
          <w:rFonts w:eastAsia="SimSun"/>
          <w:lang w:eastAsia="zh-CN"/>
        </w:rPr>
        <w:t xml:space="preserve"> When the 5G ProSe Remote UE is in CM-IDLE state, it may either release the PC5 link for relaying or not.</w:t>
      </w:r>
    </w:p>
    <w:p w14:paraId="7EC1CEC1" w14:textId="7556F8F4" w:rsidR="00766213" w:rsidRPr="00CB5EC9" w:rsidRDefault="00766213" w:rsidP="00766213">
      <w:pPr>
        <w:rPr>
          <w:rFonts w:eastAsia="SimSun"/>
          <w:lang w:eastAsia="zh-CN"/>
        </w:rPr>
      </w:pPr>
      <w:r w:rsidRPr="00CB5EC9">
        <w:rPr>
          <w:rFonts w:eastAsia="SimSun"/>
        </w:rPr>
        <w:t>For paging a</w:t>
      </w:r>
      <w:r w:rsidR="001760CC" w:rsidRPr="00CB5EC9">
        <w:rPr>
          <w:rFonts w:eastAsia="SimSun"/>
        </w:rPr>
        <w:t xml:space="preserve"> </w:t>
      </w:r>
      <w:r w:rsidR="001760CC" w:rsidRPr="00CB5EC9">
        <w:t xml:space="preserve">5G </w:t>
      </w:r>
      <w:r w:rsidR="001760CC" w:rsidRPr="00CB5EC9">
        <w:rPr>
          <w:rFonts w:eastAsia="SimSun"/>
        </w:rPr>
        <w:t>ProSe</w:t>
      </w:r>
      <w:r w:rsidRPr="00CB5EC9">
        <w:rPr>
          <w:rFonts w:eastAsia="SimSun"/>
        </w:rPr>
        <w:t xml:space="preserve"> </w:t>
      </w:r>
      <w:r w:rsidR="00351367" w:rsidRPr="00CB5EC9">
        <w:rPr>
          <w:rFonts w:eastAsia="SimSun"/>
          <w:lang w:eastAsia="zh-CN"/>
        </w:rPr>
        <w:t xml:space="preserve">Layer-2 </w:t>
      </w:r>
      <w:r w:rsidRPr="00CB5EC9">
        <w:rPr>
          <w:rFonts w:eastAsia="SimSun"/>
        </w:rPr>
        <w:t xml:space="preserve">Remote UE, it follows the principles and procedures defined in </w:t>
      </w:r>
      <w:r w:rsidR="004F16C7" w:rsidRPr="00CB5EC9">
        <w:rPr>
          <w:rFonts w:eastAsia="SimSun"/>
        </w:rPr>
        <w:t>TS</w:t>
      </w:r>
      <w:r w:rsidR="004F16C7">
        <w:rPr>
          <w:rFonts w:eastAsia="SimSun"/>
        </w:rPr>
        <w:t> </w:t>
      </w:r>
      <w:r w:rsidR="004F16C7" w:rsidRPr="00CB5EC9">
        <w:rPr>
          <w:rFonts w:eastAsia="SimSun"/>
        </w:rPr>
        <w:t>23.501</w:t>
      </w:r>
      <w:r w:rsidR="004F16C7">
        <w:rPr>
          <w:rFonts w:eastAsia="SimSun"/>
        </w:rPr>
        <w:t> </w:t>
      </w:r>
      <w:r w:rsidR="004F16C7" w:rsidRPr="00CB5EC9">
        <w:rPr>
          <w:rFonts w:eastAsia="SimSun"/>
        </w:rPr>
        <w:t>[</w:t>
      </w:r>
      <w:r w:rsidRPr="00CB5EC9">
        <w:rPr>
          <w:rFonts w:eastAsia="SimSun"/>
        </w:rPr>
        <w:t xml:space="preserve">4] and </w:t>
      </w:r>
      <w:r w:rsidR="004F16C7" w:rsidRPr="00CB5EC9">
        <w:rPr>
          <w:rFonts w:eastAsia="SimSun"/>
        </w:rPr>
        <w:t>TS</w:t>
      </w:r>
      <w:r w:rsidR="004F16C7">
        <w:rPr>
          <w:rFonts w:eastAsia="SimSun"/>
        </w:rPr>
        <w:t> </w:t>
      </w:r>
      <w:r w:rsidR="004F16C7" w:rsidRPr="00CB5EC9">
        <w:rPr>
          <w:rFonts w:eastAsia="SimSun"/>
        </w:rPr>
        <w:t>23.502</w:t>
      </w:r>
      <w:r w:rsidR="004F16C7">
        <w:rPr>
          <w:rFonts w:eastAsia="SimSun"/>
        </w:rPr>
        <w:t> </w:t>
      </w:r>
      <w:r w:rsidR="004F16C7" w:rsidRPr="00CB5EC9">
        <w:rPr>
          <w:rFonts w:eastAsia="SimSun"/>
        </w:rPr>
        <w:t>[</w:t>
      </w:r>
      <w:r w:rsidRPr="00CB5EC9">
        <w:rPr>
          <w:rFonts w:eastAsia="SimSun"/>
        </w:rPr>
        <w:t>5]</w:t>
      </w:r>
      <w:r w:rsidR="006F24C9">
        <w:t xml:space="preserve"> and</w:t>
      </w:r>
      <w:r w:rsidRPr="00CB5EC9">
        <w:rPr>
          <w:rFonts w:eastAsia="SimSun"/>
        </w:rPr>
        <w:t xml:space="preserve"> the paging message delivery from NG-RAN to </w:t>
      </w:r>
      <w:r w:rsidR="00062C35" w:rsidRPr="00CB5EC9">
        <w:t xml:space="preserve">5G </w:t>
      </w:r>
      <w:r w:rsidR="00062C35" w:rsidRPr="00CB5EC9">
        <w:rPr>
          <w:rFonts w:eastAsia="SimSun"/>
        </w:rPr>
        <w:t xml:space="preserve">ProSe </w:t>
      </w:r>
      <w:r w:rsidR="00351367" w:rsidRPr="00CB5EC9">
        <w:rPr>
          <w:rFonts w:eastAsia="SimSun"/>
          <w:lang w:eastAsia="zh-CN"/>
        </w:rPr>
        <w:t xml:space="preserve">Layer-2 </w:t>
      </w:r>
      <w:r w:rsidRPr="00CB5EC9">
        <w:rPr>
          <w:rFonts w:eastAsia="SimSun"/>
        </w:rPr>
        <w:t xml:space="preserve">Remote UE </w:t>
      </w:r>
      <w:r w:rsidRPr="00CB5EC9">
        <w:t>is specified in</w:t>
      </w:r>
      <w:r w:rsidR="00CB5EC9">
        <w:t xml:space="preserve"> </w:t>
      </w:r>
      <w:r w:rsidR="004F16C7">
        <w:t>TS 38.300 [</w:t>
      </w:r>
      <w:r w:rsidR="00CB5EC9">
        <w:t>12]</w:t>
      </w:r>
      <w:r w:rsidR="00E14949" w:rsidRPr="00CB5EC9">
        <w:rPr>
          <w:rFonts w:eastAsia="DengXian"/>
        </w:rPr>
        <w:t>.</w:t>
      </w:r>
    </w:p>
    <w:p w14:paraId="6C25C0D1" w14:textId="77777777" w:rsidR="00766213" w:rsidRPr="00CB5EC9" w:rsidRDefault="00766213" w:rsidP="00395A71">
      <w:pPr>
        <w:pStyle w:val="Heading4"/>
      </w:pPr>
      <w:bookmarkStart w:id="1345" w:name="_CR6_5_2_2"/>
      <w:bookmarkStart w:id="1346" w:name="_Toc73625623"/>
      <w:bookmarkStart w:id="1347" w:name="_Toc177729704"/>
      <w:bookmarkEnd w:id="1345"/>
      <w:r w:rsidRPr="00CB5EC9">
        <w:lastRenderedPageBreak/>
        <w:t>6.5.2.2</w:t>
      </w:r>
      <w:r w:rsidRPr="00CB5EC9">
        <w:tab/>
        <w:t>Connection establishment</w:t>
      </w:r>
      <w:bookmarkEnd w:id="1346"/>
      <w:bookmarkEnd w:id="1347"/>
    </w:p>
    <w:p w14:paraId="36649504" w14:textId="7B4C9E37" w:rsidR="009D5D15" w:rsidRDefault="009D5D15" w:rsidP="008D76BE">
      <w:pPr>
        <w:pStyle w:val="TH"/>
      </w:pPr>
      <w:r w:rsidRPr="00187EFA">
        <w:rPr>
          <w:rFonts w:eastAsia="DengXian"/>
          <w:b w:val="0"/>
        </w:rPr>
        <w:object w:dxaOrig="12311" w:dyaOrig="7511" w14:anchorId="3A3E18DD">
          <v:shape id="_x0000_i1075" type="#_x0000_t75" style="width:449.55pt;height:274.25pt" o:ole="">
            <v:imagedata r:id="rId109" o:title=""/>
          </v:shape>
          <o:OLEObject Type="Embed" ProgID="Visio.Drawing.11" ShapeID="_x0000_i1075" DrawAspect="Content" ObjectID="_1788344497" r:id="rId110"/>
        </w:object>
      </w:r>
    </w:p>
    <w:p w14:paraId="11E1859B" w14:textId="48B0817E" w:rsidR="00766213" w:rsidRPr="00CB5EC9" w:rsidRDefault="00766213" w:rsidP="0093004C">
      <w:pPr>
        <w:pStyle w:val="TF"/>
      </w:pPr>
      <w:bookmarkStart w:id="1348" w:name="_CRFigure6_5_2_21"/>
      <w:r w:rsidRPr="00CB5EC9">
        <w:t xml:space="preserve">Figure </w:t>
      </w:r>
      <w:bookmarkEnd w:id="1348"/>
      <w:r w:rsidRPr="00CB5EC9">
        <w:t>6.5.2.</w:t>
      </w:r>
      <w:r w:rsidR="00CB5EC9">
        <w:t>2</w:t>
      </w:r>
      <w:r w:rsidRPr="00CB5EC9">
        <w:t xml:space="preserve">-1: Connection Establishment for </w:t>
      </w:r>
      <w:r w:rsidR="00C460D3" w:rsidRPr="00CB5EC9">
        <w:rPr>
          <w:lang w:eastAsia="zh-CN"/>
        </w:rPr>
        <w:t xml:space="preserve">5G ProSe </w:t>
      </w:r>
      <w:r w:rsidRPr="00CB5EC9">
        <w:t>L</w:t>
      </w:r>
      <w:r w:rsidR="007F3CE7" w:rsidRPr="00CB5EC9">
        <w:t>ayer-</w:t>
      </w:r>
      <w:r w:rsidRPr="00CB5EC9">
        <w:t>2 UE-to-Network Relay</w:t>
      </w:r>
    </w:p>
    <w:p w14:paraId="13CF54F7" w14:textId="63893317" w:rsidR="00766213" w:rsidRPr="00CB5EC9" w:rsidRDefault="00766213" w:rsidP="00766213">
      <w:pPr>
        <w:pStyle w:val="B1"/>
      </w:pPr>
      <w:r w:rsidRPr="00CB5EC9">
        <w:t>0.</w:t>
      </w:r>
      <w:r w:rsidRPr="00CB5EC9">
        <w:tab/>
        <w:t xml:space="preserve">If in coverage, the </w:t>
      </w:r>
      <w:r w:rsidR="00D44CE4" w:rsidRPr="00CB5EC9">
        <w:t xml:space="preserve">5G </w:t>
      </w:r>
      <w:r w:rsidR="00D44CE4" w:rsidRPr="00CB5EC9">
        <w:rPr>
          <w:rFonts w:eastAsia="SimSun"/>
        </w:rPr>
        <w:t>ProSe</w:t>
      </w:r>
      <w:r w:rsidR="00D44CE4" w:rsidRPr="00CB5EC9">
        <w:t xml:space="preserve"> </w:t>
      </w:r>
      <w:r w:rsidR="000D383F" w:rsidRPr="00CB5EC9">
        <w:rPr>
          <w:lang w:eastAsia="zh-CN"/>
        </w:rPr>
        <w:t xml:space="preserve">Layer-2 </w:t>
      </w:r>
      <w:r w:rsidRPr="00CB5EC9">
        <w:t xml:space="preserve">Remote UE and </w:t>
      </w:r>
      <w:r w:rsidR="008E5084" w:rsidRPr="00CB5EC9">
        <w:t xml:space="preserve">5G </w:t>
      </w:r>
      <w:r w:rsidRPr="00CB5EC9">
        <w:t xml:space="preserve">ProSe </w:t>
      </w:r>
      <w:r w:rsidR="000D383F" w:rsidRPr="00CB5EC9">
        <w:rPr>
          <w:lang w:eastAsia="zh-CN"/>
        </w:rPr>
        <w:t xml:space="preserve">Layer-2 </w:t>
      </w:r>
      <w:r w:rsidRPr="00CB5EC9">
        <w:t xml:space="preserve">UE-to-Network Relay may independently perform the initial registration to the network according to registration procedures in </w:t>
      </w:r>
      <w:r w:rsidR="004F16C7" w:rsidRPr="00CB5EC9">
        <w:t>TS</w:t>
      </w:r>
      <w:r w:rsidR="004F16C7">
        <w:t> </w:t>
      </w:r>
      <w:r w:rsidR="004F16C7" w:rsidRPr="00CB5EC9">
        <w:t>23.502</w:t>
      </w:r>
      <w:r w:rsidR="004F16C7">
        <w:t> </w:t>
      </w:r>
      <w:r w:rsidR="004F16C7" w:rsidRPr="00CB5EC9">
        <w:t>[</w:t>
      </w:r>
      <w:r w:rsidRPr="00CB5EC9">
        <w:t>5].</w:t>
      </w:r>
    </w:p>
    <w:p w14:paraId="13FB506A" w14:textId="4928B3FB" w:rsidR="00766213" w:rsidRPr="00CB5EC9" w:rsidRDefault="00766213" w:rsidP="00766213">
      <w:pPr>
        <w:pStyle w:val="B1"/>
      </w:pPr>
      <w:r w:rsidRPr="00CB5EC9">
        <w:t>1.</w:t>
      </w:r>
      <w:r w:rsidRPr="00CB5EC9">
        <w:tab/>
        <w:t xml:space="preserve">If in coverage, the </w:t>
      </w:r>
      <w:r w:rsidR="002D5336" w:rsidRPr="00CB5EC9">
        <w:t xml:space="preserve">5G </w:t>
      </w:r>
      <w:r w:rsidR="002D5336" w:rsidRPr="00CB5EC9">
        <w:rPr>
          <w:rFonts w:eastAsia="SimSun"/>
        </w:rPr>
        <w:t>ProSe</w:t>
      </w:r>
      <w:r w:rsidR="002D5336" w:rsidRPr="00CB5EC9">
        <w:t xml:space="preserve"> </w:t>
      </w:r>
      <w:r w:rsidR="000D383F" w:rsidRPr="00CB5EC9">
        <w:rPr>
          <w:lang w:eastAsia="zh-CN"/>
        </w:rPr>
        <w:t xml:space="preserve">Layer-2 </w:t>
      </w:r>
      <w:r w:rsidRPr="00CB5EC9">
        <w:t>Remote UE and</w:t>
      </w:r>
      <w:r w:rsidR="002D5336" w:rsidRPr="00CB5EC9">
        <w:rPr>
          <w:rFonts w:eastAsia="SimSun"/>
        </w:rPr>
        <w:t xml:space="preserve"> </w:t>
      </w:r>
      <w:r w:rsidR="002D5336" w:rsidRPr="00CB5EC9">
        <w:t>5G</w:t>
      </w:r>
      <w:r w:rsidRPr="00CB5EC9">
        <w:t xml:space="preserve"> ProSe </w:t>
      </w:r>
      <w:r w:rsidR="000D383F" w:rsidRPr="00CB5EC9">
        <w:rPr>
          <w:lang w:eastAsia="zh-CN"/>
        </w:rPr>
        <w:t xml:space="preserve">Layer-2 </w:t>
      </w:r>
      <w:r w:rsidRPr="00CB5EC9">
        <w:t xml:space="preserve">UE-to-Network Relay independently get the service authorization for </w:t>
      </w:r>
      <w:r w:rsidR="002668FB" w:rsidRPr="00CB5EC9">
        <w:t xml:space="preserve">5G </w:t>
      </w:r>
      <w:r w:rsidRPr="00CB5EC9">
        <w:t xml:space="preserve">ProSe </w:t>
      </w:r>
      <w:r w:rsidR="000D383F" w:rsidRPr="00CB5EC9">
        <w:rPr>
          <w:lang w:eastAsia="zh-CN"/>
        </w:rPr>
        <w:t xml:space="preserve">Layer-2 </w:t>
      </w:r>
      <w:r w:rsidRPr="00CB5EC9">
        <w:t xml:space="preserve">UE-to-Network Relay operation from the network. Service authorization and parameters provisioning for </w:t>
      </w:r>
      <w:r w:rsidR="002668FB" w:rsidRPr="00CB5EC9">
        <w:t xml:space="preserve">5G </w:t>
      </w:r>
      <w:r w:rsidRPr="00CB5EC9">
        <w:t xml:space="preserve">ProSe </w:t>
      </w:r>
      <w:r w:rsidR="00F36F0B" w:rsidRPr="00CB5EC9">
        <w:rPr>
          <w:lang w:eastAsia="zh-CN"/>
        </w:rPr>
        <w:t xml:space="preserve">Layer-2 </w:t>
      </w:r>
      <w:r w:rsidRPr="00CB5EC9">
        <w:t xml:space="preserve">UE-to-Network Relay operation are performed for the </w:t>
      </w:r>
      <w:r w:rsidR="002668FB" w:rsidRPr="00CB5EC9">
        <w:t xml:space="preserve">5G </w:t>
      </w:r>
      <w:r w:rsidRPr="00CB5EC9">
        <w:t xml:space="preserve">ProSe </w:t>
      </w:r>
      <w:r w:rsidR="00F36F0B" w:rsidRPr="00CB5EC9">
        <w:rPr>
          <w:lang w:eastAsia="zh-CN"/>
        </w:rPr>
        <w:t xml:space="preserve">Layer-2 </w:t>
      </w:r>
      <w:r w:rsidRPr="00CB5EC9">
        <w:t>UE-to-Network Relay and</w:t>
      </w:r>
      <w:r w:rsidR="002668FB" w:rsidRPr="00CB5EC9">
        <w:rPr>
          <w:rFonts w:eastAsia="SimSun"/>
        </w:rPr>
        <w:t xml:space="preserve"> </w:t>
      </w:r>
      <w:r w:rsidR="002668FB" w:rsidRPr="00CB5EC9">
        <w:t xml:space="preserve">5G </w:t>
      </w:r>
      <w:r w:rsidR="002668FB" w:rsidRPr="00CB5EC9">
        <w:rPr>
          <w:rFonts w:eastAsia="SimSun"/>
        </w:rPr>
        <w:t>ProSe</w:t>
      </w:r>
      <w:r w:rsidRPr="00CB5EC9">
        <w:t xml:space="preserve"> </w:t>
      </w:r>
      <w:r w:rsidR="00F36F0B" w:rsidRPr="00CB5EC9">
        <w:rPr>
          <w:lang w:eastAsia="zh-CN"/>
        </w:rPr>
        <w:t xml:space="preserve">Layer-2 </w:t>
      </w:r>
      <w:r w:rsidRPr="00CB5EC9">
        <w:t>Remote UE as specified in clause 5.1.4.</w:t>
      </w:r>
    </w:p>
    <w:p w14:paraId="2B48AD54" w14:textId="6FE847FC" w:rsidR="00766213" w:rsidRPr="00CB5EC9" w:rsidRDefault="00766213" w:rsidP="00766213">
      <w:pPr>
        <w:pStyle w:val="B1"/>
      </w:pPr>
      <w:r w:rsidRPr="00CB5EC9">
        <w:tab/>
        <w:t>If 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F36F0B" w:rsidRPr="00CB5EC9">
        <w:rPr>
          <w:lang w:eastAsia="zh-CN"/>
        </w:rPr>
        <w:t xml:space="preserve">Layer-2 </w:t>
      </w:r>
      <w:r w:rsidRPr="00CB5EC9">
        <w:t>Remote UE is</w:t>
      </w:r>
      <w:r w:rsidR="00B9074B">
        <w:t xml:space="preserve"> "not served by NG-RAN"</w:t>
      </w:r>
      <w:r w:rsidRPr="00CB5EC9">
        <w:t>, the pre-configured parameters are used</w:t>
      </w:r>
      <w:r w:rsidR="006F24C9">
        <w:t xml:space="preserve"> and</w:t>
      </w:r>
      <w:r w:rsidRPr="00CB5EC9">
        <w:t xml:space="preserve"> the </w:t>
      </w:r>
      <w:r w:rsidRPr="00CB5EC9">
        <w:rPr>
          <w:lang w:eastAsia="zh-CN"/>
        </w:rPr>
        <w:t>s</w:t>
      </w:r>
      <w:r w:rsidRPr="00CB5EC9">
        <w:t>ervice authorization and parameters may be updated after step 6.</w:t>
      </w:r>
    </w:p>
    <w:p w14:paraId="1E2E398C" w14:textId="5778F1F8" w:rsidR="00766213" w:rsidRPr="00CB5EC9" w:rsidRDefault="00766213" w:rsidP="00766213">
      <w:pPr>
        <w:pStyle w:val="B1"/>
      </w:pPr>
      <w:r w:rsidRPr="00CB5EC9">
        <w:tab/>
        <w:t>If 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F36F0B" w:rsidRPr="00CB5EC9">
        <w:rPr>
          <w:lang w:eastAsia="zh-CN"/>
        </w:rPr>
        <w:t xml:space="preserve">Layer-2 </w:t>
      </w:r>
      <w:r w:rsidRPr="00CB5EC9">
        <w:t>Remote UE has not performed Initial Registration, the</w:t>
      </w:r>
      <w:r w:rsidR="008175B8" w:rsidRPr="00CB5EC9">
        <w:rPr>
          <w:rFonts w:eastAsia="SimSun"/>
        </w:rPr>
        <w:t xml:space="preserve"> </w:t>
      </w:r>
      <w:r w:rsidR="008175B8" w:rsidRPr="00CB5EC9">
        <w:t xml:space="preserve">5G </w:t>
      </w:r>
      <w:r w:rsidR="008175B8" w:rsidRPr="00CB5EC9">
        <w:rPr>
          <w:rFonts w:eastAsia="SimSun"/>
        </w:rPr>
        <w:t>ProSe</w:t>
      </w:r>
      <w:r w:rsidR="00F36F0B" w:rsidRPr="00CB5EC9">
        <w:rPr>
          <w:lang w:eastAsia="zh-CN"/>
        </w:rPr>
        <w:t xml:space="preserve"> Layer-2</w:t>
      </w:r>
      <w:r w:rsidRPr="00CB5EC9">
        <w:t xml:space="preserve"> Remote UE may perform the Initial Registration in step 6.</w:t>
      </w:r>
    </w:p>
    <w:p w14:paraId="6E627504" w14:textId="1F7BDF0C" w:rsidR="00766213" w:rsidRPr="00CB5EC9" w:rsidRDefault="00766213" w:rsidP="00766213">
      <w:pPr>
        <w:pStyle w:val="B1"/>
      </w:pPr>
      <w:r w:rsidRPr="00CB5EC9">
        <w:t>2.</w:t>
      </w:r>
      <w:r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F36F0B" w:rsidRPr="00CB5EC9">
        <w:rPr>
          <w:lang w:eastAsia="zh-CN"/>
        </w:rPr>
        <w:t xml:space="preserve">Layer-2 </w:t>
      </w:r>
      <w:r w:rsidRPr="00CB5EC9">
        <w:t>Remote UE and</w:t>
      </w:r>
      <w:r w:rsidR="008175B8" w:rsidRPr="00CB5EC9">
        <w:rPr>
          <w:rFonts w:eastAsia="SimSun"/>
        </w:rPr>
        <w:t xml:space="preserve"> </w:t>
      </w:r>
      <w:r w:rsidR="008175B8" w:rsidRPr="00CB5EC9">
        <w:t>5G</w:t>
      </w:r>
      <w:r w:rsidRPr="00CB5EC9">
        <w:t xml:space="preserve"> ProSe </w:t>
      </w:r>
      <w:r w:rsidR="00F36F0B" w:rsidRPr="00CB5EC9">
        <w:rPr>
          <w:lang w:eastAsia="zh-CN"/>
        </w:rPr>
        <w:t xml:space="preserve">Layer-2 </w:t>
      </w:r>
      <w:r w:rsidRPr="00CB5EC9">
        <w:t xml:space="preserve">UE-to-Network Relay perform </w:t>
      </w:r>
      <w:r w:rsidR="00713D95" w:rsidRPr="00CB5EC9">
        <w:rPr>
          <w:lang w:eastAsia="zh-CN"/>
        </w:rPr>
        <w:t xml:space="preserve">5G ProSe </w:t>
      </w:r>
      <w:r w:rsidRPr="00CB5EC9">
        <w:t>UE-to-Network Relay Discovery and selection, as specified in clause </w:t>
      </w:r>
      <w:r w:rsidRPr="00CB5EC9">
        <w:rPr>
          <w:lang w:eastAsia="zh-CN"/>
        </w:rPr>
        <w:t>6.3.2.3</w:t>
      </w:r>
      <w:r w:rsidRPr="00CB5EC9">
        <w:t>.</w:t>
      </w:r>
    </w:p>
    <w:p w14:paraId="52300D64" w14:textId="3A64D02B" w:rsidR="00766213" w:rsidRPr="00CB5EC9" w:rsidRDefault="00766213" w:rsidP="00766213">
      <w:pPr>
        <w:pStyle w:val="B1"/>
      </w:pPr>
      <w:r w:rsidRPr="00CB5EC9">
        <w:t>3.</w:t>
      </w:r>
      <w:r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443783" w:rsidRPr="00CB5EC9">
        <w:rPr>
          <w:lang w:eastAsia="zh-CN"/>
        </w:rPr>
        <w:t xml:space="preserve">Layer-2 </w:t>
      </w:r>
      <w:r w:rsidRPr="00CB5EC9">
        <w:t xml:space="preserve">Remote UE initiates a one-to-one communication connection with the selected </w:t>
      </w:r>
      <w:r w:rsidR="00793C04" w:rsidRPr="00CB5EC9">
        <w:t xml:space="preserve">5G </w:t>
      </w:r>
      <w:r w:rsidRPr="00CB5EC9">
        <w:t>ProSe</w:t>
      </w:r>
      <w:r w:rsidR="00793C04" w:rsidRPr="00CB5EC9">
        <w:rPr>
          <w:lang w:eastAsia="zh-CN"/>
        </w:rPr>
        <w:t xml:space="preserve"> Layer-2</w:t>
      </w:r>
      <w:r w:rsidRPr="00CB5EC9">
        <w:t xml:space="preserve"> UE-to-Network Relay over PC5 using the procedure as described in clause</w:t>
      </w:r>
      <w:r w:rsidR="0059051E" w:rsidRPr="00CB5EC9">
        <w:t> </w:t>
      </w:r>
      <w:r w:rsidRPr="00CB5EC9">
        <w:t>6.4.3.</w:t>
      </w:r>
    </w:p>
    <w:p w14:paraId="733260C5" w14:textId="7138C692" w:rsidR="00766213" w:rsidRPr="00CB5EC9" w:rsidRDefault="009D5D15" w:rsidP="00766213">
      <w:pPr>
        <w:pStyle w:val="B1"/>
      </w:pPr>
      <w:r>
        <w:t>4</w:t>
      </w:r>
      <w:r w:rsidR="00766213" w:rsidRPr="00CB5EC9">
        <w:t>.</w:t>
      </w:r>
      <w:r w:rsidR="00766213"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00766213" w:rsidRPr="00CB5EC9">
        <w:t xml:space="preserve"> </w:t>
      </w:r>
      <w:r w:rsidR="009479A3" w:rsidRPr="00CB5EC9">
        <w:rPr>
          <w:lang w:eastAsia="zh-CN"/>
        </w:rPr>
        <w:t xml:space="preserve">Layer-2 </w:t>
      </w:r>
      <w:r w:rsidR="00766213" w:rsidRPr="00CB5EC9">
        <w:t>Remote UE establishes an RRC Connection with the same NG-RAN serving the selected</w:t>
      </w:r>
      <w:r w:rsidR="008175B8" w:rsidRPr="00CB5EC9">
        <w:rPr>
          <w:rFonts w:eastAsia="SimSun"/>
        </w:rPr>
        <w:t xml:space="preserve"> </w:t>
      </w:r>
      <w:r w:rsidR="008175B8" w:rsidRPr="00CB5EC9">
        <w:t>5G</w:t>
      </w:r>
      <w:r w:rsidR="00766213" w:rsidRPr="00CB5EC9">
        <w:t xml:space="preserve"> ProSe</w:t>
      </w:r>
      <w:r w:rsidR="009479A3" w:rsidRPr="00CB5EC9">
        <w:rPr>
          <w:lang w:eastAsia="zh-CN"/>
        </w:rPr>
        <w:t xml:space="preserve"> Layer-2</w:t>
      </w:r>
      <w:r w:rsidR="00766213" w:rsidRPr="00CB5EC9">
        <w:t xml:space="preserve"> UE-to-Network Relay, specified in</w:t>
      </w:r>
      <w:r w:rsidR="00CB5EC9">
        <w:t xml:space="preserve"> </w:t>
      </w:r>
      <w:r w:rsidR="004F16C7">
        <w:t>TS 38.300 [</w:t>
      </w:r>
      <w:r w:rsidR="00CB5EC9">
        <w:t>12]</w:t>
      </w:r>
      <w:r w:rsidR="00E14949" w:rsidRPr="00CB5EC9">
        <w:rPr>
          <w:rFonts w:eastAsia="DengXian"/>
        </w:rPr>
        <w:t>.</w:t>
      </w:r>
      <w:r w:rsidR="005D1C14">
        <w:rPr>
          <w:rFonts w:eastAsia="DengXian"/>
        </w:rPr>
        <w:t xml:space="preserve"> The 5G ProSe Layer-2 Remote UE sets the RRC Establishment Cause as defined in </w:t>
      </w:r>
      <w:r w:rsidR="004F16C7">
        <w:rPr>
          <w:rFonts w:eastAsia="DengXian"/>
        </w:rPr>
        <w:t>TS 38.331 [</w:t>
      </w:r>
      <w:r w:rsidR="005D1C14">
        <w:rPr>
          <w:rFonts w:eastAsia="DengXian"/>
        </w:rPr>
        <w:t>16].</w:t>
      </w:r>
    </w:p>
    <w:p w14:paraId="4608144C" w14:textId="220D2843" w:rsidR="009D5D15" w:rsidRDefault="009D5D15" w:rsidP="00766213">
      <w:pPr>
        <w:pStyle w:val="B1"/>
      </w:pPr>
      <w:r>
        <w:t>5.</w:t>
      </w:r>
      <w:r>
        <w:tab/>
        <w:t xml:space="preserve">During step 4, if the 5G ProSe Layer-2 UE-to-Network Relay is in CM_IDLE state and receives a trigger from the AS layer to enter CM-CONNECTED state due to Remote UE's AS layer connection set up with the NG-RAN, the 5G ProSe Layer-2 UE-to-Network Relay performs Service Request procedure in the clause 4.2.3.2 of </w:t>
      </w:r>
      <w:r w:rsidR="004F16C7">
        <w:t>TS 23.502 [</w:t>
      </w:r>
      <w:r>
        <w:t>5].</w:t>
      </w:r>
    </w:p>
    <w:p w14:paraId="6EB761F2" w14:textId="371DA1EB" w:rsidR="00766213" w:rsidRPr="00CB5EC9" w:rsidRDefault="00766213" w:rsidP="00766213">
      <w:pPr>
        <w:pStyle w:val="B1"/>
      </w:pPr>
      <w:r w:rsidRPr="00CB5EC9">
        <w:t>6.</w:t>
      </w:r>
      <w:r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BA62DF" w:rsidRPr="00CB5EC9">
        <w:rPr>
          <w:lang w:eastAsia="zh-CN"/>
        </w:rPr>
        <w:t xml:space="preserve">Layer-2 </w:t>
      </w:r>
      <w:r w:rsidRPr="00CB5EC9">
        <w:t>Remote UE sends a NAS message to the serving AMF. The NAS message is encapsulated in an Uu RRC message that is sent over PC5 to the</w:t>
      </w:r>
      <w:r w:rsidR="008175B8" w:rsidRPr="00CB5EC9">
        <w:rPr>
          <w:rFonts w:eastAsia="SimSun"/>
        </w:rPr>
        <w:t xml:space="preserve"> </w:t>
      </w:r>
      <w:r w:rsidR="008175B8" w:rsidRPr="00CB5EC9">
        <w:t>5G</w:t>
      </w:r>
      <w:r w:rsidRPr="00CB5EC9">
        <w:t xml:space="preserve"> ProSe </w:t>
      </w:r>
      <w:r w:rsidR="00BA62DF" w:rsidRPr="00CB5EC9">
        <w:rPr>
          <w:lang w:eastAsia="zh-CN"/>
        </w:rPr>
        <w:t xml:space="preserve">Layer-2 </w:t>
      </w:r>
      <w:r w:rsidRPr="00CB5EC9">
        <w:t>UE-to-Network Relay</w:t>
      </w:r>
      <w:r w:rsidR="006F24C9">
        <w:t xml:space="preserve"> and</w:t>
      </w:r>
      <w:r w:rsidRPr="00CB5EC9">
        <w:t xml:space="preserve"> 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BA62DF" w:rsidRPr="00CB5EC9">
        <w:rPr>
          <w:lang w:eastAsia="zh-CN"/>
        </w:rPr>
        <w:t xml:space="preserve">Layer-2 </w:t>
      </w:r>
      <w:r w:rsidRPr="00CB5EC9">
        <w:t>UE-to-Network Relay forwards the Uu RRC message to the NG-RAN specified in</w:t>
      </w:r>
      <w:r w:rsidR="00CB5EC9">
        <w:t xml:space="preserve"> </w:t>
      </w:r>
      <w:r w:rsidR="004F16C7">
        <w:lastRenderedPageBreak/>
        <w:t>TS 38.300 [</w:t>
      </w:r>
      <w:r w:rsidR="00CB5EC9">
        <w:t>12]</w:t>
      </w:r>
      <w:r w:rsidRPr="00CB5EC9">
        <w:t xml:space="preserve">. NG-RAN selects the </w:t>
      </w:r>
      <w:r w:rsidR="00D60437" w:rsidRPr="00CB5EC9">
        <w:t xml:space="preserve">5G </w:t>
      </w:r>
      <w:r w:rsidR="00D60437" w:rsidRPr="00CB5EC9">
        <w:rPr>
          <w:rFonts w:eastAsia="SimSun"/>
        </w:rPr>
        <w:t>ProSe</w:t>
      </w:r>
      <w:r w:rsidR="00BA62DF" w:rsidRPr="00CB5EC9">
        <w:rPr>
          <w:lang w:eastAsia="zh-CN"/>
        </w:rPr>
        <w:t xml:space="preserve"> Layer-2</w:t>
      </w:r>
      <w:r w:rsidR="00D60437" w:rsidRPr="00CB5EC9">
        <w:t xml:space="preserve"> </w:t>
      </w:r>
      <w:r w:rsidRPr="00CB5EC9">
        <w:t>Remote UE</w:t>
      </w:r>
      <w:r w:rsidR="0093004C" w:rsidRPr="00CB5EC9">
        <w:t>'</w:t>
      </w:r>
      <w:r w:rsidRPr="00CB5EC9">
        <w:t>s serving AMF and forwards the NAS message to this AMF.</w:t>
      </w:r>
    </w:p>
    <w:p w14:paraId="0C356ED6" w14:textId="3B553EE3" w:rsidR="00766213" w:rsidRPr="00CB5EC9" w:rsidRDefault="00766213" w:rsidP="00766213">
      <w:pPr>
        <w:pStyle w:val="B1"/>
      </w:pPr>
      <w:r w:rsidRPr="00CB5EC9">
        <w:tab/>
        <w:t>If</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w:t>
      </w:r>
      <w:r w:rsidR="0095049D" w:rsidRPr="00CB5EC9">
        <w:rPr>
          <w:lang w:eastAsia="zh-CN"/>
        </w:rPr>
        <w:t xml:space="preserve">Layer-2 </w:t>
      </w:r>
      <w:r w:rsidRPr="00CB5EC9">
        <w:t>Remote UE has not performed the initial registration, the NAS message is an initial Registration message. Otherwise, the NAS message is either a service request message, or a mobility or periodic Registration message</w:t>
      </w:r>
      <w:r w:rsidR="00EB684B">
        <w:t xml:space="preserve"> taking into account the TAI in the RRC container received from the 5G ProSe Layer-2 UE-to-Network Relay during Relay Discovery </w:t>
      </w:r>
      <w:r w:rsidR="009D5D15">
        <w:t>(</w:t>
      </w:r>
      <w:r w:rsidR="00EB684B">
        <w:t>see clause 5.8.3.3</w:t>
      </w:r>
      <w:r w:rsidR="009D5D15">
        <w:t xml:space="preserve">) or PC5-RRC message, as specified in </w:t>
      </w:r>
      <w:r w:rsidR="004F16C7">
        <w:t>TS 38.300 [</w:t>
      </w:r>
      <w:r w:rsidR="009D5D15">
        <w:t>12]</w:t>
      </w:r>
      <w:r w:rsidRPr="00CB5EC9">
        <w:t>.</w:t>
      </w:r>
    </w:p>
    <w:p w14:paraId="78E9CD33" w14:textId="1BD927A6" w:rsidR="00766213" w:rsidRPr="00CB5EC9" w:rsidRDefault="00766213" w:rsidP="00766213">
      <w:pPr>
        <w:pStyle w:val="B1"/>
        <w:rPr>
          <w:noProof/>
        </w:rPr>
      </w:pPr>
      <w:r w:rsidRPr="00CB5EC9">
        <w:rPr>
          <w:noProof/>
        </w:rPr>
        <w:t>7.</w:t>
      </w:r>
      <w:r w:rsidRPr="00CB5EC9">
        <w:rPr>
          <w:noProof/>
        </w:rPr>
        <w:tab/>
        <w:t>The</w:t>
      </w:r>
      <w:r w:rsidR="00D60437" w:rsidRPr="00CB5EC9">
        <w:rPr>
          <w:rFonts w:eastAsia="SimSun"/>
        </w:rPr>
        <w:t xml:space="preserve"> </w:t>
      </w:r>
      <w:r w:rsidR="00D60437" w:rsidRPr="00CB5EC9">
        <w:t xml:space="preserve">5G </w:t>
      </w:r>
      <w:r w:rsidR="00D60437" w:rsidRPr="00CB5EC9">
        <w:rPr>
          <w:rFonts w:eastAsia="SimSun"/>
        </w:rPr>
        <w:t>ProSe</w:t>
      </w:r>
      <w:r w:rsidRPr="00CB5EC9">
        <w:rPr>
          <w:noProof/>
        </w:rPr>
        <w:t xml:space="preserve"> </w:t>
      </w:r>
      <w:r w:rsidR="0095049D" w:rsidRPr="00CB5EC9">
        <w:rPr>
          <w:lang w:eastAsia="zh-CN"/>
        </w:rPr>
        <w:t xml:space="preserve">Layer-2 </w:t>
      </w:r>
      <w:r w:rsidRPr="00CB5EC9">
        <w:rPr>
          <w:noProof/>
        </w:rPr>
        <w:t xml:space="preserve">Remote UE may trigger the PDU Session Establishment procedure as defined in clause 4.3.2.2 of </w:t>
      </w:r>
      <w:r w:rsidR="004F16C7" w:rsidRPr="00CB5EC9">
        <w:rPr>
          <w:noProof/>
        </w:rPr>
        <w:t>TS</w:t>
      </w:r>
      <w:r w:rsidR="004F16C7">
        <w:rPr>
          <w:noProof/>
        </w:rPr>
        <w:t> </w:t>
      </w:r>
      <w:r w:rsidR="004F16C7" w:rsidRPr="00CB5EC9">
        <w:rPr>
          <w:noProof/>
        </w:rPr>
        <w:t>23.502</w:t>
      </w:r>
      <w:r w:rsidR="004F16C7">
        <w:rPr>
          <w:noProof/>
        </w:rPr>
        <w:t> </w:t>
      </w:r>
      <w:r w:rsidR="004F16C7" w:rsidRPr="00CB5EC9">
        <w:rPr>
          <w:noProof/>
        </w:rPr>
        <w:t>[</w:t>
      </w:r>
      <w:r w:rsidRPr="00CB5EC9">
        <w:rPr>
          <w:noProof/>
        </w:rPr>
        <w:t>5].</w:t>
      </w:r>
    </w:p>
    <w:p w14:paraId="4FAAD9D1" w14:textId="3C2EDC5C" w:rsidR="008C47BE" w:rsidRPr="00CB5EC9" w:rsidRDefault="00766213" w:rsidP="0093004C">
      <w:pPr>
        <w:pStyle w:val="B1"/>
        <w:rPr>
          <w:noProof/>
        </w:rPr>
      </w:pPr>
      <w:r w:rsidRPr="00CB5EC9">
        <w:rPr>
          <w:noProof/>
        </w:rPr>
        <w:t>8.</w:t>
      </w:r>
      <w:r w:rsidRPr="00CB5EC9">
        <w:rPr>
          <w:noProof/>
        </w:rPr>
        <w:tab/>
        <w:t>The data is transferred between the</w:t>
      </w:r>
      <w:r w:rsidR="00D60437" w:rsidRPr="00CB5EC9">
        <w:rPr>
          <w:rFonts w:eastAsia="SimSun"/>
        </w:rPr>
        <w:t xml:space="preserve"> </w:t>
      </w:r>
      <w:r w:rsidR="00D60437" w:rsidRPr="00CB5EC9">
        <w:t xml:space="preserve">5G </w:t>
      </w:r>
      <w:r w:rsidR="00D60437" w:rsidRPr="00CB5EC9">
        <w:rPr>
          <w:rFonts w:eastAsia="SimSun"/>
        </w:rPr>
        <w:t>ProSe</w:t>
      </w:r>
      <w:r w:rsidRPr="00CB5EC9">
        <w:rPr>
          <w:noProof/>
        </w:rPr>
        <w:t xml:space="preserve"> </w:t>
      </w:r>
      <w:r w:rsidR="0095049D" w:rsidRPr="00CB5EC9">
        <w:rPr>
          <w:lang w:eastAsia="zh-CN"/>
        </w:rPr>
        <w:t xml:space="preserve">Layer-2 </w:t>
      </w:r>
      <w:r w:rsidRPr="00CB5EC9">
        <w:rPr>
          <w:noProof/>
        </w:rPr>
        <w:t>Remote UE and UPF via the</w:t>
      </w:r>
      <w:r w:rsidR="00D60437" w:rsidRPr="00CB5EC9">
        <w:rPr>
          <w:rFonts w:eastAsia="SimSun"/>
        </w:rPr>
        <w:t xml:space="preserve"> </w:t>
      </w:r>
      <w:r w:rsidR="00D60437" w:rsidRPr="00CB5EC9">
        <w:t>5G</w:t>
      </w:r>
      <w:r w:rsidRPr="00CB5EC9">
        <w:rPr>
          <w:noProof/>
        </w:rPr>
        <w:t xml:space="preserve"> ProSe </w:t>
      </w:r>
      <w:r w:rsidR="0095049D" w:rsidRPr="00CB5EC9">
        <w:rPr>
          <w:lang w:eastAsia="zh-CN"/>
        </w:rPr>
        <w:t xml:space="preserve">Layer-2 </w:t>
      </w:r>
      <w:r w:rsidRPr="00CB5EC9">
        <w:rPr>
          <w:noProof/>
        </w:rPr>
        <w:t>UE-to-Network Relay and NG-RAN. The</w:t>
      </w:r>
      <w:r w:rsidR="00D60437" w:rsidRPr="00CB5EC9">
        <w:rPr>
          <w:rFonts w:eastAsia="SimSun"/>
        </w:rPr>
        <w:t xml:space="preserve"> </w:t>
      </w:r>
      <w:r w:rsidR="00D60437" w:rsidRPr="00CB5EC9">
        <w:t>5G</w:t>
      </w:r>
      <w:r w:rsidRPr="00CB5EC9">
        <w:rPr>
          <w:noProof/>
        </w:rPr>
        <w:t xml:space="preserve"> ProSe</w:t>
      </w:r>
      <w:r w:rsidR="00203E15" w:rsidRPr="00CB5EC9">
        <w:rPr>
          <w:lang w:eastAsia="zh-CN"/>
        </w:rPr>
        <w:t xml:space="preserve"> Layer-2</w:t>
      </w:r>
      <w:r w:rsidRPr="00CB5EC9">
        <w:rPr>
          <w:noProof/>
        </w:rPr>
        <w:t xml:space="preserve"> UE-to-Network Relay forwards all the data messages between the </w:t>
      </w:r>
      <w:r w:rsidR="001C0D62" w:rsidRPr="00CB5EC9">
        <w:rPr>
          <w:noProof/>
          <w:lang w:eastAsia="zh-CN"/>
        </w:rPr>
        <w:t xml:space="preserve">5G ProSe Layer-2 </w:t>
      </w:r>
      <w:r w:rsidRPr="00CB5EC9">
        <w:rPr>
          <w:noProof/>
        </w:rPr>
        <w:t>Remote UE and NG-RAN, as specified in</w:t>
      </w:r>
      <w:r w:rsidR="00CB5EC9">
        <w:rPr>
          <w:noProof/>
        </w:rPr>
        <w:t xml:space="preserve"> </w:t>
      </w:r>
      <w:r w:rsidR="004F16C7">
        <w:rPr>
          <w:noProof/>
        </w:rPr>
        <w:t>TS 38.300 [</w:t>
      </w:r>
      <w:r w:rsidR="00CB5EC9">
        <w:rPr>
          <w:noProof/>
        </w:rPr>
        <w:t>12]</w:t>
      </w:r>
      <w:r w:rsidRPr="00CB5EC9">
        <w:rPr>
          <w:noProof/>
        </w:rPr>
        <w:t>.</w:t>
      </w:r>
    </w:p>
    <w:p w14:paraId="3B40CE14" w14:textId="3D46F294" w:rsidR="0036244A" w:rsidRDefault="0036244A" w:rsidP="0036244A">
      <w:pPr>
        <w:pStyle w:val="Heading4"/>
        <w:rPr>
          <w:lang w:eastAsia="ko-KR"/>
        </w:rPr>
      </w:pPr>
      <w:bookmarkStart w:id="1349" w:name="_CR6_5_2_3"/>
      <w:bookmarkStart w:id="1350" w:name="_Toc73625624"/>
      <w:bookmarkStart w:id="1351" w:name="_Toc66692737"/>
      <w:bookmarkStart w:id="1352" w:name="_Toc66701919"/>
      <w:bookmarkStart w:id="1353" w:name="_Toc69883598"/>
      <w:bookmarkStart w:id="1354" w:name="_Toc177729705"/>
      <w:bookmarkEnd w:id="1349"/>
      <w:r>
        <w:rPr>
          <w:lang w:eastAsia="ko-KR"/>
        </w:rPr>
        <w:t>6.5.2.3</w:t>
      </w:r>
      <w:r>
        <w:rPr>
          <w:lang w:eastAsia="ko-KR"/>
        </w:rPr>
        <w:tab/>
        <w:t>Path switching between direct network communication path and indirect network communication path via 5G ProSe Layer-2 UE-to-Network Relay</w:t>
      </w:r>
      <w:bookmarkEnd w:id="1354"/>
    </w:p>
    <w:p w14:paraId="00BDD2C1" w14:textId="253EED51" w:rsidR="0036244A" w:rsidRDefault="0036244A" w:rsidP="0036244A">
      <w:pPr>
        <w:rPr>
          <w:lang w:eastAsia="ko-KR"/>
        </w:rPr>
      </w:pPr>
      <w:r>
        <w:rPr>
          <w:lang w:eastAsia="ko-KR"/>
        </w:rPr>
        <w:t xml:space="preserve">Xn based (as defined in clause 4.9.1.2 of </w:t>
      </w:r>
      <w:r w:rsidR="004F16C7">
        <w:rPr>
          <w:lang w:eastAsia="ko-KR"/>
        </w:rPr>
        <w:t>TS 23.502 [</w:t>
      </w:r>
      <w:r>
        <w:rPr>
          <w:lang w:eastAsia="ko-KR"/>
        </w:rPr>
        <w:t xml:space="preserve">5]) and N2 based (as defined in clause 4.9.1.3 of </w:t>
      </w:r>
      <w:r w:rsidR="004F16C7">
        <w:rPr>
          <w:lang w:eastAsia="ko-KR"/>
        </w:rPr>
        <w:t>TS 23.502 [</w:t>
      </w:r>
      <w:r>
        <w:rPr>
          <w:lang w:eastAsia="ko-KR"/>
        </w:rPr>
        <w:t>5]) Handover procedure is used for inter-gNB indirect-to-direct path switching for 5G ProSe Layer-2 Remote UE in CM-CONNECTED with RRC_CONNECTED state.</w:t>
      </w:r>
    </w:p>
    <w:p w14:paraId="21747650" w14:textId="77777777" w:rsidR="005C2676" w:rsidRDefault="005C2676" w:rsidP="005C2676">
      <w:pPr>
        <w:rPr>
          <w:lang w:eastAsia="ko-KR"/>
        </w:rPr>
      </w:pPr>
      <w:r>
        <w:rPr>
          <w:lang w:eastAsia="ko-KR"/>
        </w:rPr>
        <w:t>Xn based (as defined in clause 4.9.1.2 of TS 23.502 [5]) and N2 based (as defined in clause 4.9.1.3 of TS 23.502 [5]) Handover procedure is used for inter-gNB direct-to-indirect path switching for 5G ProSe Layer-2 Remote UE in CM-CONNECTED with RRC_CONNECTED state with following modification:</w:t>
      </w:r>
    </w:p>
    <w:p w14:paraId="0BEBA206" w14:textId="77777777" w:rsidR="005C2676" w:rsidRDefault="005C2676" w:rsidP="00A96165">
      <w:pPr>
        <w:pStyle w:val="B1"/>
        <w:rPr>
          <w:lang w:eastAsia="ko-KR"/>
        </w:rPr>
      </w:pPr>
      <w:r>
        <w:rPr>
          <w:lang w:eastAsia="ko-KR"/>
        </w:rPr>
        <w:t>-</w:t>
      </w:r>
      <w:r>
        <w:rPr>
          <w:lang w:eastAsia="ko-KR"/>
        </w:rPr>
        <w:tab/>
        <w:t>the Source to Target transparent container is modified as specified in clause 9.3.1.29 of TS 38.413 [34].</w:t>
      </w:r>
    </w:p>
    <w:p w14:paraId="4355480E" w14:textId="313E39EC" w:rsidR="002F4C01" w:rsidRPr="00CB5EC9" w:rsidRDefault="002F4C01" w:rsidP="002F4C01">
      <w:pPr>
        <w:pStyle w:val="Heading3"/>
        <w:rPr>
          <w:lang w:eastAsia="ko-KR"/>
        </w:rPr>
      </w:pPr>
      <w:bookmarkStart w:id="1355" w:name="_CR6_5_3"/>
      <w:bookmarkStart w:id="1356" w:name="_Toc177729706"/>
      <w:bookmarkEnd w:id="1355"/>
      <w:r w:rsidRPr="00CB5EC9">
        <w:rPr>
          <w:lang w:eastAsia="ko-KR"/>
        </w:rPr>
        <w:t>6.5.</w:t>
      </w:r>
      <w:r w:rsidR="004108D4" w:rsidRPr="00CB5EC9">
        <w:rPr>
          <w:lang w:eastAsia="ko-KR"/>
        </w:rPr>
        <w:t>3</w:t>
      </w:r>
      <w:r w:rsidRPr="00CB5EC9">
        <w:rPr>
          <w:lang w:eastAsia="ko-KR"/>
        </w:rPr>
        <w:tab/>
      </w:r>
      <w:r w:rsidR="008D3778" w:rsidRPr="00CB5EC9">
        <w:rPr>
          <w:lang w:eastAsia="zh-CN"/>
        </w:rPr>
        <w:t xml:space="preserve">5G ProSe </w:t>
      </w:r>
      <w:r w:rsidRPr="00CB5EC9">
        <w:rPr>
          <w:lang w:eastAsia="zh-CN"/>
        </w:rPr>
        <w:t>UE-to-Network Relay reselection</w:t>
      </w:r>
      <w:bookmarkEnd w:id="1350"/>
      <w:bookmarkEnd w:id="1356"/>
    </w:p>
    <w:p w14:paraId="39BA21D2" w14:textId="5CF93993" w:rsidR="002F4C01" w:rsidRPr="00CB5EC9" w:rsidRDefault="002F4C01" w:rsidP="002F4C01">
      <w:pPr>
        <w:rPr>
          <w:lang w:eastAsia="ko-KR"/>
        </w:rPr>
      </w:pPr>
      <w:r w:rsidRPr="00CB5EC9">
        <w:rPr>
          <w:lang w:eastAsia="zh-CN"/>
        </w:rPr>
        <w:t>After being connected to the</w:t>
      </w:r>
      <w:r w:rsidR="00D60437" w:rsidRPr="00CB5EC9">
        <w:rPr>
          <w:rFonts w:eastAsia="SimSun"/>
        </w:rPr>
        <w:t xml:space="preserve"> </w:t>
      </w:r>
      <w:r w:rsidR="00D60437" w:rsidRPr="00CB5EC9">
        <w:t xml:space="preserve">5G </w:t>
      </w:r>
      <w:r w:rsidR="00D60437" w:rsidRPr="00CB5EC9">
        <w:rPr>
          <w:rFonts w:eastAsia="SimSun"/>
        </w:rPr>
        <w:t>ProSe</w:t>
      </w:r>
      <w:r w:rsidRPr="00CB5EC9">
        <w:rPr>
          <w:lang w:eastAsia="zh-CN"/>
        </w:rPr>
        <w:t xml:space="preserve"> UE-to-Network Relay, the</w:t>
      </w:r>
      <w:r w:rsidR="00D60437" w:rsidRPr="00CB5EC9">
        <w:rPr>
          <w:rFonts w:eastAsia="SimSun"/>
        </w:rPr>
        <w:t xml:space="preserve"> </w:t>
      </w:r>
      <w:r w:rsidR="00D60437" w:rsidRPr="00CB5EC9">
        <w:t xml:space="preserve">5G </w:t>
      </w:r>
      <w:r w:rsidR="00D60437" w:rsidRPr="00CB5EC9">
        <w:rPr>
          <w:rFonts w:eastAsia="SimSun"/>
        </w:rPr>
        <w:t>ProSe</w:t>
      </w:r>
      <w:r w:rsidRPr="00CB5EC9">
        <w:rPr>
          <w:lang w:eastAsia="zh-CN"/>
        </w:rPr>
        <w:t xml:space="preserve"> Remote UE keeps performing the measurement of the signal strength of PC5 unicast link with the</w:t>
      </w:r>
      <w:r w:rsidR="00D60437" w:rsidRPr="00CB5EC9">
        <w:rPr>
          <w:rFonts w:eastAsia="SimSun"/>
        </w:rPr>
        <w:t xml:space="preserve"> </w:t>
      </w:r>
      <w:r w:rsidR="00D60437" w:rsidRPr="00CB5EC9">
        <w:t xml:space="preserve">5G </w:t>
      </w:r>
      <w:r w:rsidR="00D60437" w:rsidRPr="00CB5EC9">
        <w:rPr>
          <w:rFonts w:eastAsia="SimSun"/>
        </w:rPr>
        <w:t>ProSe</w:t>
      </w:r>
      <w:r w:rsidRPr="00CB5EC9">
        <w:rPr>
          <w:lang w:eastAsia="zh-CN"/>
        </w:rPr>
        <w:t xml:space="preserve"> UE-to-Network Relay for relay reselection.</w:t>
      </w:r>
    </w:p>
    <w:p w14:paraId="3ACBC5DD" w14:textId="24A92992" w:rsidR="00502E63" w:rsidRPr="00CB5EC9" w:rsidRDefault="00502E63" w:rsidP="00502E63">
      <w:pPr>
        <w:rPr>
          <w:lang w:eastAsia="ko-KR"/>
        </w:rPr>
      </w:pPr>
      <w:bookmarkStart w:id="1357" w:name="_Toc73625625"/>
      <w:r>
        <w:rPr>
          <w:lang w:eastAsia="ko-KR"/>
        </w:rPr>
        <w:t>The 5G ProSe UE-to-Network Relay discovery procedures defined in clause 6.3.2.3 are used to discover available 5G ProSe UE-to-Network Relays for 5G ProSe UE-to-Network Relay reselection.</w:t>
      </w:r>
    </w:p>
    <w:p w14:paraId="1BC7E134" w14:textId="70DEECDD" w:rsidR="00326948" w:rsidRPr="00CB5EC9" w:rsidRDefault="00D77894" w:rsidP="00395A71">
      <w:pPr>
        <w:pStyle w:val="Heading3"/>
        <w:rPr>
          <w:lang w:eastAsia="zh-CN"/>
        </w:rPr>
      </w:pPr>
      <w:bookmarkStart w:id="1358" w:name="_CR6_5_4"/>
      <w:bookmarkStart w:id="1359" w:name="_Toc177729707"/>
      <w:bookmarkEnd w:id="1358"/>
      <w:r w:rsidRPr="00CB5EC9">
        <w:t>6.5.</w:t>
      </w:r>
      <w:r w:rsidR="005D3B72" w:rsidRPr="00CB5EC9">
        <w:t>4</w:t>
      </w:r>
      <w:r w:rsidRPr="00CB5EC9">
        <w:tab/>
      </w:r>
      <w:r w:rsidR="00D60437" w:rsidRPr="00CB5EC9">
        <w:t xml:space="preserve">5G ProSe </w:t>
      </w:r>
      <w:r w:rsidRPr="00CB5EC9">
        <w:t>R</w:t>
      </w:r>
      <w:r w:rsidRPr="00CB5EC9">
        <w:rPr>
          <w:lang w:eastAsia="zh-CN"/>
        </w:rPr>
        <w:t xml:space="preserve">emote UE traffic handling for </w:t>
      </w:r>
      <w:r w:rsidR="005D39AC" w:rsidRPr="00CB5EC9">
        <w:rPr>
          <w:lang w:eastAsia="zh-CN"/>
        </w:rPr>
        <w:t xml:space="preserve">5G ProSe </w:t>
      </w:r>
      <w:r w:rsidRPr="00CB5EC9">
        <w:rPr>
          <w:lang w:eastAsia="zh-CN"/>
        </w:rPr>
        <w:t>UE-to-Network Relay support</w:t>
      </w:r>
      <w:bookmarkEnd w:id="1357"/>
      <w:bookmarkEnd w:id="1359"/>
    </w:p>
    <w:p w14:paraId="1C65B5F9" w14:textId="5E175032" w:rsidR="00D77894" w:rsidRPr="00CB5EC9" w:rsidRDefault="00D77894" w:rsidP="00D77894">
      <w:r w:rsidRPr="00CB5EC9">
        <w:t>For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to access the service via</w:t>
      </w:r>
      <w:r w:rsidR="00D60437" w:rsidRPr="00CB5EC9">
        <w:rPr>
          <w:rFonts w:eastAsia="SimSun"/>
        </w:rPr>
        <w:t xml:space="preserve"> </w:t>
      </w:r>
      <w:r w:rsidR="00D60437" w:rsidRPr="00CB5EC9">
        <w:t>5G</w:t>
      </w:r>
      <w:r w:rsidRPr="00CB5EC9">
        <w:t xml:space="preserve"> ProSe UE-to-Network Relay, the following apply:</w:t>
      </w:r>
    </w:p>
    <w:p w14:paraId="0502CDEE" w14:textId="31A5C4EF" w:rsidR="00D77894" w:rsidRPr="00CB5EC9" w:rsidRDefault="00D77894" w:rsidP="00D77894">
      <w:pPr>
        <w:pStyle w:val="B1"/>
      </w:pPr>
      <w:r w:rsidRPr="00CB5EC9">
        <w:t>-</w:t>
      </w:r>
      <w:r w:rsidRPr="00CB5EC9">
        <w:tab/>
        <w:t>The application traffic on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is managed by URSP rules (with consideration of local configurations), following the procedure defined in clause</w:t>
      </w:r>
      <w:r w:rsidR="00CB5EC9">
        <w:t xml:space="preserve">s </w:t>
      </w:r>
      <w:r w:rsidRPr="00CB5EC9">
        <w:t xml:space="preserve">6.1.2.2.1 and 6.6.2.3 of </w:t>
      </w:r>
      <w:r w:rsidR="004F16C7" w:rsidRPr="00CB5EC9">
        <w:t>TS</w:t>
      </w:r>
      <w:r w:rsidR="004F16C7">
        <w:t> </w:t>
      </w:r>
      <w:r w:rsidR="004F16C7" w:rsidRPr="00CB5EC9">
        <w:t>23.503</w:t>
      </w:r>
      <w:r w:rsidR="004F16C7">
        <w:t> </w:t>
      </w:r>
      <w:r w:rsidR="004F16C7" w:rsidRPr="00CB5EC9">
        <w:t>[</w:t>
      </w:r>
      <w:r w:rsidRPr="00CB5EC9">
        <w:t>9]. The URSP rules defined in clause</w:t>
      </w:r>
      <w:r w:rsidR="00FE0B91" w:rsidRPr="00CB5EC9">
        <w:rPr>
          <w:noProof/>
        </w:rPr>
        <w:t> </w:t>
      </w:r>
      <w:r w:rsidRPr="00CB5EC9">
        <w:t xml:space="preserve">6.6.2.1 of </w:t>
      </w:r>
      <w:r w:rsidR="004F16C7" w:rsidRPr="00CB5EC9">
        <w:t>TS</w:t>
      </w:r>
      <w:r w:rsidR="004F16C7">
        <w:t> </w:t>
      </w:r>
      <w:r w:rsidR="004F16C7" w:rsidRPr="00CB5EC9">
        <w:t>23.503</w:t>
      </w:r>
      <w:r w:rsidR="004F16C7">
        <w:t> </w:t>
      </w:r>
      <w:r w:rsidR="004F16C7" w:rsidRPr="00CB5EC9">
        <w:t>[</w:t>
      </w:r>
      <w:r w:rsidR="00395A71" w:rsidRPr="00CB5EC9">
        <w:t>9</w:t>
      </w:r>
      <w:r w:rsidRPr="00CB5EC9">
        <w:t>] applies for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with RSD enhanced to include:</w:t>
      </w:r>
    </w:p>
    <w:p w14:paraId="3E5BECCE" w14:textId="1D77FADE" w:rsidR="00326948" w:rsidRPr="00CB5EC9" w:rsidRDefault="009330F4" w:rsidP="00D77894">
      <w:pPr>
        <w:pStyle w:val="B2"/>
      </w:pPr>
      <w:r w:rsidRPr="00CB5EC9">
        <w:t>-</w:t>
      </w:r>
      <w:r w:rsidRPr="00CB5EC9">
        <w:tab/>
      </w:r>
      <w:r w:rsidR="00D77894" w:rsidRPr="00CB5EC9">
        <w:t>a "ProSe Layer</w:t>
      </w:r>
      <w:r w:rsidR="003D12FF">
        <w:t>-</w:t>
      </w:r>
      <w:r w:rsidR="00D77894" w:rsidRPr="00CB5EC9">
        <w:t>3 UE-to-Network Relay Offload indication"</w:t>
      </w:r>
      <w:r w:rsidR="00A56C9F">
        <w:t>; or</w:t>
      </w:r>
    </w:p>
    <w:p w14:paraId="6F592DBC" w14:textId="0BCF92D1" w:rsidR="00A56C9F" w:rsidRPr="00CB5EC9" w:rsidRDefault="00A56C9F" w:rsidP="00A56C9F">
      <w:pPr>
        <w:pStyle w:val="B2"/>
      </w:pPr>
      <w:r>
        <w:t>-</w:t>
      </w:r>
      <w:r>
        <w:tab/>
        <w:t>a "ProSe Multi-path Preference".</w:t>
      </w:r>
    </w:p>
    <w:p w14:paraId="7D2FD6BC" w14:textId="2FF36D3B" w:rsidR="00326948" w:rsidRPr="00CB5EC9" w:rsidRDefault="00D77894" w:rsidP="00D77894">
      <w:pPr>
        <w:pStyle w:val="B1"/>
      </w:pPr>
      <w:r w:rsidRPr="00CB5EC9">
        <w:t>-</w:t>
      </w:r>
      <w:r w:rsidRPr="00CB5EC9">
        <w:tab/>
        <w:t>If an application or application traffic matches a URSP rule, corresponding RSDs shall be used to evaluate the existing PDU sessions, or establish a new PDU session, or determine to offload outside of a PDU session</w:t>
      </w:r>
      <w:r w:rsidR="00A56C9F">
        <w:t>, or</w:t>
      </w:r>
      <w:r w:rsidR="00C72C27">
        <w:t xml:space="preserve"> multi-path communication</w:t>
      </w:r>
      <w:r w:rsidR="00A56C9F">
        <w:t xml:space="preserve"> via 5G ProSe Layer-3 UE-to-Network Relay outside of a PDU session and a PDU Session over Uu reference point</w:t>
      </w:r>
      <w:r w:rsidRPr="00CB5EC9">
        <w:t>.</w:t>
      </w:r>
    </w:p>
    <w:p w14:paraId="28F93ED9" w14:textId="37024D4B" w:rsidR="00A56C9F" w:rsidRDefault="00D77894" w:rsidP="00D77894">
      <w:pPr>
        <w:pStyle w:val="B2"/>
        <w:rPr>
          <w:rFonts w:eastAsia="SimSun"/>
        </w:rPr>
      </w:pPr>
      <w:r w:rsidRPr="00CB5EC9">
        <w:t>-</w:t>
      </w:r>
      <w:r w:rsidRPr="00CB5EC9">
        <w:tab/>
        <w:t>If the selected RSD contains "ProSe Layer</w:t>
      </w:r>
      <w:r w:rsidR="003D12FF">
        <w:t>-</w:t>
      </w:r>
      <w:r w:rsidRPr="00CB5EC9">
        <w:t>3 UE-to-Network Relay Offload indication"</w:t>
      </w:r>
      <w:r w:rsidR="00A56C9F">
        <w:t>:</w:t>
      </w:r>
    </w:p>
    <w:p w14:paraId="60C6BA07" w14:textId="33AD35FD" w:rsidR="00326948" w:rsidRPr="00CB5EC9" w:rsidRDefault="00A56C9F" w:rsidP="00F40748">
      <w:pPr>
        <w:pStyle w:val="B3"/>
      </w:pPr>
      <w:r>
        <w:rPr>
          <w:rFonts w:eastAsia="SimSun"/>
        </w:rPr>
        <w:t>-</w:t>
      </w:r>
      <w:r>
        <w:rPr>
          <w:rFonts w:eastAsia="SimSun"/>
        </w:rPr>
        <w:tab/>
        <w:t xml:space="preserve">The </w:t>
      </w:r>
      <w:r w:rsidR="00D60437" w:rsidRPr="00CB5EC9">
        <w:t xml:space="preserve">5G </w:t>
      </w:r>
      <w:r w:rsidR="00D60437" w:rsidRPr="00CB5EC9">
        <w:rPr>
          <w:rFonts w:eastAsia="SimSun"/>
        </w:rPr>
        <w:t>ProSe</w:t>
      </w:r>
      <w:r w:rsidR="00D77894" w:rsidRPr="00CB5EC9">
        <w:t xml:space="preserve"> Remote UE will route the traffic to the</w:t>
      </w:r>
      <w:r w:rsidR="00D60437" w:rsidRPr="00CB5EC9">
        <w:rPr>
          <w:rFonts w:eastAsia="SimSun"/>
        </w:rPr>
        <w:t xml:space="preserve"> </w:t>
      </w:r>
      <w:r w:rsidR="00D60437" w:rsidRPr="00CB5EC9">
        <w:t>5G</w:t>
      </w:r>
      <w:r w:rsidR="00D77894" w:rsidRPr="00CB5EC9">
        <w:t xml:space="preserve"> ProSe Layer-3 UE-to-Network Relay connection without establishing a PDU session, when such connection is available.</w:t>
      </w:r>
    </w:p>
    <w:p w14:paraId="27A3F5FE" w14:textId="79391B90" w:rsidR="00326948" w:rsidRPr="00CB5EC9" w:rsidRDefault="009330F4" w:rsidP="00F40748">
      <w:pPr>
        <w:pStyle w:val="B3"/>
      </w:pPr>
      <w:r w:rsidRPr="00CB5EC9">
        <w:lastRenderedPageBreak/>
        <w:tab/>
      </w:r>
      <w:r w:rsidR="00D77894" w:rsidRPr="00CB5EC9">
        <w:t xml:space="preserve">This may trigger the </w:t>
      </w:r>
      <w:r w:rsidR="00952543" w:rsidRPr="00CB5EC9">
        <w:t xml:space="preserve">5G </w:t>
      </w:r>
      <w:r w:rsidR="00952543" w:rsidRPr="00CB5EC9">
        <w:rPr>
          <w:rFonts w:eastAsia="SimSun"/>
        </w:rPr>
        <w:t>ProSe</w:t>
      </w:r>
      <w:r w:rsidR="00952543" w:rsidRPr="00CB5EC9">
        <w:t xml:space="preserve"> </w:t>
      </w:r>
      <w:r w:rsidR="00D77894" w:rsidRPr="00CB5EC9">
        <w:t xml:space="preserve">Remote UE to start </w:t>
      </w:r>
      <w:r w:rsidR="00E70421" w:rsidRPr="00CB5EC9">
        <w:rPr>
          <w:lang w:eastAsia="zh-CN"/>
        </w:rPr>
        <w:t xml:space="preserve">5G ProSe </w:t>
      </w:r>
      <w:r w:rsidR="00D77894" w:rsidRPr="00CB5EC9">
        <w:t>UE-to-Network Relay discovery if it is not yet started. The discovery and establishment of the connection with the</w:t>
      </w:r>
      <w:r w:rsidR="00952543" w:rsidRPr="00CB5EC9">
        <w:rPr>
          <w:rFonts w:eastAsia="SimSun"/>
        </w:rPr>
        <w:t xml:space="preserve"> </w:t>
      </w:r>
      <w:r w:rsidR="00952543" w:rsidRPr="00CB5EC9">
        <w:t>5G</w:t>
      </w:r>
      <w:r w:rsidR="00D77894" w:rsidRPr="00CB5EC9">
        <w:t xml:space="preserve"> ProSe Layer-3 UE-to-Network Relay is controlled by the ProSe Policy (pre-) configured on the </w:t>
      </w:r>
      <w:r w:rsidR="002F58F0" w:rsidRPr="00CB5EC9">
        <w:rPr>
          <w:lang w:eastAsia="zh-CN"/>
        </w:rPr>
        <w:t xml:space="preserve">5G ProSe </w:t>
      </w:r>
      <w:r w:rsidR="00D77894" w:rsidRPr="00CB5EC9">
        <w:t>Remote UE.</w:t>
      </w:r>
    </w:p>
    <w:p w14:paraId="551CBA52" w14:textId="2F31AAEB" w:rsidR="00326948" w:rsidRPr="00CB5EC9" w:rsidRDefault="00D77894" w:rsidP="00F40748">
      <w:pPr>
        <w:pStyle w:val="B3"/>
      </w:pPr>
      <w:r w:rsidRPr="00CB5EC9">
        <w:t>-</w:t>
      </w:r>
      <w:r w:rsidRPr="00CB5EC9">
        <w:tab/>
        <w:t>If the matched URSP rule contains both a RSD with ''Non-Seamless Offload indication" and a RSD with "ProSe Layer</w:t>
      </w:r>
      <w:r w:rsidR="003D12FF">
        <w:t>-</w:t>
      </w:r>
      <w:r w:rsidRPr="00CB5EC9">
        <w:t>3 UE-to-Network Relay Offload indication", whether to offload the traffic to non-3GPP access or the</w:t>
      </w:r>
      <w:r w:rsidR="00887D10" w:rsidRPr="00CB5EC9">
        <w:rPr>
          <w:rFonts w:eastAsia="SimSun"/>
        </w:rPr>
        <w:t xml:space="preserve"> </w:t>
      </w:r>
      <w:r w:rsidR="00887D10" w:rsidRPr="00CB5EC9">
        <w:t>5G</w:t>
      </w:r>
      <w:r w:rsidRPr="00CB5EC9">
        <w:t xml:space="preserve"> ProSe Layer-3 UE-to-Network Relay connection depends on the priority of the RSDs</w:t>
      </w:r>
      <w:r w:rsidR="006F24C9">
        <w:t xml:space="preserve"> and</w:t>
      </w:r>
      <w:r w:rsidRPr="00CB5EC9">
        <w:t xml:space="preserve"> the availability of the connections, as specified in the clause</w:t>
      </w:r>
      <w:r w:rsidR="00FE0B91" w:rsidRPr="00CB5EC9">
        <w:rPr>
          <w:noProof/>
        </w:rPr>
        <w:t> </w:t>
      </w:r>
      <w:r w:rsidRPr="00CB5EC9">
        <w:t xml:space="preserve">6.6.2.3 of </w:t>
      </w:r>
      <w:r w:rsidR="004F16C7" w:rsidRPr="00CB5EC9">
        <w:t>TS</w:t>
      </w:r>
      <w:r w:rsidR="004F16C7">
        <w:t> </w:t>
      </w:r>
      <w:r w:rsidR="004F16C7" w:rsidRPr="00CB5EC9">
        <w:t>23.503</w:t>
      </w:r>
      <w:r w:rsidR="004F16C7">
        <w:t> </w:t>
      </w:r>
      <w:r w:rsidR="004F16C7" w:rsidRPr="00CB5EC9">
        <w:t>[</w:t>
      </w:r>
      <w:r w:rsidRPr="00CB5EC9">
        <w:t>9].</w:t>
      </w:r>
    </w:p>
    <w:p w14:paraId="3D33AD0B" w14:textId="6A221995" w:rsidR="00326948" w:rsidRPr="00CB5EC9" w:rsidRDefault="00D77894" w:rsidP="00F40748">
      <w:pPr>
        <w:pStyle w:val="B3"/>
      </w:pPr>
      <w:r w:rsidRPr="00CB5EC9">
        <w:t>-</w:t>
      </w:r>
      <w:r w:rsidRPr="00CB5EC9">
        <w:tab/>
        <w:t>If the selected RSD does not contain the "ProSe Layer</w:t>
      </w:r>
      <w:r w:rsidR="003D12FF">
        <w:t>-</w:t>
      </w:r>
      <w:r w:rsidRPr="00CB5EC9">
        <w:t>3 UE-to-Network Relay Offload indication" or, "Non-Seamless Offload indication",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 shall use a PDU session to route the corresponding application traffic.</w:t>
      </w:r>
    </w:p>
    <w:p w14:paraId="4C8CF4FE" w14:textId="663AAECB" w:rsidR="00326948" w:rsidRPr="00CB5EC9" w:rsidRDefault="009330F4" w:rsidP="00F40748">
      <w:pPr>
        <w:pStyle w:val="B3"/>
      </w:pPr>
      <w:r w:rsidRPr="00CB5EC9">
        <w:tab/>
      </w:r>
      <w:r w:rsidR="00D77894" w:rsidRPr="00CB5EC9">
        <w:t>If configured in the ProSe Policy, the</w:t>
      </w:r>
      <w:r w:rsidR="00887D10" w:rsidRPr="00CB5EC9">
        <w:rPr>
          <w:rFonts w:eastAsia="SimSun"/>
        </w:rPr>
        <w:t xml:space="preserve"> </w:t>
      </w:r>
      <w:r w:rsidR="00887D10" w:rsidRPr="00CB5EC9">
        <w:t xml:space="preserve">5G </w:t>
      </w:r>
      <w:r w:rsidR="00887D10" w:rsidRPr="00CB5EC9">
        <w:rPr>
          <w:rFonts w:eastAsia="SimSun"/>
        </w:rPr>
        <w:t>ProSe</w:t>
      </w:r>
      <w:r w:rsidR="00D77894" w:rsidRPr="00CB5EC9">
        <w:t xml:space="preserve"> Remote UE may attempt the discovery of a Relay Service Code correspond</w:t>
      </w:r>
      <w:r w:rsidR="00F55C6C" w:rsidRPr="00CB5EC9">
        <w:rPr>
          <w:rFonts w:eastAsia="DengXian"/>
        </w:rPr>
        <w:t>ing</w:t>
      </w:r>
      <w:r w:rsidR="00D77894" w:rsidRPr="00CB5EC9">
        <w:t xml:space="preserve"> to </w:t>
      </w:r>
      <w:r w:rsidR="00C13B25" w:rsidRPr="00CB5EC9">
        <w:t xml:space="preserve">a </w:t>
      </w:r>
      <w:r w:rsidR="00887D10" w:rsidRPr="00CB5EC9">
        <w:t xml:space="preserve">5G </w:t>
      </w:r>
      <w:r w:rsidR="00D77894" w:rsidRPr="00CB5EC9">
        <w:t>ProSe Layer-3 UE-to-Network Relay with N3IWF support in the discovery procedure</w:t>
      </w:r>
      <w:r w:rsidR="00795DDE" w:rsidRPr="00CB5EC9">
        <w:rPr>
          <w:rFonts w:eastAsia="DengXian"/>
        </w:rPr>
        <w:t xml:space="preserve">, when the </w:t>
      </w:r>
      <w:r w:rsidR="00795DDE" w:rsidRPr="00CB5EC9">
        <w:t>non-3GPP access type is preferred in the selected RSD</w:t>
      </w:r>
      <w:r w:rsidR="00795DDE" w:rsidRPr="00CB5EC9">
        <w:rPr>
          <w:rFonts w:eastAsia="DengXian"/>
        </w:rPr>
        <w:t>. The</w:t>
      </w:r>
      <w:r w:rsidR="00795DDE" w:rsidRPr="00CB5EC9">
        <w:rPr>
          <w:rFonts w:eastAsia="SimSun"/>
        </w:rPr>
        <w:t xml:space="preserve"> </w:t>
      </w:r>
      <w:r w:rsidR="00795DDE" w:rsidRPr="00CB5EC9">
        <w:rPr>
          <w:rFonts w:eastAsia="DengXian"/>
        </w:rPr>
        <w:t xml:space="preserve">5G </w:t>
      </w:r>
      <w:r w:rsidR="00795DDE" w:rsidRPr="00CB5EC9">
        <w:rPr>
          <w:rFonts w:eastAsia="SimSun"/>
        </w:rPr>
        <w:t>ProSe</w:t>
      </w:r>
      <w:r w:rsidR="00795DDE" w:rsidRPr="00CB5EC9">
        <w:rPr>
          <w:rFonts w:eastAsia="DengXian"/>
        </w:rPr>
        <w:t xml:space="preserve"> Remote UE may attempt the discovery of a Relay Service Code corresponding to a 5G ProSe Layer-2 UE-to-Network Relay in the discovery procedure, when the </w:t>
      </w:r>
      <w:r w:rsidR="00795DDE" w:rsidRPr="00CB5EC9">
        <w:t>3GPP access type is preferred in the selected RSD</w:t>
      </w:r>
      <w:r w:rsidR="00D77894" w:rsidRPr="00CB5EC9">
        <w:t>.</w:t>
      </w:r>
    </w:p>
    <w:p w14:paraId="1D38B978" w14:textId="77777777" w:rsidR="00A56C9F" w:rsidRDefault="00A56C9F" w:rsidP="00F40748">
      <w:pPr>
        <w:pStyle w:val="B2"/>
      </w:pPr>
      <w:r>
        <w:t>-</w:t>
      </w:r>
      <w:r>
        <w:tab/>
        <w:t>If the selected RSD contains "ProSe Multi-path Preference":</w:t>
      </w:r>
    </w:p>
    <w:p w14:paraId="29A74164" w14:textId="77777777" w:rsidR="00A56C9F" w:rsidRDefault="00A56C9F" w:rsidP="00F40748">
      <w:pPr>
        <w:pStyle w:val="B3"/>
      </w:pPr>
      <w:r>
        <w:t>-</w:t>
      </w:r>
      <w:r>
        <w:tab/>
        <w:t>The 5G ProSe Remote UE is preferred to route the traffic over a PC5 connection with a 5G ProSe Layer-3 UE-to-Network Relay and a PDU Session matched to other components (e.g., Network Slice Selection) in the selected RSD. If either connection is not available then the traffic may be routed via a PC5 connection with a 5G ProSe Layer-3 UE-to-Network Relay or a PDU Session matched to other components.</w:t>
      </w:r>
    </w:p>
    <w:p w14:paraId="35B3C576" w14:textId="317820B2" w:rsidR="00A56C9F" w:rsidRDefault="00A56C9F" w:rsidP="00F40748">
      <w:pPr>
        <w:pStyle w:val="B3"/>
      </w:pPr>
      <w:r>
        <w:t>-</w:t>
      </w:r>
      <w:r>
        <w:tab/>
        <w:t>If the PC5 connection with 5G ProSe Layer-3 UE-to-Network Relay</w:t>
      </w:r>
      <w:r w:rsidR="000B0E72">
        <w:t xml:space="preserve"> associated with the desired RSC</w:t>
      </w:r>
      <w:r>
        <w:t xml:space="preserve"> is not available, this may trigger the 5G ProSe Remote UE to start 5G ProSe UE-to-Network Relay discovery and connection establishment, controlled by the ProSe Policy configured on the 5G ProSe Remote UE.</w:t>
      </w:r>
      <w:r w:rsidR="000B0E72">
        <w:t xml:space="preserve"> If the PC5 connection with 5G ProSe Layer-3 UE-to-Network Relay associated with the desired RSC is available, this may trigger Layer-2 link modification to associate the corresponding ProSe service into the PC5 connection. Determination on the desired RSC is based on the Policy/Parameters specified in clause 5.1.4.1.</w:t>
      </w:r>
    </w:p>
    <w:p w14:paraId="1F3C4814" w14:textId="77777777" w:rsidR="00A56C9F" w:rsidRDefault="00A56C9F" w:rsidP="00F40748">
      <w:pPr>
        <w:pStyle w:val="B3"/>
      </w:pPr>
      <w:r>
        <w:t>-</w:t>
      </w:r>
      <w:r>
        <w:tab/>
        <w:t>If the PDU Session matched to other components in the selected RSD is not available, this may trigger the establishment of a new PDU Session over Uu reference point using the values specified by the selected RSD.</w:t>
      </w:r>
    </w:p>
    <w:p w14:paraId="4E487AB9" w14:textId="11E7446D" w:rsidR="00326948" w:rsidRPr="00CB5EC9" w:rsidRDefault="00D77894" w:rsidP="00D77894">
      <w:pPr>
        <w:pStyle w:val="B1"/>
      </w:pPr>
      <w:r w:rsidRPr="00CB5EC9">
        <w:t>-</w:t>
      </w:r>
      <w:r w:rsidRPr="00CB5EC9">
        <w:tab/>
        <w:t>If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 has a</w:t>
      </w:r>
      <w:r w:rsidR="00430E54" w:rsidRPr="00CB5EC9">
        <w:rPr>
          <w:rFonts w:eastAsia="DengXian"/>
        </w:rPr>
        <w:t>n</w:t>
      </w:r>
      <w:r w:rsidR="00430E54" w:rsidRPr="00CB5EC9">
        <w:rPr>
          <w:rFonts w:eastAsia="SimSun"/>
        </w:rPr>
        <w:t xml:space="preserve"> </w:t>
      </w:r>
      <w:r w:rsidR="00430E54" w:rsidRPr="00CB5EC9">
        <w:rPr>
          <w:rFonts w:eastAsia="DengXian"/>
        </w:rPr>
        <w:t>indirect connection via a</w:t>
      </w:r>
      <w:r w:rsidR="00887D10" w:rsidRPr="00CB5EC9">
        <w:rPr>
          <w:rFonts w:eastAsia="SimSun"/>
        </w:rPr>
        <w:t xml:space="preserve"> </w:t>
      </w:r>
      <w:r w:rsidR="00887D10" w:rsidRPr="00CB5EC9">
        <w:t>5G</w:t>
      </w:r>
      <w:r w:rsidRPr="00CB5EC9">
        <w:t xml:space="preserve"> ProSe </w:t>
      </w:r>
      <w:r w:rsidR="00DD064E" w:rsidRPr="00CB5EC9">
        <w:rPr>
          <w:rFonts w:eastAsia="DengXian"/>
        </w:rPr>
        <w:t xml:space="preserve">Layer-2 </w:t>
      </w:r>
      <w:r w:rsidRPr="00CB5EC9">
        <w:t>UE-to-Network Relay connection available, it will be treated as the "3GPP" access type.</w:t>
      </w:r>
      <w:r w:rsidR="002A4D58" w:rsidRPr="00CB5EC9">
        <w:rPr>
          <w:rFonts w:eastAsia="DengXian"/>
        </w:rPr>
        <w:t xml:space="preserve"> If the</w:t>
      </w:r>
      <w:r w:rsidR="002A4D58" w:rsidRPr="00CB5EC9">
        <w:rPr>
          <w:rFonts w:eastAsia="SimSun"/>
        </w:rPr>
        <w:t xml:space="preserve"> </w:t>
      </w:r>
      <w:r w:rsidR="002A4D58" w:rsidRPr="00CB5EC9">
        <w:rPr>
          <w:rFonts w:eastAsia="DengXian"/>
        </w:rPr>
        <w:t xml:space="preserve">5G </w:t>
      </w:r>
      <w:r w:rsidR="002A4D58" w:rsidRPr="00CB5EC9">
        <w:rPr>
          <w:rFonts w:eastAsia="SimSun"/>
        </w:rPr>
        <w:t>ProSe</w:t>
      </w:r>
      <w:r w:rsidR="002A4D58" w:rsidRPr="00CB5EC9">
        <w:rPr>
          <w:rFonts w:eastAsia="DengXian"/>
        </w:rPr>
        <w:t xml:space="preserve"> Remote UE has an</w:t>
      </w:r>
      <w:r w:rsidR="002A4D58" w:rsidRPr="00CB5EC9">
        <w:rPr>
          <w:rFonts w:eastAsia="SimSun"/>
        </w:rPr>
        <w:t xml:space="preserve"> </w:t>
      </w:r>
      <w:r w:rsidR="002A4D58" w:rsidRPr="00CB5EC9">
        <w:rPr>
          <w:rFonts w:eastAsia="DengXian"/>
        </w:rPr>
        <w:t>indirect connection via a 5G ProSe</w:t>
      </w:r>
      <w:r w:rsidR="002A4D58" w:rsidRPr="00CB5EC9">
        <w:t xml:space="preserve"> Layer-3 UE-to-Network Relay with N3IWF support</w:t>
      </w:r>
      <w:r w:rsidR="002A4D58" w:rsidRPr="00CB5EC9">
        <w:rPr>
          <w:rFonts w:eastAsia="DengXian"/>
        </w:rPr>
        <w:t xml:space="preserve"> available, it will be treated as the "non</w:t>
      </w:r>
      <w:r w:rsidR="002A4D58" w:rsidRPr="00CB5EC9">
        <w:rPr>
          <w:rFonts w:eastAsia="DengXian"/>
          <w:lang w:eastAsia="zh-CN"/>
        </w:rPr>
        <w:t>-</w:t>
      </w:r>
      <w:r w:rsidR="002A4D58" w:rsidRPr="00CB5EC9">
        <w:rPr>
          <w:rFonts w:eastAsia="DengXian"/>
        </w:rPr>
        <w:t>3GPP" access type.</w:t>
      </w:r>
      <w:r w:rsidRPr="00CB5EC9">
        <w:t xml:space="preserve"> The URSP handling as defined in </w:t>
      </w:r>
      <w:r w:rsidR="004F16C7" w:rsidRPr="00CB5EC9">
        <w:t>TS</w:t>
      </w:r>
      <w:r w:rsidR="004F16C7">
        <w:t> </w:t>
      </w:r>
      <w:r w:rsidR="004F16C7" w:rsidRPr="00CB5EC9">
        <w:t>23.503</w:t>
      </w:r>
      <w:r w:rsidR="004F16C7">
        <w:t> </w:t>
      </w:r>
      <w:r w:rsidR="004F16C7" w:rsidRPr="00CB5EC9">
        <w:t>[</w:t>
      </w:r>
      <w:r w:rsidRPr="00CB5EC9">
        <w:t>9] applies.</w:t>
      </w:r>
    </w:p>
    <w:p w14:paraId="478358F0" w14:textId="4D98ED5D" w:rsidR="00326948" w:rsidRPr="00CB5EC9" w:rsidRDefault="00D77894" w:rsidP="00D77894">
      <w:r w:rsidRPr="00CB5EC9">
        <w:t xml:space="preserve">For the </w:t>
      </w:r>
      <w:r w:rsidR="00887D10" w:rsidRPr="00CB5EC9">
        <w:t xml:space="preserve">5G </w:t>
      </w:r>
      <w:r w:rsidRPr="00CB5EC9">
        <w:t xml:space="preserve">ProSe Layer-3 UE-to-Network Relay and </w:t>
      </w:r>
      <w:r w:rsidR="00887D10" w:rsidRPr="00CB5EC9">
        <w:t xml:space="preserve">5G </w:t>
      </w:r>
      <w:r w:rsidRPr="00CB5EC9">
        <w:t>ProSe Layer-2 UE-to-Network Relay, the URSP handling does not apply to the relayed traffic from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w:t>
      </w:r>
    </w:p>
    <w:p w14:paraId="293BAC56" w14:textId="14F7D95D" w:rsidR="00D77894" w:rsidRPr="00CB5EC9" w:rsidRDefault="00D77894" w:rsidP="00395A71">
      <w:r w:rsidRPr="00CB5EC9">
        <w:t>For the</w:t>
      </w:r>
      <w:r w:rsidR="00887D10" w:rsidRPr="00CB5EC9">
        <w:rPr>
          <w:rFonts w:eastAsia="SimSun"/>
        </w:rPr>
        <w:t xml:space="preserve"> </w:t>
      </w:r>
      <w:r w:rsidR="00887D10" w:rsidRPr="00CB5EC9">
        <w:t>5G</w:t>
      </w:r>
      <w:r w:rsidRPr="00CB5EC9">
        <w:t xml:space="preserve"> ProSe Layer-3 UE-to-Network Relay, the PDU session established for relaying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UE's traffic is controlled by the ProSe Policy.</w:t>
      </w:r>
    </w:p>
    <w:p w14:paraId="2F92191F" w14:textId="77777777" w:rsidR="0039311E" w:rsidRDefault="0039311E" w:rsidP="00140F75">
      <w:pPr>
        <w:pStyle w:val="Heading3"/>
        <w:rPr>
          <w:lang w:eastAsia="ko-KR"/>
        </w:rPr>
      </w:pPr>
      <w:bookmarkStart w:id="1360" w:name="_CR6_5_5"/>
      <w:bookmarkStart w:id="1361" w:name="_Toc45012615"/>
      <w:bookmarkStart w:id="1362" w:name="_Toc51754041"/>
      <w:bookmarkStart w:id="1363" w:name="_Toc51754175"/>
      <w:bookmarkStart w:id="1364" w:name="_Toc51839002"/>
      <w:bookmarkStart w:id="1365" w:name="_Toc66692738"/>
      <w:bookmarkStart w:id="1366" w:name="_Toc66701920"/>
      <w:bookmarkStart w:id="1367" w:name="_Toc69883599"/>
      <w:bookmarkStart w:id="1368" w:name="_Toc73625626"/>
      <w:bookmarkStart w:id="1369" w:name="_Toc177729708"/>
      <w:bookmarkEnd w:id="1351"/>
      <w:bookmarkEnd w:id="1352"/>
      <w:bookmarkEnd w:id="1353"/>
      <w:bookmarkEnd w:id="1360"/>
      <w:r>
        <w:rPr>
          <w:lang w:eastAsia="ko-KR"/>
        </w:rPr>
        <w:t>6.5.5</w:t>
      </w:r>
      <w:r>
        <w:rPr>
          <w:lang w:eastAsia="ko-KR"/>
        </w:rPr>
        <w:tab/>
        <w:t>Procedures for Communication Path Switching between Two UE-to-Network Relays</w:t>
      </w:r>
      <w:bookmarkEnd w:id="1369"/>
    </w:p>
    <w:p w14:paraId="643FF455" w14:textId="029D1366" w:rsidR="0039311E" w:rsidRDefault="0039311E" w:rsidP="0039311E">
      <w:pPr>
        <w:pStyle w:val="Heading4"/>
        <w:rPr>
          <w:lang w:eastAsia="ko-KR"/>
        </w:rPr>
      </w:pPr>
      <w:bookmarkStart w:id="1370" w:name="_CR6_5_5_1"/>
      <w:bookmarkStart w:id="1371" w:name="_Toc177729709"/>
      <w:bookmarkEnd w:id="1370"/>
      <w:r>
        <w:rPr>
          <w:lang w:eastAsia="ko-KR"/>
        </w:rPr>
        <w:t>6.5.5.1</w:t>
      </w:r>
      <w:r>
        <w:rPr>
          <w:lang w:eastAsia="ko-KR"/>
        </w:rPr>
        <w:tab/>
        <w:t>General</w:t>
      </w:r>
      <w:bookmarkEnd w:id="1371"/>
    </w:p>
    <w:p w14:paraId="4A193CDE" w14:textId="77777777" w:rsidR="0039311E" w:rsidRDefault="0039311E" w:rsidP="00140F75">
      <w:pPr>
        <w:rPr>
          <w:lang w:eastAsia="ko-KR"/>
        </w:rPr>
      </w:pPr>
      <w:r>
        <w:rPr>
          <w:lang w:eastAsia="ko-KR"/>
        </w:rPr>
        <w:t>The communication path switching between two UE-to-Network Relays includes the following scenarios:</w:t>
      </w:r>
    </w:p>
    <w:p w14:paraId="67E63E44" w14:textId="77777777" w:rsidR="0039311E" w:rsidRDefault="0039311E" w:rsidP="0039311E">
      <w:pPr>
        <w:pStyle w:val="B1"/>
        <w:rPr>
          <w:lang w:eastAsia="ko-KR"/>
        </w:rPr>
      </w:pPr>
      <w:r>
        <w:rPr>
          <w:lang w:eastAsia="ko-KR"/>
        </w:rPr>
        <w:t>-</w:t>
      </w:r>
      <w:r>
        <w:rPr>
          <w:lang w:eastAsia="ko-KR"/>
        </w:rPr>
        <w:tab/>
        <w:t>Layer-3 UE-to-Network Relay with N3IWF switching from/to Layer-3 UE-to-Network Relay with N3IWF.</w:t>
      </w:r>
    </w:p>
    <w:p w14:paraId="6C7967B7" w14:textId="77777777" w:rsidR="0039311E" w:rsidRDefault="0039311E" w:rsidP="0039311E">
      <w:pPr>
        <w:pStyle w:val="B1"/>
        <w:rPr>
          <w:lang w:eastAsia="ko-KR"/>
        </w:rPr>
      </w:pPr>
      <w:r>
        <w:rPr>
          <w:lang w:eastAsia="ko-KR"/>
        </w:rPr>
        <w:t>-</w:t>
      </w:r>
      <w:r>
        <w:rPr>
          <w:lang w:eastAsia="ko-KR"/>
        </w:rPr>
        <w:tab/>
        <w:t>Layer-3 UE-to-Network Relay without N3IWF switching from/to Layer-3 UE-to-Network Relay without N3IWF.</w:t>
      </w:r>
    </w:p>
    <w:p w14:paraId="1D2A1289" w14:textId="77777777" w:rsidR="0039311E" w:rsidRDefault="0039311E" w:rsidP="0039311E">
      <w:pPr>
        <w:pStyle w:val="B1"/>
        <w:rPr>
          <w:lang w:eastAsia="ko-KR"/>
        </w:rPr>
      </w:pPr>
      <w:r>
        <w:rPr>
          <w:lang w:eastAsia="ko-KR"/>
        </w:rPr>
        <w:t>-</w:t>
      </w:r>
      <w:r>
        <w:rPr>
          <w:lang w:eastAsia="ko-KR"/>
        </w:rPr>
        <w:tab/>
        <w:t>Layer-3 UE-to-Network Relay without N3IWF switching from/to Layer-3 UE-to-Network Relay with N3IWF.</w:t>
      </w:r>
    </w:p>
    <w:p w14:paraId="495966C1" w14:textId="77777777" w:rsidR="0039311E" w:rsidRDefault="0039311E" w:rsidP="0039311E">
      <w:pPr>
        <w:pStyle w:val="B1"/>
        <w:rPr>
          <w:lang w:eastAsia="ko-KR"/>
        </w:rPr>
      </w:pPr>
      <w:r>
        <w:rPr>
          <w:lang w:eastAsia="ko-KR"/>
        </w:rPr>
        <w:lastRenderedPageBreak/>
        <w:t>-</w:t>
      </w:r>
      <w:r>
        <w:rPr>
          <w:lang w:eastAsia="ko-KR"/>
        </w:rPr>
        <w:tab/>
        <w:t>Layer-2 UE-to-Network Relay switching from/to Layer-2 UE-to-Network Relay.</w:t>
      </w:r>
    </w:p>
    <w:p w14:paraId="3450638E" w14:textId="77777777" w:rsidR="0039311E" w:rsidRDefault="0039311E" w:rsidP="0039311E">
      <w:pPr>
        <w:pStyle w:val="B1"/>
        <w:rPr>
          <w:lang w:eastAsia="ko-KR"/>
        </w:rPr>
      </w:pPr>
      <w:r>
        <w:rPr>
          <w:lang w:eastAsia="ko-KR"/>
        </w:rPr>
        <w:t>-</w:t>
      </w:r>
      <w:r>
        <w:rPr>
          <w:lang w:eastAsia="ko-KR"/>
        </w:rPr>
        <w:tab/>
        <w:t>Layer-2 UE-to-Network Relay switching from/to Layer-3 UE-to-Network Relay without N3IWF.</w:t>
      </w:r>
    </w:p>
    <w:p w14:paraId="4D98A20F" w14:textId="77777777" w:rsidR="0039311E" w:rsidRDefault="0039311E" w:rsidP="0039311E">
      <w:pPr>
        <w:pStyle w:val="B1"/>
        <w:rPr>
          <w:lang w:eastAsia="ko-KR"/>
        </w:rPr>
      </w:pPr>
      <w:r>
        <w:rPr>
          <w:lang w:eastAsia="ko-KR"/>
        </w:rPr>
        <w:t>-</w:t>
      </w:r>
      <w:r>
        <w:rPr>
          <w:lang w:eastAsia="ko-KR"/>
        </w:rPr>
        <w:tab/>
        <w:t>Layer-2 UE-to-Network Relay switching from/to Layer-3 UE-to-Network Relay with N3IWF.</w:t>
      </w:r>
    </w:p>
    <w:p w14:paraId="5EFDD272" w14:textId="29B28043" w:rsidR="0039311E" w:rsidRDefault="0039311E" w:rsidP="0039311E">
      <w:pPr>
        <w:pStyle w:val="Heading4"/>
        <w:rPr>
          <w:lang w:eastAsia="ko-KR"/>
        </w:rPr>
      </w:pPr>
      <w:bookmarkStart w:id="1372" w:name="_CR6_5_5_2"/>
      <w:bookmarkStart w:id="1373" w:name="_Toc177729710"/>
      <w:bookmarkEnd w:id="1372"/>
      <w:r>
        <w:rPr>
          <w:lang w:eastAsia="ko-KR"/>
        </w:rPr>
        <w:t>6.5.5.2</w:t>
      </w:r>
      <w:r>
        <w:rPr>
          <w:lang w:eastAsia="ko-KR"/>
        </w:rPr>
        <w:tab/>
        <w:t>Procedures for Communication Path Switching between UE-to-Network Relays</w:t>
      </w:r>
      <w:bookmarkEnd w:id="1373"/>
    </w:p>
    <w:p w14:paraId="58DED8FD" w14:textId="28B22C4E" w:rsidR="00A86A06" w:rsidRDefault="00A86A06" w:rsidP="0039311E">
      <w:pPr>
        <w:rPr>
          <w:lang w:eastAsia="ko-KR"/>
        </w:rPr>
      </w:pPr>
      <w:r>
        <w:rPr>
          <w:lang w:eastAsia="ko-KR"/>
        </w:rPr>
        <w:t>This clause</w:t>
      </w:r>
      <w:r w:rsidR="00502E63">
        <w:rPr>
          <w:lang w:eastAsia="ko-KR"/>
        </w:rPr>
        <w:t xml:space="preserve"> </w:t>
      </w:r>
      <w:r>
        <w:rPr>
          <w:lang w:eastAsia="ko-KR"/>
        </w:rPr>
        <w:t>specifies the communication path switching procedures between two UE-to-Network Relays.</w:t>
      </w:r>
    </w:p>
    <w:p w14:paraId="46652E81" w14:textId="09932627" w:rsidR="00A86A06" w:rsidRDefault="00A86A06" w:rsidP="0039311E">
      <w:pPr>
        <w:rPr>
          <w:lang w:eastAsia="ko-KR"/>
        </w:rPr>
      </w:pPr>
      <w:r>
        <w:rPr>
          <w:lang w:eastAsia="ko-KR"/>
        </w:rPr>
        <w:t>When performing the path switching between two 5G ProSe Layer-3 UE-to-Network Relay without N3IWF, or between 5G ProSe Layer-3 UE-to-Network Relay without N3IWF and 5G ProSe Layer-2 UE-to-Network Relay</w:t>
      </w:r>
      <w:r w:rsidR="00502E63">
        <w:rPr>
          <w:lang w:eastAsia="ko-KR"/>
        </w:rPr>
        <w:t>, or between 5G ProSe Layer-3 UE-to-Network Relay without N3IWF and 5G ProSe Layer-3 UE-to-Network Relay with N3IWF</w:t>
      </w:r>
      <w:r>
        <w:rPr>
          <w:lang w:eastAsia="ko-KR"/>
        </w:rPr>
        <w:t>, the application layer procedures are used for service continuity support which is out of scope of this specification.</w:t>
      </w:r>
    </w:p>
    <w:p w14:paraId="6F890DDA" w14:textId="579308C9" w:rsidR="00A86A06" w:rsidRDefault="00A86A06" w:rsidP="0039311E">
      <w:pPr>
        <w:rPr>
          <w:lang w:eastAsia="ko-KR"/>
        </w:rPr>
      </w:pPr>
      <w:r>
        <w:rPr>
          <w:lang w:eastAsia="ko-KR"/>
        </w:rPr>
        <w:t xml:space="preserve">Path switching between two 5G ProSe Layer-3 UE-to-Network Relay with N3IWF is performed using the mechanism specified for Local mobility anchor within untrusted non-3GPP access networks using MOBIKE in clause 6.2.9 of </w:t>
      </w:r>
      <w:r w:rsidR="004F16C7">
        <w:rPr>
          <w:lang w:eastAsia="ko-KR"/>
        </w:rPr>
        <w:t>TS 23.501 [</w:t>
      </w:r>
      <w:r>
        <w:rPr>
          <w:lang w:eastAsia="ko-KR"/>
        </w:rPr>
        <w:t>4].</w:t>
      </w:r>
    </w:p>
    <w:p w14:paraId="3E1C5403" w14:textId="3E5F32EB" w:rsidR="00A86A06" w:rsidRDefault="00A86A06" w:rsidP="0039311E">
      <w:pPr>
        <w:rPr>
          <w:lang w:eastAsia="ko-KR"/>
        </w:rPr>
      </w:pPr>
      <w:r>
        <w:rPr>
          <w:lang w:eastAsia="ko-KR"/>
        </w:rPr>
        <w:t>When</w:t>
      </w:r>
      <w:r w:rsidR="00502E63">
        <w:rPr>
          <w:lang w:eastAsia="ko-KR"/>
        </w:rPr>
        <w:t xml:space="preserve"> a 5G ProSe-enabled UE as a 5G ProSe</w:t>
      </w:r>
      <w:r>
        <w:rPr>
          <w:lang w:eastAsia="ko-KR"/>
        </w:rPr>
        <w:t xml:space="preserve"> Layer-2 Remote UE in CM-CONNECTED state switches the communication path to Layer-3 UE-to-Network Relay with N3IWF,</w:t>
      </w:r>
      <w:r w:rsidR="00502E63">
        <w:rPr>
          <w:lang w:eastAsia="ko-KR"/>
        </w:rPr>
        <w:t xml:space="preserve"> 5G ProSe-enabled UE's</w:t>
      </w:r>
      <w:r>
        <w:rPr>
          <w:lang w:eastAsia="ko-KR"/>
        </w:rPr>
        <w:t xml:space="preserve"> PDU session(s) can handover to the indirect path via Layer-3 UE-to-Network Relay with N3IWF by reusing the procedures specified in clause 4.9.2 of </w:t>
      </w:r>
      <w:r w:rsidR="004F16C7">
        <w:rPr>
          <w:lang w:eastAsia="ko-KR"/>
        </w:rPr>
        <w:t>TS 23.502 [</w:t>
      </w:r>
      <w:r>
        <w:rPr>
          <w:lang w:eastAsia="ko-KR"/>
        </w:rPr>
        <w:t>5].</w:t>
      </w:r>
    </w:p>
    <w:p w14:paraId="28C95479" w14:textId="6C78AFE6" w:rsidR="00A86A06" w:rsidRDefault="00A86A06" w:rsidP="0039311E">
      <w:pPr>
        <w:rPr>
          <w:lang w:eastAsia="ko-KR"/>
        </w:rPr>
      </w:pPr>
      <w:r>
        <w:rPr>
          <w:lang w:eastAsia="ko-KR"/>
        </w:rPr>
        <w:t>When</w:t>
      </w:r>
      <w:r w:rsidR="00E61D4C">
        <w:rPr>
          <w:lang w:eastAsia="ko-KR"/>
        </w:rPr>
        <w:t xml:space="preserve"> a 5G ProSe-enabled UE as a 5G ProSe</w:t>
      </w:r>
      <w:r>
        <w:rPr>
          <w:lang w:eastAsia="ko-KR"/>
        </w:rPr>
        <w:t xml:space="preserve"> Layer-3 Remote UE switches the communication path from Layer-3 UE-to-Network Relay with N3IWF to an indirect path via Layer-2 UE-to-Network Relay,</w:t>
      </w:r>
      <w:r w:rsidR="00E61D4C">
        <w:rPr>
          <w:lang w:eastAsia="ko-KR"/>
        </w:rPr>
        <w:t xml:space="preserve"> 5G ProSe-enabled UE's</w:t>
      </w:r>
      <w:r>
        <w:rPr>
          <w:lang w:eastAsia="ko-KR"/>
        </w:rPr>
        <w:t xml:space="preserve"> PDU session(s) can handover to the indirect path via Layer-2 UE-to-Network Relay by reusing the procedures specified in clause 4.9.2 of </w:t>
      </w:r>
      <w:r w:rsidR="004F16C7">
        <w:rPr>
          <w:lang w:eastAsia="ko-KR"/>
        </w:rPr>
        <w:t>TS 23.502 [</w:t>
      </w:r>
      <w:r>
        <w:rPr>
          <w:lang w:eastAsia="ko-KR"/>
        </w:rPr>
        <w:t>5].</w:t>
      </w:r>
    </w:p>
    <w:p w14:paraId="22FCE483" w14:textId="236F5B29" w:rsidR="00155FAC" w:rsidRDefault="00155FAC" w:rsidP="00FB0007">
      <w:pPr>
        <w:rPr>
          <w:lang w:eastAsia="ko-KR"/>
        </w:rPr>
      </w:pPr>
      <w:r>
        <w:rPr>
          <w:lang w:eastAsia="ko-KR"/>
        </w:rPr>
        <w:t>Procedure on Path switching between two 5G ProSe Layer-2 UE-to-Network Relays is specified in TS 38.300 [12].</w:t>
      </w:r>
      <w:r w:rsidR="005C2676">
        <w:rPr>
          <w:lang w:eastAsia="ko-KR"/>
        </w:rPr>
        <w:t xml:space="preserve"> Xn based (as defined in clause 4.9.1.2 of TS 23.502 [5]) and N2 based (as defined in clause 4.9.1.3 of TS 23.502 [5]) Handover procedure is used for inter-gNB indirect-to-indirect path switching for 5G ProSe Layer-2 Remote UE in CM-CONNECTED with RRC_CONNECTED state with following modification:</w:t>
      </w:r>
    </w:p>
    <w:p w14:paraId="3EFA94BB" w14:textId="4DE33E72" w:rsidR="005C2676" w:rsidRPr="00CB5EC9" w:rsidRDefault="005C2676" w:rsidP="005C2676">
      <w:pPr>
        <w:pStyle w:val="B1"/>
      </w:pPr>
      <w:r>
        <w:t>-</w:t>
      </w:r>
      <w:r>
        <w:tab/>
        <w:t>the Source to Target transparent container is modified as specified in clause 9.3.1.29 of TS 38.413 [34].</w:t>
      </w:r>
    </w:p>
    <w:p w14:paraId="21A790DA" w14:textId="12DA857E" w:rsidR="008C47BE" w:rsidRPr="00CB5EC9" w:rsidRDefault="008C47BE" w:rsidP="008C47BE">
      <w:pPr>
        <w:pStyle w:val="Heading2"/>
        <w:rPr>
          <w:lang w:eastAsia="ko-KR"/>
        </w:rPr>
      </w:pPr>
      <w:bookmarkStart w:id="1374" w:name="_CR6_6"/>
      <w:bookmarkStart w:id="1375" w:name="_Toc177729711"/>
      <w:bookmarkEnd w:id="1374"/>
      <w:r w:rsidRPr="00CB5EC9">
        <w:rPr>
          <w:lang w:eastAsia="ko-KR"/>
        </w:rPr>
        <w:t>6.</w:t>
      </w:r>
      <w:r w:rsidR="00FA1D6C" w:rsidRPr="00CB5EC9">
        <w:rPr>
          <w:lang w:eastAsia="ko-KR"/>
        </w:rPr>
        <w:t>6</w:t>
      </w:r>
      <w:r w:rsidRPr="00CB5EC9">
        <w:rPr>
          <w:lang w:eastAsia="ko-KR"/>
        </w:rPr>
        <w:tab/>
      </w:r>
      <w:bookmarkEnd w:id="1361"/>
      <w:bookmarkEnd w:id="1362"/>
      <w:bookmarkEnd w:id="1363"/>
      <w:bookmarkEnd w:id="1364"/>
      <w:r w:rsidRPr="00CB5EC9">
        <w:rPr>
          <w:lang w:eastAsia="zh-CN"/>
        </w:rPr>
        <w:t>Procedures for Service Authorization to NG-RAN</w:t>
      </w:r>
      <w:bookmarkEnd w:id="1365"/>
      <w:bookmarkEnd w:id="1366"/>
      <w:bookmarkEnd w:id="1367"/>
      <w:bookmarkEnd w:id="1368"/>
      <w:bookmarkEnd w:id="1375"/>
    </w:p>
    <w:p w14:paraId="346CAE4C" w14:textId="06D827EF" w:rsidR="008C47BE" w:rsidRPr="00CB5EC9" w:rsidRDefault="008C47BE" w:rsidP="008C47BE">
      <w:pPr>
        <w:pStyle w:val="Heading3"/>
      </w:pPr>
      <w:bookmarkStart w:id="1376" w:name="_CR6_6_1"/>
      <w:bookmarkStart w:id="1377" w:name="_Toc19199147"/>
      <w:bookmarkStart w:id="1378" w:name="_Toc27821937"/>
      <w:bookmarkStart w:id="1379" w:name="_Toc36126292"/>
      <w:bookmarkStart w:id="1380" w:name="_Toc45012616"/>
      <w:bookmarkStart w:id="1381" w:name="_Toc51754042"/>
      <w:bookmarkStart w:id="1382" w:name="_Toc51754176"/>
      <w:bookmarkStart w:id="1383" w:name="_Toc51839003"/>
      <w:bookmarkStart w:id="1384" w:name="_Toc66692739"/>
      <w:bookmarkStart w:id="1385" w:name="_Toc66701921"/>
      <w:bookmarkStart w:id="1386" w:name="_Toc69883600"/>
      <w:bookmarkStart w:id="1387" w:name="_Toc73625627"/>
      <w:bookmarkStart w:id="1388" w:name="_Toc177729712"/>
      <w:bookmarkEnd w:id="1376"/>
      <w:r w:rsidRPr="00CB5EC9">
        <w:t>6.</w:t>
      </w:r>
      <w:r w:rsidR="00FA1D6C" w:rsidRPr="00CB5EC9">
        <w:t>6</w:t>
      </w:r>
      <w:r w:rsidRPr="00CB5EC9">
        <w:t>.1</w:t>
      </w:r>
      <w:r w:rsidRPr="00CB5EC9">
        <w:tab/>
        <w:t>General</w:t>
      </w:r>
      <w:bookmarkEnd w:id="1377"/>
      <w:bookmarkEnd w:id="1378"/>
      <w:bookmarkEnd w:id="1379"/>
      <w:bookmarkEnd w:id="1380"/>
      <w:bookmarkEnd w:id="1381"/>
      <w:bookmarkEnd w:id="1382"/>
      <w:bookmarkEnd w:id="1383"/>
      <w:bookmarkEnd w:id="1384"/>
      <w:bookmarkEnd w:id="1385"/>
      <w:bookmarkEnd w:id="1386"/>
      <w:bookmarkEnd w:id="1387"/>
      <w:bookmarkEnd w:id="1388"/>
    </w:p>
    <w:p w14:paraId="48676ECD" w14:textId="32EA7088" w:rsidR="008C47BE" w:rsidRPr="00CB5EC9" w:rsidRDefault="008C47BE" w:rsidP="008C47BE">
      <w:pPr>
        <w:rPr>
          <w:rFonts w:eastAsia="SimSun"/>
        </w:rPr>
      </w:pPr>
      <w:bookmarkStart w:id="1389" w:name="_Toc19199148"/>
      <w:bookmarkStart w:id="1390" w:name="_Toc27821938"/>
      <w:bookmarkStart w:id="1391" w:name="_Toc36126293"/>
      <w:bookmarkStart w:id="1392" w:name="_Toc45012617"/>
      <w:bookmarkStart w:id="1393" w:name="_Toc51754043"/>
      <w:bookmarkStart w:id="1394" w:name="_Toc51754177"/>
      <w:bookmarkStart w:id="1395" w:name="_Toc51839004"/>
      <w:r w:rsidRPr="00CB5EC9">
        <w:rPr>
          <w:rFonts w:eastAsia="SimSun"/>
        </w:rPr>
        <w:t>In order to support PC5 radio resource control in NG-RAN, ProSe service Authorisation information and PC5 QoS parameters for ProSe need to be made available in NG-RAN</w:t>
      </w:r>
      <w:r w:rsidR="006B0679" w:rsidRPr="00CB5EC9">
        <w:rPr>
          <w:rFonts w:eastAsia="SimSun"/>
        </w:rPr>
        <w:t>.</w:t>
      </w:r>
      <w:r w:rsidRPr="00CB5EC9">
        <w:rPr>
          <w:rFonts w:eastAsia="SimSun"/>
        </w:rPr>
        <w:t xml:space="preserve"> </w:t>
      </w:r>
      <w:r w:rsidR="00217A43" w:rsidRPr="00CB5EC9">
        <w:rPr>
          <w:rFonts w:eastAsia="SimSun"/>
        </w:rPr>
        <w:t>T</w:t>
      </w:r>
      <w:r w:rsidR="006B0679" w:rsidRPr="00CB5EC9">
        <w:rPr>
          <w:rFonts w:eastAsia="SimSun"/>
        </w:rPr>
        <w:t xml:space="preserve">his </w:t>
      </w:r>
      <w:r w:rsidRPr="00CB5EC9">
        <w:rPr>
          <w:rFonts w:eastAsia="SimSun"/>
        </w:rPr>
        <w:t>clause describes the corresponding procedures and aspects.</w:t>
      </w:r>
    </w:p>
    <w:p w14:paraId="43129C78" w14:textId="77F6E7C8" w:rsidR="008C47BE" w:rsidRPr="00CB5EC9" w:rsidRDefault="008C47BE" w:rsidP="008C47BE">
      <w:pPr>
        <w:pStyle w:val="Heading3"/>
      </w:pPr>
      <w:bookmarkStart w:id="1396" w:name="_CR6_6_2"/>
      <w:bookmarkStart w:id="1397" w:name="_Toc66692740"/>
      <w:bookmarkStart w:id="1398" w:name="_Toc66701922"/>
      <w:bookmarkStart w:id="1399" w:name="_Toc69883601"/>
      <w:bookmarkStart w:id="1400" w:name="_Toc73625628"/>
      <w:bookmarkStart w:id="1401" w:name="_Toc177729713"/>
      <w:bookmarkEnd w:id="1396"/>
      <w:r w:rsidRPr="00CB5EC9">
        <w:rPr>
          <w:rFonts w:eastAsia="SimSun"/>
          <w:lang w:eastAsia="zh-CN"/>
        </w:rPr>
        <w:t>6</w:t>
      </w:r>
      <w:r w:rsidRPr="00CB5EC9">
        <w:t>.</w:t>
      </w:r>
      <w:r w:rsidR="00FA1D6C" w:rsidRPr="00CB5EC9">
        <w:rPr>
          <w:rFonts w:eastAsia="SimSun"/>
          <w:lang w:eastAsia="zh-CN"/>
        </w:rPr>
        <w:t>6</w:t>
      </w:r>
      <w:r w:rsidRPr="00CB5EC9">
        <w:t>.</w:t>
      </w:r>
      <w:r w:rsidRPr="00CB5EC9">
        <w:rPr>
          <w:rFonts w:eastAsia="SimSun"/>
          <w:lang w:eastAsia="zh-CN"/>
        </w:rPr>
        <w:t>2</w:t>
      </w:r>
      <w:r w:rsidRPr="00CB5EC9">
        <w:tab/>
        <w:t>Registration procedure</w:t>
      </w:r>
      <w:bookmarkEnd w:id="1389"/>
      <w:bookmarkEnd w:id="1390"/>
      <w:bookmarkEnd w:id="1391"/>
      <w:bookmarkEnd w:id="1392"/>
      <w:bookmarkEnd w:id="1393"/>
      <w:bookmarkEnd w:id="1394"/>
      <w:bookmarkEnd w:id="1395"/>
      <w:bookmarkEnd w:id="1397"/>
      <w:bookmarkEnd w:id="1398"/>
      <w:bookmarkEnd w:id="1399"/>
      <w:bookmarkEnd w:id="1400"/>
      <w:bookmarkEnd w:id="1401"/>
    </w:p>
    <w:p w14:paraId="3C0973F2" w14:textId="530DD5EC" w:rsidR="008C47BE" w:rsidRPr="00CB5EC9" w:rsidRDefault="008C47BE" w:rsidP="008C47BE">
      <w:pPr>
        <w:rPr>
          <w:rFonts w:eastAsia="SimSun"/>
        </w:rPr>
      </w:pPr>
      <w:r w:rsidRPr="00CB5EC9">
        <w:rPr>
          <w:rFonts w:eastAsia="SimSun"/>
        </w:rPr>
        <w:t>The Registration procedure for</w:t>
      </w:r>
      <w:r w:rsidRPr="00CB5EC9" w:rsidDel="001C1AF4">
        <w:rPr>
          <w:rFonts w:eastAsia="SimSun"/>
        </w:rPr>
        <w:t xml:space="preserve"> </w:t>
      </w:r>
      <w:r w:rsidRPr="00CB5EC9">
        <w:rPr>
          <w:rFonts w:eastAsia="SimSun"/>
        </w:rPr>
        <w:t xml:space="preserve">UE is performed as defined in </w:t>
      </w:r>
      <w:r w:rsidR="004F16C7" w:rsidRPr="00CB5EC9">
        <w:rPr>
          <w:rFonts w:eastAsia="SimSun"/>
        </w:rPr>
        <w:t>TS</w:t>
      </w:r>
      <w:r w:rsidR="004F16C7">
        <w:rPr>
          <w:rFonts w:eastAsia="SimSun"/>
        </w:rPr>
        <w:t> </w:t>
      </w:r>
      <w:r w:rsidR="004F16C7" w:rsidRPr="00CB5EC9">
        <w:rPr>
          <w:rFonts w:eastAsia="SimSun"/>
        </w:rPr>
        <w:t>23.502</w:t>
      </w:r>
      <w:r w:rsidR="004F16C7">
        <w:rPr>
          <w:rFonts w:eastAsia="SimSun"/>
        </w:rPr>
        <w:t> </w:t>
      </w:r>
      <w:r w:rsidR="004F16C7" w:rsidRPr="00CB5EC9">
        <w:rPr>
          <w:rFonts w:eastAsia="SimSun"/>
          <w:lang w:eastAsia="zh-CN"/>
        </w:rPr>
        <w:t>[</w:t>
      </w:r>
      <w:r w:rsidRPr="00CB5EC9">
        <w:rPr>
          <w:rFonts w:eastAsia="SimSun"/>
          <w:lang w:eastAsia="zh-CN"/>
        </w:rPr>
        <w:t>5]</w:t>
      </w:r>
      <w:r w:rsidRPr="00CB5EC9">
        <w:rPr>
          <w:rFonts w:eastAsia="SimSun"/>
        </w:rPr>
        <w:t xml:space="preserve"> clause 4.2.2.2 with the following additions:</w:t>
      </w:r>
    </w:p>
    <w:p w14:paraId="73F490ED" w14:textId="77777777" w:rsidR="00CB5EC9" w:rsidRPr="00CB5EC9" w:rsidRDefault="008C47BE" w:rsidP="008C47BE">
      <w:pPr>
        <w:pStyle w:val="B1"/>
      </w:pPr>
      <w:r w:rsidRPr="00CB5EC9">
        <w:t>-</w:t>
      </w:r>
      <w:r w:rsidRPr="00CB5EC9">
        <w:tab/>
        <w:t xml:space="preserve">The UE includes the </w:t>
      </w:r>
      <w:r w:rsidR="00F660AC" w:rsidRPr="00CB5EC9">
        <w:t xml:space="preserve">5G </w:t>
      </w:r>
      <w:r w:rsidRPr="00CB5EC9">
        <w:t xml:space="preserve">ProSe Capability as part of the </w:t>
      </w:r>
      <w:r w:rsidR="0093004C" w:rsidRPr="00CB5EC9">
        <w:t>"</w:t>
      </w:r>
      <w:r w:rsidRPr="00CB5EC9">
        <w:t>5GMM capability</w:t>
      </w:r>
      <w:r w:rsidR="0093004C" w:rsidRPr="00CB5EC9">
        <w:t>"</w:t>
      </w:r>
      <w:r w:rsidRPr="00CB5EC9">
        <w:t xml:space="preserve"> in the Registration Request message. The AMF stores </w:t>
      </w:r>
      <w:r w:rsidR="00CF5B49" w:rsidRPr="00CB5EC9">
        <w:t>the 5G ProSe Capability</w:t>
      </w:r>
      <w:r w:rsidRPr="00CB5EC9">
        <w:t xml:space="preserve"> for </w:t>
      </w:r>
      <w:r w:rsidR="002021BC" w:rsidRPr="00CB5EC9">
        <w:t xml:space="preserve">5G </w:t>
      </w:r>
      <w:r w:rsidRPr="00CB5EC9">
        <w:t>ProSe operation.</w:t>
      </w:r>
    </w:p>
    <w:p w14:paraId="11F6A23B" w14:textId="77777777" w:rsidR="00CB5EC9" w:rsidRPr="00CB5EC9" w:rsidRDefault="00775DB8" w:rsidP="007A44C1">
      <w:pPr>
        <w:pStyle w:val="B2"/>
      </w:pPr>
      <w:r w:rsidRPr="00CB5EC9">
        <w:t>-</w:t>
      </w:r>
      <w:r w:rsidRPr="00CB5EC9">
        <w:tab/>
      </w:r>
      <w:r w:rsidR="008C47BE" w:rsidRPr="00CB5EC9">
        <w:t xml:space="preserve">The </w:t>
      </w:r>
      <w:r w:rsidR="0039799D" w:rsidRPr="00CB5EC9">
        <w:t xml:space="preserve">5G </w:t>
      </w:r>
      <w:r w:rsidR="008C47BE" w:rsidRPr="00CB5EC9">
        <w:t xml:space="preserve">ProSe Capability indicates whether the UE </w:t>
      </w:r>
      <w:r w:rsidR="00F86730" w:rsidRPr="00CB5EC9">
        <w:rPr>
          <w:rFonts w:eastAsia="SimSun"/>
          <w:lang w:eastAsia="zh-CN"/>
        </w:rPr>
        <w:t>supports</w:t>
      </w:r>
      <w:r w:rsidR="008C47BE" w:rsidRPr="00CB5EC9">
        <w:t xml:space="preserve"> one or more of the following </w:t>
      </w:r>
      <w:r w:rsidR="008C47BE" w:rsidRPr="00CB5EC9">
        <w:rPr>
          <w:noProof/>
        </w:rPr>
        <w:t>ProSe</w:t>
      </w:r>
      <w:r w:rsidR="008C47BE" w:rsidRPr="00CB5EC9">
        <w:t xml:space="preserve"> </w:t>
      </w:r>
      <w:r w:rsidR="00F8669D" w:rsidRPr="00CB5EC9">
        <w:t>capabili</w:t>
      </w:r>
      <w:r w:rsidR="00F22FC1" w:rsidRPr="00CB5EC9">
        <w:t>ti</w:t>
      </w:r>
      <w:r w:rsidR="00F8669D" w:rsidRPr="00CB5EC9">
        <w:t>es</w:t>
      </w:r>
      <w:r w:rsidR="008C47BE" w:rsidRPr="00CB5EC9">
        <w:t>:</w:t>
      </w:r>
    </w:p>
    <w:p w14:paraId="114EC044" w14:textId="77777777" w:rsidR="00CB5EC9" w:rsidRPr="00CB5EC9" w:rsidRDefault="006F5C29" w:rsidP="007A44C1">
      <w:pPr>
        <w:pStyle w:val="B3"/>
      </w:pPr>
      <w:r w:rsidRPr="00CB5EC9">
        <w:t>-</w:t>
      </w:r>
      <w:r w:rsidRPr="00CB5EC9">
        <w:tab/>
      </w:r>
      <w:r w:rsidR="004758EE" w:rsidRPr="00CB5EC9">
        <w:t xml:space="preserve">5G </w:t>
      </w:r>
      <w:r w:rsidR="008C47BE" w:rsidRPr="00CB5EC9">
        <w:t>ProSe Direct Discovery</w:t>
      </w:r>
      <w:r w:rsidR="00200076" w:rsidRPr="00CB5EC9">
        <w:t>;</w:t>
      </w:r>
    </w:p>
    <w:p w14:paraId="12E744F6" w14:textId="77777777" w:rsidR="00CB5EC9" w:rsidRPr="00CB5EC9" w:rsidRDefault="00775DB8" w:rsidP="007A44C1">
      <w:pPr>
        <w:pStyle w:val="B3"/>
      </w:pPr>
      <w:r w:rsidRPr="00CB5EC9">
        <w:t>-</w:t>
      </w:r>
      <w:r w:rsidRPr="00CB5EC9">
        <w:tab/>
      </w:r>
      <w:r w:rsidR="004758EE" w:rsidRPr="00CB5EC9">
        <w:t xml:space="preserve">5G </w:t>
      </w:r>
      <w:r w:rsidR="008C47BE" w:rsidRPr="00CB5EC9">
        <w:t>ProSe Direct Communication</w:t>
      </w:r>
      <w:r w:rsidR="00200076" w:rsidRPr="00CB5EC9">
        <w:t>;</w:t>
      </w:r>
    </w:p>
    <w:p w14:paraId="201AB37D" w14:textId="77777777" w:rsidR="00CB5EC9" w:rsidRPr="00CB5EC9" w:rsidRDefault="00775DB8" w:rsidP="007A44C1">
      <w:pPr>
        <w:pStyle w:val="B3"/>
      </w:pPr>
      <w:r w:rsidRPr="00CB5EC9">
        <w:t>-</w:t>
      </w:r>
      <w:r w:rsidRPr="00CB5EC9">
        <w:tab/>
      </w:r>
      <w:r w:rsidR="004758EE" w:rsidRPr="00CB5EC9">
        <w:t xml:space="preserve">5G </w:t>
      </w:r>
      <w:r w:rsidR="007C0E98" w:rsidRPr="00CB5EC9">
        <w:t>ProSe</w:t>
      </w:r>
      <w:r w:rsidR="00343022" w:rsidRPr="00CB5EC9">
        <w:rPr>
          <w:rFonts w:eastAsia="SimSun"/>
          <w:lang w:eastAsia="zh-CN"/>
        </w:rPr>
        <w:t xml:space="preserve"> Layer-2</w:t>
      </w:r>
      <w:r w:rsidR="007C0E98" w:rsidRPr="00CB5EC9">
        <w:t xml:space="preserve"> UE-to-Network Relay</w:t>
      </w:r>
      <w:r w:rsidR="00200076" w:rsidRPr="00CB5EC9">
        <w:t>;</w:t>
      </w:r>
    </w:p>
    <w:p w14:paraId="25583563" w14:textId="77777777" w:rsidR="00CB5EC9" w:rsidRPr="00CB5EC9" w:rsidRDefault="00775DB8" w:rsidP="007A44C1">
      <w:pPr>
        <w:pStyle w:val="B3"/>
      </w:pPr>
      <w:r w:rsidRPr="00CB5EC9">
        <w:t>-</w:t>
      </w:r>
      <w:r w:rsidRPr="00CB5EC9">
        <w:tab/>
        <w:t xml:space="preserve">5G ProSe </w:t>
      </w:r>
      <w:r w:rsidR="007C0E98" w:rsidRPr="00CB5EC9">
        <w:t>Layer-3</w:t>
      </w:r>
      <w:r w:rsidR="003E6A53" w:rsidRPr="00CB5EC9">
        <w:rPr>
          <w:rFonts w:eastAsia="SimSun"/>
          <w:lang w:eastAsia="zh-CN"/>
        </w:rPr>
        <w:t xml:space="preserve"> UE-to-Network Relay</w:t>
      </w:r>
      <w:r w:rsidR="00200076" w:rsidRPr="00CB5EC9">
        <w:t>;</w:t>
      </w:r>
    </w:p>
    <w:p w14:paraId="7F87E609" w14:textId="0F86EB4D" w:rsidR="00CB5EC9" w:rsidRPr="00CB5EC9" w:rsidRDefault="00775DB8" w:rsidP="007A44C1">
      <w:pPr>
        <w:pStyle w:val="B3"/>
      </w:pPr>
      <w:r w:rsidRPr="00CB5EC9">
        <w:lastRenderedPageBreak/>
        <w:t>-</w:t>
      </w:r>
      <w:r w:rsidRPr="00CB5EC9">
        <w:tab/>
      </w:r>
      <w:r w:rsidR="004758EE" w:rsidRPr="00CB5EC9">
        <w:t xml:space="preserve">5G ProSe </w:t>
      </w:r>
      <w:r w:rsidR="003E6A53" w:rsidRPr="00CB5EC9">
        <w:rPr>
          <w:rFonts w:eastAsia="SimSun"/>
          <w:lang w:eastAsia="zh-CN"/>
        </w:rPr>
        <w:t xml:space="preserve">Layer-2 </w:t>
      </w:r>
      <w:r w:rsidR="007C0E98" w:rsidRPr="00CB5EC9">
        <w:t>Remote UE</w:t>
      </w:r>
      <w:r w:rsidR="00200076" w:rsidRPr="00CB5EC9">
        <w:t>;</w:t>
      </w:r>
    </w:p>
    <w:p w14:paraId="51B1E846" w14:textId="45FDADE8" w:rsidR="008C47BE" w:rsidRPr="00CB5EC9" w:rsidRDefault="00775DB8" w:rsidP="007A44C1">
      <w:pPr>
        <w:pStyle w:val="B3"/>
      </w:pPr>
      <w:r w:rsidRPr="00CB5EC9">
        <w:t>-</w:t>
      </w:r>
      <w:r w:rsidRPr="00CB5EC9">
        <w:tab/>
        <w:t xml:space="preserve">5G ProSe </w:t>
      </w:r>
      <w:r w:rsidR="007C0E98" w:rsidRPr="00CB5EC9">
        <w:t>Layer-3</w:t>
      </w:r>
      <w:r w:rsidR="003E6A53" w:rsidRPr="00CB5EC9">
        <w:rPr>
          <w:rFonts w:eastAsia="SimSun"/>
          <w:lang w:eastAsia="zh-CN"/>
        </w:rPr>
        <w:t xml:space="preserve"> Remote UE</w:t>
      </w:r>
      <w:r w:rsidR="00502E63">
        <w:rPr>
          <w:rFonts w:eastAsia="SimSun"/>
          <w:lang w:eastAsia="zh-CN"/>
        </w:rPr>
        <w:t>;</w:t>
      </w:r>
    </w:p>
    <w:p w14:paraId="4DF49309" w14:textId="77777777" w:rsidR="00502E63" w:rsidRDefault="00502E63" w:rsidP="00502E63">
      <w:pPr>
        <w:pStyle w:val="B3"/>
      </w:pPr>
      <w:r>
        <w:t>-</w:t>
      </w:r>
      <w:r>
        <w:tab/>
        <w:t>5G ProSe Layer-2 UE-to-UE Relay;</w:t>
      </w:r>
    </w:p>
    <w:p w14:paraId="3AB98E1F" w14:textId="77777777" w:rsidR="00502E63" w:rsidRDefault="00502E63" w:rsidP="00502E63">
      <w:pPr>
        <w:pStyle w:val="B3"/>
      </w:pPr>
      <w:r>
        <w:t>-</w:t>
      </w:r>
      <w:r>
        <w:tab/>
        <w:t>5G ProSe Layer-3 UE-to-UE Relay;</w:t>
      </w:r>
    </w:p>
    <w:p w14:paraId="7B8E0A88" w14:textId="77777777" w:rsidR="00502E63" w:rsidRDefault="00502E63" w:rsidP="00502E63">
      <w:pPr>
        <w:pStyle w:val="B3"/>
      </w:pPr>
      <w:r>
        <w:t>-</w:t>
      </w:r>
      <w:r>
        <w:tab/>
        <w:t>5G ProSe Layer-2 End UE; and</w:t>
      </w:r>
    </w:p>
    <w:p w14:paraId="13370A5B" w14:textId="77777777" w:rsidR="00502E63" w:rsidRDefault="00502E63" w:rsidP="00502E63">
      <w:pPr>
        <w:pStyle w:val="B3"/>
      </w:pPr>
      <w:r>
        <w:t>-</w:t>
      </w:r>
      <w:r>
        <w:tab/>
        <w:t>5G ProSe Layer-3 End UE.</w:t>
      </w:r>
    </w:p>
    <w:p w14:paraId="3128ABB5" w14:textId="75D841C3" w:rsidR="008C47BE" w:rsidRPr="00CB5EC9" w:rsidRDefault="008C47BE" w:rsidP="008C47BE">
      <w:pPr>
        <w:pStyle w:val="B1"/>
      </w:pPr>
      <w:r w:rsidRPr="00CB5EC9">
        <w:t>-</w:t>
      </w:r>
      <w:r w:rsidRPr="00CB5EC9">
        <w:tab/>
        <w:t>The AMF obtains the</w:t>
      </w:r>
      <w:r w:rsidR="0058698B" w:rsidRPr="00CB5EC9">
        <w:t xml:space="preserve"> 5G</w:t>
      </w:r>
      <w:r w:rsidRPr="00CB5EC9">
        <w:t xml:space="preserve"> ProSe subscription data as part of the user subscription data from UDM during UE Registration procedure using Nudm_SDM service as defined in clause 4.2.2.2.2 of </w:t>
      </w:r>
      <w:r w:rsidR="004F16C7" w:rsidRPr="00CB5EC9">
        <w:t>TS</w:t>
      </w:r>
      <w:r w:rsidR="004F16C7">
        <w:t> </w:t>
      </w:r>
      <w:r w:rsidR="004F16C7" w:rsidRPr="00CB5EC9">
        <w:t>23.502</w:t>
      </w:r>
      <w:r w:rsidR="004F16C7">
        <w:t> </w:t>
      </w:r>
      <w:r w:rsidR="004F16C7" w:rsidRPr="00CB5EC9">
        <w:t>[</w:t>
      </w:r>
      <w:r w:rsidRPr="00CB5EC9">
        <w:t>5].</w:t>
      </w:r>
    </w:p>
    <w:p w14:paraId="00501646" w14:textId="4C210476" w:rsidR="008C47BE" w:rsidRPr="00CB5EC9" w:rsidRDefault="008C47BE" w:rsidP="008C47BE">
      <w:pPr>
        <w:pStyle w:val="B1"/>
      </w:pPr>
      <w:r w:rsidRPr="00CB5EC9">
        <w:t>-</w:t>
      </w:r>
      <w:r w:rsidRPr="00CB5EC9">
        <w:tab/>
        <w:t xml:space="preserve">The AMF determines whether the UE is authorised to use </w:t>
      </w:r>
      <w:r w:rsidR="003360F6" w:rsidRPr="00CB5EC9">
        <w:t xml:space="preserve">5G </w:t>
      </w:r>
      <w:r w:rsidRPr="00CB5EC9">
        <w:t>ProSe services based on UE</w:t>
      </w:r>
      <w:r w:rsidR="0093004C" w:rsidRPr="00CB5EC9">
        <w:t>'</w:t>
      </w:r>
      <w:r w:rsidRPr="00CB5EC9">
        <w:t xml:space="preserve">s </w:t>
      </w:r>
      <w:r w:rsidR="003360F6" w:rsidRPr="00CB5EC9">
        <w:t xml:space="preserve">5G </w:t>
      </w:r>
      <w:r w:rsidRPr="00CB5EC9">
        <w:t>ProSe Capability and the ProSe Service Authorisation included in the subscription data received from UDM</w:t>
      </w:r>
      <w:r w:rsidR="007E30D9" w:rsidRPr="00CB5EC9">
        <w:t xml:space="preserve"> as </w:t>
      </w:r>
      <w:r w:rsidR="007E30D9" w:rsidRPr="00CB5EC9">
        <w:rPr>
          <w:rFonts w:eastAsia="SimSun"/>
          <w:lang w:eastAsia="zh-CN"/>
        </w:rPr>
        <w:t xml:space="preserve">specified </w:t>
      </w:r>
      <w:r w:rsidR="007E30D9" w:rsidRPr="00CB5EC9">
        <w:t>in clause 5.</w:t>
      </w:r>
      <w:r w:rsidR="0092498C" w:rsidRPr="00CB5EC9">
        <w:t>7</w:t>
      </w:r>
      <w:r w:rsidRPr="00CB5EC9">
        <w:t>. ProSe NR UE-PC5-AMBR is a</w:t>
      </w:r>
      <w:r w:rsidRPr="00CB5EC9">
        <w:rPr>
          <w:lang w:eastAsia="zh-CN"/>
        </w:rPr>
        <w:t xml:space="preserve">lso provided to the AMF as part of the subscription data for </w:t>
      </w:r>
      <w:r w:rsidR="003360F6" w:rsidRPr="00CB5EC9">
        <w:t>5G</w:t>
      </w:r>
      <w:r w:rsidR="003360F6" w:rsidRPr="00CB5EC9">
        <w:rPr>
          <w:lang w:eastAsia="zh-CN"/>
        </w:rPr>
        <w:t xml:space="preserve"> </w:t>
      </w:r>
      <w:r w:rsidRPr="00CB5EC9">
        <w:rPr>
          <w:lang w:eastAsia="zh-CN"/>
        </w:rPr>
        <w:t>ProSe services.</w:t>
      </w:r>
      <w:r w:rsidR="00AB32A8" w:rsidRPr="00CB5EC9">
        <w:rPr>
          <w:lang w:eastAsia="zh-CN"/>
        </w:rPr>
        <w:t xml:space="preserve"> </w:t>
      </w:r>
      <w:r w:rsidR="00AB32A8" w:rsidRPr="00CB5EC9">
        <w:t>The AMF stores the authorized 5G ProSe Capability.</w:t>
      </w:r>
    </w:p>
    <w:p w14:paraId="1B7334E7" w14:textId="23A2E70A" w:rsidR="008C47BE" w:rsidRPr="00CB5EC9" w:rsidRDefault="008C47BE" w:rsidP="008C47BE">
      <w:pPr>
        <w:pStyle w:val="B1"/>
      </w:pPr>
      <w:r w:rsidRPr="00CB5EC9">
        <w:t>-</w:t>
      </w:r>
      <w:r w:rsidRPr="00CB5EC9">
        <w:tab/>
      </w:r>
      <w:r w:rsidR="00232A0B" w:rsidRPr="00CB5EC9">
        <w:t xml:space="preserve">The AMF sends the authorized 5G ProSe Capability for 5G ProSe operation to PCF. </w:t>
      </w:r>
      <w:r w:rsidR="00F16C84" w:rsidRPr="00CB5EC9">
        <w:t>Based on the received 5G ProSe Capability</w:t>
      </w:r>
      <w:r w:rsidR="005C696C" w:rsidRPr="00CB5EC9">
        <w:t xml:space="preserve"> from the AMF</w:t>
      </w:r>
      <w:r w:rsidR="00F16C84" w:rsidRPr="00CB5EC9">
        <w:t>, t</w:t>
      </w:r>
      <w:r w:rsidRPr="00CB5EC9">
        <w:t xml:space="preserve">he PCF provides the PC5 QoS parameters for </w:t>
      </w:r>
      <w:r w:rsidR="000F0670" w:rsidRPr="00CB5EC9">
        <w:t xml:space="preserve">5G </w:t>
      </w:r>
      <w:r w:rsidRPr="00CB5EC9">
        <w:t>ProSe to AMF. The AMF stores such information as part of the UE context.</w:t>
      </w:r>
    </w:p>
    <w:p w14:paraId="2DC1419C" w14:textId="3BFA83D7" w:rsidR="008C47BE" w:rsidRPr="00CB5EC9" w:rsidRDefault="008C47BE" w:rsidP="008C47BE">
      <w:pPr>
        <w:pStyle w:val="B1"/>
      </w:pPr>
      <w:r w:rsidRPr="00CB5EC9">
        <w:t>-</w:t>
      </w:r>
      <w:r w:rsidRPr="00CB5EC9">
        <w:tab/>
        <w:t xml:space="preserve">If the UE is authorised to use </w:t>
      </w:r>
      <w:r w:rsidR="00DD7FCD" w:rsidRPr="00CB5EC9">
        <w:t xml:space="preserve">5G </w:t>
      </w:r>
      <w:r w:rsidRPr="00CB5EC9">
        <w:t>ProSe services, then the AMF shall include in a NGAP message sent to NG-RAN:</w:t>
      </w:r>
    </w:p>
    <w:p w14:paraId="69FECEAB" w14:textId="0F3168F7" w:rsidR="008C47BE" w:rsidRPr="00CB5EC9" w:rsidRDefault="008C47BE" w:rsidP="008C47BE">
      <w:pPr>
        <w:pStyle w:val="B2"/>
      </w:pPr>
      <w:r w:rsidRPr="00CB5EC9">
        <w:t>-</w:t>
      </w:r>
      <w:r w:rsidRPr="00CB5EC9">
        <w:tab/>
      </w:r>
      <w:r w:rsidR="0093004C" w:rsidRPr="00CB5EC9">
        <w:t>"</w:t>
      </w:r>
      <w:r w:rsidR="009832AD" w:rsidRPr="00CB5EC9">
        <w:t xml:space="preserve">5G </w:t>
      </w:r>
      <w:r w:rsidRPr="00CB5EC9">
        <w:t>ProSe authorised</w:t>
      </w:r>
      <w:r w:rsidR="0093004C" w:rsidRPr="00CB5EC9">
        <w:t>"</w:t>
      </w:r>
      <w:r w:rsidRPr="00CB5EC9">
        <w:t xml:space="preserve"> </w:t>
      </w:r>
      <w:r w:rsidR="004D1B68" w:rsidRPr="00CB5EC9">
        <w:t>information</w:t>
      </w:r>
      <w:r w:rsidRPr="00CB5EC9">
        <w:t xml:space="preserve">, </w:t>
      </w:r>
      <w:r w:rsidR="00F95FE6" w:rsidRPr="00CB5EC9">
        <w:t>including</w:t>
      </w:r>
      <w:r w:rsidR="00CA3908" w:rsidRPr="00CB5EC9">
        <w:t xml:space="preserve"> one or more of the following:</w:t>
      </w:r>
    </w:p>
    <w:p w14:paraId="34B32C2D" w14:textId="76E289D5" w:rsidR="008A06CF" w:rsidRPr="00CB5EC9" w:rsidRDefault="008A06CF" w:rsidP="008A06CF">
      <w:pPr>
        <w:pStyle w:val="B3"/>
      </w:pPr>
      <w:r w:rsidRPr="00CB5EC9">
        <w:rPr>
          <w:lang w:eastAsia="ko-KR"/>
        </w:rPr>
        <w:t>-</w:t>
      </w:r>
      <w:r w:rsidRPr="00CB5EC9">
        <w:rPr>
          <w:lang w:eastAsia="ko-KR"/>
        </w:rPr>
        <w:tab/>
        <w:t xml:space="preserve">whether </w:t>
      </w:r>
      <w:r w:rsidRPr="00CB5EC9">
        <w:t xml:space="preserve">the UE is authorized to use </w:t>
      </w:r>
      <w:r w:rsidR="009832AD" w:rsidRPr="00CB5EC9">
        <w:t xml:space="preserve">5G </w:t>
      </w:r>
      <w:r w:rsidRPr="00CB5EC9">
        <w:t>ProSe Direct Discovery;</w:t>
      </w:r>
    </w:p>
    <w:p w14:paraId="58B28F04" w14:textId="4645CAA3" w:rsidR="008A06CF" w:rsidRPr="00CB5EC9" w:rsidRDefault="008A06CF" w:rsidP="008A06CF">
      <w:pPr>
        <w:pStyle w:val="B3"/>
      </w:pPr>
      <w:r w:rsidRPr="00CB5EC9">
        <w:t>-</w:t>
      </w:r>
      <w:r w:rsidRPr="00CB5EC9">
        <w:tab/>
      </w:r>
      <w:r w:rsidRPr="00CB5EC9">
        <w:rPr>
          <w:lang w:eastAsia="ko-KR"/>
        </w:rPr>
        <w:t xml:space="preserve">whether </w:t>
      </w:r>
      <w:r w:rsidRPr="00CB5EC9">
        <w:t xml:space="preserve">the UE is authorized to use </w:t>
      </w:r>
      <w:r w:rsidR="009832AD" w:rsidRPr="00CB5EC9">
        <w:t xml:space="preserve">5G </w:t>
      </w:r>
      <w:r w:rsidRPr="00CB5EC9">
        <w:t>ProSe Direct Communication;</w:t>
      </w:r>
    </w:p>
    <w:p w14:paraId="55257008" w14:textId="5D202314" w:rsidR="008A06CF" w:rsidRPr="00CB5EC9" w:rsidRDefault="008A06CF" w:rsidP="008A06CF">
      <w:pPr>
        <w:pStyle w:val="B3"/>
      </w:pPr>
      <w:r w:rsidRPr="00CB5EC9">
        <w:t>-</w:t>
      </w:r>
      <w:r w:rsidRPr="00CB5EC9">
        <w:tab/>
        <w:t xml:space="preserve">whether the UE is authorized to act as a </w:t>
      </w:r>
      <w:r w:rsidR="007D5C2F" w:rsidRPr="00CB5EC9">
        <w:t xml:space="preserve">5G ProSe </w:t>
      </w:r>
      <w:r w:rsidRPr="00CB5EC9">
        <w:t>Layer-2 UE-to-Network Relay;</w:t>
      </w:r>
    </w:p>
    <w:p w14:paraId="1847CC1C" w14:textId="42B30419" w:rsidR="008A06CF" w:rsidRPr="00CB5EC9" w:rsidRDefault="008A06CF" w:rsidP="008A06CF">
      <w:pPr>
        <w:pStyle w:val="B3"/>
      </w:pPr>
      <w:r w:rsidRPr="00CB5EC9">
        <w:t>-</w:t>
      </w:r>
      <w:r w:rsidRPr="00CB5EC9">
        <w:tab/>
        <w:t>whether the UE is authorized to act as a</w:t>
      </w:r>
      <w:r w:rsidR="007D5C2F" w:rsidRPr="00CB5EC9">
        <w:t xml:space="preserve"> 5G ProSe</w:t>
      </w:r>
      <w:r w:rsidRPr="00CB5EC9">
        <w:t xml:space="preserve"> Layer-3 UE-to-Network Relay;</w:t>
      </w:r>
    </w:p>
    <w:p w14:paraId="1270C19C" w14:textId="44E91C71" w:rsidR="008A06CF" w:rsidRPr="00CB5EC9" w:rsidRDefault="008A06CF" w:rsidP="0093004C">
      <w:pPr>
        <w:pStyle w:val="B3"/>
        <w:rPr>
          <w:lang w:eastAsia="ko-KR"/>
        </w:rPr>
      </w:pPr>
      <w:r w:rsidRPr="00CB5EC9">
        <w:t>-</w:t>
      </w:r>
      <w:r w:rsidRPr="00CB5EC9">
        <w:tab/>
        <w:t xml:space="preserve">whether the UE is authorized to act as a </w:t>
      </w:r>
      <w:r w:rsidR="007D5C2F" w:rsidRPr="00CB5EC9">
        <w:t xml:space="preserve">5G ProSe </w:t>
      </w:r>
      <w:r w:rsidRPr="00CB5EC9">
        <w:t>Layer-2 Remote UE</w:t>
      </w:r>
      <w:r w:rsidR="008D480E">
        <w:t>;</w:t>
      </w:r>
    </w:p>
    <w:p w14:paraId="1B0DE298" w14:textId="26964380" w:rsidR="008D480E" w:rsidRDefault="008D480E" w:rsidP="00F40748">
      <w:pPr>
        <w:pStyle w:val="B3"/>
      </w:pPr>
      <w:r>
        <w:t>-</w:t>
      </w:r>
      <w:r>
        <w:tab/>
        <w:t>whether the UE is authorized to use</w:t>
      </w:r>
      <w:r w:rsidR="00C72C27">
        <w:t xml:space="preserve"> multi-path communication</w:t>
      </w:r>
      <w:r>
        <w:t xml:space="preserve"> via direct Uu path and via 5G ProSe Layer-2 UE-to-Network Relay as a 5G ProSe Layer-2 Remote UE</w:t>
      </w:r>
      <w:r w:rsidR="000120E5">
        <w:t>;</w:t>
      </w:r>
    </w:p>
    <w:p w14:paraId="500C7B29" w14:textId="77777777" w:rsidR="000120E5" w:rsidRDefault="000120E5" w:rsidP="004F16C7">
      <w:pPr>
        <w:pStyle w:val="B3"/>
      </w:pPr>
      <w:r>
        <w:t>-</w:t>
      </w:r>
      <w:r>
        <w:tab/>
        <w:t>whether the UE is authorized to act as a 5G ProSe Layer-2 UE-to-UE Relay;</w:t>
      </w:r>
    </w:p>
    <w:p w14:paraId="18F17060" w14:textId="77777777" w:rsidR="000120E5" w:rsidRDefault="000120E5" w:rsidP="004F16C7">
      <w:pPr>
        <w:pStyle w:val="B3"/>
      </w:pPr>
      <w:r>
        <w:t>-</w:t>
      </w:r>
      <w:r>
        <w:tab/>
        <w:t>whether the UE is authorized to act as a 5G ProSe Layer-2 End UE.</w:t>
      </w:r>
    </w:p>
    <w:p w14:paraId="66C0B100" w14:textId="77777777" w:rsidR="000120E5" w:rsidRDefault="000120E5" w:rsidP="004F16C7">
      <w:pPr>
        <w:pStyle w:val="NO"/>
      </w:pPr>
      <w:r>
        <w:t>NOTE:</w:t>
      </w:r>
      <w:r>
        <w:tab/>
        <w:t>The authorization for "5G ProSe Direct discovery" and "5G ProSe Direct communication" can be used for 5G ProSe Layer-3 UE-to-UE Relay and 5G ProSe Layer-3 End UE.</w:t>
      </w:r>
    </w:p>
    <w:p w14:paraId="6F4B5D85" w14:textId="61647A9D" w:rsidR="008C47BE" w:rsidRPr="00CB5EC9" w:rsidRDefault="008C47BE" w:rsidP="008C47BE">
      <w:pPr>
        <w:pStyle w:val="B2"/>
      </w:pPr>
      <w:r w:rsidRPr="00CB5EC9">
        <w:t>-</w:t>
      </w:r>
      <w:r w:rsidRPr="00CB5EC9">
        <w:tab/>
        <w:t>ProSe NR UE-PC5-AMBR, used by NG-RAN for the resource management of UE</w:t>
      </w:r>
      <w:r w:rsidR="0093004C" w:rsidRPr="00CB5EC9">
        <w:t>'</w:t>
      </w:r>
      <w:r w:rsidRPr="00CB5EC9">
        <w:t xml:space="preserve">s PC5 transmission for </w:t>
      </w:r>
      <w:r w:rsidR="00031011" w:rsidRPr="00CB5EC9">
        <w:t xml:space="preserve">5G </w:t>
      </w:r>
      <w:r w:rsidRPr="00CB5EC9">
        <w:t>ProSe services in network scheduled mode.</w:t>
      </w:r>
    </w:p>
    <w:p w14:paraId="394FAAA2" w14:textId="073445E5" w:rsidR="008C47BE" w:rsidRPr="00CB5EC9" w:rsidRDefault="008C47BE" w:rsidP="008C47BE">
      <w:pPr>
        <w:pStyle w:val="B2"/>
      </w:pPr>
      <w:r w:rsidRPr="00CB5EC9">
        <w:t>-</w:t>
      </w:r>
      <w:r w:rsidRPr="00CB5EC9">
        <w:tab/>
        <w:t xml:space="preserve">the PC5 QoS parameters for </w:t>
      </w:r>
      <w:r w:rsidR="00031011" w:rsidRPr="00CB5EC9">
        <w:t xml:space="preserve">5G </w:t>
      </w:r>
      <w:r w:rsidRPr="00CB5EC9">
        <w:t>ProSe used by the NG-RAN for the resource management of UE</w:t>
      </w:r>
      <w:r w:rsidR="0093004C" w:rsidRPr="00CB5EC9">
        <w:t>'</w:t>
      </w:r>
      <w:r w:rsidRPr="00CB5EC9">
        <w:t>s PC5 transmission for ProSe services in network scheduled mode.</w:t>
      </w:r>
    </w:p>
    <w:p w14:paraId="4051D14F" w14:textId="409D91DB" w:rsidR="008C47BE" w:rsidRPr="00CB5EC9" w:rsidRDefault="008C47BE" w:rsidP="008C47BE">
      <w:pPr>
        <w:pStyle w:val="B1"/>
      </w:pPr>
      <w:r w:rsidRPr="00CB5EC9">
        <w:t>-</w:t>
      </w:r>
      <w:r w:rsidRPr="00CB5EC9">
        <w:tab/>
        <w:t xml:space="preserve">If the UE is authorised to use </w:t>
      </w:r>
      <w:r w:rsidR="00C6552B" w:rsidRPr="00CB5EC9">
        <w:t xml:space="preserve">5G </w:t>
      </w:r>
      <w:r w:rsidRPr="00CB5EC9">
        <w:t xml:space="preserve">ProSe services, then the AMF should not initiate the release of the signalling connection after the completion of the Registration procedure. The release of the signalling connection relies on the decision of NG-RAN, as specified in </w:t>
      </w:r>
      <w:r w:rsidR="004F16C7" w:rsidRPr="00CB5EC9">
        <w:t>TS</w:t>
      </w:r>
      <w:r w:rsidR="004F16C7">
        <w:t> </w:t>
      </w:r>
      <w:r w:rsidR="004F16C7" w:rsidRPr="00CB5EC9">
        <w:t>23.502</w:t>
      </w:r>
      <w:r w:rsidR="004F16C7">
        <w:t> </w:t>
      </w:r>
      <w:r w:rsidR="004F16C7" w:rsidRPr="00CB5EC9">
        <w:t>[</w:t>
      </w:r>
      <w:r w:rsidRPr="00CB5EC9">
        <w:t>5].</w:t>
      </w:r>
    </w:p>
    <w:p w14:paraId="1DD78FFB" w14:textId="2BC33C4B" w:rsidR="008C47BE" w:rsidRPr="00CB5EC9" w:rsidRDefault="008C47BE" w:rsidP="008C47BE">
      <w:pPr>
        <w:pStyle w:val="Heading3"/>
      </w:pPr>
      <w:bookmarkStart w:id="1402" w:name="_CR6_6_3"/>
      <w:bookmarkStart w:id="1403" w:name="_Toc19199149"/>
      <w:bookmarkStart w:id="1404" w:name="_Toc27821939"/>
      <w:bookmarkStart w:id="1405" w:name="_Toc36126294"/>
      <w:bookmarkStart w:id="1406" w:name="_Toc45012618"/>
      <w:bookmarkStart w:id="1407" w:name="_Toc51754044"/>
      <w:bookmarkStart w:id="1408" w:name="_Toc51754178"/>
      <w:bookmarkStart w:id="1409" w:name="_Toc51839005"/>
      <w:bookmarkStart w:id="1410" w:name="_Toc66692741"/>
      <w:bookmarkStart w:id="1411" w:name="_Toc66701923"/>
      <w:bookmarkStart w:id="1412" w:name="_Toc69883602"/>
      <w:bookmarkStart w:id="1413" w:name="_Toc73625629"/>
      <w:bookmarkStart w:id="1414" w:name="_Toc177729714"/>
      <w:bookmarkEnd w:id="1402"/>
      <w:r w:rsidRPr="00CB5EC9">
        <w:rPr>
          <w:rFonts w:eastAsia="SimSun"/>
          <w:lang w:eastAsia="zh-CN"/>
        </w:rPr>
        <w:t>6</w:t>
      </w:r>
      <w:r w:rsidRPr="00CB5EC9">
        <w:t>.</w:t>
      </w:r>
      <w:r w:rsidR="00FA1D6C" w:rsidRPr="00CB5EC9">
        <w:rPr>
          <w:rFonts w:eastAsia="SimSun"/>
          <w:lang w:eastAsia="zh-CN"/>
        </w:rPr>
        <w:t>6</w:t>
      </w:r>
      <w:r w:rsidRPr="00CB5EC9">
        <w:t>.3</w:t>
      </w:r>
      <w:r w:rsidRPr="00CB5EC9">
        <w:tab/>
        <w:t>Service Request procedure</w:t>
      </w:r>
      <w:bookmarkEnd w:id="1403"/>
      <w:bookmarkEnd w:id="1404"/>
      <w:bookmarkEnd w:id="1405"/>
      <w:bookmarkEnd w:id="1406"/>
      <w:bookmarkEnd w:id="1407"/>
      <w:bookmarkEnd w:id="1408"/>
      <w:bookmarkEnd w:id="1409"/>
      <w:bookmarkEnd w:id="1410"/>
      <w:bookmarkEnd w:id="1411"/>
      <w:bookmarkEnd w:id="1412"/>
      <w:bookmarkEnd w:id="1413"/>
      <w:bookmarkEnd w:id="1414"/>
    </w:p>
    <w:p w14:paraId="71BB4036" w14:textId="0DA1264B" w:rsidR="008C47BE" w:rsidRPr="00CB5EC9" w:rsidRDefault="008C47BE" w:rsidP="008C47BE">
      <w:r w:rsidRPr="00CB5EC9">
        <w:t xml:space="preserve">The Service Request procedures for </w:t>
      </w:r>
      <w:r w:rsidRPr="00CB5EC9">
        <w:rPr>
          <w:noProof/>
          <w:lang w:eastAsia="zh-CN"/>
        </w:rPr>
        <w:t>UE</w:t>
      </w:r>
      <w:r w:rsidRPr="00CB5EC9">
        <w:t xml:space="preserve"> in </w:t>
      </w:r>
      <w:r w:rsidRPr="00CB5EC9">
        <w:rPr>
          <w:lang w:eastAsia="zh-CN"/>
        </w:rPr>
        <w:t>CM-IDLE state</w:t>
      </w:r>
      <w:r w:rsidRPr="00CB5EC9">
        <w:rPr>
          <w:lang w:eastAsia="ko-KR"/>
        </w:rPr>
        <w:t xml:space="preserve"> are</w:t>
      </w:r>
      <w:r w:rsidRPr="00CB5EC9">
        <w:t xml:space="preserve"> performed as defined in </w:t>
      </w:r>
      <w:r w:rsidR="004F16C7" w:rsidRPr="00CB5EC9">
        <w:t>TS</w:t>
      </w:r>
      <w:r w:rsidR="004F16C7">
        <w:t> </w:t>
      </w:r>
      <w:r w:rsidR="004F16C7" w:rsidRPr="00CB5EC9">
        <w:t>23.502</w:t>
      </w:r>
      <w:r w:rsidR="004F16C7">
        <w:t> </w:t>
      </w:r>
      <w:r w:rsidR="004F16C7" w:rsidRPr="00CB5EC9">
        <w:t>[</w:t>
      </w:r>
      <w:r w:rsidRPr="00CB5EC9">
        <w:rPr>
          <w:rFonts w:eastAsia="SimSun"/>
          <w:lang w:eastAsia="zh-CN"/>
        </w:rPr>
        <w:t>5</w:t>
      </w:r>
      <w:r w:rsidRPr="00CB5EC9">
        <w:t xml:space="preserve">] </w:t>
      </w:r>
      <w:r w:rsidRPr="00CB5EC9">
        <w:rPr>
          <w:rFonts w:eastAsia="SimSun"/>
        </w:rPr>
        <w:t xml:space="preserve">clause 4.2.3.2 and clause 4.2.3.3 </w:t>
      </w:r>
      <w:r w:rsidRPr="00CB5EC9">
        <w:t>with the following additions:</w:t>
      </w:r>
    </w:p>
    <w:p w14:paraId="379B4204" w14:textId="6165B373" w:rsidR="008C47BE" w:rsidRPr="00CB5EC9" w:rsidRDefault="008C47BE" w:rsidP="008C47BE">
      <w:pPr>
        <w:pStyle w:val="B1"/>
        <w:rPr>
          <w:lang w:eastAsia="zh-CN"/>
        </w:rPr>
      </w:pPr>
      <w:r w:rsidRPr="00CB5EC9">
        <w:t>-</w:t>
      </w:r>
      <w:r w:rsidRPr="00CB5EC9">
        <w:tab/>
        <w:t xml:space="preserve">If the UE </w:t>
      </w:r>
      <w:r w:rsidRPr="00CB5EC9">
        <w:rPr>
          <w:rFonts w:eastAsia="SimSun"/>
        </w:rPr>
        <w:t>is authorised to use ProSe service</w:t>
      </w:r>
      <w:r w:rsidRPr="00CB5EC9">
        <w:t xml:space="preserve">s, then the AMF shall include </w:t>
      </w:r>
      <w:r w:rsidR="0093004C" w:rsidRPr="00CB5EC9">
        <w:t>"</w:t>
      </w:r>
      <w:r w:rsidRPr="00CB5EC9">
        <w:rPr>
          <w:rFonts w:eastAsia="SimSun"/>
        </w:rPr>
        <w:t>ProSe</w:t>
      </w:r>
      <w:r w:rsidRPr="00CB5EC9">
        <w:rPr>
          <w:noProof/>
          <w:lang w:eastAsia="ko-KR"/>
        </w:rPr>
        <w:t xml:space="preserve"> </w:t>
      </w:r>
      <w:r w:rsidRPr="00CB5EC9">
        <w:t>authorised</w:t>
      </w:r>
      <w:r w:rsidR="0093004C" w:rsidRPr="00CB5EC9">
        <w:t>"</w:t>
      </w:r>
      <w:r w:rsidRPr="00CB5EC9">
        <w:t xml:space="preserve"> </w:t>
      </w:r>
      <w:r w:rsidR="00283A7C" w:rsidRPr="00CB5EC9">
        <w:t>information</w:t>
      </w:r>
      <w:r w:rsidRPr="00CB5EC9">
        <w:t xml:space="preserve"> in the NGAP message, indicating </w:t>
      </w:r>
      <w:r w:rsidRPr="00CB5EC9">
        <w:rPr>
          <w:rFonts w:eastAsia="SimSun"/>
        </w:rPr>
        <w:t xml:space="preserve">which of the </w:t>
      </w:r>
      <w:r w:rsidRPr="00CB5EC9">
        <w:rPr>
          <w:noProof/>
        </w:rPr>
        <w:t>ProSe service</w:t>
      </w:r>
      <w:r w:rsidRPr="00CB5EC9">
        <w:t>s</w:t>
      </w:r>
      <w:r w:rsidRPr="00CB5EC9">
        <w:rPr>
          <w:rFonts w:eastAsia="SimSun"/>
        </w:rPr>
        <w:t xml:space="preserve"> the UE is authorised to use</w:t>
      </w:r>
      <w:r w:rsidR="00C53DAF" w:rsidRPr="00CB5EC9">
        <w:rPr>
          <w:rFonts w:eastAsia="SimSun"/>
        </w:rPr>
        <w:t xml:space="preserve"> as described in clause 6.</w:t>
      </w:r>
      <w:r w:rsidR="00C21F6B" w:rsidRPr="00CB5EC9">
        <w:rPr>
          <w:rFonts w:eastAsia="SimSun"/>
        </w:rPr>
        <w:t>6</w:t>
      </w:r>
      <w:r w:rsidR="00C53DAF" w:rsidRPr="00CB5EC9">
        <w:rPr>
          <w:rFonts w:eastAsia="SimSun"/>
        </w:rPr>
        <w:t>.2</w:t>
      </w:r>
      <w:r w:rsidRPr="00CB5EC9">
        <w:t>.</w:t>
      </w:r>
    </w:p>
    <w:p w14:paraId="5A406A98" w14:textId="3324C3DD" w:rsidR="008C47BE" w:rsidRPr="00CB5EC9" w:rsidRDefault="008C47BE" w:rsidP="008C47BE">
      <w:pPr>
        <w:pStyle w:val="B1"/>
        <w:rPr>
          <w:rFonts w:eastAsia="SimSun"/>
          <w:lang w:eastAsia="zh-CN"/>
        </w:rPr>
      </w:pPr>
      <w:r w:rsidRPr="00CB5EC9">
        <w:lastRenderedPageBreak/>
        <w:t>-</w:t>
      </w:r>
      <w:r w:rsidRPr="00CB5EC9">
        <w:tab/>
      </w:r>
      <w:r w:rsidRPr="00CB5EC9">
        <w:rPr>
          <w:lang w:eastAsia="zh-CN"/>
        </w:rPr>
        <w:t>The AMF</w:t>
      </w:r>
      <w:r w:rsidRPr="00CB5EC9">
        <w:rPr>
          <w:lang w:eastAsia="ko-KR"/>
        </w:rPr>
        <w:t xml:space="preserve"> includes the </w:t>
      </w:r>
      <w:r w:rsidRPr="00CB5EC9">
        <w:rPr>
          <w:rFonts w:eastAsia="SimSun"/>
        </w:rPr>
        <w:t>ProSe</w:t>
      </w:r>
      <w:r w:rsidRPr="00CB5EC9">
        <w:rPr>
          <w:lang w:eastAsia="ko-KR"/>
        </w:rPr>
        <w:t xml:space="preserve"> NR </w:t>
      </w:r>
      <w:r w:rsidRPr="00CB5EC9">
        <w:rPr>
          <w:lang w:eastAsia="zh-CN"/>
        </w:rPr>
        <w:t>UE-PC5-AMBR</w:t>
      </w:r>
      <w:r w:rsidRPr="00CB5EC9">
        <w:rPr>
          <w:rFonts w:eastAsia="SimSun"/>
        </w:rPr>
        <w:t xml:space="preserve"> </w:t>
      </w:r>
      <w:r w:rsidRPr="00CB5EC9">
        <w:rPr>
          <w:lang w:eastAsia="zh-CN"/>
        </w:rPr>
        <w:t xml:space="preserve">in the NGAP </w:t>
      </w:r>
      <w:r w:rsidRPr="00CB5EC9">
        <w:t>message</w:t>
      </w:r>
      <w:r w:rsidRPr="00CB5EC9">
        <w:rPr>
          <w:lang w:eastAsia="zh-CN"/>
        </w:rPr>
        <w:t xml:space="preserve"> to the NG-RAN as part of the UE context and NG-RAN may use in resource management of UE</w:t>
      </w:r>
      <w:r w:rsidR="0093004C" w:rsidRPr="00CB5EC9">
        <w:rPr>
          <w:lang w:eastAsia="zh-CN"/>
        </w:rPr>
        <w:t>'</w:t>
      </w:r>
      <w:r w:rsidRPr="00CB5EC9">
        <w:rPr>
          <w:lang w:eastAsia="zh-CN"/>
        </w:rPr>
        <w:t>s PC5 transmission for ProSe services in network scheduled mode.</w:t>
      </w:r>
    </w:p>
    <w:p w14:paraId="74462C92" w14:textId="77777777" w:rsidR="008C47BE" w:rsidRPr="00CB5EC9" w:rsidRDefault="008C47BE" w:rsidP="008C47BE">
      <w:pPr>
        <w:pStyle w:val="B1"/>
      </w:pPr>
      <w:r w:rsidRPr="00CB5EC9">
        <w:rPr>
          <w:rFonts w:eastAsia="SimSun"/>
          <w:lang w:eastAsia="zh-CN"/>
        </w:rPr>
        <w:t>-</w:t>
      </w:r>
      <w:r w:rsidRPr="00CB5EC9">
        <w:rPr>
          <w:rFonts w:eastAsia="SimSun"/>
          <w:lang w:eastAsia="zh-CN"/>
        </w:rPr>
        <w:tab/>
        <w:t xml:space="preserve">The AMF sends the PC5 QoS parameters for ProSe to NG-RAN via N2 signalling. The PC5 QoS parameters for ProSe may be stored in the UE context after the registration procedure. If the UE is </w:t>
      </w:r>
      <w:r w:rsidRPr="00CB5EC9">
        <w:t xml:space="preserve">authorised to use </w:t>
      </w:r>
      <w:r w:rsidRPr="00CB5EC9">
        <w:rPr>
          <w:rFonts w:eastAsia="SimSun"/>
        </w:rPr>
        <w:t>ProSe service</w:t>
      </w:r>
      <w:r w:rsidRPr="00CB5EC9">
        <w:t>s</w:t>
      </w:r>
      <w:r w:rsidRPr="00CB5EC9">
        <w:rPr>
          <w:rFonts w:eastAsia="SimSun"/>
          <w:lang w:eastAsia="zh-CN"/>
        </w:rPr>
        <w:t xml:space="preserve"> but AMF does not have PC5 QoS parameters for ProSe available, the AMF fetches the PC5 QoS parameters for ProSe from the PCF.</w:t>
      </w:r>
    </w:p>
    <w:p w14:paraId="4328D7B2" w14:textId="15A22A68" w:rsidR="008C47BE" w:rsidRPr="00CB5EC9" w:rsidRDefault="008C47BE" w:rsidP="008C47BE">
      <w:pPr>
        <w:pStyle w:val="Heading3"/>
      </w:pPr>
      <w:bookmarkStart w:id="1415" w:name="_CR6_6_4"/>
      <w:bookmarkStart w:id="1416" w:name="_Toc19199150"/>
      <w:bookmarkStart w:id="1417" w:name="_Toc27821940"/>
      <w:bookmarkStart w:id="1418" w:name="_Toc36126295"/>
      <w:bookmarkStart w:id="1419" w:name="_Toc45012619"/>
      <w:bookmarkStart w:id="1420" w:name="_Toc51754045"/>
      <w:bookmarkStart w:id="1421" w:name="_Toc51754179"/>
      <w:bookmarkStart w:id="1422" w:name="_Toc51839006"/>
      <w:bookmarkStart w:id="1423" w:name="_Toc66692742"/>
      <w:bookmarkStart w:id="1424" w:name="_Toc66701924"/>
      <w:bookmarkStart w:id="1425" w:name="_Toc69883603"/>
      <w:bookmarkStart w:id="1426" w:name="_Toc73625630"/>
      <w:bookmarkStart w:id="1427" w:name="_Toc177729715"/>
      <w:bookmarkEnd w:id="1415"/>
      <w:r w:rsidRPr="00CB5EC9">
        <w:rPr>
          <w:rFonts w:eastAsia="SimSun"/>
          <w:lang w:eastAsia="zh-CN"/>
        </w:rPr>
        <w:t>6</w:t>
      </w:r>
      <w:r w:rsidRPr="00CB5EC9">
        <w:t>.</w:t>
      </w:r>
      <w:r w:rsidR="00FA1D6C" w:rsidRPr="00CB5EC9">
        <w:rPr>
          <w:rFonts w:eastAsia="SimSun"/>
          <w:lang w:eastAsia="zh-CN"/>
        </w:rPr>
        <w:t>6</w:t>
      </w:r>
      <w:r w:rsidRPr="00CB5EC9">
        <w:t>.4</w:t>
      </w:r>
      <w:r w:rsidRPr="00CB5EC9">
        <w:tab/>
      </w:r>
      <w:r w:rsidRPr="00CB5EC9">
        <w:rPr>
          <w:lang w:eastAsia="zh-CN"/>
        </w:rPr>
        <w:t>N2</w:t>
      </w:r>
      <w:r w:rsidRPr="00CB5EC9">
        <w:t xml:space="preserve"> Handover procedure</w:t>
      </w:r>
      <w:bookmarkEnd w:id="1416"/>
      <w:bookmarkEnd w:id="1417"/>
      <w:bookmarkEnd w:id="1418"/>
      <w:bookmarkEnd w:id="1419"/>
      <w:bookmarkEnd w:id="1420"/>
      <w:bookmarkEnd w:id="1421"/>
      <w:bookmarkEnd w:id="1422"/>
      <w:bookmarkEnd w:id="1423"/>
      <w:bookmarkEnd w:id="1424"/>
      <w:bookmarkEnd w:id="1425"/>
      <w:bookmarkEnd w:id="1426"/>
      <w:bookmarkEnd w:id="1427"/>
    </w:p>
    <w:p w14:paraId="10E7AED8" w14:textId="37F78F7B" w:rsidR="008C47BE" w:rsidRPr="00CB5EC9" w:rsidRDefault="008C47BE" w:rsidP="008C47BE">
      <w:pPr>
        <w:rPr>
          <w:lang w:eastAsia="zh-CN"/>
        </w:rPr>
      </w:pPr>
      <w:r w:rsidRPr="00CB5EC9">
        <w:t xml:space="preserve">The N2 based handover procedures for </w:t>
      </w:r>
      <w:r w:rsidRPr="00CB5EC9">
        <w:rPr>
          <w:noProof/>
          <w:lang w:eastAsia="zh-CN"/>
        </w:rPr>
        <w:t>UE</w:t>
      </w:r>
      <w:r w:rsidRPr="00CB5EC9">
        <w:t xml:space="preserve"> </w:t>
      </w:r>
      <w:r w:rsidRPr="00CB5EC9">
        <w:rPr>
          <w:lang w:eastAsia="ko-KR"/>
        </w:rPr>
        <w:t>are</w:t>
      </w:r>
      <w:r w:rsidRPr="00CB5EC9">
        <w:t xml:space="preserve"> performed as defined in </w:t>
      </w:r>
      <w:r w:rsidR="004F16C7" w:rsidRPr="00CB5EC9">
        <w:t>TS</w:t>
      </w:r>
      <w:r w:rsidR="004F16C7">
        <w:t> </w:t>
      </w:r>
      <w:r w:rsidR="004F16C7" w:rsidRPr="00CB5EC9">
        <w:t>23.502</w:t>
      </w:r>
      <w:r w:rsidR="004F16C7">
        <w:t> </w:t>
      </w:r>
      <w:r w:rsidR="004F16C7" w:rsidRPr="00CB5EC9">
        <w:t>[</w:t>
      </w:r>
      <w:r w:rsidRPr="00CB5EC9">
        <w:rPr>
          <w:rFonts w:eastAsia="SimSun"/>
          <w:lang w:eastAsia="zh-CN"/>
        </w:rPr>
        <w:t>5</w:t>
      </w:r>
      <w:r w:rsidRPr="00CB5EC9">
        <w:t xml:space="preserve">] </w:t>
      </w:r>
      <w:r w:rsidRPr="00CB5EC9">
        <w:rPr>
          <w:rFonts w:eastAsia="SimSun"/>
        </w:rPr>
        <w:t xml:space="preserve">clause 4.9.1.3 </w:t>
      </w:r>
      <w:r w:rsidRPr="00CB5EC9">
        <w:t>with the following additions:</w:t>
      </w:r>
    </w:p>
    <w:p w14:paraId="232B4C84" w14:textId="38118F24" w:rsidR="008C47BE" w:rsidRPr="00CB5EC9" w:rsidRDefault="008C47BE" w:rsidP="008C47BE">
      <w:pPr>
        <w:pStyle w:val="B1"/>
      </w:pPr>
      <w:r w:rsidRPr="00CB5EC9">
        <w:t>-</w:t>
      </w:r>
      <w:r w:rsidRPr="00CB5EC9">
        <w:tab/>
        <w:t xml:space="preserve">If the UE is authorised to use </w:t>
      </w:r>
      <w:r w:rsidRPr="00CB5EC9">
        <w:rPr>
          <w:rFonts w:eastAsia="SimSun"/>
        </w:rPr>
        <w:t>ProSe service</w:t>
      </w:r>
      <w:r w:rsidRPr="00CB5EC9">
        <w:t xml:space="preserve">s, then the target AMF shall send the </w:t>
      </w:r>
      <w:r w:rsidR="0093004C" w:rsidRPr="00CB5EC9">
        <w:t>"</w:t>
      </w:r>
      <w:r w:rsidRPr="00CB5EC9">
        <w:rPr>
          <w:noProof/>
          <w:lang w:eastAsia="ko-KR"/>
        </w:rPr>
        <w:t xml:space="preserve">ProSe </w:t>
      </w:r>
      <w:r w:rsidRPr="00CB5EC9">
        <w:t>authorised</w:t>
      </w:r>
      <w:r w:rsidR="0093004C" w:rsidRPr="00CB5EC9">
        <w:t>"</w:t>
      </w:r>
      <w:r w:rsidRPr="00CB5EC9">
        <w:t xml:space="preserve"> </w:t>
      </w:r>
      <w:r w:rsidR="00A47C8B" w:rsidRPr="00CB5EC9">
        <w:t>information</w:t>
      </w:r>
      <w:r w:rsidRPr="00CB5EC9">
        <w:t>,</w:t>
      </w:r>
      <w:r w:rsidRPr="00CB5EC9">
        <w:rPr>
          <w:lang w:eastAsia="zh-CN"/>
        </w:rPr>
        <w:t xml:space="preserve"> </w:t>
      </w:r>
      <w:r w:rsidRPr="00CB5EC9">
        <w:rPr>
          <w:rFonts w:eastAsia="SimSun"/>
        </w:rPr>
        <w:t>ProSe</w:t>
      </w:r>
      <w:r w:rsidRPr="00CB5EC9">
        <w:rPr>
          <w:lang w:eastAsia="zh-CN"/>
        </w:rPr>
        <w:t xml:space="preserve"> NR UE-PC5-AMBR</w:t>
      </w:r>
      <w:r w:rsidR="006F24C9">
        <w:t xml:space="preserve"> and</w:t>
      </w:r>
      <w:r w:rsidRPr="00CB5EC9">
        <w:rPr>
          <w:rFonts w:eastAsia="SimSun"/>
          <w:lang w:eastAsia="zh-CN"/>
        </w:rPr>
        <w:t xml:space="preserve"> PC5 QoS parameters for ProSe</w:t>
      </w:r>
      <w:r w:rsidRPr="00CB5EC9">
        <w:t xml:space="preserve"> to the target NG-RAN in the NGAP </w:t>
      </w:r>
      <w:r w:rsidRPr="00CB5EC9">
        <w:rPr>
          <w:lang w:eastAsia="ko-KR"/>
        </w:rPr>
        <w:t>H</w:t>
      </w:r>
      <w:r w:rsidRPr="00CB5EC9">
        <w:t>andover Request message.</w:t>
      </w:r>
    </w:p>
    <w:p w14:paraId="4F2338B2" w14:textId="375B51F6" w:rsidR="008C47BE" w:rsidRPr="00CB5EC9" w:rsidRDefault="008C47BE" w:rsidP="008C47BE">
      <w:pPr>
        <w:pStyle w:val="Heading3"/>
      </w:pPr>
      <w:bookmarkStart w:id="1428" w:name="_CR6_6_5"/>
      <w:bookmarkStart w:id="1429" w:name="_Toc19199151"/>
      <w:bookmarkStart w:id="1430" w:name="_Toc27821941"/>
      <w:bookmarkStart w:id="1431" w:name="_Toc36126296"/>
      <w:bookmarkStart w:id="1432" w:name="_Toc45012620"/>
      <w:bookmarkStart w:id="1433" w:name="_Toc51754046"/>
      <w:bookmarkStart w:id="1434" w:name="_Toc51754180"/>
      <w:bookmarkStart w:id="1435" w:name="_Toc51839007"/>
      <w:bookmarkStart w:id="1436" w:name="_Toc66692743"/>
      <w:bookmarkStart w:id="1437" w:name="_Toc66701925"/>
      <w:bookmarkStart w:id="1438" w:name="_Toc69883604"/>
      <w:bookmarkStart w:id="1439" w:name="_Toc73625631"/>
      <w:bookmarkStart w:id="1440" w:name="_Toc177729716"/>
      <w:bookmarkEnd w:id="1428"/>
      <w:r w:rsidRPr="00CB5EC9">
        <w:rPr>
          <w:rFonts w:eastAsia="SimSun"/>
          <w:lang w:eastAsia="zh-CN"/>
        </w:rPr>
        <w:t>6</w:t>
      </w:r>
      <w:r w:rsidRPr="00CB5EC9">
        <w:t>.</w:t>
      </w:r>
      <w:r w:rsidR="00FA1D6C" w:rsidRPr="00CB5EC9">
        <w:rPr>
          <w:rFonts w:eastAsia="SimSun"/>
          <w:lang w:eastAsia="zh-CN"/>
        </w:rPr>
        <w:t>6</w:t>
      </w:r>
      <w:r w:rsidRPr="00CB5EC9">
        <w:t>.5</w:t>
      </w:r>
      <w:r w:rsidRPr="00CB5EC9">
        <w:tab/>
      </w:r>
      <w:r w:rsidRPr="00CB5EC9">
        <w:rPr>
          <w:lang w:eastAsia="zh-CN"/>
        </w:rPr>
        <w:t>Xn</w:t>
      </w:r>
      <w:r w:rsidRPr="00CB5EC9">
        <w:t xml:space="preserve"> Handover procedure</w:t>
      </w:r>
      <w:bookmarkEnd w:id="1429"/>
      <w:bookmarkEnd w:id="1430"/>
      <w:bookmarkEnd w:id="1431"/>
      <w:bookmarkEnd w:id="1432"/>
      <w:bookmarkEnd w:id="1433"/>
      <w:bookmarkEnd w:id="1434"/>
      <w:bookmarkEnd w:id="1435"/>
      <w:bookmarkEnd w:id="1436"/>
      <w:bookmarkEnd w:id="1437"/>
      <w:bookmarkEnd w:id="1438"/>
      <w:bookmarkEnd w:id="1439"/>
      <w:bookmarkEnd w:id="1440"/>
    </w:p>
    <w:p w14:paraId="1542EF37" w14:textId="748242AE" w:rsidR="008C47BE" w:rsidRPr="00CB5EC9" w:rsidRDefault="008C47BE" w:rsidP="008C47BE">
      <w:pPr>
        <w:rPr>
          <w:lang w:eastAsia="zh-CN"/>
        </w:rPr>
      </w:pPr>
      <w:r w:rsidRPr="00CB5EC9">
        <w:t xml:space="preserve">The Xn based handover procedures for </w:t>
      </w:r>
      <w:r w:rsidRPr="00CB5EC9">
        <w:rPr>
          <w:noProof/>
          <w:lang w:eastAsia="zh-CN"/>
        </w:rPr>
        <w:t>UE</w:t>
      </w:r>
      <w:r w:rsidRPr="00CB5EC9">
        <w:t xml:space="preserve"> </w:t>
      </w:r>
      <w:r w:rsidRPr="00CB5EC9">
        <w:rPr>
          <w:lang w:eastAsia="ko-KR"/>
        </w:rPr>
        <w:t>are</w:t>
      </w:r>
      <w:r w:rsidRPr="00CB5EC9">
        <w:t xml:space="preserve"> performed as defined in </w:t>
      </w:r>
      <w:r w:rsidR="004F16C7" w:rsidRPr="00CB5EC9">
        <w:t>TS</w:t>
      </w:r>
      <w:r w:rsidR="004F16C7">
        <w:t> </w:t>
      </w:r>
      <w:r w:rsidR="004F16C7" w:rsidRPr="00CB5EC9">
        <w:t>23.502</w:t>
      </w:r>
      <w:r w:rsidR="004F16C7">
        <w:t> </w:t>
      </w:r>
      <w:r w:rsidR="004F16C7" w:rsidRPr="00CB5EC9">
        <w:t>[</w:t>
      </w:r>
      <w:r w:rsidRPr="00CB5EC9">
        <w:rPr>
          <w:rFonts w:eastAsia="SimSun"/>
          <w:lang w:eastAsia="zh-CN"/>
        </w:rPr>
        <w:t>5</w:t>
      </w:r>
      <w:r w:rsidRPr="00CB5EC9">
        <w:t xml:space="preserve">] </w:t>
      </w:r>
      <w:r w:rsidRPr="00CB5EC9">
        <w:rPr>
          <w:rFonts w:eastAsia="SimSun"/>
        </w:rPr>
        <w:t xml:space="preserve">clause 4.9.1.2 </w:t>
      </w:r>
      <w:r w:rsidRPr="00CB5EC9">
        <w:t>with the following additions:</w:t>
      </w:r>
    </w:p>
    <w:p w14:paraId="43DFCFB2" w14:textId="67162E99" w:rsidR="008C47BE" w:rsidRPr="00CB5EC9" w:rsidRDefault="008C47BE" w:rsidP="008C47BE">
      <w:pPr>
        <w:pStyle w:val="B1"/>
      </w:pPr>
      <w:r w:rsidRPr="00CB5EC9">
        <w:t>-</w:t>
      </w:r>
      <w:r w:rsidRPr="00CB5EC9">
        <w:tab/>
        <w:t xml:space="preserve">If the </w:t>
      </w:r>
      <w:r w:rsidR="0093004C" w:rsidRPr="00CB5EC9">
        <w:t>"</w:t>
      </w:r>
      <w:r w:rsidRPr="00CB5EC9">
        <w:rPr>
          <w:noProof/>
          <w:lang w:eastAsia="ko-KR"/>
        </w:rPr>
        <w:t xml:space="preserve">ProSe </w:t>
      </w:r>
      <w:r w:rsidRPr="00CB5EC9">
        <w:t>authorised</w:t>
      </w:r>
      <w:r w:rsidR="0093004C" w:rsidRPr="00CB5EC9">
        <w:t>"</w:t>
      </w:r>
      <w:r w:rsidRPr="00CB5EC9">
        <w:t xml:space="preserve"> </w:t>
      </w:r>
      <w:r w:rsidR="00C01E1F" w:rsidRPr="00CB5EC9">
        <w:t>information</w:t>
      </w:r>
      <w:r w:rsidRPr="00CB5EC9">
        <w:t xml:space="preserve"> is included in the UE context, then the source </w:t>
      </w:r>
      <w:r w:rsidRPr="00CB5EC9">
        <w:rPr>
          <w:noProof/>
        </w:rPr>
        <w:t>NG-RAN shall</w:t>
      </w:r>
      <w:r w:rsidRPr="00CB5EC9">
        <w:t xml:space="preserve"> include a </w:t>
      </w:r>
      <w:r w:rsidR="0093004C" w:rsidRPr="00CB5EC9">
        <w:t>"</w:t>
      </w:r>
      <w:r w:rsidRPr="00CB5EC9">
        <w:rPr>
          <w:noProof/>
          <w:lang w:eastAsia="ko-KR"/>
        </w:rPr>
        <w:t xml:space="preserve">ProSe </w:t>
      </w:r>
      <w:r w:rsidRPr="00CB5EC9">
        <w:t>authorised</w:t>
      </w:r>
      <w:r w:rsidR="0093004C" w:rsidRPr="00CB5EC9">
        <w:t>"</w:t>
      </w:r>
      <w:r w:rsidRPr="00CB5EC9">
        <w:t xml:space="preserve"> </w:t>
      </w:r>
      <w:r w:rsidR="008265D2" w:rsidRPr="00CB5EC9">
        <w:t>information</w:t>
      </w:r>
      <w:r w:rsidRPr="00CB5EC9">
        <w:t>,</w:t>
      </w:r>
      <w:r w:rsidRPr="00CB5EC9">
        <w:rPr>
          <w:lang w:eastAsia="zh-CN"/>
        </w:rPr>
        <w:t xml:space="preserve"> </w:t>
      </w:r>
      <w:r w:rsidRPr="00CB5EC9">
        <w:rPr>
          <w:rFonts w:eastAsia="SimSun"/>
        </w:rPr>
        <w:t>ProSe</w:t>
      </w:r>
      <w:r w:rsidRPr="00CB5EC9">
        <w:rPr>
          <w:lang w:eastAsia="zh-CN"/>
        </w:rPr>
        <w:t xml:space="preserve"> NR UE-PC5-AMBR</w:t>
      </w:r>
      <w:r w:rsidRPr="00CB5EC9">
        <w:rPr>
          <w:rFonts w:eastAsia="SimSun"/>
        </w:rPr>
        <w:t xml:space="preserve"> </w:t>
      </w:r>
      <w:r w:rsidRPr="00CB5EC9">
        <w:rPr>
          <w:rFonts w:eastAsia="SimSun"/>
          <w:lang w:eastAsia="zh-CN"/>
        </w:rPr>
        <w:t>and PC5 QoS parameters for ProSe</w:t>
      </w:r>
      <w:r w:rsidRPr="00CB5EC9">
        <w:t xml:space="preserve"> in the XnAP Handover Request message to the target </w:t>
      </w:r>
      <w:r w:rsidRPr="00CB5EC9">
        <w:rPr>
          <w:noProof/>
        </w:rPr>
        <w:t>NG-RAN</w:t>
      </w:r>
      <w:r w:rsidRPr="00CB5EC9">
        <w:t>.</w:t>
      </w:r>
    </w:p>
    <w:p w14:paraId="7C2FBAC6" w14:textId="14DB3972" w:rsidR="008C47BE" w:rsidRPr="00CB5EC9" w:rsidRDefault="008C47BE" w:rsidP="008C47BE">
      <w:pPr>
        <w:pStyle w:val="B1"/>
      </w:pPr>
      <w:r w:rsidRPr="00CB5EC9">
        <w:t>-</w:t>
      </w:r>
      <w:r w:rsidRPr="00CB5EC9">
        <w:tab/>
        <w:t xml:space="preserve">If the </w:t>
      </w:r>
      <w:r w:rsidR="0093004C" w:rsidRPr="00CB5EC9">
        <w:t>"</w:t>
      </w:r>
      <w:r w:rsidRPr="00CB5EC9">
        <w:t>ProSe authorised</w:t>
      </w:r>
      <w:r w:rsidR="0093004C" w:rsidRPr="00CB5EC9">
        <w:t>"</w:t>
      </w:r>
      <w:r w:rsidRPr="00CB5EC9">
        <w:t xml:space="preserve"> </w:t>
      </w:r>
      <w:r w:rsidR="0019418A" w:rsidRPr="00CB5EC9">
        <w:t>information</w:t>
      </w:r>
      <w:r w:rsidRPr="00CB5EC9">
        <w:t xml:space="preserve"> is included in the UE context, then the AMF shall send the </w:t>
      </w:r>
      <w:r w:rsidR="0093004C" w:rsidRPr="00CB5EC9">
        <w:t>"</w:t>
      </w:r>
      <w:r w:rsidRPr="00CB5EC9">
        <w:t>ProSe authorised</w:t>
      </w:r>
      <w:r w:rsidR="0093004C" w:rsidRPr="00CB5EC9">
        <w:t>"</w:t>
      </w:r>
      <w:r w:rsidRPr="00CB5EC9">
        <w:t xml:space="preserve"> </w:t>
      </w:r>
      <w:r w:rsidR="0019418A" w:rsidRPr="00CB5EC9">
        <w:t>information</w:t>
      </w:r>
      <w:r w:rsidRPr="00CB5EC9">
        <w:t>, the ProSe NR UE-PC5-AMBR</w:t>
      </w:r>
      <w:r w:rsidR="006F24C9">
        <w:t xml:space="preserve"> and</w:t>
      </w:r>
      <w:r w:rsidRPr="00CB5EC9">
        <w:t xml:space="preserve"> PC5 QoS parameters for ProSe to the target NG-RAN in the Path Switch Request Acknowledge message.</w:t>
      </w:r>
    </w:p>
    <w:p w14:paraId="4E1D3956" w14:textId="6E43FCA9" w:rsidR="008C47BE" w:rsidRPr="00CB5EC9" w:rsidRDefault="008C47BE" w:rsidP="008C47BE">
      <w:pPr>
        <w:pStyle w:val="Heading3"/>
        <w:rPr>
          <w:lang w:eastAsia="zh-CN"/>
        </w:rPr>
      </w:pPr>
      <w:bookmarkStart w:id="1441" w:name="_CR6_6_6"/>
      <w:bookmarkStart w:id="1442" w:name="_Toc19199152"/>
      <w:bookmarkStart w:id="1443" w:name="_Toc27821942"/>
      <w:bookmarkStart w:id="1444" w:name="_Toc36126297"/>
      <w:bookmarkStart w:id="1445" w:name="_Toc45012621"/>
      <w:bookmarkStart w:id="1446" w:name="_Toc51754047"/>
      <w:bookmarkStart w:id="1447" w:name="_Toc51754181"/>
      <w:bookmarkStart w:id="1448" w:name="_Toc51839008"/>
      <w:bookmarkStart w:id="1449" w:name="_Toc66692744"/>
      <w:bookmarkStart w:id="1450" w:name="_Toc66701926"/>
      <w:bookmarkStart w:id="1451" w:name="_Toc69883605"/>
      <w:bookmarkStart w:id="1452" w:name="_Toc73625632"/>
      <w:bookmarkStart w:id="1453" w:name="_Toc177729717"/>
      <w:bookmarkEnd w:id="1441"/>
      <w:r w:rsidRPr="00CB5EC9">
        <w:rPr>
          <w:rFonts w:eastAsia="SimSun"/>
          <w:lang w:eastAsia="zh-CN"/>
        </w:rPr>
        <w:t>6</w:t>
      </w:r>
      <w:r w:rsidRPr="00CB5EC9">
        <w:t>.</w:t>
      </w:r>
      <w:r w:rsidR="00FA1D6C" w:rsidRPr="00CB5EC9">
        <w:rPr>
          <w:rFonts w:eastAsia="SimSun"/>
          <w:lang w:eastAsia="zh-CN"/>
        </w:rPr>
        <w:t>6</w:t>
      </w:r>
      <w:r w:rsidRPr="00CB5EC9">
        <w:t>.6</w:t>
      </w:r>
      <w:r w:rsidRPr="00CB5EC9">
        <w:tab/>
        <w:t>Subscriber Data Update Notification to AMF</w:t>
      </w:r>
      <w:bookmarkEnd w:id="1442"/>
      <w:bookmarkEnd w:id="1443"/>
      <w:bookmarkEnd w:id="1444"/>
      <w:bookmarkEnd w:id="1445"/>
      <w:bookmarkEnd w:id="1446"/>
      <w:bookmarkEnd w:id="1447"/>
      <w:bookmarkEnd w:id="1448"/>
      <w:bookmarkEnd w:id="1449"/>
      <w:bookmarkEnd w:id="1450"/>
      <w:bookmarkEnd w:id="1451"/>
      <w:bookmarkEnd w:id="1452"/>
      <w:bookmarkEnd w:id="1453"/>
    </w:p>
    <w:p w14:paraId="522D7860" w14:textId="68BAACC3" w:rsidR="008C47BE" w:rsidRPr="00CB5EC9" w:rsidRDefault="008C47BE" w:rsidP="008C47BE">
      <w:r w:rsidRPr="00CB5EC9">
        <w:t>The procedure of Subscriber Data Update Notification to AMF</w:t>
      </w:r>
      <w:r w:rsidRPr="00CB5EC9">
        <w:rPr>
          <w:lang w:eastAsia="zh-CN"/>
        </w:rPr>
        <w:t xml:space="preserve"> </w:t>
      </w:r>
      <w:r w:rsidRPr="00CB5EC9">
        <w:t xml:space="preserve">is performed as defined in </w:t>
      </w:r>
      <w:r w:rsidR="004F16C7" w:rsidRPr="00CB5EC9">
        <w:t>TS</w:t>
      </w:r>
      <w:r w:rsidR="004F16C7">
        <w:t> </w:t>
      </w:r>
      <w:r w:rsidR="004F16C7" w:rsidRPr="00CB5EC9">
        <w:t>23.502</w:t>
      </w:r>
      <w:r w:rsidR="004F16C7">
        <w:t> </w:t>
      </w:r>
      <w:r w:rsidR="004F16C7" w:rsidRPr="00CB5EC9">
        <w:t>[</w:t>
      </w:r>
      <w:r w:rsidRPr="00CB5EC9">
        <w:rPr>
          <w:rFonts w:eastAsia="SimSun"/>
          <w:lang w:eastAsia="zh-CN"/>
        </w:rPr>
        <w:t>5</w:t>
      </w:r>
      <w:r w:rsidRPr="00CB5EC9">
        <w:t xml:space="preserve">] </w:t>
      </w:r>
      <w:r w:rsidRPr="00CB5EC9">
        <w:rPr>
          <w:rFonts w:eastAsia="SimSun"/>
        </w:rPr>
        <w:t xml:space="preserve">clause 4.5.1 </w:t>
      </w:r>
      <w:r w:rsidRPr="00CB5EC9">
        <w:t>with the following additions:</w:t>
      </w:r>
    </w:p>
    <w:p w14:paraId="356FD670" w14:textId="77777777" w:rsidR="008C47BE" w:rsidRPr="00CB5EC9" w:rsidRDefault="008C47BE" w:rsidP="008C47BE">
      <w:pPr>
        <w:pStyle w:val="B1"/>
        <w:rPr>
          <w:lang w:eastAsia="zh-CN"/>
        </w:rPr>
      </w:pPr>
      <w:r w:rsidRPr="00CB5EC9">
        <w:t>-</w:t>
      </w:r>
      <w:r w:rsidRPr="00CB5EC9">
        <w:tab/>
        <w:t xml:space="preserve">The </w:t>
      </w:r>
      <w:r w:rsidRPr="00CB5EC9">
        <w:rPr>
          <w:lang w:eastAsia="zh-CN"/>
        </w:rPr>
        <w:t xml:space="preserve">Nudm_SDM_Notification service operation may contain </w:t>
      </w:r>
      <w:r w:rsidRPr="00CB5EC9">
        <w:t xml:space="preserve">the ProSe Service Authorisation </w:t>
      </w:r>
      <w:r w:rsidRPr="00CB5EC9">
        <w:rPr>
          <w:lang w:eastAsia="ko-KR"/>
        </w:rPr>
        <w:t xml:space="preserve">or </w:t>
      </w:r>
      <w:r w:rsidRPr="00CB5EC9">
        <w:t>the</w:t>
      </w:r>
      <w:r w:rsidRPr="00CB5EC9">
        <w:rPr>
          <w:lang w:eastAsia="zh-CN"/>
        </w:rPr>
        <w:t xml:space="preserve"> </w:t>
      </w:r>
      <w:r w:rsidRPr="00CB5EC9">
        <w:rPr>
          <w:rFonts w:eastAsia="SimSun"/>
        </w:rPr>
        <w:t>ProSe</w:t>
      </w:r>
      <w:r w:rsidRPr="00CB5EC9">
        <w:rPr>
          <w:lang w:eastAsia="zh-CN"/>
        </w:rPr>
        <w:t xml:space="preserve"> NR UE-PC5-AMBR</w:t>
      </w:r>
      <w:r w:rsidRPr="00CB5EC9">
        <w:rPr>
          <w:rFonts w:eastAsia="SimSun"/>
        </w:rPr>
        <w:t xml:space="preserve"> </w:t>
      </w:r>
      <w:r w:rsidRPr="00CB5EC9">
        <w:rPr>
          <w:lang w:eastAsia="zh-CN"/>
        </w:rPr>
        <w:t>or any combination.</w:t>
      </w:r>
    </w:p>
    <w:p w14:paraId="1E825F2E" w14:textId="77777777" w:rsidR="008C47BE" w:rsidRPr="00CB5EC9" w:rsidRDefault="008C47BE" w:rsidP="008C47BE">
      <w:pPr>
        <w:pStyle w:val="B1"/>
        <w:rPr>
          <w:lang w:eastAsia="zh-CN"/>
        </w:rPr>
      </w:pPr>
      <w:r w:rsidRPr="00CB5EC9">
        <w:t>-</w:t>
      </w:r>
      <w:r w:rsidRPr="00CB5EC9">
        <w:tab/>
      </w:r>
      <w:r w:rsidRPr="00CB5EC9">
        <w:rPr>
          <w:lang w:eastAsia="zh-CN"/>
        </w:rPr>
        <w:t>The AMF updates the UE Context with the above new ProSe subscription data.</w:t>
      </w:r>
    </w:p>
    <w:p w14:paraId="0A8A2F0C" w14:textId="77777777" w:rsidR="008C47BE" w:rsidRPr="00CB5EC9" w:rsidRDefault="008C47BE" w:rsidP="008C47BE">
      <w:pPr>
        <w:pStyle w:val="B1"/>
        <w:rPr>
          <w:lang w:eastAsia="zh-CN"/>
        </w:rPr>
      </w:pPr>
      <w:r w:rsidRPr="00CB5EC9">
        <w:rPr>
          <w:lang w:eastAsia="zh-CN"/>
        </w:rPr>
        <w:t>-</w:t>
      </w:r>
      <w:r w:rsidRPr="00CB5EC9">
        <w:rPr>
          <w:lang w:eastAsia="zh-CN"/>
        </w:rPr>
        <w:tab/>
        <w:t>When the AMF updates UE context stored at NG-RAN, the UE context contains the ProSe subscription data.</w:t>
      </w:r>
    </w:p>
    <w:p w14:paraId="723B8FD6" w14:textId="1159E1EE" w:rsidR="008C47BE" w:rsidRPr="00CB5EC9" w:rsidRDefault="008C47BE" w:rsidP="008C47BE">
      <w:pPr>
        <w:pStyle w:val="Heading3"/>
        <w:rPr>
          <w:rFonts w:eastAsia="SimSun"/>
          <w:lang w:eastAsia="zh-CN"/>
        </w:rPr>
      </w:pPr>
      <w:bookmarkStart w:id="1454" w:name="_CR6_6_7"/>
      <w:bookmarkStart w:id="1455" w:name="_Toc19199153"/>
      <w:bookmarkStart w:id="1456" w:name="_Toc27821943"/>
      <w:bookmarkStart w:id="1457" w:name="_Toc36126298"/>
      <w:bookmarkStart w:id="1458" w:name="_Toc45012622"/>
      <w:bookmarkStart w:id="1459" w:name="_Toc51754048"/>
      <w:bookmarkStart w:id="1460" w:name="_Toc51754182"/>
      <w:bookmarkStart w:id="1461" w:name="_Toc51839009"/>
      <w:bookmarkStart w:id="1462" w:name="_Toc66692745"/>
      <w:bookmarkStart w:id="1463" w:name="_Toc66701927"/>
      <w:bookmarkStart w:id="1464" w:name="_Toc69883606"/>
      <w:bookmarkStart w:id="1465" w:name="_Toc73625633"/>
      <w:bookmarkStart w:id="1466" w:name="_Toc177729718"/>
      <w:bookmarkEnd w:id="1454"/>
      <w:r w:rsidRPr="00CB5EC9">
        <w:rPr>
          <w:rFonts w:eastAsia="SimSun"/>
          <w:lang w:eastAsia="zh-CN"/>
        </w:rPr>
        <w:t>6.</w:t>
      </w:r>
      <w:r w:rsidR="00FA1D6C" w:rsidRPr="00CB5EC9">
        <w:rPr>
          <w:rFonts w:eastAsia="SimSun"/>
          <w:lang w:eastAsia="zh-CN"/>
        </w:rPr>
        <w:t>6</w:t>
      </w:r>
      <w:r w:rsidRPr="00CB5EC9">
        <w:rPr>
          <w:rFonts w:eastAsia="SimSun"/>
          <w:lang w:eastAsia="zh-CN"/>
        </w:rPr>
        <w:t>.7</w:t>
      </w:r>
      <w:r w:rsidRPr="00CB5EC9">
        <w:rPr>
          <w:rFonts w:eastAsia="SimSun"/>
          <w:lang w:eastAsia="zh-CN"/>
        </w:rPr>
        <w:tab/>
        <w:t>Delivery of PC5 QoS parameters for ProSe to NG-RAN</w:t>
      </w:r>
      <w:bookmarkEnd w:id="1455"/>
      <w:bookmarkEnd w:id="1456"/>
      <w:bookmarkEnd w:id="1457"/>
      <w:bookmarkEnd w:id="1458"/>
      <w:bookmarkEnd w:id="1459"/>
      <w:bookmarkEnd w:id="1460"/>
      <w:bookmarkEnd w:id="1461"/>
      <w:bookmarkEnd w:id="1462"/>
      <w:bookmarkEnd w:id="1463"/>
      <w:bookmarkEnd w:id="1464"/>
      <w:bookmarkEnd w:id="1465"/>
      <w:bookmarkEnd w:id="1466"/>
    </w:p>
    <w:p w14:paraId="20BBA268" w14:textId="71500F3D" w:rsidR="003C790E" w:rsidRPr="00CB5EC9" w:rsidRDefault="003C790E" w:rsidP="003C790E">
      <w:bookmarkStart w:id="1467" w:name="_Toc19105837"/>
      <w:bookmarkStart w:id="1468" w:name="_Toc27821253"/>
      <w:bookmarkStart w:id="1469" w:name="_Toc36124592"/>
      <w:bookmarkStart w:id="1470" w:name="_Toc36125032"/>
      <w:bookmarkStart w:id="1471" w:name="_Toc36125191"/>
      <w:bookmarkStart w:id="1472" w:name="_Toc45009496"/>
      <w:bookmarkStart w:id="1473" w:name="_Toc66692746"/>
      <w:r w:rsidRPr="00CB5EC9">
        <w:t xml:space="preserve">The UE Policy Association Establishment procedure and UE Policy Association Modification procedure, as defined in </w:t>
      </w:r>
      <w:r w:rsidR="004F16C7" w:rsidRPr="00CB5EC9">
        <w:t>TS</w:t>
      </w:r>
      <w:r w:rsidR="004F16C7">
        <w:t> </w:t>
      </w:r>
      <w:r w:rsidR="004F16C7" w:rsidRPr="00CB5EC9">
        <w:t>23.502</w:t>
      </w:r>
      <w:r w:rsidR="004F16C7">
        <w:t> </w:t>
      </w:r>
      <w:r w:rsidR="004F16C7" w:rsidRPr="00CB5EC9">
        <w:t>[</w:t>
      </w:r>
      <w:r w:rsidRPr="00CB5EC9">
        <w:t xml:space="preserve">5], is used to provide the AMF with PC5 QoS parameters used by NG-RAN. When receiving the 5G ProSe Capability in Npcf_UEPolicyControl_Create Request from the AMF or when receiving the updated subscription data from UDR, the PCF generates the PC5 QoS parameters used by NG-RAN corresponding to a UE as defined in clause 5.4.2 of </w:t>
      </w:r>
      <w:r w:rsidR="004F16C7" w:rsidRPr="00CB5EC9">
        <w:t>TS</w:t>
      </w:r>
      <w:r w:rsidR="004F16C7">
        <w:t> </w:t>
      </w:r>
      <w:r w:rsidR="004F16C7" w:rsidRPr="00CB5EC9">
        <w:t>23.287</w:t>
      </w:r>
      <w:r w:rsidR="004F16C7">
        <w:t> </w:t>
      </w:r>
      <w:r w:rsidR="004F16C7" w:rsidRPr="00CB5EC9">
        <w:t>[</w:t>
      </w:r>
      <w:r w:rsidRPr="00CB5EC9">
        <w:t>2].</w:t>
      </w:r>
    </w:p>
    <w:p w14:paraId="595226C7" w14:textId="77777777" w:rsidR="003C790E" w:rsidRPr="00CB5EC9" w:rsidRDefault="003C790E" w:rsidP="003C790E">
      <w:r w:rsidRPr="00CB5EC9">
        <w:t>The (V-)PCF provides the information to the AMF as follows:</w:t>
      </w:r>
    </w:p>
    <w:p w14:paraId="3FA68692" w14:textId="6E849448" w:rsidR="003C790E" w:rsidRPr="00CB5EC9" w:rsidRDefault="003C790E" w:rsidP="003C790E">
      <w:pPr>
        <w:pStyle w:val="B1"/>
      </w:pPr>
      <w:r w:rsidRPr="00CB5EC9">
        <w:t>-</w:t>
      </w:r>
      <w:r w:rsidRPr="00CB5EC9">
        <w:tab/>
        <w:t>In the roaming case, the H-PCF includes the PC5 QoS parameters used by NG-RAN in the Npcf_UEPolicyControl_Create Response message or Npcf_UEPolicyControl UpdateNotify Request message sent to V-PCF in an N2 PC5 policy container</w:t>
      </w:r>
      <w:r w:rsidR="006F24C9">
        <w:t xml:space="preserve"> and</w:t>
      </w:r>
      <w:r w:rsidRPr="00CB5EC9">
        <w:t xml:space="preserve"> V-PCF relays this N2 PC5 policy container as the N2 container in the Namf_Communication_N1N2MessageTransfer message sent to AMF.</w:t>
      </w:r>
    </w:p>
    <w:p w14:paraId="7285668D" w14:textId="77777777" w:rsidR="003C790E" w:rsidRPr="00CB5EC9" w:rsidRDefault="003C790E" w:rsidP="003C790E">
      <w:pPr>
        <w:pStyle w:val="B1"/>
      </w:pPr>
      <w:r w:rsidRPr="00CB5EC9">
        <w:t>-</w:t>
      </w:r>
      <w:r w:rsidRPr="00CB5EC9">
        <w:tab/>
        <w:t>In the non-roaming case, the PCF includes the PC5 QoS parameters used by NG-RAN in an N2 container in Namf_Communication_N1N2MessageTransfer message sent to AMF.</w:t>
      </w:r>
    </w:p>
    <w:p w14:paraId="02BC356C" w14:textId="77777777" w:rsidR="003C790E" w:rsidRPr="00CB5EC9" w:rsidRDefault="003C790E" w:rsidP="003C790E">
      <w:r w:rsidRPr="00CB5EC9">
        <w:lastRenderedPageBreak/>
        <w:t>When the AMF receives the N2 PC5 policy container from (V-)PCF, the AMF stores such information as part of the UE context.</w:t>
      </w:r>
    </w:p>
    <w:p w14:paraId="095A3001" w14:textId="77777777" w:rsidR="003C790E" w:rsidRPr="00CB5EC9" w:rsidRDefault="003C790E" w:rsidP="003C790E">
      <w:r w:rsidRPr="00CB5EC9">
        <w:t>In the UE Configuration Update procedure triggered by UE Policy Association Establishment or UE Policy Association Modification:</w:t>
      </w:r>
    </w:p>
    <w:p w14:paraId="63F03994" w14:textId="77777777" w:rsidR="003C790E" w:rsidRPr="00CB5EC9" w:rsidRDefault="003C790E" w:rsidP="003C790E">
      <w:pPr>
        <w:pStyle w:val="B1"/>
      </w:pPr>
      <w:r w:rsidRPr="00CB5EC9">
        <w:t>-</w:t>
      </w:r>
      <w:r w:rsidRPr="00CB5EC9">
        <w:tab/>
        <w:t>The AMF forwards the PC5 QoS parameters in the NGAP message to the NG-RAN if a N2 PC5 policy container is received in the Namf_Communication_N1N2MessageTransfer message.</w:t>
      </w:r>
    </w:p>
    <w:p w14:paraId="11DDE1D6" w14:textId="77777777" w:rsidR="003C790E" w:rsidRPr="00CB5EC9" w:rsidRDefault="003C790E" w:rsidP="003C790E">
      <w:pPr>
        <w:pStyle w:val="NO"/>
      </w:pPr>
      <w:r w:rsidRPr="00CB5EC9">
        <w:t>NOTE 1:</w:t>
      </w:r>
      <w:r w:rsidRPr="00CB5EC9">
        <w:tab/>
        <w:t>If the PC5 QoS parameters are provided to both NG-RAN and UE, both the N2 PC5 Policy Container and the UE Policy Container are included in the Namf_Communication_N1N2MessageTransfer message.</w:t>
      </w:r>
    </w:p>
    <w:p w14:paraId="552205C0" w14:textId="243C25BE" w:rsidR="003C790E" w:rsidRPr="00CB5EC9" w:rsidRDefault="003C790E" w:rsidP="00395A71">
      <w:pPr>
        <w:pStyle w:val="NO"/>
      </w:pPr>
      <w:r w:rsidRPr="00CB5EC9">
        <w:t>NOTE 2:</w:t>
      </w:r>
      <w:r w:rsidRPr="00CB5EC9">
        <w:tab/>
        <w:t>Non-UE specific PC5 QoS parameters, e.g. default PC5 QoS parameters, can also be locally configured in NG-RAN. How such configuration is performed is out of scope of this specification.</w:t>
      </w:r>
    </w:p>
    <w:p w14:paraId="110C6DE1" w14:textId="77777777" w:rsidR="00D45C1F" w:rsidRDefault="00D45C1F" w:rsidP="00140F75">
      <w:pPr>
        <w:pStyle w:val="Heading2"/>
        <w:rPr>
          <w:lang w:eastAsia="zh-CN"/>
        </w:rPr>
      </w:pPr>
      <w:bookmarkStart w:id="1474" w:name="_CR6_7"/>
      <w:bookmarkStart w:id="1475" w:name="_Toc66701928"/>
      <w:bookmarkStart w:id="1476" w:name="_Toc69883607"/>
      <w:bookmarkStart w:id="1477" w:name="_Toc73625634"/>
      <w:bookmarkStart w:id="1478" w:name="_Toc177729719"/>
      <w:bookmarkEnd w:id="1474"/>
      <w:r>
        <w:rPr>
          <w:lang w:eastAsia="zh-CN"/>
        </w:rPr>
        <w:t>6.7</w:t>
      </w:r>
      <w:r>
        <w:rPr>
          <w:lang w:eastAsia="zh-CN"/>
        </w:rPr>
        <w:tab/>
        <w:t>5G ProSe UE-to-UE Relay Communication</w:t>
      </w:r>
      <w:bookmarkEnd w:id="1478"/>
    </w:p>
    <w:p w14:paraId="434A89EB" w14:textId="0B47B804" w:rsidR="00D45C1F" w:rsidRDefault="00D45C1F" w:rsidP="00034F38">
      <w:pPr>
        <w:pStyle w:val="Heading3"/>
        <w:rPr>
          <w:lang w:eastAsia="zh-CN"/>
        </w:rPr>
      </w:pPr>
      <w:bookmarkStart w:id="1479" w:name="_CR6_7_1"/>
      <w:bookmarkStart w:id="1480" w:name="_Toc177729720"/>
      <w:bookmarkEnd w:id="1479"/>
      <w:r>
        <w:rPr>
          <w:lang w:eastAsia="zh-CN"/>
        </w:rPr>
        <w:t>6.7.1</w:t>
      </w:r>
      <w:r>
        <w:rPr>
          <w:lang w:eastAsia="zh-CN"/>
        </w:rPr>
        <w:tab/>
        <w:t>5G ProSe Communication via 5G ProSe Layer-3 UE-to-UE Relay</w:t>
      </w:r>
      <w:bookmarkEnd w:id="1480"/>
    </w:p>
    <w:p w14:paraId="7420B01C" w14:textId="02752C47" w:rsidR="00EB1C12" w:rsidRDefault="00EB1C12" w:rsidP="00F40748">
      <w:pPr>
        <w:pStyle w:val="Heading4"/>
        <w:rPr>
          <w:lang w:eastAsia="zh-CN"/>
        </w:rPr>
      </w:pPr>
      <w:bookmarkStart w:id="1481" w:name="_CR6_7_1_1"/>
      <w:bookmarkStart w:id="1482" w:name="_Toc177729721"/>
      <w:bookmarkEnd w:id="1481"/>
      <w:r>
        <w:rPr>
          <w:lang w:eastAsia="zh-CN"/>
        </w:rPr>
        <w:t>6.7.1.1</w:t>
      </w:r>
      <w:r>
        <w:rPr>
          <w:lang w:eastAsia="zh-CN"/>
        </w:rPr>
        <w:tab/>
      </w:r>
      <w:r w:rsidR="00D41C43">
        <w:rPr>
          <w:lang w:eastAsia="zh-CN"/>
        </w:rPr>
        <w:t xml:space="preserve">Layer-2 </w:t>
      </w:r>
      <w:r>
        <w:rPr>
          <w:lang w:eastAsia="zh-CN"/>
        </w:rPr>
        <w:t>link establishment for PC5 communication via 5G ProSe Layer-3 UE-to-UE Relay</w:t>
      </w:r>
      <w:bookmarkEnd w:id="1482"/>
    </w:p>
    <w:p w14:paraId="596B206F" w14:textId="2D992118" w:rsidR="00D45C1F" w:rsidRDefault="00D45C1F" w:rsidP="00D45C1F">
      <w:pPr>
        <w:rPr>
          <w:lang w:eastAsia="zh-CN"/>
        </w:rPr>
      </w:pPr>
      <w:r>
        <w:rPr>
          <w:lang w:eastAsia="zh-CN"/>
        </w:rPr>
        <w:t>Figure 6.7.1</w:t>
      </w:r>
      <w:r w:rsidR="00EB1C12">
        <w:rPr>
          <w:lang w:eastAsia="zh-CN"/>
        </w:rPr>
        <w:t>.1</w:t>
      </w:r>
      <w:r>
        <w:rPr>
          <w:lang w:eastAsia="zh-CN"/>
        </w:rPr>
        <w:t>-1 shows the procedure for</w:t>
      </w:r>
      <w:r w:rsidR="00D41C43">
        <w:rPr>
          <w:lang w:eastAsia="zh-CN"/>
        </w:rPr>
        <w:t xml:space="preserve"> Layer-2 link establishment</w:t>
      </w:r>
      <w:r>
        <w:rPr>
          <w:lang w:eastAsia="zh-CN"/>
        </w:rPr>
        <w:t xml:space="preserve"> via 5G ProSe Layer-3 UE-to-UE Relay.</w:t>
      </w:r>
    </w:p>
    <w:p w14:paraId="45A44B31" w14:textId="6B44C416" w:rsidR="00D45C1F" w:rsidRDefault="00D45C1F" w:rsidP="00D45C1F">
      <w:pPr>
        <w:pStyle w:val="TH"/>
        <w:rPr>
          <w:lang w:eastAsia="zh-CN"/>
        </w:rPr>
      </w:pPr>
      <w:r w:rsidRPr="009C5779">
        <w:object w:dxaOrig="10277" w:dyaOrig="11590" w14:anchorId="793116CE">
          <v:shape id="_x0000_i1076" type="#_x0000_t75" style="width:428.85pt;height:482.1pt" o:ole="">
            <v:imagedata r:id="rId111" o:title=""/>
          </v:shape>
          <o:OLEObject Type="Embed" ProgID="Visio.Drawing.11" ShapeID="_x0000_i1076" DrawAspect="Content" ObjectID="_1788344498" r:id="rId112"/>
        </w:object>
      </w:r>
    </w:p>
    <w:p w14:paraId="22EA6A40" w14:textId="6697528F" w:rsidR="00D45C1F" w:rsidRDefault="00D45C1F" w:rsidP="00D45C1F">
      <w:pPr>
        <w:pStyle w:val="TF"/>
        <w:rPr>
          <w:lang w:eastAsia="zh-CN"/>
        </w:rPr>
      </w:pPr>
      <w:bookmarkStart w:id="1483" w:name="_CRFigure6_7_1_11"/>
      <w:r>
        <w:rPr>
          <w:lang w:eastAsia="zh-CN"/>
        </w:rPr>
        <w:t xml:space="preserve">Figure </w:t>
      </w:r>
      <w:bookmarkEnd w:id="1483"/>
      <w:r>
        <w:rPr>
          <w:lang w:eastAsia="zh-CN"/>
        </w:rPr>
        <w:t>6.7.1</w:t>
      </w:r>
      <w:r w:rsidR="00EB1C12">
        <w:rPr>
          <w:lang w:eastAsia="zh-CN"/>
        </w:rPr>
        <w:t>.1</w:t>
      </w:r>
      <w:r>
        <w:rPr>
          <w:lang w:eastAsia="zh-CN"/>
        </w:rPr>
        <w:t>-1:</w:t>
      </w:r>
      <w:r w:rsidR="00D41C43">
        <w:rPr>
          <w:lang w:eastAsia="zh-CN"/>
        </w:rPr>
        <w:t xml:space="preserve"> Layer-2 link establishment</w:t>
      </w:r>
      <w:r>
        <w:rPr>
          <w:lang w:eastAsia="zh-CN"/>
        </w:rPr>
        <w:t xml:space="preserve"> via 5G ProSe Layer-3 UE-to-UE Relay</w:t>
      </w:r>
    </w:p>
    <w:p w14:paraId="74D15956" w14:textId="77777777" w:rsidR="0039311E" w:rsidRDefault="0039311E" w:rsidP="00D45C1F">
      <w:pPr>
        <w:pStyle w:val="B1"/>
        <w:rPr>
          <w:lang w:eastAsia="zh-CN"/>
        </w:rPr>
      </w:pPr>
      <w:r>
        <w:rPr>
          <w:lang w:eastAsia="zh-CN"/>
        </w:rPr>
        <w:t>1.</w:t>
      </w:r>
      <w:r>
        <w:rPr>
          <w:lang w:eastAsia="zh-CN"/>
        </w:rPr>
        <w:tab/>
        <w:t>Service authorization and provisioning are performed for source 5G ProSe Layer-3 End UE, target 5G ProSe Layer-3 End UE and 5G ProSe Layer-3 UE-to-UE Relay as described in clause 6.2.</w:t>
      </w:r>
    </w:p>
    <w:p w14:paraId="534F9793" w14:textId="77777777" w:rsidR="0039311E" w:rsidRDefault="0039311E" w:rsidP="00D45C1F">
      <w:pPr>
        <w:pStyle w:val="B1"/>
        <w:rPr>
          <w:lang w:eastAsia="zh-CN"/>
        </w:rPr>
      </w:pPr>
      <w:r>
        <w:rPr>
          <w:lang w:eastAsia="zh-CN"/>
        </w:rPr>
        <w:t>2.</w:t>
      </w:r>
      <w:r>
        <w:rPr>
          <w:lang w:eastAsia="zh-CN"/>
        </w:rPr>
        <w:tab/>
        <w:t>The source 5G ProSe Layer-3 End UE performs discovery of a 5G ProSe Layer-3 UE-to-UE Relay as described in clause 6.3.2.4.</w:t>
      </w:r>
    </w:p>
    <w:p w14:paraId="187DFA4F" w14:textId="77777777" w:rsidR="0039311E" w:rsidRDefault="0039311E" w:rsidP="00D45C1F">
      <w:pPr>
        <w:pStyle w:val="B1"/>
        <w:rPr>
          <w:lang w:eastAsia="zh-CN"/>
        </w:rPr>
      </w:pPr>
      <w:r>
        <w:rPr>
          <w:lang w:eastAsia="zh-CN"/>
        </w:rPr>
        <w:t>3.</w:t>
      </w:r>
      <w:r>
        <w:rPr>
          <w:lang w:eastAsia="zh-CN"/>
        </w:rPr>
        <w:tab/>
        <w:t>The source 5G ProSe Layer-3 End UE sends a Direct Communication Request message to initiate the unicast Layer-2 link establishment procedure with the 5G ProSe Layer-3 UE-to-UE Relay. The parameters included in the Direct Communication Request message are described in clause 6.4.3.7.</w:t>
      </w:r>
    </w:p>
    <w:p w14:paraId="321CB7CE" w14:textId="5171313E" w:rsidR="0039311E" w:rsidRDefault="0039311E" w:rsidP="00D45C1F">
      <w:pPr>
        <w:pStyle w:val="B1"/>
        <w:rPr>
          <w:lang w:eastAsia="zh-CN"/>
        </w:rPr>
      </w:pPr>
      <w:r>
        <w:rPr>
          <w:lang w:eastAsia="zh-CN"/>
        </w:rPr>
        <w:tab/>
        <w:t xml:space="preserve">The Source Layer-2 ID of the </w:t>
      </w:r>
      <w:r w:rsidR="00D41C43">
        <w:rPr>
          <w:lang w:eastAsia="zh-CN"/>
        </w:rPr>
        <w:t xml:space="preserve">Direct Communication Request </w:t>
      </w:r>
      <w:r>
        <w:rPr>
          <w:lang w:eastAsia="zh-CN"/>
        </w:rPr>
        <w:t>message is self-assigned by the source 5G ProSe Layer-3 End UE</w:t>
      </w:r>
      <w:r w:rsidR="006F24C9">
        <w:t xml:space="preserve"> and</w:t>
      </w:r>
      <w:r>
        <w:rPr>
          <w:lang w:eastAsia="zh-CN"/>
        </w:rPr>
        <w:t xml:space="preserve"> the Destination Layer-2 ID is set to the Source Layer-2 ID of the discovery message of the 5G ProSe Layer-3 UE-to-UE Relay.</w:t>
      </w:r>
    </w:p>
    <w:p w14:paraId="11228653" w14:textId="7C268E4D" w:rsidR="00DC1444" w:rsidRDefault="00DC1444" w:rsidP="00D45C1F">
      <w:pPr>
        <w:pStyle w:val="B1"/>
        <w:rPr>
          <w:lang w:eastAsia="zh-CN"/>
        </w:rPr>
      </w:pPr>
      <w:r>
        <w:rPr>
          <w:lang w:eastAsia="zh-CN"/>
        </w:rPr>
        <w:tab/>
        <w:t>The source 5G ProSe Layer-3 End UE gets application information and optional ProSe Application Requirements from ProSe application layer, and determines the end-to-end QoS parameters as described in clause 5.6.3.1.</w:t>
      </w:r>
    </w:p>
    <w:p w14:paraId="225225ED" w14:textId="20FF065F" w:rsidR="0039311E" w:rsidRDefault="0039311E" w:rsidP="00D45C1F">
      <w:pPr>
        <w:pStyle w:val="B1"/>
        <w:rPr>
          <w:lang w:eastAsia="zh-CN"/>
        </w:rPr>
      </w:pPr>
      <w:r>
        <w:rPr>
          <w:lang w:eastAsia="zh-CN"/>
        </w:rPr>
        <w:lastRenderedPageBreak/>
        <w:t>4.</w:t>
      </w:r>
      <w:r>
        <w:rPr>
          <w:lang w:eastAsia="zh-CN"/>
        </w:rPr>
        <w:tab/>
        <w:t>If the User Info ID of 5G ProSe Layer-3 UE-to-UE Relay</w:t>
      </w:r>
      <w:r w:rsidR="003B7E7C">
        <w:rPr>
          <w:lang w:eastAsia="zh-CN"/>
        </w:rPr>
        <w:t xml:space="preserve"> in the </w:t>
      </w:r>
      <w:r w:rsidR="00D41C43">
        <w:rPr>
          <w:lang w:eastAsia="zh-CN"/>
        </w:rPr>
        <w:t xml:space="preserve">Direct Communication Request </w:t>
      </w:r>
      <w:r w:rsidR="003B7E7C">
        <w:rPr>
          <w:lang w:eastAsia="zh-CN"/>
        </w:rPr>
        <w:t xml:space="preserve">message matches the </w:t>
      </w:r>
      <w:r w:rsidR="00C72C27">
        <w:rPr>
          <w:lang w:eastAsia="zh-CN"/>
        </w:rPr>
        <w:t xml:space="preserve">5G ProSe UE-to-UE Relay's </w:t>
      </w:r>
      <w:r w:rsidR="003B7E7C">
        <w:rPr>
          <w:lang w:eastAsia="zh-CN"/>
        </w:rPr>
        <w:t>User Info ID</w:t>
      </w:r>
      <w:r>
        <w:rPr>
          <w:lang w:eastAsia="zh-CN"/>
        </w:rPr>
        <w:t xml:space="preserve"> and </w:t>
      </w:r>
      <w:r w:rsidR="003B7E7C">
        <w:rPr>
          <w:lang w:eastAsia="zh-CN"/>
        </w:rPr>
        <w:t xml:space="preserve">the </w:t>
      </w:r>
      <w:r>
        <w:rPr>
          <w:lang w:eastAsia="zh-CN"/>
        </w:rPr>
        <w:t>RSC in the Direct Communication Request</w:t>
      </w:r>
      <w:r w:rsidR="003B7E7C">
        <w:rPr>
          <w:lang w:eastAsia="zh-CN"/>
        </w:rPr>
        <w:t xml:space="preserve"> matches one RSC that the relay</w:t>
      </w:r>
      <w:r w:rsidR="00FC0F4F">
        <w:rPr>
          <w:lang w:eastAsia="zh-CN"/>
        </w:rPr>
        <w:t xml:space="preserve"> is (pre)configured with, as specified in clause 5.1.5.1</w:t>
      </w:r>
      <w:r>
        <w:rPr>
          <w:lang w:eastAsia="zh-CN"/>
        </w:rPr>
        <w:t>, the 5G ProSe Layer-3 UE-to-UE Relay responds by establishing the security with the source 5G ProSe Layer-3 End UE. When the security protection is enabled, the source 5G ProSe Layer-3 End UE sends</w:t>
      </w:r>
      <w:r w:rsidR="00C72C27">
        <w:rPr>
          <w:lang w:eastAsia="zh-CN"/>
        </w:rPr>
        <w:t xml:space="preserve"> the parameters </w:t>
      </w:r>
      <w:r>
        <w:rPr>
          <w:lang w:eastAsia="zh-CN"/>
        </w:rPr>
        <w:t>as described in clause 6.4.3.</w:t>
      </w:r>
      <w:r w:rsidR="00C72C27">
        <w:rPr>
          <w:lang w:eastAsia="zh-CN"/>
        </w:rPr>
        <w:t>7</w:t>
      </w:r>
      <w:r>
        <w:rPr>
          <w:lang w:eastAsia="zh-CN"/>
        </w:rPr>
        <w:t xml:space="preserve"> to the 5G ProSe Layer-3 UE-to-UE Relay.</w:t>
      </w:r>
    </w:p>
    <w:p w14:paraId="7319134C" w14:textId="72A43FC7" w:rsidR="003B7E7C" w:rsidRDefault="003B7E7C" w:rsidP="00D45C1F">
      <w:pPr>
        <w:pStyle w:val="B1"/>
        <w:rPr>
          <w:lang w:eastAsia="zh-CN"/>
        </w:rPr>
      </w:pPr>
      <w:r>
        <w:rPr>
          <w:lang w:eastAsia="zh-CN"/>
        </w:rPr>
        <w:tab/>
        <w:t>If the Ethernet MAC address</w:t>
      </w:r>
      <w:r w:rsidR="00C72C27">
        <w:rPr>
          <w:lang w:eastAsia="zh-CN"/>
        </w:rPr>
        <w:t xml:space="preserve"> of source 5G ProSe Layer-3 End UE is</w:t>
      </w:r>
      <w:r>
        <w:rPr>
          <w:lang w:eastAsia="zh-CN"/>
        </w:rPr>
        <w:t xml:space="preserve"> already used by another 5G ProSe Layer-3 End UE, then the 5G ProSe Layer-3 UE-to-UE Relay</w:t>
      </w:r>
      <w:r w:rsidR="00A64CA6">
        <w:rPr>
          <w:lang w:eastAsia="zh-CN"/>
        </w:rPr>
        <w:t xml:space="preserve"> rejects the direct link establishment indicating that the MAC address is not unique</w:t>
      </w:r>
      <w:r>
        <w:rPr>
          <w:lang w:eastAsia="zh-CN"/>
        </w:rPr>
        <w:t>.</w:t>
      </w:r>
    </w:p>
    <w:p w14:paraId="2DA3BF89" w14:textId="098F1C78" w:rsidR="0039311E" w:rsidRDefault="0039311E" w:rsidP="00D45C1F">
      <w:pPr>
        <w:pStyle w:val="B1"/>
        <w:rPr>
          <w:lang w:eastAsia="zh-CN"/>
        </w:rPr>
      </w:pPr>
      <w:r>
        <w:rPr>
          <w:lang w:eastAsia="zh-CN"/>
        </w:rPr>
        <w:tab/>
        <w:t>The Source Layer-2 ID used for the security establishment procedure is self-assigned by the 5G ProSe Layer-3 UE-to-UE Relay</w:t>
      </w:r>
      <w:r w:rsidR="006F24C9">
        <w:t xml:space="preserve"> and</w:t>
      </w:r>
      <w:r>
        <w:rPr>
          <w:lang w:eastAsia="zh-CN"/>
        </w:rPr>
        <w:t xml:space="preserve"> the Destination Layer-2 ID is set to the Source Layer-2 ID of the received Direct Communication Request message.</w:t>
      </w:r>
    </w:p>
    <w:p w14:paraId="0E0B7C18" w14:textId="583803C3" w:rsidR="003B7E7C" w:rsidRDefault="003B7E7C" w:rsidP="00D45C1F">
      <w:pPr>
        <w:pStyle w:val="B1"/>
        <w:rPr>
          <w:lang w:eastAsia="zh-CN"/>
        </w:rPr>
      </w:pPr>
      <w:r>
        <w:rPr>
          <w:lang w:eastAsia="zh-CN"/>
        </w:rPr>
        <w:tab/>
        <w:t>The 5G ProSe Layer-3 UE-to-UE Relay shall choose different Source Layer-2 IDs for PC5 links of different types of traffic, i.e., IP traffic, Ethernet traffic</w:t>
      </w:r>
      <w:r w:rsidR="006F24C9">
        <w:t xml:space="preserve"> and</w:t>
      </w:r>
      <w:r>
        <w:rPr>
          <w:lang w:eastAsia="zh-CN"/>
        </w:rPr>
        <w:t xml:space="preserve"> Unstructured traffic.</w:t>
      </w:r>
    </w:p>
    <w:p w14:paraId="7A2D6BB0" w14:textId="0563CDE3" w:rsidR="003B7E7C" w:rsidRDefault="003B7E7C" w:rsidP="00D45C1F">
      <w:pPr>
        <w:pStyle w:val="B1"/>
        <w:rPr>
          <w:lang w:eastAsia="zh-CN"/>
        </w:rPr>
      </w:pPr>
      <w:r>
        <w:rPr>
          <w:lang w:eastAsia="zh-CN"/>
        </w:rPr>
        <w:tab/>
        <w:t>If the PC5 link is used for transferring Unstructured traffic, the 5G ProSe Layer-3 UE-to-UE Relay shall choose different Source Layer-2 IDs for different pair of source and target 5G ProSe Layer-3 End UEs.</w:t>
      </w:r>
    </w:p>
    <w:p w14:paraId="232D7E24" w14:textId="5F73D7DF" w:rsidR="0039311E" w:rsidRDefault="0039311E" w:rsidP="00D45C1F">
      <w:pPr>
        <w:pStyle w:val="B1"/>
        <w:rPr>
          <w:lang w:eastAsia="zh-CN"/>
        </w:rPr>
      </w:pPr>
      <w:r>
        <w:rPr>
          <w:lang w:eastAsia="zh-CN"/>
        </w:rPr>
        <w:tab/>
        <w:t>Upon receiving the security establishment procedure messages, the source 5G ProSe Layer-3 End UE obtains the 5G ProSe Layer-3 UE-to-UE Relay's Layer-2 ID for future communication, for signalling and data traffic for this unicast link.</w:t>
      </w:r>
    </w:p>
    <w:p w14:paraId="2B40130C" w14:textId="196CB4A1" w:rsidR="0039311E" w:rsidRDefault="0039311E" w:rsidP="00D45C1F">
      <w:pPr>
        <w:pStyle w:val="B1"/>
        <w:rPr>
          <w:lang w:eastAsia="zh-CN"/>
        </w:rPr>
      </w:pPr>
      <w:r>
        <w:rPr>
          <w:lang w:eastAsia="zh-CN"/>
        </w:rPr>
        <w:t>5.</w:t>
      </w:r>
      <w:r>
        <w:rPr>
          <w:lang w:eastAsia="zh-CN"/>
        </w:rPr>
        <w:tab/>
        <w:t>After the Security Establishment procedure in step 4 is completed,</w:t>
      </w:r>
      <w:r w:rsidR="00BB43C6">
        <w:rPr>
          <w:lang w:eastAsia="zh-CN"/>
        </w:rPr>
        <w:t xml:space="preserve"> the 5G ProSe Layer-3 UE-to-UE Relay decides whether to use an existing unicast Layer-2 link between itself and the target 5G ProSe End UE for the required service. If there is no existing unicast Layer-2 link of the required RSC with the target 5G ProSe Layer-3 End UE,</w:t>
      </w:r>
      <w:r>
        <w:rPr>
          <w:lang w:eastAsia="zh-CN"/>
        </w:rPr>
        <w:t xml:space="preserve"> the 5G ProSe Layer-3 UE-to-UE Relay sends a Direct Communication Request message to initiate the unicast Layer-2 link establishment procedure with the target 5G ProSe Layer-3 End UE. The parameters included in the Direct Communication Request message are described in clause 6.4.3.7.</w:t>
      </w:r>
    </w:p>
    <w:p w14:paraId="6661600A" w14:textId="6D918950" w:rsidR="0039311E" w:rsidRDefault="0039311E" w:rsidP="00D45C1F">
      <w:pPr>
        <w:pStyle w:val="B1"/>
        <w:rPr>
          <w:lang w:eastAsia="zh-CN"/>
        </w:rPr>
      </w:pPr>
      <w:r>
        <w:rPr>
          <w:lang w:eastAsia="zh-CN"/>
        </w:rPr>
        <w:tab/>
        <w:t xml:space="preserve">The Source Layer-2 ID of the </w:t>
      </w:r>
      <w:r w:rsidR="00C72C27">
        <w:rPr>
          <w:lang w:eastAsia="zh-CN"/>
        </w:rPr>
        <w:t xml:space="preserve">Direct Communication Request </w:t>
      </w:r>
      <w:r>
        <w:rPr>
          <w:lang w:eastAsia="zh-CN"/>
        </w:rPr>
        <w:t>message is self-assigned by the 5G ProSe Layer-3 UE-to-UE Relay</w:t>
      </w:r>
      <w:r w:rsidR="006F24C9">
        <w:t xml:space="preserve"> and</w:t>
      </w:r>
      <w:r>
        <w:rPr>
          <w:lang w:eastAsia="zh-CN"/>
        </w:rPr>
        <w:t xml:space="preserve"> the Destination Layer-2 ID</w:t>
      </w:r>
      <w:r w:rsidR="00BB43C6">
        <w:rPr>
          <w:lang w:eastAsia="zh-CN"/>
        </w:rPr>
        <w:t xml:space="preserve"> may be broadcast or unicast Layer-2 ID. U</w:t>
      </w:r>
      <w:r>
        <w:rPr>
          <w:lang w:eastAsia="zh-CN"/>
        </w:rPr>
        <w:t>nicast Layer-2 ID</w:t>
      </w:r>
      <w:r w:rsidR="00BB43C6">
        <w:rPr>
          <w:lang w:eastAsia="zh-CN"/>
        </w:rPr>
        <w:t xml:space="preserve"> is used only if the Layer-2 ID</w:t>
      </w:r>
      <w:r>
        <w:rPr>
          <w:lang w:eastAsia="zh-CN"/>
        </w:rPr>
        <w:t xml:space="preserve"> of</w:t>
      </w:r>
      <w:r w:rsidR="00BB43C6">
        <w:rPr>
          <w:lang w:eastAsia="zh-CN"/>
        </w:rPr>
        <w:t xml:space="preserve"> the</w:t>
      </w:r>
      <w:r>
        <w:rPr>
          <w:lang w:eastAsia="zh-CN"/>
        </w:rPr>
        <w:t xml:space="preserve"> target 5G ProSe Layer-3 End UE associated with the </w:t>
      </w:r>
      <w:r w:rsidR="0038507B">
        <w:rPr>
          <w:lang w:eastAsia="zh-CN"/>
        </w:rPr>
        <w:t>u</w:t>
      </w:r>
      <w:r>
        <w:rPr>
          <w:lang w:eastAsia="zh-CN"/>
        </w:rPr>
        <w:t xml:space="preserve">ser </w:t>
      </w:r>
      <w:r w:rsidR="0038507B">
        <w:rPr>
          <w:lang w:eastAsia="zh-CN"/>
        </w:rPr>
        <w:t>i</w:t>
      </w:r>
      <w:r>
        <w:rPr>
          <w:lang w:eastAsia="zh-CN"/>
        </w:rPr>
        <w:t>nfo</w:t>
      </w:r>
      <w:r w:rsidR="0038507B">
        <w:rPr>
          <w:lang w:eastAsia="zh-CN"/>
        </w:rPr>
        <w:t xml:space="preserve"> (i.e. Application Layer ID)</w:t>
      </w:r>
      <w:r w:rsidR="00BB43C6">
        <w:rPr>
          <w:lang w:eastAsia="zh-CN"/>
        </w:rPr>
        <w:t xml:space="preserve"> is known to the 5G ProSe Layer-3 UE-to-UE Relay</w:t>
      </w:r>
      <w:r>
        <w:rPr>
          <w:lang w:eastAsia="zh-CN"/>
        </w:rPr>
        <w:t>.</w:t>
      </w:r>
    </w:p>
    <w:p w14:paraId="3CC56047" w14:textId="142EFB03" w:rsidR="003B7E7C" w:rsidRDefault="003B7E7C" w:rsidP="00D45C1F">
      <w:pPr>
        <w:pStyle w:val="B1"/>
        <w:rPr>
          <w:lang w:eastAsia="zh-CN"/>
        </w:rPr>
      </w:pPr>
      <w:r>
        <w:rPr>
          <w:lang w:eastAsia="zh-CN"/>
        </w:rPr>
        <w:tab/>
        <w:t>The 5G ProSe Layer-3 UE-to-UE Relay shall choose different Source Layer-2 IDs for PC5 links of different types of traffic, i.e., IP traffic, Ethernet traffic</w:t>
      </w:r>
      <w:r w:rsidR="006F24C9">
        <w:t xml:space="preserve"> and</w:t>
      </w:r>
      <w:r>
        <w:rPr>
          <w:lang w:eastAsia="zh-CN"/>
        </w:rPr>
        <w:t xml:space="preserve"> Unstructured traffic.</w:t>
      </w:r>
    </w:p>
    <w:p w14:paraId="0157F5B8" w14:textId="0537F81F" w:rsidR="003B7E7C" w:rsidRDefault="003B7E7C" w:rsidP="00D45C1F">
      <w:pPr>
        <w:pStyle w:val="B1"/>
        <w:rPr>
          <w:lang w:eastAsia="zh-CN"/>
        </w:rPr>
      </w:pPr>
      <w:r>
        <w:rPr>
          <w:lang w:eastAsia="zh-CN"/>
        </w:rPr>
        <w:tab/>
        <w:t>If the PC5 link is used for transferring Unstructured traffic, the 5G ProSe Layer-3 UE-to-UE Relay shall choose different Source Layer-2 IDs for different pair of source and target 5G ProSe Layer-3 End UEs.</w:t>
      </w:r>
    </w:p>
    <w:p w14:paraId="5E8E439C" w14:textId="595BF9DD" w:rsidR="0039311E" w:rsidRDefault="0039311E" w:rsidP="00D45C1F">
      <w:pPr>
        <w:pStyle w:val="B1"/>
        <w:rPr>
          <w:lang w:eastAsia="zh-CN"/>
        </w:rPr>
      </w:pPr>
      <w:r>
        <w:rPr>
          <w:lang w:eastAsia="zh-CN"/>
        </w:rPr>
        <w:t>6.</w:t>
      </w:r>
      <w:r>
        <w:rPr>
          <w:lang w:eastAsia="zh-CN"/>
        </w:rPr>
        <w:tab/>
        <w:t>If the RSC included in the Direct Communication Request</w:t>
      </w:r>
      <w:r w:rsidR="003B7E7C">
        <w:rPr>
          <w:lang w:eastAsia="zh-CN"/>
        </w:rPr>
        <w:t xml:space="preserve"> match</w:t>
      </w:r>
      <w:r w:rsidR="0038507B">
        <w:rPr>
          <w:lang w:eastAsia="zh-CN"/>
        </w:rPr>
        <w:t>es</w:t>
      </w:r>
      <w:r w:rsidR="003B7E7C">
        <w:rPr>
          <w:lang w:eastAsia="zh-CN"/>
        </w:rPr>
        <w:t xml:space="preserve"> the target UE's RSC that the target UE</w:t>
      </w:r>
      <w:r w:rsidR="00FC0F4F">
        <w:rPr>
          <w:lang w:eastAsia="zh-CN"/>
        </w:rPr>
        <w:t xml:space="preserve"> is (pre)configured with as specified in clause 5.1.5.1</w:t>
      </w:r>
      <w:r w:rsidR="0038507B">
        <w:rPr>
          <w:lang w:eastAsia="zh-CN"/>
        </w:rPr>
        <w:t xml:space="preserve"> and if the user info included in the Direct Communication Request matches the target UE's user info</w:t>
      </w:r>
      <w:r>
        <w:rPr>
          <w:lang w:eastAsia="zh-CN"/>
        </w:rPr>
        <w:t>, the target 5G ProSe Layer-3 End UE responds by establishing the security with the 5G ProSe Layer-3 UE-to-UE Relay. When the security protection is enabled, the 5G ProSe Layer-3 UE-to-UE Relay sends</w:t>
      </w:r>
      <w:r w:rsidR="00C72C27">
        <w:rPr>
          <w:lang w:eastAsia="zh-CN"/>
        </w:rPr>
        <w:t xml:space="preserve"> the parameters as described in clause 6.4.3.7</w:t>
      </w:r>
      <w:r>
        <w:rPr>
          <w:lang w:eastAsia="zh-CN"/>
        </w:rPr>
        <w:t xml:space="preserve"> to the target 5G ProSe Layer-3 End UE.</w:t>
      </w:r>
    </w:p>
    <w:p w14:paraId="1D3CA721" w14:textId="2EF952D2" w:rsidR="0039311E" w:rsidRDefault="0039311E" w:rsidP="00D45C1F">
      <w:pPr>
        <w:pStyle w:val="B1"/>
        <w:rPr>
          <w:lang w:eastAsia="zh-CN"/>
        </w:rPr>
      </w:pPr>
      <w:r>
        <w:rPr>
          <w:lang w:eastAsia="zh-CN"/>
        </w:rPr>
        <w:tab/>
        <w:t>The Source Layer-2 ID used for the security establishment procedure is self-assigned by the target 5G ProSe Layer-3 End UE</w:t>
      </w:r>
      <w:r w:rsidR="006F24C9">
        <w:t xml:space="preserve"> and</w:t>
      </w:r>
      <w:r>
        <w:rPr>
          <w:lang w:eastAsia="zh-CN"/>
        </w:rPr>
        <w:t xml:space="preserve"> the Destination Layer-2 ID is set to the Source Layer-2 ID of the received Direct Communication Request message.</w:t>
      </w:r>
    </w:p>
    <w:p w14:paraId="0FA4D419" w14:textId="77777777" w:rsidR="0039311E" w:rsidRDefault="0039311E" w:rsidP="00D45C1F">
      <w:pPr>
        <w:pStyle w:val="B1"/>
        <w:rPr>
          <w:lang w:eastAsia="zh-CN"/>
        </w:rPr>
      </w:pPr>
      <w:r>
        <w:rPr>
          <w:lang w:eastAsia="zh-CN"/>
        </w:rPr>
        <w:tab/>
        <w:t>Upon receiving the security establishment procedure messages, the 5G ProSe Layer-3 UE-to-UE Relay obtains the target 5G ProSe Layer-3 End UE's Layer-2 ID for future communication, for signalling and data traffic for this unicast link.</w:t>
      </w:r>
    </w:p>
    <w:p w14:paraId="53328B05" w14:textId="77777777" w:rsidR="0039311E" w:rsidRDefault="0039311E" w:rsidP="00D45C1F">
      <w:pPr>
        <w:pStyle w:val="B1"/>
        <w:rPr>
          <w:lang w:eastAsia="zh-CN"/>
        </w:rPr>
      </w:pPr>
      <w:r>
        <w:rPr>
          <w:lang w:eastAsia="zh-CN"/>
        </w:rPr>
        <w:t>7.</w:t>
      </w:r>
      <w:r>
        <w:rPr>
          <w:lang w:eastAsia="zh-CN"/>
        </w:rPr>
        <w:tab/>
        <w:t>The target 5G ProSe Layer-3 End UE sends a Direct Communication Accept message to the 5G ProSe Layer-3 UE-to-UE Relay that has successfully established security with. The parameters included in the Direct Communication Accept message are described in clause 6.4.3.7.</w:t>
      </w:r>
    </w:p>
    <w:p w14:paraId="30BB2637" w14:textId="33F0176D" w:rsidR="00A64CA6" w:rsidRDefault="00A64CA6" w:rsidP="00FB0007">
      <w:pPr>
        <w:pStyle w:val="NO"/>
        <w:rPr>
          <w:lang w:eastAsia="zh-CN"/>
        </w:rPr>
      </w:pPr>
      <w:r>
        <w:rPr>
          <w:lang w:eastAsia="zh-CN"/>
        </w:rPr>
        <w:t>NOTE:</w:t>
      </w:r>
      <w:r>
        <w:rPr>
          <w:lang w:eastAsia="zh-CN"/>
        </w:rPr>
        <w:tab/>
        <w:t>The 5G ProSe Layer-3 UE-to-UE Relay can detect that the Ethernet MAC address of target 5G ProSe Layer-3 End UE is already used by another 5G ProSe Layer-3 End UE when it receives the Direct Communication Accept message.</w:t>
      </w:r>
    </w:p>
    <w:p w14:paraId="744AEC0A" w14:textId="61846FA0" w:rsidR="0039311E" w:rsidRDefault="0039311E" w:rsidP="00D45C1F">
      <w:pPr>
        <w:pStyle w:val="B1"/>
        <w:rPr>
          <w:lang w:eastAsia="zh-CN"/>
        </w:rPr>
      </w:pPr>
      <w:r>
        <w:rPr>
          <w:lang w:eastAsia="zh-CN"/>
        </w:rPr>
        <w:lastRenderedPageBreak/>
        <w:t>8.</w:t>
      </w:r>
      <w:r>
        <w:rPr>
          <w:lang w:eastAsia="zh-CN"/>
        </w:rPr>
        <w:tab/>
        <w:t>For IP traffic, IPv6 prefix or IPv4 address is allocated for the target 5G ProSe Layer-3 End UE as defined in clause </w:t>
      </w:r>
      <w:r w:rsidR="00140F75">
        <w:rPr>
          <w:lang w:eastAsia="zh-CN"/>
        </w:rPr>
        <w:t>5.5.1.</w:t>
      </w:r>
      <w:r w:rsidR="00EB1C12">
        <w:rPr>
          <w:lang w:eastAsia="zh-CN"/>
        </w:rPr>
        <w:t>4</w:t>
      </w:r>
      <w:r>
        <w:rPr>
          <w:lang w:eastAsia="zh-CN"/>
        </w:rPr>
        <w:t>.</w:t>
      </w:r>
    </w:p>
    <w:p w14:paraId="6C11F92C" w14:textId="77777777" w:rsidR="0039311E" w:rsidRDefault="0039311E" w:rsidP="00D45C1F">
      <w:pPr>
        <w:pStyle w:val="B1"/>
        <w:rPr>
          <w:lang w:eastAsia="zh-CN"/>
        </w:rPr>
      </w:pPr>
      <w:r>
        <w:rPr>
          <w:lang w:eastAsia="zh-CN"/>
        </w:rPr>
        <w:t>9.</w:t>
      </w:r>
      <w:r>
        <w:rPr>
          <w:lang w:eastAsia="zh-CN"/>
        </w:rPr>
        <w:tab/>
        <w:t>After receiving the Direct Communication Accept message from the target 5G ProSe Layer-3 End UE, the 5G ProSe Layer-3 UE-to-UE Relay sends a Direct Communication Accept message to the source 5G ProSe Layer-3 End UE that has successfully established security with. The parameters included in the Direct Communication Accept message are described in clause 6.4.3.7.</w:t>
      </w:r>
    </w:p>
    <w:p w14:paraId="071BB219" w14:textId="12F6F19B" w:rsidR="0039311E" w:rsidRDefault="0039311E" w:rsidP="00D45C1F">
      <w:pPr>
        <w:pStyle w:val="B1"/>
        <w:rPr>
          <w:lang w:eastAsia="zh-CN"/>
        </w:rPr>
      </w:pPr>
      <w:r>
        <w:rPr>
          <w:lang w:eastAsia="zh-CN"/>
        </w:rPr>
        <w:t>10.</w:t>
      </w:r>
      <w:r>
        <w:rPr>
          <w:lang w:eastAsia="zh-CN"/>
        </w:rPr>
        <w:tab/>
        <w:t>For IP traffic, IPv6 prefix or IPv4 address is allocated for the source 5G ProSe Layer-3 End UE as defined in clause </w:t>
      </w:r>
      <w:r w:rsidR="00140F75">
        <w:rPr>
          <w:lang w:eastAsia="zh-CN"/>
        </w:rPr>
        <w:t>5.5.1.</w:t>
      </w:r>
      <w:r w:rsidR="00EB1C12">
        <w:rPr>
          <w:lang w:eastAsia="zh-CN"/>
        </w:rPr>
        <w:t>4</w:t>
      </w:r>
      <w:r>
        <w:rPr>
          <w:lang w:eastAsia="zh-CN"/>
        </w:rPr>
        <w:t>.</w:t>
      </w:r>
    </w:p>
    <w:p w14:paraId="46F505AD" w14:textId="71C8E017" w:rsidR="0039311E" w:rsidRDefault="0039311E" w:rsidP="00D45C1F">
      <w:pPr>
        <w:pStyle w:val="B1"/>
        <w:rPr>
          <w:lang w:eastAsia="zh-CN"/>
        </w:rPr>
      </w:pPr>
      <w:r>
        <w:rPr>
          <w:lang w:eastAsia="zh-CN"/>
        </w:rPr>
        <w:t>11.</w:t>
      </w:r>
      <w:r>
        <w:rPr>
          <w:lang w:eastAsia="zh-CN"/>
        </w:rPr>
        <w:tab/>
        <w:t xml:space="preserve">For IP communication, the 5G ProSe Layer-3 UE-to-UE Relay may store an association of </w:t>
      </w:r>
      <w:r w:rsidR="0038507B">
        <w:rPr>
          <w:lang w:eastAsia="zh-CN"/>
        </w:rPr>
        <w:t>u</w:t>
      </w:r>
      <w:r>
        <w:rPr>
          <w:lang w:eastAsia="zh-CN"/>
        </w:rPr>
        <w:t xml:space="preserve">ser </w:t>
      </w:r>
      <w:r w:rsidR="0038507B">
        <w:rPr>
          <w:lang w:eastAsia="zh-CN"/>
        </w:rPr>
        <w:t>i</w:t>
      </w:r>
      <w:r>
        <w:rPr>
          <w:lang w:eastAsia="zh-CN"/>
        </w:rPr>
        <w:t>nfo</w:t>
      </w:r>
      <w:r w:rsidR="0038507B">
        <w:rPr>
          <w:lang w:eastAsia="zh-CN"/>
        </w:rPr>
        <w:t xml:space="preserve"> (i.e. Application Layer ID)</w:t>
      </w:r>
      <w:r>
        <w:rPr>
          <w:lang w:eastAsia="zh-CN"/>
        </w:rPr>
        <w:t xml:space="preserve"> and the IP address of target 5G ProSe Layer-3 End UE into its DNS entries</w:t>
      </w:r>
      <w:r w:rsidR="006F24C9">
        <w:t xml:space="preserve"> and</w:t>
      </w:r>
      <w:r>
        <w:rPr>
          <w:lang w:eastAsia="zh-CN"/>
        </w:rPr>
        <w:t xml:space="preserve"> the 5G ProSe Layer-3 UE-to-UE Relay may act as a DNS server to other UEs. The source 5G ProSe Layer-3 End UE may send a DNS query to the 5G ProSe Layer-3 UE-to-UE Relay to request IP address of target 5G ProSe Layer-3 End UE after step 10 if the IP address of target 5G ProSe Layer-3 End UE </w:t>
      </w:r>
      <w:r w:rsidR="00EB1C12">
        <w:rPr>
          <w:lang w:eastAsia="zh-CN"/>
        </w:rPr>
        <w:t xml:space="preserve">is </w:t>
      </w:r>
      <w:r>
        <w:rPr>
          <w:lang w:eastAsia="zh-CN"/>
        </w:rPr>
        <w:t>not received in step 9</w:t>
      </w:r>
      <w:r w:rsidR="006F24C9">
        <w:t xml:space="preserve"> and</w:t>
      </w:r>
      <w:r>
        <w:rPr>
          <w:lang w:eastAsia="zh-CN"/>
        </w:rPr>
        <w:t xml:space="preserve"> the 5G ProSe Layer-3 UE-to-UE Relay returns the IP address of the target 5G ProSe Layer-3 End UE to the source 5G ProSe Layer-3 End UE.</w:t>
      </w:r>
    </w:p>
    <w:p w14:paraId="5770726F" w14:textId="2DB2E162" w:rsidR="003B7E7C" w:rsidRDefault="003B7E7C" w:rsidP="00D45C1F">
      <w:pPr>
        <w:pStyle w:val="B1"/>
        <w:rPr>
          <w:lang w:eastAsia="zh-CN"/>
        </w:rPr>
      </w:pPr>
      <w:r>
        <w:rPr>
          <w:lang w:eastAsia="zh-CN"/>
        </w:rPr>
        <w:tab/>
        <w:t>For Ethernet communication, the 5G ProSe Layer-3 UE-to-UE Relay maintain</w:t>
      </w:r>
      <w:r w:rsidR="00C72C27">
        <w:rPr>
          <w:lang w:eastAsia="zh-CN"/>
        </w:rPr>
        <w:t xml:space="preserve">s </w:t>
      </w:r>
      <w:r>
        <w:rPr>
          <w:lang w:eastAsia="zh-CN"/>
        </w:rPr>
        <w:t>the association between PC5 links and Ethernet MAC addresses received from the 5G ProSe Layer-3 End UE.</w:t>
      </w:r>
    </w:p>
    <w:p w14:paraId="2CFE68C2" w14:textId="77777777" w:rsidR="003B7E7C" w:rsidRDefault="003B7E7C" w:rsidP="00D45C1F">
      <w:pPr>
        <w:pStyle w:val="B1"/>
        <w:rPr>
          <w:lang w:eastAsia="zh-CN"/>
        </w:rPr>
      </w:pPr>
      <w:r>
        <w:rPr>
          <w:lang w:eastAsia="zh-CN"/>
        </w:rPr>
        <w:tab/>
        <w:t>For Unstructured traffic communication, for each pair of source and target 5G ProSe Layer-3 End UEs, the 5G ProSe Layer-3 UE-to-UE Relay maintains the 1:1 mapping between the PC5 link with source 5G ProSe Layer-3 End UE and the PC5 link with target 5G ProSe Layer-3 End UE.</w:t>
      </w:r>
    </w:p>
    <w:p w14:paraId="4BA870DE" w14:textId="0EC169A4" w:rsidR="0039311E" w:rsidRDefault="0039311E" w:rsidP="00D45C1F">
      <w:pPr>
        <w:pStyle w:val="B1"/>
        <w:rPr>
          <w:lang w:eastAsia="zh-CN"/>
        </w:rPr>
      </w:pPr>
      <w:r>
        <w:rPr>
          <w:lang w:eastAsia="zh-CN"/>
        </w:rPr>
        <w:t>12.</w:t>
      </w:r>
      <w:r>
        <w:rPr>
          <w:lang w:eastAsia="zh-CN"/>
        </w:rPr>
        <w:tab/>
        <w:t>The source 5G ProSe Layer-3 End UE communicates with the target 5G ProSe Layer-3 End UE via the 5G ProSe Layer-3 UE-to-UE Relay.</w:t>
      </w:r>
    </w:p>
    <w:p w14:paraId="08F6C99C" w14:textId="1B4E6EB2" w:rsidR="0039311E" w:rsidRDefault="0039311E" w:rsidP="0039311E">
      <w:pPr>
        <w:rPr>
          <w:lang w:eastAsia="zh-CN"/>
        </w:rPr>
      </w:pPr>
      <w:r>
        <w:rPr>
          <w:lang w:eastAsia="zh-CN"/>
        </w:rPr>
        <w:t xml:space="preserve">In the case of one source 5G ProSe Layer-3 End UE communicates with multiple target 5G ProSe Layer-3 End UEs, the PC5 link between the source 5G ProSe Layer-3 End UE and the 5G ProSe Layer-3 UE-to-UE Relay can be shared for multiple target 5G ProSe Layer-3 End UEs per RSC while the PC5 links may be established individually between the 5G ProSe Layer-3 UE-to-UE Relay and target 5G ProSe Layer-3 End UEs per RSC. For the shared PC5 link, the Layer-2 link modification procedure </w:t>
      </w:r>
      <w:r w:rsidR="003B7E7C">
        <w:rPr>
          <w:lang w:eastAsia="zh-CN"/>
        </w:rPr>
        <w:t xml:space="preserve">shall </w:t>
      </w:r>
      <w:r>
        <w:rPr>
          <w:lang w:eastAsia="zh-CN"/>
        </w:rPr>
        <w:t>be used</w:t>
      </w:r>
      <w:r w:rsidR="00BB43C6">
        <w:rPr>
          <w:lang w:eastAsia="zh-CN"/>
        </w:rPr>
        <w:t>, replacing the step 3 to 4 and 9 to 10 of the procedure in Figure 6.7.1.1-1</w:t>
      </w:r>
      <w:r>
        <w:rPr>
          <w:lang w:eastAsia="zh-CN"/>
        </w:rPr>
        <w:t>.</w:t>
      </w:r>
      <w:r w:rsidR="00DC1444">
        <w:rPr>
          <w:lang w:eastAsia="zh-CN"/>
        </w:rPr>
        <w:t xml:space="preserve"> The parameters used in the Layer-2 link modification procedure are described in clause 6.4.3.7.</w:t>
      </w:r>
    </w:p>
    <w:p w14:paraId="29D5C059" w14:textId="55E353D1" w:rsidR="0039311E" w:rsidRDefault="0039311E" w:rsidP="0039311E">
      <w:pPr>
        <w:rPr>
          <w:lang w:eastAsia="zh-CN"/>
        </w:rPr>
      </w:pPr>
      <w:r>
        <w:rPr>
          <w:lang w:eastAsia="zh-CN"/>
        </w:rPr>
        <w:t xml:space="preserve">In the case of multiple source 5G ProSe Layer-3 End UEs communicate with one target 5G ProSe Layer-3 End UE, the PC5 link between the 5G ProSe Layer-3 UE-to-UE Relay and the target 5G ProSe Layer-3 End UE can be shared per RSC while the PC5 links may be established individually between the source 5G ProSe Layer-3 End UEs and the 5G ProSe Layer-3 UE-to-UE Relay per RSC. For the shared PC5 link, the Layer-2 link modification procedure </w:t>
      </w:r>
      <w:r w:rsidR="003B7E7C">
        <w:rPr>
          <w:lang w:eastAsia="zh-CN"/>
        </w:rPr>
        <w:t xml:space="preserve">shall </w:t>
      </w:r>
      <w:r>
        <w:rPr>
          <w:lang w:eastAsia="zh-CN"/>
        </w:rPr>
        <w:t>be used</w:t>
      </w:r>
      <w:r w:rsidR="00BB43C6">
        <w:rPr>
          <w:lang w:eastAsia="zh-CN"/>
        </w:rPr>
        <w:t>, replacing the step 5 to 8 of the procedure in Figure 6.7.1.1-1</w:t>
      </w:r>
      <w:r>
        <w:rPr>
          <w:lang w:eastAsia="zh-CN"/>
        </w:rPr>
        <w:t>.</w:t>
      </w:r>
      <w:r w:rsidR="00DC1444">
        <w:rPr>
          <w:lang w:eastAsia="zh-CN"/>
        </w:rPr>
        <w:t xml:space="preserve"> The parameters used in the Layer-2 link modification procedure are described in clause 6.4.3.7.</w:t>
      </w:r>
    </w:p>
    <w:p w14:paraId="4E8AD528" w14:textId="19A36E49" w:rsidR="00EB1C12" w:rsidRDefault="00EB1C12" w:rsidP="00EB1C12">
      <w:pPr>
        <w:pStyle w:val="Heading4"/>
        <w:rPr>
          <w:lang w:eastAsia="zh-CN"/>
        </w:rPr>
      </w:pPr>
      <w:bookmarkStart w:id="1484" w:name="_CR6_7_1_2"/>
      <w:bookmarkStart w:id="1485" w:name="_Toc177729722"/>
      <w:bookmarkEnd w:id="1484"/>
      <w:r>
        <w:rPr>
          <w:lang w:eastAsia="zh-CN"/>
        </w:rPr>
        <w:t>6.7.1.2</w:t>
      </w:r>
      <w:r>
        <w:rPr>
          <w:lang w:eastAsia="zh-CN"/>
        </w:rPr>
        <w:tab/>
      </w:r>
      <w:r w:rsidR="007F53B8">
        <w:rPr>
          <w:lang w:eastAsia="zh-CN"/>
        </w:rPr>
        <w:t>L</w:t>
      </w:r>
      <w:r>
        <w:rPr>
          <w:lang w:eastAsia="zh-CN"/>
        </w:rPr>
        <w:t>ink identifier update for PC5 communication via 5G ProSe Layer-3 UE-to-UE Relay</w:t>
      </w:r>
      <w:bookmarkEnd w:id="1485"/>
    </w:p>
    <w:p w14:paraId="2EE44837" w14:textId="6F2B9D62" w:rsidR="00EB1C12" w:rsidRDefault="00EB1C12" w:rsidP="00EB1C12">
      <w:pPr>
        <w:rPr>
          <w:lang w:eastAsia="zh-CN"/>
        </w:rPr>
      </w:pPr>
      <w:r>
        <w:rPr>
          <w:lang w:eastAsia="zh-CN"/>
        </w:rPr>
        <w:t xml:space="preserve">The Link Identifier Update procedure as defined in clause 6.4.3.2 is reused between </w:t>
      </w:r>
      <w:r w:rsidR="007F53B8">
        <w:rPr>
          <w:lang w:eastAsia="zh-CN"/>
        </w:rPr>
        <w:t xml:space="preserve">source 5G ProSe Layer-3 </w:t>
      </w:r>
      <w:r>
        <w:rPr>
          <w:lang w:eastAsia="zh-CN"/>
        </w:rPr>
        <w:t>End UE and</w:t>
      </w:r>
      <w:r w:rsidR="007F53B8">
        <w:rPr>
          <w:lang w:eastAsia="zh-CN"/>
        </w:rPr>
        <w:t xml:space="preserve"> 5G ProSe</w:t>
      </w:r>
      <w:r>
        <w:rPr>
          <w:lang w:eastAsia="zh-CN"/>
        </w:rPr>
        <w:t xml:space="preserve"> Layer -3 UE-to-UE Relay to perform a link identifier update</w:t>
      </w:r>
      <w:r w:rsidR="007F53B8">
        <w:rPr>
          <w:lang w:eastAsia="zh-CN"/>
        </w:rPr>
        <w:t>. When</w:t>
      </w:r>
      <w:r>
        <w:rPr>
          <w:lang w:eastAsia="zh-CN"/>
        </w:rPr>
        <w:t xml:space="preserve"> the IP address/prefix</w:t>
      </w:r>
      <w:r w:rsidR="007F53B8">
        <w:rPr>
          <w:lang w:eastAsia="zh-CN"/>
        </w:rPr>
        <w:t xml:space="preserve"> is</w:t>
      </w:r>
      <w:r>
        <w:rPr>
          <w:lang w:eastAsia="zh-CN"/>
        </w:rPr>
        <w:t xml:space="preserve"> changed, the</w:t>
      </w:r>
      <w:r w:rsidR="007F53B8">
        <w:rPr>
          <w:lang w:eastAsia="zh-CN"/>
        </w:rPr>
        <w:t xml:space="preserve"> new one is shared between source 5G ProSe Layer-3 End UE and target 5G ProSe Layer-3 End UE</w:t>
      </w:r>
      <w:r>
        <w:rPr>
          <w:lang w:eastAsia="zh-CN"/>
        </w:rPr>
        <w:t xml:space="preserve"> as depicted in Figure 6.7.1.2-1.</w:t>
      </w:r>
    </w:p>
    <w:p w14:paraId="6C4AF77B" w14:textId="7001A8BA" w:rsidR="00EB1C12" w:rsidRDefault="00EB1C12" w:rsidP="00EB1C12">
      <w:pPr>
        <w:pStyle w:val="TH"/>
      </w:pPr>
      <w:r w:rsidRPr="00C02546">
        <w:object w:dxaOrig="13231" w:dyaOrig="6571" w14:anchorId="11972F63">
          <v:shape id="_x0000_i1077" type="#_x0000_t75" style="width:482.1pt;height:238.55pt" o:ole="">
            <v:imagedata r:id="rId113" o:title=""/>
          </v:shape>
          <o:OLEObject Type="Embed" ProgID="Visio.Drawing.15" ShapeID="_x0000_i1077" DrawAspect="Content" ObjectID="_1788344499" r:id="rId114"/>
        </w:object>
      </w:r>
    </w:p>
    <w:p w14:paraId="157F01C3" w14:textId="2DF7189F" w:rsidR="00EB1C12" w:rsidRDefault="00EB1C12" w:rsidP="00EB1C12">
      <w:pPr>
        <w:pStyle w:val="TF"/>
      </w:pPr>
      <w:bookmarkStart w:id="1486" w:name="_CRFigure6_7_1_21"/>
      <w:r>
        <w:t xml:space="preserve">Figure </w:t>
      </w:r>
      <w:bookmarkEnd w:id="1486"/>
      <w:r>
        <w:t>6.7.1.2-1: Link Identifier Update and IP address/prefix</w:t>
      </w:r>
      <w:r w:rsidR="007F53B8">
        <w:t xml:space="preserve"> sharing via 5G ProSe</w:t>
      </w:r>
      <w:r>
        <w:t xml:space="preserve"> Layer-3 UE-to-UE Relay</w:t>
      </w:r>
    </w:p>
    <w:p w14:paraId="2F48C1DC" w14:textId="51F3383E" w:rsidR="00EB1C12" w:rsidRDefault="00EB1C12" w:rsidP="00EB1C12">
      <w:pPr>
        <w:pStyle w:val="B1"/>
      </w:pPr>
      <w:r>
        <w:t>0.</w:t>
      </w:r>
      <w:r>
        <w:tab/>
        <w:t>A PC5 link is established between</w:t>
      </w:r>
      <w:r w:rsidR="007F53B8">
        <w:t xml:space="preserve"> a source 5G ProSe Layer-3 End UE (i.e. UE1)</w:t>
      </w:r>
      <w:r>
        <w:t xml:space="preserve"> and a</w:t>
      </w:r>
      <w:r w:rsidR="007F53B8">
        <w:t xml:space="preserve"> 5G ProSe Layer-3 UE-to-UE Relay (i.e.</w:t>
      </w:r>
      <w:r>
        <w:t xml:space="preserve"> UE-to-UE Relay</w:t>
      </w:r>
      <w:r w:rsidR="007F53B8">
        <w:t>)</w:t>
      </w:r>
      <w:r>
        <w:t>. Another PC5 link is established between the UE-to-UE Relay and</w:t>
      </w:r>
      <w:r w:rsidR="007F53B8">
        <w:t xml:space="preserve"> the target 5G ProSe Layer-3 End UE (i.e. UE2)</w:t>
      </w:r>
      <w:r>
        <w:t>. IP data may be exchanged between UE1 and UE2 via the UE-to-UE Relay over the PC5 links. During the link establishment, UE1 informs the UE-to-UE Relay that the link requires privacy.</w:t>
      </w:r>
    </w:p>
    <w:p w14:paraId="51E72BE1" w14:textId="77777777" w:rsidR="00EB1C12" w:rsidRDefault="00EB1C12" w:rsidP="00EB1C12">
      <w:pPr>
        <w:pStyle w:val="B1"/>
      </w:pPr>
      <w:r>
        <w:t>1.</w:t>
      </w:r>
      <w:r>
        <w:tab/>
        <w:t>As stated in clause 6.4.3.2, according to the privacy requirement, UE1 may trigger link identifier update procedure. UE1 sends a Link Identifier Update Request message to the UE-to-UE Relay including the following parameters:</w:t>
      </w:r>
    </w:p>
    <w:p w14:paraId="75F56B5A" w14:textId="77777777" w:rsidR="00EB1C12" w:rsidRDefault="00EB1C12" w:rsidP="00F40748">
      <w:pPr>
        <w:pStyle w:val="B2"/>
      </w:pPr>
      <w:r>
        <w:t>-</w:t>
      </w:r>
      <w:r>
        <w:tab/>
        <w:t>its new Layer-2 ID, new security information, new Application layer ID (if provided by the upper layer).</w:t>
      </w:r>
    </w:p>
    <w:p w14:paraId="05003711" w14:textId="77777777" w:rsidR="00EB1C12" w:rsidRDefault="00EB1C12" w:rsidP="00F40748">
      <w:pPr>
        <w:pStyle w:val="B2"/>
      </w:pPr>
      <w:r>
        <w:t>-</w:t>
      </w:r>
      <w:r>
        <w:tab/>
        <w:t>If UE1's IP address/prefix needs to be changed:</w:t>
      </w:r>
    </w:p>
    <w:p w14:paraId="6D6471DD" w14:textId="729DB36E" w:rsidR="00EB1C12" w:rsidRDefault="00EB1C12" w:rsidP="00F40748">
      <w:pPr>
        <w:pStyle w:val="B3"/>
      </w:pPr>
      <w:r>
        <w:t>-</w:t>
      </w:r>
      <w:r>
        <w:tab/>
        <w:t>if UE 1's IP address/prefix is allocated by the UE-to-UE Relay, UE1 includes "new IP address needed" indication.</w:t>
      </w:r>
    </w:p>
    <w:p w14:paraId="2D8A0CFD" w14:textId="20374397" w:rsidR="00EB1C12" w:rsidRDefault="00EB1C12" w:rsidP="00F40748">
      <w:pPr>
        <w:pStyle w:val="B3"/>
      </w:pPr>
      <w:r>
        <w:t>-</w:t>
      </w:r>
      <w:r>
        <w:tab/>
        <w:t>if UE1 self-assign its IP address/prefix, UE1 includes its new IP address/prefix.</w:t>
      </w:r>
    </w:p>
    <w:p w14:paraId="4DF2372A" w14:textId="6B59D2A1" w:rsidR="00EB1C12" w:rsidRDefault="00EB1C12" w:rsidP="00F40748">
      <w:pPr>
        <w:pStyle w:val="B3"/>
      </w:pPr>
      <w:r>
        <w:t>-</w:t>
      </w:r>
      <w:r>
        <w:tab/>
        <w:t>its peer UEs information (e.g. UE2's IP address, UE2's Application layer ID), allowing the UE-to-UE Relay to inform UE1's peer UEs (e.g. UE2) about UE1's new allocated IP address/prefix.</w:t>
      </w:r>
    </w:p>
    <w:p w14:paraId="5995965F" w14:textId="77777777" w:rsidR="00EB1C12" w:rsidRDefault="00EB1C12" w:rsidP="00EB1C12">
      <w:pPr>
        <w:pStyle w:val="B1"/>
      </w:pPr>
      <w:r>
        <w:t>2.</w:t>
      </w:r>
      <w:r>
        <w:tab/>
        <w:t>UE-to-UE Relay self-assigns a new L2 ID, new security information and possibly new IP address/prefix for PC5 link with UE1.</w:t>
      </w:r>
    </w:p>
    <w:p w14:paraId="2A4F3162" w14:textId="77777777" w:rsidR="00EB1C12" w:rsidRDefault="00EB1C12" w:rsidP="00F40748">
      <w:pPr>
        <w:pStyle w:val="B2"/>
      </w:pPr>
      <w:r>
        <w:t>a.</w:t>
      </w:r>
      <w:r>
        <w:tab/>
        <w:t>If a "new IP address needed" indication is received, UE-to-UE Relay assigns a new IP address/prefix to UE1 and saves it locally.</w:t>
      </w:r>
    </w:p>
    <w:p w14:paraId="5E05C9DD" w14:textId="2C07315F" w:rsidR="00EB1C12" w:rsidRDefault="00EB1C12" w:rsidP="00FB0007">
      <w:pPr>
        <w:pStyle w:val="B1"/>
      </w:pPr>
      <w:r>
        <w:tab/>
      </w:r>
      <w:r w:rsidR="007F53B8">
        <w:t xml:space="preserve">Based on peer UE's information, </w:t>
      </w:r>
      <w:r>
        <w:t>UE-to-UE Relay then sends a PC5 Relay Update Request message to each peer UE (e.g. UE2), including: UE1's old IP address/prefix, UE1's old and new Application layer ID, UE1's new IP address/prefix.</w:t>
      </w:r>
    </w:p>
    <w:p w14:paraId="79F39BC3" w14:textId="77777777" w:rsidR="00EB1C12" w:rsidRDefault="00EB1C12" w:rsidP="00EB1C12">
      <w:pPr>
        <w:pStyle w:val="B1"/>
      </w:pPr>
      <w:r>
        <w:t>3.</w:t>
      </w:r>
      <w:r>
        <w:tab/>
        <w:t>UE2 receives the PC5 Relay Update Request message and saves UE1's new IP address/prefix. UE2 sends a PC5 Relay Update Response message to the UE-to-UE Relay including all parameters received on the PC5 Relay Update Request message.</w:t>
      </w:r>
    </w:p>
    <w:p w14:paraId="0A53B337" w14:textId="3DDD891F" w:rsidR="00EB1C12" w:rsidRDefault="00EB1C12" w:rsidP="00FB0007">
      <w:pPr>
        <w:pStyle w:val="B1"/>
      </w:pPr>
      <w:r>
        <w:tab/>
        <w:t>UE2 continues to receive IP data with UE1's old IP address (transit packets sent prior to UE1's receiving its new IP address) until an IP packet using UE1's new IP address is received. At this point, UE2 starts using UE1's new IP address and may forget UE1's old IP address.</w:t>
      </w:r>
    </w:p>
    <w:p w14:paraId="02FC5F8F" w14:textId="77777777" w:rsidR="00EB1C12" w:rsidRDefault="00EB1C12" w:rsidP="00EB1C12">
      <w:pPr>
        <w:pStyle w:val="B1"/>
      </w:pPr>
      <w:r>
        <w:lastRenderedPageBreak/>
        <w:t>4.</w:t>
      </w:r>
      <w:r>
        <w:tab/>
        <w:t>UE-to-UE Relay sends a Link Identifier Update Response message to UE1 including UE1's new IP address/prefix, UE-to-UE Relay's new Layer-2 ID, new security information and possibly new IP address/prefix and/or new Application layer ID.</w:t>
      </w:r>
    </w:p>
    <w:p w14:paraId="632C0025" w14:textId="77777777" w:rsidR="00EB1C12" w:rsidRDefault="00EB1C12" w:rsidP="00EB1C12">
      <w:pPr>
        <w:pStyle w:val="B1"/>
      </w:pPr>
      <w:r>
        <w:t>5.</w:t>
      </w:r>
      <w:r>
        <w:tab/>
        <w:t>UE1 saves its new IP address/prefix and UE-to-UE Relay's new parameters and sends a Link Identifier Update ACK message to the UE-to-UE Relay, including its new IP address received on the Link Identifier Update Response message. UE1 and UE-to-UE Relay start using the new Layer-2 IDs and new security information for PC5 communication. UE1 starts using its new IP address for IP data exchange with UE2.</w:t>
      </w:r>
    </w:p>
    <w:p w14:paraId="4B57C240" w14:textId="6C701172" w:rsidR="00EB1C12" w:rsidRDefault="00EB1C12" w:rsidP="00EB1C12">
      <w:pPr>
        <w:pStyle w:val="Heading4"/>
      </w:pPr>
      <w:bookmarkStart w:id="1487" w:name="_CR6_7_1_3"/>
      <w:bookmarkStart w:id="1488" w:name="_Toc177729723"/>
      <w:bookmarkEnd w:id="1487"/>
      <w:r>
        <w:t>6.7.1.3</w:t>
      </w:r>
      <w:r>
        <w:tab/>
      </w:r>
      <w:r w:rsidR="00E61D4C">
        <w:t xml:space="preserve">Layer-2 </w:t>
      </w:r>
      <w:r>
        <w:t>link release for PC5 communication via 5G ProSe Layer-3 UE-to-UE Relay</w:t>
      </w:r>
      <w:bookmarkEnd w:id="1488"/>
    </w:p>
    <w:p w14:paraId="6BE5611C" w14:textId="56866274" w:rsidR="00EB1C12" w:rsidRDefault="00EB1C12" w:rsidP="00EB1C12">
      <w:r>
        <w:t>Figure 6.7.1.3-1 shows the</w:t>
      </w:r>
      <w:r w:rsidR="00E61D4C">
        <w:t xml:space="preserve"> Layer-2 link release</w:t>
      </w:r>
      <w:r>
        <w:t xml:space="preserve"> procedure</w:t>
      </w:r>
      <w:r w:rsidR="00E61D4C">
        <w:t xml:space="preserve"> via 5G ProSe Layer-3</w:t>
      </w:r>
      <w:r>
        <w:t xml:space="preserve"> UE-to-UE Relay.</w:t>
      </w:r>
    </w:p>
    <w:p w14:paraId="687B2D48" w14:textId="6528E9C9" w:rsidR="005D1C14" w:rsidRDefault="005D1C14" w:rsidP="0083693E">
      <w:pPr>
        <w:pStyle w:val="TH"/>
      </w:pPr>
      <w:r>
        <w:object w:dxaOrig="8754" w:dyaOrig="5136" w14:anchorId="37E84842">
          <v:shape id="_x0000_i1078" type="#_x0000_t75" style="width:437.65pt;height:257.3pt" o:ole="">
            <v:imagedata r:id="rId115" o:title=""/>
          </v:shape>
          <o:OLEObject Type="Embed" ProgID="Visio.Drawing.11" ShapeID="_x0000_i1078" DrawAspect="Content" ObjectID="_1788344500" r:id="rId116"/>
        </w:object>
      </w:r>
    </w:p>
    <w:p w14:paraId="64B760FF" w14:textId="1341C45B" w:rsidR="00EB1C12" w:rsidRDefault="00EB1C12" w:rsidP="00EB1C12">
      <w:pPr>
        <w:pStyle w:val="TF"/>
      </w:pPr>
      <w:bookmarkStart w:id="1489" w:name="_CRFigure6_7_1_31"/>
      <w:r>
        <w:t xml:space="preserve">Figure </w:t>
      </w:r>
      <w:bookmarkEnd w:id="1489"/>
      <w:r>
        <w:t xml:space="preserve">6.7.1.3-1: </w:t>
      </w:r>
      <w:r w:rsidR="005D1C14">
        <w:t xml:space="preserve">Layer-2 </w:t>
      </w:r>
      <w:r>
        <w:t xml:space="preserve">Link Release procedure </w:t>
      </w:r>
      <w:r w:rsidR="005D1C14">
        <w:t xml:space="preserve">via 5G ProSe </w:t>
      </w:r>
      <w:r>
        <w:t>Layer-3 UE-to-UE Relay</w:t>
      </w:r>
    </w:p>
    <w:p w14:paraId="2AFF31C2" w14:textId="0782714C" w:rsidR="005D1C14" w:rsidRDefault="005D1C14" w:rsidP="00EB1C12">
      <w:pPr>
        <w:pStyle w:val="B1"/>
      </w:pPr>
      <w:r>
        <w:t>0.</w:t>
      </w:r>
      <w:r>
        <w:tab/>
        <w:t>The source 5G ProSe Layer-3 End UE and the 5G ProSe Layer-3 UE-to-UE Relay</w:t>
      </w:r>
      <w:r w:rsidR="006F24C9">
        <w:t xml:space="preserve"> and</w:t>
      </w:r>
      <w:r>
        <w:t xml:space="preserve"> the 5G ProSe Layer-3 UE-to-UE Relay and the target 5G ProSe Layer-3 End UE have a unicast link established as described in clause 6.7.1.1.</w:t>
      </w:r>
    </w:p>
    <w:p w14:paraId="1FB08B75" w14:textId="77777777" w:rsidR="005D1C14" w:rsidRDefault="005D1C14" w:rsidP="00EB1C12">
      <w:pPr>
        <w:pStyle w:val="B1"/>
      </w:pPr>
      <w:r>
        <w:t>1.</w:t>
      </w:r>
      <w:r>
        <w:tab/>
        <w:t>The source 5G ProSe Layer-3 End UE sends a Disconnect Request message to the 5G ProSe Layer-3 UE-to-UE Relay in order to release the layer-2 link and deletes all context data associated with the layer-2 link.</w:t>
      </w:r>
    </w:p>
    <w:p w14:paraId="498BEAE8" w14:textId="77777777" w:rsidR="005D1C14" w:rsidRDefault="005D1C14" w:rsidP="00EB1C12">
      <w:pPr>
        <w:pStyle w:val="B1"/>
      </w:pPr>
      <w:r>
        <w:t>2.</w:t>
      </w:r>
      <w:r>
        <w:tab/>
        <w:t>Upon reception of the Disconnect Request message, the 5G ProSe Layer-3 UE-to-UE Relay shall respond with a Disconnect Response and deletes all context data associated with the layer-2 link.</w:t>
      </w:r>
    </w:p>
    <w:p w14:paraId="161682F1" w14:textId="77777777" w:rsidR="005D1C14" w:rsidRDefault="005D1C14" w:rsidP="00EB1C12">
      <w:pPr>
        <w:pStyle w:val="B1"/>
      </w:pPr>
      <w:r>
        <w:t>3a.</w:t>
      </w:r>
      <w:r>
        <w:tab/>
        <w:t>Upon reception of the Disconnect Request message, the 5G ProSe Layer-3 UE-to-UE Relay sends a Disconnect Request message to the target 5G ProSe Layer-3 End UE(s), which has a unicast link for the communication with the source 5G ProSe Layer-3 End UE if there are no other UEs using the layer-2 link.</w:t>
      </w:r>
    </w:p>
    <w:p w14:paraId="768940FE" w14:textId="77777777" w:rsidR="005D1C14" w:rsidRDefault="005D1C14" w:rsidP="00EB1C12">
      <w:pPr>
        <w:pStyle w:val="B1"/>
      </w:pPr>
      <w:r>
        <w:t>4a.</w:t>
      </w:r>
      <w:r>
        <w:tab/>
        <w:t>Upon reception of the Disconnect Request message, the target 5G ProSe Layer-3 End UE shall respond with a Disconnect Response message.</w:t>
      </w:r>
    </w:p>
    <w:p w14:paraId="0511C42F" w14:textId="77777777" w:rsidR="005D1C14" w:rsidRDefault="005D1C14" w:rsidP="00EB1C12">
      <w:pPr>
        <w:pStyle w:val="B1"/>
      </w:pPr>
      <w:r>
        <w:t>3b.</w:t>
      </w:r>
      <w:r>
        <w:tab/>
        <w:t>Upon reception of the Disconnect Request message, the 5G ProSe Layer-3 UE-to-UE Relay sends a Link Modification Request message to the target 5G ProSe Layer-3 End UE(s), which has a unicast link for the communication with the source 5G ProSe Layer-3 End UE if there are other UEs using the layer-2 link in order to release the PC5 QoS Flow(s) and deletes the context data associated with the PC5 QoS Flow(s).</w:t>
      </w:r>
    </w:p>
    <w:p w14:paraId="286FC51E" w14:textId="77777777" w:rsidR="005D1C14" w:rsidRDefault="005D1C14" w:rsidP="00EB1C12">
      <w:pPr>
        <w:pStyle w:val="B1"/>
      </w:pPr>
      <w:r>
        <w:lastRenderedPageBreak/>
        <w:t>4b.</w:t>
      </w:r>
      <w:r>
        <w:tab/>
        <w:t>Upon reception of the Link Modification Request message, the target 5G ProSe Layer-3 End UE shall respond with a Link Modification Accept message and deletes the context data associated with the PC5 QoS Flow(s) used for the communication with the source 5G ProSe Layer-3 End UE.</w:t>
      </w:r>
    </w:p>
    <w:p w14:paraId="255E1EDD" w14:textId="77777777" w:rsidR="005D1C14" w:rsidRDefault="005D1C14" w:rsidP="00EB1C12">
      <w:pPr>
        <w:pStyle w:val="B1"/>
      </w:pPr>
      <w:r>
        <w:tab/>
        <w:t>The ProSe layer of the 5G ProSe Layer-3 UE-to-UE Relay and the target 5G ProSe Layer-3 End UE provides information about the unicast link modification to the AS layer, which enables the AS layer to update the context related to the modified unicast link.</w:t>
      </w:r>
    </w:p>
    <w:p w14:paraId="2E139258" w14:textId="6D90299A" w:rsidR="00E61D4C" w:rsidRDefault="00E61D4C" w:rsidP="00E61D4C">
      <w:pPr>
        <w:pStyle w:val="Heading4"/>
        <w:rPr>
          <w:lang w:eastAsia="zh-CN"/>
        </w:rPr>
      </w:pPr>
      <w:bookmarkStart w:id="1490" w:name="_CR6_7_1_4"/>
      <w:bookmarkStart w:id="1491" w:name="_Toc177729724"/>
      <w:bookmarkEnd w:id="1490"/>
      <w:r>
        <w:rPr>
          <w:lang w:eastAsia="zh-CN"/>
        </w:rPr>
        <w:t>6.7.1.4</w:t>
      </w:r>
      <w:r>
        <w:rPr>
          <w:lang w:eastAsia="zh-CN"/>
        </w:rPr>
        <w:tab/>
        <w:t>Layer-2 link modification for PC5 communication via 5G ProSe Layer-3 UE-to-UE Relay</w:t>
      </w:r>
      <w:bookmarkEnd w:id="1491"/>
    </w:p>
    <w:p w14:paraId="746B7327" w14:textId="3142B1A4" w:rsidR="00E61D4C" w:rsidRDefault="00E61D4C" w:rsidP="00E61D4C">
      <w:pPr>
        <w:rPr>
          <w:lang w:eastAsia="zh-CN"/>
        </w:rPr>
      </w:pPr>
      <w:r>
        <w:rPr>
          <w:lang w:eastAsia="zh-CN"/>
        </w:rPr>
        <w:t>Figure 6.7.1.4-1 shows the Layer-2 link modification procedure via Layer-3 UE-to-UE Relay. This procedure is used to add/modify/remove PC5 QoS Flow(s) in the existing PC5 unicast link as described in clause 6.4.3.7.3.</w:t>
      </w:r>
    </w:p>
    <w:p w14:paraId="4E0BAA4C" w14:textId="5A202511" w:rsidR="00E61D4C" w:rsidRDefault="00E61D4C" w:rsidP="00E61D4C">
      <w:pPr>
        <w:pStyle w:val="TH"/>
      </w:pPr>
      <w:r>
        <w:object w:dxaOrig="8754" w:dyaOrig="3890" w14:anchorId="5927777F">
          <v:shape id="_x0000_i1079" type="#_x0000_t75" style="width:436.4pt;height:194.1pt" o:ole="">
            <v:imagedata r:id="rId117" o:title=""/>
          </v:shape>
          <o:OLEObject Type="Embed" ProgID="Visio.Drawing.11" ShapeID="_x0000_i1079" DrawAspect="Content" ObjectID="_1788344501" r:id="rId118"/>
        </w:object>
      </w:r>
    </w:p>
    <w:p w14:paraId="47A7ECEA" w14:textId="3C948401" w:rsidR="00E61D4C" w:rsidRDefault="00E61D4C" w:rsidP="00E61D4C">
      <w:pPr>
        <w:pStyle w:val="TF"/>
      </w:pPr>
      <w:bookmarkStart w:id="1492" w:name="_CRFigure6_7_1_41"/>
      <w:r>
        <w:t xml:space="preserve">Figure </w:t>
      </w:r>
      <w:bookmarkEnd w:id="1492"/>
      <w:r>
        <w:t>6.7.1.4-1: Layer-2 link modification procedure via Layer-3 UE-to-UE Relay</w:t>
      </w:r>
    </w:p>
    <w:p w14:paraId="16B7CECC" w14:textId="5FE012EB" w:rsidR="00E61D4C" w:rsidRDefault="00E61D4C" w:rsidP="00E61D4C">
      <w:pPr>
        <w:pStyle w:val="B1"/>
      </w:pPr>
      <w:r>
        <w:t>0.</w:t>
      </w:r>
      <w:r>
        <w:tab/>
        <w:t>UE-1 and UE-to-UE Relay</w:t>
      </w:r>
      <w:r w:rsidR="006F24C9">
        <w:t xml:space="preserve"> and</w:t>
      </w:r>
      <w:r>
        <w:t xml:space="preserve"> UE-to-UE Relay and UE-2 have a unicast link established as described in clause 6.7.1.1.</w:t>
      </w:r>
    </w:p>
    <w:p w14:paraId="24AD9691" w14:textId="77777777" w:rsidR="00E61D4C" w:rsidRDefault="00E61D4C" w:rsidP="00E61D4C">
      <w:pPr>
        <w:pStyle w:val="B1"/>
      </w:pPr>
      <w:r>
        <w:t>1.</w:t>
      </w:r>
      <w:r>
        <w:tab/>
        <w:t>UE-1 sends a Link Modification Request to UE-to-UE Relay as described in clause 6.4.3.7.3.</w:t>
      </w:r>
    </w:p>
    <w:p w14:paraId="20A74396" w14:textId="77777777" w:rsidR="00E61D4C" w:rsidRDefault="00E61D4C" w:rsidP="00E61D4C">
      <w:pPr>
        <w:pStyle w:val="B1"/>
      </w:pPr>
      <w:r>
        <w:t>2.</w:t>
      </w:r>
      <w:r>
        <w:tab/>
        <w:t>Upon reception of the Link Modification Request message from UE-1, the UE-to-UE Relay sends a Link Modification Request to UE-2 as described in clause 6.4.3.7.3.</w:t>
      </w:r>
    </w:p>
    <w:p w14:paraId="5020C559" w14:textId="77777777" w:rsidR="00E61D4C" w:rsidRDefault="00E61D4C" w:rsidP="00E61D4C">
      <w:pPr>
        <w:pStyle w:val="B1"/>
      </w:pPr>
      <w:r>
        <w:t>3.</w:t>
      </w:r>
      <w:r>
        <w:tab/>
        <w:t>UE-2 responds with a Link Modification Accept message to the UE-to-UE Relay as described in clause 6.4.3.7.3.</w:t>
      </w:r>
    </w:p>
    <w:p w14:paraId="02AC9634" w14:textId="77777777" w:rsidR="00E61D4C" w:rsidRDefault="00E61D4C" w:rsidP="00E61D4C">
      <w:pPr>
        <w:pStyle w:val="B1"/>
      </w:pPr>
      <w:r>
        <w:t>4.</w:t>
      </w:r>
      <w:r>
        <w:tab/>
        <w:t>Upon reception of the Link Modification Accept message from UE-2, the UE-to-UE Relay responds with a Link Modification Accept message to the UE-1 as described in clause 6.4.3.7.3.</w:t>
      </w:r>
    </w:p>
    <w:p w14:paraId="1F98D229" w14:textId="68CD28EA" w:rsidR="005D1C14" w:rsidRDefault="005D1C14" w:rsidP="005D1C14">
      <w:pPr>
        <w:pStyle w:val="Heading4"/>
        <w:rPr>
          <w:lang w:eastAsia="zh-CN"/>
        </w:rPr>
      </w:pPr>
      <w:bookmarkStart w:id="1493" w:name="_CR6_7_1_5"/>
      <w:bookmarkStart w:id="1494" w:name="_Toc177729725"/>
      <w:bookmarkEnd w:id="1493"/>
      <w:r>
        <w:rPr>
          <w:lang w:eastAsia="zh-CN"/>
        </w:rPr>
        <w:t>6.7.1.5</w:t>
      </w:r>
      <w:r>
        <w:rPr>
          <w:lang w:eastAsia="zh-CN"/>
        </w:rPr>
        <w:tab/>
        <w:t>Layer-2 link maintenance for PC5 communication via 5G ProSe Layer-3 UE-to-UE Relay</w:t>
      </w:r>
      <w:bookmarkEnd w:id="1494"/>
    </w:p>
    <w:p w14:paraId="08D04612" w14:textId="16010588" w:rsidR="005D1C14" w:rsidRPr="005D1C14" w:rsidRDefault="005D1C14" w:rsidP="0083693E">
      <w:pPr>
        <w:rPr>
          <w:lang w:eastAsia="zh-CN"/>
        </w:rPr>
      </w:pPr>
      <w:r>
        <w:rPr>
          <w:lang w:eastAsia="zh-CN"/>
        </w:rPr>
        <w:t>The Layer-2 link maintenance over the PC5 reference point procedure as described in clause 6.4.3.5 can be used for the Layer-2 link established between the source 5G ProSe Layer-3 End UE and the 5G ProSe Layer-3 UE-to-UE Relay</w:t>
      </w:r>
      <w:r w:rsidR="006F24C9">
        <w:t xml:space="preserve"> and</w:t>
      </w:r>
      <w:r>
        <w:rPr>
          <w:lang w:eastAsia="zh-CN"/>
        </w:rPr>
        <w:t xml:space="preserve"> between the 5G ProSe Layer-3 UE-to-UE Relay and the target 5G ProSe Layer-3 End UE.</w:t>
      </w:r>
    </w:p>
    <w:p w14:paraId="6D99A61E" w14:textId="1EB4F7F2" w:rsidR="00034F38" w:rsidRDefault="00034F38" w:rsidP="00034F38">
      <w:pPr>
        <w:pStyle w:val="Heading3"/>
        <w:rPr>
          <w:lang w:eastAsia="zh-CN"/>
        </w:rPr>
      </w:pPr>
      <w:bookmarkStart w:id="1495" w:name="_CR6_7_2"/>
      <w:bookmarkStart w:id="1496" w:name="_Toc177729726"/>
      <w:bookmarkEnd w:id="1495"/>
      <w:r>
        <w:rPr>
          <w:lang w:eastAsia="zh-CN"/>
        </w:rPr>
        <w:t>6.7.2</w:t>
      </w:r>
      <w:r>
        <w:rPr>
          <w:lang w:eastAsia="zh-CN"/>
        </w:rPr>
        <w:tab/>
        <w:t>5G ProSe Communication via 5G ProSe Layer-2 UE-to-UE Relay</w:t>
      </w:r>
      <w:bookmarkEnd w:id="1496"/>
    </w:p>
    <w:p w14:paraId="5BFF23AA" w14:textId="769A34C8" w:rsidR="00034F38" w:rsidRDefault="00034F38" w:rsidP="00140F75">
      <w:pPr>
        <w:rPr>
          <w:lang w:eastAsia="zh-CN"/>
        </w:rPr>
      </w:pPr>
      <w:r>
        <w:rPr>
          <w:lang w:eastAsia="zh-CN"/>
        </w:rPr>
        <w:t>This procedure applies to 5G ProSe Layer-2 UE-to-UE Relay.</w:t>
      </w:r>
    </w:p>
    <w:p w14:paraId="61709BED" w14:textId="64C6147B" w:rsidR="00034F38" w:rsidRDefault="00034F38" w:rsidP="00034F38">
      <w:pPr>
        <w:pStyle w:val="TH"/>
      </w:pPr>
      <w:r w:rsidRPr="009C5779">
        <w:object w:dxaOrig="12020" w:dyaOrig="9731" w14:anchorId="0E336569">
          <v:shape id="_x0000_i1080" type="#_x0000_t75" style="width:403.2pt;height:326.2pt" o:ole="">
            <v:imagedata r:id="rId119" o:title=""/>
          </v:shape>
          <o:OLEObject Type="Embed" ProgID="Visio.Drawing.15" ShapeID="_x0000_i1080" DrawAspect="Content" ObjectID="_1788344502" r:id="rId120"/>
        </w:object>
      </w:r>
    </w:p>
    <w:p w14:paraId="36FE681B" w14:textId="03889D78" w:rsidR="00034F38" w:rsidRDefault="00034F38" w:rsidP="00034F38">
      <w:pPr>
        <w:pStyle w:val="TF"/>
      </w:pPr>
      <w:bookmarkStart w:id="1497" w:name="_CRFigure6_7_21"/>
      <w:r>
        <w:t xml:space="preserve">Figure </w:t>
      </w:r>
      <w:bookmarkEnd w:id="1497"/>
      <w:r>
        <w:t>6.7.2-1: 5G ProSe Communication via 5G ProSe Layer-2 UE-to-UE Relay</w:t>
      </w:r>
    </w:p>
    <w:p w14:paraId="385D49F5" w14:textId="29B32D51" w:rsidR="00034F38" w:rsidRDefault="00034F38" w:rsidP="00034F38">
      <w:pPr>
        <w:rPr>
          <w:lang w:eastAsia="zh-CN"/>
        </w:rPr>
      </w:pPr>
      <w:r>
        <w:rPr>
          <w:lang w:eastAsia="zh-CN"/>
        </w:rPr>
        <w:t>Service authorization and provisioning has been performed for the 5G ProSe Layer-2 UE-to-UE Relay and the 5G ProSe End UEs as described in clause 6.2 before this procedure.</w:t>
      </w:r>
    </w:p>
    <w:p w14:paraId="76F5F888" w14:textId="0291E9C9" w:rsidR="00034F38" w:rsidRDefault="00034F38" w:rsidP="00034F38">
      <w:pPr>
        <w:pStyle w:val="B1"/>
        <w:rPr>
          <w:lang w:eastAsia="zh-CN"/>
        </w:rPr>
      </w:pPr>
      <w:r>
        <w:rPr>
          <w:lang w:eastAsia="zh-CN"/>
        </w:rPr>
        <w:t>1.</w:t>
      </w:r>
      <w:r>
        <w:rPr>
          <w:lang w:eastAsia="zh-CN"/>
        </w:rPr>
        <w:tab/>
        <w:t>Model A or Model B 5G ProSe UE-to-UE Relay Discovery as described in clause 6.3.2.4 is performed and a source 5G ProSe End UE selects a suitable 5G ProSe Layer-2 UE-to-UE Relay for the communication with a target 5G ProSe End UE.</w:t>
      </w:r>
    </w:p>
    <w:p w14:paraId="3D78D885" w14:textId="77777777" w:rsidR="00034F38" w:rsidRDefault="00034F38" w:rsidP="00034F38">
      <w:pPr>
        <w:pStyle w:val="B1"/>
        <w:rPr>
          <w:lang w:eastAsia="zh-CN"/>
        </w:rPr>
      </w:pPr>
      <w:r>
        <w:rPr>
          <w:lang w:eastAsia="zh-CN"/>
        </w:rPr>
        <w:t>2.</w:t>
      </w:r>
      <w:r>
        <w:rPr>
          <w:lang w:eastAsia="zh-CN"/>
        </w:rPr>
        <w:tab/>
        <w:t>The source 5G ProSe End UE decides whether to use an existing PC5 link with the 5G ProSe UE-to-UE Relay for the required service. If an existing PC5 link is used then the Layer-2 link modification procedure as specified in clause 6.4.3.7 is used towards a 5G ProSe UE-to-UE Relay, otherwise a Layer-2 link establishment procedure is used towards a 5G ProSe UE-to-UE Relay.</w:t>
      </w:r>
    </w:p>
    <w:p w14:paraId="5B8321B2" w14:textId="43BD5E8A" w:rsidR="00034F38" w:rsidRDefault="00034F38" w:rsidP="00034F38">
      <w:pPr>
        <w:pStyle w:val="B1"/>
        <w:rPr>
          <w:lang w:eastAsia="zh-CN"/>
        </w:rPr>
      </w:pPr>
      <w:r>
        <w:rPr>
          <w:lang w:eastAsia="zh-CN"/>
        </w:rPr>
        <w:tab/>
        <w:t>This procedure is towards the selected 5G ProSe UE-to-UE Relay</w:t>
      </w:r>
      <w:r w:rsidR="006F24C9">
        <w:t xml:space="preserve"> and</w:t>
      </w:r>
      <w:r>
        <w:rPr>
          <w:lang w:eastAsia="zh-CN"/>
        </w:rPr>
        <w:t xml:space="preserve"> for Layer-2 link establishment, the security establishment is performed before step 3 is initiated.</w:t>
      </w:r>
    </w:p>
    <w:p w14:paraId="2A1D3E8D" w14:textId="42916641" w:rsidR="007B3C23" w:rsidRDefault="007B3C23" w:rsidP="00716D9B">
      <w:pPr>
        <w:pStyle w:val="NO"/>
        <w:rPr>
          <w:lang w:eastAsia="zh-CN"/>
        </w:rPr>
      </w:pPr>
      <w:r>
        <w:rPr>
          <w:lang w:eastAsia="zh-CN"/>
        </w:rPr>
        <w:t>NOTE:</w:t>
      </w:r>
      <w:r>
        <w:rPr>
          <w:lang w:eastAsia="zh-CN"/>
        </w:rPr>
        <w:tab/>
        <w:t>The source 5G ProSe Layer-2 End UE does not initiate any Layer-2 link establishment or Layer-2 link modification procedure towards the same 5G ProSe Layer-2 UE-to-UE Relay for a different target 5G ProSe Layer-2 End UE unless the current Layer-2 link establishment or Layer-2 link modification procedure has been completed including reception of the PC5-RRC message from the 5G ProSe Layer-2 UE-to-UE Relay as specified in TS 38.300 [12]. Therefore, the source 5G ProSe Layer-2 End UE can recognize the target 5G ProSe Layer-2 End UE of the Layer-2 ID provided by the 5G ProSe Layer-2 UE-to-UE Relay.</w:t>
      </w:r>
    </w:p>
    <w:p w14:paraId="48DCE03A" w14:textId="636EBB88" w:rsidR="00034F38" w:rsidRDefault="00034F38" w:rsidP="00034F38">
      <w:pPr>
        <w:pStyle w:val="B1"/>
        <w:rPr>
          <w:lang w:eastAsia="zh-CN"/>
        </w:rPr>
      </w:pPr>
      <w:r>
        <w:rPr>
          <w:lang w:eastAsia="zh-CN"/>
        </w:rPr>
        <w:t>3.</w:t>
      </w:r>
      <w:r>
        <w:rPr>
          <w:lang w:eastAsia="zh-CN"/>
        </w:rPr>
        <w:tab/>
        <w:t>The 5G ProSe Layer-2 UE-to-UE Relay decides whether to use an existing PC5 link between the 5G ProSe UE-to-UE Relay and the target 5G ProSe End UE for the required service</w:t>
      </w:r>
      <w:r w:rsidR="006F24C9">
        <w:t xml:space="preserve"> and</w:t>
      </w:r>
      <w:r>
        <w:rPr>
          <w:lang w:eastAsia="zh-CN"/>
        </w:rPr>
        <w:t xml:space="preserve"> initiates Layer-2 link establishment procedure or Layer-2 link modification procedure as specified in clause 6.4.3.7 with the target 5G ProSe End UE.</w:t>
      </w:r>
    </w:p>
    <w:p w14:paraId="6EA6F48A" w14:textId="6F7A619F" w:rsidR="00DA6356" w:rsidRDefault="00DA6356" w:rsidP="00034F38">
      <w:pPr>
        <w:pStyle w:val="B1"/>
        <w:rPr>
          <w:lang w:eastAsia="zh-CN"/>
        </w:rPr>
      </w:pPr>
      <w:r>
        <w:rPr>
          <w:lang w:eastAsia="zh-CN"/>
        </w:rPr>
        <w:tab/>
        <w:t xml:space="preserve">If the Layer-2 link establishment procedure is performed towards the target 5G ProSe End UE then either a broadcast or a unicast Layer-2 ID is used as the Destination Layer-2 ID. A Unicast Layer-2 ID is used if the Layer-2 ID of the target 5G ProSe Layer-2 End UE associated with the </w:t>
      </w:r>
      <w:r w:rsidR="0038507B">
        <w:rPr>
          <w:lang w:eastAsia="zh-CN"/>
        </w:rPr>
        <w:t>u</w:t>
      </w:r>
      <w:r>
        <w:rPr>
          <w:lang w:eastAsia="zh-CN"/>
        </w:rPr>
        <w:t xml:space="preserve">ser </w:t>
      </w:r>
      <w:r w:rsidR="0038507B">
        <w:rPr>
          <w:lang w:eastAsia="zh-CN"/>
        </w:rPr>
        <w:t>i</w:t>
      </w:r>
      <w:r>
        <w:rPr>
          <w:lang w:eastAsia="zh-CN"/>
        </w:rPr>
        <w:t>nfo</w:t>
      </w:r>
      <w:r w:rsidR="0038507B">
        <w:rPr>
          <w:lang w:eastAsia="zh-CN"/>
        </w:rPr>
        <w:t xml:space="preserve"> (i.e. Application Layer ID)</w:t>
      </w:r>
      <w:r>
        <w:rPr>
          <w:lang w:eastAsia="zh-CN"/>
        </w:rPr>
        <w:t xml:space="preserve"> of target 5G ProSe Layer-2 End UE is known to the 5G ProSe Layer-2 UE-to-UE Relay.</w:t>
      </w:r>
    </w:p>
    <w:p w14:paraId="015DBB8D" w14:textId="77777777" w:rsidR="00DA6356" w:rsidRDefault="00DA6356" w:rsidP="00DA6356">
      <w:pPr>
        <w:pStyle w:val="B1"/>
        <w:rPr>
          <w:lang w:eastAsia="zh-CN"/>
        </w:rPr>
      </w:pPr>
      <w:r>
        <w:rPr>
          <w:lang w:eastAsia="zh-CN"/>
        </w:rPr>
        <w:lastRenderedPageBreak/>
        <w:tab/>
        <w:t>If the Layer-2 link modification procedure is performed towards the target 5G ProSe End UE, it uses the unicast Layer-2 ID of target 5G ProSe End UE as the Destination Layer-2 ID.</w:t>
      </w:r>
    </w:p>
    <w:p w14:paraId="708A8D60" w14:textId="0C9C7631" w:rsidR="00034F38" w:rsidRDefault="00034F38" w:rsidP="00034F38">
      <w:pPr>
        <w:pStyle w:val="B1"/>
        <w:rPr>
          <w:lang w:eastAsia="zh-CN"/>
        </w:rPr>
      </w:pPr>
      <w:r>
        <w:rPr>
          <w:lang w:eastAsia="zh-CN"/>
        </w:rPr>
        <w:tab/>
        <w:t>The 5G ProSe Layer-2 UE-to-UE Relay sends a Direct Communication Accept message or Link Modification Accept message to the source 5G ProSe End UE after step 3 is completed.</w:t>
      </w:r>
    </w:p>
    <w:p w14:paraId="6A5C929F" w14:textId="77777777" w:rsidR="00034F38" w:rsidRDefault="00034F38" w:rsidP="00034F38">
      <w:pPr>
        <w:pStyle w:val="B1"/>
        <w:rPr>
          <w:lang w:eastAsia="zh-CN"/>
        </w:rPr>
      </w:pPr>
      <w:r>
        <w:rPr>
          <w:lang w:eastAsia="zh-CN"/>
        </w:rPr>
        <w:t>4.</w:t>
      </w:r>
      <w:r>
        <w:rPr>
          <w:lang w:eastAsia="zh-CN"/>
        </w:rPr>
        <w:tab/>
        <w:t>The source 5G ProSe End UE establishes an end-to-end connection for unicast mode communication with the target 5G ProSe End UE as described in clause 6.4.3.7.</w:t>
      </w:r>
    </w:p>
    <w:p w14:paraId="4789D8B6" w14:textId="696EFF14" w:rsidR="00034F38" w:rsidRDefault="00034F38" w:rsidP="00034F38">
      <w:pPr>
        <w:pStyle w:val="B1"/>
        <w:rPr>
          <w:lang w:eastAsia="zh-CN"/>
        </w:rPr>
      </w:pPr>
      <w:r>
        <w:rPr>
          <w:lang w:eastAsia="zh-CN"/>
        </w:rPr>
        <w:tab/>
        <w:t>The data</w:t>
      </w:r>
      <w:r w:rsidR="00936400">
        <w:rPr>
          <w:lang w:eastAsia="zh-CN"/>
        </w:rPr>
        <w:t xml:space="preserve"> and End-to-End PC5-S signalling</w:t>
      </w:r>
      <w:r>
        <w:rPr>
          <w:lang w:eastAsia="zh-CN"/>
        </w:rPr>
        <w:t xml:space="preserve"> </w:t>
      </w:r>
      <w:r w:rsidR="00DA6356">
        <w:rPr>
          <w:lang w:eastAsia="zh-CN"/>
        </w:rPr>
        <w:t xml:space="preserve">are </w:t>
      </w:r>
      <w:r>
        <w:rPr>
          <w:lang w:eastAsia="zh-CN"/>
        </w:rPr>
        <w:t xml:space="preserve">transferred between the source 5G ProSe End UE and the target 5G ProSe End UE via the 5G ProSe Layer-2 UE-to-UE Relay. The 5G ProSe Layer-2 UE-to-UE Relay forwards all the data </w:t>
      </w:r>
      <w:r w:rsidR="00936400">
        <w:rPr>
          <w:lang w:eastAsia="zh-CN"/>
        </w:rPr>
        <w:t xml:space="preserve">traffic and End-to-End PC5-S signalling </w:t>
      </w:r>
      <w:r>
        <w:rPr>
          <w:lang w:eastAsia="zh-CN"/>
        </w:rPr>
        <w:t xml:space="preserve">between the source 5G ProSe End UE and the target 5G ProSe End UE, as specified in </w:t>
      </w:r>
      <w:r w:rsidR="004F16C7">
        <w:rPr>
          <w:lang w:eastAsia="zh-CN"/>
        </w:rPr>
        <w:t>TS 38.300 [</w:t>
      </w:r>
      <w:r>
        <w:rPr>
          <w:lang w:eastAsia="zh-CN"/>
        </w:rPr>
        <w:t>12].</w:t>
      </w:r>
    </w:p>
    <w:p w14:paraId="59BC417F" w14:textId="20D397ED" w:rsidR="00CC3D55" w:rsidRDefault="00CC3D55" w:rsidP="00CC3D55">
      <w:pPr>
        <w:pStyle w:val="Heading3"/>
      </w:pPr>
      <w:bookmarkStart w:id="1498" w:name="_CR6_7_3"/>
      <w:bookmarkStart w:id="1499" w:name="_Toc177729727"/>
      <w:bookmarkEnd w:id="1498"/>
      <w:r>
        <w:t>6.7.3</w:t>
      </w:r>
      <w:r>
        <w:tab/>
        <w:t>5G ProSe</w:t>
      </w:r>
      <w:r w:rsidR="00DD73A1">
        <w:t xml:space="preserve"> UE-to-UE Relay Communication with integrated</w:t>
      </w:r>
      <w:r>
        <w:t xml:space="preserve"> Discovery</w:t>
      </w:r>
      <w:bookmarkEnd w:id="1499"/>
    </w:p>
    <w:p w14:paraId="26297F21" w14:textId="77777777" w:rsidR="00CC3D55" w:rsidRDefault="00CC3D55" w:rsidP="00CC3D55">
      <w:pPr>
        <w:pStyle w:val="Heading4"/>
      </w:pPr>
      <w:bookmarkStart w:id="1500" w:name="_CR6_7_3_1"/>
      <w:bookmarkStart w:id="1501" w:name="_Toc177729728"/>
      <w:bookmarkEnd w:id="1500"/>
      <w:r>
        <w:t>6.7.3.1</w:t>
      </w:r>
      <w:r>
        <w:tab/>
        <w:t>General</w:t>
      </w:r>
      <w:bookmarkEnd w:id="1501"/>
    </w:p>
    <w:p w14:paraId="20FECE3C" w14:textId="707814D2" w:rsidR="00CC3D55" w:rsidRDefault="00CC3D55" w:rsidP="00CC3D55">
      <w:r>
        <w:t>5G ProSe Communication via 5G ProSe UE-to-UE Relay with</w:t>
      </w:r>
      <w:r w:rsidR="00DD73A1">
        <w:t xml:space="preserve"> integrated</w:t>
      </w:r>
      <w:r>
        <w:t xml:space="preserve"> Discovery is supported.</w:t>
      </w:r>
    </w:p>
    <w:p w14:paraId="6A3AA4F1" w14:textId="49C39F32" w:rsidR="00CC3D55" w:rsidRDefault="00CC3D55" w:rsidP="00CC3D55">
      <w:r>
        <w:t>For</w:t>
      </w:r>
      <w:r w:rsidR="00DD73A1">
        <w:t xml:space="preserve"> 5G ProSe UE-to-UE Relay Communication with integrated</w:t>
      </w:r>
      <w:r>
        <w:t xml:space="preserve"> Discovery, when a UE allows a UE-to-UE relay to be involved in the Direct Communication Request to the other UE, the UE indicates it by including a relay_indication in the broadcasted Direct Communication Request message.</w:t>
      </w:r>
    </w:p>
    <w:p w14:paraId="66D6A6E3" w14:textId="0183D3EB" w:rsidR="00CC3D55" w:rsidRDefault="00CC3D55" w:rsidP="00CC3D55">
      <w:r>
        <w:t xml:space="preserve">When a UE-to-UE relay receives a Direct Communication Request including a relay_indication, it decides whether to </w:t>
      </w:r>
      <w:r w:rsidR="00FD2DD0">
        <w:t xml:space="preserve">send a Direct Communication Request </w:t>
      </w:r>
      <w:r>
        <w:t>message</w:t>
      </w:r>
      <w:r w:rsidR="00FD2DD0">
        <w:t xml:space="preserve"> including its own User Info</w:t>
      </w:r>
      <w:r>
        <w:t xml:space="preserve"> according to e.g. Relay Service Code if there is any,</w:t>
      </w:r>
      <w:r w:rsidR="00FD2DD0" w:rsidDel="00FD2DD0">
        <w:t xml:space="preserve"> </w:t>
      </w:r>
      <w:r w:rsidR="00FD2DD0">
        <w:t>ProSe Service Info</w:t>
      </w:r>
      <w:r>
        <w:t>, operator policy per Relay Service Code, signal strength</w:t>
      </w:r>
      <w:r w:rsidR="006F24C9">
        <w:t xml:space="preserve"> and</w:t>
      </w:r>
      <w:r>
        <w:t xml:space="preserve"> local policy.</w:t>
      </w:r>
    </w:p>
    <w:p w14:paraId="53CD3D89" w14:textId="6DBA19C3" w:rsidR="00CC3D55" w:rsidRDefault="00CC3D55" w:rsidP="00CC3D55">
      <w:pPr>
        <w:pStyle w:val="Heading4"/>
      </w:pPr>
      <w:bookmarkStart w:id="1502" w:name="_CR6_7_3_2"/>
      <w:bookmarkStart w:id="1503" w:name="_Toc177729729"/>
      <w:bookmarkEnd w:id="1502"/>
      <w:r>
        <w:lastRenderedPageBreak/>
        <w:t>6.7.3.2</w:t>
      </w:r>
      <w:r>
        <w:tab/>
        <w:t>Procedure</w:t>
      </w:r>
      <w:r w:rsidR="00DD73A1">
        <w:t xml:space="preserve"> for Communication via Layer-3 UE-to-UE Relay</w:t>
      </w:r>
      <w:bookmarkEnd w:id="1503"/>
    </w:p>
    <w:p w14:paraId="0FEF7B89" w14:textId="19C346EA" w:rsidR="00E92BE8" w:rsidRDefault="00E92BE8" w:rsidP="0083693E">
      <w:pPr>
        <w:pStyle w:val="TH"/>
      </w:pPr>
      <w:r>
        <w:object w:dxaOrig="9060" w:dyaOrig="9031" w14:anchorId="4A577F81">
          <v:shape id="_x0000_i1081" type="#_x0000_t75" style="width:453.9pt;height:451.4pt" o:ole="">
            <v:imagedata r:id="rId121" o:title=""/>
          </v:shape>
          <o:OLEObject Type="Embed" ProgID="Visio.Drawing.11" ShapeID="_x0000_i1081" DrawAspect="Content" ObjectID="_1788344503" r:id="rId122"/>
        </w:object>
      </w:r>
    </w:p>
    <w:p w14:paraId="3144AB53" w14:textId="6F6BA6EB" w:rsidR="00DD73A1" w:rsidRDefault="00DD73A1" w:rsidP="00CC3D55">
      <w:pPr>
        <w:pStyle w:val="TF"/>
      </w:pPr>
      <w:bookmarkStart w:id="1504" w:name="_CRFigure6_7_3_21"/>
      <w:r>
        <w:t xml:space="preserve">Figure </w:t>
      </w:r>
      <w:bookmarkEnd w:id="1504"/>
      <w:r>
        <w:t>6.7.3.2-1: 5G ProSe UE-to-UE Relay Communication with integrated Discovery via Layer-3 UE-to-UE Relay</w:t>
      </w:r>
    </w:p>
    <w:p w14:paraId="15F22C63" w14:textId="77777777" w:rsidR="00E92BE8" w:rsidRDefault="00E92BE8" w:rsidP="00CC3D55">
      <w:pPr>
        <w:pStyle w:val="B1"/>
      </w:pPr>
      <w:r>
        <w:t>0.</w:t>
      </w:r>
      <w:r>
        <w:tab/>
        <w:t>5G ProSe End UEs are authorized and provisioned with parameters to use the service provided by the 5G ProSe UE-to-UE Relays. 5G ProSe UE-to-UE Relays are authorized and provisioned with parameters to provide service of relaying traffic among 5G ProSe End UEs.</w:t>
      </w:r>
    </w:p>
    <w:p w14:paraId="75C97770" w14:textId="77777777" w:rsidR="00E92BE8" w:rsidRDefault="00E92BE8" w:rsidP="00CC3D55">
      <w:pPr>
        <w:pStyle w:val="B1"/>
      </w:pPr>
      <w:r>
        <w:t>1.</w:t>
      </w:r>
      <w:r>
        <w:tab/>
        <w:t>The source 5G ProSe End UE (i.e. UE-1) wants to establish a unicast communication with the target 5G ProSe End UE (i.e. UE-2) and broadcasts a Direct Communication Request. The parameters included in the Direct Communication Request message are described in clause 6.4.3.7.</w:t>
      </w:r>
    </w:p>
    <w:p w14:paraId="4E3128CE" w14:textId="2E0EEAB9" w:rsidR="00E92BE8" w:rsidRDefault="00E92BE8" w:rsidP="00CC3D55">
      <w:pPr>
        <w:pStyle w:val="B1"/>
      </w:pPr>
      <w:r>
        <w:tab/>
        <w:t>The relay_indication in the Direct Communication Request is used to indicate whether 5G ProSe UE-to-UE Relay can forward the Direct Communication Request message</w:t>
      </w:r>
      <w:r w:rsidR="00FD2DD0">
        <w:t xml:space="preserve"> (i.e. send a Direct Communication Request based on the received Direct Communication Request message)</w:t>
      </w:r>
      <w:r>
        <w:t xml:space="preserve"> or not. It is also used to limit the number of hops of 5G ProSe UE-to-UE Relay by removing relay_indication in the Direct Communication Request message from the 5G ProSe UE-to-UE Relay.</w:t>
      </w:r>
    </w:p>
    <w:p w14:paraId="7D764A28" w14:textId="77777777" w:rsidR="00E92BE8" w:rsidRDefault="00E92BE8" w:rsidP="00CC3D55">
      <w:pPr>
        <w:pStyle w:val="B1"/>
      </w:pPr>
      <w:r>
        <w:tab/>
        <w:t>The Source Layer-2 ID and Destination Layer-2 ID used for the Direct Communication Request message are defined in clause 5.8.5.</w:t>
      </w:r>
    </w:p>
    <w:p w14:paraId="022B8BDF" w14:textId="5DB75C23" w:rsidR="00936400" w:rsidRDefault="00936400" w:rsidP="00936400">
      <w:pPr>
        <w:pStyle w:val="B1"/>
      </w:pPr>
      <w:r>
        <w:lastRenderedPageBreak/>
        <w:tab/>
        <w:t>The source 5G ProSe End UE gets application information and optional ProSe Application Requirements from ProSe application layer, and determines the end-to-end QoS parameters as described in clause 5.6.3.1.</w:t>
      </w:r>
    </w:p>
    <w:p w14:paraId="50065F63" w14:textId="51B65799" w:rsidR="00CC3D55" w:rsidRDefault="00CC3D55" w:rsidP="00140F75">
      <w:pPr>
        <w:pStyle w:val="NO"/>
      </w:pPr>
      <w:r>
        <w:t>NOTE</w:t>
      </w:r>
      <w:r w:rsidR="00AE0BAE">
        <w:t> 1</w:t>
      </w:r>
      <w:r>
        <w:t>:</w:t>
      </w:r>
      <w:r>
        <w:tab/>
        <w:t>The data type of relay_indication can be determined in Stage 3.</w:t>
      </w:r>
    </w:p>
    <w:p w14:paraId="2B278777" w14:textId="77777777" w:rsidR="00E92BE8" w:rsidRDefault="00E92BE8" w:rsidP="00CC3D55">
      <w:pPr>
        <w:pStyle w:val="B1"/>
      </w:pPr>
      <w:r>
        <w:t>2.</w:t>
      </w:r>
      <w:r>
        <w:tab/>
        <w:t>When receiving Direct Communication Request with relay_indication from UE-1, the 5G ProSe UE-to-UE Relay (i.e. Relay-1 and Relay-2) may decide to participate in the procedure and broadcast a Direct Communication Request message in its proximity without relay_indication. The parameters included in the Direct Communication Request message are described in clause 6.4.3.7.</w:t>
      </w:r>
    </w:p>
    <w:p w14:paraId="4AD7EDBF" w14:textId="77777777" w:rsidR="00E92BE8" w:rsidRDefault="00E92BE8" w:rsidP="00CC3D55">
      <w:pPr>
        <w:pStyle w:val="B1"/>
      </w:pPr>
      <w:r>
        <w:tab/>
        <w:t>The Source Layer-2 ID and Destination Layer-2 ID used for the Direct Communication Request message are defined in clause 5.8.5.</w:t>
      </w:r>
    </w:p>
    <w:p w14:paraId="6A709218" w14:textId="77777777" w:rsidR="00E92BE8" w:rsidRDefault="00E92BE8" w:rsidP="00CC3D55">
      <w:pPr>
        <w:pStyle w:val="B1"/>
      </w:pPr>
      <w:r>
        <w:t>3.</w:t>
      </w:r>
      <w:r>
        <w:tab/>
        <w:t>When UE-2 receives a Direct Communication Request from one or multiple 5G ProSe UE-to-UE Relays, UE-2 select a 5G ProSe UE-to-UE Relay which UE-2 will respond. UE-2 may select the 5G ProSe UE-to-UE Relay according to e.g. the signal strength, local policy, operator policy per Relay Service Code if any.</w:t>
      </w:r>
    </w:p>
    <w:p w14:paraId="03500546" w14:textId="77777777" w:rsidR="00E92BE8" w:rsidRDefault="00E92BE8" w:rsidP="00CC3D55">
      <w:pPr>
        <w:pStyle w:val="B1"/>
      </w:pPr>
      <w:r>
        <w:t>4.</w:t>
      </w:r>
      <w:r>
        <w:tab/>
        <w:t>The security establishment happens between UE-2 and the selected 5G ProSe UE-to-UE Relay (here Relay-1), if needed.</w:t>
      </w:r>
    </w:p>
    <w:p w14:paraId="31D52A99" w14:textId="77777777" w:rsidR="00AE0BAE" w:rsidRDefault="00AE0BAE" w:rsidP="00CC3D55">
      <w:pPr>
        <w:pStyle w:val="B1"/>
      </w:pPr>
      <w:r>
        <w:tab/>
        <w:t>If the existing PC5 link can be reused, Link Modification Request and Link Modification Accept messages are used.</w:t>
      </w:r>
    </w:p>
    <w:p w14:paraId="1DC6DD3E" w14:textId="08FF776A" w:rsidR="00AE0BAE" w:rsidRDefault="00AE0BAE" w:rsidP="00F40748">
      <w:pPr>
        <w:pStyle w:val="NO"/>
      </w:pPr>
      <w:r>
        <w:t>NOTE 2:</w:t>
      </w:r>
      <w:r>
        <w:tab/>
        <w:t>The conflict between Link Modification Request and Direct Communication Request can be determined in Stage 3.</w:t>
      </w:r>
    </w:p>
    <w:p w14:paraId="243DBC97" w14:textId="263E646F" w:rsidR="00CC3D55" w:rsidRDefault="00CC3D55" w:rsidP="00CC3D55">
      <w:pPr>
        <w:pStyle w:val="B1"/>
      </w:pPr>
      <w:r>
        <w:t>5.</w:t>
      </w:r>
      <w:r>
        <w:tab/>
        <w:t xml:space="preserve">UE-2 replies Direct Communication Accept message to </w:t>
      </w:r>
      <w:r w:rsidR="00E92BE8">
        <w:t>R</w:t>
      </w:r>
      <w:r>
        <w:t>elay-1. The parameters included in the Direct Communication Accept message are described in clause 6.4.3.7.</w:t>
      </w:r>
    </w:p>
    <w:p w14:paraId="6F78B5AF" w14:textId="4A0180F6" w:rsidR="00CC3D55" w:rsidRDefault="00CC3D55" w:rsidP="00CC3D55">
      <w:pPr>
        <w:pStyle w:val="B1"/>
      </w:pPr>
      <w:r>
        <w:t>6.</w:t>
      </w:r>
      <w:r w:rsidR="00EB1C12">
        <w:tab/>
      </w:r>
      <w:r>
        <w:t>For IP traffic, IPv6 prefix or IPv4 address is allocated for the target 5G ProSe Layer-3 End UE as defined in clause </w:t>
      </w:r>
      <w:r w:rsidR="00140F75">
        <w:t>5.5.1.</w:t>
      </w:r>
      <w:r w:rsidR="00B9074B">
        <w:t>4</w:t>
      </w:r>
      <w:r>
        <w:t>.</w:t>
      </w:r>
    </w:p>
    <w:p w14:paraId="04DEE9B2" w14:textId="429FB3FE" w:rsidR="00CC3D55" w:rsidRDefault="00CC3D55" w:rsidP="00CC3D55">
      <w:pPr>
        <w:pStyle w:val="B1"/>
      </w:pPr>
      <w:r>
        <w:t>7.</w:t>
      </w:r>
      <w:r>
        <w:tab/>
      </w:r>
      <w:r w:rsidR="00EB1C12">
        <w:t xml:space="preserve">Security </w:t>
      </w:r>
      <w:r>
        <w:t xml:space="preserve">establishment happens between UE-1 and </w:t>
      </w:r>
      <w:r w:rsidR="00E92BE8">
        <w:t>R</w:t>
      </w:r>
      <w:r>
        <w:t>elay-1, if needed.</w:t>
      </w:r>
    </w:p>
    <w:p w14:paraId="48CC7B59" w14:textId="03C8DD8F" w:rsidR="00DD73A1" w:rsidRDefault="00DD73A1" w:rsidP="00CC3D55">
      <w:pPr>
        <w:pStyle w:val="B1"/>
      </w:pPr>
      <w:r>
        <w:t>8.</w:t>
      </w:r>
      <w:r>
        <w:tab/>
        <w:t>For 5G ProSe UE-to-UE Relay Communication</w:t>
      </w:r>
      <w:r w:rsidR="008A007A">
        <w:t xml:space="preserve"> with integrated Discovery</w:t>
      </w:r>
      <w:r>
        <w:t>, after receiving QoS Info of the end-to-end QoS from UE-1, Relay-1 provides the QoS info of the second hop QoS to UE-2 with Link Modification Request message.</w:t>
      </w:r>
    </w:p>
    <w:p w14:paraId="23792FCC" w14:textId="4BE878F6" w:rsidR="00DD73A1" w:rsidRDefault="00DD73A1" w:rsidP="00CC3D55">
      <w:pPr>
        <w:pStyle w:val="B1"/>
      </w:pPr>
      <w:r>
        <w:t>9.</w:t>
      </w:r>
      <w:r>
        <w:tab/>
        <w:t>For 5G ProSe UE-to-UE Relay Communication</w:t>
      </w:r>
      <w:r w:rsidR="008A007A">
        <w:t xml:space="preserve"> with integrated Discovery</w:t>
      </w:r>
      <w:r>
        <w:t>, UE-2 responds with a Link Modification Accept message.</w:t>
      </w:r>
    </w:p>
    <w:p w14:paraId="0ED1EEEC" w14:textId="150CD1A5" w:rsidR="00CC3D55" w:rsidRDefault="00DD73A1" w:rsidP="00CC3D55">
      <w:pPr>
        <w:pStyle w:val="B1"/>
      </w:pPr>
      <w:r>
        <w:t>10</w:t>
      </w:r>
      <w:r w:rsidR="00CC3D55">
        <w:t>.</w:t>
      </w:r>
      <w:r w:rsidR="00CC3D55">
        <w:tab/>
        <w:t>Relay-1 responds with Direct Communication Accept to the UE-1. The parameters included in the Direct Communication Accept message are described in clause 6.4.3.7.</w:t>
      </w:r>
    </w:p>
    <w:p w14:paraId="26C7954C" w14:textId="2BEAEE28" w:rsidR="00CC3D55" w:rsidRDefault="00DD73A1" w:rsidP="00CC3D55">
      <w:pPr>
        <w:pStyle w:val="B1"/>
      </w:pPr>
      <w:r>
        <w:t>11</w:t>
      </w:r>
      <w:r w:rsidR="00CC3D55">
        <w:t>.</w:t>
      </w:r>
      <w:r>
        <w:tab/>
      </w:r>
      <w:r w:rsidR="00CC3D55">
        <w:t>For IP traffic, IPv6 prefix or IPv4 address is allocated for the source 5G ProSe Layer-3 End UE as defined in clause </w:t>
      </w:r>
      <w:r w:rsidR="00140F75">
        <w:t>5.5.1.</w:t>
      </w:r>
      <w:r w:rsidR="00B9074B">
        <w:t>4</w:t>
      </w:r>
      <w:r w:rsidR="00CC3D55">
        <w:t>.</w:t>
      </w:r>
    </w:p>
    <w:p w14:paraId="0CA697FC" w14:textId="2D43EA2B" w:rsidR="008A007A" w:rsidRDefault="008A007A" w:rsidP="008A007A">
      <w:pPr>
        <w:pStyle w:val="B1"/>
      </w:pPr>
      <w:r>
        <w:t>12.</w:t>
      </w:r>
      <w:r>
        <w:tab/>
        <w:t xml:space="preserve">For IP communication, the 5G ProSe Layer-3 UE-to-UE Relay may store an association of </w:t>
      </w:r>
      <w:r w:rsidR="0038507B">
        <w:t>u</w:t>
      </w:r>
      <w:r>
        <w:t xml:space="preserve">ser </w:t>
      </w:r>
      <w:r w:rsidR="0038507B">
        <w:t>i</w:t>
      </w:r>
      <w:r>
        <w:t>nfo</w:t>
      </w:r>
      <w:r w:rsidR="0038507B">
        <w:t xml:space="preserve"> (i.e. Application Layer ID)</w:t>
      </w:r>
      <w:r>
        <w:t xml:space="preserve"> and the IP address of target 5G ProSe Layer-3 End UE into its DNS entries</w:t>
      </w:r>
      <w:r w:rsidR="006F24C9">
        <w:t xml:space="preserve"> and</w:t>
      </w:r>
      <w:r>
        <w:t xml:space="preserve"> the 5G ProSe Layer-3 UE-to-UE Relay may act as a DNS server to other UEs. The source 5G ProSe Layer-3 End UE may send a DNS query to the 5G ProSe Layer-3 UE-to-UE Relay to request IP address of target 5G ProSe Layer-3 End UE after step 11 if the IP address of target 5G ProSe Layer-3 End UE is not received in step 10</w:t>
      </w:r>
      <w:r w:rsidR="006F24C9">
        <w:t xml:space="preserve"> and</w:t>
      </w:r>
      <w:r>
        <w:t xml:space="preserve"> the 5G ProSe Layer-3 UE-to-UE Relay returns the IP address of the target 5G ProSe Layer-3 End UE to the source 5G ProSe Layer-3 End UE.</w:t>
      </w:r>
    </w:p>
    <w:p w14:paraId="6E215D69" w14:textId="77777777" w:rsidR="008A007A" w:rsidRDefault="008A007A" w:rsidP="008A007A">
      <w:pPr>
        <w:pStyle w:val="B1"/>
      </w:pPr>
      <w:r>
        <w:tab/>
        <w:t>For Ethernet communication, the 5G ProSe Layer-3 UE-to-UE Relay is acting as an Ethernet switch by maintaining the association between PC5 links and Ethernet MAC addresses received from the 5G ProSe Layer-3 End UE.</w:t>
      </w:r>
    </w:p>
    <w:p w14:paraId="11096E32" w14:textId="77777777" w:rsidR="008A007A" w:rsidRDefault="008A007A" w:rsidP="008A007A">
      <w:pPr>
        <w:pStyle w:val="B1"/>
      </w:pPr>
      <w:r>
        <w:tab/>
        <w:t>For Unstructured traffic communication, for each pair of source and target 5G ProSe Layer-3 End UEs, the 5G ProSe Layer-3 UE-to-UE Relay maintains the 1:1 mapping between the PC5 link with source 5G ProSe Layer-3 End UE and the PC5 link with target 5G ProSe Layer-3 End UE.</w:t>
      </w:r>
    </w:p>
    <w:p w14:paraId="31D5411E" w14:textId="77777777" w:rsidR="008A007A" w:rsidRDefault="008A007A" w:rsidP="008A007A">
      <w:pPr>
        <w:pStyle w:val="B1"/>
      </w:pPr>
      <w:r>
        <w:tab/>
        <w:t>The source 5G ProSe Layer-3 End UE communicates with the target 5G ProSe Layer-3 End UE via the 5G ProSe Layer-3 UE-to-UE Relay.</w:t>
      </w:r>
    </w:p>
    <w:p w14:paraId="025057B9" w14:textId="580BD155" w:rsidR="00CC3D55" w:rsidRDefault="00CC3D55" w:rsidP="00CC3D55">
      <w:pPr>
        <w:pStyle w:val="Heading4"/>
      </w:pPr>
      <w:bookmarkStart w:id="1505" w:name="_CR6_7_3_3"/>
      <w:bookmarkStart w:id="1506" w:name="_Toc177729730"/>
      <w:bookmarkEnd w:id="1505"/>
      <w:r>
        <w:lastRenderedPageBreak/>
        <w:t>6.7.3.3</w:t>
      </w:r>
      <w:r w:rsidR="00DD73A1">
        <w:tab/>
        <w:t>Procedure for Communication via Layer-2 UE-to-UE Relay</w:t>
      </w:r>
      <w:bookmarkEnd w:id="1506"/>
    </w:p>
    <w:bookmarkStart w:id="1507" w:name="_CRFigure6_7_3_31"/>
    <w:p w14:paraId="49C013E2" w14:textId="1DBAF98A" w:rsidR="00FD2DD0" w:rsidRDefault="00FD2DD0" w:rsidP="00D6466D">
      <w:pPr>
        <w:pStyle w:val="TH"/>
      </w:pPr>
      <w:r>
        <w:object w:dxaOrig="11475" w:dyaOrig="9600" w14:anchorId="37F71A5B">
          <v:shape id="_x0000_i1083" type="#_x0000_t75" style="width:478.95pt;height:430.75pt" o:ole="">
            <v:imagedata r:id="rId123" o:title=""/>
          </v:shape>
          <o:OLEObject Type="Embed" ProgID="Visio.Drawing.15" ShapeID="_x0000_i1083" DrawAspect="Content" ObjectID="_1788344504" r:id="rId124"/>
        </w:object>
      </w:r>
    </w:p>
    <w:p w14:paraId="274F1FFC" w14:textId="41789384" w:rsidR="00DD73A1" w:rsidRDefault="00DD73A1" w:rsidP="00DD73A1">
      <w:pPr>
        <w:pStyle w:val="TF"/>
      </w:pPr>
      <w:r>
        <w:t xml:space="preserve">Figure </w:t>
      </w:r>
      <w:bookmarkEnd w:id="1507"/>
      <w:r>
        <w:t>6.7.3.3-1: 5G ProSe UE-to-UE Relay Communication with integrated Discovery via Layer-2 UE-to-UE Relay</w:t>
      </w:r>
    </w:p>
    <w:p w14:paraId="22C08B45" w14:textId="77777777" w:rsidR="007F53B8" w:rsidRDefault="007F53B8" w:rsidP="00F40748">
      <w:pPr>
        <w:pStyle w:val="B1"/>
      </w:pPr>
      <w:r>
        <w:t>0-5.</w:t>
      </w:r>
      <w:r>
        <w:tab/>
        <w:t>It is the same as steps 0-5 of Figure 6.7.3.2-1.</w:t>
      </w:r>
    </w:p>
    <w:p w14:paraId="072978BC" w14:textId="77777777" w:rsidR="007F53B8" w:rsidRDefault="007F53B8" w:rsidP="00F40748">
      <w:pPr>
        <w:pStyle w:val="B1"/>
      </w:pPr>
      <w:r>
        <w:t>6.</w:t>
      </w:r>
      <w:r>
        <w:tab/>
        <w:t>It is the same as step 7 of Figure 6.7.3.2-1.</w:t>
      </w:r>
    </w:p>
    <w:p w14:paraId="4FCEB265" w14:textId="77777777" w:rsidR="007F53B8" w:rsidRDefault="007F53B8" w:rsidP="00F40748">
      <w:pPr>
        <w:pStyle w:val="B1"/>
      </w:pPr>
      <w:r>
        <w:t>7.</w:t>
      </w:r>
      <w:r>
        <w:tab/>
        <w:t>It is the same as step 10 of Figure 6.7.3.2-1.</w:t>
      </w:r>
    </w:p>
    <w:p w14:paraId="2B704C34" w14:textId="77777777" w:rsidR="007F53B8" w:rsidRDefault="007F53B8" w:rsidP="00FB0007">
      <w:r>
        <w:t>The parameters included in the above messages are described in clause 6.4.3.7.4.</w:t>
      </w:r>
    </w:p>
    <w:p w14:paraId="1CD1FE07" w14:textId="3536F95E" w:rsidR="00DD73A1" w:rsidRDefault="00DD73A1" w:rsidP="00F40748">
      <w:pPr>
        <w:pStyle w:val="B1"/>
      </w:pPr>
      <w:r>
        <w:t>8.</w:t>
      </w:r>
      <w:r>
        <w:tab/>
        <w:t>For 5G ProSe UE-to-UE Relay Communication via Layer-2 UE-to-UE Relay, UE-1 establishes an end-to-end connection for unicast mode communication with UE-2.</w:t>
      </w:r>
    </w:p>
    <w:p w14:paraId="6523F84A" w14:textId="7112FE01" w:rsidR="00A86A06" w:rsidRDefault="00CC3D55" w:rsidP="00A86A06">
      <w:pPr>
        <w:pStyle w:val="Heading3"/>
      </w:pPr>
      <w:bookmarkStart w:id="1508" w:name="_CR6_7_4"/>
      <w:bookmarkStart w:id="1509" w:name="_Toc177729731"/>
      <w:bookmarkEnd w:id="1508"/>
      <w:r>
        <w:t>6.7.4</w:t>
      </w:r>
      <w:r w:rsidR="00A86A06">
        <w:tab/>
        <w:t>5G ProSe UE-to-UE Relay reselection</w:t>
      </w:r>
      <w:bookmarkEnd w:id="1509"/>
    </w:p>
    <w:p w14:paraId="21681486" w14:textId="023E1619" w:rsidR="00A86A06" w:rsidRDefault="00CC3D55" w:rsidP="00A86A06">
      <w:pPr>
        <w:pStyle w:val="Heading4"/>
      </w:pPr>
      <w:bookmarkStart w:id="1510" w:name="_CR6_7_4_1"/>
      <w:bookmarkStart w:id="1511" w:name="_Toc177729732"/>
      <w:bookmarkEnd w:id="1510"/>
      <w:r>
        <w:t>6.7.4</w:t>
      </w:r>
      <w:r w:rsidR="00A86A06">
        <w:t>.1</w:t>
      </w:r>
      <w:r w:rsidR="00A86A06">
        <w:tab/>
        <w:t>General</w:t>
      </w:r>
      <w:bookmarkEnd w:id="1511"/>
    </w:p>
    <w:p w14:paraId="0F0164CD" w14:textId="155D9326" w:rsidR="00A86A06" w:rsidRDefault="00A86A06" w:rsidP="00A86A06">
      <w:r>
        <w:t>After being connected to the 5G ProSe UE-to-UE Relay, the 5G ProSe End UEs</w:t>
      </w:r>
      <w:r w:rsidR="00155FAC">
        <w:t xml:space="preserve"> may trigger the 5G ProSe UE-to-UE Relay reselection based on conditions (e.g. the measured</w:t>
      </w:r>
      <w:r>
        <w:t xml:space="preserve"> signal strength of PC5 unicast link with the 5G ProSe UE-to-UE Relay</w:t>
      </w:r>
      <w:r w:rsidR="00155FAC">
        <w:t>) as specified in TS 38.300 [12]</w:t>
      </w:r>
      <w:r>
        <w:t>.</w:t>
      </w:r>
    </w:p>
    <w:p w14:paraId="0C071E46" w14:textId="6D44D675" w:rsidR="00E61D4C" w:rsidRDefault="00E61D4C" w:rsidP="00A86A06">
      <w:r>
        <w:lastRenderedPageBreak/>
        <w:t xml:space="preserve">For 5G ProSe UE-to-UE Relay reselection, </w:t>
      </w:r>
      <w:r w:rsidR="006F24C9">
        <w:t xml:space="preserve">a </w:t>
      </w:r>
      <w:r>
        <w:t>5G ProSe UE-to-UE Relay</w:t>
      </w:r>
      <w:r w:rsidR="006F24C9">
        <w:t xml:space="preserve"> may be discovered by either the</w:t>
      </w:r>
      <w:r>
        <w:t xml:space="preserve"> discovery procedures defined in clause 6.3.2.4 or</w:t>
      </w:r>
      <w:r w:rsidR="006F24C9">
        <w:t xml:space="preserve"> by</w:t>
      </w:r>
      <w:r>
        <w:t xml:space="preserve"> the negotiated 5G ProSe UE-to-UE Relay reselection procedure defined in clause 6.7.4.2 or clause 6.7.4.3.</w:t>
      </w:r>
    </w:p>
    <w:p w14:paraId="565C914D" w14:textId="58589ADB" w:rsidR="00A86A06" w:rsidRDefault="00A86A06" w:rsidP="00A86A06">
      <w:r>
        <w:t>In the negotiated UE-to-UE Relay reselection</w:t>
      </w:r>
      <w:r w:rsidR="00E61D4C">
        <w:t xml:space="preserve"> defined in clause 6.7.4.2 or clause 6.7.4.3</w:t>
      </w:r>
      <w:r>
        <w:t>, one 5G ProSe End UE initiates the UE-to-UE Relay reselection procedure, the 5G ProSe End UEs can negotiate a new 5G ProSe UE-to-UE Relay using the existing connection</w:t>
      </w:r>
      <w:r w:rsidR="00E61D4C">
        <w:t xml:space="preserve"> and to establish the communication via the reselected 5G ProSe UE-to-UE Relay prior to releasing the communication via the current 5G ProSe UE-to-UE Relay</w:t>
      </w:r>
      <w:r>
        <w:t>.</w:t>
      </w:r>
    </w:p>
    <w:p w14:paraId="079FD0DC" w14:textId="5C5B5ACC" w:rsidR="00A86A06" w:rsidRDefault="00CC3D55" w:rsidP="00A86A06">
      <w:pPr>
        <w:pStyle w:val="Heading4"/>
      </w:pPr>
      <w:bookmarkStart w:id="1512" w:name="_CR6_7_4_2"/>
      <w:bookmarkStart w:id="1513" w:name="_Toc177729733"/>
      <w:bookmarkEnd w:id="1512"/>
      <w:r>
        <w:t>6.7.4</w:t>
      </w:r>
      <w:r w:rsidR="00A86A06">
        <w:t>.2</w:t>
      </w:r>
      <w:r w:rsidR="00A86A06">
        <w:tab/>
      </w:r>
      <w:r w:rsidR="00E61D4C">
        <w:t xml:space="preserve">Negotiated </w:t>
      </w:r>
      <w:r w:rsidR="00A86A06">
        <w:t>5G ProSe Layer-2 UE-to-UE Relay reselection</w:t>
      </w:r>
      <w:bookmarkEnd w:id="1513"/>
    </w:p>
    <w:p w14:paraId="45A5A2CF" w14:textId="0C866859" w:rsidR="00A86A06" w:rsidRDefault="00A86A06" w:rsidP="00A86A06">
      <w:r>
        <w:t xml:space="preserve">Depicted in Figure </w:t>
      </w:r>
      <w:r w:rsidR="00CC3D55">
        <w:t>6.7.4</w:t>
      </w:r>
      <w:r>
        <w:t>.2-1 is the procedure for the negotiated 5G ProSe Layer-2 UE-to-UE Relay reselection.</w:t>
      </w:r>
    </w:p>
    <w:bookmarkStart w:id="1514" w:name="_MON_1727769864"/>
    <w:bookmarkEnd w:id="1514"/>
    <w:p w14:paraId="27C8C834" w14:textId="619B52EA" w:rsidR="00A86A06" w:rsidRDefault="00A86A06" w:rsidP="00A86A06">
      <w:pPr>
        <w:pStyle w:val="TH"/>
      </w:pPr>
      <w:r w:rsidRPr="003B36F6">
        <w:object w:dxaOrig="6946" w:dyaOrig="5242" w14:anchorId="4F6E9D74">
          <v:shape id="_x0000_i1084" type="#_x0000_t75" style="width:4in;height:3in" o:ole="">
            <v:imagedata r:id="rId125" o:title="" croptop="11444f" cropleft="11291f"/>
          </v:shape>
          <o:OLEObject Type="Embed" ProgID="Word.Picture.8" ShapeID="_x0000_i1084" DrawAspect="Content" ObjectID="_1788344505" r:id="rId126"/>
        </w:object>
      </w:r>
    </w:p>
    <w:p w14:paraId="10F8FB37" w14:textId="43887D22" w:rsidR="00A86A06" w:rsidRDefault="00A86A06" w:rsidP="00A86A06">
      <w:pPr>
        <w:pStyle w:val="TF"/>
      </w:pPr>
      <w:bookmarkStart w:id="1515" w:name="_CRFigure6_7_4_21"/>
      <w:r>
        <w:t xml:space="preserve">Figure </w:t>
      </w:r>
      <w:bookmarkEnd w:id="1515"/>
      <w:r w:rsidR="00CC3D55">
        <w:t>6.7.4</w:t>
      </w:r>
      <w:r>
        <w:t xml:space="preserve">.2-1: </w:t>
      </w:r>
      <w:r w:rsidR="00E61D4C">
        <w:t xml:space="preserve">Negotiated </w:t>
      </w:r>
      <w:r>
        <w:t>5G ProSe Layer-2 UE-to-UE Relay reselection</w:t>
      </w:r>
    </w:p>
    <w:p w14:paraId="158EE8D1" w14:textId="77777777" w:rsidR="004934A5" w:rsidRDefault="004934A5" w:rsidP="00A86A06">
      <w:pPr>
        <w:pStyle w:val="B1"/>
      </w:pPr>
      <w:r>
        <w:t>1.</w:t>
      </w:r>
      <w:r>
        <w:tab/>
        <w:t>A PC5 unicast link is established between the 5G ProSe End UEs via a 5G ProSe UE-to-UE Relay, based on the procedure defined in clause 6.7.2.</w:t>
      </w:r>
    </w:p>
    <w:p w14:paraId="4606005D" w14:textId="0D217EF3" w:rsidR="004934A5" w:rsidRDefault="004934A5" w:rsidP="00A86A06">
      <w:pPr>
        <w:pStyle w:val="B1"/>
      </w:pPr>
      <w:r>
        <w:t>2.</w:t>
      </w:r>
      <w:r>
        <w:tab/>
        <w:t>The initiating 5G ProSe End UE determines, e.g. based on PC5 signal strength, to perform UE-to-UE Relay reselection and obtains a list of candidate UE-to-UE Relays</w:t>
      </w:r>
      <w:r w:rsidR="006F24C9">
        <w:t xml:space="preserve"> per RSC</w:t>
      </w:r>
      <w:r>
        <w:t>. The initiating 5G ProSe End UE may</w:t>
      </w:r>
      <w:r w:rsidR="000542B4">
        <w:t xml:space="preserve"> receive UE-to-UE Relay Discovery Announcement</w:t>
      </w:r>
      <w:r>
        <w:t xml:space="preserve"> messages from 5G ProSe UE-to-UE Relays or initiate the 5G ProSe UE-to-UE Relay discovery procedures to find the candidate 5G ProSe UE-to-UE Relays.</w:t>
      </w:r>
      <w:r w:rsidR="000542B4">
        <w:t xml:space="preserve"> The initiating 5G ProSe End UE determines the candidate 5G ProSe UE-to-UE Relays e.g., based on the PC5 signal strength of the received UE-to-UE Relay Discovery Announcement message, RSC within the UE-to-UE Relay Discovery Announcement message.</w:t>
      </w:r>
      <w:r w:rsidR="006F24C9">
        <w:t xml:space="preserve"> The candidate 5G ProSe UE-to-UE Relays support the same RSC which is associated with the PC5 unicast link between the initiating 5G ProSe End UE and the 5G ProSe UE-to-UE Relay.</w:t>
      </w:r>
    </w:p>
    <w:p w14:paraId="67A29AFE" w14:textId="4D4E8D52" w:rsidR="004934A5" w:rsidRDefault="004934A5" w:rsidP="00A86A06">
      <w:pPr>
        <w:pStyle w:val="B1"/>
      </w:pPr>
      <w:r>
        <w:t>3.</w:t>
      </w:r>
      <w:r>
        <w:tab/>
        <w:t>The</w:t>
      </w:r>
      <w:r w:rsidR="000542B4">
        <w:t xml:space="preserve"> initiating</w:t>
      </w:r>
      <w:r>
        <w:t xml:space="preserve"> 5G ProSe End UE sends a Link Modification Request message to the responding 5G ProSe End UE which includes a Relay re-selection indication, the User Info ID(s) of the candidate 5G ProSe UE-to-UE Relay(s)</w:t>
      </w:r>
      <w:r w:rsidR="006F24C9">
        <w:t xml:space="preserve"> and</w:t>
      </w:r>
      <w:r>
        <w:t xml:space="preserve"> optionally the Layer-2 ID(s) of the candidate 5G ProSe UE-to-UE Relay(s) and security information.</w:t>
      </w:r>
    </w:p>
    <w:p w14:paraId="3473CE3C" w14:textId="0C545FF6" w:rsidR="004934A5" w:rsidRDefault="004934A5" w:rsidP="00A86A06">
      <w:pPr>
        <w:pStyle w:val="B1"/>
      </w:pPr>
      <w:r>
        <w:t>4.</w:t>
      </w:r>
      <w:r>
        <w:tab/>
        <w:t>The responding 5G ProSe End UE selects a new 5G ProSe UE-to-UE Relay from the candidate 5G ProSe UE-to-UE Relays</w:t>
      </w:r>
      <w:r w:rsidR="006F24C9">
        <w:t xml:space="preserve"> per RSC</w:t>
      </w:r>
      <w:r>
        <w:t>, based on the Relay re-selection indication</w:t>
      </w:r>
      <w:r w:rsidR="000542B4">
        <w:t xml:space="preserve"> in the Link Modification Request message</w:t>
      </w:r>
      <w:r>
        <w:t>. If the responding 5G ProSe End UE has not received a</w:t>
      </w:r>
      <w:r w:rsidR="000542B4">
        <w:t xml:space="preserve"> UE-to-UE Relay Discovery Announcement</w:t>
      </w:r>
      <w:r>
        <w:t xml:space="preserve"> message from a candidate 5G ProSe UE-to-UE Relay</w:t>
      </w:r>
      <w:r w:rsidR="006F24C9">
        <w:t xml:space="preserve"> (e.g. during a previous 5G ProSe UE-to-UE Relay Discovery procedure)</w:t>
      </w:r>
      <w:r>
        <w:t xml:space="preserve"> or does not have a</w:t>
      </w:r>
      <w:r w:rsidR="000542B4">
        <w:t xml:space="preserve"> PC5</w:t>
      </w:r>
      <w:r>
        <w:t xml:space="preserve"> connection with the candidate 5G ProSe UE-to-UE Relay</w:t>
      </w:r>
      <w:r w:rsidR="000542B4">
        <w:t xml:space="preserve"> associated with the same RSC,</w:t>
      </w:r>
      <w:r>
        <w:t xml:space="preserve"> then the responding 5G ProSe End UE may perform the</w:t>
      </w:r>
      <w:r w:rsidR="00A64CA6">
        <w:t xml:space="preserve"> Candidate 5G ProSe UE-to-UE Relay Discovery procedure defined in clause 6.3.2.4.4. The responding 5G ProSe End UE sets the candidate relay</w:t>
      </w:r>
      <w:r>
        <w:t xml:space="preserve"> User Info ID</w:t>
      </w:r>
      <w:r w:rsidR="00A64CA6">
        <w:t xml:space="preserve"> to that</w:t>
      </w:r>
      <w:r>
        <w:t xml:space="preserve"> of a candidate 5G ProSe UE-to-UE Relay in</w:t>
      </w:r>
      <w:r w:rsidR="00A64CA6">
        <w:t xml:space="preserve"> the</w:t>
      </w:r>
      <w:r>
        <w:t xml:space="preserve"> discovery message</w:t>
      </w:r>
      <w:r w:rsidR="006F24C9">
        <w:t xml:space="preserve"> and</w:t>
      </w:r>
      <w:r>
        <w:t xml:space="preserve"> may set the Layer-2 ID of the candidate 5G ProSe UE-to-UE Relay, if received at step 3, as the Destination Layer-2 ID to carry the discovery message.</w:t>
      </w:r>
      <w:r w:rsidR="000542B4">
        <w:t xml:space="preserve"> The PC5 signal strength of the UE-to-UE Relay Discovery Announcement message or UE-to-UE Relay Discovery Response message may be used to select the new 5G ProSe UE-to-UE Relay.</w:t>
      </w:r>
    </w:p>
    <w:p w14:paraId="0BEDA6D6" w14:textId="0DB5DA77" w:rsidR="004934A5" w:rsidRDefault="004934A5" w:rsidP="00A86A06">
      <w:pPr>
        <w:pStyle w:val="B1"/>
      </w:pPr>
      <w:r>
        <w:lastRenderedPageBreak/>
        <w:t>5.</w:t>
      </w:r>
      <w:r>
        <w:tab/>
        <w:t>The responding 5G ProSe End UE sends a Link Modification Accept message to the initating 5G ProSe End UE, including the User Info ID of the new 5G ProSe UE-to-UE Relay and security information.</w:t>
      </w:r>
    </w:p>
    <w:p w14:paraId="7F7DF518" w14:textId="51CEC6AF" w:rsidR="004934A5" w:rsidRDefault="004934A5" w:rsidP="00A86A06">
      <w:pPr>
        <w:pStyle w:val="B1"/>
      </w:pPr>
      <w:r>
        <w:t>6.</w:t>
      </w:r>
      <w:r>
        <w:tab/>
        <w:t>5G ProSe End UEs set up PC5 unicast links, if not already set up, with the new 5G ProSe UE-to-UE Relay, by reusing the procedure defined in clause </w:t>
      </w:r>
      <w:r w:rsidR="00CC3D55">
        <w:t>6.7.</w:t>
      </w:r>
      <w:r w:rsidR="000542B4">
        <w:t>2</w:t>
      </w:r>
      <w:r>
        <w:t xml:space="preserve"> and the PC5 unicast is link established between 5G ProSe End UEs via the new 5G ProSe UE-to-UE Relay. The 5G ProSe End UEs switch the data traffic via the new 5G ProSe UE-to-UE Relay. The security information is used to verify that the new link has been set up successfully.</w:t>
      </w:r>
    </w:p>
    <w:p w14:paraId="4685BE54" w14:textId="40D674C0" w:rsidR="004934A5" w:rsidRDefault="004934A5" w:rsidP="00140F75">
      <w:pPr>
        <w:pStyle w:val="NO"/>
      </w:pPr>
      <w:r>
        <w:t>NOTE 1:</w:t>
      </w:r>
      <w:r>
        <w:tab/>
        <w:t>The security information contents and usage will be defined by SA WG3.</w:t>
      </w:r>
    </w:p>
    <w:p w14:paraId="1E50F4FE" w14:textId="3461C09A" w:rsidR="004934A5" w:rsidRDefault="004934A5" w:rsidP="00140F75">
      <w:pPr>
        <w:pStyle w:val="NO"/>
      </w:pPr>
      <w:r>
        <w:t>NOTE 2:</w:t>
      </w:r>
      <w:r>
        <w:tab/>
        <w:t>Whether a 5G ProSe End UE releases a PC5 unicast link with the original 5G ProSe UE-to-UE Relay after reselection depends on whether the PC5 unicast link is still required and UE implementation.</w:t>
      </w:r>
    </w:p>
    <w:p w14:paraId="6B85BBBA" w14:textId="4BBAE7AD" w:rsidR="00A86A06" w:rsidRDefault="00CC3D55" w:rsidP="004934A5">
      <w:pPr>
        <w:pStyle w:val="Heading4"/>
      </w:pPr>
      <w:bookmarkStart w:id="1516" w:name="_CR6_7_4_3"/>
      <w:bookmarkStart w:id="1517" w:name="_Toc177729734"/>
      <w:bookmarkEnd w:id="1516"/>
      <w:r>
        <w:t>6.7.4</w:t>
      </w:r>
      <w:r w:rsidR="004934A5">
        <w:t>.3</w:t>
      </w:r>
      <w:r w:rsidR="004934A5">
        <w:tab/>
      </w:r>
      <w:r w:rsidR="00E61D4C">
        <w:t xml:space="preserve">Negotiated </w:t>
      </w:r>
      <w:r w:rsidR="004934A5">
        <w:t>5G ProSe Layer-3 UE-to-UE Relay reselection</w:t>
      </w:r>
      <w:bookmarkEnd w:id="1517"/>
    </w:p>
    <w:p w14:paraId="7660A56F" w14:textId="4E1799FD" w:rsidR="004934A5" w:rsidRDefault="004934A5" w:rsidP="004934A5">
      <w:r>
        <w:t xml:space="preserve">Depicted in Figure </w:t>
      </w:r>
      <w:r w:rsidR="00CC3D55">
        <w:t>6.7.4</w:t>
      </w:r>
      <w:r>
        <w:t>.3-1 is the procedure for the negotiated 5G ProSe Layer-3 UE-to-UE Relay reselection.</w:t>
      </w:r>
    </w:p>
    <w:p w14:paraId="5A321488" w14:textId="158EE3B9" w:rsidR="004934A5" w:rsidRDefault="004934A5" w:rsidP="004934A5">
      <w:pPr>
        <w:pStyle w:val="TH"/>
      </w:pPr>
      <w:r w:rsidRPr="003B36F6">
        <w:object w:dxaOrig="11566" w:dyaOrig="7275" w14:anchorId="783EA00C">
          <v:shape id="_x0000_i1085" type="#_x0000_t75" style="width:480.2pt;height:299.25pt" o:ole="">
            <v:imagedata r:id="rId127" o:title=""/>
          </v:shape>
          <o:OLEObject Type="Embed" ProgID="Visio.Drawing.15" ShapeID="_x0000_i1085" DrawAspect="Content" ObjectID="_1788344506" r:id="rId128"/>
        </w:object>
      </w:r>
    </w:p>
    <w:p w14:paraId="17A71158" w14:textId="2AF73425" w:rsidR="004934A5" w:rsidRDefault="004934A5" w:rsidP="004934A5">
      <w:pPr>
        <w:pStyle w:val="TF"/>
      </w:pPr>
      <w:bookmarkStart w:id="1518" w:name="_CRFigure6_7_4_31"/>
      <w:r>
        <w:t xml:space="preserve">Figure </w:t>
      </w:r>
      <w:bookmarkEnd w:id="1518"/>
      <w:r w:rsidR="00CC3D55">
        <w:t>6.7.4</w:t>
      </w:r>
      <w:r>
        <w:t xml:space="preserve">.3-1: </w:t>
      </w:r>
      <w:r w:rsidR="00E61D4C">
        <w:t xml:space="preserve">Negotiated </w:t>
      </w:r>
      <w:r>
        <w:t>5G ProSe Layer-3 UE-to-UE Relay reselection</w:t>
      </w:r>
    </w:p>
    <w:p w14:paraId="22AFFD3A" w14:textId="77777777" w:rsidR="00CB509C" w:rsidRDefault="00CB509C" w:rsidP="004934A5">
      <w:pPr>
        <w:pStyle w:val="B1"/>
      </w:pPr>
      <w:r>
        <w:t>1.</w:t>
      </w:r>
      <w:r>
        <w:tab/>
        <w:t>5G ProSe End UEs have set up PC5 unicast links with a 5G ProSe UE-to-UE Relay, based on the procedure defined in clause 6.7.1.</w:t>
      </w:r>
    </w:p>
    <w:p w14:paraId="03E0F7E9" w14:textId="77777777" w:rsidR="00CB509C" w:rsidRDefault="00CB509C" w:rsidP="004934A5">
      <w:pPr>
        <w:pStyle w:val="B1"/>
      </w:pPr>
      <w:r>
        <w:t>2.</w:t>
      </w:r>
      <w:r>
        <w:tab/>
        <w:t>The 5G ProSe End UEs have additionally set up PC5 unicast links with a 5G ProSe UE-to-UE Relay, based on the procedure defined in clause 6.7.1.</w:t>
      </w:r>
    </w:p>
    <w:p w14:paraId="77A96D9D" w14:textId="77777777" w:rsidR="00CB509C" w:rsidRDefault="00CB509C" w:rsidP="004934A5">
      <w:pPr>
        <w:pStyle w:val="B1"/>
      </w:pPr>
      <w:r>
        <w:t>3.</w:t>
      </w:r>
      <w:r>
        <w:tab/>
        <w:t>The 5G ProSe End UEs are transferring traffic via the 5G ProSe UE-to-UE Relay.</w:t>
      </w:r>
    </w:p>
    <w:p w14:paraId="0EB09A36" w14:textId="5506EC9B" w:rsidR="00CB509C" w:rsidRDefault="00CB509C" w:rsidP="004934A5">
      <w:pPr>
        <w:pStyle w:val="B1"/>
      </w:pPr>
      <w:r>
        <w:t>4.</w:t>
      </w:r>
      <w:r>
        <w:tab/>
        <w:t>The initiating 5G ProSe End UE determines, e.g. based on PC5 signal strength, to perform UE-to-UE Relay reselection and obtains a list of candidate UE-to-UE Relays</w:t>
      </w:r>
      <w:r w:rsidR="006F24C9">
        <w:t xml:space="preserve"> per RSC</w:t>
      </w:r>
      <w:r>
        <w:t>. The initiating 5G ProSe End UE may receive</w:t>
      </w:r>
      <w:r w:rsidR="000542B4">
        <w:t xml:space="preserve"> UE-to-UE Relay Discovery Announcement</w:t>
      </w:r>
      <w:r>
        <w:t xml:space="preserve"> messages from 5G ProSe UE-to-UE Relays or initiate the 5G ProSe UE-to-UE Relay discovery procedures to find the candidate 5G ProSe UE-to-UE Relays.</w:t>
      </w:r>
      <w:r w:rsidR="000542B4">
        <w:t xml:space="preserve"> The initiating 5G ProSe End UE determines the candidate 5G ProSe UE-to-UE Relays e.g., based on the PC5 signal strength of the received UE-to-UE Relay Discovery Announcement message, RSC within the UE-to-UE Relay Discovery Announcement message.</w:t>
      </w:r>
      <w:r w:rsidR="006F24C9">
        <w:t xml:space="preserve"> The candidate 5G ProSe UE-to-UE Relays support the same RSC which is associated with the PC5 unicast link between the initiating 5G ProSe End UE and the 5G ProSe UE-to-UE Relay.</w:t>
      </w:r>
    </w:p>
    <w:p w14:paraId="05F74D8D" w14:textId="6293F215" w:rsidR="00CB509C" w:rsidRDefault="00CB509C" w:rsidP="004934A5">
      <w:pPr>
        <w:pStyle w:val="B1"/>
      </w:pPr>
      <w:r>
        <w:lastRenderedPageBreak/>
        <w:t>5.</w:t>
      </w:r>
      <w:r>
        <w:tab/>
        <w:t>The</w:t>
      </w:r>
      <w:r w:rsidR="000542B4">
        <w:t xml:space="preserve"> initiating</w:t>
      </w:r>
      <w:r>
        <w:t xml:space="preserve"> 5G ProSe End UE sends a Link Modification Request message to the responding 5G ProSe UE-to-UE Relay, which includes a Relay re-selection indication, the User Info ID(s) of the candidate 5G ProSe UE-to-UE Relay(s), the IP addresses of the responding 5G ProSe End UEs and optionally the Layer-2 ID(s) of the candidate 5G ProSe UE-to-UE Relay(s).</w:t>
      </w:r>
    </w:p>
    <w:p w14:paraId="3477C079" w14:textId="77777777" w:rsidR="00CB509C" w:rsidRDefault="00CB509C" w:rsidP="004934A5">
      <w:pPr>
        <w:pStyle w:val="B1"/>
      </w:pPr>
      <w:r>
        <w:tab/>
        <w:t>Multiple 5G ProSe End UEs IP addresses may be included when the initiating 5G ProSe End UE is communicating with multiple 5G ProSe End UEs via the 5G ProSe UE-to-UE Relay.</w:t>
      </w:r>
    </w:p>
    <w:p w14:paraId="478EA851" w14:textId="609B479E" w:rsidR="00CB509C" w:rsidRDefault="00CB509C" w:rsidP="004934A5">
      <w:pPr>
        <w:pStyle w:val="B1"/>
      </w:pPr>
      <w:r>
        <w:t>6.</w:t>
      </w:r>
      <w:r>
        <w:tab/>
        <w:t>5G ProSe UE-to-UE Relay determines the responding 5G ProSe End UE based on the IP address received from the initiating 5G ProSe End UE and sends a Link Modification Request message to the responding 5G ProSe End UE. The Link Modification Request message includes a Relay re-selection indication, User Info ID(s) of the candidate 5G ProSe UE-to-UE Relay(s),</w:t>
      </w:r>
      <w:r w:rsidR="000542B4">
        <w:t xml:space="preserve"> IP address of the initiating 5G ProSe End UE</w:t>
      </w:r>
      <w:r>
        <w:t xml:space="preserve"> and optionally the Layer-2 ID(s) of the candidate 5G ProSe UE-to-UE Relay(s).</w:t>
      </w:r>
    </w:p>
    <w:p w14:paraId="634D8AD3" w14:textId="77777777" w:rsidR="00CB509C" w:rsidRDefault="00CB509C" w:rsidP="004934A5">
      <w:pPr>
        <w:pStyle w:val="B1"/>
      </w:pPr>
      <w:r>
        <w:tab/>
        <w:t>If multiple 5G ProSe End UEs are specified in the Link Modification Request message received from the initiating 5G ProSe End UE, the 5G ProSe UE-to-UE Relay sends a PC5 Link Modification Request to each of the 5G ProSe End UEs.</w:t>
      </w:r>
    </w:p>
    <w:p w14:paraId="365F79ED" w14:textId="7DEC48AA" w:rsidR="00CB509C" w:rsidRDefault="00CB509C" w:rsidP="004934A5">
      <w:pPr>
        <w:pStyle w:val="B1"/>
      </w:pPr>
      <w:r>
        <w:t>7.</w:t>
      </w:r>
      <w:r>
        <w:tab/>
        <w:t>The responding 5G ProSe End UE selects a new 5G ProSe UE-to-UE Relay from the candidate 5G ProSe UE-to-UE Relays</w:t>
      </w:r>
      <w:r w:rsidR="006F24C9">
        <w:t xml:space="preserve"> per RSC</w:t>
      </w:r>
      <w:r>
        <w:t>, based on the Relay re-selection indication</w:t>
      </w:r>
      <w:r w:rsidR="000542B4">
        <w:t xml:space="preserve"> in the Link Modification Request message</w:t>
      </w:r>
      <w:r>
        <w:t>. If the responding 5G ProSe End UE has not received a</w:t>
      </w:r>
      <w:r w:rsidR="000542B4">
        <w:t xml:space="preserve"> UE-to-UE Relay Discovery Announcement</w:t>
      </w:r>
      <w:r>
        <w:t xml:space="preserve"> message from a candidate 5G ProSe UE-to-UE Relay</w:t>
      </w:r>
      <w:r w:rsidR="006F24C9">
        <w:t xml:space="preserve"> (e.g. during a previous 5G ProSe UE-to-UE Relay Discovery procedure)</w:t>
      </w:r>
      <w:r>
        <w:t xml:space="preserve"> or does not have a</w:t>
      </w:r>
      <w:r w:rsidR="000542B4">
        <w:t xml:space="preserve"> PC5</w:t>
      </w:r>
      <w:r>
        <w:t xml:space="preserve"> connection with the candidate 5G ProSe UE-to-UE Relay</w:t>
      </w:r>
      <w:r w:rsidR="000542B4">
        <w:t xml:space="preserve"> associated with the same RSC,</w:t>
      </w:r>
      <w:r>
        <w:t xml:space="preserve"> then the responding 5G ProSe End UE may perform the</w:t>
      </w:r>
      <w:r w:rsidR="00A64CA6">
        <w:t xml:space="preserve"> Candidate 5G ProSe UE-to-UE Relay Discovery procedure defined in clause 6.3.2.4.4. The responding 5G ProSe End UE sets the candidate relay</w:t>
      </w:r>
      <w:r>
        <w:t xml:space="preserve"> User Info ID</w:t>
      </w:r>
      <w:r w:rsidR="00A64CA6">
        <w:t xml:space="preserve"> to that</w:t>
      </w:r>
      <w:r>
        <w:t xml:space="preserve"> of a candidate 5G ProSe UE-to-UE Relay in</w:t>
      </w:r>
      <w:r w:rsidR="00A64CA6">
        <w:t xml:space="preserve"> the</w:t>
      </w:r>
      <w:r>
        <w:t xml:space="preserve"> discovery message</w:t>
      </w:r>
      <w:r w:rsidR="006F24C9">
        <w:t xml:space="preserve"> and</w:t>
      </w:r>
      <w:r>
        <w:t xml:space="preserve"> may set the Layer-2 ID of the candidate 5G ProSe UE-to-UE Relay, if received at step </w:t>
      </w:r>
      <w:r w:rsidR="000542B4">
        <w:t>6</w:t>
      </w:r>
      <w:r>
        <w:t>, as the Destination Layer-2 ID to carry the discovery message</w:t>
      </w:r>
      <w:r w:rsidR="00A64CA6">
        <w:t>. The responding 5G ProSe End UE may</w:t>
      </w:r>
      <w:r w:rsidR="000542B4">
        <w:t xml:space="preserve"> initiate the procedure to set up PC5 unicast links with the new 5G ProSe UE-to-UE Relay, by reusing the procedure defined in clause 6.7.1. The PC5 signal strength of the UE-to-UE Relay Discovery Announcement message or UE-to-UE Relay Discovery Response message may be used to select the new 5G ProSe UE-to-UE Relay</w:t>
      </w:r>
      <w:r>
        <w:t>.</w:t>
      </w:r>
    </w:p>
    <w:p w14:paraId="27373D10" w14:textId="71C7CB99" w:rsidR="00CB509C" w:rsidRDefault="00CB509C" w:rsidP="004934A5">
      <w:pPr>
        <w:pStyle w:val="B1"/>
      </w:pPr>
      <w:r>
        <w:t>8.</w:t>
      </w:r>
      <w:r>
        <w:tab/>
        <w:t>The responding 5G ProSe End UE sends a Link Modification Accept message to the 5G ProSe UE-to-UE Relay, including the User Info ID of the new 5G ProSe UE-to-UE Relay,</w:t>
      </w:r>
      <w:r w:rsidR="000542B4">
        <w:t xml:space="preserve"> IP address of the initiating 5G ProSe End UE,</w:t>
      </w:r>
      <w:r>
        <w:t xml:space="preserve"> IP address of the responding 5G ProSe End UE for communication via the newly selected 5G ProSe UE-to-UE Relay</w:t>
      </w:r>
      <w:r w:rsidR="006F24C9">
        <w:t xml:space="preserve"> and</w:t>
      </w:r>
      <w:r>
        <w:t xml:space="preserve"> Relay re-selection indication.</w:t>
      </w:r>
    </w:p>
    <w:p w14:paraId="0F7DCEB1" w14:textId="3A078FEF" w:rsidR="00CB509C" w:rsidRDefault="00CB509C" w:rsidP="004934A5">
      <w:pPr>
        <w:pStyle w:val="B1"/>
      </w:pPr>
      <w:r>
        <w:t>9.</w:t>
      </w:r>
      <w:r>
        <w:tab/>
        <w:t>5G ProSe UE-to-UE Relay sends a Link Modification Accept message to the initating 5G ProSe End UE, including the User Info ID of the new 5G ProSe UE-to-UE Relay,</w:t>
      </w:r>
      <w:r w:rsidR="000542B4">
        <w:t xml:space="preserve"> IP address of the responding 5G ProSe End UE,</w:t>
      </w:r>
      <w:r>
        <w:t xml:space="preserve"> IP address of the responding 5G ProSe End UE for communication via the newly selected 5G ProSe UE-to-UE Relay and Relay re-selection indication.</w:t>
      </w:r>
    </w:p>
    <w:p w14:paraId="1E4F8AF7" w14:textId="3FDA34E0" w:rsidR="00CB509C" w:rsidRDefault="00CB509C" w:rsidP="004934A5">
      <w:pPr>
        <w:pStyle w:val="B1"/>
      </w:pPr>
      <w:r>
        <w:t>10-11.</w:t>
      </w:r>
      <w:r>
        <w:tab/>
        <w:t>Link Modification Ack is sent from the initating 5G ProSe End UE to the responding the 5G ProSe End UE via the 5G ProSE UE-to-UE Relay, including the IP address of the initiating 5G ProSe End UE for communication via the newly selected 5G ProSe UE-to-UE Relay</w:t>
      </w:r>
      <w:r w:rsidR="000542B4">
        <w:t>, the IP address of the responding 5G ProSe End UE</w:t>
      </w:r>
      <w:r>
        <w:t xml:space="preserve"> and Relay re-selection indication.</w:t>
      </w:r>
    </w:p>
    <w:p w14:paraId="01238315" w14:textId="47FB2185" w:rsidR="00CB509C" w:rsidRDefault="00CB509C" w:rsidP="004934A5">
      <w:pPr>
        <w:pStyle w:val="B1"/>
      </w:pPr>
      <w:r>
        <w:t>12.</w:t>
      </w:r>
      <w:r>
        <w:tab/>
        <w:t>The 5G ProSe End UEs transfer traffic via the newly selected 5G ProSe UE-to-UE Relay.</w:t>
      </w:r>
    </w:p>
    <w:p w14:paraId="7EFCEB4D" w14:textId="77777777" w:rsidR="00CB509C" w:rsidRDefault="00CB509C" w:rsidP="00140F75">
      <w:pPr>
        <w:pStyle w:val="NO"/>
      </w:pPr>
      <w:r>
        <w:t>NOTE:</w:t>
      </w:r>
      <w:r>
        <w:tab/>
        <w:t>Whether a 5G ProSe End UE releases a PC5 unicast link with the original 5G ProSe UE-to-UE Relay after reselection depends on whether the PC5 unicast link is still required and UE implementation.</w:t>
      </w:r>
    </w:p>
    <w:p w14:paraId="26759690" w14:textId="2F5BACC1" w:rsidR="008D480E" w:rsidRDefault="008D480E" w:rsidP="008D480E">
      <w:pPr>
        <w:pStyle w:val="Heading2"/>
        <w:rPr>
          <w:rFonts w:eastAsia="SimSun"/>
          <w:lang w:eastAsia="zh-CN"/>
        </w:rPr>
      </w:pPr>
      <w:bookmarkStart w:id="1519" w:name="_CR6_8"/>
      <w:bookmarkStart w:id="1520" w:name="_Toc177729735"/>
      <w:bookmarkEnd w:id="1519"/>
      <w:r>
        <w:rPr>
          <w:rFonts w:eastAsia="SimSun"/>
          <w:lang w:eastAsia="zh-CN"/>
        </w:rPr>
        <w:t>6.8</w:t>
      </w:r>
      <w:r>
        <w:rPr>
          <w:rFonts w:eastAsia="SimSun"/>
          <w:lang w:eastAsia="zh-CN"/>
        </w:rPr>
        <w:tab/>
        <w:t>Procedures for communication path switching between PC5 and Uu reference points</w:t>
      </w:r>
      <w:bookmarkEnd w:id="1520"/>
    </w:p>
    <w:p w14:paraId="6AFF42B3" w14:textId="27978D2C" w:rsidR="008D480E" w:rsidRDefault="008D480E" w:rsidP="008D480E">
      <w:pPr>
        <w:pStyle w:val="Heading3"/>
        <w:rPr>
          <w:lang w:eastAsia="zh-CN"/>
        </w:rPr>
      </w:pPr>
      <w:bookmarkStart w:id="1521" w:name="_CR6_8_1"/>
      <w:bookmarkStart w:id="1522" w:name="_Toc177729736"/>
      <w:bookmarkEnd w:id="1521"/>
      <w:r>
        <w:rPr>
          <w:lang w:eastAsia="zh-CN"/>
        </w:rPr>
        <w:t>6.8.1</w:t>
      </w:r>
      <w:r>
        <w:rPr>
          <w:lang w:eastAsia="zh-CN"/>
        </w:rPr>
        <w:tab/>
        <w:t>Procedure for communication path switching from Uu reference point to PC5 reference point</w:t>
      </w:r>
      <w:bookmarkEnd w:id="1522"/>
    </w:p>
    <w:p w14:paraId="7C0F9BC2" w14:textId="1ED518FB" w:rsidR="008D480E" w:rsidRDefault="008D480E" w:rsidP="008D480E">
      <w:pPr>
        <w:rPr>
          <w:lang w:eastAsia="zh-CN"/>
        </w:rPr>
      </w:pPr>
      <w:r>
        <w:rPr>
          <w:lang w:eastAsia="zh-CN"/>
        </w:rPr>
        <w:t>Figure 6.8.1-1 depicts the procedure for communication path switching from Uu reference point to PC5 reference point.</w:t>
      </w:r>
    </w:p>
    <w:p w14:paraId="702C0715" w14:textId="1129A630" w:rsidR="008D480E" w:rsidRDefault="008D480E" w:rsidP="008D480E">
      <w:pPr>
        <w:pStyle w:val="TH"/>
        <w:rPr>
          <w:rFonts w:eastAsia="SimSun"/>
        </w:rPr>
      </w:pPr>
      <w:r>
        <w:object w:dxaOrig="8687" w:dyaOrig="4798" w14:anchorId="01861D96">
          <v:shape id="_x0000_i1086" type="#_x0000_t75" style="width:413.2pt;height:226.65pt" o:ole="">
            <v:imagedata r:id="rId129" o:title=""/>
          </v:shape>
          <o:OLEObject Type="Embed" ProgID="Visio.Drawing.11" ShapeID="_x0000_i1086" DrawAspect="Content" ObjectID="_1788344507" r:id="rId130"/>
        </w:object>
      </w:r>
    </w:p>
    <w:p w14:paraId="02E2A197" w14:textId="16147B01" w:rsidR="008D480E" w:rsidRDefault="008D480E" w:rsidP="008D480E">
      <w:pPr>
        <w:pStyle w:val="TF"/>
        <w:rPr>
          <w:rFonts w:eastAsia="SimSun"/>
        </w:rPr>
      </w:pPr>
      <w:bookmarkStart w:id="1523" w:name="_CRFigure6_8_11"/>
      <w:r>
        <w:rPr>
          <w:rFonts w:eastAsia="SimSun"/>
        </w:rPr>
        <w:t xml:space="preserve">Figure </w:t>
      </w:r>
      <w:bookmarkEnd w:id="1523"/>
      <w:r>
        <w:rPr>
          <w:rFonts w:eastAsia="SimSun"/>
        </w:rPr>
        <w:t>6.8.1-1: Procedure for communication path switching from Uu reference point to PC5 reference point</w:t>
      </w:r>
    </w:p>
    <w:p w14:paraId="4BC9CA46" w14:textId="77777777" w:rsidR="008D480E" w:rsidRDefault="008D480E" w:rsidP="008D480E">
      <w:pPr>
        <w:pStyle w:val="B1"/>
        <w:rPr>
          <w:rFonts w:eastAsia="SimSun"/>
        </w:rPr>
      </w:pPr>
      <w:r>
        <w:rPr>
          <w:rFonts w:eastAsia="SimSun"/>
        </w:rPr>
        <w:t>1.</w:t>
      </w:r>
      <w:r>
        <w:rPr>
          <w:rFonts w:eastAsia="SimSun"/>
        </w:rPr>
        <w:tab/>
        <w:t>UE-1 and UE-2 communicate with each other via Uu path, i.e. by using established PDU Sessions.</w:t>
      </w:r>
    </w:p>
    <w:p w14:paraId="068A73E9" w14:textId="77777777" w:rsidR="008D480E" w:rsidRDefault="008D480E" w:rsidP="008D480E">
      <w:pPr>
        <w:pStyle w:val="B1"/>
        <w:rPr>
          <w:rFonts w:eastAsia="SimSun"/>
        </w:rPr>
      </w:pPr>
      <w:r>
        <w:rPr>
          <w:rFonts w:eastAsia="SimSun"/>
        </w:rPr>
        <w:t>2.</w:t>
      </w:r>
      <w:r>
        <w:rPr>
          <w:rFonts w:eastAsia="SimSun"/>
        </w:rPr>
        <w:tab/>
        <w:t>UE-1 decides to perform path switching for ProSe service(s) from Uu path to PC5 path, e.g. because UE-1 and UE-2 are in proximity each other or for offloading some traffic from the network.</w:t>
      </w:r>
    </w:p>
    <w:p w14:paraId="32E32E24" w14:textId="31A152D9" w:rsidR="008D480E" w:rsidRDefault="008D480E" w:rsidP="00F40748">
      <w:pPr>
        <w:pStyle w:val="NO"/>
        <w:rPr>
          <w:rFonts w:eastAsia="SimSun"/>
        </w:rPr>
      </w:pPr>
      <w:r>
        <w:rPr>
          <w:rFonts w:eastAsia="SimSun"/>
        </w:rPr>
        <w:t>NOTE 1:</w:t>
      </w:r>
      <w:r>
        <w:rPr>
          <w:rFonts w:eastAsia="SimSun"/>
        </w:rPr>
        <w:tab/>
        <w:t>UE-1 can perform ProSe discovery to determine whether UE-2 is in proximity using the User Info of UE-2 provided by the application layer.</w:t>
      </w:r>
    </w:p>
    <w:p w14:paraId="5CAAF44B" w14:textId="5A39966E" w:rsidR="008D480E" w:rsidRDefault="008D480E" w:rsidP="008D480E">
      <w:pPr>
        <w:pStyle w:val="B1"/>
        <w:rPr>
          <w:rFonts w:eastAsia="SimSun"/>
        </w:rPr>
      </w:pPr>
      <w:r>
        <w:rPr>
          <w:rFonts w:eastAsia="SimSun"/>
        </w:rPr>
        <w:tab/>
        <w:t xml:space="preserve">UE-1 determines whether and which ProSe service(s) can be switched to PC5 path based on the path </w:t>
      </w:r>
      <w:r w:rsidR="00E92BE8">
        <w:rPr>
          <w:rFonts w:eastAsia="SimSun"/>
        </w:rPr>
        <w:t xml:space="preserve">selection </w:t>
      </w:r>
      <w:r>
        <w:rPr>
          <w:rFonts w:eastAsia="SimSun"/>
        </w:rPr>
        <w:t>policy.</w:t>
      </w:r>
    </w:p>
    <w:p w14:paraId="234D9DA4" w14:textId="77777777" w:rsidR="008D480E" w:rsidRDefault="008D480E" w:rsidP="008D480E">
      <w:pPr>
        <w:pStyle w:val="B1"/>
        <w:rPr>
          <w:rFonts w:eastAsia="SimSun"/>
        </w:rPr>
      </w:pPr>
      <w:r>
        <w:rPr>
          <w:rFonts w:eastAsia="SimSun"/>
        </w:rPr>
        <w:t>3.</w:t>
      </w:r>
      <w:r>
        <w:rPr>
          <w:rFonts w:eastAsia="SimSun"/>
        </w:rPr>
        <w:tab/>
        <w:t>UE-1 triggers the establishment of a PC5 unicast link by using the Layer-2 link establishment procedure as specified in clause 6.4.3.1. The PC5 unicast link is established including the ProSe service(s) that can be switched to PC5 path. If any Layer-2 link already established between UE-1 and UE-2 can be used for this path switching, the Layer-2 link modification as specified in clause 6.4.3.4 is used.</w:t>
      </w:r>
    </w:p>
    <w:p w14:paraId="6F658167" w14:textId="77777777" w:rsidR="008D480E" w:rsidRDefault="008D480E" w:rsidP="008D480E">
      <w:pPr>
        <w:pStyle w:val="B1"/>
        <w:rPr>
          <w:rFonts w:eastAsia="SimSun"/>
        </w:rPr>
      </w:pPr>
      <w:r>
        <w:rPr>
          <w:rFonts w:eastAsia="SimSun"/>
        </w:rPr>
        <w:t>4.</w:t>
      </w:r>
      <w:r>
        <w:rPr>
          <w:rFonts w:eastAsia="SimSun"/>
        </w:rPr>
        <w:tab/>
        <w:t>Traffic for the ProSe service(s) is switched from Uu path to PC5 path.</w:t>
      </w:r>
    </w:p>
    <w:p w14:paraId="53245E9C" w14:textId="77777777" w:rsidR="008D480E" w:rsidRDefault="008D480E" w:rsidP="008D480E">
      <w:pPr>
        <w:pStyle w:val="B1"/>
        <w:rPr>
          <w:rFonts w:eastAsia="SimSun"/>
        </w:rPr>
      </w:pPr>
      <w:r>
        <w:rPr>
          <w:rFonts w:eastAsia="SimSun"/>
        </w:rPr>
        <w:t>5a.</w:t>
      </w:r>
      <w:r>
        <w:rPr>
          <w:rFonts w:eastAsia="SimSun"/>
        </w:rPr>
        <w:tab/>
        <w:t>UE-1 may release its PDU Session, e.g. if no traffic transmitted over the PDU Session, or modify its PDU Session, e.g. only part of the services is switched.</w:t>
      </w:r>
    </w:p>
    <w:p w14:paraId="5794CF66" w14:textId="77777777" w:rsidR="008D480E" w:rsidRDefault="008D480E" w:rsidP="008D480E">
      <w:pPr>
        <w:pStyle w:val="B1"/>
        <w:rPr>
          <w:rFonts w:eastAsia="SimSun"/>
        </w:rPr>
      </w:pPr>
      <w:r>
        <w:rPr>
          <w:rFonts w:eastAsia="SimSun"/>
        </w:rPr>
        <w:t>5b.</w:t>
      </w:r>
      <w:r>
        <w:rPr>
          <w:rFonts w:eastAsia="SimSun"/>
        </w:rPr>
        <w:tab/>
        <w:t>UE-2 may release its PDU Session, e.g. if no traffic transmitted over the PDU Session, or modify its PDU Session, e.g. only part of the services is switched.</w:t>
      </w:r>
    </w:p>
    <w:p w14:paraId="33B27D24" w14:textId="096B8FA7" w:rsidR="008D480E" w:rsidRDefault="008D480E" w:rsidP="00F40748">
      <w:pPr>
        <w:pStyle w:val="NO"/>
        <w:rPr>
          <w:rFonts w:eastAsia="SimSun"/>
        </w:rPr>
      </w:pPr>
      <w:r>
        <w:rPr>
          <w:rFonts w:eastAsia="SimSun"/>
        </w:rPr>
        <w:t>NOTE 2:</w:t>
      </w:r>
      <w:r>
        <w:rPr>
          <w:rFonts w:eastAsia="SimSun"/>
        </w:rPr>
        <w:tab/>
        <w:t>Steps 5a and 5b can be executed in parallel.</w:t>
      </w:r>
    </w:p>
    <w:p w14:paraId="465CC924" w14:textId="1BB9DDCC" w:rsidR="008D480E" w:rsidRDefault="008D480E" w:rsidP="00F40748">
      <w:pPr>
        <w:pStyle w:val="NO"/>
        <w:rPr>
          <w:rFonts w:eastAsia="SimSun"/>
        </w:rPr>
      </w:pPr>
      <w:r>
        <w:rPr>
          <w:rFonts w:eastAsia="SimSun"/>
        </w:rPr>
        <w:t>NOTE 3:</w:t>
      </w:r>
      <w:r>
        <w:rPr>
          <w:rFonts w:eastAsia="SimSun"/>
        </w:rPr>
        <w:tab/>
        <w:t xml:space="preserve">As an alternative to steps 5a and 5b, the UP connection of the relevant PDU Sessions can be deactivated as specified in clause 4.3.7 of </w:t>
      </w:r>
      <w:r w:rsidR="004F16C7">
        <w:rPr>
          <w:rFonts w:eastAsia="SimSun"/>
        </w:rPr>
        <w:t>TS 23.502 [</w:t>
      </w:r>
      <w:r>
        <w:rPr>
          <w:rFonts w:eastAsia="SimSun"/>
        </w:rPr>
        <w:t>5].</w:t>
      </w:r>
    </w:p>
    <w:p w14:paraId="33425557" w14:textId="5B103F3C" w:rsidR="008D480E" w:rsidRDefault="008D480E" w:rsidP="008D480E">
      <w:pPr>
        <w:pStyle w:val="Heading3"/>
      </w:pPr>
      <w:bookmarkStart w:id="1524" w:name="_CR6_8_2"/>
      <w:bookmarkStart w:id="1525" w:name="_Toc177729737"/>
      <w:bookmarkEnd w:id="1524"/>
      <w:r>
        <w:t>6.8.2</w:t>
      </w:r>
      <w:r>
        <w:tab/>
        <w:t>Procedure for communication path switching from PC5 reference point to Uu reference point</w:t>
      </w:r>
      <w:bookmarkEnd w:id="1525"/>
    </w:p>
    <w:p w14:paraId="1956B5D8" w14:textId="25B1FBAF" w:rsidR="008D480E" w:rsidRDefault="008D480E" w:rsidP="008D480E">
      <w:r>
        <w:t>Figure 6.8.2-1 depicts the procedure for communication path switching from PC5 reference point to Uu reference point.</w:t>
      </w:r>
    </w:p>
    <w:p w14:paraId="38112EC9" w14:textId="2467C4AA" w:rsidR="008D480E" w:rsidRDefault="008D480E" w:rsidP="008D480E">
      <w:pPr>
        <w:pStyle w:val="TH"/>
        <w:rPr>
          <w:rFonts w:eastAsia="SimSun"/>
        </w:rPr>
      </w:pPr>
      <w:r>
        <w:object w:dxaOrig="8688" w:dyaOrig="5394" w14:anchorId="7F420FDE">
          <v:shape id="_x0000_i1087" type="#_x0000_t75" style="width:415.1pt;height:257.3pt" o:ole="">
            <v:imagedata r:id="rId131" o:title=""/>
          </v:shape>
          <o:OLEObject Type="Embed" ProgID="Visio.Drawing.11" ShapeID="_x0000_i1087" DrawAspect="Content" ObjectID="_1788344508" r:id="rId132"/>
        </w:object>
      </w:r>
    </w:p>
    <w:p w14:paraId="5479A21C" w14:textId="012A555A" w:rsidR="008D480E" w:rsidRDefault="008D480E" w:rsidP="008D480E">
      <w:pPr>
        <w:pStyle w:val="TF"/>
        <w:rPr>
          <w:rFonts w:eastAsia="SimSun"/>
        </w:rPr>
      </w:pPr>
      <w:bookmarkStart w:id="1526" w:name="_CRFigure6_8_21"/>
      <w:r>
        <w:rPr>
          <w:rFonts w:eastAsia="SimSun"/>
        </w:rPr>
        <w:t xml:space="preserve">Figure </w:t>
      </w:r>
      <w:bookmarkEnd w:id="1526"/>
      <w:r>
        <w:rPr>
          <w:rFonts w:eastAsia="SimSun"/>
        </w:rPr>
        <w:t>6.8.2-1: Procedure for communication path switching from PC5 reference point to Uu reference point</w:t>
      </w:r>
    </w:p>
    <w:p w14:paraId="4086FA67" w14:textId="77777777" w:rsidR="008D480E" w:rsidRDefault="008D480E" w:rsidP="008D480E">
      <w:pPr>
        <w:pStyle w:val="B1"/>
        <w:rPr>
          <w:rFonts w:eastAsia="SimSun"/>
        </w:rPr>
      </w:pPr>
      <w:r>
        <w:rPr>
          <w:rFonts w:eastAsia="SimSun"/>
        </w:rPr>
        <w:t>1.</w:t>
      </w:r>
      <w:r>
        <w:rPr>
          <w:rFonts w:eastAsia="SimSun"/>
        </w:rPr>
        <w:tab/>
        <w:t>UE-1 and UE-2 communicate with each other via PC5 path, i.e. by using the established PC5 unicast link between them.</w:t>
      </w:r>
    </w:p>
    <w:p w14:paraId="07B97A74" w14:textId="77777777" w:rsidR="008D480E" w:rsidRDefault="008D480E" w:rsidP="008D480E">
      <w:pPr>
        <w:pStyle w:val="B1"/>
        <w:rPr>
          <w:rFonts w:eastAsia="SimSun"/>
        </w:rPr>
      </w:pPr>
      <w:r>
        <w:rPr>
          <w:rFonts w:eastAsia="SimSun"/>
        </w:rPr>
        <w:t>2.</w:t>
      </w:r>
      <w:r>
        <w:rPr>
          <w:rFonts w:eastAsia="SimSun"/>
        </w:rPr>
        <w:tab/>
        <w:t>UE-1 decides to path switch ProSe service(s) from PC5 path to Uu path, e.g. if the PC5 signal strength of the unicast link with UE-2 reaches or below certain configured signal strength threshold.</w:t>
      </w:r>
    </w:p>
    <w:p w14:paraId="744A0E64" w14:textId="13CAF822" w:rsidR="008D480E" w:rsidRDefault="008D480E" w:rsidP="008D480E">
      <w:pPr>
        <w:pStyle w:val="B1"/>
        <w:rPr>
          <w:rFonts w:eastAsia="SimSun"/>
        </w:rPr>
      </w:pPr>
      <w:r>
        <w:rPr>
          <w:rFonts w:eastAsia="SimSun"/>
        </w:rPr>
        <w:tab/>
        <w:t>UE-1 determines whether and which ProSe service(s) can be switched to Uu path based on</w:t>
      </w:r>
      <w:r w:rsidR="00E92BE8">
        <w:rPr>
          <w:rFonts w:eastAsia="SimSun"/>
        </w:rPr>
        <w:t xml:space="preserve"> e.g. the availability of the Uu path, the path selection policy, etc</w:t>
      </w:r>
      <w:r>
        <w:rPr>
          <w:rFonts w:eastAsia="SimSun"/>
        </w:rPr>
        <w:t>.</w:t>
      </w:r>
    </w:p>
    <w:p w14:paraId="041B6188" w14:textId="77777777" w:rsidR="008D480E" w:rsidRDefault="008D480E" w:rsidP="008D480E">
      <w:pPr>
        <w:pStyle w:val="B1"/>
        <w:rPr>
          <w:rFonts w:eastAsia="SimSun"/>
        </w:rPr>
      </w:pPr>
      <w:r>
        <w:rPr>
          <w:rFonts w:eastAsia="SimSun"/>
        </w:rPr>
        <w:tab/>
        <w:t>UE-1 sends a Path Switch Request message to UE-2 to negotiate the ProSe service(s) to be switched. UE-1 includes the ProSe service(s) that can be switched to Uu path in the Path Switch Request message.</w:t>
      </w:r>
    </w:p>
    <w:p w14:paraId="0364D449" w14:textId="77777777" w:rsidR="008D480E" w:rsidRDefault="008D480E" w:rsidP="008D480E">
      <w:pPr>
        <w:pStyle w:val="B1"/>
        <w:rPr>
          <w:rFonts w:eastAsia="SimSun"/>
        </w:rPr>
      </w:pPr>
      <w:r>
        <w:rPr>
          <w:rFonts w:eastAsia="SimSun"/>
        </w:rPr>
        <w:tab/>
        <w:t>Optionally, UE-1 can decide the Uu QoS parameters of each UE based on PC5 QoS parameters for each ProSe service. UE-1 may include Uu QoS parameters used for UE-2's Uu path for the ProSe service(s) that can be switched to a Uu path in the Path Switch Request message.</w:t>
      </w:r>
    </w:p>
    <w:p w14:paraId="39A16AB8" w14:textId="77777777" w:rsidR="008D480E" w:rsidRDefault="008D480E" w:rsidP="008D480E">
      <w:pPr>
        <w:pStyle w:val="B1"/>
        <w:rPr>
          <w:rFonts w:eastAsia="SimSun"/>
        </w:rPr>
      </w:pPr>
      <w:r>
        <w:rPr>
          <w:rFonts w:eastAsia="SimSun"/>
        </w:rPr>
        <w:t>3.</w:t>
      </w:r>
      <w:r>
        <w:rPr>
          <w:rFonts w:eastAsia="SimSun"/>
        </w:rPr>
        <w:tab/>
        <w:t>UE-2 responds with a Path Switch Response message.</w:t>
      </w:r>
    </w:p>
    <w:p w14:paraId="414CC918" w14:textId="6C9DDBBC" w:rsidR="008D480E" w:rsidRDefault="008D480E" w:rsidP="008D480E">
      <w:pPr>
        <w:pStyle w:val="B1"/>
        <w:rPr>
          <w:rFonts w:eastAsia="SimSun"/>
        </w:rPr>
      </w:pPr>
      <w:r>
        <w:rPr>
          <w:rFonts w:eastAsia="SimSun"/>
        </w:rPr>
        <w:tab/>
        <w:t xml:space="preserve">UE-2 determines whether and which ProSe service(s) can be switched to Uu path based on e.g., the path </w:t>
      </w:r>
      <w:r w:rsidR="00E92BE8">
        <w:rPr>
          <w:rFonts w:eastAsia="SimSun"/>
        </w:rPr>
        <w:t xml:space="preserve">selection </w:t>
      </w:r>
      <w:r>
        <w:rPr>
          <w:rFonts w:eastAsia="SimSun"/>
        </w:rPr>
        <w:t>policy, availability of Uu path, etc.</w:t>
      </w:r>
    </w:p>
    <w:p w14:paraId="628C1667" w14:textId="77777777" w:rsidR="008D480E" w:rsidRDefault="008D480E" w:rsidP="008D480E">
      <w:pPr>
        <w:pStyle w:val="B1"/>
        <w:rPr>
          <w:rFonts w:eastAsia="SimSun"/>
        </w:rPr>
      </w:pPr>
      <w:r>
        <w:rPr>
          <w:rFonts w:eastAsia="SimSun"/>
        </w:rPr>
        <w:tab/>
        <w:t>If UE-2 accepts the path switch request from UE-1, UE-2 includes the accepted ProSe service(s) to be switched to Uu path in the Path Switch Response message from those indicated by UE-1. Otherwise, UE-2 rejects the path switch request with the appropriate cause (e.g. path switching to Uu path for the ProSe service(s) is not permitted, Uu path is not available) in the Path Switch Response message.</w:t>
      </w:r>
    </w:p>
    <w:p w14:paraId="299CF192" w14:textId="434F0161" w:rsidR="008D480E" w:rsidRDefault="008D480E" w:rsidP="008D480E">
      <w:pPr>
        <w:pStyle w:val="B1"/>
        <w:rPr>
          <w:rFonts w:eastAsia="SimSun"/>
        </w:rPr>
      </w:pPr>
      <w:r>
        <w:rPr>
          <w:rFonts w:eastAsia="SimSun"/>
        </w:rPr>
        <w:t>4a.</w:t>
      </w:r>
      <w:r>
        <w:rPr>
          <w:rFonts w:eastAsia="SimSun"/>
        </w:rPr>
        <w:tab/>
        <w:t xml:space="preserve">UE-1 may establish or modify PDU Session by using the PDU session establishment procedure as specified in clause 4.3.2 or the PDU session modification procedure as specified in clause 4.3.3 of </w:t>
      </w:r>
      <w:r w:rsidR="004F16C7">
        <w:rPr>
          <w:rFonts w:eastAsia="SimSun"/>
        </w:rPr>
        <w:t>TS 23.502 [</w:t>
      </w:r>
      <w:r>
        <w:rPr>
          <w:rFonts w:eastAsia="SimSun"/>
        </w:rPr>
        <w:t>5]. UE-1 may set the Requested QoS as the Uu QoS parameters used for UE-1's Uu path for the specific accepted ProSe service in the PDU Session Modification Request. The PDU Session needs to support QoS requirements for the ProSe service(s) to be switched from PC5 path.</w:t>
      </w:r>
    </w:p>
    <w:p w14:paraId="2CD43242" w14:textId="1E3D50D0" w:rsidR="008D480E" w:rsidRDefault="008D480E" w:rsidP="008D480E">
      <w:pPr>
        <w:pStyle w:val="B1"/>
        <w:rPr>
          <w:rFonts w:eastAsia="SimSun"/>
        </w:rPr>
      </w:pPr>
      <w:r>
        <w:rPr>
          <w:rFonts w:eastAsia="SimSun"/>
        </w:rPr>
        <w:t>4b.</w:t>
      </w:r>
      <w:r>
        <w:rPr>
          <w:rFonts w:eastAsia="SimSun"/>
        </w:rPr>
        <w:tab/>
        <w:t xml:space="preserve">UE-2 may establish or modify PDU Session by using the PDU session establishment procedure as specified in clause 4.3.2 or the PDU session modification procedure as specified in clause 4.3.3 of </w:t>
      </w:r>
      <w:r w:rsidR="004F16C7">
        <w:rPr>
          <w:rFonts w:eastAsia="SimSun"/>
        </w:rPr>
        <w:t>TS 23.502 [</w:t>
      </w:r>
      <w:r>
        <w:rPr>
          <w:rFonts w:eastAsia="SimSun"/>
        </w:rPr>
        <w:t>5]. UE-2 may set the Requested QoS as the Uu QoS parameters used for UE-2's Uu path for the specific accepted ProSe service in the PDU Session Modification Request. The PDU Session needs to support QoS requirements for the ProSe service(s) to be switched from PC5 path.</w:t>
      </w:r>
    </w:p>
    <w:p w14:paraId="2143D3A9" w14:textId="0700280A" w:rsidR="008D480E" w:rsidRDefault="008D480E" w:rsidP="00F40748">
      <w:pPr>
        <w:pStyle w:val="NO"/>
        <w:rPr>
          <w:rFonts w:eastAsia="SimSun"/>
        </w:rPr>
      </w:pPr>
      <w:r>
        <w:rPr>
          <w:rFonts w:eastAsia="SimSun"/>
        </w:rPr>
        <w:lastRenderedPageBreak/>
        <w:t>NOTE 1:</w:t>
      </w:r>
      <w:r>
        <w:rPr>
          <w:rFonts w:eastAsia="SimSun"/>
        </w:rPr>
        <w:tab/>
        <w:t>Steps 4a and 4b can be executed in parallel</w:t>
      </w:r>
      <w:r w:rsidR="006F24C9">
        <w:t xml:space="preserve"> and</w:t>
      </w:r>
      <w:r>
        <w:rPr>
          <w:rFonts w:eastAsia="SimSun"/>
        </w:rPr>
        <w:t xml:space="preserve"> step 4b can be performed before step 3.</w:t>
      </w:r>
    </w:p>
    <w:p w14:paraId="3F9B9FA0" w14:textId="77777777" w:rsidR="008D480E" w:rsidRDefault="008D480E" w:rsidP="008D480E">
      <w:pPr>
        <w:pStyle w:val="B1"/>
        <w:rPr>
          <w:rFonts w:eastAsia="SimSun"/>
        </w:rPr>
      </w:pPr>
      <w:r>
        <w:rPr>
          <w:rFonts w:eastAsia="SimSun"/>
        </w:rPr>
        <w:t>5.</w:t>
      </w:r>
      <w:r>
        <w:rPr>
          <w:rFonts w:eastAsia="SimSun"/>
        </w:rPr>
        <w:tab/>
        <w:t>Traffic for the accepted ProSe service(s) is switched from PC5 path to Uu path.</w:t>
      </w:r>
    </w:p>
    <w:p w14:paraId="175D7D2A" w14:textId="77777777" w:rsidR="008D480E" w:rsidRDefault="008D480E" w:rsidP="008D480E">
      <w:pPr>
        <w:pStyle w:val="B1"/>
        <w:rPr>
          <w:rFonts w:eastAsia="SimSun"/>
        </w:rPr>
      </w:pPr>
      <w:r>
        <w:rPr>
          <w:rFonts w:eastAsia="SimSun"/>
        </w:rPr>
        <w:t>6.</w:t>
      </w:r>
      <w:r>
        <w:rPr>
          <w:rFonts w:eastAsia="SimSun"/>
        </w:rPr>
        <w:tab/>
        <w:t>The PC5 unicast link may be released, e.g. if no more ProSe services over the PC5 unicast link.</w:t>
      </w:r>
    </w:p>
    <w:p w14:paraId="4159D846" w14:textId="291A7294" w:rsidR="008D480E" w:rsidRDefault="008D480E" w:rsidP="00F40748">
      <w:pPr>
        <w:pStyle w:val="NO"/>
        <w:rPr>
          <w:rFonts w:eastAsia="SimSun"/>
        </w:rPr>
      </w:pPr>
      <w:r>
        <w:rPr>
          <w:rFonts w:eastAsia="SimSun"/>
        </w:rPr>
        <w:t>NOTE 2:</w:t>
      </w:r>
      <w:r>
        <w:rPr>
          <w:rFonts w:eastAsia="SimSun"/>
        </w:rPr>
        <w:tab/>
        <w:t xml:space="preserve">The UEs can agree to maintain the PC5 unicast link after path switching from PC5 path to Uu path. In this case, the UEs can determine to switch back to PC5 path from Uu path based on e.g. the path </w:t>
      </w:r>
      <w:r w:rsidR="00E92BE8">
        <w:rPr>
          <w:rFonts w:eastAsia="SimSun"/>
        </w:rPr>
        <w:t xml:space="preserve">selection </w:t>
      </w:r>
      <w:r>
        <w:rPr>
          <w:rFonts w:eastAsia="SimSun"/>
        </w:rPr>
        <w:t>policy, the PC5 signal level of the maintained unicast link (e.g. the measured link quality is good).</w:t>
      </w:r>
    </w:p>
    <w:p w14:paraId="63007D59" w14:textId="609C541E" w:rsidR="008D480E" w:rsidRDefault="008D480E" w:rsidP="00F40748">
      <w:pPr>
        <w:pStyle w:val="NO"/>
        <w:rPr>
          <w:rFonts w:eastAsia="SimSun"/>
        </w:rPr>
      </w:pPr>
      <w:r>
        <w:rPr>
          <w:rFonts w:eastAsia="SimSun"/>
        </w:rPr>
        <w:t>NOTE 3:</w:t>
      </w:r>
      <w:r>
        <w:rPr>
          <w:rFonts w:eastAsia="SimSun"/>
        </w:rPr>
        <w:tab/>
        <w:t>When the UEs cannot successfully exchange Path Switch Request/Response due to, e.g. the PC5 unicast link suddenly breaks, whether to perform path switching to Uu path is left to UE implementation.</w:t>
      </w:r>
    </w:p>
    <w:p w14:paraId="018D1808" w14:textId="76AA60AB" w:rsidR="00B9074B" w:rsidRDefault="00B9074B" w:rsidP="00B9074B">
      <w:pPr>
        <w:pStyle w:val="Heading2"/>
        <w:rPr>
          <w:rFonts w:eastAsia="SimSun"/>
          <w:lang w:eastAsia="zh-CN"/>
        </w:rPr>
      </w:pPr>
      <w:bookmarkStart w:id="1527" w:name="_CR6_9"/>
      <w:bookmarkStart w:id="1528" w:name="_Toc177729738"/>
      <w:bookmarkEnd w:id="1527"/>
      <w:r>
        <w:rPr>
          <w:rFonts w:eastAsia="SimSun"/>
          <w:lang w:eastAsia="zh-CN"/>
        </w:rPr>
        <w:t>6.9</w:t>
      </w:r>
      <w:r>
        <w:rPr>
          <w:rFonts w:eastAsia="SimSun"/>
          <w:lang w:eastAsia="zh-CN"/>
        </w:rPr>
        <w:tab/>
      </w:r>
      <w:r w:rsidR="00C72C27">
        <w:rPr>
          <w:rFonts w:eastAsia="SimSun"/>
          <w:lang w:eastAsia="zh-CN"/>
        </w:rPr>
        <w:t xml:space="preserve">Multi-path communication </w:t>
      </w:r>
      <w:r>
        <w:rPr>
          <w:rFonts w:eastAsia="SimSun"/>
          <w:lang w:eastAsia="zh-CN"/>
        </w:rPr>
        <w:t>via Uu and via 5G ProSe UE-to-Network Relay</w:t>
      </w:r>
      <w:bookmarkEnd w:id="1528"/>
    </w:p>
    <w:p w14:paraId="05F1D5A0" w14:textId="77777777" w:rsidR="00B9074B" w:rsidRDefault="00B9074B" w:rsidP="00F40748">
      <w:pPr>
        <w:pStyle w:val="Heading3"/>
        <w:rPr>
          <w:lang w:eastAsia="zh-CN"/>
        </w:rPr>
      </w:pPr>
      <w:bookmarkStart w:id="1529" w:name="_CR6_9_1"/>
      <w:bookmarkStart w:id="1530" w:name="_Toc177729739"/>
      <w:bookmarkEnd w:id="1529"/>
      <w:r>
        <w:rPr>
          <w:lang w:eastAsia="zh-CN"/>
        </w:rPr>
        <w:t>6.9.1</w:t>
      </w:r>
      <w:r>
        <w:rPr>
          <w:lang w:eastAsia="zh-CN"/>
        </w:rPr>
        <w:tab/>
        <w:t>General</w:t>
      </w:r>
      <w:bookmarkEnd w:id="1530"/>
    </w:p>
    <w:p w14:paraId="0B204648" w14:textId="014B7636" w:rsidR="00B9074B" w:rsidRDefault="00B9074B" w:rsidP="00B9074B">
      <w:pPr>
        <w:rPr>
          <w:lang w:eastAsia="zh-CN"/>
        </w:rPr>
      </w:pPr>
      <w:r>
        <w:rPr>
          <w:lang w:eastAsia="zh-CN"/>
        </w:rPr>
        <w:t>This clause describes the procedures to support</w:t>
      </w:r>
      <w:r w:rsidR="00E92BE8">
        <w:rPr>
          <w:lang w:eastAsia="zh-CN"/>
        </w:rPr>
        <w:t xml:space="preserve"> multi-path communication</w:t>
      </w:r>
      <w:r>
        <w:rPr>
          <w:lang w:eastAsia="zh-CN"/>
        </w:rPr>
        <w:t xml:space="preserve"> via direct Uu path and via 5G ProSe UE-to-Network Relay.</w:t>
      </w:r>
    </w:p>
    <w:p w14:paraId="3AC48611" w14:textId="4702B348" w:rsidR="00B9074B" w:rsidRDefault="00B9074B" w:rsidP="00F40748">
      <w:pPr>
        <w:pStyle w:val="Heading3"/>
        <w:rPr>
          <w:lang w:eastAsia="zh-CN"/>
        </w:rPr>
      </w:pPr>
      <w:bookmarkStart w:id="1531" w:name="_CR6_9_2"/>
      <w:bookmarkStart w:id="1532" w:name="_Toc177729740"/>
      <w:bookmarkEnd w:id="1531"/>
      <w:r>
        <w:rPr>
          <w:lang w:eastAsia="zh-CN"/>
        </w:rPr>
        <w:t>6.9.2</w:t>
      </w:r>
      <w:r>
        <w:rPr>
          <w:lang w:eastAsia="zh-CN"/>
        </w:rPr>
        <w:tab/>
      </w:r>
      <w:r w:rsidR="00E92BE8">
        <w:rPr>
          <w:lang w:eastAsia="zh-CN"/>
        </w:rPr>
        <w:t xml:space="preserve">Multi-path communication </w:t>
      </w:r>
      <w:r>
        <w:rPr>
          <w:lang w:eastAsia="zh-CN"/>
        </w:rPr>
        <w:t>via direct Uu path and via 5G ProSe Layer-3 UE-to-Network Relay</w:t>
      </w:r>
      <w:bookmarkEnd w:id="1532"/>
    </w:p>
    <w:p w14:paraId="16BAAAA2" w14:textId="364406BD" w:rsidR="00B9074B" w:rsidRDefault="00B9074B" w:rsidP="00B9074B">
      <w:pPr>
        <w:rPr>
          <w:lang w:eastAsia="zh-CN"/>
        </w:rPr>
      </w:pPr>
      <w:r>
        <w:rPr>
          <w:lang w:eastAsia="zh-CN"/>
        </w:rPr>
        <w:t>When a 5G ProSe</w:t>
      </w:r>
      <w:r w:rsidR="00DC1444">
        <w:rPr>
          <w:lang w:eastAsia="zh-CN"/>
        </w:rPr>
        <w:t xml:space="preserve"> enabled</w:t>
      </w:r>
      <w:r>
        <w:rPr>
          <w:lang w:eastAsia="zh-CN"/>
        </w:rPr>
        <w:t xml:space="preserve"> UE accesses the network, if the UE decides to establish multi-path via direct Uu path and via the</w:t>
      </w:r>
      <w:r w:rsidR="00DC1444">
        <w:rPr>
          <w:lang w:eastAsia="zh-CN"/>
        </w:rPr>
        <w:t xml:space="preserve"> 5G ProSe Layer-3</w:t>
      </w:r>
      <w:r>
        <w:rPr>
          <w:lang w:eastAsia="zh-CN"/>
        </w:rPr>
        <w:t xml:space="preserve"> UE-to-Network Relay</w:t>
      </w:r>
      <w:r w:rsidR="00DC1444">
        <w:rPr>
          <w:lang w:eastAsia="zh-CN"/>
        </w:rPr>
        <w:t xml:space="preserve"> without N3IWF</w:t>
      </w:r>
      <w:r w:rsidR="000B0E72">
        <w:rPr>
          <w:lang w:eastAsia="zh-CN"/>
        </w:rPr>
        <w:t xml:space="preserve"> based on "ProSe Multi-path Preference" in the selected RSD of</w:t>
      </w:r>
      <w:r>
        <w:rPr>
          <w:lang w:eastAsia="zh-CN"/>
        </w:rPr>
        <w:t xml:space="preserve"> the matched URSP rule for</w:t>
      </w:r>
      <w:r w:rsidR="000B0E72">
        <w:rPr>
          <w:lang w:eastAsia="zh-CN"/>
        </w:rPr>
        <w:t xml:space="preserve"> the</w:t>
      </w:r>
      <w:r>
        <w:rPr>
          <w:lang w:eastAsia="zh-CN"/>
        </w:rPr>
        <w:t xml:space="preserve"> application traffic as specified in clause 6.5.4, the following is performed:</w:t>
      </w:r>
    </w:p>
    <w:p w14:paraId="26ACAFE1" w14:textId="3E75E44F" w:rsidR="00B9074B" w:rsidRDefault="00B9074B" w:rsidP="00F40748">
      <w:pPr>
        <w:pStyle w:val="B1"/>
      </w:pPr>
      <w:r>
        <w:t>-</w:t>
      </w:r>
      <w:r>
        <w:tab/>
        <w:t>The UE</w:t>
      </w:r>
      <w:r w:rsidR="000B0E72">
        <w:t xml:space="preserve"> may</w:t>
      </w:r>
      <w:r>
        <w:t xml:space="preserve"> establish</w:t>
      </w:r>
      <w:r w:rsidR="000B0E72">
        <w:t xml:space="preserve"> </w:t>
      </w:r>
      <w:r>
        <w:t xml:space="preserve">a new PDU Session as specified in clause 4.3.2 of </w:t>
      </w:r>
      <w:r w:rsidR="004F16C7">
        <w:t>TS 23.502 [</w:t>
      </w:r>
      <w:r>
        <w:t>5] or modify</w:t>
      </w:r>
      <w:r w:rsidR="000B0E72">
        <w:t xml:space="preserve"> </w:t>
      </w:r>
      <w:r>
        <w:t xml:space="preserve">an existing PDU </w:t>
      </w:r>
      <w:r w:rsidR="000B0E72">
        <w:t>S</w:t>
      </w:r>
      <w:r>
        <w:t>ession as</w:t>
      </w:r>
      <w:r w:rsidR="000B0E72">
        <w:t xml:space="preserve"> specified in</w:t>
      </w:r>
      <w:r>
        <w:t xml:space="preserve"> clause 4.3.3 of </w:t>
      </w:r>
      <w:r w:rsidR="004F16C7">
        <w:t>TS 23.502 [</w:t>
      </w:r>
      <w:r>
        <w:t>5]</w:t>
      </w:r>
      <w:r w:rsidR="000B0E72">
        <w:t xml:space="preserve"> for the direct Uu path</w:t>
      </w:r>
      <w:r>
        <w:t>.</w:t>
      </w:r>
    </w:p>
    <w:p w14:paraId="6BDA1396" w14:textId="69BFBE26" w:rsidR="00B9074B" w:rsidRDefault="00B9074B" w:rsidP="00F40748">
      <w:pPr>
        <w:pStyle w:val="B1"/>
      </w:pPr>
      <w:r>
        <w:t>-</w:t>
      </w:r>
      <w:r>
        <w:tab/>
        <w:t>The UE</w:t>
      </w:r>
      <w:r w:rsidR="00DC1444" w:rsidRPr="00DC1444">
        <w:t xml:space="preserve"> </w:t>
      </w:r>
      <w:r w:rsidR="00DC1444">
        <w:t>takes the role of 5G ProSe Layer-3 Remote UE either establishes</w:t>
      </w:r>
      <w:r w:rsidR="000B0E72">
        <w:t xml:space="preserve"> </w:t>
      </w:r>
      <w:r>
        <w:t>5G ProSe Communication via 5G ProSe Layer-3 UE-to-Network Relay without N3IWF as specified in clause 6.5.1.1</w:t>
      </w:r>
      <w:r w:rsidR="000B0E72">
        <w:t xml:space="preserve"> or modif</w:t>
      </w:r>
      <w:r w:rsidR="00DC1444">
        <w:t xml:space="preserve">ies </w:t>
      </w:r>
      <w:r w:rsidR="000B0E72">
        <w:t>an existing PC5 connection with a 5G ProSe Layer-3 UE-to-Network Relay as specified in clause 6.4.3.6</w:t>
      </w:r>
      <w:r>
        <w:t>.</w:t>
      </w:r>
    </w:p>
    <w:p w14:paraId="7BADE155" w14:textId="4834374C" w:rsidR="000B0E72" w:rsidRDefault="000B0E72" w:rsidP="0083693E">
      <w:pPr>
        <w:pStyle w:val="NO"/>
      </w:pPr>
      <w:r>
        <w:t>NOTE</w:t>
      </w:r>
      <w:r w:rsidR="00502E63">
        <w:t> 1</w:t>
      </w:r>
      <w:r>
        <w:t>:</w:t>
      </w:r>
      <w:r>
        <w:tab/>
        <w:t>How to make use of the multi-path communication via direct Uu path and via a 5G ProSe Layer-3 UE-to-Network Relay for redundant or split traffic delivery is out of scope of this specifications.</w:t>
      </w:r>
    </w:p>
    <w:p w14:paraId="0CB7EB06" w14:textId="0D613592" w:rsidR="00B9074B" w:rsidRDefault="00B9074B" w:rsidP="00B9074B">
      <w:pPr>
        <w:rPr>
          <w:lang w:eastAsia="zh-CN"/>
        </w:rPr>
      </w:pPr>
      <w:r>
        <w:rPr>
          <w:lang w:eastAsia="zh-CN"/>
        </w:rPr>
        <w:t>When a 5G ProSe</w:t>
      </w:r>
      <w:r w:rsidR="00DC1444">
        <w:rPr>
          <w:lang w:eastAsia="zh-CN"/>
        </w:rPr>
        <w:t xml:space="preserve"> enabled</w:t>
      </w:r>
      <w:r>
        <w:rPr>
          <w:lang w:eastAsia="zh-CN"/>
        </w:rPr>
        <w:t xml:space="preserve"> UE accesses the network, if the UE decides to establish multi-path via direct Uu path and via the</w:t>
      </w:r>
      <w:r w:rsidR="00DC1444">
        <w:rPr>
          <w:lang w:eastAsia="zh-CN"/>
        </w:rPr>
        <w:t xml:space="preserve"> 5G ProSe Layer-3</w:t>
      </w:r>
      <w:r>
        <w:rPr>
          <w:lang w:eastAsia="zh-CN"/>
        </w:rPr>
        <w:t xml:space="preserve"> UE-to-Network Relay</w:t>
      </w:r>
      <w:r w:rsidR="00DC1444">
        <w:rPr>
          <w:lang w:eastAsia="zh-CN"/>
        </w:rPr>
        <w:t xml:space="preserve"> with N3IWF based on the "multi-access" Access Type of the selected RSD</w:t>
      </w:r>
      <w:r>
        <w:rPr>
          <w:lang w:eastAsia="zh-CN"/>
        </w:rPr>
        <w:t xml:space="preserve">, the UE establishes a MA PDU Session as specified in clause 4.22 of </w:t>
      </w:r>
      <w:r w:rsidR="004F16C7">
        <w:rPr>
          <w:lang w:eastAsia="zh-CN"/>
        </w:rPr>
        <w:t>TS 23.502 [</w:t>
      </w:r>
      <w:r>
        <w:rPr>
          <w:lang w:eastAsia="zh-CN"/>
        </w:rPr>
        <w:t>5]</w:t>
      </w:r>
      <w:r w:rsidR="00502E63">
        <w:rPr>
          <w:lang w:eastAsia="zh-CN"/>
        </w:rPr>
        <w:t>, the following is performed:</w:t>
      </w:r>
    </w:p>
    <w:p w14:paraId="54525B81" w14:textId="567C911E" w:rsidR="00502E63" w:rsidRDefault="00502E63" w:rsidP="00502E63">
      <w:pPr>
        <w:pStyle w:val="B1"/>
      </w:pPr>
      <w:r>
        <w:t>-</w:t>
      </w:r>
      <w:r>
        <w:tab/>
        <w:t xml:space="preserve">The UE sets up path over Uu by establishing a MA PDU session using the procedures for 3GPP access in clause 4.22 of </w:t>
      </w:r>
      <w:r w:rsidR="004F16C7">
        <w:t>TS 23.502 [</w:t>
      </w:r>
      <w:r>
        <w:t>5].</w:t>
      </w:r>
    </w:p>
    <w:p w14:paraId="00FD624C" w14:textId="6550D0DE" w:rsidR="00502E63" w:rsidRDefault="00502E63" w:rsidP="00502E63">
      <w:pPr>
        <w:pStyle w:val="B1"/>
      </w:pPr>
      <w:r>
        <w:t>-</w:t>
      </w:r>
      <w:r>
        <w:tab/>
        <w:t>The UE</w:t>
      </w:r>
      <w:r w:rsidR="00DC1444">
        <w:t xml:space="preserve"> taking the role of 5G ProSe Layer-3 Remote UE</w:t>
      </w:r>
      <w:r>
        <w:t>, if not connected and registered to the network via a Layer-3 UE-to-Network Relay with N3IWF, performs Relay (re)selection and performs registration with 5GC as specified in clause 6.5.1.2</w:t>
      </w:r>
      <w:r w:rsidR="006F24C9">
        <w:t xml:space="preserve"> and</w:t>
      </w:r>
      <w:r>
        <w:t xml:space="preserve"> then performs MA PDU Session Establishment procedure or adds the user plane resources over the path via 5G ProSe Layer-3 UE-to-Network Relay with N3IWF using the procedures for non-3GPP access in clause 4.22 of </w:t>
      </w:r>
      <w:r w:rsidR="004F16C7">
        <w:t>TS 23.502 [</w:t>
      </w:r>
      <w:r>
        <w:t>5].</w:t>
      </w:r>
    </w:p>
    <w:p w14:paraId="79B20B41" w14:textId="6C674AB2" w:rsidR="00502E63" w:rsidRDefault="00502E63" w:rsidP="0083693E">
      <w:pPr>
        <w:pStyle w:val="NO"/>
      </w:pPr>
      <w:r>
        <w:t>NOTE 2:</w:t>
      </w:r>
      <w:r>
        <w:tab/>
      </w:r>
      <w:r w:rsidR="00DC1444">
        <w:t xml:space="preserve">The </w:t>
      </w:r>
      <w:r>
        <w:t>Remote UE may establish MA PDU session over the path via 5G ProSe Layer-3 UE-to-Network Relay with N3IWF before the direct Uu path. The sequence could be arbitrary.</w:t>
      </w:r>
    </w:p>
    <w:p w14:paraId="6A9791E0" w14:textId="74490D95" w:rsidR="00B9074B" w:rsidRDefault="00B9074B" w:rsidP="00B9074B">
      <w:pPr>
        <w:pStyle w:val="Heading3"/>
        <w:rPr>
          <w:lang w:eastAsia="zh-CN"/>
        </w:rPr>
      </w:pPr>
      <w:bookmarkStart w:id="1533" w:name="_CR6_9_3"/>
      <w:bookmarkStart w:id="1534" w:name="_Toc177729741"/>
      <w:bookmarkEnd w:id="1533"/>
      <w:r>
        <w:rPr>
          <w:lang w:eastAsia="zh-CN"/>
        </w:rPr>
        <w:t>6.9.3</w:t>
      </w:r>
      <w:r>
        <w:rPr>
          <w:lang w:eastAsia="zh-CN"/>
        </w:rPr>
        <w:tab/>
      </w:r>
      <w:r w:rsidR="00E92BE8">
        <w:rPr>
          <w:lang w:eastAsia="zh-CN"/>
        </w:rPr>
        <w:t xml:space="preserve">Multi-path communication </w:t>
      </w:r>
      <w:r>
        <w:rPr>
          <w:lang w:eastAsia="zh-CN"/>
        </w:rPr>
        <w:t>via direct Uu path and via 5G ProSe Layer-2 UE-to-Network Relay</w:t>
      </w:r>
      <w:bookmarkEnd w:id="1534"/>
    </w:p>
    <w:p w14:paraId="09979BF2" w14:textId="49267ECD" w:rsidR="00B9074B" w:rsidRPr="00F40748" w:rsidRDefault="00155FAC" w:rsidP="00F40748">
      <w:pPr>
        <w:rPr>
          <w:lang w:eastAsia="zh-CN"/>
        </w:rPr>
      </w:pPr>
      <w:r>
        <w:rPr>
          <w:lang w:eastAsia="zh-CN"/>
        </w:rPr>
        <w:t>Procedure</w:t>
      </w:r>
      <w:r w:rsidR="00DA6356">
        <w:rPr>
          <w:lang w:eastAsia="zh-CN"/>
        </w:rPr>
        <w:t>s for</w:t>
      </w:r>
      <w:r>
        <w:rPr>
          <w:lang w:eastAsia="zh-CN"/>
        </w:rPr>
        <w:t xml:space="preserve"> Multi-path communication via direct Uu path and via 5G ProSe Layer-2 UE-to-Network Relay is specified in TS 38.300 [12].</w:t>
      </w:r>
    </w:p>
    <w:p w14:paraId="59FA5630" w14:textId="12060155" w:rsidR="006D23DF" w:rsidRPr="00F40748" w:rsidRDefault="006D23DF" w:rsidP="006D23DF">
      <w:pPr>
        <w:rPr>
          <w:lang w:eastAsia="zh-CN"/>
        </w:rPr>
      </w:pPr>
      <w:r>
        <w:rPr>
          <w:lang w:eastAsia="zh-CN"/>
        </w:rPr>
        <w:lastRenderedPageBreak/>
        <w:t>In the case that the direct Uu path and indirect path via 5G Prose Layer-2 UE-to-Network Relay connect via different cells of the same NG-RAN, the NG-RAN shall provide the cell ID of the direct path in the ULI information. The same applies to NG-RAN Location reporting procedures defined in clause 4.10 of TS 23.502 [5] if AMF enables location reporting towards NG-RAN.</w:t>
      </w:r>
    </w:p>
    <w:p w14:paraId="71ABC23F" w14:textId="768EB166" w:rsidR="00DA6356" w:rsidRPr="00F40748" w:rsidRDefault="00DA6356" w:rsidP="00DA6356">
      <w:pPr>
        <w:rPr>
          <w:lang w:eastAsia="zh-CN"/>
        </w:rPr>
      </w:pPr>
      <w:r>
        <w:rPr>
          <w:lang w:eastAsia="zh-CN"/>
        </w:rPr>
        <w:t>Path management of the 5G ProSe Layer-2 Remote UE is specified in clause 16.21 of TS 38.300 [12].</w:t>
      </w:r>
    </w:p>
    <w:p w14:paraId="2689817D" w14:textId="77777777" w:rsidR="008C47BE" w:rsidRPr="00CB5EC9" w:rsidRDefault="008C47BE" w:rsidP="008C47BE">
      <w:pPr>
        <w:pStyle w:val="Heading1"/>
        <w:rPr>
          <w:lang w:eastAsia="ko-KR"/>
        </w:rPr>
      </w:pPr>
      <w:bookmarkStart w:id="1535" w:name="_CR7"/>
      <w:bookmarkStart w:id="1536" w:name="_Toc177729742"/>
      <w:bookmarkEnd w:id="1535"/>
      <w:r w:rsidRPr="00CB5EC9">
        <w:rPr>
          <w:rFonts w:eastAsia="SimSun"/>
          <w:lang w:eastAsia="zh-CN"/>
        </w:rPr>
        <w:t>7</w:t>
      </w:r>
      <w:r w:rsidRPr="00CB5EC9">
        <w:rPr>
          <w:lang w:eastAsia="ko-KR"/>
        </w:rPr>
        <w:tab/>
      </w:r>
      <w:r w:rsidRPr="00CB5EC9">
        <w:rPr>
          <w:rFonts w:eastAsia="SimSun"/>
          <w:lang w:eastAsia="zh-CN"/>
        </w:rPr>
        <w:t>Network Function Services</w:t>
      </w:r>
      <w:bookmarkEnd w:id="1467"/>
      <w:bookmarkEnd w:id="1468"/>
      <w:bookmarkEnd w:id="1469"/>
      <w:bookmarkEnd w:id="1470"/>
      <w:bookmarkEnd w:id="1471"/>
      <w:bookmarkEnd w:id="1472"/>
      <w:bookmarkEnd w:id="1473"/>
      <w:bookmarkEnd w:id="1475"/>
      <w:bookmarkEnd w:id="1476"/>
      <w:bookmarkEnd w:id="1477"/>
      <w:bookmarkEnd w:id="1536"/>
    </w:p>
    <w:p w14:paraId="0439564F" w14:textId="77777777" w:rsidR="008C47BE" w:rsidRPr="00CB5EC9" w:rsidRDefault="008C47BE" w:rsidP="008C47BE">
      <w:pPr>
        <w:pStyle w:val="Heading2"/>
        <w:rPr>
          <w:rFonts w:eastAsia="SimSun"/>
          <w:lang w:eastAsia="zh-CN"/>
        </w:rPr>
      </w:pPr>
      <w:bookmarkStart w:id="1537" w:name="_CR7_1"/>
      <w:bookmarkStart w:id="1538" w:name="_Toc19105838"/>
      <w:bookmarkStart w:id="1539" w:name="_Toc27821254"/>
      <w:bookmarkStart w:id="1540" w:name="_Toc36124593"/>
      <w:bookmarkStart w:id="1541" w:name="_Toc36125033"/>
      <w:bookmarkStart w:id="1542" w:name="_Toc36125192"/>
      <w:bookmarkStart w:id="1543" w:name="_Toc45009497"/>
      <w:bookmarkStart w:id="1544" w:name="_Toc66692747"/>
      <w:bookmarkStart w:id="1545" w:name="_Toc66701929"/>
      <w:bookmarkStart w:id="1546" w:name="_Toc69883608"/>
      <w:bookmarkStart w:id="1547" w:name="_Toc73625635"/>
      <w:bookmarkStart w:id="1548" w:name="_Toc177729743"/>
      <w:bookmarkEnd w:id="1537"/>
      <w:r w:rsidRPr="00CB5EC9">
        <w:rPr>
          <w:rFonts w:eastAsia="SimSun"/>
          <w:lang w:eastAsia="zh-CN"/>
        </w:rPr>
        <w:t>7</w:t>
      </w:r>
      <w:r w:rsidRPr="00CB5EC9">
        <w:rPr>
          <w:lang w:eastAsia="ko-KR"/>
        </w:rPr>
        <w:t>.</w:t>
      </w:r>
      <w:r w:rsidRPr="00CB5EC9">
        <w:rPr>
          <w:rFonts w:eastAsia="SimSun"/>
          <w:lang w:eastAsia="zh-CN"/>
        </w:rPr>
        <w:t>1</w:t>
      </w:r>
      <w:r w:rsidRPr="00CB5EC9">
        <w:rPr>
          <w:lang w:eastAsia="ko-KR"/>
        </w:rPr>
        <w:tab/>
      </w:r>
      <w:r w:rsidRPr="00CB5EC9">
        <w:rPr>
          <w:rFonts w:eastAsia="SimSun"/>
          <w:lang w:eastAsia="zh-CN"/>
        </w:rPr>
        <w:t>5G DDNMF Services</w:t>
      </w:r>
      <w:bookmarkEnd w:id="1538"/>
      <w:bookmarkEnd w:id="1539"/>
      <w:bookmarkEnd w:id="1540"/>
      <w:bookmarkEnd w:id="1541"/>
      <w:bookmarkEnd w:id="1542"/>
      <w:bookmarkEnd w:id="1543"/>
      <w:bookmarkEnd w:id="1544"/>
      <w:bookmarkEnd w:id="1545"/>
      <w:bookmarkEnd w:id="1546"/>
      <w:bookmarkEnd w:id="1547"/>
      <w:bookmarkEnd w:id="1548"/>
    </w:p>
    <w:p w14:paraId="26B0BA2A" w14:textId="77777777" w:rsidR="008C47BE" w:rsidRPr="00CB5EC9" w:rsidRDefault="008C47BE" w:rsidP="008C47BE">
      <w:pPr>
        <w:pStyle w:val="Heading3"/>
      </w:pPr>
      <w:bookmarkStart w:id="1549" w:name="_CR7_1_1"/>
      <w:bookmarkStart w:id="1550" w:name="_Toc20204733"/>
      <w:bookmarkStart w:id="1551" w:name="_Toc27895447"/>
      <w:bookmarkStart w:id="1552" w:name="_Toc36192551"/>
      <w:bookmarkStart w:id="1553" w:name="_Toc45193653"/>
      <w:bookmarkStart w:id="1554" w:name="_Toc47593285"/>
      <w:bookmarkStart w:id="1555" w:name="_Toc51835372"/>
      <w:bookmarkStart w:id="1556" w:name="_Toc59101198"/>
      <w:bookmarkStart w:id="1557" w:name="_Toc66692748"/>
      <w:bookmarkStart w:id="1558" w:name="_Toc66701930"/>
      <w:bookmarkStart w:id="1559" w:name="_Toc69883609"/>
      <w:bookmarkStart w:id="1560" w:name="_Toc73625636"/>
      <w:bookmarkStart w:id="1561" w:name="_Toc177729744"/>
      <w:bookmarkEnd w:id="1549"/>
      <w:r w:rsidRPr="00CB5EC9">
        <w:t>7.1.1</w:t>
      </w:r>
      <w:r w:rsidRPr="00CB5EC9">
        <w:tab/>
        <w:t>General</w:t>
      </w:r>
      <w:bookmarkEnd w:id="1550"/>
      <w:bookmarkEnd w:id="1551"/>
      <w:bookmarkEnd w:id="1552"/>
      <w:bookmarkEnd w:id="1553"/>
      <w:bookmarkEnd w:id="1554"/>
      <w:bookmarkEnd w:id="1555"/>
      <w:bookmarkEnd w:id="1556"/>
      <w:bookmarkEnd w:id="1557"/>
      <w:bookmarkEnd w:id="1558"/>
      <w:bookmarkEnd w:id="1559"/>
      <w:bookmarkEnd w:id="1560"/>
      <w:bookmarkEnd w:id="1561"/>
    </w:p>
    <w:p w14:paraId="64E2B034" w14:textId="77777777" w:rsidR="008C47BE" w:rsidRPr="00CB5EC9" w:rsidRDefault="008C47BE" w:rsidP="008C47BE">
      <w:r w:rsidRPr="00CB5EC9">
        <w:t>The following table illustrates the 5G DDNMF Services.</w:t>
      </w:r>
    </w:p>
    <w:p w14:paraId="678E97A6" w14:textId="77777777" w:rsidR="008C47BE" w:rsidRPr="00CB5EC9" w:rsidRDefault="008C47BE" w:rsidP="008C47BE">
      <w:pPr>
        <w:pStyle w:val="TH"/>
      </w:pPr>
      <w:bookmarkStart w:id="1562" w:name="_CRTable7_1_11"/>
      <w:r w:rsidRPr="00CB5EC9">
        <w:t xml:space="preserve">Table </w:t>
      </w:r>
      <w:bookmarkEnd w:id="1562"/>
      <w:r w:rsidRPr="00CB5EC9">
        <w:t>7.1.1-1: Services provided by 5G DDNMF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6"/>
        <w:gridCol w:w="2247"/>
        <w:gridCol w:w="2446"/>
        <w:gridCol w:w="1779"/>
      </w:tblGrid>
      <w:tr w:rsidR="008C47BE" w:rsidRPr="00CB5EC9" w14:paraId="0B432B7B" w14:textId="77777777" w:rsidTr="004644C5">
        <w:tc>
          <w:tcPr>
            <w:tcW w:w="2906" w:type="dxa"/>
            <w:tcBorders>
              <w:bottom w:val="single" w:sz="4" w:space="0" w:color="auto"/>
            </w:tcBorders>
          </w:tcPr>
          <w:p w14:paraId="645CB68F" w14:textId="77777777" w:rsidR="008C47BE" w:rsidRPr="00CB5EC9" w:rsidRDefault="008C47BE" w:rsidP="004644C5">
            <w:pPr>
              <w:pStyle w:val="TAH"/>
            </w:pPr>
            <w:r w:rsidRPr="00CB5EC9">
              <w:t>Service Name</w:t>
            </w:r>
          </w:p>
        </w:tc>
        <w:tc>
          <w:tcPr>
            <w:tcW w:w="2247" w:type="dxa"/>
          </w:tcPr>
          <w:p w14:paraId="53D4846F" w14:textId="77777777" w:rsidR="008C47BE" w:rsidRPr="00CB5EC9" w:rsidRDefault="008C47BE" w:rsidP="004644C5">
            <w:pPr>
              <w:pStyle w:val="TAH"/>
            </w:pPr>
            <w:r w:rsidRPr="00CB5EC9">
              <w:t>Service Operations</w:t>
            </w:r>
          </w:p>
        </w:tc>
        <w:tc>
          <w:tcPr>
            <w:tcW w:w="2446" w:type="dxa"/>
            <w:tcBorders>
              <w:bottom w:val="single" w:sz="4" w:space="0" w:color="auto"/>
            </w:tcBorders>
          </w:tcPr>
          <w:p w14:paraId="1AE9732A" w14:textId="77777777" w:rsidR="008C47BE" w:rsidRPr="00CB5EC9" w:rsidRDefault="008C47BE" w:rsidP="004644C5">
            <w:pPr>
              <w:pStyle w:val="TAH"/>
            </w:pPr>
            <w:r w:rsidRPr="00CB5EC9">
              <w:t>Operation Semantics</w:t>
            </w:r>
          </w:p>
        </w:tc>
        <w:tc>
          <w:tcPr>
            <w:tcW w:w="1779" w:type="dxa"/>
          </w:tcPr>
          <w:p w14:paraId="08F3C7C3" w14:textId="77777777" w:rsidR="008C47BE" w:rsidRPr="00CB5EC9" w:rsidRDefault="008C47BE" w:rsidP="004644C5">
            <w:pPr>
              <w:pStyle w:val="TAH"/>
            </w:pPr>
            <w:r w:rsidRPr="00CB5EC9">
              <w:t>Example Consumer(s)</w:t>
            </w:r>
          </w:p>
        </w:tc>
      </w:tr>
      <w:tr w:rsidR="008C47BE" w:rsidRPr="00CB5EC9" w14:paraId="22265BDA" w14:textId="77777777" w:rsidTr="004644C5">
        <w:tc>
          <w:tcPr>
            <w:tcW w:w="2906" w:type="dxa"/>
            <w:tcBorders>
              <w:bottom w:val="nil"/>
            </w:tcBorders>
          </w:tcPr>
          <w:p w14:paraId="2AE7C488" w14:textId="77777777" w:rsidR="008C47BE" w:rsidRPr="00CB5EC9" w:rsidRDefault="008C47BE" w:rsidP="004644C5">
            <w:pPr>
              <w:pStyle w:val="TAL"/>
            </w:pPr>
            <w:r w:rsidRPr="00CB5EC9">
              <w:t>N5g-ddnmf_Discovery</w:t>
            </w:r>
          </w:p>
        </w:tc>
        <w:tc>
          <w:tcPr>
            <w:tcW w:w="2247" w:type="dxa"/>
          </w:tcPr>
          <w:p w14:paraId="186B6DC0" w14:textId="77777777" w:rsidR="008C47BE" w:rsidRPr="00CB5EC9" w:rsidRDefault="008C47BE" w:rsidP="004644C5">
            <w:pPr>
              <w:pStyle w:val="TAL"/>
            </w:pPr>
            <w:r w:rsidRPr="00CB5EC9">
              <w:t>AnnounceAuthorize</w:t>
            </w:r>
          </w:p>
        </w:tc>
        <w:tc>
          <w:tcPr>
            <w:tcW w:w="2446" w:type="dxa"/>
            <w:tcBorders>
              <w:bottom w:val="nil"/>
            </w:tcBorders>
          </w:tcPr>
          <w:p w14:paraId="6C5E1825" w14:textId="77777777" w:rsidR="008C47BE" w:rsidRPr="00CB5EC9" w:rsidRDefault="008C47BE" w:rsidP="004644C5">
            <w:pPr>
              <w:pStyle w:val="TAL"/>
            </w:pPr>
            <w:r w:rsidRPr="00CB5EC9">
              <w:t>Request/Response</w:t>
            </w:r>
          </w:p>
        </w:tc>
        <w:tc>
          <w:tcPr>
            <w:tcW w:w="1779" w:type="dxa"/>
          </w:tcPr>
          <w:p w14:paraId="70D12286" w14:textId="77777777" w:rsidR="008C47BE" w:rsidRPr="00CB5EC9" w:rsidRDefault="008C47BE" w:rsidP="004644C5">
            <w:pPr>
              <w:pStyle w:val="TAL"/>
            </w:pPr>
            <w:r w:rsidRPr="00CB5EC9">
              <w:t>5G DDNMF</w:t>
            </w:r>
          </w:p>
        </w:tc>
      </w:tr>
      <w:tr w:rsidR="008C47BE" w:rsidRPr="00CB5EC9" w14:paraId="2525095E" w14:textId="77777777" w:rsidTr="004644C5">
        <w:tc>
          <w:tcPr>
            <w:tcW w:w="2906" w:type="dxa"/>
            <w:tcBorders>
              <w:top w:val="nil"/>
              <w:bottom w:val="nil"/>
            </w:tcBorders>
          </w:tcPr>
          <w:p w14:paraId="349E86B3" w14:textId="77777777" w:rsidR="008C47BE" w:rsidRPr="00CB5EC9" w:rsidRDefault="008C47BE" w:rsidP="004644C5">
            <w:pPr>
              <w:pStyle w:val="TAL"/>
            </w:pPr>
          </w:p>
        </w:tc>
        <w:tc>
          <w:tcPr>
            <w:tcW w:w="2247" w:type="dxa"/>
            <w:tcBorders>
              <w:bottom w:val="single" w:sz="4" w:space="0" w:color="auto"/>
            </w:tcBorders>
          </w:tcPr>
          <w:p w14:paraId="40A245F6" w14:textId="77777777" w:rsidR="008C47BE" w:rsidRPr="00CB5EC9" w:rsidRDefault="008C47BE" w:rsidP="004644C5">
            <w:pPr>
              <w:pStyle w:val="TAL"/>
            </w:pPr>
            <w:r w:rsidRPr="00CB5EC9">
              <w:t>AnnounceUpdate</w:t>
            </w:r>
          </w:p>
        </w:tc>
        <w:tc>
          <w:tcPr>
            <w:tcW w:w="2446" w:type="dxa"/>
            <w:tcBorders>
              <w:top w:val="nil"/>
              <w:bottom w:val="single" w:sz="4" w:space="0" w:color="auto"/>
            </w:tcBorders>
          </w:tcPr>
          <w:p w14:paraId="2C62CC67" w14:textId="77777777" w:rsidR="008C47BE" w:rsidRPr="00CB5EC9" w:rsidRDefault="008C47BE" w:rsidP="004644C5">
            <w:pPr>
              <w:pStyle w:val="TAL"/>
            </w:pPr>
            <w:r w:rsidRPr="00CB5EC9">
              <w:t>Request/Response</w:t>
            </w:r>
          </w:p>
        </w:tc>
        <w:tc>
          <w:tcPr>
            <w:tcW w:w="1779" w:type="dxa"/>
            <w:tcBorders>
              <w:bottom w:val="single" w:sz="4" w:space="0" w:color="auto"/>
            </w:tcBorders>
          </w:tcPr>
          <w:p w14:paraId="654863AE" w14:textId="77777777" w:rsidR="008C47BE" w:rsidRPr="00CB5EC9" w:rsidRDefault="008C47BE" w:rsidP="004644C5">
            <w:pPr>
              <w:pStyle w:val="TAL"/>
            </w:pPr>
            <w:r w:rsidRPr="00CB5EC9">
              <w:t>5G DDNMF</w:t>
            </w:r>
          </w:p>
        </w:tc>
      </w:tr>
      <w:tr w:rsidR="008C47BE" w:rsidRPr="00CB5EC9" w14:paraId="7CC0C872" w14:textId="77777777" w:rsidTr="004644C5">
        <w:tc>
          <w:tcPr>
            <w:tcW w:w="2906" w:type="dxa"/>
            <w:tcBorders>
              <w:top w:val="nil"/>
              <w:left w:val="single" w:sz="4" w:space="0" w:color="auto"/>
              <w:bottom w:val="nil"/>
              <w:right w:val="single" w:sz="4" w:space="0" w:color="auto"/>
            </w:tcBorders>
          </w:tcPr>
          <w:p w14:paraId="18E517FE"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7D631A2" w14:textId="77777777" w:rsidR="008C47BE" w:rsidRPr="00CB5EC9" w:rsidRDefault="008C47BE" w:rsidP="004644C5">
            <w:pPr>
              <w:pStyle w:val="TAL"/>
            </w:pPr>
            <w:r w:rsidRPr="00CB5EC9">
              <w:t>MonitorAuthorize</w:t>
            </w:r>
          </w:p>
        </w:tc>
        <w:tc>
          <w:tcPr>
            <w:tcW w:w="2446" w:type="dxa"/>
            <w:tcBorders>
              <w:top w:val="single" w:sz="4" w:space="0" w:color="auto"/>
              <w:left w:val="single" w:sz="4" w:space="0" w:color="auto"/>
              <w:bottom w:val="nil"/>
              <w:right w:val="single" w:sz="4" w:space="0" w:color="auto"/>
            </w:tcBorders>
          </w:tcPr>
          <w:p w14:paraId="5F3ADCD5"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7036AE11" w14:textId="77777777" w:rsidR="008C47BE" w:rsidRPr="00CB5EC9" w:rsidRDefault="008C47BE" w:rsidP="004644C5">
            <w:pPr>
              <w:pStyle w:val="TAL"/>
            </w:pPr>
            <w:r w:rsidRPr="00CB5EC9">
              <w:t>5G DDNMF</w:t>
            </w:r>
          </w:p>
        </w:tc>
      </w:tr>
      <w:tr w:rsidR="008C47BE" w:rsidRPr="00CB5EC9" w14:paraId="1524A06F" w14:textId="77777777" w:rsidTr="004644C5">
        <w:tc>
          <w:tcPr>
            <w:tcW w:w="2906" w:type="dxa"/>
            <w:tcBorders>
              <w:top w:val="nil"/>
              <w:left w:val="single" w:sz="4" w:space="0" w:color="auto"/>
              <w:bottom w:val="nil"/>
              <w:right w:val="single" w:sz="4" w:space="0" w:color="auto"/>
            </w:tcBorders>
          </w:tcPr>
          <w:p w14:paraId="0AD6AA70"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68554940" w14:textId="77777777" w:rsidR="008C47BE" w:rsidRPr="00CB5EC9" w:rsidRDefault="008C47BE" w:rsidP="004644C5">
            <w:pPr>
              <w:pStyle w:val="TAL"/>
            </w:pPr>
            <w:r w:rsidRPr="00CB5EC9">
              <w:t>MonitorUpdate</w:t>
            </w:r>
          </w:p>
        </w:tc>
        <w:tc>
          <w:tcPr>
            <w:tcW w:w="2446" w:type="dxa"/>
            <w:tcBorders>
              <w:top w:val="nil"/>
              <w:left w:val="single" w:sz="4" w:space="0" w:color="auto"/>
              <w:bottom w:val="single" w:sz="4" w:space="0" w:color="auto"/>
              <w:right w:val="single" w:sz="4" w:space="0" w:color="auto"/>
            </w:tcBorders>
          </w:tcPr>
          <w:p w14:paraId="2AE80FCB"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23B295AC" w14:textId="77777777" w:rsidR="008C47BE" w:rsidRPr="00CB5EC9" w:rsidRDefault="008C47BE" w:rsidP="004644C5">
            <w:pPr>
              <w:pStyle w:val="TAL"/>
            </w:pPr>
            <w:r w:rsidRPr="00CB5EC9">
              <w:t>5G DDNMF</w:t>
            </w:r>
          </w:p>
        </w:tc>
      </w:tr>
      <w:tr w:rsidR="008C47BE" w:rsidRPr="00CB5EC9" w14:paraId="406926EB" w14:textId="77777777" w:rsidTr="004644C5">
        <w:tc>
          <w:tcPr>
            <w:tcW w:w="2906" w:type="dxa"/>
            <w:tcBorders>
              <w:top w:val="nil"/>
              <w:left w:val="single" w:sz="4" w:space="0" w:color="auto"/>
              <w:bottom w:val="nil"/>
              <w:right w:val="single" w:sz="4" w:space="0" w:color="auto"/>
            </w:tcBorders>
          </w:tcPr>
          <w:p w14:paraId="392B7799"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5398080A" w14:textId="77777777" w:rsidR="008C47BE" w:rsidRPr="00CB5EC9" w:rsidRDefault="008C47BE" w:rsidP="004644C5">
            <w:pPr>
              <w:pStyle w:val="TAL"/>
            </w:pPr>
            <w:r w:rsidRPr="00CB5EC9">
              <w:t>MonitorUpdateResult</w:t>
            </w:r>
          </w:p>
        </w:tc>
        <w:tc>
          <w:tcPr>
            <w:tcW w:w="2446" w:type="dxa"/>
            <w:tcBorders>
              <w:top w:val="nil"/>
              <w:left w:val="single" w:sz="4" w:space="0" w:color="auto"/>
              <w:bottom w:val="single" w:sz="4" w:space="0" w:color="auto"/>
              <w:right w:val="single" w:sz="4" w:space="0" w:color="auto"/>
            </w:tcBorders>
          </w:tcPr>
          <w:p w14:paraId="0A795136" w14:textId="77777777" w:rsidR="008C47BE" w:rsidRPr="00CB5EC9" w:rsidRDefault="008C47BE" w:rsidP="004644C5">
            <w:pPr>
              <w:pStyle w:val="TAL"/>
            </w:pPr>
            <w:r w:rsidRPr="00CB5EC9">
              <w:t>Notify</w:t>
            </w:r>
          </w:p>
        </w:tc>
        <w:tc>
          <w:tcPr>
            <w:tcW w:w="1779" w:type="dxa"/>
            <w:tcBorders>
              <w:top w:val="single" w:sz="4" w:space="0" w:color="auto"/>
              <w:left w:val="single" w:sz="4" w:space="0" w:color="auto"/>
              <w:bottom w:val="single" w:sz="4" w:space="0" w:color="auto"/>
              <w:right w:val="single" w:sz="4" w:space="0" w:color="auto"/>
            </w:tcBorders>
          </w:tcPr>
          <w:p w14:paraId="6B2D3578" w14:textId="77777777" w:rsidR="008C47BE" w:rsidRPr="00CB5EC9" w:rsidRDefault="008C47BE" w:rsidP="004644C5">
            <w:pPr>
              <w:pStyle w:val="TAL"/>
            </w:pPr>
            <w:r w:rsidRPr="00CB5EC9">
              <w:t>5G DDNMF</w:t>
            </w:r>
          </w:p>
        </w:tc>
      </w:tr>
      <w:tr w:rsidR="008C47BE" w:rsidRPr="00CB5EC9" w14:paraId="5813948D" w14:textId="77777777" w:rsidTr="004644C5">
        <w:tc>
          <w:tcPr>
            <w:tcW w:w="2906" w:type="dxa"/>
            <w:tcBorders>
              <w:top w:val="nil"/>
              <w:left w:val="single" w:sz="4" w:space="0" w:color="auto"/>
              <w:bottom w:val="nil"/>
              <w:right w:val="single" w:sz="4" w:space="0" w:color="auto"/>
            </w:tcBorders>
          </w:tcPr>
          <w:p w14:paraId="1D06D59F"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A3DFCD8" w14:textId="77777777" w:rsidR="008C47BE" w:rsidRPr="00CB5EC9" w:rsidRDefault="008C47BE" w:rsidP="004644C5">
            <w:pPr>
              <w:pStyle w:val="TAL"/>
            </w:pPr>
            <w:r w:rsidRPr="00CB5EC9">
              <w:t>DiscoveryAuthorize</w:t>
            </w:r>
          </w:p>
        </w:tc>
        <w:tc>
          <w:tcPr>
            <w:tcW w:w="2446" w:type="dxa"/>
            <w:tcBorders>
              <w:top w:val="nil"/>
              <w:left w:val="single" w:sz="4" w:space="0" w:color="auto"/>
              <w:bottom w:val="single" w:sz="4" w:space="0" w:color="auto"/>
              <w:right w:val="single" w:sz="4" w:space="0" w:color="auto"/>
            </w:tcBorders>
          </w:tcPr>
          <w:p w14:paraId="2719BA45"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210BADB4" w14:textId="77777777" w:rsidR="008C47BE" w:rsidRPr="00CB5EC9" w:rsidRDefault="008C47BE" w:rsidP="004644C5">
            <w:pPr>
              <w:pStyle w:val="TAL"/>
            </w:pPr>
            <w:r w:rsidRPr="00CB5EC9">
              <w:t>5G DDNMF</w:t>
            </w:r>
          </w:p>
        </w:tc>
      </w:tr>
      <w:tr w:rsidR="008C47BE" w:rsidRPr="00CB5EC9" w14:paraId="0A5F4184" w14:textId="77777777" w:rsidTr="004644C5">
        <w:tc>
          <w:tcPr>
            <w:tcW w:w="2906" w:type="dxa"/>
            <w:tcBorders>
              <w:top w:val="nil"/>
              <w:left w:val="single" w:sz="4" w:space="0" w:color="auto"/>
              <w:bottom w:val="nil"/>
              <w:right w:val="single" w:sz="4" w:space="0" w:color="auto"/>
            </w:tcBorders>
          </w:tcPr>
          <w:p w14:paraId="0236CDFA"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0B88A0C1" w14:textId="77777777" w:rsidR="008C47BE" w:rsidRPr="00CB5EC9" w:rsidRDefault="008C47BE" w:rsidP="004644C5">
            <w:pPr>
              <w:pStyle w:val="TAL"/>
            </w:pPr>
            <w:r w:rsidRPr="00CB5EC9">
              <w:t>MatchReport</w:t>
            </w:r>
          </w:p>
        </w:tc>
        <w:tc>
          <w:tcPr>
            <w:tcW w:w="2446" w:type="dxa"/>
            <w:tcBorders>
              <w:top w:val="nil"/>
              <w:left w:val="single" w:sz="4" w:space="0" w:color="auto"/>
              <w:bottom w:val="single" w:sz="4" w:space="0" w:color="auto"/>
              <w:right w:val="single" w:sz="4" w:space="0" w:color="auto"/>
            </w:tcBorders>
          </w:tcPr>
          <w:p w14:paraId="138BB0AF"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7105E641" w14:textId="77777777" w:rsidR="008C47BE" w:rsidRPr="00CB5EC9" w:rsidRDefault="008C47BE" w:rsidP="004644C5">
            <w:pPr>
              <w:pStyle w:val="TAL"/>
            </w:pPr>
            <w:r w:rsidRPr="00CB5EC9">
              <w:t>5G DDNMF</w:t>
            </w:r>
          </w:p>
        </w:tc>
      </w:tr>
      <w:tr w:rsidR="008C47BE" w:rsidRPr="00CB5EC9" w14:paraId="2CB41D8B" w14:textId="77777777" w:rsidTr="004644C5">
        <w:tc>
          <w:tcPr>
            <w:tcW w:w="2906" w:type="dxa"/>
            <w:tcBorders>
              <w:top w:val="nil"/>
              <w:left w:val="single" w:sz="4" w:space="0" w:color="auto"/>
              <w:bottom w:val="single" w:sz="4" w:space="0" w:color="auto"/>
              <w:right w:val="single" w:sz="4" w:space="0" w:color="auto"/>
            </w:tcBorders>
          </w:tcPr>
          <w:p w14:paraId="0361246C"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40BEF0F1" w14:textId="77777777" w:rsidR="008C47BE" w:rsidRPr="00CB5EC9" w:rsidRDefault="008C47BE" w:rsidP="004644C5">
            <w:pPr>
              <w:pStyle w:val="TAL"/>
            </w:pPr>
            <w:r w:rsidRPr="00CB5EC9">
              <w:t>MatchInformation</w:t>
            </w:r>
          </w:p>
        </w:tc>
        <w:tc>
          <w:tcPr>
            <w:tcW w:w="2446" w:type="dxa"/>
            <w:tcBorders>
              <w:top w:val="nil"/>
              <w:left w:val="single" w:sz="4" w:space="0" w:color="auto"/>
              <w:bottom w:val="single" w:sz="4" w:space="0" w:color="auto"/>
              <w:right w:val="single" w:sz="4" w:space="0" w:color="auto"/>
            </w:tcBorders>
          </w:tcPr>
          <w:p w14:paraId="782E1FBE" w14:textId="77777777" w:rsidR="008C47BE" w:rsidRPr="00CB5EC9" w:rsidRDefault="008C47BE" w:rsidP="004644C5">
            <w:pPr>
              <w:pStyle w:val="TAL"/>
            </w:pPr>
            <w:r w:rsidRPr="00CB5EC9">
              <w:t>Notify</w:t>
            </w:r>
          </w:p>
        </w:tc>
        <w:tc>
          <w:tcPr>
            <w:tcW w:w="1779" w:type="dxa"/>
            <w:tcBorders>
              <w:top w:val="single" w:sz="4" w:space="0" w:color="auto"/>
              <w:left w:val="single" w:sz="4" w:space="0" w:color="auto"/>
              <w:bottom w:val="single" w:sz="4" w:space="0" w:color="auto"/>
              <w:right w:val="single" w:sz="4" w:space="0" w:color="auto"/>
            </w:tcBorders>
          </w:tcPr>
          <w:p w14:paraId="1C84C632" w14:textId="77777777" w:rsidR="008C47BE" w:rsidRPr="00CB5EC9" w:rsidRDefault="008C47BE" w:rsidP="004644C5">
            <w:pPr>
              <w:pStyle w:val="TAL"/>
            </w:pPr>
            <w:r w:rsidRPr="00CB5EC9">
              <w:t>5G DDNMF</w:t>
            </w:r>
          </w:p>
        </w:tc>
      </w:tr>
    </w:tbl>
    <w:p w14:paraId="14DE2BE0" w14:textId="77777777" w:rsidR="008C47BE" w:rsidRPr="00CB5EC9" w:rsidRDefault="008C47BE" w:rsidP="008C47BE"/>
    <w:p w14:paraId="2A45E3B4" w14:textId="77777777" w:rsidR="008C47BE" w:rsidRPr="00CB5EC9" w:rsidRDefault="008C47BE" w:rsidP="008C47BE">
      <w:pPr>
        <w:pStyle w:val="Heading3"/>
      </w:pPr>
      <w:bookmarkStart w:id="1563" w:name="_CR7_1_2"/>
      <w:bookmarkStart w:id="1564" w:name="_Toc20204734"/>
      <w:bookmarkStart w:id="1565" w:name="_Toc27895448"/>
      <w:bookmarkStart w:id="1566" w:name="_Toc36192552"/>
      <w:bookmarkStart w:id="1567" w:name="_Toc45193654"/>
      <w:bookmarkStart w:id="1568" w:name="_Toc47593286"/>
      <w:bookmarkStart w:id="1569" w:name="_Toc51835373"/>
      <w:bookmarkStart w:id="1570" w:name="_Toc59101199"/>
      <w:bookmarkStart w:id="1571" w:name="_Toc66692749"/>
      <w:bookmarkStart w:id="1572" w:name="_Toc66701931"/>
      <w:bookmarkStart w:id="1573" w:name="_Toc69883610"/>
      <w:bookmarkStart w:id="1574" w:name="_Toc73625637"/>
      <w:bookmarkStart w:id="1575" w:name="_Toc177729745"/>
      <w:bookmarkEnd w:id="1563"/>
      <w:r w:rsidRPr="00CB5EC9">
        <w:t>7.1.2</w:t>
      </w:r>
      <w:r w:rsidRPr="00CB5EC9">
        <w:tab/>
        <w:t>N5g-ddnmf_Discovery service</w:t>
      </w:r>
      <w:bookmarkEnd w:id="1564"/>
      <w:bookmarkEnd w:id="1565"/>
      <w:bookmarkEnd w:id="1566"/>
      <w:bookmarkEnd w:id="1567"/>
      <w:bookmarkEnd w:id="1568"/>
      <w:bookmarkEnd w:id="1569"/>
      <w:bookmarkEnd w:id="1570"/>
      <w:bookmarkEnd w:id="1571"/>
      <w:bookmarkEnd w:id="1572"/>
      <w:bookmarkEnd w:id="1573"/>
      <w:bookmarkEnd w:id="1574"/>
      <w:bookmarkEnd w:id="1575"/>
    </w:p>
    <w:p w14:paraId="563D3420" w14:textId="77777777" w:rsidR="008C47BE" w:rsidRPr="00CB5EC9" w:rsidRDefault="008C47BE" w:rsidP="008C47BE">
      <w:pPr>
        <w:pStyle w:val="Heading4"/>
      </w:pPr>
      <w:bookmarkStart w:id="1576" w:name="_CR7_1_2_1"/>
      <w:bookmarkStart w:id="1577" w:name="_Toc20204735"/>
      <w:bookmarkStart w:id="1578" w:name="_Toc27895449"/>
      <w:bookmarkStart w:id="1579" w:name="_Toc36192553"/>
      <w:bookmarkStart w:id="1580" w:name="_Toc45193655"/>
      <w:bookmarkStart w:id="1581" w:name="_Toc47593287"/>
      <w:bookmarkStart w:id="1582" w:name="_Toc51835374"/>
      <w:bookmarkStart w:id="1583" w:name="_Toc59101200"/>
      <w:bookmarkStart w:id="1584" w:name="_Toc66692750"/>
      <w:bookmarkStart w:id="1585" w:name="_Toc66701932"/>
      <w:bookmarkStart w:id="1586" w:name="_Toc69883611"/>
      <w:bookmarkStart w:id="1587" w:name="_Toc73625638"/>
      <w:bookmarkStart w:id="1588" w:name="_Toc177729746"/>
      <w:bookmarkEnd w:id="1576"/>
      <w:r w:rsidRPr="00CB5EC9">
        <w:t>7.1.2.1</w:t>
      </w:r>
      <w:r w:rsidRPr="00CB5EC9">
        <w:tab/>
        <w:t>General</w:t>
      </w:r>
      <w:bookmarkEnd w:id="1577"/>
      <w:bookmarkEnd w:id="1578"/>
      <w:bookmarkEnd w:id="1579"/>
      <w:bookmarkEnd w:id="1580"/>
      <w:bookmarkEnd w:id="1581"/>
      <w:bookmarkEnd w:id="1582"/>
      <w:bookmarkEnd w:id="1583"/>
      <w:bookmarkEnd w:id="1584"/>
      <w:bookmarkEnd w:id="1585"/>
      <w:bookmarkEnd w:id="1586"/>
      <w:bookmarkEnd w:id="1587"/>
      <w:bookmarkEnd w:id="1588"/>
    </w:p>
    <w:p w14:paraId="05059143" w14:textId="77777777" w:rsidR="008C47BE" w:rsidRPr="00CB5EC9" w:rsidRDefault="008C47BE" w:rsidP="008C47BE">
      <w:r w:rsidRPr="00CB5EC9">
        <w:rPr>
          <w:b/>
        </w:rPr>
        <w:t>Service description:</w:t>
      </w:r>
      <w:r w:rsidRPr="00CB5EC9">
        <w:t xml:space="preserve"> This service enables a 5G DDNMF to manage inter-PLMN ProSe Direct Discovery operations.</w:t>
      </w:r>
    </w:p>
    <w:p w14:paraId="41A25E74" w14:textId="77777777" w:rsidR="008C47BE" w:rsidRPr="00CB5EC9" w:rsidRDefault="008C47BE" w:rsidP="008C47BE">
      <w:pPr>
        <w:pStyle w:val="Heading4"/>
      </w:pPr>
      <w:bookmarkStart w:id="1589" w:name="_CR7_1_2_2"/>
      <w:bookmarkStart w:id="1590" w:name="_Toc20204736"/>
      <w:bookmarkStart w:id="1591" w:name="_Toc27895450"/>
      <w:bookmarkStart w:id="1592" w:name="_Toc36192554"/>
      <w:bookmarkStart w:id="1593" w:name="_Toc45193656"/>
      <w:bookmarkStart w:id="1594" w:name="_Toc47593288"/>
      <w:bookmarkStart w:id="1595" w:name="_Toc51835375"/>
      <w:bookmarkStart w:id="1596" w:name="_Toc59101201"/>
      <w:bookmarkStart w:id="1597" w:name="_Toc66692751"/>
      <w:bookmarkStart w:id="1598" w:name="_Toc66701933"/>
      <w:bookmarkStart w:id="1599" w:name="_Toc69883612"/>
      <w:bookmarkStart w:id="1600" w:name="_Toc73625639"/>
      <w:bookmarkStart w:id="1601" w:name="_Toc177729747"/>
      <w:bookmarkEnd w:id="1589"/>
      <w:r w:rsidRPr="00CB5EC9">
        <w:t>7.1.2.2</w:t>
      </w:r>
      <w:r w:rsidRPr="00CB5EC9">
        <w:tab/>
        <w:t>N5g-ddnmf_Discovery_AnnounceAuthorize service operation</w:t>
      </w:r>
      <w:bookmarkEnd w:id="1590"/>
      <w:bookmarkEnd w:id="1591"/>
      <w:bookmarkEnd w:id="1592"/>
      <w:bookmarkEnd w:id="1593"/>
      <w:bookmarkEnd w:id="1594"/>
      <w:bookmarkEnd w:id="1595"/>
      <w:bookmarkEnd w:id="1596"/>
      <w:bookmarkEnd w:id="1597"/>
      <w:bookmarkEnd w:id="1598"/>
      <w:bookmarkEnd w:id="1599"/>
      <w:bookmarkEnd w:id="1600"/>
      <w:bookmarkEnd w:id="1601"/>
    </w:p>
    <w:p w14:paraId="0D0E5AF1" w14:textId="77777777" w:rsidR="008C47BE" w:rsidRPr="00CB5EC9" w:rsidRDefault="008C47BE" w:rsidP="008C47BE">
      <w:r w:rsidRPr="00CB5EC9">
        <w:rPr>
          <w:b/>
        </w:rPr>
        <w:t>Service operation name:</w:t>
      </w:r>
      <w:r w:rsidRPr="00CB5EC9">
        <w:t xml:space="preserve"> N5g-ddnmf_Discovery_AnnounceAuthorize</w:t>
      </w:r>
    </w:p>
    <w:p w14:paraId="7AC37802" w14:textId="77777777" w:rsidR="008C47BE" w:rsidRPr="00CB5EC9" w:rsidRDefault="008C47BE" w:rsidP="008C47BE">
      <w:r w:rsidRPr="00CB5EC9">
        <w:rPr>
          <w:b/>
        </w:rPr>
        <w:t>Description:</w:t>
      </w:r>
      <w:r w:rsidRPr="00CB5EC9">
        <w:t xml:space="preserve"> The consumer NF obtains the authorization from the 5G DDNMF for announcing in the PLMN.</w:t>
      </w:r>
    </w:p>
    <w:p w14:paraId="37DFE83A" w14:textId="47FBFD3B"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 xml:space="preserve"> restricted </w:t>
      </w:r>
      <w:r w:rsidR="0093004C" w:rsidRPr="00CB5EC9">
        <w:t>"</w:t>
      </w:r>
      <w:r w:rsidRPr="00CB5EC9">
        <w:t>) and</w:t>
      </w:r>
    </w:p>
    <w:p w14:paraId="23DCCA85" w14:textId="32EFDDE1"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ProSe Application ID, ProSe Application Code</w:t>
      </w:r>
      <w:r w:rsidR="00724E85">
        <w:t>/Prefix</w:t>
      </w:r>
      <w:r w:rsidRPr="00CB5EC9">
        <w:t>, UE Identity, validity timer, Discovery Entry ID,</w:t>
      </w:r>
    </w:p>
    <w:p w14:paraId="685214CC" w14:textId="1CFFA1D8"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RPAUID, Application ID, ProSe Restricted Code/Prefix, UE Identity, Discovery Entry ID,</w:t>
      </w:r>
    </w:p>
    <w:p w14:paraId="2FF4D710" w14:textId="27D34F02" w:rsidR="008C47BE" w:rsidRPr="00CB5EC9" w:rsidRDefault="008C47BE" w:rsidP="008C47BE">
      <w:r w:rsidRPr="00CB5EC9">
        <w:rPr>
          <w:b/>
        </w:rPr>
        <w:t>Input, Optional:</w:t>
      </w:r>
      <w:r w:rsidRPr="00CB5EC9">
        <w:t xml:space="preserve"> metadata,</w:t>
      </w:r>
      <w:r w:rsidR="00724E85">
        <w:t xml:space="preserve"> Application Code Suffix pool,</w:t>
      </w:r>
      <w:r w:rsidRPr="00CB5EC9">
        <w:t xml:space="preserve"> Restricted Code Suffix pool.</w:t>
      </w:r>
    </w:p>
    <w:p w14:paraId="5EEB4B71" w14:textId="77777777" w:rsidR="008C47BE" w:rsidRPr="00CB5EC9" w:rsidRDefault="008C47BE" w:rsidP="008C47BE">
      <w:r w:rsidRPr="00CB5EC9">
        <w:rPr>
          <w:b/>
        </w:rPr>
        <w:t>Output, Required:</w:t>
      </w:r>
      <w:r w:rsidRPr="00CB5EC9">
        <w:t xml:space="preserve"> authorization result.</w:t>
      </w:r>
    </w:p>
    <w:p w14:paraId="03BA0499" w14:textId="77777777" w:rsidR="008C47BE" w:rsidRPr="00CB5EC9" w:rsidRDefault="008C47BE" w:rsidP="008C47BE">
      <w:r w:rsidRPr="00CB5EC9">
        <w:rPr>
          <w:b/>
        </w:rPr>
        <w:t>Output, Optional:</w:t>
      </w:r>
      <w:r w:rsidRPr="00CB5EC9">
        <w:t xml:space="preserve"> None.</w:t>
      </w:r>
      <w:bookmarkStart w:id="1602" w:name="_Toc66692752"/>
      <w:bookmarkStart w:id="1603" w:name="_Toc20204738"/>
      <w:bookmarkStart w:id="1604" w:name="_Toc27895452"/>
      <w:bookmarkStart w:id="1605" w:name="_Toc36192556"/>
      <w:bookmarkStart w:id="1606" w:name="_Toc45193658"/>
      <w:bookmarkStart w:id="1607" w:name="_Toc47593290"/>
      <w:bookmarkStart w:id="1608" w:name="_Toc51835377"/>
      <w:bookmarkStart w:id="1609" w:name="_Toc59101203"/>
    </w:p>
    <w:p w14:paraId="124F0D32" w14:textId="77777777" w:rsidR="008C47BE" w:rsidRPr="00CB5EC9" w:rsidRDefault="008C47BE" w:rsidP="008C47BE">
      <w:pPr>
        <w:pStyle w:val="Heading4"/>
      </w:pPr>
      <w:bookmarkStart w:id="1610" w:name="_CR7_1_2_3"/>
      <w:bookmarkStart w:id="1611" w:name="_Toc66701934"/>
      <w:bookmarkStart w:id="1612" w:name="_Toc69883613"/>
      <w:bookmarkStart w:id="1613" w:name="_Toc73625640"/>
      <w:bookmarkStart w:id="1614" w:name="_Toc177729748"/>
      <w:bookmarkEnd w:id="1610"/>
      <w:r w:rsidRPr="00CB5EC9">
        <w:t>7.1.2.3</w:t>
      </w:r>
      <w:r w:rsidRPr="00CB5EC9">
        <w:tab/>
        <w:t>N5g-ddnmf_Discovery_AnnounceUpdate service operation</w:t>
      </w:r>
      <w:bookmarkEnd w:id="1602"/>
      <w:bookmarkEnd w:id="1611"/>
      <w:bookmarkEnd w:id="1612"/>
      <w:bookmarkEnd w:id="1613"/>
      <w:bookmarkEnd w:id="1614"/>
    </w:p>
    <w:p w14:paraId="7DB9DFB2" w14:textId="77777777" w:rsidR="008C47BE" w:rsidRPr="00CB5EC9" w:rsidRDefault="008C47BE" w:rsidP="008C47BE">
      <w:r w:rsidRPr="00CB5EC9">
        <w:rPr>
          <w:b/>
        </w:rPr>
        <w:t>Service operation name:</w:t>
      </w:r>
      <w:r w:rsidRPr="00CB5EC9">
        <w:t xml:space="preserve"> N5g-ddnmf_Discovery_AnnounceUpdate</w:t>
      </w:r>
    </w:p>
    <w:p w14:paraId="5EC7BA21" w14:textId="77777777" w:rsidR="008C47BE" w:rsidRPr="00CB5EC9" w:rsidRDefault="008C47BE" w:rsidP="008C47BE">
      <w:r w:rsidRPr="00CB5EC9">
        <w:rPr>
          <w:b/>
        </w:rPr>
        <w:lastRenderedPageBreak/>
        <w:t>Description:</w:t>
      </w:r>
      <w:r w:rsidRPr="00CB5EC9">
        <w:t xml:space="preserve"> The consumer NF updates or revoke the authorization from the 5G DDNMF for announcing in the PLMN.</w:t>
      </w:r>
    </w:p>
    <w:p w14:paraId="2F3C779B" w14:textId="49D96D05" w:rsidR="008C47BE" w:rsidRPr="00CB5EC9" w:rsidRDefault="008C47BE" w:rsidP="008C47BE">
      <w:r w:rsidRPr="00CB5EC9">
        <w:rPr>
          <w:b/>
        </w:rPr>
        <w:t>Input, Required:</w:t>
      </w:r>
      <w:r w:rsidRPr="00CB5EC9">
        <w:t xml:space="preserve"> Discovery type = </w:t>
      </w:r>
      <w:r w:rsidR="0093004C" w:rsidRPr="00CB5EC9">
        <w:t>"</w:t>
      </w:r>
      <w:r w:rsidRPr="00CB5EC9">
        <w:t>open</w:t>
      </w:r>
      <w:r w:rsidR="0093004C" w:rsidRPr="00CB5EC9">
        <w:t>"</w:t>
      </w:r>
      <w:r w:rsidRPr="00CB5EC9">
        <w:t>, UE Identity, validity timer, Discovery Entry ID</w:t>
      </w:r>
    </w:p>
    <w:p w14:paraId="3DC53333" w14:textId="77777777" w:rsidR="008C47BE" w:rsidRPr="00CB5EC9" w:rsidRDefault="008C47BE" w:rsidP="008C47BE">
      <w:r w:rsidRPr="00CB5EC9">
        <w:rPr>
          <w:b/>
        </w:rPr>
        <w:t>Input, Optional:</w:t>
      </w:r>
      <w:r w:rsidRPr="00CB5EC9">
        <w:t xml:space="preserve"> ProSe Application Code</w:t>
      </w:r>
    </w:p>
    <w:p w14:paraId="514A06B7" w14:textId="77777777" w:rsidR="008C47BE" w:rsidRPr="00CB5EC9" w:rsidRDefault="008C47BE" w:rsidP="008C47BE">
      <w:r w:rsidRPr="00CB5EC9">
        <w:rPr>
          <w:b/>
        </w:rPr>
        <w:t>Output, Required:</w:t>
      </w:r>
      <w:r w:rsidRPr="00CB5EC9">
        <w:t xml:space="preserve"> result.</w:t>
      </w:r>
    </w:p>
    <w:p w14:paraId="1FF0767F" w14:textId="77777777" w:rsidR="008C47BE" w:rsidRPr="00CB5EC9" w:rsidRDefault="008C47BE" w:rsidP="008C47BE">
      <w:r w:rsidRPr="00CB5EC9">
        <w:rPr>
          <w:b/>
        </w:rPr>
        <w:t>Output, Optional:</w:t>
      </w:r>
      <w:r w:rsidRPr="00CB5EC9">
        <w:t xml:space="preserve"> None.</w:t>
      </w:r>
      <w:bookmarkStart w:id="1615" w:name="_Toc66692753"/>
      <w:bookmarkEnd w:id="1603"/>
      <w:bookmarkEnd w:id="1604"/>
      <w:bookmarkEnd w:id="1605"/>
      <w:bookmarkEnd w:id="1606"/>
      <w:bookmarkEnd w:id="1607"/>
      <w:bookmarkEnd w:id="1608"/>
      <w:bookmarkEnd w:id="1609"/>
    </w:p>
    <w:p w14:paraId="66FE9BB5" w14:textId="77777777" w:rsidR="008C47BE" w:rsidRPr="00CB5EC9" w:rsidRDefault="008C47BE" w:rsidP="008C47BE">
      <w:pPr>
        <w:pStyle w:val="Heading4"/>
      </w:pPr>
      <w:bookmarkStart w:id="1616" w:name="_CR7_1_2_4"/>
      <w:bookmarkStart w:id="1617" w:name="_Toc66701935"/>
      <w:bookmarkStart w:id="1618" w:name="_Toc69883614"/>
      <w:bookmarkStart w:id="1619" w:name="_Toc73625641"/>
      <w:bookmarkStart w:id="1620" w:name="_Toc177729749"/>
      <w:bookmarkEnd w:id="1616"/>
      <w:r w:rsidRPr="00CB5EC9">
        <w:t>7.1.2.4</w:t>
      </w:r>
      <w:r w:rsidRPr="00CB5EC9">
        <w:tab/>
        <w:t>N5g-ddnmf_Discovery_MonitorAuthorize service operation</w:t>
      </w:r>
      <w:bookmarkEnd w:id="1615"/>
      <w:bookmarkEnd w:id="1617"/>
      <w:bookmarkEnd w:id="1618"/>
      <w:bookmarkEnd w:id="1619"/>
      <w:bookmarkEnd w:id="1620"/>
    </w:p>
    <w:p w14:paraId="50A86A16" w14:textId="77777777" w:rsidR="008C47BE" w:rsidRPr="00CB5EC9" w:rsidRDefault="008C47BE" w:rsidP="008C47BE">
      <w:r w:rsidRPr="00CB5EC9">
        <w:rPr>
          <w:b/>
        </w:rPr>
        <w:t>Service operation name:</w:t>
      </w:r>
      <w:r w:rsidRPr="00CB5EC9">
        <w:t xml:space="preserve"> N5g-ddnmf_Discovery_MonitorAuthorize</w:t>
      </w:r>
    </w:p>
    <w:p w14:paraId="67FAA714" w14:textId="77777777" w:rsidR="008C47BE" w:rsidRPr="00CB5EC9" w:rsidRDefault="008C47BE" w:rsidP="008C47BE">
      <w:r w:rsidRPr="00CB5EC9">
        <w:rPr>
          <w:b/>
        </w:rPr>
        <w:t>Description:</w:t>
      </w:r>
      <w:r w:rsidRPr="00CB5EC9">
        <w:t xml:space="preserve"> The consumer NF obtains the authorization from the 5G DDNMF for monitoring in the PLMN.</w:t>
      </w:r>
    </w:p>
    <w:p w14:paraId="15E8A959" w14:textId="5E52C218"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 xml:space="preserve"> restricted </w:t>
      </w:r>
      <w:r w:rsidR="0093004C" w:rsidRPr="00CB5EC9">
        <w:t>"</w:t>
      </w:r>
      <w:r w:rsidRPr="00CB5EC9">
        <w:t>) and</w:t>
      </w:r>
    </w:p>
    <w:p w14:paraId="19B57135" w14:textId="163D0C05"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ProSe Application ID Name(s), UE Identity, Discovery Entry ID;</w:t>
      </w:r>
    </w:p>
    <w:p w14:paraId="60C4C8BB" w14:textId="04F04627"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RPAUID, UE Identity, Target PDUID, Application ID, Target RPAUID, Discovery Entry ID,</w:t>
      </w:r>
    </w:p>
    <w:p w14:paraId="78559CE6" w14:textId="77777777" w:rsidR="008C47BE" w:rsidRPr="00CB5EC9" w:rsidRDefault="008C47BE" w:rsidP="008C47BE">
      <w:r w:rsidRPr="00CB5EC9">
        <w:rPr>
          <w:b/>
        </w:rPr>
        <w:t>Input, Optional:</w:t>
      </w:r>
      <w:r w:rsidRPr="00CB5EC9">
        <w:t xml:space="preserve"> None,</w:t>
      </w:r>
    </w:p>
    <w:p w14:paraId="07712423" w14:textId="059830C7" w:rsidR="008C47BE" w:rsidRPr="00CB5EC9" w:rsidRDefault="008C47BE" w:rsidP="008C47BE">
      <w:r w:rsidRPr="00CB5EC9">
        <w:rPr>
          <w:b/>
        </w:rPr>
        <w:t>Output, Required:</w:t>
      </w:r>
      <w:r w:rsidRPr="00CB5EC9">
        <w:t xml:space="preserve"> (for </w:t>
      </w:r>
      <w:r w:rsidR="0093004C" w:rsidRPr="00CB5EC9">
        <w:t>"</w:t>
      </w:r>
      <w:r w:rsidRPr="00CB5EC9">
        <w:t>open</w:t>
      </w:r>
      <w:r w:rsidR="0093004C" w:rsidRPr="00CB5EC9">
        <w:t>"</w:t>
      </w:r>
      <w:r w:rsidRPr="00CB5EC9">
        <w:t xml:space="preserve"> discovery) ProSe Application Code(s)/Prefix, ProSe Application Mask(s), TTL; or (for </w:t>
      </w:r>
      <w:r w:rsidR="0093004C" w:rsidRPr="00CB5EC9">
        <w:t>"</w:t>
      </w:r>
      <w:r w:rsidRPr="00CB5EC9">
        <w:t>restricted</w:t>
      </w:r>
      <w:r w:rsidR="0093004C" w:rsidRPr="00CB5EC9">
        <w:t>"</w:t>
      </w:r>
      <w:r w:rsidRPr="00CB5EC9">
        <w:t xml:space="preserve"> discovery) ProSe Restricted Code</w:t>
      </w:r>
      <w:r w:rsidR="00724E85">
        <w:t>(s)/Prefix</w:t>
      </w:r>
      <w:r w:rsidRPr="00CB5EC9">
        <w:t>, validity timer</w:t>
      </w:r>
    </w:p>
    <w:p w14:paraId="1A83FA81" w14:textId="77777777" w:rsidR="008C47BE" w:rsidRPr="00CB5EC9" w:rsidRDefault="008C47BE" w:rsidP="008C47BE">
      <w:r w:rsidRPr="00CB5EC9">
        <w:rPr>
          <w:b/>
        </w:rPr>
        <w:t>Output, Optional:</w:t>
      </w:r>
      <w:r w:rsidRPr="00CB5EC9">
        <w:t xml:space="preserve"> None.</w:t>
      </w:r>
      <w:bookmarkStart w:id="1621" w:name="_Toc66692754"/>
    </w:p>
    <w:p w14:paraId="542DEBA6" w14:textId="77777777" w:rsidR="008C47BE" w:rsidRPr="00CB5EC9" w:rsidRDefault="008C47BE" w:rsidP="008C47BE">
      <w:pPr>
        <w:pStyle w:val="Heading4"/>
      </w:pPr>
      <w:bookmarkStart w:id="1622" w:name="_CR7_1_2_5"/>
      <w:bookmarkStart w:id="1623" w:name="_Toc66701936"/>
      <w:bookmarkStart w:id="1624" w:name="_Toc69883615"/>
      <w:bookmarkStart w:id="1625" w:name="_Toc73625642"/>
      <w:bookmarkStart w:id="1626" w:name="_Toc177729750"/>
      <w:bookmarkEnd w:id="1622"/>
      <w:r w:rsidRPr="00CB5EC9">
        <w:t>7.1.2.5</w:t>
      </w:r>
      <w:r w:rsidRPr="00CB5EC9">
        <w:tab/>
        <w:t>N5g-ddnmf_Discovery_MonitorUpdate service operation</w:t>
      </w:r>
      <w:bookmarkEnd w:id="1621"/>
      <w:bookmarkEnd w:id="1623"/>
      <w:bookmarkEnd w:id="1624"/>
      <w:bookmarkEnd w:id="1625"/>
      <w:bookmarkEnd w:id="1626"/>
    </w:p>
    <w:p w14:paraId="00B60F68" w14:textId="77777777" w:rsidR="008C47BE" w:rsidRPr="00CB5EC9" w:rsidRDefault="008C47BE" w:rsidP="008C47BE">
      <w:r w:rsidRPr="00CB5EC9">
        <w:rPr>
          <w:b/>
        </w:rPr>
        <w:t>Service operation name:</w:t>
      </w:r>
      <w:r w:rsidRPr="00CB5EC9">
        <w:t xml:space="preserve"> N5g-ddnmf_Discovery_MonitorUpdate</w:t>
      </w:r>
    </w:p>
    <w:p w14:paraId="6379C2EC" w14:textId="77777777" w:rsidR="008C47BE" w:rsidRPr="00CB5EC9" w:rsidRDefault="008C47BE" w:rsidP="008C47BE">
      <w:r w:rsidRPr="00CB5EC9">
        <w:rPr>
          <w:b/>
        </w:rPr>
        <w:t>Description:</w:t>
      </w:r>
      <w:r w:rsidRPr="00CB5EC9">
        <w:t xml:space="preserve"> The consumer NF updates or revoke the authorization for the indicated UE to monitor in the PLMN.</w:t>
      </w:r>
    </w:p>
    <w:p w14:paraId="5137D624" w14:textId="2FFD0C2E"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restricted</w:t>
      </w:r>
      <w:r w:rsidR="0093004C" w:rsidRPr="00CB5EC9">
        <w:t>"</w:t>
      </w:r>
      <w:r w:rsidRPr="00CB5EC9">
        <w:t>)</w:t>
      </w:r>
      <w:r w:rsidR="00326948" w:rsidRPr="00CB5EC9">
        <w:t>;</w:t>
      </w:r>
      <w:r w:rsidRPr="00CB5EC9">
        <w:t xml:space="preserve"> and</w:t>
      </w:r>
    </w:p>
    <w:p w14:paraId="661EF26D" w14:textId="45CFCF4B"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ProSe Application ID name, UE Identity, TTL, Discovery Entry ID</w:t>
      </w:r>
      <w:r w:rsidR="00326948" w:rsidRPr="00CB5EC9">
        <w:t>;</w:t>
      </w:r>
    </w:p>
    <w:p w14:paraId="4C472726" w14:textId="7A84AC52"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ProSe Restricted Code, Application ID, Banned RPAUID, Banned PDUID</w:t>
      </w:r>
      <w:r w:rsidR="00326948" w:rsidRPr="00CB5EC9">
        <w:t>.</w:t>
      </w:r>
    </w:p>
    <w:p w14:paraId="60B5B7B1" w14:textId="715E9542" w:rsidR="008C47BE" w:rsidRPr="00CB5EC9" w:rsidRDefault="008C47BE" w:rsidP="008C47BE">
      <w:r w:rsidRPr="00CB5EC9">
        <w:rPr>
          <w:b/>
        </w:rPr>
        <w:t xml:space="preserve">Input, Optional: </w:t>
      </w:r>
      <w:r w:rsidRPr="00CB5EC9">
        <w:t>None</w:t>
      </w:r>
      <w:r w:rsidR="00326948" w:rsidRPr="00CB5EC9">
        <w:t>.</w:t>
      </w:r>
    </w:p>
    <w:p w14:paraId="3654E7CE" w14:textId="757CDEC1" w:rsidR="008C47BE" w:rsidRPr="00CB5EC9" w:rsidRDefault="008C47BE" w:rsidP="008C47BE">
      <w:r w:rsidRPr="00CB5EC9">
        <w:rPr>
          <w:b/>
        </w:rPr>
        <w:t>Output, Required:</w:t>
      </w:r>
      <w:r w:rsidRPr="00CB5EC9">
        <w:t xml:space="preserve"> </w:t>
      </w:r>
      <w:r w:rsidR="00326948" w:rsidRPr="00CB5EC9">
        <w:t>Result.</w:t>
      </w:r>
    </w:p>
    <w:p w14:paraId="724D8FE4" w14:textId="7CACA545" w:rsidR="008C47BE" w:rsidRPr="00CB5EC9" w:rsidRDefault="008C47BE" w:rsidP="008C47BE">
      <w:r w:rsidRPr="00CB5EC9">
        <w:rPr>
          <w:b/>
        </w:rPr>
        <w:t>Output, Optional:</w:t>
      </w:r>
      <w:r w:rsidRPr="00CB5EC9">
        <w:t xml:space="preserve"> None</w:t>
      </w:r>
      <w:r w:rsidR="00326948" w:rsidRPr="00CB5EC9">
        <w:t>.</w:t>
      </w:r>
    </w:p>
    <w:p w14:paraId="249617AA" w14:textId="77777777" w:rsidR="008C47BE" w:rsidRPr="00CB5EC9" w:rsidRDefault="008C47BE" w:rsidP="008C47BE">
      <w:pPr>
        <w:pStyle w:val="Heading4"/>
      </w:pPr>
      <w:bookmarkStart w:id="1627" w:name="_CR7_1_2_6"/>
      <w:bookmarkStart w:id="1628" w:name="_Toc66692755"/>
      <w:bookmarkStart w:id="1629" w:name="_Toc66701937"/>
      <w:bookmarkStart w:id="1630" w:name="_Toc69883616"/>
      <w:bookmarkStart w:id="1631" w:name="_Toc73625643"/>
      <w:bookmarkStart w:id="1632" w:name="_Toc177729751"/>
      <w:bookmarkEnd w:id="1627"/>
      <w:r w:rsidRPr="00CB5EC9">
        <w:t>7.1.2.6</w:t>
      </w:r>
      <w:r w:rsidRPr="00CB5EC9">
        <w:tab/>
        <w:t>N5g-ddnmf_Discovery_MonitorUpdateResult service operation</w:t>
      </w:r>
      <w:bookmarkEnd w:id="1628"/>
      <w:bookmarkEnd w:id="1629"/>
      <w:bookmarkEnd w:id="1630"/>
      <w:bookmarkEnd w:id="1631"/>
      <w:bookmarkEnd w:id="1632"/>
    </w:p>
    <w:p w14:paraId="2D1695B9" w14:textId="77777777" w:rsidR="008C47BE" w:rsidRPr="00CB5EC9" w:rsidRDefault="008C47BE" w:rsidP="008C47BE">
      <w:r w:rsidRPr="00CB5EC9">
        <w:rPr>
          <w:b/>
        </w:rPr>
        <w:t>Service operation name:</w:t>
      </w:r>
      <w:r w:rsidRPr="00CB5EC9">
        <w:t xml:space="preserve"> N5g-ddnmf_Discovery_MonitorUpdateResult</w:t>
      </w:r>
    </w:p>
    <w:p w14:paraId="567AA030" w14:textId="77777777" w:rsidR="008C47BE" w:rsidRPr="00CB5EC9" w:rsidRDefault="008C47BE" w:rsidP="008C47BE">
      <w:r w:rsidRPr="00CB5EC9">
        <w:rPr>
          <w:b/>
        </w:rPr>
        <w:t>Description:</w:t>
      </w:r>
      <w:r w:rsidRPr="00CB5EC9">
        <w:t xml:space="preserve"> The consumer NF informs the 5G DDNMF of the monitoring revocation results.</w:t>
      </w:r>
    </w:p>
    <w:p w14:paraId="3960444E" w14:textId="06F0AA57" w:rsidR="008C47BE" w:rsidRPr="00CB5EC9" w:rsidRDefault="008C47BE" w:rsidP="008C47BE">
      <w:r w:rsidRPr="00CB5EC9">
        <w:rPr>
          <w:b/>
        </w:rPr>
        <w:t>Input, Required:</w:t>
      </w:r>
      <w:r w:rsidRPr="00CB5EC9">
        <w:t xml:space="preserve"> Discovery type = </w:t>
      </w:r>
      <w:r w:rsidR="0093004C" w:rsidRPr="00CB5EC9">
        <w:t>"</w:t>
      </w:r>
      <w:r w:rsidRPr="00CB5EC9">
        <w:t>restricted</w:t>
      </w:r>
      <w:r w:rsidR="0093004C" w:rsidRPr="00CB5EC9">
        <w:t>"</w:t>
      </w:r>
      <w:r w:rsidRPr="00CB5EC9">
        <w:t>, ProSe Restricted Code, Application ID, Banned RPAUID, Banned PDUID, Result</w:t>
      </w:r>
      <w:r w:rsidR="00326948" w:rsidRPr="00CB5EC9">
        <w:t>.</w:t>
      </w:r>
    </w:p>
    <w:p w14:paraId="3D292945" w14:textId="03CCDA6B" w:rsidR="008C47BE" w:rsidRPr="00CB5EC9" w:rsidRDefault="008C47BE" w:rsidP="008C47BE">
      <w:r w:rsidRPr="00CB5EC9">
        <w:rPr>
          <w:b/>
        </w:rPr>
        <w:t>Input, Optional:</w:t>
      </w:r>
      <w:r w:rsidRPr="00CB5EC9">
        <w:t xml:space="preserve"> None</w:t>
      </w:r>
      <w:r w:rsidR="00326948" w:rsidRPr="00CB5EC9">
        <w:t>.</w:t>
      </w:r>
    </w:p>
    <w:p w14:paraId="6F211A19" w14:textId="52DCE987" w:rsidR="008C47BE" w:rsidRPr="00CB5EC9" w:rsidRDefault="008C47BE" w:rsidP="008C47BE">
      <w:r w:rsidRPr="00CB5EC9">
        <w:rPr>
          <w:b/>
        </w:rPr>
        <w:t>Output, Required:</w:t>
      </w:r>
      <w:r w:rsidRPr="00CB5EC9">
        <w:t xml:space="preserve"> None</w:t>
      </w:r>
      <w:r w:rsidR="00326948" w:rsidRPr="00CB5EC9">
        <w:t>.</w:t>
      </w:r>
    </w:p>
    <w:p w14:paraId="63F32FB6" w14:textId="1DBBAFA6" w:rsidR="008C47BE" w:rsidRPr="00CB5EC9" w:rsidRDefault="008C47BE" w:rsidP="008C47BE">
      <w:r w:rsidRPr="00CB5EC9">
        <w:rPr>
          <w:b/>
        </w:rPr>
        <w:t>Output, Optional:</w:t>
      </w:r>
      <w:r w:rsidRPr="00CB5EC9">
        <w:t xml:space="preserve"> None</w:t>
      </w:r>
      <w:r w:rsidR="00326948" w:rsidRPr="00CB5EC9">
        <w:t>.</w:t>
      </w:r>
    </w:p>
    <w:p w14:paraId="037A3210" w14:textId="77777777" w:rsidR="008C47BE" w:rsidRPr="00CB5EC9" w:rsidRDefault="008C47BE" w:rsidP="008C47BE">
      <w:pPr>
        <w:pStyle w:val="Heading4"/>
      </w:pPr>
      <w:bookmarkStart w:id="1633" w:name="_CR7_1_2_7"/>
      <w:bookmarkStart w:id="1634" w:name="_Toc66692756"/>
      <w:bookmarkStart w:id="1635" w:name="_Toc66701938"/>
      <w:bookmarkStart w:id="1636" w:name="_Toc69883617"/>
      <w:bookmarkStart w:id="1637" w:name="_Toc73625644"/>
      <w:bookmarkStart w:id="1638" w:name="_Toc177729752"/>
      <w:bookmarkEnd w:id="1633"/>
      <w:r w:rsidRPr="00CB5EC9">
        <w:lastRenderedPageBreak/>
        <w:t>7.1.2.7</w:t>
      </w:r>
      <w:r w:rsidRPr="00CB5EC9">
        <w:tab/>
        <w:t>N5g-ddnmf_Discovery_DiscoveryAuthorize service operation</w:t>
      </w:r>
      <w:bookmarkEnd w:id="1634"/>
      <w:bookmarkEnd w:id="1635"/>
      <w:bookmarkEnd w:id="1636"/>
      <w:bookmarkEnd w:id="1637"/>
      <w:bookmarkEnd w:id="1638"/>
    </w:p>
    <w:p w14:paraId="01DF343B" w14:textId="77777777" w:rsidR="008C47BE" w:rsidRPr="00CB5EC9" w:rsidRDefault="008C47BE" w:rsidP="008C47BE">
      <w:r w:rsidRPr="00CB5EC9">
        <w:rPr>
          <w:b/>
        </w:rPr>
        <w:t>Service operation name:</w:t>
      </w:r>
      <w:r w:rsidRPr="00CB5EC9">
        <w:t xml:space="preserve"> N5g-ddnmf_Discovery_DiscoveryAuthorize</w:t>
      </w:r>
    </w:p>
    <w:p w14:paraId="6AE3798C" w14:textId="77777777" w:rsidR="008C47BE" w:rsidRPr="00CB5EC9" w:rsidRDefault="008C47BE" w:rsidP="008C47BE">
      <w:r w:rsidRPr="00CB5EC9">
        <w:rPr>
          <w:b/>
        </w:rPr>
        <w:t>Description:</w:t>
      </w:r>
      <w:r w:rsidRPr="00CB5EC9">
        <w:t xml:space="preserve"> The consumer NF obtains the authorization from the 5G DDNMF for a discoverer UE in the PLMN to operate Model B restricted discovery.</w:t>
      </w:r>
    </w:p>
    <w:p w14:paraId="33BADFF5" w14:textId="6E22F4D6" w:rsidR="008C47BE" w:rsidRPr="00CB5EC9" w:rsidRDefault="008C47BE" w:rsidP="008C47BE">
      <w:r w:rsidRPr="00CB5EC9">
        <w:rPr>
          <w:b/>
        </w:rPr>
        <w:t>Input, Required:</w:t>
      </w:r>
      <w:r w:rsidRPr="00CB5EC9">
        <w:t xml:space="preserve"> Discovery type = </w:t>
      </w:r>
      <w:r w:rsidR="0093004C" w:rsidRPr="00CB5EC9">
        <w:t>"</w:t>
      </w:r>
      <w:r w:rsidRPr="00CB5EC9">
        <w:t>restricted</w:t>
      </w:r>
      <w:r w:rsidR="0093004C" w:rsidRPr="00CB5EC9">
        <w:t>"</w:t>
      </w:r>
      <w:r w:rsidRPr="00CB5EC9">
        <w:t>, Restricted ProSe App User ID, UE Identity, Target PDUID, Application ID, Target RPAUID, Discovery Entry ID</w:t>
      </w:r>
      <w:r w:rsidR="00326948" w:rsidRPr="00CB5EC9">
        <w:t>.</w:t>
      </w:r>
    </w:p>
    <w:p w14:paraId="232E7A5F" w14:textId="1D3236E8" w:rsidR="008C47BE" w:rsidRPr="00CB5EC9" w:rsidRDefault="008C47BE" w:rsidP="008C47BE">
      <w:r w:rsidRPr="00CB5EC9">
        <w:rPr>
          <w:b/>
        </w:rPr>
        <w:t>Input, Optional:</w:t>
      </w:r>
      <w:r w:rsidRPr="00CB5EC9">
        <w:t xml:space="preserve"> None</w:t>
      </w:r>
      <w:r w:rsidR="00326948" w:rsidRPr="00CB5EC9">
        <w:t>.</w:t>
      </w:r>
    </w:p>
    <w:p w14:paraId="4919431C" w14:textId="151980F1" w:rsidR="008C47BE" w:rsidRPr="00CB5EC9" w:rsidRDefault="008C47BE" w:rsidP="008C47BE">
      <w:r w:rsidRPr="00CB5EC9">
        <w:rPr>
          <w:b/>
        </w:rPr>
        <w:t>Output, Required:</w:t>
      </w:r>
      <w:r w:rsidRPr="00CB5EC9">
        <w:t xml:space="preserve"> ProSe Query Code(s), ProSe Response Code, validity timer</w:t>
      </w:r>
      <w:r w:rsidR="00326948" w:rsidRPr="00CB5EC9">
        <w:t>.</w:t>
      </w:r>
    </w:p>
    <w:p w14:paraId="693076A4" w14:textId="0B28753D" w:rsidR="008C47BE" w:rsidRPr="00CB5EC9" w:rsidRDefault="008C47BE" w:rsidP="008C47BE">
      <w:r w:rsidRPr="00CB5EC9">
        <w:rPr>
          <w:b/>
        </w:rPr>
        <w:t xml:space="preserve">Output, Optional: </w:t>
      </w:r>
      <w:r w:rsidRPr="00CB5EC9">
        <w:t>None</w:t>
      </w:r>
      <w:r w:rsidR="00326948" w:rsidRPr="00CB5EC9">
        <w:t>.</w:t>
      </w:r>
    </w:p>
    <w:p w14:paraId="034459E2" w14:textId="77777777" w:rsidR="008C47BE" w:rsidRPr="00CB5EC9" w:rsidRDefault="008C47BE" w:rsidP="008C47BE">
      <w:pPr>
        <w:pStyle w:val="Heading4"/>
      </w:pPr>
      <w:bookmarkStart w:id="1639" w:name="_CR7_1_2_8"/>
      <w:bookmarkStart w:id="1640" w:name="_Toc66692757"/>
      <w:bookmarkStart w:id="1641" w:name="_Toc66701939"/>
      <w:bookmarkStart w:id="1642" w:name="_Toc69883618"/>
      <w:bookmarkStart w:id="1643" w:name="_Toc73625645"/>
      <w:bookmarkStart w:id="1644" w:name="_Toc177729753"/>
      <w:bookmarkEnd w:id="1639"/>
      <w:r w:rsidRPr="00CB5EC9">
        <w:t>7.1.2.8</w:t>
      </w:r>
      <w:r w:rsidRPr="00CB5EC9">
        <w:tab/>
        <w:t>N5g-ddnmf_Discovery_MatchReport service operation</w:t>
      </w:r>
      <w:bookmarkEnd w:id="1640"/>
      <w:bookmarkEnd w:id="1641"/>
      <w:bookmarkEnd w:id="1642"/>
      <w:bookmarkEnd w:id="1643"/>
      <w:bookmarkEnd w:id="1644"/>
    </w:p>
    <w:p w14:paraId="7038E095" w14:textId="77777777" w:rsidR="008C47BE" w:rsidRPr="00CB5EC9" w:rsidRDefault="008C47BE" w:rsidP="008C47BE">
      <w:r w:rsidRPr="00CB5EC9">
        <w:rPr>
          <w:b/>
        </w:rPr>
        <w:t>Service operation name:</w:t>
      </w:r>
      <w:r w:rsidRPr="00CB5EC9">
        <w:t xml:space="preserve"> N5g-ddnmf_Discovery_MatchReport</w:t>
      </w:r>
    </w:p>
    <w:p w14:paraId="510C97C9" w14:textId="77777777" w:rsidR="008C47BE" w:rsidRPr="00CB5EC9" w:rsidRDefault="008C47BE" w:rsidP="008C47BE">
      <w:r w:rsidRPr="00CB5EC9">
        <w:rPr>
          <w:b/>
        </w:rPr>
        <w:t>Description:</w:t>
      </w:r>
      <w:r w:rsidRPr="00CB5EC9">
        <w:t xml:space="preserve"> The consumer NF obtains the information about the indicated discovery code from the 5G DDNMF.</w:t>
      </w:r>
    </w:p>
    <w:p w14:paraId="6B27DAE6" w14:textId="1D4BF08B" w:rsidR="008C47BE" w:rsidRPr="00CB5EC9" w:rsidRDefault="008C47BE" w:rsidP="008C47BE">
      <w:r w:rsidRPr="00CB5EC9">
        <w:rPr>
          <w:b/>
        </w:rPr>
        <w:t>Input, Required:</w:t>
      </w:r>
      <w:r w:rsidRPr="00CB5EC9">
        <w:t xml:space="preserve"> Discovery type = </w:t>
      </w:r>
      <w:r w:rsidR="0093004C" w:rsidRPr="00CB5EC9">
        <w:t>"</w:t>
      </w:r>
      <w:r w:rsidRPr="00CB5EC9">
        <w:t>open</w:t>
      </w:r>
      <w:r w:rsidR="0093004C" w:rsidRPr="00CB5EC9">
        <w:t>"</w:t>
      </w:r>
      <w:r w:rsidRPr="00CB5EC9">
        <w:t>, ProSe Application Code(s), UE identity, Monitored PLMN ID</w:t>
      </w:r>
      <w:r w:rsidR="00326948" w:rsidRPr="00CB5EC9">
        <w:t>.</w:t>
      </w:r>
    </w:p>
    <w:p w14:paraId="7305A46F" w14:textId="271961A4" w:rsidR="008C47BE" w:rsidRPr="00CB5EC9" w:rsidRDefault="008C47BE" w:rsidP="008C47BE">
      <w:r w:rsidRPr="00CB5EC9">
        <w:rPr>
          <w:b/>
        </w:rPr>
        <w:t>Input, Optional:</w:t>
      </w:r>
      <w:r w:rsidRPr="00CB5EC9">
        <w:t xml:space="preserve"> None</w:t>
      </w:r>
      <w:r w:rsidR="00326948" w:rsidRPr="00CB5EC9">
        <w:t>.</w:t>
      </w:r>
    </w:p>
    <w:p w14:paraId="3A823255" w14:textId="77777777" w:rsidR="008C47BE" w:rsidRPr="00CB5EC9" w:rsidRDefault="008C47BE" w:rsidP="008C47BE">
      <w:r w:rsidRPr="00CB5EC9">
        <w:rPr>
          <w:b/>
        </w:rPr>
        <w:t>Output, Required:</w:t>
      </w:r>
      <w:r w:rsidRPr="00CB5EC9">
        <w:t xml:space="preserve"> ProSe Application ID Name(s), validity timer(s).</w:t>
      </w:r>
    </w:p>
    <w:p w14:paraId="2FD1B209" w14:textId="314EEEB2" w:rsidR="008C47BE" w:rsidRPr="00CB5EC9" w:rsidRDefault="008C47BE" w:rsidP="008C47BE">
      <w:r w:rsidRPr="00CB5EC9">
        <w:rPr>
          <w:b/>
        </w:rPr>
        <w:t>Output, Optional:</w:t>
      </w:r>
      <w:r w:rsidRPr="00CB5EC9">
        <w:t xml:space="preserve"> Metadata, Metadata Index Mask(s)</w:t>
      </w:r>
      <w:r w:rsidR="00326948" w:rsidRPr="00CB5EC9">
        <w:t>.</w:t>
      </w:r>
    </w:p>
    <w:p w14:paraId="1AA7BDDE" w14:textId="77777777" w:rsidR="008C47BE" w:rsidRPr="00CB5EC9" w:rsidRDefault="008C47BE" w:rsidP="008C47BE">
      <w:pPr>
        <w:pStyle w:val="Heading4"/>
      </w:pPr>
      <w:bookmarkStart w:id="1645" w:name="_CR7_1_2_9"/>
      <w:bookmarkStart w:id="1646" w:name="_Toc66692758"/>
      <w:bookmarkStart w:id="1647" w:name="_Toc66701940"/>
      <w:bookmarkStart w:id="1648" w:name="_Toc69883619"/>
      <w:bookmarkStart w:id="1649" w:name="_Toc73625646"/>
      <w:bookmarkStart w:id="1650" w:name="_Toc177729754"/>
      <w:bookmarkEnd w:id="1645"/>
      <w:r w:rsidRPr="00CB5EC9">
        <w:t>7.1.2.9</w:t>
      </w:r>
      <w:r w:rsidRPr="00CB5EC9">
        <w:tab/>
        <w:t>N5g-ddnmf_Discovery_MatchInformation service operation</w:t>
      </w:r>
      <w:bookmarkEnd w:id="1646"/>
      <w:bookmarkEnd w:id="1647"/>
      <w:bookmarkEnd w:id="1648"/>
      <w:bookmarkEnd w:id="1649"/>
      <w:bookmarkEnd w:id="1650"/>
    </w:p>
    <w:p w14:paraId="302BA2C6" w14:textId="77777777" w:rsidR="008C47BE" w:rsidRPr="00CB5EC9" w:rsidRDefault="008C47BE" w:rsidP="008C47BE">
      <w:r w:rsidRPr="00CB5EC9">
        <w:rPr>
          <w:b/>
        </w:rPr>
        <w:t>Service operation name:</w:t>
      </w:r>
      <w:r w:rsidRPr="00CB5EC9">
        <w:t xml:space="preserve"> N5g-ddnmf_Discovery_MatchInformation</w:t>
      </w:r>
    </w:p>
    <w:p w14:paraId="15105774" w14:textId="2C8C6018" w:rsidR="008C47BE" w:rsidRPr="00CB5EC9" w:rsidRDefault="008C47BE" w:rsidP="008C47BE">
      <w:r w:rsidRPr="00CB5EC9">
        <w:rPr>
          <w:b/>
        </w:rPr>
        <w:t>Description:</w:t>
      </w:r>
      <w:r w:rsidRPr="00CB5EC9">
        <w:t xml:space="preserve"> The consumer NF receives from the 5G DDNMF of a matching result</w:t>
      </w:r>
      <w:r w:rsidR="006F24C9">
        <w:t xml:space="preserve"> and</w:t>
      </w:r>
      <w:r w:rsidRPr="00CB5EC9">
        <w:t xml:space="preserve"> the information can be used for charging purpose.</w:t>
      </w:r>
    </w:p>
    <w:p w14:paraId="2EF7C898" w14:textId="3AB4D89D"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restricted</w:t>
      </w:r>
      <w:r w:rsidR="0093004C" w:rsidRPr="00CB5EC9">
        <w:t>"</w:t>
      </w:r>
      <w:r w:rsidRPr="00CB5EC9">
        <w:t>)</w:t>
      </w:r>
      <w:r w:rsidR="00326948" w:rsidRPr="00CB5EC9">
        <w:t>;</w:t>
      </w:r>
      <w:r w:rsidRPr="00CB5EC9">
        <w:t xml:space="preserve"> and</w:t>
      </w:r>
    </w:p>
    <w:p w14:paraId="72D745AF" w14:textId="6AB61DD9"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type:) ProSe Application ID(s), UE Identity</w:t>
      </w:r>
      <w:r w:rsidR="00326948" w:rsidRPr="00CB5EC9">
        <w:t>;</w:t>
      </w:r>
    </w:p>
    <w:p w14:paraId="47993BF1" w14:textId="2715E24D"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type:) RPAUID, Target RPAUID, UE Identity, ProSe Restricted Code</w:t>
      </w:r>
      <w:r w:rsidR="00326948" w:rsidRPr="00CB5EC9">
        <w:t>.</w:t>
      </w:r>
    </w:p>
    <w:p w14:paraId="5C9D5FA5" w14:textId="6BFFE8F5" w:rsidR="008C47BE" w:rsidRPr="00CB5EC9" w:rsidRDefault="008C47BE" w:rsidP="008C47BE">
      <w:r w:rsidRPr="00CB5EC9">
        <w:rPr>
          <w:b/>
        </w:rPr>
        <w:t>Input, Optional:</w:t>
      </w:r>
      <w:r w:rsidRPr="00CB5EC9">
        <w:t xml:space="preserve"> None</w:t>
      </w:r>
      <w:r w:rsidR="00326948" w:rsidRPr="00CB5EC9">
        <w:t>.</w:t>
      </w:r>
    </w:p>
    <w:p w14:paraId="1C6B27A4" w14:textId="5CFE41DF" w:rsidR="008C47BE" w:rsidRPr="00CB5EC9" w:rsidRDefault="008C47BE" w:rsidP="008C47BE">
      <w:r w:rsidRPr="00CB5EC9">
        <w:rPr>
          <w:b/>
        </w:rPr>
        <w:t>Output, Required:</w:t>
      </w:r>
      <w:r w:rsidRPr="00CB5EC9">
        <w:t xml:space="preserve"> None</w:t>
      </w:r>
      <w:r w:rsidR="00326948" w:rsidRPr="00CB5EC9">
        <w:t>.</w:t>
      </w:r>
    </w:p>
    <w:p w14:paraId="55DC8B3B" w14:textId="6F6BAE7A" w:rsidR="008C47BE" w:rsidRPr="00CB5EC9" w:rsidRDefault="008C47BE" w:rsidP="008C47BE">
      <w:r w:rsidRPr="00CB5EC9">
        <w:rPr>
          <w:b/>
        </w:rPr>
        <w:t>Output, Optional:</w:t>
      </w:r>
      <w:r w:rsidRPr="00CB5EC9">
        <w:t xml:space="preserve"> None</w:t>
      </w:r>
      <w:r w:rsidR="00326948" w:rsidRPr="00CB5EC9">
        <w:t>.</w:t>
      </w:r>
    </w:p>
    <w:p w14:paraId="26D8BD55" w14:textId="350007D2" w:rsidR="00607512" w:rsidRPr="00CB5EC9" w:rsidRDefault="00607512" w:rsidP="00607512">
      <w:pPr>
        <w:pStyle w:val="Heading2"/>
        <w:rPr>
          <w:rFonts w:eastAsia="SimSun"/>
          <w:lang w:eastAsia="zh-CN"/>
        </w:rPr>
      </w:pPr>
      <w:bookmarkStart w:id="1651" w:name="_CR7_2"/>
      <w:bookmarkStart w:id="1652" w:name="_Toc177729755"/>
      <w:bookmarkEnd w:id="1651"/>
      <w:r w:rsidRPr="00CB5EC9">
        <w:rPr>
          <w:rFonts w:eastAsia="SimSun"/>
          <w:lang w:eastAsia="zh-CN"/>
        </w:rPr>
        <w:t>7</w:t>
      </w:r>
      <w:r w:rsidRPr="00CB5EC9">
        <w:rPr>
          <w:lang w:eastAsia="ko-KR"/>
        </w:rPr>
        <w:t>.</w:t>
      </w:r>
      <w:r w:rsidR="00DF6577" w:rsidRPr="00CB5EC9">
        <w:rPr>
          <w:rFonts w:eastAsia="SimSun"/>
          <w:lang w:eastAsia="zh-CN"/>
        </w:rPr>
        <w:t>2</w:t>
      </w:r>
      <w:r w:rsidRPr="00CB5EC9">
        <w:rPr>
          <w:lang w:eastAsia="ko-KR"/>
        </w:rPr>
        <w:tab/>
      </w:r>
      <w:r w:rsidRPr="00CB5EC9">
        <w:rPr>
          <w:rFonts w:eastAsia="SimSun"/>
          <w:lang w:eastAsia="zh-CN"/>
        </w:rPr>
        <w:t>AF Services</w:t>
      </w:r>
      <w:bookmarkEnd w:id="1652"/>
    </w:p>
    <w:p w14:paraId="63E42A10" w14:textId="7B619DC7" w:rsidR="00607512" w:rsidRPr="00CB5EC9" w:rsidRDefault="00607512" w:rsidP="00607512">
      <w:pPr>
        <w:pStyle w:val="Heading3"/>
      </w:pPr>
      <w:bookmarkStart w:id="1653" w:name="_CR7_2_1"/>
      <w:bookmarkStart w:id="1654" w:name="_Toc177729756"/>
      <w:bookmarkEnd w:id="1653"/>
      <w:r w:rsidRPr="00CB5EC9">
        <w:t>7.</w:t>
      </w:r>
      <w:r w:rsidR="00DF6577" w:rsidRPr="00CB5EC9">
        <w:t>2</w:t>
      </w:r>
      <w:r w:rsidRPr="00CB5EC9">
        <w:t>.1</w:t>
      </w:r>
      <w:r w:rsidRPr="00CB5EC9">
        <w:tab/>
        <w:t>General</w:t>
      </w:r>
      <w:bookmarkEnd w:id="1654"/>
    </w:p>
    <w:p w14:paraId="432E8CE4" w14:textId="77777777" w:rsidR="00607512" w:rsidRPr="00CB5EC9" w:rsidRDefault="00607512" w:rsidP="00607512">
      <w:r w:rsidRPr="00CB5EC9">
        <w:t>This service enables consumer NF to request authorization for Discovery Request. This service is also used by producer NF to update the authorization of discovery request.</w:t>
      </w:r>
    </w:p>
    <w:p w14:paraId="6BDFE1F0" w14:textId="60635691" w:rsidR="00607512" w:rsidRPr="00CB5EC9" w:rsidRDefault="00607512" w:rsidP="00607512">
      <w:pPr>
        <w:pStyle w:val="TH"/>
      </w:pPr>
      <w:bookmarkStart w:id="1655" w:name="_CRTable7_2_11"/>
      <w:r w:rsidRPr="00CB5EC9">
        <w:lastRenderedPageBreak/>
        <w:t xml:space="preserve">Table </w:t>
      </w:r>
      <w:bookmarkEnd w:id="1655"/>
      <w:r w:rsidRPr="00CB5EC9">
        <w:t>7.</w:t>
      </w:r>
      <w:r w:rsidR="00DF6577" w:rsidRPr="00CB5EC9">
        <w:t>2</w:t>
      </w:r>
      <w:r w:rsidRPr="00CB5EC9">
        <w:t xml:space="preserve">.1-1: Services provided by </w:t>
      </w:r>
      <w:r w:rsidR="00DF6577" w:rsidRPr="00CB5EC9">
        <w:t>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gridCol w:w="3309"/>
        <w:gridCol w:w="2174"/>
        <w:gridCol w:w="1601"/>
      </w:tblGrid>
      <w:tr w:rsidR="007A44C1" w:rsidRPr="00CB5EC9" w14:paraId="15ED48EE" w14:textId="77777777" w:rsidTr="007A44C1">
        <w:tc>
          <w:tcPr>
            <w:tcW w:w="2297" w:type="dxa"/>
            <w:tcBorders>
              <w:top w:val="single" w:sz="4" w:space="0" w:color="auto"/>
              <w:bottom w:val="single" w:sz="4" w:space="0" w:color="auto"/>
            </w:tcBorders>
            <w:shd w:val="clear" w:color="auto" w:fill="FFFFFF"/>
          </w:tcPr>
          <w:p w14:paraId="06EBAF99" w14:textId="77777777" w:rsidR="00607512" w:rsidRPr="00CB5EC9" w:rsidRDefault="00607512" w:rsidP="007A44C1">
            <w:pPr>
              <w:pStyle w:val="TAH"/>
            </w:pPr>
            <w:r w:rsidRPr="00CB5EC9">
              <w:t>Service Name</w:t>
            </w:r>
          </w:p>
        </w:tc>
        <w:tc>
          <w:tcPr>
            <w:tcW w:w="3309" w:type="dxa"/>
            <w:tcBorders>
              <w:top w:val="single" w:sz="4" w:space="0" w:color="auto"/>
              <w:bottom w:val="single" w:sz="4" w:space="0" w:color="auto"/>
            </w:tcBorders>
            <w:shd w:val="clear" w:color="auto" w:fill="FFFFFF"/>
          </w:tcPr>
          <w:p w14:paraId="1ABC3A5B" w14:textId="77777777" w:rsidR="00607512" w:rsidRPr="00CB5EC9" w:rsidRDefault="00607512" w:rsidP="007A44C1">
            <w:pPr>
              <w:pStyle w:val="TAH"/>
            </w:pPr>
            <w:r w:rsidRPr="00CB5EC9">
              <w:t>Service Operations</w:t>
            </w:r>
          </w:p>
        </w:tc>
        <w:tc>
          <w:tcPr>
            <w:tcW w:w="2174" w:type="dxa"/>
            <w:tcBorders>
              <w:top w:val="single" w:sz="4" w:space="0" w:color="auto"/>
              <w:bottom w:val="single" w:sz="4" w:space="0" w:color="auto"/>
            </w:tcBorders>
            <w:shd w:val="clear" w:color="auto" w:fill="FFFFFF"/>
          </w:tcPr>
          <w:p w14:paraId="42176A42" w14:textId="77777777" w:rsidR="00607512" w:rsidRPr="00CB5EC9" w:rsidRDefault="00607512" w:rsidP="007A44C1">
            <w:pPr>
              <w:pStyle w:val="TAH"/>
            </w:pPr>
            <w:r w:rsidRPr="00CB5EC9">
              <w:t>Operation Semantics</w:t>
            </w:r>
          </w:p>
        </w:tc>
        <w:tc>
          <w:tcPr>
            <w:tcW w:w="1601" w:type="dxa"/>
            <w:tcBorders>
              <w:top w:val="single" w:sz="4" w:space="0" w:color="auto"/>
              <w:bottom w:val="single" w:sz="4" w:space="0" w:color="auto"/>
            </w:tcBorders>
            <w:shd w:val="clear" w:color="auto" w:fill="FFFFFF"/>
          </w:tcPr>
          <w:p w14:paraId="17543E78" w14:textId="77777777" w:rsidR="00607512" w:rsidRPr="00CB5EC9" w:rsidRDefault="00607512" w:rsidP="007A44C1">
            <w:pPr>
              <w:pStyle w:val="TAH"/>
            </w:pPr>
            <w:r w:rsidRPr="00CB5EC9">
              <w:t>Example Consumer(s)</w:t>
            </w:r>
          </w:p>
        </w:tc>
      </w:tr>
      <w:tr w:rsidR="007A44C1" w:rsidRPr="00CB5EC9" w14:paraId="730690DF" w14:textId="77777777" w:rsidTr="007A44C1">
        <w:tc>
          <w:tcPr>
            <w:tcW w:w="2297" w:type="dxa"/>
            <w:tcBorders>
              <w:top w:val="single" w:sz="4" w:space="0" w:color="auto"/>
              <w:bottom w:val="nil"/>
            </w:tcBorders>
            <w:shd w:val="clear" w:color="auto" w:fill="FFFFFF"/>
          </w:tcPr>
          <w:p w14:paraId="4B1382F0" w14:textId="77777777" w:rsidR="007A44C1" w:rsidRPr="00CB5EC9" w:rsidRDefault="007A44C1" w:rsidP="001755E5">
            <w:pPr>
              <w:pStyle w:val="TAL"/>
            </w:pPr>
            <w:r w:rsidRPr="00CB5EC9">
              <w:t>Naf_ProSe</w:t>
            </w:r>
          </w:p>
        </w:tc>
        <w:tc>
          <w:tcPr>
            <w:tcW w:w="3309" w:type="dxa"/>
            <w:tcBorders>
              <w:top w:val="single" w:sz="4" w:space="0" w:color="auto"/>
              <w:bottom w:val="single" w:sz="4" w:space="0" w:color="auto"/>
            </w:tcBorders>
            <w:shd w:val="clear" w:color="auto" w:fill="FFFFFF"/>
          </w:tcPr>
          <w:p w14:paraId="46931F08" w14:textId="77777777" w:rsidR="007A44C1" w:rsidRPr="00CB5EC9" w:rsidRDefault="007A44C1" w:rsidP="001755E5">
            <w:pPr>
              <w:pStyle w:val="TAL"/>
            </w:pPr>
            <w:r w:rsidRPr="00CB5EC9">
              <w:t>DiscoveryAuthorization</w:t>
            </w:r>
          </w:p>
        </w:tc>
        <w:tc>
          <w:tcPr>
            <w:tcW w:w="2174" w:type="dxa"/>
            <w:tcBorders>
              <w:top w:val="single" w:sz="4" w:space="0" w:color="auto"/>
              <w:bottom w:val="single" w:sz="4" w:space="0" w:color="auto"/>
            </w:tcBorders>
            <w:shd w:val="clear" w:color="auto" w:fill="FFFFFF"/>
          </w:tcPr>
          <w:p w14:paraId="151A5AB0" w14:textId="77777777" w:rsidR="007A44C1" w:rsidRPr="00CB5EC9" w:rsidRDefault="007A44C1" w:rsidP="001755E5">
            <w:pPr>
              <w:pStyle w:val="TAL"/>
            </w:pPr>
            <w:r w:rsidRPr="00CB5EC9">
              <w:t>Request/Response</w:t>
            </w:r>
          </w:p>
        </w:tc>
        <w:tc>
          <w:tcPr>
            <w:tcW w:w="1601" w:type="dxa"/>
            <w:tcBorders>
              <w:top w:val="single" w:sz="4" w:space="0" w:color="auto"/>
              <w:bottom w:val="single" w:sz="4" w:space="0" w:color="auto"/>
            </w:tcBorders>
            <w:shd w:val="clear" w:color="auto" w:fill="FFFFFF"/>
          </w:tcPr>
          <w:p w14:paraId="2F15D12E" w14:textId="77777777" w:rsidR="007A44C1" w:rsidRPr="00CB5EC9" w:rsidRDefault="007A44C1" w:rsidP="001755E5">
            <w:pPr>
              <w:pStyle w:val="TAL"/>
            </w:pPr>
            <w:r w:rsidRPr="00CB5EC9">
              <w:t>5G DDNMF</w:t>
            </w:r>
          </w:p>
        </w:tc>
      </w:tr>
      <w:tr w:rsidR="007A44C1" w:rsidRPr="00CB5EC9" w14:paraId="7FC3A7FD" w14:textId="77777777" w:rsidTr="007A44C1">
        <w:tc>
          <w:tcPr>
            <w:tcW w:w="2297" w:type="dxa"/>
            <w:tcBorders>
              <w:top w:val="nil"/>
              <w:bottom w:val="nil"/>
            </w:tcBorders>
            <w:shd w:val="clear" w:color="auto" w:fill="FFFFFF"/>
          </w:tcPr>
          <w:p w14:paraId="5DF0BFEF" w14:textId="77777777" w:rsidR="007A44C1" w:rsidRPr="00CB5EC9" w:rsidRDefault="007A44C1" w:rsidP="001755E5">
            <w:pPr>
              <w:pStyle w:val="TAL"/>
            </w:pPr>
          </w:p>
        </w:tc>
        <w:tc>
          <w:tcPr>
            <w:tcW w:w="3309" w:type="dxa"/>
            <w:tcBorders>
              <w:top w:val="single" w:sz="4" w:space="0" w:color="auto"/>
              <w:bottom w:val="single" w:sz="4" w:space="0" w:color="auto"/>
            </w:tcBorders>
            <w:shd w:val="clear" w:color="auto" w:fill="FFFFFF"/>
          </w:tcPr>
          <w:p w14:paraId="780016A7" w14:textId="77777777" w:rsidR="007A44C1" w:rsidRPr="00CB5EC9" w:rsidRDefault="007A44C1" w:rsidP="001755E5">
            <w:pPr>
              <w:pStyle w:val="TAL"/>
            </w:pPr>
            <w:r w:rsidRPr="00CB5EC9">
              <w:t>DiscoveryAuthorizationUpdateNotify</w:t>
            </w:r>
          </w:p>
        </w:tc>
        <w:tc>
          <w:tcPr>
            <w:tcW w:w="2174" w:type="dxa"/>
            <w:tcBorders>
              <w:top w:val="single" w:sz="4" w:space="0" w:color="auto"/>
              <w:bottom w:val="single" w:sz="4" w:space="0" w:color="auto"/>
            </w:tcBorders>
            <w:shd w:val="clear" w:color="auto" w:fill="FFFFFF"/>
          </w:tcPr>
          <w:p w14:paraId="3671F4E9" w14:textId="77777777" w:rsidR="007A44C1" w:rsidRPr="00CB5EC9" w:rsidRDefault="007A44C1" w:rsidP="001755E5">
            <w:pPr>
              <w:pStyle w:val="TAL"/>
            </w:pPr>
            <w:r w:rsidRPr="00CB5EC9">
              <w:t>Subscribe/Notify</w:t>
            </w:r>
          </w:p>
        </w:tc>
        <w:tc>
          <w:tcPr>
            <w:tcW w:w="1601" w:type="dxa"/>
            <w:tcBorders>
              <w:top w:val="single" w:sz="4" w:space="0" w:color="auto"/>
              <w:bottom w:val="single" w:sz="4" w:space="0" w:color="auto"/>
            </w:tcBorders>
            <w:shd w:val="clear" w:color="auto" w:fill="FFFFFF"/>
          </w:tcPr>
          <w:p w14:paraId="4CCD6C61" w14:textId="77777777" w:rsidR="007A44C1" w:rsidRPr="00CB5EC9" w:rsidRDefault="007A44C1" w:rsidP="001755E5">
            <w:pPr>
              <w:pStyle w:val="TAL"/>
            </w:pPr>
            <w:r w:rsidRPr="00CB5EC9">
              <w:t>5G DDNMF</w:t>
            </w:r>
          </w:p>
        </w:tc>
      </w:tr>
      <w:tr w:rsidR="007A44C1" w:rsidRPr="00CB5EC9" w14:paraId="2CB65497" w14:textId="77777777" w:rsidTr="007A44C1">
        <w:trPr>
          <w:trHeight w:val="368"/>
        </w:trPr>
        <w:tc>
          <w:tcPr>
            <w:tcW w:w="2297" w:type="dxa"/>
            <w:tcBorders>
              <w:top w:val="nil"/>
            </w:tcBorders>
            <w:shd w:val="clear" w:color="auto" w:fill="FFFFFF"/>
          </w:tcPr>
          <w:p w14:paraId="1010A48D" w14:textId="77777777" w:rsidR="007A44C1" w:rsidRPr="00CB5EC9" w:rsidRDefault="007A44C1" w:rsidP="001755E5">
            <w:pPr>
              <w:pStyle w:val="TAL"/>
            </w:pPr>
          </w:p>
        </w:tc>
        <w:tc>
          <w:tcPr>
            <w:tcW w:w="3309" w:type="dxa"/>
            <w:tcBorders>
              <w:top w:val="single" w:sz="4" w:space="0" w:color="auto"/>
            </w:tcBorders>
          </w:tcPr>
          <w:p w14:paraId="698570A3" w14:textId="77777777" w:rsidR="007A44C1" w:rsidRPr="00CB5EC9" w:rsidRDefault="007A44C1" w:rsidP="001755E5">
            <w:pPr>
              <w:pStyle w:val="TAL"/>
            </w:pPr>
            <w:r w:rsidRPr="00CB5EC9">
              <w:t>DiscoveryAuthorizationResultUpdate</w:t>
            </w:r>
          </w:p>
        </w:tc>
        <w:tc>
          <w:tcPr>
            <w:tcW w:w="2174" w:type="dxa"/>
            <w:tcBorders>
              <w:top w:val="single" w:sz="4" w:space="0" w:color="auto"/>
            </w:tcBorders>
          </w:tcPr>
          <w:p w14:paraId="3F3F1EFE" w14:textId="77777777" w:rsidR="007A44C1" w:rsidRPr="00CB5EC9" w:rsidRDefault="007A44C1" w:rsidP="001755E5">
            <w:pPr>
              <w:pStyle w:val="TAL"/>
            </w:pPr>
            <w:r w:rsidRPr="00CB5EC9">
              <w:t>Request/Response</w:t>
            </w:r>
          </w:p>
        </w:tc>
        <w:tc>
          <w:tcPr>
            <w:tcW w:w="1601" w:type="dxa"/>
            <w:tcBorders>
              <w:top w:val="single" w:sz="4" w:space="0" w:color="auto"/>
            </w:tcBorders>
          </w:tcPr>
          <w:p w14:paraId="7394C0D3" w14:textId="77777777" w:rsidR="007A44C1" w:rsidRPr="00CB5EC9" w:rsidRDefault="007A44C1" w:rsidP="001755E5">
            <w:pPr>
              <w:pStyle w:val="TAL"/>
            </w:pPr>
            <w:r w:rsidRPr="00CB5EC9">
              <w:t>5G DDNMF</w:t>
            </w:r>
          </w:p>
        </w:tc>
      </w:tr>
    </w:tbl>
    <w:p w14:paraId="174F6CF8" w14:textId="77777777" w:rsidR="00FA016A" w:rsidRPr="00CB5EC9" w:rsidRDefault="00FA016A" w:rsidP="00FA016A"/>
    <w:p w14:paraId="57387033" w14:textId="0F24F172" w:rsidR="00607512" w:rsidRPr="00CB5EC9" w:rsidRDefault="00607512" w:rsidP="00607512">
      <w:pPr>
        <w:pStyle w:val="Heading3"/>
      </w:pPr>
      <w:bookmarkStart w:id="1656" w:name="_CR7_2_2"/>
      <w:bookmarkStart w:id="1657" w:name="_Toc177729757"/>
      <w:bookmarkEnd w:id="1656"/>
      <w:r w:rsidRPr="00CB5EC9">
        <w:t>7.</w:t>
      </w:r>
      <w:r w:rsidR="00F84D43" w:rsidRPr="00CB5EC9">
        <w:t>2</w:t>
      </w:r>
      <w:r w:rsidRPr="00CB5EC9">
        <w:t>.</w:t>
      </w:r>
      <w:r w:rsidR="00F84D43" w:rsidRPr="00CB5EC9">
        <w:t>2</w:t>
      </w:r>
      <w:r w:rsidRPr="00CB5EC9">
        <w:tab/>
        <w:t>Naf_ProSe service</w:t>
      </w:r>
      <w:bookmarkEnd w:id="1657"/>
    </w:p>
    <w:p w14:paraId="2B354436" w14:textId="1CB2B037" w:rsidR="00607512" w:rsidRPr="00CB5EC9" w:rsidRDefault="00607512" w:rsidP="00607512">
      <w:pPr>
        <w:pStyle w:val="Heading4"/>
        <w:rPr>
          <w:rFonts w:eastAsia="DengXian"/>
        </w:rPr>
      </w:pPr>
      <w:bookmarkStart w:id="1658" w:name="_CR7_2_2_1"/>
      <w:bookmarkStart w:id="1659" w:name="_Toc177729758"/>
      <w:bookmarkEnd w:id="1658"/>
      <w:r w:rsidRPr="00CB5EC9">
        <w:rPr>
          <w:rFonts w:eastAsia="DengXian"/>
        </w:rPr>
        <w:t>7.</w:t>
      </w:r>
      <w:r w:rsidR="00F84D43" w:rsidRPr="00CB5EC9">
        <w:rPr>
          <w:rFonts w:eastAsia="DengXian"/>
        </w:rPr>
        <w:t>2</w:t>
      </w:r>
      <w:r w:rsidRPr="00CB5EC9">
        <w:rPr>
          <w:rFonts w:eastAsia="DengXian"/>
        </w:rPr>
        <w:t>.</w:t>
      </w:r>
      <w:r w:rsidR="00F84D43" w:rsidRPr="00CB5EC9">
        <w:rPr>
          <w:rFonts w:eastAsia="DengXian"/>
        </w:rPr>
        <w:t>2</w:t>
      </w:r>
      <w:r w:rsidRPr="00CB5EC9">
        <w:rPr>
          <w:rFonts w:eastAsia="DengXian"/>
        </w:rPr>
        <w:t>.1</w:t>
      </w:r>
      <w:r w:rsidRPr="00CB5EC9">
        <w:rPr>
          <w:rFonts w:eastAsia="DengXian"/>
        </w:rPr>
        <w:tab/>
        <w:t>General</w:t>
      </w:r>
      <w:bookmarkEnd w:id="1659"/>
    </w:p>
    <w:p w14:paraId="111171F0" w14:textId="7A9568F2" w:rsidR="00607512" w:rsidRPr="00CB5EC9" w:rsidRDefault="00607512" w:rsidP="00607512">
      <w:pPr>
        <w:rPr>
          <w:rFonts w:eastAsia="SimSun"/>
          <w:lang w:eastAsia="zh-CN"/>
        </w:rPr>
      </w:pPr>
      <w:r w:rsidRPr="00CB5EC9">
        <w:rPr>
          <w:b/>
          <w:bCs/>
        </w:rPr>
        <w:t>Service description:</w:t>
      </w:r>
      <w:r w:rsidRPr="00CB5EC9">
        <w:t xml:space="preserve"> This service enables consumer NF to request authorization for Discovery Request. The AF may update the authorization information </w:t>
      </w:r>
      <w:r w:rsidRPr="00CB5EC9">
        <w:rPr>
          <w:rFonts w:eastAsia="SimSun"/>
          <w:lang w:eastAsia="zh-CN"/>
        </w:rPr>
        <w:t>to revoke the Restricted ProSe Direct Discovery permission.</w:t>
      </w:r>
    </w:p>
    <w:p w14:paraId="44B2F450" w14:textId="5ECB0935" w:rsidR="00607512" w:rsidRPr="00CB5EC9" w:rsidRDefault="00607512" w:rsidP="007A44C1">
      <w:pPr>
        <w:pStyle w:val="Heading4"/>
        <w:rPr>
          <w:rFonts w:eastAsia="DengXian"/>
        </w:rPr>
      </w:pPr>
      <w:bookmarkStart w:id="1660" w:name="_CR7_2_2_2"/>
      <w:bookmarkStart w:id="1661" w:name="_Toc177729759"/>
      <w:bookmarkEnd w:id="1660"/>
      <w:r w:rsidRPr="00CB5EC9">
        <w:rPr>
          <w:rFonts w:eastAsia="DengXian"/>
        </w:rPr>
        <w:t>7.</w:t>
      </w:r>
      <w:r w:rsidR="00F84D43" w:rsidRPr="00CB5EC9">
        <w:rPr>
          <w:rFonts w:eastAsia="DengXian"/>
        </w:rPr>
        <w:t>2</w:t>
      </w:r>
      <w:r w:rsidRPr="00CB5EC9">
        <w:rPr>
          <w:rFonts w:eastAsia="DengXian"/>
        </w:rPr>
        <w:t>.</w:t>
      </w:r>
      <w:r w:rsidR="00F84D43" w:rsidRPr="00CB5EC9">
        <w:rPr>
          <w:rFonts w:eastAsia="DengXian"/>
        </w:rPr>
        <w:t>2</w:t>
      </w:r>
      <w:r w:rsidRPr="00CB5EC9">
        <w:rPr>
          <w:rFonts w:eastAsia="DengXian"/>
        </w:rPr>
        <w:t>.2</w:t>
      </w:r>
      <w:r w:rsidRPr="00CB5EC9">
        <w:rPr>
          <w:rFonts w:eastAsia="DengXian"/>
        </w:rPr>
        <w:tab/>
        <w:t>Naf_ProSe_DiscoveryAuthorization service operation</w:t>
      </w:r>
      <w:bookmarkEnd w:id="1661"/>
    </w:p>
    <w:p w14:paraId="205383D2" w14:textId="6B924380" w:rsidR="00607512" w:rsidRPr="00CB5EC9" w:rsidRDefault="00607512" w:rsidP="00607512">
      <w:r w:rsidRPr="00CB5EC9">
        <w:rPr>
          <w:b/>
          <w:bCs/>
        </w:rPr>
        <w:t>Service operation name:</w:t>
      </w:r>
      <w:r w:rsidRPr="00CB5EC9">
        <w:t xml:space="preserve"> Naf_ProSe_DiscoveryAuthorization</w:t>
      </w:r>
    </w:p>
    <w:p w14:paraId="3EF4D233" w14:textId="77777777" w:rsidR="00607512" w:rsidRPr="00CB5EC9" w:rsidRDefault="00607512" w:rsidP="00607512">
      <w:r w:rsidRPr="00CB5EC9">
        <w:rPr>
          <w:b/>
          <w:bCs/>
        </w:rPr>
        <w:t>Description:</w:t>
      </w:r>
      <w:r w:rsidRPr="00CB5EC9">
        <w:t xml:space="preserve"> Authorize Discovery Request from the consumer NF.</w:t>
      </w:r>
    </w:p>
    <w:p w14:paraId="673FDE68" w14:textId="77777777" w:rsidR="00724E85" w:rsidRDefault="00607512" w:rsidP="00607512">
      <w:r w:rsidRPr="00CB5EC9">
        <w:rPr>
          <w:b/>
          <w:bCs/>
        </w:rPr>
        <w:t>Input, Required:</w:t>
      </w:r>
      <w:r w:rsidRPr="00CB5EC9">
        <w:t xml:space="preserve"> </w:t>
      </w:r>
      <w:r w:rsidR="00724E85">
        <w:t>Request type ("open" or " restricted ") and:</w:t>
      </w:r>
    </w:p>
    <w:p w14:paraId="5130D03C" w14:textId="0F57C9DB" w:rsidR="00607512" w:rsidRPr="00CB5EC9" w:rsidRDefault="00724E85" w:rsidP="00A96165">
      <w:pPr>
        <w:pStyle w:val="B1"/>
      </w:pPr>
      <w:r>
        <w:t>-</w:t>
      </w:r>
      <w:r>
        <w:tab/>
        <w:t xml:space="preserve">(for "open" discovery type): </w:t>
      </w:r>
      <w:r w:rsidR="00607512" w:rsidRPr="00CB5EC9">
        <w:t>ProSe Application ID</w:t>
      </w:r>
      <w:r>
        <w:t>;</w:t>
      </w:r>
    </w:p>
    <w:p w14:paraId="68079514" w14:textId="4F369A90" w:rsidR="00724E85" w:rsidRPr="00CB5EC9" w:rsidRDefault="00724E85" w:rsidP="00724E85">
      <w:pPr>
        <w:pStyle w:val="B1"/>
      </w:pPr>
      <w:r>
        <w:t>-</w:t>
      </w:r>
      <w:r>
        <w:tab/>
        <w:t>(for "restricted" discovery type): RPAUID.</w:t>
      </w:r>
    </w:p>
    <w:p w14:paraId="58B1623D" w14:textId="35E7993F" w:rsidR="00607512" w:rsidRPr="00CB5EC9" w:rsidRDefault="00607512" w:rsidP="00607512">
      <w:r w:rsidRPr="00CB5EC9">
        <w:rPr>
          <w:b/>
          <w:bCs/>
        </w:rPr>
        <w:t>Input, Optional:</w:t>
      </w:r>
      <w:r w:rsidRPr="00CB5EC9">
        <w:t xml:space="preserve"> Application Level Container, Allowed number of suffixes, Target RPAUID.</w:t>
      </w:r>
    </w:p>
    <w:p w14:paraId="2812B333" w14:textId="35158ABF" w:rsidR="00607512" w:rsidRPr="00CB5EC9" w:rsidRDefault="00607512" w:rsidP="00607512">
      <w:r w:rsidRPr="00CB5EC9">
        <w:rPr>
          <w:b/>
          <w:bCs/>
        </w:rPr>
        <w:t>Output, Required:</w:t>
      </w:r>
      <w:r w:rsidRPr="00CB5EC9">
        <w:t xml:space="preserve"> Response Type, PDUID(s).</w:t>
      </w:r>
    </w:p>
    <w:p w14:paraId="70717AB9" w14:textId="16788EF1" w:rsidR="00607512" w:rsidRPr="00CB5EC9" w:rsidRDefault="00607512" w:rsidP="00607512">
      <w:r w:rsidRPr="00CB5EC9">
        <w:rPr>
          <w:b/>
          <w:bCs/>
        </w:rPr>
        <w:t>Output, Optional:</w:t>
      </w:r>
      <w:r w:rsidRPr="00CB5EC9">
        <w:t xml:space="preserve"> Target PDUID, ProSe Application Code Suffix pool</w:t>
      </w:r>
      <w:r w:rsidR="00724E85">
        <w:t>, ProSe Restricted Code Suffix pool</w:t>
      </w:r>
      <w:r w:rsidRPr="00CB5EC9">
        <w:t>, Mask(s) for the ProSe Application Code Suffix(es) corresponding to ProSe Application ID</w:t>
      </w:r>
      <w:r w:rsidR="00724E85">
        <w:t>, Mask(s) for the ProSe Restricted Code Suffix(es) corresponding to RPAUID</w:t>
      </w:r>
      <w:r w:rsidRPr="00CB5EC9">
        <w:t>, N sets of Target PDUID - Target RPAUID - Metadata Indicator, Application Level Container.</w:t>
      </w:r>
    </w:p>
    <w:p w14:paraId="34305E69" w14:textId="287FBEC3" w:rsidR="00607512" w:rsidRPr="00CB5EC9" w:rsidRDefault="00607512" w:rsidP="00607512">
      <w:pPr>
        <w:pStyle w:val="Heading4"/>
      </w:pPr>
      <w:bookmarkStart w:id="1662" w:name="_CR7_2_2_3"/>
      <w:bookmarkStart w:id="1663" w:name="_Toc177729760"/>
      <w:bookmarkEnd w:id="1662"/>
      <w:r w:rsidRPr="00CB5EC9">
        <w:t>7.</w:t>
      </w:r>
      <w:r w:rsidR="00F84D43" w:rsidRPr="00CB5EC9">
        <w:t>2</w:t>
      </w:r>
      <w:r w:rsidRPr="00CB5EC9">
        <w:t>.</w:t>
      </w:r>
      <w:r w:rsidR="00F84D43" w:rsidRPr="00CB5EC9">
        <w:t>2</w:t>
      </w:r>
      <w:r w:rsidRPr="00CB5EC9">
        <w:t>.</w:t>
      </w:r>
      <w:r w:rsidRPr="00CB5EC9">
        <w:rPr>
          <w:rFonts w:eastAsia="SimSun"/>
          <w:lang w:eastAsia="zh-CN"/>
        </w:rPr>
        <w:t>3</w:t>
      </w:r>
      <w:r w:rsidRPr="00CB5EC9">
        <w:tab/>
        <w:t>Naf_ProSe_DiscoveryAuthorizationUpdateNotify service operation</w:t>
      </w:r>
      <w:bookmarkEnd w:id="1663"/>
    </w:p>
    <w:p w14:paraId="3EA2BD1C" w14:textId="77777777" w:rsidR="00607512" w:rsidRPr="00CB5EC9" w:rsidRDefault="00607512" w:rsidP="00607512">
      <w:r w:rsidRPr="00CB5EC9">
        <w:rPr>
          <w:b/>
        </w:rPr>
        <w:t>Service operation name:</w:t>
      </w:r>
      <w:r w:rsidRPr="00CB5EC9">
        <w:t xml:space="preserve"> Naf_ProSe_DiscoveryAuthorizationUpdateNotify</w:t>
      </w:r>
    </w:p>
    <w:p w14:paraId="043DA248" w14:textId="65F0F753" w:rsidR="00607512" w:rsidRPr="00CB5EC9" w:rsidRDefault="00607512" w:rsidP="00607512">
      <w:r w:rsidRPr="00CB5EC9">
        <w:rPr>
          <w:b/>
        </w:rPr>
        <w:t>Description:</w:t>
      </w:r>
      <w:r w:rsidRPr="00CB5EC9">
        <w:t xml:space="preserve"> The AF update the authorization information to revoke </w:t>
      </w:r>
      <w:r w:rsidRPr="00CB5EC9">
        <w:rPr>
          <w:rFonts w:eastAsia="SimSun"/>
          <w:lang w:eastAsia="zh-CN"/>
        </w:rPr>
        <w:t>discovery permissions relating to some other users in the NF consumer</w:t>
      </w:r>
      <w:r w:rsidRPr="00CB5EC9">
        <w:t>.</w:t>
      </w:r>
    </w:p>
    <w:p w14:paraId="4B876618" w14:textId="77777777" w:rsidR="00607512" w:rsidRPr="00CB5EC9" w:rsidRDefault="00607512" w:rsidP="00607512">
      <w:r w:rsidRPr="00CB5EC9">
        <w:rPr>
          <w:b/>
        </w:rPr>
        <w:t>Input, Required:</w:t>
      </w:r>
      <w:r w:rsidRPr="00CB5EC9">
        <w:t xml:space="preserve"> Discovery type</w:t>
      </w:r>
      <w:r w:rsidRPr="00CB5EC9">
        <w:rPr>
          <w:rFonts w:eastAsia="SimSun"/>
          <w:lang w:eastAsia="zh-CN"/>
        </w:rPr>
        <w:t xml:space="preserve"> = </w:t>
      </w:r>
      <w:r w:rsidRPr="00CB5EC9">
        <w:t>"restricted"</w:t>
      </w:r>
      <w:r w:rsidRPr="00CB5EC9">
        <w:rPr>
          <w:rFonts w:eastAsia="SimSun"/>
          <w:lang w:eastAsia="zh-CN"/>
        </w:rPr>
        <w:t>,</w:t>
      </w:r>
      <w:r w:rsidRPr="00CB5EC9">
        <w:t xml:space="preserve"> </w:t>
      </w:r>
      <w:r w:rsidRPr="00CB5EC9">
        <w:rPr>
          <w:rFonts w:eastAsia="SimSun"/>
          <w:lang w:eastAsia="zh-CN"/>
        </w:rPr>
        <w:t>RPAUID</w:t>
      </w:r>
      <w:r w:rsidRPr="00CB5EC9">
        <w:t>, Banned RPAUID, Banned PDUID.</w:t>
      </w:r>
    </w:p>
    <w:p w14:paraId="24647A91" w14:textId="77777777" w:rsidR="00607512" w:rsidRPr="00CB5EC9" w:rsidRDefault="00607512" w:rsidP="00607512">
      <w:r w:rsidRPr="00CB5EC9">
        <w:rPr>
          <w:b/>
        </w:rPr>
        <w:t xml:space="preserve">Input, Optional: </w:t>
      </w:r>
      <w:r w:rsidRPr="00CB5EC9">
        <w:t>None.</w:t>
      </w:r>
    </w:p>
    <w:p w14:paraId="3DBEC9F8" w14:textId="77777777" w:rsidR="00607512" w:rsidRPr="00CB5EC9" w:rsidRDefault="00607512" w:rsidP="00607512">
      <w:r w:rsidRPr="00CB5EC9">
        <w:rPr>
          <w:b/>
        </w:rPr>
        <w:t>Output, Required:</w:t>
      </w:r>
      <w:r w:rsidRPr="00CB5EC9">
        <w:t xml:space="preserve"> Result.</w:t>
      </w:r>
    </w:p>
    <w:p w14:paraId="5B56F8E6" w14:textId="77777777" w:rsidR="00607512" w:rsidRPr="00CB5EC9" w:rsidRDefault="00607512" w:rsidP="00607512">
      <w:r w:rsidRPr="00CB5EC9">
        <w:rPr>
          <w:b/>
        </w:rPr>
        <w:t>Output, Optional:</w:t>
      </w:r>
      <w:r w:rsidRPr="00CB5EC9">
        <w:t xml:space="preserve"> None.</w:t>
      </w:r>
    </w:p>
    <w:p w14:paraId="3297662C" w14:textId="7BF70BBC" w:rsidR="00607512" w:rsidRPr="00CB5EC9" w:rsidRDefault="00607512" w:rsidP="00607512">
      <w:pPr>
        <w:pStyle w:val="Heading4"/>
      </w:pPr>
      <w:bookmarkStart w:id="1664" w:name="_CR7_2_2_4"/>
      <w:bookmarkStart w:id="1665" w:name="_Toc177729761"/>
      <w:bookmarkEnd w:id="1664"/>
      <w:r w:rsidRPr="00CB5EC9">
        <w:t>7.</w:t>
      </w:r>
      <w:r w:rsidR="00F84D43" w:rsidRPr="00CB5EC9">
        <w:t>2</w:t>
      </w:r>
      <w:r w:rsidRPr="00CB5EC9">
        <w:t>.</w:t>
      </w:r>
      <w:r w:rsidR="00F84D43" w:rsidRPr="00CB5EC9">
        <w:t>2</w:t>
      </w:r>
      <w:r w:rsidRPr="00CB5EC9">
        <w:t>.</w:t>
      </w:r>
      <w:r w:rsidRPr="00CB5EC9">
        <w:rPr>
          <w:rFonts w:eastAsia="SimSun"/>
          <w:lang w:eastAsia="zh-CN"/>
        </w:rPr>
        <w:t>4</w:t>
      </w:r>
      <w:r w:rsidRPr="00CB5EC9">
        <w:tab/>
        <w:t>Naf_ProSe_DiscoveryAuthorizationResultUpdate service operation</w:t>
      </w:r>
      <w:bookmarkEnd w:id="1665"/>
    </w:p>
    <w:p w14:paraId="75377EEC" w14:textId="77777777" w:rsidR="00607512" w:rsidRPr="00CB5EC9" w:rsidRDefault="00607512" w:rsidP="00607512">
      <w:r w:rsidRPr="00CB5EC9">
        <w:rPr>
          <w:b/>
        </w:rPr>
        <w:t>Service operation name:</w:t>
      </w:r>
      <w:r w:rsidRPr="00CB5EC9">
        <w:t xml:space="preserve"> Naf_ProSe_DiscoveryAuthorizationResultUpdate</w:t>
      </w:r>
    </w:p>
    <w:p w14:paraId="6D0D14E0" w14:textId="3DB68697" w:rsidR="00607512" w:rsidRPr="00CB5EC9" w:rsidRDefault="00607512" w:rsidP="00607512">
      <w:r w:rsidRPr="00CB5EC9">
        <w:rPr>
          <w:b/>
        </w:rPr>
        <w:t>Description:</w:t>
      </w:r>
      <w:r w:rsidRPr="00CB5EC9">
        <w:t xml:space="preserve"> The </w:t>
      </w:r>
      <w:r w:rsidRPr="00CB5EC9">
        <w:rPr>
          <w:rFonts w:eastAsia="SimSun"/>
          <w:lang w:eastAsia="zh-CN"/>
        </w:rPr>
        <w:t>NF consumer</w:t>
      </w:r>
      <w:r w:rsidRPr="00CB5EC9">
        <w:t xml:space="preserve"> informs the AF of the revocation result because of update in authorization information.</w:t>
      </w:r>
    </w:p>
    <w:p w14:paraId="29E6BA01" w14:textId="77777777" w:rsidR="00607512" w:rsidRPr="00CB5EC9" w:rsidRDefault="00607512" w:rsidP="00607512">
      <w:r w:rsidRPr="00CB5EC9">
        <w:rPr>
          <w:b/>
        </w:rPr>
        <w:t>Input, Required:</w:t>
      </w:r>
      <w:r w:rsidRPr="00CB5EC9">
        <w:t xml:space="preserve"> Discovery type = "restricted", </w:t>
      </w:r>
      <w:r w:rsidRPr="00CB5EC9">
        <w:rPr>
          <w:rFonts w:eastAsia="SimSun"/>
          <w:lang w:eastAsia="zh-CN"/>
        </w:rPr>
        <w:t>RPAUID</w:t>
      </w:r>
      <w:r w:rsidRPr="00CB5EC9">
        <w:t>, Banned RPAUID, Banned PDUID.</w:t>
      </w:r>
    </w:p>
    <w:p w14:paraId="137A901B" w14:textId="77777777" w:rsidR="00607512" w:rsidRPr="00CB5EC9" w:rsidRDefault="00607512" w:rsidP="00607512">
      <w:r w:rsidRPr="00CB5EC9">
        <w:rPr>
          <w:b/>
        </w:rPr>
        <w:t>Input, Optional:</w:t>
      </w:r>
      <w:r w:rsidRPr="00CB5EC9">
        <w:t xml:space="preserve"> None.</w:t>
      </w:r>
    </w:p>
    <w:p w14:paraId="5FF72A2F" w14:textId="77777777" w:rsidR="00607512" w:rsidRPr="00CB5EC9" w:rsidRDefault="00607512" w:rsidP="00607512">
      <w:r w:rsidRPr="00CB5EC9">
        <w:rPr>
          <w:b/>
        </w:rPr>
        <w:t>Output, Required:</w:t>
      </w:r>
      <w:r w:rsidRPr="00CB5EC9">
        <w:t xml:space="preserve"> Result.</w:t>
      </w:r>
    </w:p>
    <w:p w14:paraId="281A26C4" w14:textId="77777777" w:rsidR="00607512" w:rsidRPr="00CB5EC9" w:rsidRDefault="00607512" w:rsidP="00607512">
      <w:pPr>
        <w:tabs>
          <w:tab w:val="left" w:pos="1280"/>
        </w:tabs>
      </w:pPr>
      <w:r w:rsidRPr="00CB5EC9">
        <w:rPr>
          <w:b/>
        </w:rPr>
        <w:lastRenderedPageBreak/>
        <w:t>Output, Optional:</w:t>
      </w:r>
      <w:r w:rsidRPr="00CB5EC9">
        <w:t xml:space="preserve"> None.</w:t>
      </w:r>
    </w:p>
    <w:p w14:paraId="08D6294F" w14:textId="77777777" w:rsidR="008C47BE" w:rsidRPr="00CB5EC9" w:rsidRDefault="008C47BE" w:rsidP="008C47BE">
      <w:pPr>
        <w:pStyle w:val="Heading8"/>
      </w:pPr>
      <w:bookmarkStart w:id="1666" w:name="_CRAnnexAinformative"/>
      <w:bookmarkEnd w:id="1666"/>
      <w:r w:rsidRPr="00CB5EC9">
        <w:br w:type="page"/>
      </w:r>
      <w:bookmarkStart w:id="1667" w:name="_Toc66692759"/>
      <w:bookmarkStart w:id="1668" w:name="_Toc66701941"/>
      <w:bookmarkStart w:id="1669" w:name="_Toc69883620"/>
      <w:bookmarkStart w:id="1670" w:name="_Toc73625647"/>
      <w:bookmarkStart w:id="1671" w:name="_Toc177729762"/>
      <w:r w:rsidRPr="00CB5EC9">
        <w:lastRenderedPageBreak/>
        <w:t>Annex A (informative):</w:t>
      </w:r>
      <w:r w:rsidRPr="00CB5EC9">
        <w:br/>
        <w:t>Change history</w:t>
      </w:r>
      <w:bookmarkStart w:id="1672" w:name="historyclause"/>
      <w:bookmarkEnd w:id="1667"/>
      <w:bookmarkEnd w:id="1668"/>
      <w:bookmarkEnd w:id="1669"/>
      <w:bookmarkEnd w:id="1670"/>
      <w:bookmarkEnd w:id="1671"/>
      <w:bookmarkEnd w:id="167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660"/>
        <w:gridCol w:w="426"/>
        <w:gridCol w:w="425"/>
        <w:gridCol w:w="4726"/>
        <w:gridCol w:w="708"/>
      </w:tblGrid>
      <w:tr w:rsidR="008C47BE" w:rsidRPr="00CB5EC9" w14:paraId="3A49AA01" w14:textId="77777777" w:rsidTr="004644C5">
        <w:trPr>
          <w:cantSplit/>
        </w:trPr>
        <w:tc>
          <w:tcPr>
            <w:tcW w:w="9639" w:type="dxa"/>
            <w:gridSpan w:val="8"/>
            <w:tcBorders>
              <w:bottom w:val="nil"/>
            </w:tcBorders>
            <w:shd w:val="solid" w:color="FFFFFF" w:fill="auto"/>
          </w:tcPr>
          <w:p w14:paraId="1AFB6B22" w14:textId="77777777" w:rsidR="008C47BE" w:rsidRPr="00CB5EC9" w:rsidRDefault="008C47BE" w:rsidP="004644C5">
            <w:pPr>
              <w:pStyle w:val="TAH"/>
              <w:rPr>
                <w:sz w:val="16"/>
              </w:rPr>
            </w:pPr>
            <w:r w:rsidRPr="00CB5EC9">
              <w:lastRenderedPageBreak/>
              <w:t>Change history</w:t>
            </w:r>
          </w:p>
        </w:tc>
      </w:tr>
      <w:tr w:rsidR="008C47BE" w:rsidRPr="00CB5EC9" w14:paraId="012ED4F8" w14:textId="77777777" w:rsidTr="005D7532">
        <w:tc>
          <w:tcPr>
            <w:tcW w:w="800" w:type="dxa"/>
            <w:shd w:val="pct10" w:color="auto" w:fill="FFFFFF"/>
          </w:tcPr>
          <w:p w14:paraId="370BBA1C" w14:textId="77777777" w:rsidR="008C47BE" w:rsidRPr="00CB5EC9" w:rsidRDefault="008C47BE" w:rsidP="004644C5">
            <w:pPr>
              <w:pStyle w:val="TAL"/>
              <w:rPr>
                <w:b/>
                <w:sz w:val="16"/>
              </w:rPr>
            </w:pPr>
            <w:r w:rsidRPr="00CB5EC9">
              <w:rPr>
                <w:b/>
                <w:sz w:val="16"/>
              </w:rPr>
              <w:t>Date</w:t>
            </w:r>
          </w:p>
        </w:tc>
        <w:tc>
          <w:tcPr>
            <w:tcW w:w="853" w:type="dxa"/>
            <w:shd w:val="pct10" w:color="auto" w:fill="FFFFFF"/>
          </w:tcPr>
          <w:p w14:paraId="57EFA487" w14:textId="77777777" w:rsidR="008C47BE" w:rsidRPr="00CB5EC9" w:rsidRDefault="008C47BE" w:rsidP="004644C5">
            <w:pPr>
              <w:pStyle w:val="TAL"/>
              <w:rPr>
                <w:b/>
                <w:sz w:val="16"/>
              </w:rPr>
            </w:pPr>
            <w:r w:rsidRPr="00CB5EC9">
              <w:rPr>
                <w:b/>
                <w:sz w:val="16"/>
              </w:rPr>
              <w:t>Meeting</w:t>
            </w:r>
          </w:p>
        </w:tc>
        <w:tc>
          <w:tcPr>
            <w:tcW w:w="1041" w:type="dxa"/>
            <w:shd w:val="pct10" w:color="auto" w:fill="FFFFFF"/>
          </w:tcPr>
          <w:p w14:paraId="1F87BF83" w14:textId="77777777" w:rsidR="008C47BE" w:rsidRPr="00CB5EC9" w:rsidRDefault="008C47BE" w:rsidP="004644C5">
            <w:pPr>
              <w:pStyle w:val="TAL"/>
              <w:rPr>
                <w:b/>
                <w:sz w:val="16"/>
              </w:rPr>
            </w:pPr>
            <w:r w:rsidRPr="00CB5EC9">
              <w:rPr>
                <w:b/>
                <w:sz w:val="16"/>
              </w:rPr>
              <w:t>TDoc</w:t>
            </w:r>
          </w:p>
        </w:tc>
        <w:tc>
          <w:tcPr>
            <w:tcW w:w="660" w:type="dxa"/>
            <w:shd w:val="pct10" w:color="auto" w:fill="FFFFFF"/>
          </w:tcPr>
          <w:p w14:paraId="35CAD0B8" w14:textId="77777777" w:rsidR="008C47BE" w:rsidRPr="00CB5EC9" w:rsidRDefault="008C47BE" w:rsidP="004644C5">
            <w:pPr>
              <w:pStyle w:val="TAL"/>
              <w:rPr>
                <w:b/>
                <w:sz w:val="16"/>
              </w:rPr>
            </w:pPr>
            <w:r w:rsidRPr="00CB5EC9">
              <w:rPr>
                <w:b/>
                <w:sz w:val="16"/>
              </w:rPr>
              <w:t>CR</w:t>
            </w:r>
          </w:p>
        </w:tc>
        <w:tc>
          <w:tcPr>
            <w:tcW w:w="426" w:type="dxa"/>
            <w:shd w:val="pct10" w:color="auto" w:fill="FFFFFF"/>
          </w:tcPr>
          <w:p w14:paraId="40B5EB4D" w14:textId="77777777" w:rsidR="008C47BE" w:rsidRPr="00CB5EC9" w:rsidRDefault="008C47BE" w:rsidP="004644C5">
            <w:pPr>
              <w:pStyle w:val="TAL"/>
              <w:rPr>
                <w:b/>
                <w:sz w:val="16"/>
              </w:rPr>
            </w:pPr>
            <w:r w:rsidRPr="00CB5EC9">
              <w:rPr>
                <w:b/>
                <w:sz w:val="16"/>
              </w:rPr>
              <w:t>Rev</w:t>
            </w:r>
          </w:p>
        </w:tc>
        <w:tc>
          <w:tcPr>
            <w:tcW w:w="425" w:type="dxa"/>
            <w:shd w:val="pct10" w:color="auto" w:fill="FFFFFF"/>
          </w:tcPr>
          <w:p w14:paraId="1E10B541" w14:textId="77777777" w:rsidR="008C47BE" w:rsidRPr="00CB5EC9" w:rsidRDefault="008C47BE" w:rsidP="004644C5">
            <w:pPr>
              <w:pStyle w:val="TAL"/>
              <w:rPr>
                <w:b/>
                <w:sz w:val="16"/>
              </w:rPr>
            </w:pPr>
            <w:r w:rsidRPr="00CB5EC9">
              <w:rPr>
                <w:b/>
                <w:sz w:val="16"/>
              </w:rPr>
              <w:t>Cat</w:t>
            </w:r>
          </w:p>
        </w:tc>
        <w:tc>
          <w:tcPr>
            <w:tcW w:w="4726" w:type="dxa"/>
            <w:shd w:val="pct10" w:color="auto" w:fill="FFFFFF"/>
          </w:tcPr>
          <w:p w14:paraId="02062EA5" w14:textId="77777777" w:rsidR="008C47BE" w:rsidRPr="00CB5EC9" w:rsidRDefault="008C47BE" w:rsidP="004644C5">
            <w:pPr>
              <w:pStyle w:val="TAL"/>
              <w:rPr>
                <w:b/>
                <w:sz w:val="16"/>
              </w:rPr>
            </w:pPr>
            <w:r w:rsidRPr="00CB5EC9">
              <w:rPr>
                <w:b/>
                <w:sz w:val="16"/>
              </w:rPr>
              <w:t>Subject/Comment</w:t>
            </w:r>
          </w:p>
        </w:tc>
        <w:tc>
          <w:tcPr>
            <w:tcW w:w="708" w:type="dxa"/>
            <w:shd w:val="pct10" w:color="auto" w:fill="FFFFFF"/>
          </w:tcPr>
          <w:p w14:paraId="423833FA" w14:textId="77777777" w:rsidR="008C47BE" w:rsidRPr="00CB5EC9" w:rsidRDefault="008C47BE" w:rsidP="004644C5">
            <w:pPr>
              <w:pStyle w:val="TAL"/>
              <w:rPr>
                <w:b/>
                <w:sz w:val="16"/>
              </w:rPr>
            </w:pPr>
            <w:r w:rsidRPr="00CB5EC9">
              <w:rPr>
                <w:b/>
                <w:sz w:val="16"/>
              </w:rPr>
              <w:t>New version</w:t>
            </w:r>
          </w:p>
        </w:tc>
      </w:tr>
      <w:tr w:rsidR="00522E9C" w:rsidRPr="00CB5EC9" w14:paraId="49943895" w14:textId="77777777" w:rsidTr="005D7532">
        <w:tc>
          <w:tcPr>
            <w:tcW w:w="800" w:type="dxa"/>
            <w:shd w:val="solid" w:color="FFFFFF" w:fill="auto"/>
          </w:tcPr>
          <w:p w14:paraId="7CACDBB9" w14:textId="77777777" w:rsidR="008C47BE" w:rsidRPr="00CB5EC9" w:rsidRDefault="008C47BE" w:rsidP="004644C5">
            <w:pPr>
              <w:pStyle w:val="TAC"/>
              <w:rPr>
                <w:color w:val="0000FF"/>
                <w:sz w:val="16"/>
                <w:szCs w:val="16"/>
              </w:rPr>
            </w:pPr>
            <w:r w:rsidRPr="00CB5EC9">
              <w:rPr>
                <w:color w:val="0000FF"/>
                <w:sz w:val="16"/>
                <w:szCs w:val="16"/>
              </w:rPr>
              <w:t>2021-03</w:t>
            </w:r>
          </w:p>
        </w:tc>
        <w:tc>
          <w:tcPr>
            <w:tcW w:w="853" w:type="dxa"/>
            <w:shd w:val="solid" w:color="FFFFFF" w:fill="auto"/>
          </w:tcPr>
          <w:p w14:paraId="0E7639CE" w14:textId="77777777" w:rsidR="008C47BE" w:rsidRPr="00CB5EC9" w:rsidRDefault="008C47BE" w:rsidP="004644C5">
            <w:pPr>
              <w:pStyle w:val="TAC"/>
              <w:rPr>
                <w:color w:val="0000FF"/>
                <w:sz w:val="16"/>
                <w:szCs w:val="16"/>
              </w:rPr>
            </w:pPr>
            <w:r w:rsidRPr="00CB5EC9">
              <w:rPr>
                <w:color w:val="0000FF"/>
                <w:sz w:val="16"/>
                <w:szCs w:val="16"/>
              </w:rPr>
              <w:t>SA2#143e</w:t>
            </w:r>
          </w:p>
        </w:tc>
        <w:tc>
          <w:tcPr>
            <w:tcW w:w="1041" w:type="dxa"/>
            <w:shd w:val="solid" w:color="FFFFFF" w:fill="auto"/>
          </w:tcPr>
          <w:p w14:paraId="68943A92" w14:textId="77777777" w:rsidR="008C47BE" w:rsidRPr="00CB5EC9" w:rsidRDefault="008C47BE" w:rsidP="004644C5">
            <w:pPr>
              <w:pStyle w:val="TAC"/>
              <w:rPr>
                <w:color w:val="0000FF"/>
                <w:sz w:val="16"/>
                <w:szCs w:val="16"/>
              </w:rPr>
            </w:pPr>
          </w:p>
        </w:tc>
        <w:tc>
          <w:tcPr>
            <w:tcW w:w="660" w:type="dxa"/>
            <w:shd w:val="solid" w:color="FFFFFF" w:fill="auto"/>
          </w:tcPr>
          <w:p w14:paraId="1997EFB9" w14:textId="77777777" w:rsidR="008C47BE" w:rsidRPr="00CB5EC9" w:rsidRDefault="008C47BE" w:rsidP="007D3F91">
            <w:pPr>
              <w:pStyle w:val="TAC"/>
              <w:rPr>
                <w:sz w:val="16"/>
                <w:szCs w:val="16"/>
              </w:rPr>
            </w:pPr>
          </w:p>
        </w:tc>
        <w:tc>
          <w:tcPr>
            <w:tcW w:w="426" w:type="dxa"/>
            <w:shd w:val="solid" w:color="FFFFFF" w:fill="auto"/>
          </w:tcPr>
          <w:p w14:paraId="74D44945" w14:textId="77777777" w:rsidR="008C47BE" w:rsidRPr="00CB5EC9" w:rsidRDefault="008C47BE" w:rsidP="007D3F91">
            <w:pPr>
              <w:pStyle w:val="TAC"/>
              <w:rPr>
                <w:sz w:val="16"/>
                <w:szCs w:val="16"/>
              </w:rPr>
            </w:pPr>
          </w:p>
        </w:tc>
        <w:tc>
          <w:tcPr>
            <w:tcW w:w="425" w:type="dxa"/>
            <w:shd w:val="solid" w:color="FFFFFF" w:fill="auto"/>
          </w:tcPr>
          <w:p w14:paraId="0F0BDDB2" w14:textId="77777777" w:rsidR="008C47BE" w:rsidRPr="00CB5EC9" w:rsidRDefault="008C47BE" w:rsidP="007D3F91">
            <w:pPr>
              <w:pStyle w:val="TAC"/>
              <w:rPr>
                <w:sz w:val="16"/>
                <w:szCs w:val="16"/>
              </w:rPr>
            </w:pPr>
          </w:p>
        </w:tc>
        <w:tc>
          <w:tcPr>
            <w:tcW w:w="4726" w:type="dxa"/>
            <w:shd w:val="solid" w:color="FFFFFF" w:fill="auto"/>
          </w:tcPr>
          <w:p w14:paraId="5544B26E" w14:textId="77777777" w:rsidR="008C47BE" w:rsidRPr="00CB5EC9" w:rsidRDefault="008C47BE" w:rsidP="004644C5">
            <w:pPr>
              <w:pStyle w:val="TAL"/>
              <w:rPr>
                <w:color w:val="0000FF"/>
                <w:sz w:val="16"/>
                <w:szCs w:val="16"/>
              </w:rPr>
            </w:pPr>
            <w:r w:rsidRPr="00CB5EC9">
              <w:rPr>
                <w:color w:val="0000FF"/>
                <w:sz w:val="16"/>
                <w:szCs w:val="16"/>
              </w:rPr>
              <w:t>Skeleton for this TS (approved in S2-2101633)</w:t>
            </w:r>
          </w:p>
        </w:tc>
        <w:tc>
          <w:tcPr>
            <w:tcW w:w="708" w:type="dxa"/>
            <w:shd w:val="solid" w:color="FFFFFF" w:fill="auto"/>
          </w:tcPr>
          <w:p w14:paraId="477E0BB7" w14:textId="77777777" w:rsidR="008C47BE" w:rsidRPr="00CB5EC9" w:rsidRDefault="008C47BE" w:rsidP="004644C5">
            <w:pPr>
              <w:pStyle w:val="TAC"/>
              <w:rPr>
                <w:color w:val="0000FF"/>
                <w:sz w:val="16"/>
                <w:szCs w:val="16"/>
              </w:rPr>
            </w:pPr>
            <w:r w:rsidRPr="00CB5EC9">
              <w:rPr>
                <w:color w:val="0000FF"/>
                <w:sz w:val="16"/>
                <w:szCs w:val="16"/>
              </w:rPr>
              <w:t>0.0.0</w:t>
            </w:r>
          </w:p>
        </w:tc>
      </w:tr>
      <w:tr w:rsidR="00604192" w:rsidRPr="00CB5EC9" w14:paraId="0D25F927" w14:textId="77777777" w:rsidTr="005D7532">
        <w:tc>
          <w:tcPr>
            <w:tcW w:w="800" w:type="dxa"/>
            <w:shd w:val="solid" w:color="FFFFFF" w:fill="auto"/>
          </w:tcPr>
          <w:p w14:paraId="03775539" w14:textId="518A1538" w:rsidR="00604192" w:rsidRPr="00CB5EC9" w:rsidRDefault="00604192" w:rsidP="00604192">
            <w:pPr>
              <w:pStyle w:val="TAC"/>
              <w:rPr>
                <w:color w:val="0000FF"/>
                <w:sz w:val="16"/>
                <w:szCs w:val="16"/>
              </w:rPr>
            </w:pPr>
            <w:r w:rsidRPr="00CB5EC9">
              <w:rPr>
                <w:color w:val="0000FF"/>
                <w:sz w:val="16"/>
                <w:szCs w:val="16"/>
              </w:rPr>
              <w:t>2021-06</w:t>
            </w:r>
          </w:p>
        </w:tc>
        <w:tc>
          <w:tcPr>
            <w:tcW w:w="853" w:type="dxa"/>
            <w:shd w:val="solid" w:color="FFFFFF" w:fill="auto"/>
          </w:tcPr>
          <w:p w14:paraId="140D0EED" w14:textId="7034295C" w:rsidR="00604192" w:rsidRPr="00CB5EC9" w:rsidRDefault="00604192" w:rsidP="00604192">
            <w:pPr>
              <w:pStyle w:val="TAC"/>
              <w:rPr>
                <w:color w:val="0000FF"/>
                <w:sz w:val="16"/>
                <w:szCs w:val="16"/>
              </w:rPr>
            </w:pPr>
            <w:r w:rsidRPr="00CB5EC9">
              <w:rPr>
                <w:color w:val="0000FF"/>
                <w:sz w:val="16"/>
                <w:szCs w:val="16"/>
              </w:rPr>
              <w:t>SA#92-e</w:t>
            </w:r>
          </w:p>
        </w:tc>
        <w:tc>
          <w:tcPr>
            <w:tcW w:w="1041" w:type="dxa"/>
            <w:shd w:val="solid" w:color="FFFFFF" w:fill="auto"/>
          </w:tcPr>
          <w:p w14:paraId="54025BCF" w14:textId="488C0B59" w:rsidR="00604192" w:rsidRPr="00CB5EC9" w:rsidRDefault="00604192" w:rsidP="00604192">
            <w:pPr>
              <w:pStyle w:val="TAC"/>
              <w:rPr>
                <w:color w:val="0000FF"/>
                <w:sz w:val="16"/>
                <w:szCs w:val="16"/>
              </w:rPr>
            </w:pPr>
            <w:r w:rsidRPr="00CB5EC9">
              <w:rPr>
                <w:color w:val="0000FF"/>
                <w:sz w:val="16"/>
                <w:szCs w:val="16"/>
              </w:rPr>
              <w:t>SP-210367</w:t>
            </w:r>
          </w:p>
        </w:tc>
        <w:tc>
          <w:tcPr>
            <w:tcW w:w="660" w:type="dxa"/>
            <w:shd w:val="solid" w:color="FFFFFF" w:fill="auto"/>
          </w:tcPr>
          <w:p w14:paraId="7988F980" w14:textId="428F4278" w:rsidR="00604192" w:rsidRPr="00CB5EC9" w:rsidRDefault="00604192" w:rsidP="007D3F91">
            <w:pPr>
              <w:pStyle w:val="TAC"/>
              <w:rPr>
                <w:sz w:val="16"/>
                <w:szCs w:val="16"/>
              </w:rPr>
            </w:pPr>
            <w:r w:rsidRPr="00CB5EC9">
              <w:rPr>
                <w:sz w:val="16"/>
                <w:szCs w:val="16"/>
              </w:rPr>
              <w:t>-</w:t>
            </w:r>
          </w:p>
        </w:tc>
        <w:tc>
          <w:tcPr>
            <w:tcW w:w="426" w:type="dxa"/>
            <w:shd w:val="solid" w:color="FFFFFF" w:fill="auto"/>
          </w:tcPr>
          <w:p w14:paraId="16D89385" w14:textId="0DC65887" w:rsidR="00604192" w:rsidRPr="00CB5EC9" w:rsidRDefault="00604192" w:rsidP="007D3F91">
            <w:pPr>
              <w:pStyle w:val="TAC"/>
              <w:rPr>
                <w:sz w:val="16"/>
                <w:szCs w:val="16"/>
              </w:rPr>
            </w:pPr>
            <w:r w:rsidRPr="00CB5EC9">
              <w:rPr>
                <w:sz w:val="16"/>
                <w:szCs w:val="16"/>
              </w:rPr>
              <w:t>-</w:t>
            </w:r>
          </w:p>
        </w:tc>
        <w:tc>
          <w:tcPr>
            <w:tcW w:w="425" w:type="dxa"/>
            <w:shd w:val="solid" w:color="FFFFFF" w:fill="auto"/>
          </w:tcPr>
          <w:p w14:paraId="0DA01E13" w14:textId="60F51EC1" w:rsidR="00604192" w:rsidRPr="00CB5EC9" w:rsidRDefault="00604192" w:rsidP="007D3F91">
            <w:pPr>
              <w:pStyle w:val="TAC"/>
              <w:rPr>
                <w:sz w:val="16"/>
                <w:szCs w:val="16"/>
              </w:rPr>
            </w:pPr>
            <w:r w:rsidRPr="00CB5EC9">
              <w:rPr>
                <w:sz w:val="16"/>
                <w:szCs w:val="16"/>
              </w:rPr>
              <w:t>-</w:t>
            </w:r>
          </w:p>
        </w:tc>
        <w:tc>
          <w:tcPr>
            <w:tcW w:w="4726" w:type="dxa"/>
            <w:shd w:val="solid" w:color="FFFFFF" w:fill="auto"/>
          </w:tcPr>
          <w:p w14:paraId="52AE80B0" w14:textId="4B8E11AD" w:rsidR="00604192" w:rsidRPr="00CB5EC9" w:rsidRDefault="00604192" w:rsidP="00604192">
            <w:pPr>
              <w:pStyle w:val="TAL"/>
              <w:rPr>
                <w:snapToGrid w:val="0"/>
                <w:color w:val="0000FF"/>
                <w:sz w:val="16"/>
                <w:szCs w:val="16"/>
                <w:lang w:eastAsia="zh-CN"/>
              </w:rPr>
            </w:pPr>
            <w:r w:rsidRPr="00CB5EC9">
              <w:rPr>
                <w:snapToGrid w:val="0"/>
                <w:color w:val="0000FF"/>
                <w:sz w:val="16"/>
                <w:szCs w:val="16"/>
                <w:lang w:eastAsia="zh-CN"/>
              </w:rPr>
              <w:t>MCC editorial update for presentation to TSG SA#92E for information</w:t>
            </w:r>
          </w:p>
        </w:tc>
        <w:tc>
          <w:tcPr>
            <w:tcW w:w="708" w:type="dxa"/>
            <w:shd w:val="solid" w:color="FFFFFF" w:fill="auto"/>
          </w:tcPr>
          <w:p w14:paraId="0B8BCC36" w14:textId="3A7D1205" w:rsidR="00604192" w:rsidRPr="00CB5EC9" w:rsidRDefault="00604192" w:rsidP="00604192">
            <w:pPr>
              <w:pStyle w:val="TAC"/>
              <w:rPr>
                <w:color w:val="0000FF"/>
                <w:sz w:val="16"/>
                <w:szCs w:val="16"/>
              </w:rPr>
            </w:pPr>
            <w:r w:rsidRPr="00CB5EC9">
              <w:rPr>
                <w:color w:val="0000FF"/>
                <w:sz w:val="16"/>
                <w:szCs w:val="16"/>
              </w:rPr>
              <w:t>1.0.0</w:t>
            </w:r>
          </w:p>
        </w:tc>
      </w:tr>
      <w:tr w:rsidR="00D31574" w:rsidRPr="00CB5EC9" w14:paraId="493F7195" w14:textId="77777777" w:rsidTr="005D7532">
        <w:tc>
          <w:tcPr>
            <w:tcW w:w="800" w:type="dxa"/>
            <w:shd w:val="solid" w:color="FFFFFF" w:fill="auto"/>
          </w:tcPr>
          <w:p w14:paraId="2A7A56D3" w14:textId="02D40CA4" w:rsidR="00D31574" w:rsidRPr="00CB5EC9" w:rsidRDefault="00D31574" w:rsidP="00E82C1F">
            <w:pPr>
              <w:pStyle w:val="TAC"/>
              <w:rPr>
                <w:color w:val="0000FF"/>
                <w:sz w:val="16"/>
                <w:szCs w:val="16"/>
              </w:rPr>
            </w:pPr>
            <w:r w:rsidRPr="00CB5EC9">
              <w:rPr>
                <w:color w:val="0000FF"/>
                <w:sz w:val="16"/>
                <w:szCs w:val="16"/>
              </w:rPr>
              <w:t>2021-09</w:t>
            </w:r>
          </w:p>
        </w:tc>
        <w:tc>
          <w:tcPr>
            <w:tcW w:w="853" w:type="dxa"/>
            <w:shd w:val="solid" w:color="FFFFFF" w:fill="auto"/>
          </w:tcPr>
          <w:p w14:paraId="3261A901" w14:textId="52322969" w:rsidR="00D31574" w:rsidRPr="00CB5EC9" w:rsidRDefault="00D31574" w:rsidP="00E82C1F">
            <w:pPr>
              <w:pStyle w:val="TAC"/>
              <w:rPr>
                <w:color w:val="0000FF"/>
                <w:sz w:val="16"/>
                <w:szCs w:val="16"/>
              </w:rPr>
            </w:pPr>
            <w:r w:rsidRPr="00CB5EC9">
              <w:rPr>
                <w:color w:val="0000FF"/>
                <w:sz w:val="16"/>
                <w:szCs w:val="16"/>
              </w:rPr>
              <w:t>SA#93-e</w:t>
            </w:r>
          </w:p>
        </w:tc>
        <w:tc>
          <w:tcPr>
            <w:tcW w:w="1041" w:type="dxa"/>
            <w:shd w:val="solid" w:color="FFFFFF" w:fill="auto"/>
          </w:tcPr>
          <w:p w14:paraId="679D68B9" w14:textId="2F7B7925" w:rsidR="00D31574" w:rsidRPr="00CB5EC9" w:rsidRDefault="00D31574" w:rsidP="00E82C1F">
            <w:pPr>
              <w:pStyle w:val="TAC"/>
              <w:rPr>
                <w:color w:val="0000FF"/>
                <w:sz w:val="16"/>
                <w:szCs w:val="16"/>
              </w:rPr>
            </w:pPr>
            <w:r w:rsidRPr="00CB5EC9">
              <w:rPr>
                <w:color w:val="0000FF"/>
                <w:sz w:val="16"/>
                <w:szCs w:val="16"/>
              </w:rPr>
              <w:t>SP-210940</w:t>
            </w:r>
          </w:p>
        </w:tc>
        <w:tc>
          <w:tcPr>
            <w:tcW w:w="660" w:type="dxa"/>
            <w:shd w:val="solid" w:color="FFFFFF" w:fill="auto"/>
          </w:tcPr>
          <w:p w14:paraId="1CC7677D" w14:textId="77777777" w:rsidR="00D31574" w:rsidRPr="00CB5EC9" w:rsidRDefault="00D31574" w:rsidP="007D3F91">
            <w:pPr>
              <w:pStyle w:val="TAC"/>
              <w:rPr>
                <w:sz w:val="16"/>
                <w:szCs w:val="16"/>
              </w:rPr>
            </w:pPr>
            <w:r w:rsidRPr="00CB5EC9">
              <w:rPr>
                <w:sz w:val="16"/>
                <w:szCs w:val="16"/>
              </w:rPr>
              <w:t>-</w:t>
            </w:r>
          </w:p>
        </w:tc>
        <w:tc>
          <w:tcPr>
            <w:tcW w:w="426" w:type="dxa"/>
            <w:shd w:val="solid" w:color="FFFFFF" w:fill="auto"/>
          </w:tcPr>
          <w:p w14:paraId="28D9D791" w14:textId="77777777" w:rsidR="00D31574" w:rsidRPr="00CB5EC9" w:rsidRDefault="00D31574" w:rsidP="007D3F91">
            <w:pPr>
              <w:pStyle w:val="TAC"/>
              <w:rPr>
                <w:sz w:val="16"/>
                <w:szCs w:val="16"/>
              </w:rPr>
            </w:pPr>
            <w:r w:rsidRPr="00CB5EC9">
              <w:rPr>
                <w:sz w:val="16"/>
                <w:szCs w:val="16"/>
              </w:rPr>
              <w:t>-</w:t>
            </w:r>
          </w:p>
        </w:tc>
        <w:tc>
          <w:tcPr>
            <w:tcW w:w="425" w:type="dxa"/>
            <w:shd w:val="solid" w:color="FFFFFF" w:fill="auto"/>
          </w:tcPr>
          <w:p w14:paraId="482F8F25" w14:textId="77777777" w:rsidR="00D31574" w:rsidRPr="00CB5EC9" w:rsidRDefault="00D31574" w:rsidP="007D3F91">
            <w:pPr>
              <w:pStyle w:val="TAC"/>
              <w:rPr>
                <w:sz w:val="16"/>
                <w:szCs w:val="16"/>
              </w:rPr>
            </w:pPr>
            <w:r w:rsidRPr="00CB5EC9">
              <w:rPr>
                <w:sz w:val="16"/>
                <w:szCs w:val="16"/>
              </w:rPr>
              <w:t>-</w:t>
            </w:r>
          </w:p>
        </w:tc>
        <w:tc>
          <w:tcPr>
            <w:tcW w:w="4726" w:type="dxa"/>
            <w:shd w:val="solid" w:color="FFFFFF" w:fill="auto"/>
          </w:tcPr>
          <w:p w14:paraId="6393647E" w14:textId="79CABB04" w:rsidR="00D31574" w:rsidRPr="00CB5EC9" w:rsidRDefault="00D31574" w:rsidP="00E82C1F">
            <w:pPr>
              <w:pStyle w:val="TAL"/>
              <w:rPr>
                <w:snapToGrid w:val="0"/>
                <w:color w:val="0000FF"/>
                <w:sz w:val="16"/>
                <w:szCs w:val="16"/>
                <w:lang w:eastAsia="zh-CN"/>
              </w:rPr>
            </w:pPr>
            <w:r w:rsidRPr="00CB5EC9">
              <w:rPr>
                <w:snapToGrid w:val="0"/>
                <w:color w:val="0000FF"/>
                <w:sz w:val="16"/>
                <w:szCs w:val="16"/>
                <w:lang w:eastAsia="zh-CN"/>
              </w:rPr>
              <w:t>MCC editorial update for presentation to TSG SA#92E for approval</w:t>
            </w:r>
          </w:p>
        </w:tc>
        <w:tc>
          <w:tcPr>
            <w:tcW w:w="708" w:type="dxa"/>
            <w:shd w:val="solid" w:color="FFFFFF" w:fill="auto"/>
          </w:tcPr>
          <w:p w14:paraId="28831EC0" w14:textId="29FFDB07" w:rsidR="00D31574" w:rsidRPr="00CB5EC9" w:rsidRDefault="00D31574" w:rsidP="00E82C1F">
            <w:pPr>
              <w:pStyle w:val="TAC"/>
              <w:rPr>
                <w:color w:val="0000FF"/>
                <w:sz w:val="16"/>
                <w:szCs w:val="16"/>
              </w:rPr>
            </w:pPr>
            <w:r w:rsidRPr="00CB5EC9">
              <w:rPr>
                <w:color w:val="0000FF"/>
                <w:sz w:val="16"/>
                <w:szCs w:val="16"/>
              </w:rPr>
              <w:t>2.0.0</w:t>
            </w:r>
          </w:p>
        </w:tc>
      </w:tr>
      <w:tr w:rsidR="00FA016A" w:rsidRPr="00CB5EC9" w14:paraId="2B5C6EE7" w14:textId="77777777" w:rsidTr="005D7532">
        <w:tc>
          <w:tcPr>
            <w:tcW w:w="800" w:type="dxa"/>
            <w:shd w:val="solid" w:color="FFFFFF" w:fill="auto"/>
          </w:tcPr>
          <w:p w14:paraId="54B2F71A" w14:textId="77777777" w:rsidR="00FA016A" w:rsidRPr="00CB5EC9" w:rsidRDefault="00FA016A" w:rsidP="00DA7433">
            <w:pPr>
              <w:pStyle w:val="TAC"/>
              <w:rPr>
                <w:color w:val="0000FF"/>
                <w:sz w:val="16"/>
                <w:szCs w:val="16"/>
              </w:rPr>
            </w:pPr>
            <w:r w:rsidRPr="00CB5EC9">
              <w:rPr>
                <w:color w:val="0000FF"/>
                <w:sz w:val="16"/>
                <w:szCs w:val="16"/>
              </w:rPr>
              <w:t>2021-09</w:t>
            </w:r>
          </w:p>
        </w:tc>
        <w:tc>
          <w:tcPr>
            <w:tcW w:w="853" w:type="dxa"/>
            <w:shd w:val="solid" w:color="FFFFFF" w:fill="auto"/>
          </w:tcPr>
          <w:p w14:paraId="70BE7F87" w14:textId="77777777" w:rsidR="00FA016A" w:rsidRPr="00CB5EC9" w:rsidRDefault="00FA016A" w:rsidP="00DA7433">
            <w:pPr>
              <w:pStyle w:val="TAC"/>
              <w:rPr>
                <w:color w:val="0000FF"/>
                <w:sz w:val="16"/>
                <w:szCs w:val="16"/>
              </w:rPr>
            </w:pPr>
            <w:r w:rsidRPr="00CB5EC9">
              <w:rPr>
                <w:color w:val="0000FF"/>
                <w:sz w:val="16"/>
                <w:szCs w:val="16"/>
              </w:rPr>
              <w:t>SA#93-e</w:t>
            </w:r>
          </w:p>
        </w:tc>
        <w:tc>
          <w:tcPr>
            <w:tcW w:w="1041" w:type="dxa"/>
            <w:shd w:val="solid" w:color="FFFFFF" w:fill="auto"/>
          </w:tcPr>
          <w:p w14:paraId="572F4B23" w14:textId="48715955" w:rsidR="00FA016A" w:rsidRPr="00CB5EC9" w:rsidRDefault="00FA016A" w:rsidP="00DA7433">
            <w:pPr>
              <w:pStyle w:val="TAC"/>
              <w:rPr>
                <w:color w:val="0000FF"/>
                <w:sz w:val="16"/>
                <w:szCs w:val="16"/>
              </w:rPr>
            </w:pPr>
            <w:r w:rsidRPr="00CB5EC9">
              <w:rPr>
                <w:color w:val="0000FF"/>
                <w:sz w:val="16"/>
                <w:szCs w:val="16"/>
              </w:rPr>
              <w:t>-</w:t>
            </w:r>
          </w:p>
        </w:tc>
        <w:tc>
          <w:tcPr>
            <w:tcW w:w="660" w:type="dxa"/>
            <w:shd w:val="solid" w:color="FFFFFF" w:fill="auto"/>
          </w:tcPr>
          <w:p w14:paraId="4C626989" w14:textId="3803F127" w:rsidR="00FA016A" w:rsidRPr="00CB5EC9" w:rsidRDefault="00FA016A" w:rsidP="007D3F91">
            <w:pPr>
              <w:pStyle w:val="TAC"/>
              <w:rPr>
                <w:sz w:val="16"/>
                <w:szCs w:val="16"/>
              </w:rPr>
            </w:pPr>
            <w:r w:rsidRPr="00CB5EC9">
              <w:rPr>
                <w:sz w:val="16"/>
                <w:szCs w:val="16"/>
              </w:rPr>
              <w:t>-</w:t>
            </w:r>
          </w:p>
        </w:tc>
        <w:tc>
          <w:tcPr>
            <w:tcW w:w="426" w:type="dxa"/>
            <w:shd w:val="solid" w:color="FFFFFF" w:fill="auto"/>
          </w:tcPr>
          <w:p w14:paraId="76779537" w14:textId="68C212FC" w:rsidR="00FA016A" w:rsidRPr="00CB5EC9" w:rsidRDefault="00FA016A" w:rsidP="007D3F91">
            <w:pPr>
              <w:pStyle w:val="TAC"/>
              <w:rPr>
                <w:sz w:val="16"/>
                <w:szCs w:val="16"/>
              </w:rPr>
            </w:pPr>
            <w:r w:rsidRPr="00CB5EC9">
              <w:rPr>
                <w:sz w:val="16"/>
                <w:szCs w:val="16"/>
              </w:rPr>
              <w:t>-</w:t>
            </w:r>
          </w:p>
        </w:tc>
        <w:tc>
          <w:tcPr>
            <w:tcW w:w="425" w:type="dxa"/>
            <w:shd w:val="solid" w:color="FFFFFF" w:fill="auto"/>
          </w:tcPr>
          <w:p w14:paraId="64A46720" w14:textId="78E66B0F" w:rsidR="00FA016A" w:rsidRPr="00CB5EC9" w:rsidRDefault="00FA016A" w:rsidP="007D3F91">
            <w:pPr>
              <w:pStyle w:val="TAC"/>
              <w:rPr>
                <w:sz w:val="16"/>
                <w:szCs w:val="16"/>
              </w:rPr>
            </w:pPr>
            <w:r w:rsidRPr="00CB5EC9">
              <w:rPr>
                <w:sz w:val="16"/>
                <w:szCs w:val="16"/>
              </w:rPr>
              <w:t>-</w:t>
            </w:r>
          </w:p>
        </w:tc>
        <w:tc>
          <w:tcPr>
            <w:tcW w:w="4726" w:type="dxa"/>
            <w:shd w:val="solid" w:color="FFFFFF" w:fill="auto"/>
          </w:tcPr>
          <w:p w14:paraId="1215121E" w14:textId="18A2D6FB" w:rsidR="00FA016A" w:rsidRPr="00CB5EC9" w:rsidRDefault="00FA016A" w:rsidP="00DA7433">
            <w:pPr>
              <w:pStyle w:val="TAL"/>
              <w:rPr>
                <w:snapToGrid w:val="0"/>
                <w:color w:val="0000FF"/>
                <w:sz w:val="16"/>
                <w:szCs w:val="16"/>
                <w:lang w:eastAsia="zh-CN"/>
              </w:rPr>
            </w:pPr>
            <w:r w:rsidRPr="00CB5EC9">
              <w:rPr>
                <w:snapToGrid w:val="0"/>
                <w:color w:val="0000FF"/>
                <w:sz w:val="16"/>
                <w:szCs w:val="16"/>
                <w:lang w:eastAsia="zh-CN"/>
              </w:rPr>
              <w:t>MCC editorial update for publication after TSG SA#92E approval</w:t>
            </w:r>
          </w:p>
        </w:tc>
        <w:tc>
          <w:tcPr>
            <w:tcW w:w="708" w:type="dxa"/>
            <w:shd w:val="solid" w:color="FFFFFF" w:fill="auto"/>
          </w:tcPr>
          <w:p w14:paraId="4D64B40F" w14:textId="637DB867" w:rsidR="00FA016A" w:rsidRPr="00CB5EC9" w:rsidRDefault="00FA016A" w:rsidP="00DA7433">
            <w:pPr>
              <w:pStyle w:val="TAC"/>
              <w:rPr>
                <w:color w:val="0000FF"/>
                <w:sz w:val="16"/>
                <w:szCs w:val="16"/>
              </w:rPr>
            </w:pPr>
            <w:r w:rsidRPr="00CB5EC9">
              <w:rPr>
                <w:color w:val="0000FF"/>
                <w:sz w:val="16"/>
                <w:szCs w:val="16"/>
              </w:rPr>
              <w:t>17.0.0</w:t>
            </w:r>
          </w:p>
        </w:tc>
      </w:tr>
      <w:tr w:rsidR="00A2296D" w:rsidRPr="00CB5EC9" w14:paraId="697B2E38" w14:textId="77777777" w:rsidTr="005D7532">
        <w:tc>
          <w:tcPr>
            <w:tcW w:w="800" w:type="dxa"/>
            <w:shd w:val="solid" w:color="FFFFFF" w:fill="auto"/>
          </w:tcPr>
          <w:p w14:paraId="35FF824C" w14:textId="47E405AF" w:rsidR="00A2296D" w:rsidRPr="000F34EA" w:rsidRDefault="00A2296D" w:rsidP="00DA7433">
            <w:pPr>
              <w:pStyle w:val="TAC"/>
              <w:rPr>
                <w:sz w:val="16"/>
                <w:szCs w:val="16"/>
              </w:rPr>
            </w:pPr>
            <w:r w:rsidRPr="000F34EA">
              <w:rPr>
                <w:sz w:val="16"/>
                <w:szCs w:val="16"/>
              </w:rPr>
              <w:t>2021-12</w:t>
            </w:r>
          </w:p>
        </w:tc>
        <w:tc>
          <w:tcPr>
            <w:tcW w:w="853" w:type="dxa"/>
            <w:shd w:val="solid" w:color="FFFFFF" w:fill="auto"/>
          </w:tcPr>
          <w:p w14:paraId="26367235" w14:textId="4BF8CFBD" w:rsidR="00A2296D" w:rsidRPr="000F34EA" w:rsidRDefault="00A2296D" w:rsidP="00DA7433">
            <w:pPr>
              <w:pStyle w:val="TAC"/>
              <w:rPr>
                <w:sz w:val="16"/>
                <w:szCs w:val="16"/>
              </w:rPr>
            </w:pPr>
            <w:r w:rsidRPr="000F34EA">
              <w:rPr>
                <w:sz w:val="16"/>
                <w:szCs w:val="16"/>
              </w:rPr>
              <w:t>SA#94-e</w:t>
            </w:r>
          </w:p>
        </w:tc>
        <w:tc>
          <w:tcPr>
            <w:tcW w:w="1041" w:type="dxa"/>
            <w:shd w:val="solid" w:color="FFFFFF" w:fill="auto"/>
          </w:tcPr>
          <w:p w14:paraId="11C81181" w14:textId="38B7C6C4" w:rsidR="00A2296D" w:rsidRPr="000F34EA" w:rsidRDefault="00A2296D" w:rsidP="00DA7433">
            <w:pPr>
              <w:pStyle w:val="TAC"/>
              <w:rPr>
                <w:sz w:val="16"/>
                <w:szCs w:val="16"/>
              </w:rPr>
            </w:pPr>
            <w:r w:rsidRPr="000F34EA">
              <w:rPr>
                <w:sz w:val="16"/>
                <w:szCs w:val="16"/>
              </w:rPr>
              <w:t>SP-211281</w:t>
            </w:r>
          </w:p>
        </w:tc>
        <w:tc>
          <w:tcPr>
            <w:tcW w:w="660" w:type="dxa"/>
            <w:shd w:val="solid" w:color="FFFFFF" w:fill="auto"/>
          </w:tcPr>
          <w:p w14:paraId="435448D2" w14:textId="23F6EF02" w:rsidR="00A2296D" w:rsidRPr="000F34EA" w:rsidRDefault="00A2296D" w:rsidP="007D3F91">
            <w:pPr>
              <w:pStyle w:val="TAC"/>
              <w:rPr>
                <w:sz w:val="16"/>
                <w:szCs w:val="16"/>
              </w:rPr>
            </w:pPr>
            <w:r w:rsidRPr="000F34EA">
              <w:rPr>
                <w:sz w:val="16"/>
                <w:szCs w:val="16"/>
              </w:rPr>
              <w:t>0001</w:t>
            </w:r>
          </w:p>
        </w:tc>
        <w:tc>
          <w:tcPr>
            <w:tcW w:w="426" w:type="dxa"/>
            <w:shd w:val="solid" w:color="FFFFFF" w:fill="auto"/>
          </w:tcPr>
          <w:p w14:paraId="137A7AA8" w14:textId="3BE563C0" w:rsidR="00A2296D" w:rsidRPr="000F34EA" w:rsidRDefault="00A2296D" w:rsidP="007D3F91">
            <w:pPr>
              <w:pStyle w:val="TAC"/>
              <w:rPr>
                <w:sz w:val="16"/>
                <w:szCs w:val="16"/>
              </w:rPr>
            </w:pPr>
            <w:r w:rsidRPr="000F34EA">
              <w:rPr>
                <w:sz w:val="16"/>
                <w:szCs w:val="16"/>
              </w:rPr>
              <w:t>-</w:t>
            </w:r>
          </w:p>
        </w:tc>
        <w:tc>
          <w:tcPr>
            <w:tcW w:w="425" w:type="dxa"/>
            <w:shd w:val="solid" w:color="FFFFFF" w:fill="auto"/>
          </w:tcPr>
          <w:p w14:paraId="5CC034C1" w14:textId="628A0D7F" w:rsidR="00A2296D" w:rsidRPr="000F34EA" w:rsidRDefault="00A2296D" w:rsidP="007D3F91">
            <w:pPr>
              <w:pStyle w:val="TAC"/>
              <w:rPr>
                <w:sz w:val="16"/>
                <w:szCs w:val="16"/>
              </w:rPr>
            </w:pPr>
            <w:r w:rsidRPr="000F34EA">
              <w:rPr>
                <w:sz w:val="16"/>
                <w:szCs w:val="16"/>
              </w:rPr>
              <w:t>F</w:t>
            </w:r>
          </w:p>
        </w:tc>
        <w:tc>
          <w:tcPr>
            <w:tcW w:w="4726" w:type="dxa"/>
            <w:shd w:val="solid" w:color="FFFFFF" w:fill="auto"/>
          </w:tcPr>
          <w:p w14:paraId="54B4B305" w14:textId="2E74F722" w:rsidR="00A2296D" w:rsidRPr="000F34EA" w:rsidRDefault="00A2296D" w:rsidP="00DA7433">
            <w:pPr>
              <w:pStyle w:val="TAL"/>
              <w:rPr>
                <w:snapToGrid w:val="0"/>
                <w:sz w:val="16"/>
                <w:szCs w:val="16"/>
                <w:lang w:eastAsia="zh-CN"/>
              </w:rPr>
            </w:pPr>
            <w:r w:rsidRPr="000F34EA">
              <w:rPr>
                <w:snapToGrid w:val="0"/>
                <w:sz w:val="16"/>
                <w:szCs w:val="16"/>
                <w:lang w:eastAsia="zh-CN"/>
              </w:rPr>
              <w:t>EN resolution about U2N Relay reselection</w:t>
            </w:r>
          </w:p>
        </w:tc>
        <w:tc>
          <w:tcPr>
            <w:tcW w:w="708" w:type="dxa"/>
            <w:shd w:val="solid" w:color="FFFFFF" w:fill="auto"/>
          </w:tcPr>
          <w:p w14:paraId="334497AA" w14:textId="3F0016BA" w:rsidR="00A2296D" w:rsidRPr="000F34EA" w:rsidRDefault="00A2296D" w:rsidP="00DA7433">
            <w:pPr>
              <w:pStyle w:val="TAC"/>
              <w:rPr>
                <w:sz w:val="16"/>
                <w:szCs w:val="16"/>
              </w:rPr>
            </w:pPr>
            <w:r w:rsidRPr="000F34EA">
              <w:rPr>
                <w:sz w:val="16"/>
                <w:szCs w:val="16"/>
              </w:rPr>
              <w:t>17.1.0</w:t>
            </w:r>
          </w:p>
        </w:tc>
      </w:tr>
      <w:tr w:rsidR="00A2296D" w:rsidRPr="00CB5EC9" w14:paraId="778C09B5" w14:textId="77777777" w:rsidTr="005D7532">
        <w:tc>
          <w:tcPr>
            <w:tcW w:w="800" w:type="dxa"/>
            <w:shd w:val="solid" w:color="FFFFFF" w:fill="auto"/>
          </w:tcPr>
          <w:p w14:paraId="2CD82BC2" w14:textId="525D5D03"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7C138D69" w14:textId="62C62A75"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1524F07B" w14:textId="4C1A456C"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452A518F" w14:textId="00BB80DD" w:rsidR="00A2296D" w:rsidRPr="00CB5EC9" w:rsidRDefault="00A2296D" w:rsidP="007D3F91">
            <w:pPr>
              <w:pStyle w:val="TAC"/>
              <w:rPr>
                <w:sz w:val="16"/>
                <w:szCs w:val="16"/>
              </w:rPr>
            </w:pPr>
            <w:r w:rsidRPr="00CB5EC9">
              <w:rPr>
                <w:sz w:val="16"/>
                <w:szCs w:val="16"/>
              </w:rPr>
              <w:t>0002</w:t>
            </w:r>
          </w:p>
        </w:tc>
        <w:tc>
          <w:tcPr>
            <w:tcW w:w="426" w:type="dxa"/>
            <w:shd w:val="solid" w:color="FFFFFF" w:fill="auto"/>
          </w:tcPr>
          <w:p w14:paraId="0387C19B" w14:textId="48D73426" w:rsidR="00A2296D" w:rsidRPr="00CB5EC9" w:rsidRDefault="00A2296D" w:rsidP="007D3F91">
            <w:pPr>
              <w:pStyle w:val="TAC"/>
              <w:rPr>
                <w:sz w:val="16"/>
                <w:szCs w:val="16"/>
              </w:rPr>
            </w:pPr>
            <w:r w:rsidRPr="00CB5EC9">
              <w:rPr>
                <w:sz w:val="16"/>
                <w:szCs w:val="16"/>
              </w:rPr>
              <w:t>1</w:t>
            </w:r>
          </w:p>
        </w:tc>
        <w:tc>
          <w:tcPr>
            <w:tcW w:w="425" w:type="dxa"/>
            <w:shd w:val="solid" w:color="FFFFFF" w:fill="auto"/>
          </w:tcPr>
          <w:p w14:paraId="0A1B04F2" w14:textId="12B88DDF"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49995CC7" w14:textId="7874092B" w:rsidR="00A2296D" w:rsidRPr="00CB5EC9" w:rsidRDefault="00A2296D" w:rsidP="00DA7433">
            <w:pPr>
              <w:pStyle w:val="TAL"/>
              <w:rPr>
                <w:snapToGrid w:val="0"/>
                <w:sz w:val="16"/>
                <w:szCs w:val="16"/>
                <w:lang w:eastAsia="zh-CN"/>
              </w:rPr>
            </w:pPr>
            <w:r w:rsidRPr="00CB5EC9">
              <w:rPr>
                <w:snapToGrid w:val="0"/>
                <w:sz w:val="16"/>
                <w:szCs w:val="16"/>
                <w:lang w:eastAsia="zh-CN"/>
              </w:rPr>
              <w:t>Correction on IP address allocation for U2N Relay</w:t>
            </w:r>
          </w:p>
        </w:tc>
        <w:tc>
          <w:tcPr>
            <w:tcW w:w="708" w:type="dxa"/>
            <w:shd w:val="solid" w:color="FFFFFF" w:fill="auto"/>
          </w:tcPr>
          <w:p w14:paraId="1B892639" w14:textId="1A10A6B5" w:rsidR="00A2296D" w:rsidRPr="00CB5EC9" w:rsidRDefault="00A2296D" w:rsidP="00DA7433">
            <w:pPr>
              <w:pStyle w:val="TAC"/>
              <w:rPr>
                <w:sz w:val="16"/>
                <w:szCs w:val="16"/>
              </w:rPr>
            </w:pPr>
            <w:r w:rsidRPr="00CB5EC9">
              <w:rPr>
                <w:sz w:val="16"/>
                <w:szCs w:val="16"/>
              </w:rPr>
              <w:t>17.1.0</w:t>
            </w:r>
          </w:p>
        </w:tc>
      </w:tr>
      <w:tr w:rsidR="00A2296D" w:rsidRPr="00CB5EC9" w14:paraId="4489C357" w14:textId="77777777" w:rsidTr="005D7532">
        <w:tc>
          <w:tcPr>
            <w:tcW w:w="800" w:type="dxa"/>
            <w:shd w:val="solid" w:color="FFFFFF" w:fill="auto"/>
          </w:tcPr>
          <w:p w14:paraId="297C7755" w14:textId="7417C60E"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26FAC941" w14:textId="4F16050A"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7E078020" w14:textId="481D24B5"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00CB50B4" w14:textId="513D18F0" w:rsidR="00A2296D" w:rsidRPr="00CB5EC9" w:rsidRDefault="00A2296D" w:rsidP="007D3F91">
            <w:pPr>
              <w:pStyle w:val="TAC"/>
              <w:rPr>
                <w:sz w:val="16"/>
                <w:szCs w:val="16"/>
              </w:rPr>
            </w:pPr>
            <w:r w:rsidRPr="00CB5EC9">
              <w:rPr>
                <w:sz w:val="16"/>
                <w:szCs w:val="16"/>
              </w:rPr>
              <w:t>0003</w:t>
            </w:r>
          </w:p>
        </w:tc>
        <w:tc>
          <w:tcPr>
            <w:tcW w:w="426" w:type="dxa"/>
            <w:shd w:val="solid" w:color="FFFFFF" w:fill="auto"/>
          </w:tcPr>
          <w:p w14:paraId="12E3AD49" w14:textId="067CC359" w:rsidR="00A2296D" w:rsidRPr="00CB5EC9" w:rsidRDefault="00A2296D" w:rsidP="007D3F91">
            <w:pPr>
              <w:pStyle w:val="TAC"/>
              <w:rPr>
                <w:sz w:val="16"/>
                <w:szCs w:val="16"/>
              </w:rPr>
            </w:pPr>
            <w:r w:rsidRPr="00CB5EC9">
              <w:rPr>
                <w:sz w:val="16"/>
                <w:szCs w:val="16"/>
              </w:rPr>
              <w:t>1</w:t>
            </w:r>
          </w:p>
        </w:tc>
        <w:tc>
          <w:tcPr>
            <w:tcW w:w="425" w:type="dxa"/>
            <w:shd w:val="solid" w:color="FFFFFF" w:fill="auto"/>
          </w:tcPr>
          <w:p w14:paraId="437B7D39" w14:textId="0270108A"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737FBF6B" w14:textId="7EE49173" w:rsidR="00A2296D" w:rsidRPr="00CB5EC9" w:rsidRDefault="00A2296D" w:rsidP="00DA7433">
            <w:pPr>
              <w:pStyle w:val="TAL"/>
              <w:rPr>
                <w:snapToGrid w:val="0"/>
                <w:sz w:val="16"/>
                <w:szCs w:val="16"/>
                <w:lang w:eastAsia="zh-CN"/>
              </w:rPr>
            </w:pPr>
            <w:r w:rsidRPr="00CB5EC9">
              <w:rPr>
                <w:snapToGrid w:val="0"/>
                <w:sz w:val="16"/>
                <w:szCs w:val="16"/>
                <w:lang w:eastAsia="zh-CN"/>
              </w:rPr>
              <w:t>Clarification on scope</w:t>
            </w:r>
          </w:p>
        </w:tc>
        <w:tc>
          <w:tcPr>
            <w:tcW w:w="708" w:type="dxa"/>
            <w:shd w:val="solid" w:color="FFFFFF" w:fill="auto"/>
          </w:tcPr>
          <w:p w14:paraId="06DF6DF3" w14:textId="0B0C0CB1" w:rsidR="00A2296D" w:rsidRPr="00CB5EC9" w:rsidRDefault="00A2296D" w:rsidP="00DA7433">
            <w:pPr>
              <w:pStyle w:val="TAC"/>
              <w:rPr>
                <w:sz w:val="16"/>
                <w:szCs w:val="16"/>
              </w:rPr>
            </w:pPr>
            <w:r w:rsidRPr="00CB5EC9">
              <w:rPr>
                <w:sz w:val="16"/>
                <w:szCs w:val="16"/>
              </w:rPr>
              <w:t>17.1.0</w:t>
            </w:r>
          </w:p>
        </w:tc>
      </w:tr>
      <w:tr w:rsidR="00A2296D" w:rsidRPr="00CB5EC9" w14:paraId="6C3C0E02" w14:textId="77777777" w:rsidTr="005D7532">
        <w:tc>
          <w:tcPr>
            <w:tcW w:w="800" w:type="dxa"/>
            <w:shd w:val="solid" w:color="FFFFFF" w:fill="auto"/>
          </w:tcPr>
          <w:p w14:paraId="2F55FBAD" w14:textId="56F24B53"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10A4D83E" w14:textId="28409EDF"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1F088570" w14:textId="16AB5B73"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24F3D508" w14:textId="5C68C987" w:rsidR="00A2296D" w:rsidRPr="00CB5EC9" w:rsidRDefault="00A2296D" w:rsidP="007D3F91">
            <w:pPr>
              <w:pStyle w:val="TAC"/>
              <w:rPr>
                <w:sz w:val="16"/>
                <w:szCs w:val="16"/>
              </w:rPr>
            </w:pPr>
            <w:r w:rsidRPr="00CB5EC9">
              <w:rPr>
                <w:sz w:val="16"/>
                <w:szCs w:val="16"/>
              </w:rPr>
              <w:t>0004</w:t>
            </w:r>
          </w:p>
        </w:tc>
        <w:tc>
          <w:tcPr>
            <w:tcW w:w="426" w:type="dxa"/>
            <w:shd w:val="solid" w:color="FFFFFF" w:fill="auto"/>
          </w:tcPr>
          <w:p w14:paraId="3940685A" w14:textId="43AFEF64" w:rsidR="00A2296D" w:rsidRPr="00CB5EC9" w:rsidRDefault="00A2296D" w:rsidP="007D3F91">
            <w:pPr>
              <w:pStyle w:val="TAC"/>
              <w:rPr>
                <w:sz w:val="16"/>
                <w:szCs w:val="16"/>
              </w:rPr>
            </w:pPr>
            <w:r w:rsidRPr="00CB5EC9">
              <w:rPr>
                <w:sz w:val="16"/>
                <w:szCs w:val="16"/>
              </w:rPr>
              <w:t>-</w:t>
            </w:r>
          </w:p>
        </w:tc>
        <w:tc>
          <w:tcPr>
            <w:tcW w:w="425" w:type="dxa"/>
            <w:shd w:val="solid" w:color="FFFFFF" w:fill="auto"/>
          </w:tcPr>
          <w:p w14:paraId="76F0135E" w14:textId="6CA129C9"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7323F2B5" w14:textId="3C10FD13" w:rsidR="00A2296D" w:rsidRPr="00CB5EC9" w:rsidRDefault="00A2296D" w:rsidP="00DA7433">
            <w:pPr>
              <w:pStyle w:val="TAL"/>
              <w:rPr>
                <w:snapToGrid w:val="0"/>
                <w:sz w:val="16"/>
                <w:szCs w:val="16"/>
                <w:lang w:eastAsia="zh-CN"/>
              </w:rPr>
            </w:pPr>
            <w:r w:rsidRPr="00CB5EC9">
              <w:rPr>
                <w:snapToGrid w:val="0"/>
                <w:sz w:val="16"/>
                <w:szCs w:val="16"/>
                <w:lang w:eastAsia="zh-CN"/>
              </w:rPr>
              <w:t>Correction to UE triggered Policy provisioning Procedure</w:t>
            </w:r>
          </w:p>
        </w:tc>
        <w:tc>
          <w:tcPr>
            <w:tcW w:w="708" w:type="dxa"/>
            <w:shd w:val="solid" w:color="FFFFFF" w:fill="auto"/>
          </w:tcPr>
          <w:p w14:paraId="452309CE" w14:textId="34FDA0D6" w:rsidR="00A2296D" w:rsidRPr="00CB5EC9" w:rsidRDefault="00A2296D" w:rsidP="00DA7433">
            <w:pPr>
              <w:pStyle w:val="TAC"/>
              <w:rPr>
                <w:sz w:val="16"/>
                <w:szCs w:val="16"/>
              </w:rPr>
            </w:pPr>
            <w:r w:rsidRPr="00CB5EC9">
              <w:rPr>
                <w:sz w:val="16"/>
                <w:szCs w:val="16"/>
              </w:rPr>
              <w:t>17.1.0</w:t>
            </w:r>
          </w:p>
        </w:tc>
      </w:tr>
      <w:tr w:rsidR="00D06098" w:rsidRPr="00CB5EC9" w14:paraId="17A692D2" w14:textId="77777777" w:rsidTr="005D7532">
        <w:tc>
          <w:tcPr>
            <w:tcW w:w="800" w:type="dxa"/>
            <w:shd w:val="solid" w:color="FFFFFF" w:fill="auto"/>
          </w:tcPr>
          <w:p w14:paraId="11245123" w14:textId="6C5B3550"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39497153" w14:textId="021932A8"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518D4D2D" w14:textId="1484FEFE"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34D690E3" w14:textId="569DD82F" w:rsidR="00D06098" w:rsidRPr="00CB5EC9" w:rsidRDefault="00D06098" w:rsidP="007D3F91">
            <w:pPr>
              <w:pStyle w:val="TAC"/>
              <w:rPr>
                <w:sz w:val="16"/>
                <w:szCs w:val="16"/>
              </w:rPr>
            </w:pPr>
            <w:r w:rsidRPr="00CB5EC9">
              <w:rPr>
                <w:sz w:val="16"/>
                <w:szCs w:val="16"/>
              </w:rPr>
              <w:t>0005</w:t>
            </w:r>
          </w:p>
        </w:tc>
        <w:tc>
          <w:tcPr>
            <w:tcW w:w="426" w:type="dxa"/>
            <w:shd w:val="solid" w:color="FFFFFF" w:fill="auto"/>
          </w:tcPr>
          <w:p w14:paraId="268130A1" w14:textId="1923BD9D"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45335400" w14:textId="7964426F"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5D2A50BA" w14:textId="6CCBCF9D" w:rsidR="00D06098" w:rsidRPr="00CB5EC9" w:rsidRDefault="00D06098" w:rsidP="00DA7433">
            <w:pPr>
              <w:pStyle w:val="TAL"/>
              <w:rPr>
                <w:snapToGrid w:val="0"/>
                <w:sz w:val="16"/>
                <w:szCs w:val="16"/>
                <w:lang w:eastAsia="zh-CN"/>
              </w:rPr>
            </w:pPr>
            <w:r w:rsidRPr="00CB5EC9">
              <w:rPr>
                <w:snapToGrid w:val="0"/>
                <w:sz w:val="16"/>
                <w:szCs w:val="16"/>
                <w:lang w:eastAsia="zh-CN"/>
              </w:rPr>
              <w:t>PC5 Discovery Model Selection</w:t>
            </w:r>
          </w:p>
        </w:tc>
        <w:tc>
          <w:tcPr>
            <w:tcW w:w="708" w:type="dxa"/>
            <w:shd w:val="solid" w:color="FFFFFF" w:fill="auto"/>
          </w:tcPr>
          <w:p w14:paraId="3B67C969" w14:textId="573303E4" w:rsidR="00D06098" w:rsidRPr="00CB5EC9" w:rsidRDefault="00D06098" w:rsidP="00DA7433">
            <w:pPr>
              <w:pStyle w:val="TAC"/>
              <w:rPr>
                <w:sz w:val="16"/>
                <w:szCs w:val="16"/>
              </w:rPr>
            </w:pPr>
            <w:r w:rsidRPr="00CB5EC9">
              <w:rPr>
                <w:sz w:val="16"/>
                <w:szCs w:val="16"/>
              </w:rPr>
              <w:t>17.1.0</w:t>
            </w:r>
          </w:p>
        </w:tc>
      </w:tr>
      <w:tr w:rsidR="00D06098" w:rsidRPr="00CB5EC9" w14:paraId="21E42B00" w14:textId="77777777" w:rsidTr="005D7532">
        <w:tc>
          <w:tcPr>
            <w:tcW w:w="800" w:type="dxa"/>
            <w:shd w:val="solid" w:color="FFFFFF" w:fill="auto"/>
          </w:tcPr>
          <w:p w14:paraId="5392B26E" w14:textId="49525852"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3DD40EA3" w14:textId="771319E7"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0B42538B" w14:textId="263B9D8B"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0A8BA430" w14:textId="2785DA4A" w:rsidR="00D06098" w:rsidRPr="00CB5EC9" w:rsidRDefault="00D06098" w:rsidP="007D3F91">
            <w:pPr>
              <w:pStyle w:val="TAC"/>
              <w:rPr>
                <w:sz w:val="16"/>
                <w:szCs w:val="16"/>
              </w:rPr>
            </w:pPr>
            <w:r w:rsidRPr="00CB5EC9">
              <w:rPr>
                <w:sz w:val="16"/>
                <w:szCs w:val="16"/>
              </w:rPr>
              <w:t>0012</w:t>
            </w:r>
          </w:p>
        </w:tc>
        <w:tc>
          <w:tcPr>
            <w:tcW w:w="426" w:type="dxa"/>
            <w:shd w:val="solid" w:color="FFFFFF" w:fill="auto"/>
          </w:tcPr>
          <w:p w14:paraId="2A266AC1" w14:textId="7EDB7804" w:rsidR="00D06098" w:rsidRPr="00CB5EC9" w:rsidRDefault="00D06098" w:rsidP="007D3F91">
            <w:pPr>
              <w:pStyle w:val="TAC"/>
              <w:rPr>
                <w:sz w:val="16"/>
                <w:szCs w:val="16"/>
              </w:rPr>
            </w:pPr>
            <w:r w:rsidRPr="00CB5EC9">
              <w:rPr>
                <w:sz w:val="16"/>
                <w:szCs w:val="16"/>
              </w:rPr>
              <w:t>2</w:t>
            </w:r>
          </w:p>
        </w:tc>
        <w:tc>
          <w:tcPr>
            <w:tcW w:w="425" w:type="dxa"/>
            <w:shd w:val="solid" w:color="FFFFFF" w:fill="auto"/>
          </w:tcPr>
          <w:p w14:paraId="1EDA3320" w14:textId="1D0F1348"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33E81144" w14:textId="1065B204" w:rsidR="00D06098" w:rsidRPr="00CB5EC9" w:rsidRDefault="00D06098" w:rsidP="00DA7433">
            <w:pPr>
              <w:pStyle w:val="TAL"/>
              <w:rPr>
                <w:snapToGrid w:val="0"/>
                <w:sz w:val="16"/>
                <w:szCs w:val="16"/>
                <w:lang w:eastAsia="zh-CN"/>
              </w:rPr>
            </w:pPr>
            <w:r w:rsidRPr="00CB5EC9">
              <w:rPr>
                <w:snapToGrid w:val="0"/>
                <w:sz w:val="16"/>
                <w:szCs w:val="16"/>
                <w:lang w:eastAsia="zh-CN"/>
              </w:rPr>
              <w:t>Clarification for the PC5 QoS parameters and PC5 QoS rule</w:t>
            </w:r>
          </w:p>
        </w:tc>
        <w:tc>
          <w:tcPr>
            <w:tcW w:w="708" w:type="dxa"/>
            <w:shd w:val="solid" w:color="FFFFFF" w:fill="auto"/>
          </w:tcPr>
          <w:p w14:paraId="68EB31D8" w14:textId="4CE11269" w:rsidR="00D06098" w:rsidRPr="00CB5EC9" w:rsidRDefault="00D06098" w:rsidP="00DA7433">
            <w:pPr>
              <w:pStyle w:val="TAC"/>
              <w:rPr>
                <w:sz w:val="16"/>
                <w:szCs w:val="16"/>
              </w:rPr>
            </w:pPr>
            <w:r w:rsidRPr="00CB5EC9">
              <w:rPr>
                <w:sz w:val="16"/>
                <w:szCs w:val="16"/>
              </w:rPr>
              <w:t>17.1.0</w:t>
            </w:r>
          </w:p>
        </w:tc>
      </w:tr>
      <w:tr w:rsidR="00D06098" w:rsidRPr="00CB5EC9" w14:paraId="17906CC4" w14:textId="77777777" w:rsidTr="005D7532">
        <w:tc>
          <w:tcPr>
            <w:tcW w:w="800" w:type="dxa"/>
            <w:shd w:val="solid" w:color="FFFFFF" w:fill="auto"/>
          </w:tcPr>
          <w:p w14:paraId="06DF7297" w14:textId="1AA95E44"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453BBEEE" w14:textId="6E921FFB"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20189385" w14:textId="23CA5D65"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69E00DBC" w14:textId="13E7E015" w:rsidR="00D06098" w:rsidRPr="00CB5EC9" w:rsidRDefault="00D06098" w:rsidP="007D3F91">
            <w:pPr>
              <w:pStyle w:val="TAC"/>
              <w:rPr>
                <w:sz w:val="16"/>
                <w:szCs w:val="16"/>
              </w:rPr>
            </w:pPr>
            <w:r w:rsidRPr="00CB5EC9">
              <w:rPr>
                <w:sz w:val="16"/>
                <w:szCs w:val="16"/>
              </w:rPr>
              <w:t>0013</w:t>
            </w:r>
          </w:p>
        </w:tc>
        <w:tc>
          <w:tcPr>
            <w:tcW w:w="426" w:type="dxa"/>
            <w:shd w:val="solid" w:color="FFFFFF" w:fill="auto"/>
          </w:tcPr>
          <w:p w14:paraId="537BDCE2" w14:textId="3AF0788F"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51D5A00B" w14:textId="64C5B798"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0B69ACF3" w14:textId="66B05E65" w:rsidR="00D06098" w:rsidRPr="00CB5EC9" w:rsidRDefault="00D06098" w:rsidP="00DA7433">
            <w:pPr>
              <w:pStyle w:val="TAL"/>
              <w:rPr>
                <w:snapToGrid w:val="0"/>
                <w:sz w:val="16"/>
                <w:szCs w:val="16"/>
                <w:lang w:eastAsia="zh-CN"/>
              </w:rPr>
            </w:pPr>
            <w:r w:rsidRPr="00CB5EC9">
              <w:rPr>
                <w:snapToGrid w:val="0"/>
                <w:sz w:val="16"/>
                <w:szCs w:val="16"/>
                <w:lang w:eastAsia="zh-CN"/>
              </w:rPr>
              <w:t>Removing the EN of policy control for L3 U2N Relay</w:t>
            </w:r>
          </w:p>
        </w:tc>
        <w:tc>
          <w:tcPr>
            <w:tcW w:w="708" w:type="dxa"/>
            <w:shd w:val="solid" w:color="FFFFFF" w:fill="auto"/>
          </w:tcPr>
          <w:p w14:paraId="701CAFC8" w14:textId="511DF175" w:rsidR="00D06098" w:rsidRPr="00CB5EC9" w:rsidRDefault="00D06098" w:rsidP="00DA7433">
            <w:pPr>
              <w:pStyle w:val="TAC"/>
              <w:rPr>
                <w:sz w:val="16"/>
                <w:szCs w:val="16"/>
              </w:rPr>
            </w:pPr>
            <w:r w:rsidRPr="00CB5EC9">
              <w:rPr>
                <w:sz w:val="16"/>
                <w:szCs w:val="16"/>
              </w:rPr>
              <w:t>17.1.0</w:t>
            </w:r>
          </w:p>
        </w:tc>
      </w:tr>
      <w:tr w:rsidR="00D06098" w:rsidRPr="00CB5EC9" w14:paraId="46853CA9" w14:textId="77777777" w:rsidTr="005D7532">
        <w:tc>
          <w:tcPr>
            <w:tcW w:w="800" w:type="dxa"/>
            <w:shd w:val="solid" w:color="FFFFFF" w:fill="auto"/>
          </w:tcPr>
          <w:p w14:paraId="4BCBC307" w14:textId="0074FF9B"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6305BAFC" w14:textId="237E997A"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6DE32E69" w14:textId="1200A8AF"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3F785C51" w14:textId="5741B98A" w:rsidR="00D06098" w:rsidRPr="00CB5EC9" w:rsidRDefault="00D06098" w:rsidP="007D3F91">
            <w:pPr>
              <w:pStyle w:val="TAC"/>
              <w:rPr>
                <w:sz w:val="16"/>
                <w:szCs w:val="16"/>
              </w:rPr>
            </w:pPr>
            <w:r w:rsidRPr="00CB5EC9">
              <w:rPr>
                <w:sz w:val="16"/>
                <w:szCs w:val="16"/>
              </w:rPr>
              <w:t>0014</w:t>
            </w:r>
          </w:p>
        </w:tc>
        <w:tc>
          <w:tcPr>
            <w:tcW w:w="426" w:type="dxa"/>
            <w:shd w:val="solid" w:color="FFFFFF" w:fill="auto"/>
          </w:tcPr>
          <w:p w14:paraId="077A781B" w14:textId="7EE73625"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005E4DC6" w14:textId="4FE607F7"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3CDA4D9E" w14:textId="2DBCF938" w:rsidR="00D06098" w:rsidRPr="00CB5EC9" w:rsidRDefault="00D06098" w:rsidP="00DA7433">
            <w:pPr>
              <w:pStyle w:val="TAL"/>
              <w:rPr>
                <w:snapToGrid w:val="0"/>
                <w:sz w:val="16"/>
                <w:szCs w:val="16"/>
                <w:lang w:eastAsia="zh-CN"/>
              </w:rPr>
            </w:pPr>
            <w:r w:rsidRPr="00CB5EC9">
              <w:rPr>
                <w:snapToGrid w:val="0"/>
                <w:sz w:val="16"/>
                <w:szCs w:val="16"/>
                <w:lang w:eastAsia="zh-CN"/>
              </w:rPr>
              <w:t>N3IWF connection via data network</w:t>
            </w:r>
          </w:p>
        </w:tc>
        <w:tc>
          <w:tcPr>
            <w:tcW w:w="708" w:type="dxa"/>
            <w:shd w:val="solid" w:color="FFFFFF" w:fill="auto"/>
          </w:tcPr>
          <w:p w14:paraId="1DE07214" w14:textId="5D35384D" w:rsidR="00D06098" w:rsidRPr="00CB5EC9" w:rsidRDefault="00D06098" w:rsidP="00DA7433">
            <w:pPr>
              <w:pStyle w:val="TAC"/>
              <w:rPr>
                <w:sz w:val="16"/>
                <w:szCs w:val="16"/>
              </w:rPr>
            </w:pPr>
            <w:r w:rsidRPr="00CB5EC9">
              <w:rPr>
                <w:sz w:val="16"/>
                <w:szCs w:val="16"/>
              </w:rPr>
              <w:t>17.1.0</w:t>
            </w:r>
          </w:p>
        </w:tc>
      </w:tr>
      <w:tr w:rsidR="007D3F91" w:rsidRPr="00CB5EC9" w14:paraId="645365D0" w14:textId="77777777" w:rsidTr="005D7532">
        <w:tc>
          <w:tcPr>
            <w:tcW w:w="800" w:type="dxa"/>
            <w:shd w:val="solid" w:color="FFFFFF" w:fill="auto"/>
          </w:tcPr>
          <w:p w14:paraId="74E58507" w14:textId="6E75C037"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242D629E" w14:textId="365BEE26"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7C2D11A6" w14:textId="1AC0E56C"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680B0DBB" w14:textId="0D66BAE0" w:rsidR="007D3F91" w:rsidRPr="00CB5EC9" w:rsidRDefault="007D3F91" w:rsidP="007D3F91">
            <w:pPr>
              <w:pStyle w:val="TAC"/>
              <w:rPr>
                <w:sz w:val="16"/>
                <w:szCs w:val="16"/>
              </w:rPr>
            </w:pPr>
            <w:r w:rsidRPr="00CB5EC9">
              <w:rPr>
                <w:sz w:val="16"/>
                <w:szCs w:val="16"/>
              </w:rPr>
              <w:t>0015</w:t>
            </w:r>
          </w:p>
        </w:tc>
        <w:tc>
          <w:tcPr>
            <w:tcW w:w="426" w:type="dxa"/>
            <w:shd w:val="solid" w:color="FFFFFF" w:fill="auto"/>
          </w:tcPr>
          <w:p w14:paraId="0B1AA5AA" w14:textId="7CDA51AE"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18521F5C" w14:textId="6B6AFC41"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2189D388" w14:textId="24728356" w:rsidR="007D3F91" w:rsidRPr="00CB5EC9" w:rsidRDefault="007D3F91" w:rsidP="00DA7433">
            <w:pPr>
              <w:pStyle w:val="TAL"/>
              <w:rPr>
                <w:snapToGrid w:val="0"/>
                <w:sz w:val="16"/>
                <w:szCs w:val="16"/>
                <w:lang w:eastAsia="zh-CN"/>
              </w:rPr>
            </w:pPr>
            <w:r w:rsidRPr="00CB5EC9">
              <w:rPr>
                <w:snapToGrid w:val="0"/>
                <w:sz w:val="16"/>
                <w:szCs w:val="16"/>
                <w:lang w:eastAsia="zh-CN"/>
              </w:rPr>
              <w:t>Clarification on Parameters Provided by ProSe Application Server</w:t>
            </w:r>
          </w:p>
        </w:tc>
        <w:tc>
          <w:tcPr>
            <w:tcW w:w="708" w:type="dxa"/>
            <w:shd w:val="solid" w:color="FFFFFF" w:fill="auto"/>
          </w:tcPr>
          <w:p w14:paraId="3F84CA58" w14:textId="7347B3E7" w:rsidR="007D3F91" w:rsidRPr="00CB5EC9" w:rsidRDefault="007D3F91" w:rsidP="00DA7433">
            <w:pPr>
              <w:pStyle w:val="TAC"/>
              <w:rPr>
                <w:sz w:val="16"/>
                <w:szCs w:val="16"/>
              </w:rPr>
            </w:pPr>
            <w:r w:rsidRPr="00CB5EC9">
              <w:rPr>
                <w:sz w:val="16"/>
                <w:szCs w:val="16"/>
              </w:rPr>
              <w:t>17.1.0</w:t>
            </w:r>
          </w:p>
        </w:tc>
      </w:tr>
      <w:tr w:rsidR="007D3F91" w:rsidRPr="00CB5EC9" w14:paraId="22D926CB" w14:textId="77777777" w:rsidTr="005D7532">
        <w:tc>
          <w:tcPr>
            <w:tcW w:w="800" w:type="dxa"/>
            <w:shd w:val="solid" w:color="FFFFFF" w:fill="auto"/>
          </w:tcPr>
          <w:p w14:paraId="5FA4446A" w14:textId="7FB20425"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3BE186AD" w14:textId="6B560DCE"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55F87177" w14:textId="2EEB083A"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3725BB2C" w14:textId="193CE87C" w:rsidR="007D3F91" w:rsidRPr="00CB5EC9" w:rsidRDefault="007D3F91" w:rsidP="007D3F91">
            <w:pPr>
              <w:pStyle w:val="TAC"/>
              <w:rPr>
                <w:sz w:val="16"/>
                <w:szCs w:val="16"/>
              </w:rPr>
            </w:pPr>
            <w:r w:rsidRPr="00CB5EC9">
              <w:rPr>
                <w:sz w:val="16"/>
                <w:szCs w:val="16"/>
              </w:rPr>
              <w:t>0016</w:t>
            </w:r>
          </w:p>
        </w:tc>
        <w:tc>
          <w:tcPr>
            <w:tcW w:w="426" w:type="dxa"/>
            <w:shd w:val="solid" w:color="FFFFFF" w:fill="auto"/>
          </w:tcPr>
          <w:p w14:paraId="3D8A51C3" w14:textId="7E3EE8B2"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7E6F8A51" w14:textId="053055F3"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181A3585" w14:textId="70AA3ED0" w:rsidR="007D3F91" w:rsidRPr="00CB5EC9" w:rsidRDefault="007D3F91" w:rsidP="00DA7433">
            <w:pPr>
              <w:pStyle w:val="TAL"/>
              <w:rPr>
                <w:snapToGrid w:val="0"/>
                <w:sz w:val="16"/>
                <w:szCs w:val="16"/>
                <w:lang w:eastAsia="zh-CN"/>
              </w:rPr>
            </w:pPr>
            <w:r w:rsidRPr="00CB5EC9">
              <w:rPr>
                <w:snapToGrid w:val="0"/>
                <w:sz w:val="16"/>
                <w:szCs w:val="16"/>
                <w:lang w:eastAsia="zh-CN"/>
              </w:rPr>
              <w:t>Clarification on Discovery Request Procedure</w:t>
            </w:r>
          </w:p>
        </w:tc>
        <w:tc>
          <w:tcPr>
            <w:tcW w:w="708" w:type="dxa"/>
            <w:shd w:val="solid" w:color="FFFFFF" w:fill="auto"/>
          </w:tcPr>
          <w:p w14:paraId="4083FEF7" w14:textId="01AE4219" w:rsidR="007D3F91" w:rsidRPr="00CB5EC9" w:rsidRDefault="007D3F91" w:rsidP="00DA7433">
            <w:pPr>
              <w:pStyle w:val="TAC"/>
              <w:rPr>
                <w:sz w:val="16"/>
                <w:szCs w:val="16"/>
              </w:rPr>
            </w:pPr>
            <w:r w:rsidRPr="00CB5EC9">
              <w:rPr>
                <w:sz w:val="16"/>
                <w:szCs w:val="16"/>
              </w:rPr>
              <w:t>17.1.0</w:t>
            </w:r>
          </w:p>
        </w:tc>
      </w:tr>
      <w:tr w:rsidR="007D3F91" w:rsidRPr="00CB5EC9" w14:paraId="78AC4EFF" w14:textId="77777777" w:rsidTr="005D7532">
        <w:tc>
          <w:tcPr>
            <w:tcW w:w="800" w:type="dxa"/>
            <w:shd w:val="solid" w:color="FFFFFF" w:fill="auto"/>
          </w:tcPr>
          <w:p w14:paraId="03C1BC4D" w14:textId="055F7CCF"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3A6197E9" w14:textId="3B43C187"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4D0D997D" w14:textId="431B41A0"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1DC63411" w14:textId="61B6F43B" w:rsidR="007D3F91" w:rsidRPr="00CB5EC9" w:rsidRDefault="007D3F91" w:rsidP="007D3F91">
            <w:pPr>
              <w:pStyle w:val="TAC"/>
              <w:rPr>
                <w:sz w:val="16"/>
                <w:szCs w:val="16"/>
              </w:rPr>
            </w:pPr>
            <w:r w:rsidRPr="00CB5EC9">
              <w:rPr>
                <w:sz w:val="16"/>
                <w:szCs w:val="16"/>
              </w:rPr>
              <w:t>0017</w:t>
            </w:r>
          </w:p>
        </w:tc>
        <w:tc>
          <w:tcPr>
            <w:tcW w:w="426" w:type="dxa"/>
            <w:shd w:val="solid" w:color="FFFFFF" w:fill="auto"/>
          </w:tcPr>
          <w:p w14:paraId="57C839FB" w14:textId="03E80F00" w:rsidR="007D3F91" w:rsidRPr="00CB5EC9" w:rsidRDefault="007D3F91" w:rsidP="007D3F91">
            <w:pPr>
              <w:pStyle w:val="TAC"/>
              <w:rPr>
                <w:sz w:val="16"/>
                <w:szCs w:val="16"/>
              </w:rPr>
            </w:pPr>
            <w:r w:rsidRPr="00CB5EC9">
              <w:rPr>
                <w:sz w:val="16"/>
                <w:szCs w:val="16"/>
              </w:rPr>
              <w:t>-</w:t>
            </w:r>
          </w:p>
        </w:tc>
        <w:tc>
          <w:tcPr>
            <w:tcW w:w="425" w:type="dxa"/>
            <w:shd w:val="solid" w:color="FFFFFF" w:fill="auto"/>
          </w:tcPr>
          <w:p w14:paraId="376528CD" w14:textId="63A3C9E0"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3EDB196A" w14:textId="7D9536DB" w:rsidR="007D3F91" w:rsidRPr="00CB5EC9" w:rsidRDefault="007D3F91" w:rsidP="00DA7433">
            <w:pPr>
              <w:pStyle w:val="TAL"/>
              <w:rPr>
                <w:snapToGrid w:val="0"/>
                <w:sz w:val="16"/>
                <w:szCs w:val="16"/>
                <w:lang w:eastAsia="zh-CN"/>
              </w:rPr>
            </w:pPr>
            <w:r w:rsidRPr="00CB5EC9">
              <w:rPr>
                <w:snapToGrid w:val="0"/>
                <w:sz w:val="16"/>
                <w:szCs w:val="16"/>
                <w:lang w:eastAsia="zh-CN"/>
              </w:rPr>
              <w:t>Change ProSe Service Type to ProSe Identifier</w:t>
            </w:r>
          </w:p>
        </w:tc>
        <w:tc>
          <w:tcPr>
            <w:tcW w:w="708" w:type="dxa"/>
            <w:shd w:val="solid" w:color="FFFFFF" w:fill="auto"/>
          </w:tcPr>
          <w:p w14:paraId="766AC249" w14:textId="395CDAD6" w:rsidR="007D3F91" w:rsidRPr="00CB5EC9" w:rsidRDefault="007D3F91" w:rsidP="00DA7433">
            <w:pPr>
              <w:pStyle w:val="TAC"/>
              <w:rPr>
                <w:sz w:val="16"/>
                <w:szCs w:val="16"/>
              </w:rPr>
            </w:pPr>
            <w:r w:rsidRPr="00CB5EC9">
              <w:rPr>
                <w:sz w:val="16"/>
                <w:szCs w:val="16"/>
              </w:rPr>
              <w:t>17.1.0</w:t>
            </w:r>
          </w:p>
        </w:tc>
      </w:tr>
      <w:tr w:rsidR="007D3F91" w:rsidRPr="00CB5EC9" w14:paraId="45D37F2E" w14:textId="77777777" w:rsidTr="005D7532">
        <w:tc>
          <w:tcPr>
            <w:tcW w:w="800" w:type="dxa"/>
            <w:shd w:val="solid" w:color="FFFFFF" w:fill="auto"/>
          </w:tcPr>
          <w:p w14:paraId="7FFEBC8E" w14:textId="5DC2F0FC"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6A949702" w14:textId="1AA3D542"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617218A4" w14:textId="6A3A08B1"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71284183" w14:textId="6BAF8073" w:rsidR="007D3F91" w:rsidRPr="00CB5EC9" w:rsidRDefault="007D3F91" w:rsidP="007D3F91">
            <w:pPr>
              <w:pStyle w:val="TAC"/>
              <w:rPr>
                <w:sz w:val="16"/>
                <w:szCs w:val="16"/>
              </w:rPr>
            </w:pPr>
            <w:r w:rsidRPr="00CB5EC9">
              <w:rPr>
                <w:sz w:val="16"/>
                <w:szCs w:val="16"/>
              </w:rPr>
              <w:t>0018</w:t>
            </w:r>
          </w:p>
        </w:tc>
        <w:tc>
          <w:tcPr>
            <w:tcW w:w="426" w:type="dxa"/>
            <w:shd w:val="solid" w:color="FFFFFF" w:fill="auto"/>
          </w:tcPr>
          <w:p w14:paraId="30663B0C" w14:textId="0FB723E2"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5CF409F5" w14:textId="0DD90012"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192EEA9A" w14:textId="4C6701EB" w:rsidR="007D3F91" w:rsidRPr="00CB5EC9" w:rsidRDefault="007D3F91" w:rsidP="00DA7433">
            <w:pPr>
              <w:pStyle w:val="TAL"/>
              <w:rPr>
                <w:snapToGrid w:val="0"/>
                <w:sz w:val="16"/>
                <w:szCs w:val="16"/>
                <w:lang w:eastAsia="zh-CN"/>
              </w:rPr>
            </w:pPr>
            <w:r w:rsidRPr="00CB5EC9">
              <w:rPr>
                <w:snapToGrid w:val="0"/>
                <w:sz w:val="16"/>
                <w:szCs w:val="16"/>
                <w:lang w:eastAsia="zh-CN"/>
              </w:rPr>
              <w:t>Clarification on Layer-2 Relay selection</w:t>
            </w:r>
          </w:p>
        </w:tc>
        <w:tc>
          <w:tcPr>
            <w:tcW w:w="708" w:type="dxa"/>
            <w:shd w:val="solid" w:color="FFFFFF" w:fill="auto"/>
          </w:tcPr>
          <w:p w14:paraId="37EACD51" w14:textId="40113ED5" w:rsidR="007D3F91" w:rsidRPr="00CB5EC9" w:rsidRDefault="007D3F91" w:rsidP="00DA7433">
            <w:pPr>
              <w:pStyle w:val="TAC"/>
              <w:rPr>
                <w:sz w:val="16"/>
                <w:szCs w:val="16"/>
              </w:rPr>
            </w:pPr>
            <w:r w:rsidRPr="00CB5EC9">
              <w:rPr>
                <w:sz w:val="16"/>
                <w:szCs w:val="16"/>
              </w:rPr>
              <w:t>17.1.0</w:t>
            </w:r>
          </w:p>
        </w:tc>
      </w:tr>
      <w:tr w:rsidR="00CB5EC9" w:rsidRPr="00CB5EC9" w14:paraId="62E3E81E" w14:textId="77777777" w:rsidTr="005D7532">
        <w:tc>
          <w:tcPr>
            <w:tcW w:w="800" w:type="dxa"/>
            <w:shd w:val="solid" w:color="FFFFFF" w:fill="auto"/>
          </w:tcPr>
          <w:p w14:paraId="63F923BB" w14:textId="5C4CABD3" w:rsidR="00CB5EC9" w:rsidRPr="00CB5EC9" w:rsidRDefault="00CB5EC9" w:rsidP="00DA7433">
            <w:pPr>
              <w:pStyle w:val="TAC"/>
              <w:rPr>
                <w:sz w:val="16"/>
                <w:szCs w:val="16"/>
              </w:rPr>
            </w:pPr>
            <w:r w:rsidRPr="00CB5EC9">
              <w:rPr>
                <w:sz w:val="16"/>
                <w:szCs w:val="16"/>
              </w:rPr>
              <w:t>2021-12</w:t>
            </w:r>
          </w:p>
        </w:tc>
        <w:tc>
          <w:tcPr>
            <w:tcW w:w="853" w:type="dxa"/>
            <w:shd w:val="solid" w:color="FFFFFF" w:fill="auto"/>
          </w:tcPr>
          <w:p w14:paraId="67DCAFA6" w14:textId="0468B132" w:rsidR="00CB5EC9" w:rsidRPr="00CB5EC9" w:rsidRDefault="00CB5EC9" w:rsidP="00DA7433">
            <w:pPr>
              <w:pStyle w:val="TAC"/>
              <w:rPr>
                <w:sz w:val="16"/>
                <w:szCs w:val="16"/>
              </w:rPr>
            </w:pPr>
            <w:r w:rsidRPr="00CB5EC9">
              <w:rPr>
                <w:sz w:val="16"/>
                <w:szCs w:val="16"/>
              </w:rPr>
              <w:t>SA#94-e</w:t>
            </w:r>
          </w:p>
        </w:tc>
        <w:tc>
          <w:tcPr>
            <w:tcW w:w="1041" w:type="dxa"/>
            <w:shd w:val="solid" w:color="FFFFFF" w:fill="auto"/>
          </w:tcPr>
          <w:p w14:paraId="184B50AB" w14:textId="09B1AEF3" w:rsidR="00CB5EC9" w:rsidRPr="00CB5EC9" w:rsidRDefault="00CB5EC9" w:rsidP="00DA7433">
            <w:pPr>
              <w:pStyle w:val="TAC"/>
              <w:rPr>
                <w:sz w:val="16"/>
                <w:szCs w:val="16"/>
              </w:rPr>
            </w:pPr>
            <w:r w:rsidRPr="00CB5EC9">
              <w:rPr>
                <w:sz w:val="16"/>
                <w:szCs w:val="16"/>
              </w:rPr>
              <w:t>SP-211281</w:t>
            </w:r>
          </w:p>
        </w:tc>
        <w:tc>
          <w:tcPr>
            <w:tcW w:w="660" w:type="dxa"/>
            <w:shd w:val="solid" w:color="FFFFFF" w:fill="auto"/>
          </w:tcPr>
          <w:p w14:paraId="1C62700A" w14:textId="7C452D5D" w:rsidR="00CB5EC9" w:rsidRPr="00CB5EC9" w:rsidRDefault="00CB5EC9" w:rsidP="007D3F91">
            <w:pPr>
              <w:pStyle w:val="TAC"/>
              <w:rPr>
                <w:sz w:val="16"/>
                <w:szCs w:val="16"/>
              </w:rPr>
            </w:pPr>
            <w:r w:rsidRPr="00CB5EC9">
              <w:rPr>
                <w:sz w:val="16"/>
                <w:szCs w:val="16"/>
              </w:rPr>
              <w:t>0019</w:t>
            </w:r>
          </w:p>
        </w:tc>
        <w:tc>
          <w:tcPr>
            <w:tcW w:w="426" w:type="dxa"/>
            <w:shd w:val="solid" w:color="FFFFFF" w:fill="auto"/>
          </w:tcPr>
          <w:p w14:paraId="0770E0CA" w14:textId="298C146B" w:rsidR="00CB5EC9" w:rsidRPr="00CB5EC9" w:rsidRDefault="00CB5EC9" w:rsidP="007D3F91">
            <w:pPr>
              <w:pStyle w:val="TAC"/>
              <w:rPr>
                <w:sz w:val="16"/>
                <w:szCs w:val="16"/>
              </w:rPr>
            </w:pPr>
            <w:r w:rsidRPr="00CB5EC9">
              <w:rPr>
                <w:sz w:val="16"/>
                <w:szCs w:val="16"/>
              </w:rPr>
              <w:t>4</w:t>
            </w:r>
          </w:p>
        </w:tc>
        <w:tc>
          <w:tcPr>
            <w:tcW w:w="425" w:type="dxa"/>
            <w:shd w:val="solid" w:color="FFFFFF" w:fill="auto"/>
          </w:tcPr>
          <w:p w14:paraId="106C5EDB" w14:textId="2F65BA2B" w:rsidR="00CB5EC9" w:rsidRPr="00CB5EC9" w:rsidRDefault="00CB5EC9" w:rsidP="007D3F91">
            <w:pPr>
              <w:pStyle w:val="TAC"/>
              <w:rPr>
                <w:sz w:val="16"/>
                <w:szCs w:val="16"/>
              </w:rPr>
            </w:pPr>
            <w:r w:rsidRPr="00CB5EC9">
              <w:rPr>
                <w:sz w:val="16"/>
                <w:szCs w:val="16"/>
              </w:rPr>
              <w:t>F</w:t>
            </w:r>
          </w:p>
        </w:tc>
        <w:tc>
          <w:tcPr>
            <w:tcW w:w="4726" w:type="dxa"/>
            <w:shd w:val="solid" w:color="FFFFFF" w:fill="auto"/>
          </w:tcPr>
          <w:p w14:paraId="287FB740" w14:textId="628E2AE7" w:rsidR="00CB5EC9" w:rsidRPr="00CB5EC9" w:rsidRDefault="00CB5EC9" w:rsidP="00DA7433">
            <w:pPr>
              <w:pStyle w:val="TAL"/>
              <w:rPr>
                <w:snapToGrid w:val="0"/>
                <w:sz w:val="16"/>
                <w:szCs w:val="16"/>
                <w:lang w:eastAsia="zh-CN"/>
              </w:rPr>
            </w:pPr>
            <w:r w:rsidRPr="00CB5EC9">
              <w:rPr>
                <w:snapToGrid w:val="0"/>
                <w:sz w:val="16"/>
                <w:szCs w:val="16"/>
                <w:lang w:eastAsia="zh-CN"/>
              </w:rPr>
              <w:t>Clarification on Relay Discovery Additional Information message</w:t>
            </w:r>
          </w:p>
        </w:tc>
        <w:tc>
          <w:tcPr>
            <w:tcW w:w="708" w:type="dxa"/>
            <w:shd w:val="solid" w:color="FFFFFF" w:fill="auto"/>
          </w:tcPr>
          <w:p w14:paraId="46A5D4DC" w14:textId="38186190" w:rsidR="00CB5EC9" w:rsidRPr="00CB5EC9" w:rsidRDefault="00CB5EC9" w:rsidP="00DA7433">
            <w:pPr>
              <w:pStyle w:val="TAC"/>
              <w:rPr>
                <w:sz w:val="16"/>
                <w:szCs w:val="16"/>
              </w:rPr>
            </w:pPr>
            <w:r w:rsidRPr="00CB5EC9">
              <w:rPr>
                <w:sz w:val="16"/>
                <w:szCs w:val="16"/>
              </w:rPr>
              <w:t>17.1.0</w:t>
            </w:r>
          </w:p>
        </w:tc>
      </w:tr>
      <w:tr w:rsidR="00CB5EC9" w:rsidRPr="00CB5EC9" w14:paraId="114BABEE" w14:textId="77777777" w:rsidTr="005D7532">
        <w:tc>
          <w:tcPr>
            <w:tcW w:w="800" w:type="dxa"/>
            <w:shd w:val="solid" w:color="FFFFFF" w:fill="auto"/>
          </w:tcPr>
          <w:p w14:paraId="4B79E2EA" w14:textId="1F0F773F" w:rsidR="00CB5EC9" w:rsidRPr="00CB5EC9" w:rsidRDefault="00CB5EC9" w:rsidP="00DA7433">
            <w:pPr>
              <w:pStyle w:val="TAC"/>
              <w:rPr>
                <w:sz w:val="16"/>
                <w:szCs w:val="16"/>
              </w:rPr>
            </w:pPr>
            <w:r>
              <w:rPr>
                <w:sz w:val="16"/>
                <w:szCs w:val="16"/>
              </w:rPr>
              <w:t>2021-12</w:t>
            </w:r>
          </w:p>
        </w:tc>
        <w:tc>
          <w:tcPr>
            <w:tcW w:w="853" w:type="dxa"/>
            <w:shd w:val="solid" w:color="FFFFFF" w:fill="auto"/>
          </w:tcPr>
          <w:p w14:paraId="1E0309DF" w14:textId="2F5E5EB0" w:rsidR="00CB5EC9" w:rsidRPr="00CB5EC9" w:rsidRDefault="00CB5EC9" w:rsidP="00DA7433">
            <w:pPr>
              <w:pStyle w:val="TAC"/>
              <w:rPr>
                <w:sz w:val="16"/>
                <w:szCs w:val="16"/>
              </w:rPr>
            </w:pPr>
            <w:r>
              <w:rPr>
                <w:sz w:val="16"/>
                <w:szCs w:val="16"/>
              </w:rPr>
              <w:t>SA#94-e</w:t>
            </w:r>
          </w:p>
        </w:tc>
        <w:tc>
          <w:tcPr>
            <w:tcW w:w="1041" w:type="dxa"/>
            <w:shd w:val="solid" w:color="FFFFFF" w:fill="auto"/>
          </w:tcPr>
          <w:p w14:paraId="759E61D6" w14:textId="1153CF6F" w:rsidR="00CB5EC9" w:rsidRPr="00CB5EC9" w:rsidRDefault="00CB5EC9" w:rsidP="00DA7433">
            <w:pPr>
              <w:pStyle w:val="TAC"/>
              <w:rPr>
                <w:sz w:val="16"/>
                <w:szCs w:val="16"/>
              </w:rPr>
            </w:pPr>
            <w:r>
              <w:rPr>
                <w:sz w:val="16"/>
                <w:szCs w:val="16"/>
              </w:rPr>
              <w:t>SP-211281</w:t>
            </w:r>
          </w:p>
        </w:tc>
        <w:tc>
          <w:tcPr>
            <w:tcW w:w="660" w:type="dxa"/>
            <w:shd w:val="solid" w:color="FFFFFF" w:fill="auto"/>
          </w:tcPr>
          <w:p w14:paraId="581C46ED" w14:textId="4C0E9EBA" w:rsidR="00CB5EC9" w:rsidRPr="00CB5EC9" w:rsidRDefault="00CB5EC9" w:rsidP="007D3F91">
            <w:pPr>
              <w:pStyle w:val="TAC"/>
              <w:rPr>
                <w:sz w:val="16"/>
                <w:szCs w:val="16"/>
              </w:rPr>
            </w:pPr>
            <w:r>
              <w:rPr>
                <w:sz w:val="16"/>
                <w:szCs w:val="16"/>
              </w:rPr>
              <w:t>0020</w:t>
            </w:r>
          </w:p>
        </w:tc>
        <w:tc>
          <w:tcPr>
            <w:tcW w:w="426" w:type="dxa"/>
            <w:shd w:val="solid" w:color="FFFFFF" w:fill="auto"/>
          </w:tcPr>
          <w:p w14:paraId="4FD9D96C" w14:textId="68D6ECCE" w:rsidR="00CB5EC9" w:rsidRPr="00CB5EC9" w:rsidRDefault="00CB5EC9" w:rsidP="007D3F91">
            <w:pPr>
              <w:pStyle w:val="TAC"/>
              <w:rPr>
                <w:sz w:val="16"/>
                <w:szCs w:val="16"/>
              </w:rPr>
            </w:pPr>
            <w:r>
              <w:rPr>
                <w:sz w:val="16"/>
                <w:szCs w:val="16"/>
              </w:rPr>
              <w:t>1</w:t>
            </w:r>
          </w:p>
        </w:tc>
        <w:tc>
          <w:tcPr>
            <w:tcW w:w="425" w:type="dxa"/>
            <w:shd w:val="solid" w:color="FFFFFF" w:fill="auto"/>
          </w:tcPr>
          <w:p w14:paraId="7376F094" w14:textId="0C1C96F1" w:rsidR="00CB5EC9" w:rsidRPr="00CB5EC9" w:rsidRDefault="00CB5EC9" w:rsidP="007D3F91">
            <w:pPr>
              <w:pStyle w:val="TAC"/>
              <w:rPr>
                <w:sz w:val="16"/>
                <w:szCs w:val="16"/>
              </w:rPr>
            </w:pPr>
            <w:r>
              <w:rPr>
                <w:sz w:val="16"/>
                <w:szCs w:val="16"/>
              </w:rPr>
              <w:t>B</w:t>
            </w:r>
          </w:p>
        </w:tc>
        <w:tc>
          <w:tcPr>
            <w:tcW w:w="4726" w:type="dxa"/>
            <w:shd w:val="solid" w:color="FFFFFF" w:fill="auto"/>
          </w:tcPr>
          <w:p w14:paraId="34F850A2" w14:textId="40C63F50" w:rsidR="00CB5EC9" w:rsidRPr="00CB5EC9" w:rsidRDefault="00CB5EC9" w:rsidP="00DA7433">
            <w:pPr>
              <w:pStyle w:val="TAL"/>
              <w:rPr>
                <w:snapToGrid w:val="0"/>
                <w:sz w:val="16"/>
                <w:szCs w:val="16"/>
                <w:lang w:eastAsia="zh-CN"/>
              </w:rPr>
            </w:pPr>
            <w:r>
              <w:rPr>
                <w:snapToGrid w:val="0"/>
                <w:sz w:val="16"/>
                <w:szCs w:val="16"/>
                <w:lang w:eastAsia="zh-CN"/>
              </w:rPr>
              <w:t>Identifiers for Layer-2 UE-to-Network Relay discovery</w:t>
            </w:r>
          </w:p>
        </w:tc>
        <w:tc>
          <w:tcPr>
            <w:tcW w:w="708" w:type="dxa"/>
            <w:shd w:val="solid" w:color="FFFFFF" w:fill="auto"/>
          </w:tcPr>
          <w:p w14:paraId="353A1BDD" w14:textId="68602FF1" w:rsidR="00CB5EC9" w:rsidRPr="00CB5EC9" w:rsidRDefault="00CB5EC9" w:rsidP="00DA7433">
            <w:pPr>
              <w:pStyle w:val="TAC"/>
              <w:rPr>
                <w:sz w:val="16"/>
                <w:szCs w:val="16"/>
              </w:rPr>
            </w:pPr>
            <w:r>
              <w:rPr>
                <w:sz w:val="16"/>
                <w:szCs w:val="16"/>
              </w:rPr>
              <w:t>17.1.0</w:t>
            </w:r>
          </w:p>
        </w:tc>
      </w:tr>
      <w:tr w:rsidR="00CB5EC9" w:rsidRPr="00CB5EC9" w14:paraId="68891278" w14:textId="77777777" w:rsidTr="005D7532">
        <w:tc>
          <w:tcPr>
            <w:tcW w:w="800" w:type="dxa"/>
            <w:shd w:val="solid" w:color="FFFFFF" w:fill="auto"/>
          </w:tcPr>
          <w:p w14:paraId="684D2CDD" w14:textId="6D9673E3" w:rsidR="00CB5EC9" w:rsidRDefault="00CB5EC9" w:rsidP="00DA7433">
            <w:pPr>
              <w:pStyle w:val="TAC"/>
              <w:rPr>
                <w:sz w:val="16"/>
                <w:szCs w:val="16"/>
              </w:rPr>
            </w:pPr>
            <w:r>
              <w:rPr>
                <w:sz w:val="16"/>
                <w:szCs w:val="16"/>
              </w:rPr>
              <w:t>2021-12</w:t>
            </w:r>
          </w:p>
        </w:tc>
        <w:tc>
          <w:tcPr>
            <w:tcW w:w="853" w:type="dxa"/>
            <w:shd w:val="solid" w:color="FFFFFF" w:fill="auto"/>
          </w:tcPr>
          <w:p w14:paraId="73BF0ECC" w14:textId="3FE8B3B1" w:rsidR="00CB5EC9" w:rsidRDefault="00CB5EC9" w:rsidP="00DA7433">
            <w:pPr>
              <w:pStyle w:val="TAC"/>
              <w:rPr>
                <w:sz w:val="16"/>
                <w:szCs w:val="16"/>
              </w:rPr>
            </w:pPr>
            <w:r>
              <w:rPr>
                <w:sz w:val="16"/>
                <w:szCs w:val="16"/>
              </w:rPr>
              <w:t>SA#94-e</w:t>
            </w:r>
          </w:p>
        </w:tc>
        <w:tc>
          <w:tcPr>
            <w:tcW w:w="1041" w:type="dxa"/>
            <w:shd w:val="solid" w:color="FFFFFF" w:fill="auto"/>
          </w:tcPr>
          <w:p w14:paraId="03A79343" w14:textId="542174CF" w:rsidR="00CB5EC9" w:rsidRDefault="00CB5EC9" w:rsidP="00DA7433">
            <w:pPr>
              <w:pStyle w:val="TAC"/>
              <w:rPr>
                <w:sz w:val="16"/>
                <w:szCs w:val="16"/>
              </w:rPr>
            </w:pPr>
            <w:r>
              <w:rPr>
                <w:sz w:val="16"/>
                <w:szCs w:val="16"/>
              </w:rPr>
              <w:t>SP-211281</w:t>
            </w:r>
          </w:p>
        </w:tc>
        <w:tc>
          <w:tcPr>
            <w:tcW w:w="660" w:type="dxa"/>
            <w:shd w:val="solid" w:color="FFFFFF" w:fill="auto"/>
          </w:tcPr>
          <w:p w14:paraId="4EC91B39" w14:textId="4EDF4032" w:rsidR="00CB5EC9" w:rsidRDefault="00CB5EC9" w:rsidP="007D3F91">
            <w:pPr>
              <w:pStyle w:val="TAC"/>
              <w:rPr>
                <w:sz w:val="16"/>
                <w:szCs w:val="16"/>
              </w:rPr>
            </w:pPr>
            <w:r>
              <w:rPr>
                <w:sz w:val="16"/>
                <w:szCs w:val="16"/>
              </w:rPr>
              <w:t>0021</w:t>
            </w:r>
          </w:p>
        </w:tc>
        <w:tc>
          <w:tcPr>
            <w:tcW w:w="426" w:type="dxa"/>
            <w:shd w:val="solid" w:color="FFFFFF" w:fill="auto"/>
          </w:tcPr>
          <w:p w14:paraId="14264828" w14:textId="74ED9CD6" w:rsidR="00CB5EC9" w:rsidRDefault="00CB5EC9" w:rsidP="007D3F91">
            <w:pPr>
              <w:pStyle w:val="TAC"/>
              <w:rPr>
                <w:sz w:val="16"/>
                <w:szCs w:val="16"/>
              </w:rPr>
            </w:pPr>
            <w:r>
              <w:rPr>
                <w:sz w:val="16"/>
                <w:szCs w:val="16"/>
              </w:rPr>
              <w:t>1</w:t>
            </w:r>
          </w:p>
        </w:tc>
        <w:tc>
          <w:tcPr>
            <w:tcW w:w="425" w:type="dxa"/>
            <w:shd w:val="solid" w:color="FFFFFF" w:fill="auto"/>
          </w:tcPr>
          <w:p w14:paraId="1BAACFF8" w14:textId="47A6F7B2" w:rsidR="00CB5EC9" w:rsidRDefault="00CB5EC9" w:rsidP="007D3F91">
            <w:pPr>
              <w:pStyle w:val="TAC"/>
              <w:rPr>
                <w:sz w:val="16"/>
                <w:szCs w:val="16"/>
              </w:rPr>
            </w:pPr>
            <w:r>
              <w:rPr>
                <w:sz w:val="16"/>
                <w:szCs w:val="16"/>
              </w:rPr>
              <w:t>B</w:t>
            </w:r>
          </w:p>
        </w:tc>
        <w:tc>
          <w:tcPr>
            <w:tcW w:w="4726" w:type="dxa"/>
            <w:shd w:val="solid" w:color="FFFFFF" w:fill="auto"/>
          </w:tcPr>
          <w:p w14:paraId="02F921BB" w14:textId="264E5DFA" w:rsidR="00CB5EC9" w:rsidRDefault="00CB5EC9" w:rsidP="00DA7433">
            <w:pPr>
              <w:pStyle w:val="TAL"/>
              <w:rPr>
                <w:snapToGrid w:val="0"/>
                <w:sz w:val="16"/>
                <w:szCs w:val="16"/>
                <w:lang w:eastAsia="zh-CN"/>
              </w:rPr>
            </w:pPr>
            <w:r>
              <w:rPr>
                <w:snapToGrid w:val="0"/>
                <w:sz w:val="16"/>
                <w:szCs w:val="16"/>
                <w:lang w:eastAsia="zh-CN"/>
              </w:rPr>
              <w:t>Remove ENs on RAN2 dependency issues</w:t>
            </w:r>
          </w:p>
        </w:tc>
        <w:tc>
          <w:tcPr>
            <w:tcW w:w="708" w:type="dxa"/>
            <w:shd w:val="solid" w:color="FFFFFF" w:fill="auto"/>
          </w:tcPr>
          <w:p w14:paraId="2A8FC519" w14:textId="5D794B9F" w:rsidR="00CB5EC9" w:rsidRDefault="00CB5EC9" w:rsidP="00DA7433">
            <w:pPr>
              <w:pStyle w:val="TAC"/>
              <w:rPr>
                <w:sz w:val="16"/>
                <w:szCs w:val="16"/>
              </w:rPr>
            </w:pPr>
            <w:r>
              <w:rPr>
                <w:sz w:val="16"/>
                <w:szCs w:val="16"/>
              </w:rPr>
              <w:t>17.1.0</w:t>
            </w:r>
          </w:p>
        </w:tc>
      </w:tr>
      <w:tr w:rsidR="00CB5EC9" w:rsidRPr="00CB5EC9" w14:paraId="5C54C749" w14:textId="77777777" w:rsidTr="005D7532">
        <w:tc>
          <w:tcPr>
            <w:tcW w:w="800" w:type="dxa"/>
            <w:shd w:val="solid" w:color="FFFFFF" w:fill="auto"/>
          </w:tcPr>
          <w:p w14:paraId="03951B24" w14:textId="3B6E350E" w:rsidR="00CB5EC9" w:rsidRDefault="00CB5EC9" w:rsidP="00DA7433">
            <w:pPr>
              <w:pStyle w:val="TAC"/>
              <w:rPr>
                <w:sz w:val="16"/>
                <w:szCs w:val="16"/>
              </w:rPr>
            </w:pPr>
            <w:r>
              <w:rPr>
                <w:sz w:val="16"/>
                <w:szCs w:val="16"/>
              </w:rPr>
              <w:t>2021-12</w:t>
            </w:r>
          </w:p>
        </w:tc>
        <w:tc>
          <w:tcPr>
            <w:tcW w:w="853" w:type="dxa"/>
            <w:shd w:val="solid" w:color="FFFFFF" w:fill="auto"/>
          </w:tcPr>
          <w:p w14:paraId="0A3EF113" w14:textId="0DF62564" w:rsidR="00CB5EC9" w:rsidRDefault="00CB5EC9" w:rsidP="00DA7433">
            <w:pPr>
              <w:pStyle w:val="TAC"/>
              <w:rPr>
                <w:sz w:val="16"/>
                <w:szCs w:val="16"/>
              </w:rPr>
            </w:pPr>
            <w:r>
              <w:rPr>
                <w:sz w:val="16"/>
                <w:szCs w:val="16"/>
              </w:rPr>
              <w:t>SA#94-e</w:t>
            </w:r>
          </w:p>
        </w:tc>
        <w:tc>
          <w:tcPr>
            <w:tcW w:w="1041" w:type="dxa"/>
            <w:shd w:val="solid" w:color="FFFFFF" w:fill="auto"/>
          </w:tcPr>
          <w:p w14:paraId="2BB313D6" w14:textId="1CD4445F" w:rsidR="00CB5EC9" w:rsidRDefault="00CB5EC9" w:rsidP="00DA7433">
            <w:pPr>
              <w:pStyle w:val="TAC"/>
              <w:rPr>
                <w:sz w:val="16"/>
                <w:szCs w:val="16"/>
              </w:rPr>
            </w:pPr>
            <w:r>
              <w:rPr>
                <w:sz w:val="16"/>
                <w:szCs w:val="16"/>
              </w:rPr>
              <w:t>SP-211281</w:t>
            </w:r>
          </w:p>
        </w:tc>
        <w:tc>
          <w:tcPr>
            <w:tcW w:w="660" w:type="dxa"/>
            <w:shd w:val="solid" w:color="FFFFFF" w:fill="auto"/>
          </w:tcPr>
          <w:p w14:paraId="100CB97C" w14:textId="02C787C5" w:rsidR="00CB5EC9" w:rsidRDefault="00CB5EC9" w:rsidP="007D3F91">
            <w:pPr>
              <w:pStyle w:val="TAC"/>
              <w:rPr>
                <w:sz w:val="16"/>
                <w:szCs w:val="16"/>
              </w:rPr>
            </w:pPr>
            <w:r>
              <w:rPr>
                <w:sz w:val="16"/>
                <w:szCs w:val="16"/>
              </w:rPr>
              <w:t>0022</w:t>
            </w:r>
          </w:p>
        </w:tc>
        <w:tc>
          <w:tcPr>
            <w:tcW w:w="426" w:type="dxa"/>
            <w:shd w:val="solid" w:color="FFFFFF" w:fill="auto"/>
          </w:tcPr>
          <w:p w14:paraId="53347B20" w14:textId="7388732B" w:rsidR="00CB5EC9" w:rsidRDefault="00CB5EC9" w:rsidP="007D3F91">
            <w:pPr>
              <w:pStyle w:val="TAC"/>
              <w:rPr>
                <w:sz w:val="16"/>
                <w:szCs w:val="16"/>
              </w:rPr>
            </w:pPr>
            <w:r>
              <w:rPr>
                <w:sz w:val="16"/>
                <w:szCs w:val="16"/>
              </w:rPr>
              <w:t>-</w:t>
            </w:r>
          </w:p>
        </w:tc>
        <w:tc>
          <w:tcPr>
            <w:tcW w:w="425" w:type="dxa"/>
            <w:shd w:val="solid" w:color="FFFFFF" w:fill="auto"/>
          </w:tcPr>
          <w:p w14:paraId="1F64537E" w14:textId="13007481" w:rsidR="00CB5EC9" w:rsidRDefault="00CB5EC9" w:rsidP="007D3F91">
            <w:pPr>
              <w:pStyle w:val="TAC"/>
              <w:rPr>
                <w:sz w:val="16"/>
                <w:szCs w:val="16"/>
              </w:rPr>
            </w:pPr>
            <w:r>
              <w:rPr>
                <w:sz w:val="16"/>
                <w:szCs w:val="16"/>
              </w:rPr>
              <w:t>F</w:t>
            </w:r>
          </w:p>
        </w:tc>
        <w:tc>
          <w:tcPr>
            <w:tcW w:w="4726" w:type="dxa"/>
            <w:shd w:val="solid" w:color="FFFFFF" w:fill="auto"/>
          </w:tcPr>
          <w:p w14:paraId="66E3CC95" w14:textId="05E2E0A6" w:rsidR="00CB5EC9" w:rsidRDefault="00CB5EC9" w:rsidP="00DA7433">
            <w:pPr>
              <w:pStyle w:val="TAL"/>
              <w:rPr>
                <w:snapToGrid w:val="0"/>
                <w:sz w:val="16"/>
                <w:szCs w:val="16"/>
                <w:lang w:eastAsia="zh-CN"/>
              </w:rPr>
            </w:pPr>
            <w:r>
              <w:rPr>
                <w:snapToGrid w:val="0"/>
                <w:sz w:val="16"/>
                <w:szCs w:val="16"/>
                <w:lang w:eastAsia="zh-CN"/>
              </w:rPr>
              <w:t>Mega Editorial CR on 5G ProSe</w:t>
            </w:r>
          </w:p>
        </w:tc>
        <w:tc>
          <w:tcPr>
            <w:tcW w:w="708" w:type="dxa"/>
            <w:shd w:val="solid" w:color="FFFFFF" w:fill="auto"/>
          </w:tcPr>
          <w:p w14:paraId="4C2C58BA" w14:textId="33035F91" w:rsidR="00CB5EC9" w:rsidRDefault="00CB5EC9" w:rsidP="00DA7433">
            <w:pPr>
              <w:pStyle w:val="TAC"/>
              <w:rPr>
                <w:sz w:val="16"/>
                <w:szCs w:val="16"/>
              </w:rPr>
            </w:pPr>
            <w:r>
              <w:rPr>
                <w:sz w:val="16"/>
                <w:szCs w:val="16"/>
              </w:rPr>
              <w:t>17.1.0</w:t>
            </w:r>
          </w:p>
        </w:tc>
      </w:tr>
      <w:tr w:rsidR="005D7532" w:rsidRPr="00CB5EC9" w14:paraId="5DD276EA" w14:textId="77777777" w:rsidTr="005D7532">
        <w:tc>
          <w:tcPr>
            <w:tcW w:w="800" w:type="dxa"/>
            <w:shd w:val="solid" w:color="FFFFFF" w:fill="auto"/>
          </w:tcPr>
          <w:p w14:paraId="302DFC10" w14:textId="6E28DE6C" w:rsidR="005D7532" w:rsidRDefault="005D7532" w:rsidP="00DA7433">
            <w:pPr>
              <w:pStyle w:val="TAC"/>
              <w:rPr>
                <w:sz w:val="16"/>
                <w:szCs w:val="16"/>
              </w:rPr>
            </w:pPr>
            <w:r>
              <w:rPr>
                <w:sz w:val="16"/>
                <w:szCs w:val="16"/>
              </w:rPr>
              <w:t>2021-12</w:t>
            </w:r>
          </w:p>
        </w:tc>
        <w:tc>
          <w:tcPr>
            <w:tcW w:w="853" w:type="dxa"/>
            <w:shd w:val="solid" w:color="FFFFFF" w:fill="auto"/>
          </w:tcPr>
          <w:p w14:paraId="6F2BADAD" w14:textId="30E9D942" w:rsidR="005D7532" w:rsidRDefault="005D7532" w:rsidP="00DA7433">
            <w:pPr>
              <w:pStyle w:val="TAC"/>
              <w:rPr>
                <w:sz w:val="16"/>
                <w:szCs w:val="16"/>
              </w:rPr>
            </w:pPr>
            <w:r>
              <w:rPr>
                <w:sz w:val="16"/>
                <w:szCs w:val="16"/>
              </w:rPr>
              <w:t>SA#94-e</w:t>
            </w:r>
          </w:p>
        </w:tc>
        <w:tc>
          <w:tcPr>
            <w:tcW w:w="1041" w:type="dxa"/>
            <w:shd w:val="solid" w:color="FFFFFF" w:fill="auto"/>
          </w:tcPr>
          <w:p w14:paraId="79B2CB11" w14:textId="3259C409" w:rsidR="005D7532" w:rsidRDefault="005D7532" w:rsidP="00DA7433">
            <w:pPr>
              <w:pStyle w:val="TAC"/>
              <w:rPr>
                <w:sz w:val="16"/>
                <w:szCs w:val="16"/>
              </w:rPr>
            </w:pPr>
            <w:r>
              <w:rPr>
                <w:sz w:val="16"/>
                <w:szCs w:val="16"/>
              </w:rPr>
              <w:t>SP-211281</w:t>
            </w:r>
          </w:p>
        </w:tc>
        <w:tc>
          <w:tcPr>
            <w:tcW w:w="660" w:type="dxa"/>
            <w:shd w:val="solid" w:color="FFFFFF" w:fill="auto"/>
          </w:tcPr>
          <w:p w14:paraId="5B2549E1" w14:textId="184532FC" w:rsidR="005D7532" w:rsidRDefault="005D7532" w:rsidP="007D3F91">
            <w:pPr>
              <w:pStyle w:val="TAC"/>
              <w:rPr>
                <w:sz w:val="16"/>
                <w:szCs w:val="16"/>
              </w:rPr>
            </w:pPr>
            <w:r>
              <w:rPr>
                <w:sz w:val="16"/>
                <w:szCs w:val="16"/>
              </w:rPr>
              <w:t>0023</w:t>
            </w:r>
          </w:p>
        </w:tc>
        <w:tc>
          <w:tcPr>
            <w:tcW w:w="426" w:type="dxa"/>
            <w:shd w:val="solid" w:color="FFFFFF" w:fill="auto"/>
          </w:tcPr>
          <w:p w14:paraId="40901C92" w14:textId="6C599434" w:rsidR="005D7532" w:rsidRDefault="005D7532" w:rsidP="007D3F91">
            <w:pPr>
              <w:pStyle w:val="TAC"/>
              <w:rPr>
                <w:sz w:val="16"/>
                <w:szCs w:val="16"/>
              </w:rPr>
            </w:pPr>
            <w:r>
              <w:rPr>
                <w:sz w:val="16"/>
                <w:szCs w:val="16"/>
              </w:rPr>
              <w:t>1</w:t>
            </w:r>
          </w:p>
        </w:tc>
        <w:tc>
          <w:tcPr>
            <w:tcW w:w="425" w:type="dxa"/>
            <w:shd w:val="solid" w:color="FFFFFF" w:fill="auto"/>
          </w:tcPr>
          <w:p w14:paraId="73A4F317" w14:textId="2531A1E2" w:rsidR="005D7532" w:rsidRDefault="005D7532" w:rsidP="007D3F91">
            <w:pPr>
              <w:pStyle w:val="TAC"/>
              <w:rPr>
                <w:sz w:val="16"/>
                <w:szCs w:val="16"/>
              </w:rPr>
            </w:pPr>
            <w:r>
              <w:rPr>
                <w:sz w:val="16"/>
                <w:szCs w:val="16"/>
              </w:rPr>
              <w:t>F</w:t>
            </w:r>
          </w:p>
        </w:tc>
        <w:tc>
          <w:tcPr>
            <w:tcW w:w="4726" w:type="dxa"/>
            <w:shd w:val="solid" w:color="FFFFFF" w:fill="auto"/>
          </w:tcPr>
          <w:p w14:paraId="1A0EA255" w14:textId="5E7E91DF" w:rsidR="005D7532" w:rsidRDefault="005D7532" w:rsidP="00DA7433">
            <w:pPr>
              <w:pStyle w:val="TAL"/>
              <w:rPr>
                <w:snapToGrid w:val="0"/>
                <w:sz w:val="16"/>
                <w:szCs w:val="16"/>
                <w:lang w:eastAsia="zh-CN"/>
              </w:rPr>
            </w:pPr>
            <w:r>
              <w:rPr>
                <w:snapToGrid w:val="0"/>
                <w:sz w:val="16"/>
                <w:szCs w:val="16"/>
                <w:lang w:eastAsia="zh-CN"/>
              </w:rPr>
              <w:t>DDNMF stack</w:t>
            </w:r>
          </w:p>
        </w:tc>
        <w:tc>
          <w:tcPr>
            <w:tcW w:w="708" w:type="dxa"/>
            <w:shd w:val="solid" w:color="FFFFFF" w:fill="auto"/>
          </w:tcPr>
          <w:p w14:paraId="3E765CCA" w14:textId="5A55D0A8" w:rsidR="005D7532" w:rsidRDefault="005D7532" w:rsidP="00DA7433">
            <w:pPr>
              <w:pStyle w:val="TAC"/>
              <w:rPr>
                <w:sz w:val="16"/>
                <w:szCs w:val="16"/>
              </w:rPr>
            </w:pPr>
            <w:r>
              <w:rPr>
                <w:sz w:val="16"/>
                <w:szCs w:val="16"/>
              </w:rPr>
              <w:t>17.1.0</w:t>
            </w:r>
          </w:p>
        </w:tc>
      </w:tr>
      <w:tr w:rsidR="005D7532" w:rsidRPr="00CB5EC9" w14:paraId="32393B01" w14:textId="77777777" w:rsidTr="005D7532">
        <w:tc>
          <w:tcPr>
            <w:tcW w:w="800" w:type="dxa"/>
            <w:shd w:val="solid" w:color="FFFFFF" w:fill="auto"/>
          </w:tcPr>
          <w:p w14:paraId="415F9464" w14:textId="5899617D" w:rsidR="005D7532" w:rsidRDefault="005D7532" w:rsidP="00DA7433">
            <w:pPr>
              <w:pStyle w:val="TAC"/>
              <w:rPr>
                <w:sz w:val="16"/>
                <w:szCs w:val="16"/>
              </w:rPr>
            </w:pPr>
            <w:r>
              <w:rPr>
                <w:sz w:val="16"/>
                <w:szCs w:val="16"/>
              </w:rPr>
              <w:t>2021-12</w:t>
            </w:r>
          </w:p>
        </w:tc>
        <w:tc>
          <w:tcPr>
            <w:tcW w:w="853" w:type="dxa"/>
            <w:shd w:val="solid" w:color="FFFFFF" w:fill="auto"/>
          </w:tcPr>
          <w:p w14:paraId="0ACC84AB" w14:textId="0F3DE73B" w:rsidR="005D7532" w:rsidRDefault="005D7532" w:rsidP="00DA7433">
            <w:pPr>
              <w:pStyle w:val="TAC"/>
              <w:rPr>
                <w:sz w:val="16"/>
                <w:szCs w:val="16"/>
              </w:rPr>
            </w:pPr>
            <w:r>
              <w:rPr>
                <w:sz w:val="16"/>
                <w:szCs w:val="16"/>
              </w:rPr>
              <w:t>SA#94-e</w:t>
            </w:r>
          </w:p>
        </w:tc>
        <w:tc>
          <w:tcPr>
            <w:tcW w:w="1041" w:type="dxa"/>
            <w:shd w:val="solid" w:color="FFFFFF" w:fill="auto"/>
          </w:tcPr>
          <w:p w14:paraId="630A3A68" w14:textId="199A8FA0" w:rsidR="005D7532" w:rsidRDefault="005D7532" w:rsidP="00DA7433">
            <w:pPr>
              <w:pStyle w:val="TAC"/>
              <w:rPr>
                <w:sz w:val="16"/>
                <w:szCs w:val="16"/>
              </w:rPr>
            </w:pPr>
            <w:r>
              <w:rPr>
                <w:sz w:val="16"/>
                <w:szCs w:val="16"/>
              </w:rPr>
              <w:t>SP-211281</w:t>
            </w:r>
          </w:p>
        </w:tc>
        <w:tc>
          <w:tcPr>
            <w:tcW w:w="660" w:type="dxa"/>
            <w:shd w:val="solid" w:color="FFFFFF" w:fill="auto"/>
          </w:tcPr>
          <w:p w14:paraId="1A6FA105" w14:textId="27094F20" w:rsidR="005D7532" w:rsidRDefault="005D7532" w:rsidP="007D3F91">
            <w:pPr>
              <w:pStyle w:val="TAC"/>
              <w:rPr>
                <w:sz w:val="16"/>
                <w:szCs w:val="16"/>
              </w:rPr>
            </w:pPr>
            <w:r>
              <w:rPr>
                <w:sz w:val="16"/>
                <w:szCs w:val="16"/>
              </w:rPr>
              <w:t>0026</w:t>
            </w:r>
          </w:p>
        </w:tc>
        <w:tc>
          <w:tcPr>
            <w:tcW w:w="426" w:type="dxa"/>
            <w:shd w:val="solid" w:color="FFFFFF" w:fill="auto"/>
          </w:tcPr>
          <w:p w14:paraId="4780EC3F" w14:textId="054BA30B" w:rsidR="005D7532" w:rsidRDefault="005D7532" w:rsidP="007D3F91">
            <w:pPr>
              <w:pStyle w:val="TAC"/>
              <w:rPr>
                <w:sz w:val="16"/>
                <w:szCs w:val="16"/>
              </w:rPr>
            </w:pPr>
            <w:r>
              <w:rPr>
                <w:sz w:val="16"/>
                <w:szCs w:val="16"/>
              </w:rPr>
              <w:t>1</w:t>
            </w:r>
          </w:p>
        </w:tc>
        <w:tc>
          <w:tcPr>
            <w:tcW w:w="425" w:type="dxa"/>
            <w:shd w:val="solid" w:color="FFFFFF" w:fill="auto"/>
          </w:tcPr>
          <w:p w14:paraId="37F405E7" w14:textId="2FB7E770" w:rsidR="005D7532" w:rsidRDefault="005D7532" w:rsidP="007D3F91">
            <w:pPr>
              <w:pStyle w:val="TAC"/>
              <w:rPr>
                <w:sz w:val="16"/>
                <w:szCs w:val="16"/>
              </w:rPr>
            </w:pPr>
            <w:r>
              <w:rPr>
                <w:sz w:val="16"/>
                <w:szCs w:val="16"/>
              </w:rPr>
              <w:t>F</w:t>
            </w:r>
          </w:p>
        </w:tc>
        <w:tc>
          <w:tcPr>
            <w:tcW w:w="4726" w:type="dxa"/>
            <w:shd w:val="solid" w:color="FFFFFF" w:fill="auto"/>
          </w:tcPr>
          <w:p w14:paraId="279340AB" w14:textId="6E67E22A" w:rsidR="005D7532" w:rsidRDefault="005D7532" w:rsidP="00DA7433">
            <w:pPr>
              <w:pStyle w:val="TAL"/>
              <w:rPr>
                <w:snapToGrid w:val="0"/>
                <w:sz w:val="16"/>
                <w:szCs w:val="16"/>
                <w:lang w:eastAsia="zh-CN"/>
              </w:rPr>
            </w:pPr>
            <w:r>
              <w:rPr>
                <w:snapToGrid w:val="0"/>
                <w:sz w:val="16"/>
                <w:szCs w:val="16"/>
                <w:lang w:eastAsia="zh-CN"/>
              </w:rPr>
              <w:t>Clarifications on QoS handling for L3 relay</w:t>
            </w:r>
          </w:p>
        </w:tc>
        <w:tc>
          <w:tcPr>
            <w:tcW w:w="708" w:type="dxa"/>
            <w:shd w:val="solid" w:color="FFFFFF" w:fill="auto"/>
          </w:tcPr>
          <w:p w14:paraId="57249A1D" w14:textId="3757C80F" w:rsidR="005D7532" w:rsidRDefault="005D7532" w:rsidP="00DA7433">
            <w:pPr>
              <w:pStyle w:val="TAC"/>
              <w:rPr>
                <w:sz w:val="16"/>
                <w:szCs w:val="16"/>
              </w:rPr>
            </w:pPr>
            <w:r>
              <w:rPr>
                <w:sz w:val="16"/>
                <w:szCs w:val="16"/>
              </w:rPr>
              <w:t>17.1.0</w:t>
            </w:r>
          </w:p>
        </w:tc>
      </w:tr>
      <w:tr w:rsidR="005D7532" w:rsidRPr="00CB5EC9" w14:paraId="2FD29134" w14:textId="77777777" w:rsidTr="005D7532">
        <w:tc>
          <w:tcPr>
            <w:tcW w:w="800" w:type="dxa"/>
            <w:shd w:val="solid" w:color="FFFFFF" w:fill="auto"/>
          </w:tcPr>
          <w:p w14:paraId="7EE01ACF" w14:textId="3C194F68" w:rsidR="005D7532" w:rsidRDefault="005D7532" w:rsidP="00DA7433">
            <w:pPr>
              <w:pStyle w:val="TAC"/>
              <w:rPr>
                <w:sz w:val="16"/>
                <w:szCs w:val="16"/>
              </w:rPr>
            </w:pPr>
            <w:r>
              <w:rPr>
                <w:sz w:val="16"/>
                <w:szCs w:val="16"/>
              </w:rPr>
              <w:t>2021-12</w:t>
            </w:r>
          </w:p>
        </w:tc>
        <w:tc>
          <w:tcPr>
            <w:tcW w:w="853" w:type="dxa"/>
            <w:shd w:val="solid" w:color="FFFFFF" w:fill="auto"/>
          </w:tcPr>
          <w:p w14:paraId="767168DD" w14:textId="3208289E" w:rsidR="005D7532" w:rsidRDefault="005D7532" w:rsidP="00DA7433">
            <w:pPr>
              <w:pStyle w:val="TAC"/>
              <w:rPr>
                <w:sz w:val="16"/>
                <w:szCs w:val="16"/>
              </w:rPr>
            </w:pPr>
            <w:r>
              <w:rPr>
                <w:sz w:val="16"/>
                <w:szCs w:val="16"/>
              </w:rPr>
              <w:t>SA#94-e</w:t>
            </w:r>
          </w:p>
        </w:tc>
        <w:tc>
          <w:tcPr>
            <w:tcW w:w="1041" w:type="dxa"/>
            <w:shd w:val="solid" w:color="FFFFFF" w:fill="auto"/>
          </w:tcPr>
          <w:p w14:paraId="77D0D540" w14:textId="2189C077" w:rsidR="005D7532" w:rsidRDefault="005D7532" w:rsidP="00DA7433">
            <w:pPr>
              <w:pStyle w:val="TAC"/>
              <w:rPr>
                <w:sz w:val="16"/>
                <w:szCs w:val="16"/>
              </w:rPr>
            </w:pPr>
            <w:r>
              <w:rPr>
                <w:sz w:val="16"/>
                <w:szCs w:val="16"/>
              </w:rPr>
              <w:t>SP-211282</w:t>
            </w:r>
          </w:p>
        </w:tc>
        <w:tc>
          <w:tcPr>
            <w:tcW w:w="660" w:type="dxa"/>
            <w:shd w:val="solid" w:color="FFFFFF" w:fill="auto"/>
          </w:tcPr>
          <w:p w14:paraId="2191F8E7" w14:textId="3950F6AB" w:rsidR="005D7532" w:rsidRDefault="005D7532" w:rsidP="007D3F91">
            <w:pPr>
              <w:pStyle w:val="TAC"/>
              <w:rPr>
                <w:sz w:val="16"/>
                <w:szCs w:val="16"/>
              </w:rPr>
            </w:pPr>
            <w:r>
              <w:rPr>
                <w:sz w:val="16"/>
                <w:szCs w:val="16"/>
              </w:rPr>
              <w:t>0029</w:t>
            </w:r>
          </w:p>
        </w:tc>
        <w:tc>
          <w:tcPr>
            <w:tcW w:w="426" w:type="dxa"/>
            <w:shd w:val="solid" w:color="FFFFFF" w:fill="auto"/>
          </w:tcPr>
          <w:p w14:paraId="78068B1C" w14:textId="7B7F4A7F" w:rsidR="005D7532" w:rsidRDefault="005D7532" w:rsidP="007D3F91">
            <w:pPr>
              <w:pStyle w:val="TAC"/>
              <w:rPr>
                <w:sz w:val="16"/>
                <w:szCs w:val="16"/>
              </w:rPr>
            </w:pPr>
            <w:r>
              <w:rPr>
                <w:sz w:val="16"/>
                <w:szCs w:val="16"/>
              </w:rPr>
              <w:t xml:space="preserve">1 </w:t>
            </w:r>
          </w:p>
        </w:tc>
        <w:tc>
          <w:tcPr>
            <w:tcW w:w="425" w:type="dxa"/>
            <w:shd w:val="solid" w:color="FFFFFF" w:fill="auto"/>
          </w:tcPr>
          <w:p w14:paraId="2E139F2B" w14:textId="5D3AE074" w:rsidR="005D7532" w:rsidRDefault="005D7532" w:rsidP="007D3F91">
            <w:pPr>
              <w:pStyle w:val="TAC"/>
              <w:rPr>
                <w:sz w:val="16"/>
                <w:szCs w:val="16"/>
              </w:rPr>
            </w:pPr>
            <w:r>
              <w:rPr>
                <w:sz w:val="16"/>
                <w:szCs w:val="16"/>
              </w:rPr>
              <w:t>F</w:t>
            </w:r>
          </w:p>
        </w:tc>
        <w:tc>
          <w:tcPr>
            <w:tcW w:w="4726" w:type="dxa"/>
            <w:shd w:val="solid" w:color="FFFFFF" w:fill="auto"/>
          </w:tcPr>
          <w:p w14:paraId="41CE00F9" w14:textId="40D6AC53" w:rsidR="005D7532" w:rsidRDefault="005D7532" w:rsidP="00DA7433">
            <w:pPr>
              <w:pStyle w:val="TAL"/>
              <w:rPr>
                <w:snapToGrid w:val="0"/>
                <w:sz w:val="16"/>
                <w:szCs w:val="16"/>
                <w:lang w:eastAsia="zh-CN"/>
              </w:rPr>
            </w:pPr>
            <w:r>
              <w:rPr>
                <w:snapToGrid w:val="0"/>
                <w:sz w:val="16"/>
                <w:szCs w:val="16"/>
                <w:lang w:eastAsia="zh-CN"/>
              </w:rPr>
              <w:t>Corrections on 5G ProSe UE-to-Network Relay</w:t>
            </w:r>
          </w:p>
        </w:tc>
        <w:tc>
          <w:tcPr>
            <w:tcW w:w="708" w:type="dxa"/>
            <w:shd w:val="solid" w:color="FFFFFF" w:fill="auto"/>
          </w:tcPr>
          <w:p w14:paraId="17082DD2" w14:textId="1D9E189D" w:rsidR="005D7532" w:rsidRDefault="005D7532" w:rsidP="00DA7433">
            <w:pPr>
              <w:pStyle w:val="TAC"/>
              <w:rPr>
                <w:sz w:val="16"/>
                <w:szCs w:val="16"/>
              </w:rPr>
            </w:pPr>
            <w:r>
              <w:rPr>
                <w:sz w:val="16"/>
                <w:szCs w:val="16"/>
              </w:rPr>
              <w:t>17.1.0</w:t>
            </w:r>
          </w:p>
        </w:tc>
      </w:tr>
      <w:tr w:rsidR="005D7532" w:rsidRPr="00CB5EC9" w14:paraId="32981A76" w14:textId="77777777" w:rsidTr="005D7532">
        <w:tc>
          <w:tcPr>
            <w:tcW w:w="800" w:type="dxa"/>
            <w:shd w:val="solid" w:color="FFFFFF" w:fill="auto"/>
          </w:tcPr>
          <w:p w14:paraId="09B8E275" w14:textId="103BEC19" w:rsidR="005D7532" w:rsidRDefault="005D7532" w:rsidP="00DA7433">
            <w:pPr>
              <w:pStyle w:val="TAC"/>
              <w:rPr>
                <w:sz w:val="16"/>
                <w:szCs w:val="16"/>
              </w:rPr>
            </w:pPr>
            <w:r>
              <w:rPr>
                <w:sz w:val="16"/>
                <w:szCs w:val="16"/>
              </w:rPr>
              <w:t>2021-12</w:t>
            </w:r>
          </w:p>
        </w:tc>
        <w:tc>
          <w:tcPr>
            <w:tcW w:w="853" w:type="dxa"/>
            <w:shd w:val="solid" w:color="FFFFFF" w:fill="auto"/>
          </w:tcPr>
          <w:p w14:paraId="14D45C5A" w14:textId="65DD3CA4" w:rsidR="005D7532" w:rsidRDefault="005D7532" w:rsidP="00DA7433">
            <w:pPr>
              <w:pStyle w:val="TAC"/>
              <w:rPr>
                <w:sz w:val="16"/>
                <w:szCs w:val="16"/>
              </w:rPr>
            </w:pPr>
            <w:r>
              <w:rPr>
                <w:sz w:val="16"/>
                <w:szCs w:val="16"/>
              </w:rPr>
              <w:t>SA#94-e</w:t>
            </w:r>
          </w:p>
        </w:tc>
        <w:tc>
          <w:tcPr>
            <w:tcW w:w="1041" w:type="dxa"/>
            <w:shd w:val="solid" w:color="FFFFFF" w:fill="auto"/>
          </w:tcPr>
          <w:p w14:paraId="31E7A4DD" w14:textId="272893B6" w:rsidR="005D7532" w:rsidRDefault="005D7532" w:rsidP="00DA7433">
            <w:pPr>
              <w:pStyle w:val="TAC"/>
              <w:rPr>
                <w:sz w:val="16"/>
                <w:szCs w:val="16"/>
              </w:rPr>
            </w:pPr>
            <w:r>
              <w:rPr>
                <w:sz w:val="16"/>
                <w:szCs w:val="16"/>
              </w:rPr>
              <w:t>SP-211282</w:t>
            </w:r>
          </w:p>
        </w:tc>
        <w:tc>
          <w:tcPr>
            <w:tcW w:w="660" w:type="dxa"/>
            <w:shd w:val="solid" w:color="FFFFFF" w:fill="auto"/>
          </w:tcPr>
          <w:p w14:paraId="1EAC86A8" w14:textId="4B16F50C" w:rsidR="005D7532" w:rsidRDefault="005D7532" w:rsidP="007D3F91">
            <w:pPr>
              <w:pStyle w:val="TAC"/>
              <w:rPr>
                <w:sz w:val="16"/>
                <w:szCs w:val="16"/>
              </w:rPr>
            </w:pPr>
            <w:r>
              <w:rPr>
                <w:sz w:val="16"/>
                <w:szCs w:val="16"/>
              </w:rPr>
              <w:t>0030</w:t>
            </w:r>
          </w:p>
        </w:tc>
        <w:tc>
          <w:tcPr>
            <w:tcW w:w="426" w:type="dxa"/>
            <w:shd w:val="solid" w:color="FFFFFF" w:fill="auto"/>
          </w:tcPr>
          <w:p w14:paraId="5BB6A2BC" w14:textId="51A6E208" w:rsidR="005D7532" w:rsidRDefault="005D7532" w:rsidP="007D3F91">
            <w:pPr>
              <w:pStyle w:val="TAC"/>
              <w:rPr>
                <w:sz w:val="16"/>
                <w:szCs w:val="16"/>
              </w:rPr>
            </w:pPr>
            <w:r>
              <w:rPr>
                <w:sz w:val="16"/>
                <w:szCs w:val="16"/>
              </w:rPr>
              <w:t>1</w:t>
            </w:r>
          </w:p>
        </w:tc>
        <w:tc>
          <w:tcPr>
            <w:tcW w:w="425" w:type="dxa"/>
            <w:shd w:val="solid" w:color="FFFFFF" w:fill="auto"/>
          </w:tcPr>
          <w:p w14:paraId="088DFFFC" w14:textId="747FD876" w:rsidR="005D7532" w:rsidRDefault="005D7532" w:rsidP="007D3F91">
            <w:pPr>
              <w:pStyle w:val="TAC"/>
              <w:rPr>
                <w:sz w:val="16"/>
                <w:szCs w:val="16"/>
              </w:rPr>
            </w:pPr>
            <w:r>
              <w:rPr>
                <w:sz w:val="16"/>
                <w:szCs w:val="16"/>
              </w:rPr>
              <w:t>F</w:t>
            </w:r>
          </w:p>
        </w:tc>
        <w:tc>
          <w:tcPr>
            <w:tcW w:w="4726" w:type="dxa"/>
            <w:shd w:val="solid" w:color="FFFFFF" w:fill="auto"/>
          </w:tcPr>
          <w:p w14:paraId="4AA2196C" w14:textId="03362FAD" w:rsidR="005D7532" w:rsidRDefault="005D7532" w:rsidP="00DA7433">
            <w:pPr>
              <w:pStyle w:val="TAL"/>
              <w:rPr>
                <w:snapToGrid w:val="0"/>
                <w:sz w:val="16"/>
                <w:szCs w:val="16"/>
                <w:lang w:eastAsia="zh-CN"/>
              </w:rPr>
            </w:pPr>
            <w:r>
              <w:rPr>
                <w:snapToGrid w:val="0"/>
                <w:sz w:val="16"/>
                <w:szCs w:val="16"/>
                <w:lang w:eastAsia="zh-CN"/>
              </w:rPr>
              <w:t>Corrections on ProSe Direct Discovery with 5G DDNMF</w:t>
            </w:r>
          </w:p>
        </w:tc>
        <w:tc>
          <w:tcPr>
            <w:tcW w:w="708" w:type="dxa"/>
            <w:shd w:val="solid" w:color="FFFFFF" w:fill="auto"/>
          </w:tcPr>
          <w:p w14:paraId="47B62AE3" w14:textId="26E29FB2" w:rsidR="005D7532" w:rsidRDefault="005D7532" w:rsidP="00DA7433">
            <w:pPr>
              <w:pStyle w:val="TAC"/>
              <w:rPr>
                <w:sz w:val="16"/>
                <w:szCs w:val="16"/>
              </w:rPr>
            </w:pPr>
            <w:r>
              <w:rPr>
                <w:sz w:val="16"/>
                <w:szCs w:val="16"/>
              </w:rPr>
              <w:t>17.1.0</w:t>
            </w:r>
          </w:p>
        </w:tc>
      </w:tr>
      <w:tr w:rsidR="008A0F29" w:rsidRPr="00CB5EC9" w14:paraId="7D53E95C" w14:textId="77777777" w:rsidTr="005D7532">
        <w:tc>
          <w:tcPr>
            <w:tcW w:w="800" w:type="dxa"/>
            <w:shd w:val="solid" w:color="FFFFFF" w:fill="auto"/>
          </w:tcPr>
          <w:p w14:paraId="0F62799F" w14:textId="172C609E" w:rsidR="008A0F29" w:rsidRDefault="008A0F29" w:rsidP="00DA7433">
            <w:pPr>
              <w:pStyle w:val="TAC"/>
              <w:rPr>
                <w:sz w:val="16"/>
                <w:szCs w:val="16"/>
              </w:rPr>
            </w:pPr>
            <w:r>
              <w:rPr>
                <w:sz w:val="16"/>
                <w:szCs w:val="16"/>
              </w:rPr>
              <w:t>2021-12</w:t>
            </w:r>
          </w:p>
        </w:tc>
        <w:tc>
          <w:tcPr>
            <w:tcW w:w="853" w:type="dxa"/>
            <w:shd w:val="solid" w:color="FFFFFF" w:fill="auto"/>
          </w:tcPr>
          <w:p w14:paraId="4FE08EBE" w14:textId="1C8339FC" w:rsidR="008A0F29" w:rsidRDefault="008A0F29" w:rsidP="00DA7433">
            <w:pPr>
              <w:pStyle w:val="TAC"/>
              <w:rPr>
                <w:sz w:val="16"/>
                <w:szCs w:val="16"/>
              </w:rPr>
            </w:pPr>
            <w:r>
              <w:rPr>
                <w:sz w:val="16"/>
                <w:szCs w:val="16"/>
              </w:rPr>
              <w:t>SA#94-e</w:t>
            </w:r>
          </w:p>
        </w:tc>
        <w:tc>
          <w:tcPr>
            <w:tcW w:w="1041" w:type="dxa"/>
            <w:shd w:val="solid" w:color="FFFFFF" w:fill="auto"/>
          </w:tcPr>
          <w:p w14:paraId="74D101E3" w14:textId="6BE3A756" w:rsidR="008A0F29" w:rsidRDefault="008A0F29" w:rsidP="00DA7433">
            <w:pPr>
              <w:pStyle w:val="TAC"/>
              <w:rPr>
                <w:sz w:val="16"/>
                <w:szCs w:val="16"/>
              </w:rPr>
            </w:pPr>
            <w:r>
              <w:rPr>
                <w:sz w:val="16"/>
                <w:szCs w:val="16"/>
              </w:rPr>
              <w:t>SP-211282</w:t>
            </w:r>
          </w:p>
        </w:tc>
        <w:tc>
          <w:tcPr>
            <w:tcW w:w="660" w:type="dxa"/>
            <w:shd w:val="solid" w:color="FFFFFF" w:fill="auto"/>
          </w:tcPr>
          <w:p w14:paraId="11424CC4" w14:textId="0EB8523A" w:rsidR="008A0F29" w:rsidRDefault="008A0F29" w:rsidP="007D3F91">
            <w:pPr>
              <w:pStyle w:val="TAC"/>
              <w:rPr>
                <w:sz w:val="16"/>
                <w:szCs w:val="16"/>
              </w:rPr>
            </w:pPr>
            <w:r>
              <w:rPr>
                <w:sz w:val="16"/>
                <w:szCs w:val="16"/>
              </w:rPr>
              <w:t>0031</w:t>
            </w:r>
          </w:p>
        </w:tc>
        <w:tc>
          <w:tcPr>
            <w:tcW w:w="426" w:type="dxa"/>
            <w:shd w:val="solid" w:color="FFFFFF" w:fill="auto"/>
          </w:tcPr>
          <w:p w14:paraId="3787B2E0" w14:textId="72714677" w:rsidR="008A0F29" w:rsidRDefault="008A0F29" w:rsidP="007D3F91">
            <w:pPr>
              <w:pStyle w:val="TAC"/>
              <w:rPr>
                <w:sz w:val="16"/>
                <w:szCs w:val="16"/>
              </w:rPr>
            </w:pPr>
            <w:r>
              <w:rPr>
                <w:sz w:val="16"/>
                <w:szCs w:val="16"/>
              </w:rPr>
              <w:t xml:space="preserve">1 </w:t>
            </w:r>
          </w:p>
        </w:tc>
        <w:tc>
          <w:tcPr>
            <w:tcW w:w="425" w:type="dxa"/>
            <w:shd w:val="solid" w:color="FFFFFF" w:fill="auto"/>
          </w:tcPr>
          <w:p w14:paraId="6BE613A3" w14:textId="3CB2807C" w:rsidR="008A0F29" w:rsidRDefault="008A0F29" w:rsidP="007D3F91">
            <w:pPr>
              <w:pStyle w:val="TAC"/>
              <w:rPr>
                <w:sz w:val="16"/>
                <w:szCs w:val="16"/>
              </w:rPr>
            </w:pPr>
            <w:r>
              <w:rPr>
                <w:sz w:val="16"/>
                <w:szCs w:val="16"/>
              </w:rPr>
              <w:t>F</w:t>
            </w:r>
          </w:p>
        </w:tc>
        <w:tc>
          <w:tcPr>
            <w:tcW w:w="4726" w:type="dxa"/>
            <w:shd w:val="solid" w:color="FFFFFF" w:fill="auto"/>
          </w:tcPr>
          <w:p w14:paraId="748C535E" w14:textId="110746F8" w:rsidR="008A0F29" w:rsidRDefault="008A0F29" w:rsidP="00DA7433">
            <w:pPr>
              <w:pStyle w:val="TAL"/>
              <w:rPr>
                <w:snapToGrid w:val="0"/>
                <w:sz w:val="16"/>
                <w:szCs w:val="16"/>
                <w:lang w:eastAsia="zh-CN"/>
              </w:rPr>
            </w:pPr>
            <w:r>
              <w:rPr>
                <w:snapToGrid w:val="0"/>
                <w:sz w:val="16"/>
                <w:szCs w:val="16"/>
                <w:lang w:eastAsia="zh-CN"/>
              </w:rPr>
              <w:t>PDU Session release for L3 U2N Relay on authorisation revocation</w:t>
            </w:r>
          </w:p>
        </w:tc>
        <w:tc>
          <w:tcPr>
            <w:tcW w:w="708" w:type="dxa"/>
            <w:shd w:val="solid" w:color="FFFFFF" w:fill="auto"/>
          </w:tcPr>
          <w:p w14:paraId="4667206E" w14:textId="0849E2E2" w:rsidR="008A0F29" w:rsidRDefault="008A0F29" w:rsidP="00DA7433">
            <w:pPr>
              <w:pStyle w:val="TAC"/>
              <w:rPr>
                <w:sz w:val="16"/>
                <w:szCs w:val="16"/>
              </w:rPr>
            </w:pPr>
            <w:r>
              <w:rPr>
                <w:sz w:val="16"/>
                <w:szCs w:val="16"/>
              </w:rPr>
              <w:t>17.1.0</w:t>
            </w:r>
          </w:p>
        </w:tc>
      </w:tr>
      <w:tr w:rsidR="008A0F29" w:rsidRPr="00CB5EC9" w14:paraId="2034D01D" w14:textId="77777777" w:rsidTr="005D7532">
        <w:tc>
          <w:tcPr>
            <w:tcW w:w="800" w:type="dxa"/>
            <w:shd w:val="solid" w:color="FFFFFF" w:fill="auto"/>
          </w:tcPr>
          <w:p w14:paraId="3FD6D8C5" w14:textId="2520B198" w:rsidR="008A0F29" w:rsidRDefault="008A0F29" w:rsidP="00DA7433">
            <w:pPr>
              <w:pStyle w:val="TAC"/>
              <w:rPr>
                <w:sz w:val="16"/>
                <w:szCs w:val="16"/>
              </w:rPr>
            </w:pPr>
            <w:r>
              <w:rPr>
                <w:sz w:val="16"/>
                <w:szCs w:val="16"/>
              </w:rPr>
              <w:t>2021-12</w:t>
            </w:r>
          </w:p>
        </w:tc>
        <w:tc>
          <w:tcPr>
            <w:tcW w:w="853" w:type="dxa"/>
            <w:shd w:val="solid" w:color="FFFFFF" w:fill="auto"/>
          </w:tcPr>
          <w:p w14:paraId="3046D6A8" w14:textId="7249CB83" w:rsidR="008A0F29" w:rsidRDefault="008A0F29" w:rsidP="00DA7433">
            <w:pPr>
              <w:pStyle w:val="TAC"/>
              <w:rPr>
                <w:sz w:val="16"/>
                <w:szCs w:val="16"/>
              </w:rPr>
            </w:pPr>
            <w:r>
              <w:rPr>
                <w:sz w:val="16"/>
                <w:szCs w:val="16"/>
              </w:rPr>
              <w:t>SA#94-e</w:t>
            </w:r>
          </w:p>
        </w:tc>
        <w:tc>
          <w:tcPr>
            <w:tcW w:w="1041" w:type="dxa"/>
            <w:shd w:val="solid" w:color="FFFFFF" w:fill="auto"/>
          </w:tcPr>
          <w:p w14:paraId="28A5C3C0" w14:textId="28EE3B57" w:rsidR="008A0F29" w:rsidRDefault="008A0F29" w:rsidP="00DA7433">
            <w:pPr>
              <w:pStyle w:val="TAC"/>
              <w:rPr>
                <w:sz w:val="16"/>
                <w:szCs w:val="16"/>
              </w:rPr>
            </w:pPr>
            <w:r>
              <w:rPr>
                <w:sz w:val="16"/>
                <w:szCs w:val="16"/>
              </w:rPr>
              <w:t>SP-211282</w:t>
            </w:r>
          </w:p>
        </w:tc>
        <w:tc>
          <w:tcPr>
            <w:tcW w:w="660" w:type="dxa"/>
            <w:shd w:val="solid" w:color="FFFFFF" w:fill="auto"/>
          </w:tcPr>
          <w:p w14:paraId="7A53529F" w14:textId="162332FF" w:rsidR="008A0F29" w:rsidRDefault="008A0F29" w:rsidP="007D3F91">
            <w:pPr>
              <w:pStyle w:val="TAC"/>
              <w:rPr>
                <w:sz w:val="16"/>
                <w:szCs w:val="16"/>
              </w:rPr>
            </w:pPr>
            <w:r>
              <w:rPr>
                <w:sz w:val="16"/>
                <w:szCs w:val="16"/>
              </w:rPr>
              <w:t>0037</w:t>
            </w:r>
          </w:p>
        </w:tc>
        <w:tc>
          <w:tcPr>
            <w:tcW w:w="426" w:type="dxa"/>
            <w:shd w:val="solid" w:color="FFFFFF" w:fill="auto"/>
          </w:tcPr>
          <w:p w14:paraId="69958E9A" w14:textId="36B5EFC3" w:rsidR="008A0F29" w:rsidRDefault="008A0F29" w:rsidP="007D3F91">
            <w:pPr>
              <w:pStyle w:val="TAC"/>
              <w:rPr>
                <w:sz w:val="16"/>
                <w:szCs w:val="16"/>
              </w:rPr>
            </w:pPr>
            <w:r>
              <w:rPr>
                <w:sz w:val="16"/>
                <w:szCs w:val="16"/>
              </w:rPr>
              <w:t>1</w:t>
            </w:r>
          </w:p>
        </w:tc>
        <w:tc>
          <w:tcPr>
            <w:tcW w:w="425" w:type="dxa"/>
            <w:shd w:val="solid" w:color="FFFFFF" w:fill="auto"/>
          </w:tcPr>
          <w:p w14:paraId="298C9911" w14:textId="4B3F85BC" w:rsidR="008A0F29" w:rsidRDefault="008A0F29" w:rsidP="007D3F91">
            <w:pPr>
              <w:pStyle w:val="TAC"/>
              <w:rPr>
                <w:sz w:val="16"/>
                <w:szCs w:val="16"/>
              </w:rPr>
            </w:pPr>
            <w:r>
              <w:rPr>
                <w:sz w:val="16"/>
                <w:szCs w:val="16"/>
              </w:rPr>
              <w:t>F</w:t>
            </w:r>
          </w:p>
        </w:tc>
        <w:tc>
          <w:tcPr>
            <w:tcW w:w="4726" w:type="dxa"/>
            <w:shd w:val="solid" w:color="FFFFFF" w:fill="auto"/>
          </w:tcPr>
          <w:p w14:paraId="11D8E2F7" w14:textId="4366BCFA" w:rsidR="008A0F29" w:rsidRDefault="008A0F29" w:rsidP="00DA7433">
            <w:pPr>
              <w:pStyle w:val="TAL"/>
              <w:rPr>
                <w:snapToGrid w:val="0"/>
                <w:sz w:val="16"/>
                <w:szCs w:val="16"/>
                <w:lang w:eastAsia="zh-CN"/>
              </w:rPr>
            </w:pPr>
            <w:r>
              <w:rPr>
                <w:snapToGrid w:val="0"/>
                <w:sz w:val="16"/>
                <w:szCs w:val="16"/>
                <w:lang w:eastAsia="zh-CN"/>
              </w:rPr>
              <w:t>Update to ProSe identifier definition</w:t>
            </w:r>
          </w:p>
        </w:tc>
        <w:tc>
          <w:tcPr>
            <w:tcW w:w="708" w:type="dxa"/>
            <w:shd w:val="solid" w:color="FFFFFF" w:fill="auto"/>
          </w:tcPr>
          <w:p w14:paraId="4887E3A3" w14:textId="36F8313A" w:rsidR="008A0F29" w:rsidRDefault="008A0F29" w:rsidP="00DA7433">
            <w:pPr>
              <w:pStyle w:val="TAC"/>
              <w:rPr>
                <w:sz w:val="16"/>
                <w:szCs w:val="16"/>
              </w:rPr>
            </w:pPr>
            <w:r>
              <w:rPr>
                <w:sz w:val="16"/>
                <w:szCs w:val="16"/>
              </w:rPr>
              <w:t>17.1.0</w:t>
            </w:r>
          </w:p>
        </w:tc>
      </w:tr>
      <w:tr w:rsidR="003D12FF" w:rsidRPr="00CB5EC9" w14:paraId="07C1BBD4" w14:textId="77777777" w:rsidTr="005D7532">
        <w:tc>
          <w:tcPr>
            <w:tcW w:w="800" w:type="dxa"/>
            <w:shd w:val="solid" w:color="FFFFFF" w:fill="auto"/>
          </w:tcPr>
          <w:p w14:paraId="1783DA7F" w14:textId="2E4F65B2" w:rsidR="003D12FF" w:rsidRDefault="003D12FF" w:rsidP="00DA7433">
            <w:pPr>
              <w:pStyle w:val="TAC"/>
              <w:rPr>
                <w:sz w:val="16"/>
                <w:szCs w:val="16"/>
              </w:rPr>
            </w:pPr>
            <w:r>
              <w:rPr>
                <w:sz w:val="16"/>
                <w:szCs w:val="16"/>
              </w:rPr>
              <w:t>2021-12</w:t>
            </w:r>
          </w:p>
        </w:tc>
        <w:tc>
          <w:tcPr>
            <w:tcW w:w="853" w:type="dxa"/>
            <w:shd w:val="solid" w:color="FFFFFF" w:fill="auto"/>
          </w:tcPr>
          <w:p w14:paraId="3861F003" w14:textId="36FD218D" w:rsidR="003D12FF" w:rsidRDefault="003D12FF" w:rsidP="00DA7433">
            <w:pPr>
              <w:pStyle w:val="TAC"/>
              <w:rPr>
                <w:sz w:val="16"/>
                <w:szCs w:val="16"/>
              </w:rPr>
            </w:pPr>
            <w:r>
              <w:rPr>
                <w:sz w:val="16"/>
                <w:szCs w:val="16"/>
              </w:rPr>
              <w:t>SA#94-e</w:t>
            </w:r>
          </w:p>
        </w:tc>
        <w:tc>
          <w:tcPr>
            <w:tcW w:w="1041" w:type="dxa"/>
            <w:shd w:val="solid" w:color="FFFFFF" w:fill="auto"/>
          </w:tcPr>
          <w:p w14:paraId="20416D92" w14:textId="1A92CA39" w:rsidR="003D12FF" w:rsidRDefault="003D12FF" w:rsidP="00DA7433">
            <w:pPr>
              <w:pStyle w:val="TAC"/>
              <w:rPr>
                <w:sz w:val="16"/>
                <w:szCs w:val="16"/>
              </w:rPr>
            </w:pPr>
            <w:r>
              <w:rPr>
                <w:sz w:val="16"/>
                <w:szCs w:val="16"/>
              </w:rPr>
              <w:t>SP-211282</w:t>
            </w:r>
          </w:p>
        </w:tc>
        <w:tc>
          <w:tcPr>
            <w:tcW w:w="660" w:type="dxa"/>
            <w:shd w:val="solid" w:color="FFFFFF" w:fill="auto"/>
          </w:tcPr>
          <w:p w14:paraId="091542A6" w14:textId="01659F86" w:rsidR="003D12FF" w:rsidRDefault="003D12FF" w:rsidP="007D3F91">
            <w:pPr>
              <w:pStyle w:val="TAC"/>
              <w:rPr>
                <w:sz w:val="16"/>
                <w:szCs w:val="16"/>
              </w:rPr>
            </w:pPr>
            <w:r>
              <w:rPr>
                <w:sz w:val="16"/>
                <w:szCs w:val="16"/>
              </w:rPr>
              <w:t>0038</w:t>
            </w:r>
          </w:p>
        </w:tc>
        <w:tc>
          <w:tcPr>
            <w:tcW w:w="426" w:type="dxa"/>
            <w:shd w:val="solid" w:color="FFFFFF" w:fill="auto"/>
          </w:tcPr>
          <w:p w14:paraId="0FAA8E29" w14:textId="1270FF60" w:rsidR="003D12FF" w:rsidRDefault="003D12FF" w:rsidP="007D3F91">
            <w:pPr>
              <w:pStyle w:val="TAC"/>
              <w:rPr>
                <w:sz w:val="16"/>
                <w:szCs w:val="16"/>
              </w:rPr>
            </w:pPr>
            <w:r>
              <w:rPr>
                <w:sz w:val="16"/>
                <w:szCs w:val="16"/>
              </w:rPr>
              <w:t>2</w:t>
            </w:r>
          </w:p>
        </w:tc>
        <w:tc>
          <w:tcPr>
            <w:tcW w:w="425" w:type="dxa"/>
            <w:shd w:val="solid" w:color="FFFFFF" w:fill="auto"/>
          </w:tcPr>
          <w:p w14:paraId="1D1C62AF" w14:textId="1F8E4630" w:rsidR="003D12FF" w:rsidRDefault="003D12FF" w:rsidP="007D3F91">
            <w:pPr>
              <w:pStyle w:val="TAC"/>
              <w:rPr>
                <w:sz w:val="16"/>
                <w:szCs w:val="16"/>
              </w:rPr>
            </w:pPr>
            <w:r>
              <w:rPr>
                <w:sz w:val="16"/>
                <w:szCs w:val="16"/>
              </w:rPr>
              <w:t>F</w:t>
            </w:r>
          </w:p>
        </w:tc>
        <w:tc>
          <w:tcPr>
            <w:tcW w:w="4726" w:type="dxa"/>
            <w:shd w:val="solid" w:color="FFFFFF" w:fill="auto"/>
          </w:tcPr>
          <w:p w14:paraId="6502985B" w14:textId="705294DA" w:rsidR="003D12FF" w:rsidRDefault="003D12FF" w:rsidP="00DA7433">
            <w:pPr>
              <w:pStyle w:val="TAL"/>
              <w:rPr>
                <w:snapToGrid w:val="0"/>
                <w:sz w:val="16"/>
                <w:szCs w:val="16"/>
                <w:lang w:eastAsia="zh-CN"/>
              </w:rPr>
            </w:pPr>
            <w:r>
              <w:rPr>
                <w:snapToGrid w:val="0"/>
                <w:sz w:val="16"/>
                <w:szCs w:val="16"/>
                <w:lang w:eastAsia="zh-CN"/>
              </w:rPr>
              <w:t>Update to Groupcast mode 5G ProSe Direct Communication</w:t>
            </w:r>
          </w:p>
        </w:tc>
        <w:tc>
          <w:tcPr>
            <w:tcW w:w="708" w:type="dxa"/>
            <w:shd w:val="solid" w:color="FFFFFF" w:fill="auto"/>
          </w:tcPr>
          <w:p w14:paraId="2F9BD186" w14:textId="582E7FD8" w:rsidR="003D12FF" w:rsidRDefault="003D12FF" w:rsidP="00DA7433">
            <w:pPr>
              <w:pStyle w:val="TAC"/>
              <w:rPr>
                <w:sz w:val="16"/>
                <w:szCs w:val="16"/>
              </w:rPr>
            </w:pPr>
            <w:r>
              <w:rPr>
                <w:sz w:val="16"/>
                <w:szCs w:val="16"/>
              </w:rPr>
              <w:t>17.1.0</w:t>
            </w:r>
          </w:p>
        </w:tc>
      </w:tr>
      <w:tr w:rsidR="003D12FF" w:rsidRPr="00CB5EC9" w14:paraId="063C1F0F" w14:textId="77777777" w:rsidTr="005D7532">
        <w:tc>
          <w:tcPr>
            <w:tcW w:w="800" w:type="dxa"/>
            <w:shd w:val="solid" w:color="FFFFFF" w:fill="auto"/>
          </w:tcPr>
          <w:p w14:paraId="6F8E6778" w14:textId="4B802896" w:rsidR="003D12FF" w:rsidRDefault="003D12FF" w:rsidP="00DA7433">
            <w:pPr>
              <w:pStyle w:val="TAC"/>
              <w:rPr>
                <w:sz w:val="16"/>
                <w:szCs w:val="16"/>
              </w:rPr>
            </w:pPr>
            <w:r>
              <w:rPr>
                <w:sz w:val="16"/>
                <w:szCs w:val="16"/>
              </w:rPr>
              <w:t>2021-12</w:t>
            </w:r>
          </w:p>
        </w:tc>
        <w:tc>
          <w:tcPr>
            <w:tcW w:w="853" w:type="dxa"/>
            <w:shd w:val="solid" w:color="FFFFFF" w:fill="auto"/>
          </w:tcPr>
          <w:p w14:paraId="452448D3" w14:textId="0EA1EDCB" w:rsidR="003D12FF" w:rsidRDefault="003D12FF" w:rsidP="00DA7433">
            <w:pPr>
              <w:pStyle w:val="TAC"/>
              <w:rPr>
                <w:sz w:val="16"/>
                <w:szCs w:val="16"/>
              </w:rPr>
            </w:pPr>
            <w:r>
              <w:rPr>
                <w:sz w:val="16"/>
                <w:szCs w:val="16"/>
              </w:rPr>
              <w:t>SA#94-e</w:t>
            </w:r>
          </w:p>
        </w:tc>
        <w:tc>
          <w:tcPr>
            <w:tcW w:w="1041" w:type="dxa"/>
            <w:shd w:val="solid" w:color="FFFFFF" w:fill="auto"/>
          </w:tcPr>
          <w:p w14:paraId="1C0AA597" w14:textId="005A8FA2" w:rsidR="003D12FF" w:rsidRDefault="003D12FF" w:rsidP="00DA7433">
            <w:pPr>
              <w:pStyle w:val="TAC"/>
              <w:rPr>
                <w:sz w:val="16"/>
                <w:szCs w:val="16"/>
              </w:rPr>
            </w:pPr>
            <w:r>
              <w:rPr>
                <w:sz w:val="16"/>
                <w:szCs w:val="16"/>
              </w:rPr>
              <w:t>SP-211282</w:t>
            </w:r>
          </w:p>
        </w:tc>
        <w:tc>
          <w:tcPr>
            <w:tcW w:w="660" w:type="dxa"/>
            <w:shd w:val="solid" w:color="FFFFFF" w:fill="auto"/>
          </w:tcPr>
          <w:p w14:paraId="5F7F4AA6" w14:textId="263B8D34" w:rsidR="003D12FF" w:rsidRDefault="003D12FF" w:rsidP="007D3F91">
            <w:pPr>
              <w:pStyle w:val="TAC"/>
              <w:rPr>
                <w:sz w:val="16"/>
                <w:szCs w:val="16"/>
              </w:rPr>
            </w:pPr>
            <w:r>
              <w:rPr>
                <w:sz w:val="16"/>
                <w:szCs w:val="16"/>
              </w:rPr>
              <w:t>0039</w:t>
            </w:r>
          </w:p>
        </w:tc>
        <w:tc>
          <w:tcPr>
            <w:tcW w:w="426" w:type="dxa"/>
            <w:shd w:val="solid" w:color="FFFFFF" w:fill="auto"/>
          </w:tcPr>
          <w:p w14:paraId="315FB65F" w14:textId="2B96FD43" w:rsidR="003D12FF" w:rsidRDefault="003D12FF" w:rsidP="007D3F91">
            <w:pPr>
              <w:pStyle w:val="TAC"/>
              <w:rPr>
                <w:sz w:val="16"/>
                <w:szCs w:val="16"/>
              </w:rPr>
            </w:pPr>
            <w:r>
              <w:rPr>
                <w:sz w:val="16"/>
                <w:szCs w:val="16"/>
              </w:rPr>
              <w:t>-</w:t>
            </w:r>
          </w:p>
        </w:tc>
        <w:tc>
          <w:tcPr>
            <w:tcW w:w="425" w:type="dxa"/>
            <w:shd w:val="solid" w:color="FFFFFF" w:fill="auto"/>
          </w:tcPr>
          <w:p w14:paraId="3FE41BD9" w14:textId="49F1B928" w:rsidR="003D12FF" w:rsidRDefault="003D12FF" w:rsidP="007D3F91">
            <w:pPr>
              <w:pStyle w:val="TAC"/>
              <w:rPr>
                <w:sz w:val="16"/>
                <w:szCs w:val="16"/>
              </w:rPr>
            </w:pPr>
            <w:r>
              <w:rPr>
                <w:sz w:val="16"/>
                <w:szCs w:val="16"/>
              </w:rPr>
              <w:t>F</w:t>
            </w:r>
          </w:p>
        </w:tc>
        <w:tc>
          <w:tcPr>
            <w:tcW w:w="4726" w:type="dxa"/>
            <w:shd w:val="solid" w:color="FFFFFF" w:fill="auto"/>
          </w:tcPr>
          <w:p w14:paraId="2D0D3CA8" w14:textId="4693FC01" w:rsidR="003D12FF" w:rsidRDefault="003D12FF" w:rsidP="00DA7433">
            <w:pPr>
              <w:pStyle w:val="TAL"/>
              <w:rPr>
                <w:snapToGrid w:val="0"/>
                <w:sz w:val="16"/>
                <w:szCs w:val="16"/>
                <w:lang w:eastAsia="zh-CN"/>
              </w:rPr>
            </w:pPr>
            <w:r>
              <w:rPr>
                <w:snapToGrid w:val="0"/>
                <w:sz w:val="16"/>
                <w:szCs w:val="16"/>
                <w:lang w:eastAsia="zh-CN"/>
              </w:rPr>
              <w:t>terminology correction</w:t>
            </w:r>
          </w:p>
        </w:tc>
        <w:tc>
          <w:tcPr>
            <w:tcW w:w="708" w:type="dxa"/>
            <w:shd w:val="solid" w:color="FFFFFF" w:fill="auto"/>
          </w:tcPr>
          <w:p w14:paraId="6FDCD74A" w14:textId="5F6914AD" w:rsidR="003D12FF" w:rsidRDefault="003D12FF" w:rsidP="00DA7433">
            <w:pPr>
              <w:pStyle w:val="TAC"/>
              <w:rPr>
                <w:sz w:val="16"/>
                <w:szCs w:val="16"/>
              </w:rPr>
            </w:pPr>
            <w:r>
              <w:rPr>
                <w:sz w:val="16"/>
                <w:szCs w:val="16"/>
              </w:rPr>
              <w:t>17.1.0</w:t>
            </w:r>
          </w:p>
        </w:tc>
      </w:tr>
      <w:tr w:rsidR="00545090" w:rsidRPr="00CB5EC9" w14:paraId="42D5345C" w14:textId="77777777" w:rsidTr="005D7532">
        <w:tc>
          <w:tcPr>
            <w:tcW w:w="800" w:type="dxa"/>
            <w:shd w:val="solid" w:color="FFFFFF" w:fill="auto"/>
          </w:tcPr>
          <w:p w14:paraId="57A8B023" w14:textId="084674AF" w:rsidR="00545090" w:rsidRDefault="00545090" w:rsidP="00DA7433">
            <w:pPr>
              <w:pStyle w:val="TAC"/>
              <w:rPr>
                <w:sz w:val="16"/>
                <w:szCs w:val="16"/>
              </w:rPr>
            </w:pPr>
            <w:r>
              <w:rPr>
                <w:sz w:val="16"/>
                <w:szCs w:val="16"/>
              </w:rPr>
              <w:t>2021-12</w:t>
            </w:r>
          </w:p>
        </w:tc>
        <w:tc>
          <w:tcPr>
            <w:tcW w:w="853" w:type="dxa"/>
            <w:shd w:val="solid" w:color="FFFFFF" w:fill="auto"/>
          </w:tcPr>
          <w:p w14:paraId="7D7A0182" w14:textId="11F70716" w:rsidR="00545090" w:rsidRDefault="00545090" w:rsidP="00DA7433">
            <w:pPr>
              <w:pStyle w:val="TAC"/>
              <w:rPr>
                <w:sz w:val="16"/>
                <w:szCs w:val="16"/>
              </w:rPr>
            </w:pPr>
            <w:r>
              <w:rPr>
                <w:sz w:val="16"/>
                <w:szCs w:val="16"/>
              </w:rPr>
              <w:t>SA#94-e</w:t>
            </w:r>
          </w:p>
        </w:tc>
        <w:tc>
          <w:tcPr>
            <w:tcW w:w="1041" w:type="dxa"/>
            <w:shd w:val="solid" w:color="FFFFFF" w:fill="auto"/>
          </w:tcPr>
          <w:p w14:paraId="4C98CD6A" w14:textId="5D20FA0A" w:rsidR="00545090" w:rsidRDefault="00545090" w:rsidP="00DA7433">
            <w:pPr>
              <w:pStyle w:val="TAC"/>
              <w:rPr>
                <w:sz w:val="16"/>
                <w:szCs w:val="16"/>
              </w:rPr>
            </w:pPr>
            <w:r>
              <w:rPr>
                <w:sz w:val="16"/>
                <w:szCs w:val="16"/>
              </w:rPr>
              <w:t>SP-211282</w:t>
            </w:r>
          </w:p>
        </w:tc>
        <w:tc>
          <w:tcPr>
            <w:tcW w:w="660" w:type="dxa"/>
            <w:shd w:val="solid" w:color="FFFFFF" w:fill="auto"/>
          </w:tcPr>
          <w:p w14:paraId="1D0D38A5" w14:textId="2DD2BFB3" w:rsidR="00545090" w:rsidRDefault="00545090" w:rsidP="007D3F91">
            <w:pPr>
              <w:pStyle w:val="TAC"/>
              <w:rPr>
                <w:sz w:val="16"/>
                <w:szCs w:val="16"/>
              </w:rPr>
            </w:pPr>
            <w:r>
              <w:rPr>
                <w:sz w:val="16"/>
                <w:szCs w:val="16"/>
              </w:rPr>
              <w:t>0049</w:t>
            </w:r>
          </w:p>
        </w:tc>
        <w:tc>
          <w:tcPr>
            <w:tcW w:w="426" w:type="dxa"/>
            <w:shd w:val="solid" w:color="FFFFFF" w:fill="auto"/>
          </w:tcPr>
          <w:p w14:paraId="1F42E351" w14:textId="6F0204A9" w:rsidR="00545090" w:rsidRDefault="00545090" w:rsidP="007D3F91">
            <w:pPr>
              <w:pStyle w:val="TAC"/>
              <w:rPr>
                <w:sz w:val="16"/>
                <w:szCs w:val="16"/>
              </w:rPr>
            </w:pPr>
            <w:r>
              <w:rPr>
                <w:sz w:val="16"/>
                <w:szCs w:val="16"/>
              </w:rPr>
              <w:t>1</w:t>
            </w:r>
          </w:p>
        </w:tc>
        <w:tc>
          <w:tcPr>
            <w:tcW w:w="425" w:type="dxa"/>
            <w:shd w:val="solid" w:color="FFFFFF" w:fill="auto"/>
          </w:tcPr>
          <w:p w14:paraId="641757F1" w14:textId="4A9D424F" w:rsidR="00545090" w:rsidRDefault="00545090" w:rsidP="007D3F91">
            <w:pPr>
              <w:pStyle w:val="TAC"/>
              <w:rPr>
                <w:sz w:val="16"/>
                <w:szCs w:val="16"/>
              </w:rPr>
            </w:pPr>
            <w:r>
              <w:rPr>
                <w:sz w:val="16"/>
                <w:szCs w:val="16"/>
              </w:rPr>
              <w:t>F</w:t>
            </w:r>
          </w:p>
        </w:tc>
        <w:tc>
          <w:tcPr>
            <w:tcW w:w="4726" w:type="dxa"/>
            <w:shd w:val="solid" w:color="FFFFFF" w:fill="auto"/>
          </w:tcPr>
          <w:p w14:paraId="6E959742" w14:textId="0D5A800E" w:rsidR="00545090" w:rsidRDefault="00545090" w:rsidP="00DA7433">
            <w:pPr>
              <w:pStyle w:val="TAL"/>
              <w:rPr>
                <w:snapToGrid w:val="0"/>
                <w:sz w:val="16"/>
                <w:szCs w:val="16"/>
                <w:lang w:eastAsia="zh-CN"/>
              </w:rPr>
            </w:pPr>
            <w:r>
              <w:rPr>
                <w:snapToGrid w:val="0"/>
                <w:sz w:val="16"/>
                <w:szCs w:val="16"/>
                <w:lang w:eastAsia="zh-CN"/>
              </w:rPr>
              <w:t>Miscellaneous clarifications and corrections</w:t>
            </w:r>
          </w:p>
        </w:tc>
        <w:tc>
          <w:tcPr>
            <w:tcW w:w="708" w:type="dxa"/>
            <w:shd w:val="solid" w:color="FFFFFF" w:fill="auto"/>
          </w:tcPr>
          <w:p w14:paraId="7BD8AF97" w14:textId="3651877C" w:rsidR="00545090" w:rsidRDefault="00545090" w:rsidP="00DA7433">
            <w:pPr>
              <w:pStyle w:val="TAC"/>
              <w:rPr>
                <w:sz w:val="16"/>
                <w:szCs w:val="16"/>
              </w:rPr>
            </w:pPr>
            <w:r>
              <w:rPr>
                <w:sz w:val="16"/>
                <w:szCs w:val="16"/>
              </w:rPr>
              <w:t>17.1.0</w:t>
            </w:r>
          </w:p>
        </w:tc>
      </w:tr>
      <w:tr w:rsidR="00545090" w:rsidRPr="00CB5EC9" w14:paraId="097AC078" w14:textId="77777777" w:rsidTr="005D7532">
        <w:tc>
          <w:tcPr>
            <w:tcW w:w="800" w:type="dxa"/>
            <w:shd w:val="solid" w:color="FFFFFF" w:fill="auto"/>
          </w:tcPr>
          <w:p w14:paraId="67D5E31F" w14:textId="453664CE" w:rsidR="00545090" w:rsidRDefault="00545090" w:rsidP="00DA7433">
            <w:pPr>
              <w:pStyle w:val="TAC"/>
              <w:rPr>
                <w:sz w:val="16"/>
                <w:szCs w:val="16"/>
              </w:rPr>
            </w:pPr>
            <w:r>
              <w:rPr>
                <w:sz w:val="16"/>
                <w:szCs w:val="16"/>
              </w:rPr>
              <w:t>2021-12</w:t>
            </w:r>
          </w:p>
        </w:tc>
        <w:tc>
          <w:tcPr>
            <w:tcW w:w="853" w:type="dxa"/>
            <w:shd w:val="solid" w:color="FFFFFF" w:fill="auto"/>
          </w:tcPr>
          <w:p w14:paraId="1376FC06" w14:textId="52C608ED" w:rsidR="00545090" w:rsidRDefault="00545090" w:rsidP="00DA7433">
            <w:pPr>
              <w:pStyle w:val="TAC"/>
              <w:rPr>
                <w:sz w:val="16"/>
                <w:szCs w:val="16"/>
              </w:rPr>
            </w:pPr>
            <w:r>
              <w:rPr>
                <w:sz w:val="16"/>
                <w:szCs w:val="16"/>
              </w:rPr>
              <w:t>SA#94-e</w:t>
            </w:r>
          </w:p>
        </w:tc>
        <w:tc>
          <w:tcPr>
            <w:tcW w:w="1041" w:type="dxa"/>
            <w:shd w:val="solid" w:color="FFFFFF" w:fill="auto"/>
          </w:tcPr>
          <w:p w14:paraId="56AF2AE6" w14:textId="741F996E" w:rsidR="00545090" w:rsidRDefault="00545090" w:rsidP="00DA7433">
            <w:pPr>
              <w:pStyle w:val="TAC"/>
              <w:rPr>
                <w:sz w:val="16"/>
                <w:szCs w:val="16"/>
              </w:rPr>
            </w:pPr>
            <w:r>
              <w:rPr>
                <w:sz w:val="16"/>
                <w:szCs w:val="16"/>
              </w:rPr>
              <w:t>SP-211282</w:t>
            </w:r>
          </w:p>
        </w:tc>
        <w:tc>
          <w:tcPr>
            <w:tcW w:w="660" w:type="dxa"/>
            <w:shd w:val="solid" w:color="FFFFFF" w:fill="auto"/>
          </w:tcPr>
          <w:p w14:paraId="190DA6A7" w14:textId="2488D472" w:rsidR="00545090" w:rsidRDefault="00545090" w:rsidP="007D3F91">
            <w:pPr>
              <w:pStyle w:val="TAC"/>
              <w:rPr>
                <w:sz w:val="16"/>
                <w:szCs w:val="16"/>
              </w:rPr>
            </w:pPr>
            <w:r>
              <w:rPr>
                <w:sz w:val="16"/>
                <w:szCs w:val="16"/>
              </w:rPr>
              <w:t>0050</w:t>
            </w:r>
          </w:p>
        </w:tc>
        <w:tc>
          <w:tcPr>
            <w:tcW w:w="426" w:type="dxa"/>
            <w:shd w:val="solid" w:color="FFFFFF" w:fill="auto"/>
          </w:tcPr>
          <w:p w14:paraId="3BBF1A21" w14:textId="419A4D61" w:rsidR="00545090" w:rsidRDefault="00545090" w:rsidP="007D3F91">
            <w:pPr>
              <w:pStyle w:val="TAC"/>
              <w:rPr>
                <w:sz w:val="16"/>
                <w:szCs w:val="16"/>
              </w:rPr>
            </w:pPr>
            <w:r>
              <w:rPr>
                <w:sz w:val="16"/>
                <w:szCs w:val="16"/>
              </w:rPr>
              <w:t>1</w:t>
            </w:r>
          </w:p>
        </w:tc>
        <w:tc>
          <w:tcPr>
            <w:tcW w:w="425" w:type="dxa"/>
            <w:shd w:val="solid" w:color="FFFFFF" w:fill="auto"/>
          </w:tcPr>
          <w:p w14:paraId="2D5A2614" w14:textId="63444D7D" w:rsidR="00545090" w:rsidRDefault="00545090" w:rsidP="007D3F91">
            <w:pPr>
              <w:pStyle w:val="TAC"/>
              <w:rPr>
                <w:sz w:val="16"/>
                <w:szCs w:val="16"/>
              </w:rPr>
            </w:pPr>
            <w:r>
              <w:rPr>
                <w:sz w:val="16"/>
                <w:szCs w:val="16"/>
              </w:rPr>
              <w:t>F</w:t>
            </w:r>
          </w:p>
        </w:tc>
        <w:tc>
          <w:tcPr>
            <w:tcW w:w="4726" w:type="dxa"/>
            <w:shd w:val="solid" w:color="FFFFFF" w:fill="auto"/>
          </w:tcPr>
          <w:p w14:paraId="767388AE" w14:textId="7A658E09" w:rsidR="00545090" w:rsidRDefault="00545090" w:rsidP="00DA7433">
            <w:pPr>
              <w:pStyle w:val="TAL"/>
              <w:rPr>
                <w:snapToGrid w:val="0"/>
                <w:sz w:val="16"/>
                <w:szCs w:val="16"/>
                <w:lang w:eastAsia="zh-CN"/>
              </w:rPr>
            </w:pPr>
            <w:r>
              <w:rPr>
                <w:snapToGrid w:val="0"/>
                <w:sz w:val="16"/>
                <w:szCs w:val="16"/>
                <w:lang w:eastAsia="zh-CN"/>
              </w:rPr>
              <w:t>Clarification on the ID for Group discovery</w:t>
            </w:r>
          </w:p>
        </w:tc>
        <w:tc>
          <w:tcPr>
            <w:tcW w:w="708" w:type="dxa"/>
            <w:shd w:val="solid" w:color="FFFFFF" w:fill="auto"/>
          </w:tcPr>
          <w:p w14:paraId="494F7CFD" w14:textId="56A1ABD7" w:rsidR="00545090" w:rsidRDefault="00545090" w:rsidP="00DA7433">
            <w:pPr>
              <w:pStyle w:val="TAC"/>
              <w:rPr>
                <w:sz w:val="16"/>
                <w:szCs w:val="16"/>
              </w:rPr>
            </w:pPr>
            <w:r>
              <w:rPr>
                <w:sz w:val="16"/>
                <w:szCs w:val="16"/>
              </w:rPr>
              <w:t>17.1.0</w:t>
            </w:r>
          </w:p>
        </w:tc>
      </w:tr>
      <w:tr w:rsidR="00545090" w:rsidRPr="00CB5EC9" w14:paraId="2BEE558E" w14:textId="77777777" w:rsidTr="005D7532">
        <w:tc>
          <w:tcPr>
            <w:tcW w:w="800" w:type="dxa"/>
            <w:shd w:val="solid" w:color="FFFFFF" w:fill="auto"/>
          </w:tcPr>
          <w:p w14:paraId="7B47AB49" w14:textId="7154F1CA" w:rsidR="00545090" w:rsidRDefault="00545090" w:rsidP="00DA7433">
            <w:pPr>
              <w:pStyle w:val="TAC"/>
              <w:rPr>
                <w:sz w:val="16"/>
                <w:szCs w:val="16"/>
              </w:rPr>
            </w:pPr>
            <w:r>
              <w:rPr>
                <w:sz w:val="16"/>
                <w:szCs w:val="16"/>
              </w:rPr>
              <w:t>2021-12</w:t>
            </w:r>
          </w:p>
        </w:tc>
        <w:tc>
          <w:tcPr>
            <w:tcW w:w="853" w:type="dxa"/>
            <w:shd w:val="solid" w:color="FFFFFF" w:fill="auto"/>
          </w:tcPr>
          <w:p w14:paraId="07830E01" w14:textId="62CCBDFA" w:rsidR="00545090" w:rsidRDefault="00545090" w:rsidP="00DA7433">
            <w:pPr>
              <w:pStyle w:val="TAC"/>
              <w:rPr>
                <w:sz w:val="16"/>
                <w:szCs w:val="16"/>
              </w:rPr>
            </w:pPr>
            <w:r>
              <w:rPr>
                <w:sz w:val="16"/>
                <w:szCs w:val="16"/>
              </w:rPr>
              <w:t>SA#94-e</w:t>
            </w:r>
          </w:p>
        </w:tc>
        <w:tc>
          <w:tcPr>
            <w:tcW w:w="1041" w:type="dxa"/>
            <w:shd w:val="solid" w:color="FFFFFF" w:fill="auto"/>
          </w:tcPr>
          <w:p w14:paraId="49BCE0DA" w14:textId="3784808D" w:rsidR="00545090" w:rsidRDefault="00545090" w:rsidP="00DA7433">
            <w:pPr>
              <w:pStyle w:val="TAC"/>
              <w:rPr>
                <w:sz w:val="16"/>
                <w:szCs w:val="16"/>
              </w:rPr>
            </w:pPr>
            <w:r>
              <w:rPr>
                <w:sz w:val="16"/>
                <w:szCs w:val="16"/>
              </w:rPr>
              <w:t>SP-211282</w:t>
            </w:r>
          </w:p>
        </w:tc>
        <w:tc>
          <w:tcPr>
            <w:tcW w:w="660" w:type="dxa"/>
            <w:shd w:val="solid" w:color="FFFFFF" w:fill="auto"/>
          </w:tcPr>
          <w:p w14:paraId="6E0AF6A4" w14:textId="58E2FBDB" w:rsidR="00545090" w:rsidRDefault="00545090" w:rsidP="007D3F91">
            <w:pPr>
              <w:pStyle w:val="TAC"/>
              <w:rPr>
                <w:sz w:val="16"/>
                <w:szCs w:val="16"/>
              </w:rPr>
            </w:pPr>
            <w:r>
              <w:rPr>
                <w:sz w:val="16"/>
                <w:szCs w:val="16"/>
              </w:rPr>
              <w:t>0051</w:t>
            </w:r>
          </w:p>
        </w:tc>
        <w:tc>
          <w:tcPr>
            <w:tcW w:w="426" w:type="dxa"/>
            <w:shd w:val="solid" w:color="FFFFFF" w:fill="auto"/>
          </w:tcPr>
          <w:p w14:paraId="35A4DD8D" w14:textId="6702710C" w:rsidR="00545090" w:rsidRDefault="00545090" w:rsidP="007D3F91">
            <w:pPr>
              <w:pStyle w:val="TAC"/>
              <w:rPr>
                <w:sz w:val="16"/>
                <w:szCs w:val="16"/>
              </w:rPr>
            </w:pPr>
            <w:r>
              <w:rPr>
                <w:sz w:val="16"/>
                <w:szCs w:val="16"/>
              </w:rPr>
              <w:t>1</w:t>
            </w:r>
          </w:p>
        </w:tc>
        <w:tc>
          <w:tcPr>
            <w:tcW w:w="425" w:type="dxa"/>
            <w:shd w:val="solid" w:color="FFFFFF" w:fill="auto"/>
          </w:tcPr>
          <w:p w14:paraId="10D43A53" w14:textId="1F223AFD" w:rsidR="00545090" w:rsidRDefault="00545090" w:rsidP="007D3F91">
            <w:pPr>
              <w:pStyle w:val="TAC"/>
              <w:rPr>
                <w:sz w:val="16"/>
                <w:szCs w:val="16"/>
              </w:rPr>
            </w:pPr>
            <w:r>
              <w:rPr>
                <w:sz w:val="16"/>
                <w:szCs w:val="16"/>
              </w:rPr>
              <w:t>F</w:t>
            </w:r>
          </w:p>
        </w:tc>
        <w:tc>
          <w:tcPr>
            <w:tcW w:w="4726" w:type="dxa"/>
            <w:shd w:val="solid" w:color="FFFFFF" w:fill="auto"/>
          </w:tcPr>
          <w:p w14:paraId="38CE3C4C" w14:textId="7C6CFB69" w:rsidR="00545090" w:rsidRDefault="00545090" w:rsidP="00DA7433">
            <w:pPr>
              <w:pStyle w:val="TAL"/>
              <w:rPr>
                <w:snapToGrid w:val="0"/>
                <w:sz w:val="16"/>
                <w:szCs w:val="16"/>
                <w:lang w:eastAsia="zh-CN"/>
              </w:rPr>
            </w:pPr>
            <w:r>
              <w:rPr>
                <w:snapToGrid w:val="0"/>
                <w:sz w:val="16"/>
                <w:szCs w:val="16"/>
                <w:lang w:eastAsia="zh-CN"/>
              </w:rPr>
              <w:t>PC5 link release and CM state update for L2 U2N relay</w:t>
            </w:r>
          </w:p>
        </w:tc>
        <w:tc>
          <w:tcPr>
            <w:tcW w:w="708" w:type="dxa"/>
            <w:shd w:val="solid" w:color="FFFFFF" w:fill="auto"/>
          </w:tcPr>
          <w:p w14:paraId="5AEC07A6" w14:textId="31BB329A" w:rsidR="00545090" w:rsidRDefault="00545090" w:rsidP="00DA7433">
            <w:pPr>
              <w:pStyle w:val="TAC"/>
              <w:rPr>
                <w:sz w:val="16"/>
                <w:szCs w:val="16"/>
              </w:rPr>
            </w:pPr>
            <w:r>
              <w:rPr>
                <w:sz w:val="16"/>
                <w:szCs w:val="16"/>
              </w:rPr>
              <w:t>17.1.0</w:t>
            </w:r>
          </w:p>
        </w:tc>
      </w:tr>
      <w:tr w:rsidR="00545090" w:rsidRPr="00CB5EC9" w14:paraId="3A608123" w14:textId="77777777" w:rsidTr="005D7532">
        <w:tc>
          <w:tcPr>
            <w:tcW w:w="800" w:type="dxa"/>
            <w:shd w:val="solid" w:color="FFFFFF" w:fill="auto"/>
          </w:tcPr>
          <w:p w14:paraId="197DFB50" w14:textId="2346FA6D" w:rsidR="00545090" w:rsidRDefault="00545090" w:rsidP="00DA7433">
            <w:pPr>
              <w:pStyle w:val="TAC"/>
              <w:rPr>
                <w:sz w:val="16"/>
                <w:szCs w:val="16"/>
              </w:rPr>
            </w:pPr>
            <w:r>
              <w:rPr>
                <w:sz w:val="16"/>
                <w:szCs w:val="16"/>
              </w:rPr>
              <w:t>2021-12</w:t>
            </w:r>
          </w:p>
        </w:tc>
        <w:tc>
          <w:tcPr>
            <w:tcW w:w="853" w:type="dxa"/>
            <w:shd w:val="solid" w:color="FFFFFF" w:fill="auto"/>
          </w:tcPr>
          <w:p w14:paraId="111EF74C" w14:textId="7501F1D9" w:rsidR="00545090" w:rsidRDefault="00545090" w:rsidP="00DA7433">
            <w:pPr>
              <w:pStyle w:val="TAC"/>
              <w:rPr>
                <w:sz w:val="16"/>
                <w:szCs w:val="16"/>
              </w:rPr>
            </w:pPr>
            <w:r>
              <w:rPr>
                <w:sz w:val="16"/>
                <w:szCs w:val="16"/>
              </w:rPr>
              <w:t>SA#94-e</w:t>
            </w:r>
          </w:p>
        </w:tc>
        <w:tc>
          <w:tcPr>
            <w:tcW w:w="1041" w:type="dxa"/>
            <w:shd w:val="solid" w:color="FFFFFF" w:fill="auto"/>
          </w:tcPr>
          <w:p w14:paraId="6C01D0CF" w14:textId="1EAFCD6B" w:rsidR="00545090" w:rsidRDefault="00545090" w:rsidP="00DA7433">
            <w:pPr>
              <w:pStyle w:val="TAC"/>
              <w:rPr>
                <w:sz w:val="16"/>
                <w:szCs w:val="16"/>
              </w:rPr>
            </w:pPr>
            <w:r>
              <w:rPr>
                <w:sz w:val="16"/>
                <w:szCs w:val="16"/>
              </w:rPr>
              <w:t>SP-211282</w:t>
            </w:r>
          </w:p>
        </w:tc>
        <w:tc>
          <w:tcPr>
            <w:tcW w:w="660" w:type="dxa"/>
            <w:shd w:val="solid" w:color="FFFFFF" w:fill="auto"/>
          </w:tcPr>
          <w:p w14:paraId="1CB489DD" w14:textId="3BE24B4B" w:rsidR="00545090" w:rsidRDefault="00545090" w:rsidP="007D3F91">
            <w:pPr>
              <w:pStyle w:val="TAC"/>
              <w:rPr>
                <w:sz w:val="16"/>
                <w:szCs w:val="16"/>
              </w:rPr>
            </w:pPr>
            <w:r>
              <w:rPr>
                <w:sz w:val="16"/>
                <w:szCs w:val="16"/>
              </w:rPr>
              <w:t>0054</w:t>
            </w:r>
          </w:p>
        </w:tc>
        <w:tc>
          <w:tcPr>
            <w:tcW w:w="426" w:type="dxa"/>
            <w:shd w:val="solid" w:color="FFFFFF" w:fill="auto"/>
          </w:tcPr>
          <w:p w14:paraId="5519B614" w14:textId="0EED96B2" w:rsidR="00545090" w:rsidRDefault="00545090" w:rsidP="007D3F91">
            <w:pPr>
              <w:pStyle w:val="TAC"/>
              <w:rPr>
                <w:sz w:val="16"/>
                <w:szCs w:val="16"/>
              </w:rPr>
            </w:pPr>
            <w:r>
              <w:rPr>
                <w:sz w:val="16"/>
                <w:szCs w:val="16"/>
              </w:rPr>
              <w:t xml:space="preserve">1 </w:t>
            </w:r>
          </w:p>
        </w:tc>
        <w:tc>
          <w:tcPr>
            <w:tcW w:w="425" w:type="dxa"/>
            <w:shd w:val="solid" w:color="FFFFFF" w:fill="auto"/>
          </w:tcPr>
          <w:p w14:paraId="566B1274" w14:textId="5D727F85" w:rsidR="00545090" w:rsidRDefault="00545090" w:rsidP="007D3F91">
            <w:pPr>
              <w:pStyle w:val="TAC"/>
              <w:rPr>
                <w:sz w:val="16"/>
                <w:szCs w:val="16"/>
              </w:rPr>
            </w:pPr>
            <w:r>
              <w:rPr>
                <w:sz w:val="16"/>
                <w:szCs w:val="16"/>
              </w:rPr>
              <w:t>F</w:t>
            </w:r>
          </w:p>
        </w:tc>
        <w:tc>
          <w:tcPr>
            <w:tcW w:w="4726" w:type="dxa"/>
            <w:shd w:val="solid" w:color="FFFFFF" w:fill="auto"/>
          </w:tcPr>
          <w:p w14:paraId="64AFC946" w14:textId="7F6A8020" w:rsidR="00545090" w:rsidRDefault="00545090" w:rsidP="00DA7433">
            <w:pPr>
              <w:pStyle w:val="TAL"/>
              <w:rPr>
                <w:snapToGrid w:val="0"/>
                <w:sz w:val="16"/>
                <w:szCs w:val="16"/>
                <w:lang w:eastAsia="zh-CN"/>
              </w:rPr>
            </w:pPr>
            <w:r>
              <w:rPr>
                <w:snapToGrid w:val="0"/>
                <w:sz w:val="16"/>
                <w:szCs w:val="16"/>
                <w:lang w:eastAsia="zh-CN"/>
              </w:rPr>
              <w:t>Updates and alignments based on further RAN2 feedback</w:t>
            </w:r>
          </w:p>
        </w:tc>
        <w:tc>
          <w:tcPr>
            <w:tcW w:w="708" w:type="dxa"/>
            <w:shd w:val="solid" w:color="FFFFFF" w:fill="auto"/>
          </w:tcPr>
          <w:p w14:paraId="46C97A2A" w14:textId="46E7CDA2" w:rsidR="00545090" w:rsidRDefault="00545090" w:rsidP="00DA7433">
            <w:pPr>
              <w:pStyle w:val="TAC"/>
              <w:rPr>
                <w:sz w:val="16"/>
                <w:szCs w:val="16"/>
              </w:rPr>
            </w:pPr>
            <w:r>
              <w:rPr>
                <w:sz w:val="16"/>
                <w:szCs w:val="16"/>
              </w:rPr>
              <w:t>17.1.0</w:t>
            </w:r>
          </w:p>
        </w:tc>
      </w:tr>
      <w:tr w:rsidR="00545090" w:rsidRPr="00CB5EC9" w14:paraId="4F22DE79" w14:textId="77777777" w:rsidTr="005D7532">
        <w:tc>
          <w:tcPr>
            <w:tcW w:w="800" w:type="dxa"/>
            <w:shd w:val="solid" w:color="FFFFFF" w:fill="auto"/>
          </w:tcPr>
          <w:p w14:paraId="2D0D4B5C" w14:textId="07BDB73B" w:rsidR="00545090" w:rsidRDefault="00545090" w:rsidP="00DA7433">
            <w:pPr>
              <w:pStyle w:val="TAC"/>
              <w:rPr>
                <w:sz w:val="16"/>
                <w:szCs w:val="16"/>
              </w:rPr>
            </w:pPr>
            <w:r>
              <w:rPr>
                <w:sz w:val="16"/>
                <w:szCs w:val="16"/>
              </w:rPr>
              <w:t>2021-12</w:t>
            </w:r>
          </w:p>
        </w:tc>
        <w:tc>
          <w:tcPr>
            <w:tcW w:w="853" w:type="dxa"/>
            <w:shd w:val="solid" w:color="FFFFFF" w:fill="auto"/>
          </w:tcPr>
          <w:p w14:paraId="7210C82F" w14:textId="142AFBCC" w:rsidR="00545090" w:rsidRDefault="00545090" w:rsidP="00DA7433">
            <w:pPr>
              <w:pStyle w:val="TAC"/>
              <w:rPr>
                <w:sz w:val="16"/>
                <w:szCs w:val="16"/>
              </w:rPr>
            </w:pPr>
            <w:r>
              <w:rPr>
                <w:sz w:val="16"/>
                <w:szCs w:val="16"/>
              </w:rPr>
              <w:t>SA#94-e</w:t>
            </w:r>
          </w:p>
        </w:tc>
        <w:tc>
          <w:tcPr>
            <w:tcW w:w="1041" w:type="dxa"/>
            <w:shd w:val="solid" w:color="FFFFFF" w:fill="auto"/>
          </w:tcPr>
          <w:p w14:paraId="08DCA305" w14:textId="18501190" w:rsidR="00545090" w:rsidRDefault="00545090" w:rsidP="00DA7433">
            <w:pPr>
              <w:pStyle w:val="TAC"/>
              <w:rPr>
                <w:sz w:val="16"/>
                <w:szCs w:val="16"/>
              </w:rPr>
            </w:pPr>
            <w:r>
              <w:rPr>
                <w:sz w:val="16"/>
                <w:szCs w:val="16"/>
              </w:rPr>
              <w:t>SP-211282</w:t>
            </w:r>
          </w:p>
        </w:tc>
        <w:tc>
          <w:tcPr>
            <w:tcW w:w="660" w:type="dxa"/>
            <w:shd w:val="solid" w:color="FFFFFF" w:fill="auto"/>
          </w:tcPr>
          <w:p w14:paraId="1366B8AE" w14:textId="78893FC5" w:rsidR="00545090" w:rsidRDefault="00545090" w:rsidP="007D3F91">
            <w:pPr>
              <w:pStyle w:val="TAC"/>
              <w:rPr>
                <w:sz w:val="16"/>
                <w:szCs w:val="16"/>
              </w:rPr>
            </w:pPr>
            <w:r>
              <w:rPr>
                <w:sz w:val="16"/>
                <w:szCs w:val="16"/>
              </w:rPr>
              <w:t>0055</w:t>
            </w:r>
          </w:p>
        </w:tc>
        <w:tc>
          <w:tcPr>
            <w:tcW w:w="426" w:type="dxa"/>
            <w:shd w:val="solid" w:color="FFFFFF" w:fill="auto"/>
          </w:tcPr>
          <w:p w14:paraId="66C7B816" w14:textId="3DCECB49" w:rsidR="00545090" w:rsidRDefault="00545090" w:rsidP="007D3F91">
            <w:pPr>
              <w:pStyle w:val="TAC"/>
              <w:rPr>
                <w:sz w:val="16"/>
                <w:szCs w:val="16"/>
              </w:rPr>
            </w:pPr>
            <w:r>
              <w:rPr>
                <w:sz w:val="16"/>
                <w:szCs w:val="16"/>
              </w:rPr>
              <w:t xml:space="preserve">- </w:t>
            </w:r>
          </w:p>
        </w:tc>
        <w:tc>
          <w:tcPr>
            <w:tcW w:w="425" w:type="dxa"/>
            <w:shd w:val="solid" w:color="FFFFFF" w:fill="auto"/>
          </w:tcPr>
          <w:p w14:paraId="16EE0BC5" w14:textId="21341466" w:rsidR="00545090" w:rsidRDefault="00545090" w:rsidP="007D3F91">
            <w:pPr>
              <w:pStyle w:val="TAC"/>
              <w:rPr>
                <w:sz w:val="16"/>
                <w:szCs w:val="16"/>
              </w:rPr>
            </w:pPr>
            <w:r>
              <w:rPr>
                <w:sz w:val="16"/>
                <w:szCs w:val="16"/>
              </w:rPr>
              <w:t>F</w:t>
            </w:r>
          </w:p>
        </w:tc>
        <w:tc>
          <w:tcPr>
            <w:tcW w:w="4726" w:type="dxa"/>
            <w:shd w:val="solid" w:color="FFFFFF" w:fill="auto"/>
          </w:tcPr>
          <w:p w14:paraId="45464DFF" w14:textId="11439A91" w:rsidR="00545090" w:rsidRDefault="00545090" w:rsidP="00DA7433">
            <w:pPr>
              <w:pStyle w:val="TAL"/>
              <w:rPr>
                <w:snapToGrid w:val="0"/>
                <w:sz w:val="16"/>
                <w:szCs w:val="16"/>
                <w:lang w:eastAsia="zh-CN"/>
              </w:rPr>
            </w:pPr>
            <w:r>
              <w:rPr>
                <w:snapToGrid w:val="0"/>
                <w:sz w:val="16"/>
                <w:szCs w:val="16"/>
                <w:lang w:eastAsia="zh-CN"/>
              </w:rPr>
              <w:t>Update on Unicast link profile for UE-to-Network Relay</w:t>
            </w:r>
          </w:p>
        </w:tc>
        <w:tc>
          <w:tcPr>
            <w:tcW w:w="708" w:type="dxa"/>
            <w:shd w:val="solid" w:color="FFFFFF" w:fill="auto"/>
          </w:tcPr>
          <w:p w14:paraId="352B09C7" w14:textId="20F84158" w:rsidR="00545090" w:rsidRDefault="00545090" w:rsidP="00DA7433">
            <w:pPr>
              <w:pStyle w:val="TAC"/>
              <w:rPr>
                <w:sz w:val="16"/>
                <w:szCs w:val="16"/>
              </w:rPr>
            </w:pPr>
            <w:r>
              <w:rPr>
                <w:sz w:val="16"/>
                <w:szCs w:val="16"/>
              </w:rPr>
              <w:t>17.1.0</w:t>
            </w:r>
          </w:p>
        </w:tc>
      </w:tr>
      <w:tr w:rsidR="00545090" w:rsidRPr="00CB5EC9" w14:paraId="55FDCBCB" w14:textId="77777777" w:rsidTr="005D7532">
        <w:tc>
          <w:tcPr>
            <w:tcW w:w="800" w:type="dxa"/>
            <w:shd w:val="solid" w:color="FFFFFF" w:fill="auto"/>
          </w:tcPr>
          <w:p w14:paraId="212E5DB6" w14:textId="0480063D" w:rsidR="00545090" w:rsidRDefault="00545090" w:rsidP="00DA7433">
            <w:pPr>
              <w:pStyle w:val="TAC"/>
              <w:rPr>
                <w:sz w:val="16"/>
                <w:szCs w:val="16"/>
              </w:rPr>
            </w:pPr>
            <w:r>
              <w:rPr>
                <w:sz w:val="16"/>
                <w:szCs w:val="16"/>
              </w:rPr>
              <w:t>2021-12</w:t>
            </w:r>
          </w:p>
        </w:tc>
        <w:tc>
          <w:tcPr>
            <w:tcW w:w="853" w:type="dxa"/>
            <w:shd w:val="solid" w:color="FFFFFF" w:fill="auto"/>
          </w:tcPr>
          <w:p w14:paraId="0ACDCC30" w14:textId="3E7BFD52" w:rsidR="00545090" w:rsidRDefault="00545090" w:rsidP="00DA7433">
            <w:pPr>
              <w:pStyle w:val="TAC"/>
              <w:rPr>
                <w:sz w:val="16"/>
                <w:szCs w:val="16"/>
              </w:rPr>
            </w:pPr>
            <w:r>
              <w:rPr>
                <w:sz w:val="16"/>
                <w:szCs w:val="16"/>
              </w:rPr>
              <w:t>SA#94-e</w:t>
            </w:r>
          </w:p>
        </w:tc>
        <w:tc>
          <w:tcPr>
            <w:tcW w:w="1041" w:type="dxa"/>
            <w:shd w:val="solid" w:color="FFFFFF" w:fill="auto"/>
          </w:tcPr>
          <w:p w14:paraId="141F0257" w14:textId="47AE5E9B" w:rsidR="00545090" w:rsidRDefault="00545090" w:rsidP="00DA7433">
            <w:pPr>
              <w:pStyle w:val="TAC"/>
              <w:rPr>
                <w:sz w:val="16"/>
                <w:szCs w:val="16"/>
              </w:rPr>
            </w:pPr>
            <w:r>
              <w:rPr>
                <w:sz w:val="16"/>
                <w:szCs w:val="16"/>
              </w:rPr>
              <w:t>SP-211282</w:t>
            </w:r>
          </w:p>
        </w:tc>
        <w:tc>
          <w:tcPr>
            <w:tcW w:w="660" w:type="dxa"/>
            <w:shd w:val="solid" w:color="FFFFFF" w:fill="auto"/>
          </w:tcPr>
          <w:p w14:paraId="04A9803A" w14:textId="2090D62F" w:rsidR="00545090" w:rsidRDefault="00545090" w:rsidP="007D3F91">
            <w:pPr>
              <w:pStyle w:val="TAC"/>
              <w:rPr>
                <w:sz w:val="16"/>
                <w:szCs w:val="16"/>
              </w:rPr>
            </w:pPr>
            <w:r>
              <w:rPr>
                <w:sz w:val="16"/>
                <w:szCs w:val="16"/>
              </w:rPr>
              <w:t>0056</w:t>
            </w:r>
          </w:p>
        </w:tc>
        <w:tc>
          <w:tcPr>
            <w:tcW w:w="426" w:type="dxa"/>
            <w:shd w:val="solid" w:color="FFFFFF" w:fill="auto"/>
          </w:tcPr>
          <w:p w14:paraId="75A8E285" w14:textId="0E4B4471" w:rsidR="00545090" w:rsidRDefault="00545090" w:rsidP="007D3F91">
            <w:pPr>
              <w:pStyle w:val="TAC"/>
              <w:rPr>
                <w:sz w:val="16"/>
                <w:szCs w:val="16"/>
              </w:rPr>
            </w:pPr>
            <w:r>
              <w:rPr>
                <w:sz w:val="16"/>
                <w:szCs w:val="16"/>
              </w:rPr>
              <w:t xml:space="preserve">1 </w:t>
            </w:r>
          </w:p>
        </w:tc>
        <w:tc>
          <w:tcPr>
            <w:tcW w:w="425" w:type="dxa"/>
            <w:shd w:val="solid" w:color="FFFFFF" w:fill="auto"/>
          </w:tcPr>
          <w:p w14:paraId="6B070405" w14:textId="63C12DBE" w:rsidR="00545090" w:rsidRDefault="00545090" w:rsidP="007D3F91">
            <w:pPr>
              <w:pStyle w:val="TAC"/>
              <w:rPr>
                <w:sz w:val="16"/>
                <w:szCs w:val="16"/>
              </w:rPr>
            </w:pPr>
            <w:r>
              <w:rPr>
                <w:sz w:val="16"/>
                <w:szCs w:val="16"/>
              </w:rPr>
              <w:t>F</w:t>
            </w:r>
          </w:p>
        </w:tc>
        <w:tc>
          <w:tcPr>
            <w:tcW w:w="4726" w:type="dxa"/>
            <w:shd w:val="solid" w:color="FFFFFF" w:fill="auto"/>
          </w:tcPr>
          <w:p w14:paraId="07322FD4" w14:textId="249A5166" w:rsidR="00545090" w:rsidRDefault="00545090" w:rsidP="00DA7433">
            <w:pPr>
              <w:pStyle w:val="TAL"/>
              <w:rPr>
                <w:snapToGrid w:val="0"/>
                <w:sz w:val="16"/>
                <w:szCs w:val="16"/>
                <w:lang w:eastAsia="zh-CN"/>
              </w:rPr>
            </w:pPr>
            <w:r>
              <w:rPr>
                <w:snapToGrid w:val="0"/>
                <w:sz w:val="16"/>
                <w:szCs w:val="16"/>
                <w:lang w:eastAsia="zh-CN"/>
              </w:rPr>
              <w:t>Clarification on subscription information to 5G ProSe</w:t>
            </w:r>
          </w:p>
        </w:tc>
        <w:tc>
          <w:tcPr>
            <w:tcW w:w="708" w:type="dxa"/>
            <w:shd w:val="solid" w:color="FFFFFF" w:fill="auto"/>
          </w:tcPr>
          <w:p w14:paraId="2B617CCF" w14:textId="1DC3DE4B" w:rsidR="00545090" w:rsidRDefault="00545090" w:rsidP="00DA7433">
            <w:pPr>
              <w:pStyle w:val="TAC"/>
              <w:rPr>
                <w:sz w:val="16"/>
                <w:szCs w:val="16"/>
              </w:rPr>
            </w:pPr>
            <w:r>
              <w:rPr>
                <w:sz w:val="16"/>
                <w:szCs w:val="16"/>
              </w:rPr>
              <w:t>17.1.0</w:t>
            </w:r>
          </w:p>
        </w:tc>
      </w:tr>
      <w:tr w:rsidR="00545090" w:rsidRPr="00CB5EC9" w14:paraId="2231D047" w14:textId="77777777" w:rsidTr="005D7532">
        <w:tc>
          <w:tcPr>
            <w:tcW w:w="800" w:type="dxa"/>
            <w:shd w:val="solid" w:color="FFFFFF" w:fill="auto"/>
          </w:tcPr>
          <w:p w14:paraId="67F69291" w14:textId="6C0FFB59" w:rsidR="00545090" w:rsidRDefault="00545090" w:rsidP="00DA7433">
            <w:pPr>
              <w:pStyle w:val="TAC"/>
              <w:rPr>
                <w:sz w:val="16"/>
                <w:szCs w:val="16"/>
              </w:rPr>
            </w:pPr>
            <w:r>
              <w:rPr>
                <w:sz w:val="16"/>
                <w:szCs w:val="16"/>
              </w:rPr>
              <w:t>2021-12</w:t>
            </w:r>
          </w:p>
        </w:tc>
        <w:tc>
          <w:tcPr>
            <w:tcW w:w="853" w:type="dxa"/>
            <w:shd w:val="solid" w:color="FFFFFF" w:fill="auto"/>
          </w:tcPr>
          <w:p w14:paraId="7961C540" w14:textId="3C2A7114" w:rsidR="00545090" w:rsidRDefault="00545090" w:rsidP="00DA7433">
            <w:pPr>
              <w:pStyle w:val="TAC"/>
              <w:rPr>
                <w:sz w:val="16"/>
                <w:szCs w:val="16"/>
              </w:rPr>
            </w:pPr>
            <w:r>
              <w:rPr>
                <w:sz w:val="16"/>
                <w:szCs w:val="16"/>
              </w:rPr>
              <w:t>SA#94-e</w:t>
            </w:r>
          </w:p>
        </w:tc>
        <w:tc>
          <w:tcPr>
            <w:tcW w:w="1041" w:type="dxa"/>
            <w:shd w:val="solid" w:color="FFFFFF" w:fill="auto"/>
          </w:tcPr>
          <w:p w14:paraId="36D91CC4" w14:textId="04BB6741" w:rsidR="00545090" w:rsidRDefault="00545090" w:rsidP="00DA7433">
            <w:pPr>
              <w:pStyle w:val="TAC"/>
              <w:rPr>
                <w:sz w:val="16"/>
                <w:szCs w:val="16"/>
              </w:rPr>
            </w:pPr>
            <w:r>
              <w:rPr>
                <w:sz w:val="16"/>
                <w:szCs w:val="16"/>
              </w:rPr>
              <w:t>SP-211282</w:t>
            </w:r>
          </w:p>
        </w:tc>
        <w:tc>
          <w:tcPr>
            <w:tcW w:w="660" w:type="dxa"/>
            <w:shd w:val="solid" w:color="FFFFFF" w:fill="auto"/>
          </w:tcPr>
          <w:p w14:paraId="42315010" w14:textId="089480F3" w:rsidR="00545090" w:rsidRDefault="00545090" w:rsidP="007D3F91">
            <w:pPr>
              <w:pStyle w:val="TAC"/>
              <w:rPr>
                <w:sz w:val="16"/>
                <w:szCs w:val="16"/>
              </w:rPr>
            </w:pPr>
            <w:r>
              <w:rPr>
                <w:sz w:val="16"/>
                <w:szCs w:val="16"/>
              </w:rPr>
              <w:t>0057</w:t>
            </w:r>
          </w:p>
        </w:tc>
        <w:tc>
          <w:tcPr>
            <w:tcW w:w="426" w:type="dxa"/>
            <w:shd w:val="solid" w:color="FFFFFF" w:fill="auto"/>
          </w:tcPr>
          <w:p w14:paraId="78D94CE0" w14:textId="26257E40" w:rsidR="00545090" w:rsidRDefault="00545090" w:rsidP="007D3F91">
            <w:pPr>
              <w:pStyle w:val="TAC"/>
              <w:rPr>
                <w:sz w:val="16"/>
                <w:szCs w:val="16"/>
              </w:rPr>
            </w:pPr>
            <w:r>
              <w:rPr>
                <w:sz w:val="16"/>
                <w:szCs w:val="16"/>
              </w:rPr>
              <w:t>1</w:t>
            </w:r>
          </w:p>
        </w:tc>
        <w:tc>
          <w:tcPr>
            <w:tcW w:w="425" w:type="dxa"/>
            <w:shd w:val="solid" w:color="FFFFFF" w:fill="auto"/>
          </w:tcPr>
          <w:p w14:paraId="43673020" w14:textId="69DDC5C0" w:rsidR="00545090" w:rsidRDefault="00545090" w:rsidP="007D3F91">
            <w:pPr>
              <w:pStyle w:val="TAC"/>
              <w:rPr>
                <w:sz w:val="16"/>
                <w:szCs w:val="16"/>
              </w:rPr>
            </w:pPr>
            <w:r>
              <w:rPr>
                <w:sz w:val="16"/>
                <w:szCs w:val="16"/>
              </w:rPr>
              <w:t>F</w:t>
            </w:r>
          </w:p>
        </w:tc>
        <w:tc>
          <w:tcPr>
            <w:tcW w:w="4726" w:type="dxa"/>
            <w:shd w:val="solid" w:color="FFFFFF" w:fill="auto"/>
          </w:tcPr>
          <w:p w14:paraId="68AE141D" w14:textId="7EB9FC81" w:rsidR="00545090" w:rsidRDefault="00545090" w:rsidP="00DA7433">
            <w:pPr>
              <w:pStyle w:val="TAL"/>
              <w:rPr>
                <w:snapToGrid w:val="0"/>
                <w:sz w:val="16"/>
                <w:szCs w:val="16"/>
                <w:lang w:eastAsia="zh-CN"/>
              </w:rPr>
            </w:pPr>
            <w:r>
              <w:rPr>
                <w:snapToGrid w:val="0"/>
                <w:sz w:val="16"/>
                <w:szCs w:val="16"/>
                <w:lang w:eastAsia="zh-CN"/>
              </w:rPr>
              <w:t>N3IWF connection via Dual PDU sessions</w:t>
            </w:r>
          </w:p>
        </w:tc>
        <w:tc>
          <w:tcPr>
            <w:tcW w:w="708" w:type="dxa"/>
            <w:shd w:val="solid" w:color="FFFFFF" w:fill="auto"/>
          </w:tcPr>
          <w:p w14:paraId="79468A3A" w14:textId="2F1C861E" w:rsidR="00545090" w:rsidRDefault="00545090" w:rsidP="00DA7433">
            <w:pPr>
              <w:pStyle w:val="TAC"/>
              <w:rPr>
                <w:sz w:val="16"/>
                <w:szCs w:val="16"/>
              </w:rPr>
            </w:pPr>
            <w:r>
              <w:rPr>
                <w:sz w:val="16"/>
                <w:szCs w:val="16"/>
              </w:rPr>
              <w:t>17.1.0</w:t>
            </w:r>
          </w:p>
        </w:tc>
      </w:tr>
      <w:tr w:rsidR="00545090" w:rsidRPr="00CB5EC9" w14:paraId="553D2FFA" w14:textId="77777777" w:rsidTr="005D7532">
        <w:tc>
          <w:tcPr>
            <w:tcW w:w="800" w:type="dxa"/>
            <w:shd w:val="solid" w:color="FFFFFF" w:fill="auto"/>
          </w:tcPr>
          <w:p w14:paraId="558357C5" w14:textId="27668035" w:rsidR="00545090" w:rsidRDefault="00545090" w:rsidP="00DA7433">
            <w:pPr>
              <w:pStyle w:val="TAC"/>
              <w:rPr>
                <w:sz w:val="16"/>
                <w:szCs w:val="16"/>
              </w:rPr>
            </w:pPr>
            <w:r>
              <w:rPr>
                <w:sz w:val="16"/>
                <w:szCs w:val="16"/>
              </w:rPr>
              <w:t>2021-12</w:t>
            </w:r>
          </w:p>
        </w:tc>
        <w:tc>
          <w:tcPr>
            <w:tcW w:w="853" w:type="dxa"/>
            <w:shd w:val="solid" w:color="FFFFFF" w:fill="auto"/>
          </w:tcPr>
          <w:p w14:paraId="2ACAF46A" w14:textId="22514ACC" w:rsidR="00545090" w:rsidRDefault="00545090" w:rsidP="00DA7433">
            <w:pPr>
              <w:pStyle w:val="TAC"/>
              <w:rPr>
                <w:sz w:val="16"/>
                <w:szCs w:val="16"/>
              </w:rPr>
            </w:pPr>
            <w:r>
              <w:rPr>
                <w:sz w:val="16"/>
                <w:szCs w:val="16"/>
              </w:rPr>
              <w:t>SA#94-e</w:t>
            </w:r>
          </w:p>
        </w:tc>
        <w:tc>
          <w:tcPr>
            <w:tcW w:w="1041" w:type="dxa"/>
            <w:shd w:val="solid" w:color="FFFFFF" w:fill="auto"/>
          </w:tcPr>
          <w:p w14:paraId="470F43CD" w14:textId="634B218A" w:rsidR="00545090" w:rsidRDefault="00545090" w:rsidP="00DA7433">
            <w:pPr>
              <w:pStyle w:val="TAC"/>
              <w:rPr>
                <w:sz w:val="16"/>
                <w:szCs w:val="16"/>
              </w:rPr>
            </w:pPr>
            <w:r>
              <w:rPr>
                <w:sz w:val="16"/>
                <w:szCs w:val="16"/>
              </w:rPr>
              <w:t>SP-211282</w:t>
            </w:r>
          </w:p>
        </w:tc>
        <w:tc>
          <w:tcPr>
            <w:tcW w:w="660" w:type="dxa"/>
            <w:shd w:val="solid" w:color="FFFFFF" w:fill="auto"/>
          </w:tcPr>
          <w:p w14:paraId="2FA8D947" w14:textId="66D25471" w:rsidR="00545090" w:rsidRDefault="00545090" w:rsidP="007D3F91">
            <w:pPr>
              <w:pStyle w:val="TAC"/>
              <w:rPr>
                <w:sz w:val="16"/>
                <w:szCs w:val="16"/>
              </w:rPr>
            </w:pPr>
            <w:r>
              <w:rPr>
                <w:sz w:val="16"/>
                <w:szCs w:val="16"/>
              </w:rPr>
              <w:t>0058</w:t>
            </w:r>
          </w:p>
        </w:tc>
        <w:tc>
          <w:tcPr>
            <w:tcW w:w="426" w:type="dxa"/>
            <w:shd w:val="solid" w:color="FFFFFF" w:fill="auto"/>
          </w:tcPr>
          <w:p w14:paraId="7BA44F68" w14:textId="12EC3511" w:rsidR="00545090" w:rsidRDefault="00545090" w:rsidP="007D3F91">
            <w:pPr>
              <w:pStyle w:val="TAC"/>
              <w:rPr>
                <w:sz w:val="16"/>
                <w:szCs w:val="16"/>
              </w:rPr>
            </w:pPr>
            <w:r>
              <w:rPr>
                <w:sz w:val="16"/>
                <w:szCs w:val="16"/>
              </w:rPr>
              <w:t>1</w:t>
            </w:r>
          </w:p>
        </w:tc>
        <w:tc>
          <w:tcPr>
            <w:tcW w:w="425" w:type="dxa"/>
            <w:shd w:val="solid" w:color="FFFFFF" w:fill="auto"/>
          </w:tcPr>
          <w:p w14:paraId="69874815" w14:textId="7FD0B39C" w:rsidR="00545090" w:rsidRDefault="00545090" w:rsidP="007D3F91">
            <w:pPr>
              <w:pStyle w:val="TAC"/>
              <w:rPr>
                <w:sz w:val="16"/>
                <w:szCs w:val="16"/>
              </w:rPr>
            </w:pPr>
            <w:r>
              <w:rPr>
                <w:sz w:val="16"/>
                <w:szCs w:val="16"/>
              </w:rPr>
              <w:t>F</w:t>
            </w:r>
          </w:p>
        </w:tc>
        <w:tc>
          <w:tcPr>
            <w:tcW w:w="4726" w:type="dxa"/>
            <w:shd w:val="solid" w:color="FFFFFF" w:fill="auto"/>
          </w:tcPr>
          <w:p w14:paraId="05E53ED9" w14:textId="56AC3085" w:rsidR="00545090" w:rsidRDefault="00545090" w:rsidP="00DA7433">
            <w:pPr>
              <w:pStyle w:val="TAL"/>
              <w:rPr>
                <w:snapToGrid w:val="0"/>
                <w:sz w:val="16"/>
                <w:szCs w:val="16"/>
                <w:lang w:eastAsia="zh-CN"/>
              </w:rPr>
            </w:pPr>
            <w:r>
              <w:rPr>
                <w:snapToGrid w:val="0"/>
                <w:sz w:val="16"/>
                <w:szCs w:val="16"/>
                <w:lang w:eastAsia="zh-CN"/>
              </w:rPr>
              <w:t>Clarification about path selection policy</w:t>
            </w:r>
          </w:p>
        </w:tc>
        <w:tc>
          <w:tcPr>
            <w:tcW w:w="708" w:type="dxa"/>
            <w:shd w:val="solid" w:color="FFFFFF" w:fill="auto"/>
          </w:tcPr>
          <w:p w14:paraId="46A8CFEA" w14:textId="567B0EAC" w:rsidR="00545090" w:rsidRDefault="00545090" w:rsidP="00DA7433">
            <w:pPr>
              <w:pStyle w:val="TAC"/>
              <w:rPr>
                <w:sz w:val="16"/>
                <w:szCs w:val="16"/>
              </w:rPr>
            </w:pPr>
            <w:r>
              <w:rPr>
                <w:sz w:val="16"/>
                <w:szCs w:val="16"/>
              </w:rPr>
              <w:t>17.1.0</w:t>
            </w:r>
          </w:p>
        </w:tc>
      </w:tr>
      <w:tr w:rsidR="00545090" w:rsidRPr="00CB5EC9" w14:paraId="43355716" w14:textId="77777777" w:rsidTr="005D7532">
        <w:tc>
          <w:tcPr>
            <w:tcW w:w="800" w:type="dxa"/>
            <w:shd w:val="solid" w:color="FFFFFF" w:fill="auto"/>
          </w:tcPr>
          <w:p w14:paraId="55B31160" w14:textId="705ABF2E" w:rsidR="00545090" w:rsidRDefault="00545090" w:rsidP="00DA7433">
            <w:pPr>
              <w:pStyle w:val="TAC"/>
              <w:rPr>
                <w:sz w:val="16"/>
                <w:szCs w:val="16"/>
              </w:rPr>
            </w:pPr>
            <w:r>
              <w:rPr>
                <w:sz w:val="16"/>
                <w:szCs w:val="16"/>
              </w:rPr>
              <w:t>2021-12</w:t>
            </w:r>
          </w:p>
        </w:tc>
        <w:tc>
          <w:tcPr>
            <w:tcW w:w="853" w:type="dxa"/>
            <w:shd w:val="solid" w:color="FFFFFF" w:fill="auto"/>
          </w:tcPr>
          <w:p w14:paraId="51AE7481" w14:textId="64653FE5" w:rsidR="00545090" w:rsidRDefault="00545090" w:rsidP="00DA7433">
            <w:pPr>
              <w:pStyle w:val="TAC"/>
              <w:rPr>
                <w:sz w:val="16"/>
                <w:szCs w:val="16"/>
              </w:rPr>
            </w:pPr>
            <w:r>
              <w:rPr>
                <w:sz w:val="16"/>
                <w:szCs w:val="16"/>
              </w:rPr>
              <w:t>SA#94-e</w:t>
            </w:r>
          </w:p>
        </w:tc>
        <w:tc>
          <w:tcPr>
            <w:tcW w:w="1041" w:type="dxa"/>
            <w:shd w:val="solid" w:color="FFFFFF" w:fill="auto"/>
          </w:tcPr>
          <w:p w14:paraId="2CB85088" w14:textId="4AAFC1E9" w:rsidR="00545090" w:rsidRDefault="00545090" w:rsidP="00DA7433">
            <w:pPr>
              <w:pStyle w:val="TAC"/>
              <w:rPr>
                <w:sz w:val="16"/>
                <w:szCs w:val="16"/>
              </w:rPr>
            </w:pPr>
            <w:r>
              <w:rPr>
                <w:sz w:val="16"/>
                <w:szCs w:val="16"/>
              </w:rPr>
              <w:t>SP-211282</w:t>
            </w:r>
          </w:p>
        </w:tc>
        <w:tc>
          <w:tcPr>
            <w:tcW w:w="660" w:type="dxa"/>
            <w:shd w:val="solid" w:color="FFFFFF" w:fill="auto"/>
          </w:tcPr>
          <w:p w14:paraId="35F638D0" w14:textId="66E5E2B3" w:rsidR="00545090" w:rsidRDefault="00545090" w:rsidP="007D3F91">
            <w:pPr>
              <w:pStyle w:val="TAC"/>
              <w:rPr>
                <w:sz w:val="16"/>
                <w:szCs w:val="16"/>
              </w:rPr>
            </w:pPr>
            <w:r>
              <w:rPr>
                <w:sz w:val="16"/>
                <w:szCs w:val="16"/>
              </w:rPr>
              <w:t>0059</w:t>
            </w:r>
          </w:p>
        </w:tc>
        <w:tc>
          <w:tcPr>
            <w:tcW w:w="426" w:type="dxa"/>
            <w:shd w:val="solid" w:color="FFFFFF" w:fill="auto"/>
          </w:tcPr>
          <w:p w14:paraId="41EE615F" w14:textId="7D413B44" w:rsidR="00545090" w:rsidRDefault="00545090" w:rsidP="007D3F91">
            <w:pPr>
              <w:pStyle w:val="TAC"/>
              <w:rPr>
                <w:sz w:val="16"/>
                <w:szCs w:val="16"/>
              </w:rPr>
            </w:pPr>
            <w:r>
              <w:rPr>
                <w:sz w:val="16"/>
                <w:szCs w:val="16"/>
              </w:rPr>
              <w:t>1</w:t>
            </w:r>
          </w:p>
        </w:tc>
        <w:tc>
          <w:tcPr>
            <w:tcW w:w="425" w:type="dxa"/>
            <w:shd w:val="solid" w:color="FFFFFF" w:fill="auto"/>
          </w:tcPr>
          <w:p w14:paraId="711A633C" w14:textId="66747C34" w:rsidR="00545090" w:rsidRDefault="00545090" w:rsidP="007D3F91">
            <w:pPr>
              <w:pStyle w:val="TAC"/>
              <w:rPr>
                <w:sz w:val="16"/>
                <w:szCs w:val="16"/>
              </w:rPr>
            </w:pPr>
            <w:r>
              <w:rPr>
                <w:sz w:val="16"/>
                <w:szCs w:val="16"/>
              </w:rPr>
              <w:t>F</w:t>
            </w:r>
          </w:p>
        </w:tc>
        <w:tc>
          <w:tcPr>
            <w:tcW w:w="4726" w:type="dxa"/>
            <w:shd w:val="solid" w:color="FFFFFF" w:fill="auto"/>
          </w:tcPr>
          <w:p w14:paraId="1C5DD9F4" w14:textId="793DCDDE" w:rsidR="00545090" w:rsidRDefault="00545090" w:rsidP="00DA7433">
            <w:pPr>
              <w:pStyle w:val="TAL"/>
              <w:rPr>
                <w:snapToGrid w:val="0"/>
                <w:sz w:val="16"/>
                <w:szCs w:val="16"/>
                <w:lang w:eastAsia="zh-CN"/>
              </w:rPr>
            </w:pPr>
            <w:r>
              <w:rPr>
                <w:snapToGrid w:val="0"/>
                <w:sz w:val="16"/>
                <w:szCs w:val="16"/>
                <w:lang w:eastAsia="zh-CN"/>
              </w:rPr>
              <w:t>User Info ID clarifications</w:t>
            </w:r>
          </w:p>
        </w:tc>
        <w:tc>
          <w:tcPr>
            <w:tcW w:w="708" w:type="dxa"/>
            <w:shd w:val="solid" w:color="FFFFFF" w:fill="auto"/>
          </w:tcPr>
          <w:p w14:paraId="577F2182" w14:textId="383D69A6" w:rsidR="00545090" w:rsidRDefault="00545090" w:rsidP="00DA7433">
            <w:pPr>
              <w:pStyle w:val="TAC"/>
              <w:rPr>
                <w:sz w:val="16"/>
                <w:szCs w:val="16"/>
              </w:rPr>
            </w:pPr>
            <w:r>
              <w:rPr>
                <w:sz w:val="16"/>
                <w:szCs w:val="16"/>
              </w:rPr>
              <w:t>17.1.0</w:t>
            </w:r>
          </w:p>
        </w:tc>
      </w:tr>
      <w:tr w:rsidR="000B1D24" w:rsidRPr="00CB5EC9" w14:paraId="236F7A61" w14:textId="77777777" w:rsidTr="005D7532">
        <w:tc>
          <w:tcPr>
            <w:tcW w:w="800" w:type="dxa"/>
            <w:shd w:val="solid" w:color="FFFFFF" w:fill="auto"/>
          </w:tcPr>
          <w:p w14:paraId="658BE18A" w14:textId="689AD721" w:rsidR="000B1D24" w:rsidRDefault="000B1D24" w:rsidP="000B1D24">
            <w:pPr>
              <w:pStyle w:val="TAC"/>
              <w:rPr>
                <w:sz w:val="16"/>
                <w:szCs w:val="16"/>
              </w:rPr>
            </w:pPr>
            <w:r>
              <w:rPr>
                <w:sz w:val="16"/>
                <w:szCs w:val="16"/>
              </w:rPr>
              <w:t>2022-01</w:t>
            </w:r>
          </w:p>
        </w:tc>
        <w:tc>
          <w:tcPr>
            <w:tcW w:w="853" w:type="dxa"/>
            <w:shd w:val="solid" w:color="FFFFFF" w:fill="auto"/>
          </w:tcPr>
          <w:p w14:paraId="42585CCD" w14:textId="0CCE375F" w:rsidR="000B1D24" w:rsidRDefault="000B1D24" w:rsidP="000B1D24">
            <w:pPr>
              <w:pStyle w:val="TAC"/>
              <w:rPr>
                <w:sz w:val="16"/>
                <w:szCs w:val="16"/>
              </w:rPr>
            </w:pPr>
            <w:r>
              <w:rPr>
                <w:sz w:val="16"/>
                <w:szCs w:val="16"/>
              </w:rPr>
              <w:t>-</w:t>
            </w:r>
          </w:p>
        </w:tc>
        <w:tc>
          <w:tcPr>
            <w:tcW w:w="1041" w:type="dxa"/>
            <w:shd w:val="solid" w:color="FFFFFF" w:fill="auto"/>
          </w:tcPr>
          <w:p w14:paraId="52ECED01" w14:textId="5B9BB54F" w:rsidR="000B1D24" w:rsidRDefault="000B1D24" w:rsidP="000B1D24">
            <w:pPr>
              <w:pStyle w:val="TAC"/>
              <w:rPr>
                <w:sz w:val="16"/>
                <w:szCs w:val="16"/>
              </w:rPr>
            </w:pPr>
            <w:r>
              <w:rPr>
                <w:sz w:val="16"/>
                <w:szCs w:val="16"/>
              </w:rPr>
              <w:t>-</w:t>
            </w:r>
          </w:p>
        </w:tc>
        <w:tc>
          <w:tcPr>
            <w:tcW w:w="660" w:type="dxa"/>
            <w:shd w:val="solid" w:color="FFFFFF" w:fill="auto"/>
          </w:tcPr>
          <w:p w14:paraId="664D129B" w14:textId="508A1EE2" w:rsidR="000B1D24" w:rsidRDefault="000B1D24" w:rsidP="000B1D24">
            <w:pPr>
              <w:pStyle w:val="TAC"/>
              <w:rPr>
                <w:sz w:val="16"/>
                <w:szCs w:val="16"/>
              </w:rPr>
            </w:pPr>
            <w:r>
              <w:rPr>
                <w:sz w:val="16"/>
                <w:szCs w:val="16"/>
              </w:rPr>
              <w:t>0020</w:t>
            </w:r>
          </w:p>
        </w:tc>
        <w:tc>
          <w:tcPr>
            <w:tcW w:w="426" w:type="dxa"/>
            <w:shd w:val="solid" w:color="FFFFFF" w:fill="auto"/>
          </w:tcPr>
          <w:p w14:paraId="35CFBCF2" w14:textId="022FC99D" w:rsidR="000B1D24" w:rsidRDefault="000B1D24" w:rsidP="000B1D24">
            <w:pPr>
              <w:pStyle w:val="TAC"/>
              <w:rPr>
                <w:sz w:val="16"/>
                <w:szCs w:val="16"/>
              </w:rPr>
            </w:pPr>
            <w:r>
              <w:rPr>
                <w:sz w:val="16"/>
                <w:szCs w:val="16"/>
              </w:rPr>
              <w:t>1</w:t>
            </w:r>
          </w:p>
        </w:tc>
        <w:tc>
          <w:tcPr>
            <w:tcW w:w="425" w:type="dxa"/>
            <w:shd w:val="solid" w:color="FFFFFF" w:fill="auto"/>
          </w:tcPr>
          <w:p w14:paraId="7D905452" w14:textId="4CF20039" w:rsidR="000B1D24" w:rsidRDefault="000B1D24" w:rsidP="000B1D24">
            <w:pPr>
              <w:pStyle w:val="TAC"/>
              <w:rPr>
                <w:sz w:val="16"/>
                <w:szCs w:val="16"/>
              </w:rPr>
            </w:pPr>
            <w:r>
              <w:rPr>
                <w:sz w:val="16"/>
                <w:szCs w:val="16"/>
              </w:rPr>
              <w:t>B</w:t>
            </w:r>
          </w:p>
        </w:tc>
        <w:tc>
          <w:tcPr>
            <w:tcW w:w="4726" w:type="dxa"/>
            <w:shd w:val="solid" w:color="FFFFFF" w:fill="auto"/>
          </w:tcPr>
          <w:p w14:paraId="24FFC7C6" w14:textId="3D6745CE" w:rsidR="000B1D24" w:rsidRDefault="000B1D24" w:rsidP="000B1D24">
            <w:pPr>
              <w:pStyle w:val="TAL"/>
              <w:rPr>
                <w:snapToGrid w:val="0"/>
                <w:sz w:val="16"/>
                <w:szCs w:val="16"/>
                <w:lang w:eastAsia="zh-CN"/>
              </w:rPr>
            </w:pPr>
            <w:r>
              <w:rPr>
                <w:snapToGrid w:val="0"/>
                <w:sz w:val="16"/>
                <w:szCs w:val="16"/>
                <w:lang w:eastAsia="zh-CN"/>
              </w:rPr>
              <w:t>Correction of CR0020R1 implementation: Removal of editor's notes</w:t>
            </w:r>
            <w:r w:rsidR="00E64E71">
              <w:rPr>
                <w:snapToGrid w:val="0"/>
                <w:sz w:val="16"/>
                <w:szCs w:val="16"/>
                <w:lang w:eastAsia="zh-CN"/>
              </w:rPr>
              <w:t xml:space="preserve"> in clause 5.8.3.3</w:t>
            </w:r>
          </w:p>
        </w:tc>
        <w:tc>
          <w:tcPr>
            <w:tcW w:w="708" w:type="dxa"/>
            <w:shd w:val="solid" w:color="FFFFFF" w:fill="auto"/>
          </w:tcPr>
          <w:p w14:paraId="039FC5AF" w14:textId="602845B6" w:rsidR="000B1D24" w:rsidRDefault="000B1D24" w:rsidP="000B1D24">
            <w:pPr>
              <w:pStyle w:val="TAC"/>
              <w:rPr>
                <w:sz w:val="16"/>
                <w:szCs w:val="16"/>
              </w:rPr>
            </w:pPr>
            <w:r>
              <w:rPr>
                <w:sz w:val="16"/>
                <w:szCs w:val="16"/>
              </w:rPr>
              <w:t>17.1.1</w:t>
            </w:r>
          </w:p>
        </w:tc>
      </w:tr>
      <w:tr w:rsidR="00DB4E7B" w:rsidRPr="00CB5EC9" w14:paraId="6213E8C9" w14:textId="77777777" w:rsidTr="005D7532">
        <w:tc>
          <w:tcPr>
            <w:tcW w:w="800" w:type="dxa"/>
            <w:shd w:val="solid" w:color="FFFFFF" w:fill="auto"/>
          </w:tcPr>
          <w:p w14:paraId="3472F367" w14:textId="7B1E151D" w:rsidR="00DB4E7B" w:rsidRDefault="00DB4E7B" w:rsidP="00DB4E7B">
            <w:pPr>
              <w:pStyle w:val="TAC"/>
              <w:rPr>
                <w:sz w:val="16"/>
                <w:szCs w:val="16"/>
              </w:rPr>
            </w:pPr>
            <w:r>
              <w:rPr>
                <w:sz w:val="16"/>
                <w:szCs w:val="16"/>
              </w:rPr>
              <w:t>2022-03</w:t>
            </w:r>
          </w:p>
        </w:tc>
        <w:tc>
          <w:tcPr>
            <w:tcW w:w="853" w:type="dxa"/>
            <w:shd w:val="solid" w:color="FFFFFF" w:fill="auto"/>
          </w:tcPr>
          <w:p w14:paraId="38F08C23" w14:textId="13265FCB" w:rsidR="00DB4E7B" w:rsidRDefault="00DB4E7B" w:rsidP="00DB4E7B">
            <w:pPr>
              <w:pStyle w:val="TAC"/>
              <w:rPr>
                <w:sz w:val="16"/>
                <w:szCs w:val="16"/>
              </w:rPr>
            </w:pPr>
            <w:r>
              <w:rPr>
                <w:sz w:val="16"/>
                <w:szCs w:val="16"/>
              </w:rPr>
              <w:t>SA#95-e</w:t>
            </w:r>
          </w:p>
        </w:tc>
        <w:tc>
          <w:tcPr>
            <w:tcW w:w="1041" w:type="dxa"/>
            <w:shd w:val="solid" w:color="FFFFFF" w:fill="auto"/>
          </w:tcPr>
          <w:p w14:paraId="7F3CECC2" w14:textId="3D7C5A41" w:rsidR="00DB4E7B" w:rsidRDefault="00DB4E7B" w:rsidP="00DB4E7B">
            <w:pPr>
              <w:pStyle w:val="TAC"/>
              <w:rPr>
                <w:sz w:val="16"/>
                <w:szCs w:val="16"/>
              </w:rPr>
            </w:pPr>
            <w:r>
              <w:rPr>
                <w:sz w:val="16"/>
                <w:szCs w:val="16"/>
              </w:rPr>
              <w:t>SP-220050</w:t>
            </w:r>
          </w:p>
        </w:tc>
        <w:tc>
          <w:tcPr>
            <w:tcW w:w="660" w:type="dxa"/>
            <w:shd w:val="solid" w:color="FFFFFF" w:fill="auto"/>
          </w:tcPr>
          <w:p w14:paraId="5F53CAB5" w14:textId="04E2DACF" w:rsidR="00DB4E7B" w:rsidRDefault="00DB4E7B" w:rsidP="00DB4E7B">
            <w:pPr>
              <w:pStyle w:val="TAC"/>
              <w:rPr>
                <w:sz w:val="16"/>
                <w:szCs w:val="16"/>
              </w:rPr>
            </w:pPr>
            <w:r>
              <w:rPr>
                <w:sz w:val="16"/>
                <w:szCs w:val="16"/>
              </w:rPr>
              <w:t>0024</w:t>
            </w:r>
          </w:p>
        </w:tc>
        <w:tc>
          <w:tcPr>
            <w:tcW w:w="426" w:type="dxa"/>
            <w:shd w:val="solid" w:color="FFFFFF" w:fill="auto"/>
          </w:tcPr>
          <w:p w14:paraId="2C9461E3" w14:textId="6D484D73" w:rsidR="00DB4E7B" w:rsidRDefault="00DB4E7B" w:rsidP="00DB4E7B">
            <w:pPr>
              <w:pStyle w:val="TAC"/>
              <w:rPr>
                <w:sz w:val="16"/>
                <w:szCs w:val="16"/>
              </w:rPr>
            </w:pPr>
            <w:r>
              <w:rPr>
                <w:sz w:val="16"/>
                <w:szCs w:val="16"/>
              </w:rPr>
              <w:t>2</w:t>
            </w:r>
          </w:p>
        </w:tc>
        <w:tc>
          <w:tcPr>
            <w:tcW w:w="425" w:type="dxa"/>
            <w:shd w:val="solid" w:color="FFFFFF" w:fill="auto"/>
          </w:tcPr>
          <w:p w14:paraId="537C1D07" w14:textId="1200A4C8" w:rsidR="00DB4E7B" w:rsidRDefault="00DB4E7B" w:rsidP="00DB4E7B">
            <w:pPr>
              <w:pStyle w:val="TAC"/>
              <w:rPr>
                <w:sz w:val="16"/>
                <w:szCs w:val="16"/>
              </w:rPr>
            </w:pPr>
            <w:r>
              <w:rPr>
                <w:sz w:val="16"/>
                <w:szCs w:val="16"/>
              </w:rPr>
              <w:t>B</w:t>
            </w:r>
          </w:p>
        </w:tc>
        <w:tc>
          <w:tcPr>
            <w:tcW w:w="4726" w:type="dxa"/>
            <w:shd w:val="solid" w:color="FFFFFF" w:fill="auto"/>
          </w:tcPr>
          <w:p w14:paraId="5B726E08" w14:textId="46A68A69" w:rsidR="00DB4E7B" w:rsidRDefault="00DB4E7B" w:rsidP="00DB4E7B">
            <w:pPr>
              <w:pStyle w:val="TAL"/>
              <w:rPr>
                <w:snapToGrid w:val="0"/>
                <w:sz w:val="16"/>
                <w:szCs w:val="16"/>
                <w:lang w:eastAsia="zh-CN"/>
              </w:rPr>
            </w:pPr>
            <w:r>
              <w:rPr>
                <w:snapToGrid w:val="0"/>
                <w:sz w:val="16"/>
                <w:szCs w:val="16"/>
                <w:lang w:eastAsia="zh-CN"/>
              </w:rPr>
              <w:t>DRX support for direct discovery and communication and L3 relay</w:t>
            </w:r>
          </w:p>
        </w:tc>
        <w:tc>
          <w:tcPr>
            <w:tcW w:w="708" w:type="dxa"/>
            <w:shd w:val="solid" w:color="FFFFFF" w:fill="auto"/>
          </w:tcPr>
          <w:p w14:paraId="4FF4169A" w14:textId="29CC5F5D" w:rsidR="00DB4E7B" w:rsidRDefault="00DB4E7B" w:rsidP="00DB4E7B">
            <w:pPr>
              <w:pStyle w:val="TAC"/>
              <w:rPr>
                <w:sz w:val="16"/>
                <w:szCs w:val="16"/>
              </w:rPr>
            </w:pPr>
            <w:r>
              <w:rPr>
                <w:sz w:val="16"/>
                <w:szCs w:val="16"/>
              </w:rPr>
              <w:t>17.2.0</w:t>
            </w:r>
          </w:p>
        </w:tc>
      </w:tr>
      <w:tr w:rsidR="00DB4E7B" w:rsidRPr="00CB5EC9" w14:paraId="43AAFBED" w14:textId="77777777" w:rsidTr="005D7532">
        <w:tc>
          <w:tcPr>
            <w:tcW w:w="800" w:type="dxa"/>
            <w:shd w:val="solid" w:color="FFFFFF" w:fill="auto"/>
          </w:tcPr>
          <w:p w14:paraId="0BE02AE1" w14:textId="118F7F74" w:rsidR="00DB4E7B" w:rsidRDefault="00DB4E7B" w:rsidP="00DB4E7B">
            <w:pPr>
              <w:pStyle w:val="TAC"/>
              <w:rPr>
                <w:sz w:val="16"/>
                <w:szCs w:val="16"/>
              </w:rPr>
            </w:pPr>
            <w:r>
              <w:rPr>
                <w:sz w:val="16"/>
                <w:szCs w:val="16"/>
              </w:rPr>
              <w:t>2022-03</w:t>
            </w:r>
          </w:p>
        </w:tc>
        <w:tc>
          <w:tcPr>
            <w:tcW w:w="853" w:type="dxa"/>
            <w:shd w:val="solid" w:color="FFFFFF" w:fill="auto"/>
          </w:tcPr>
          <w:p w14:paraId="31D9C0B2" w14:textId="49193C23" w:rsidR="00DB4E7B" w:rsidRDefault="00DB4E7B" w:rsidP="00DB4E7B">
            <w:pPr>
              <w:pStyle w:val="TAC"/>
              <w:rPr>
                <w:sz w:val="16"/>
                <w:szCs w:val="16"/>
              </w:rPr>
            </w:pPr>
            <w:r>
              <w:rPr>
                <w:sz w:val="16"/>
                <w:szCs w:val="16"/>
              </w:rPr>
              <w:t>SA#95-e</w:t>
            </w:r>
          </w:p>
        </w:tc>
        <w:tc>
          <w:tcPr>
            <w:tcW w:w="1041" w:type="dxa"/>
            <w:shd w:val="solid" w:color="FFFFFF" w:fill="auto"/>
          </w:tcPr>
          <w:p w14:paraId="09C24708" w14:textId="43FD8A25" w:rsidR="00DB4E7B" w:rsidRDefault="00DB4E7B" w:rsidP="00DB4E7B">
            <w:pPr>
              <w:pStyle w:val="TAC"/>
              <w:rPr>
                <w:sz w:val="16"/>
                <w:szCs w:val="16"/>
              </w:rPr>
            </w:pPr>
            <w:r>
              <w:rPr>
                <w:sz w:val="16"/>
                <w:szCs w:val="16"/>
              </w:rPr>
              <w:t>SP-220050</w:t>
            </w:r>
          </w:p>
        </w:tc>
        <w:tc>
          <w:tcPr>
            <w:tcW w:w="660" w:type="dxa"/>
            <w:shd w:val="solid" w:color="FFFFFF" w:fill="auto"/>
          </w:tcPr>
          <w:p w14:paraId="7D2BB3A0" w14:textId="09A7A409" w:rsidR="00DB4E7B" w:rsidRDefault="00DB4E7B" w:rsidP="00DB4E7B">
            <w:pPr>
              <w:pStyle w:val="TAC"/>
              <w:rPr>
                <w:sz w:val="16"/>
                <w:szCs w:val="16"/>
              </w:rPr>
            </w:pPr>
            <w:r>
              <w:rPr>
                <w:sz w:val="16"/>
                <w:szCs w:val="16"/>
              </w:rPr>
              <w:t>0060</w:t>
            </w:r>
          </w:p>
        </w:tc>
        <w:tc>
          <w:tcPr>
            <w:tcW w:w="426" w:type="dxa"/>
            <w:shd w:val="solid" w:color="FFFFFF" w:fill="auto"/>
          </w:tcPr>
          <w:p w14:paraId="10970A66" w14:textId="385E00F7" w:rsidR="00DB4E7B" w:rsidRDefault="00DB4E7B" w:rsidP="00DB4E7B">
            <w:pPr>
              <w:pStyle w:val="TAC"/>
              <w:rPr>
                <w:sz w:val="16"/>
                <w:szCs w:val="16"/>
              </w:rPr>
            </w:pPr>
            <w:r>
              <w:rPr>
                <w:sz w:val="16"/>
                <w:szCs w:val="16"/>
              </w:rPr>
              <w:t>1</w:t>
            </w:r>
          </w:p>
        </w:tc>
        <w:tc>
          <w:tcPr>
            <w:tcW w:w="425" w:type="dxa"/>
            <w:shd w:val="solid" w:color="FFFFFF" w:fill="auto"/>
          </w:tcPr>
          <w:p w14:paraId="0D76958B" w14:textId="0C06EE44" w:rsidR="00DB4E7B" w:rsidRDefault="00DB4E7B" w:rsidP="00DB4E7B">
            <w:pPr>
              <w:pStyle w:val="TAC"/>
              <w:rPr>
                <w:sz w:val="16"/>
                <w:szCs w:val="16"/>
              </w:rPr>
            </w:pPr>
            <w:r>
              <w:rPr>
                <w:sz w:val="16"/>
                <w:szCs w:val="16"/>
              </w:rPr>
              <w:t>F</w:t>
            </w:r>
          </w:p>
        </w:tc>
        <w:tc>
          <w:tcPr>
            <w:tcW w:w="4726" w:type="dxa"/>
            <w:shd w:val="solid" w:color="FFFFFF" w:fill="auto"/>
          </w:tcPr>
          <w:p w14:paraId="1953A89A" w14:textId="78553489" w:rsidR="00DB4E7B" w:rsidRDefault="00DB4E7B" w:rsidP="00DB4E7B">
            <w:pPr>
              <w:pStyle w:val="TAL"/>
              <w:rPr>
                <w:snapToGrid w:val="0"/>
                <w:sz w:val="16"/>
                <w:szCs w:val="16"/>
                <w:lang w:eastAsia="zh-CN"/>
              </w:rPr>
            </w:pPr>
            <w:r>
              <w:rPr>
                <w:snapToGrid w:val="0"/>
                <w:sz w:val="16"/>
                <w:szCs w:val="16"/>
                <w:lang w:eastAsia="zh-CN"/>
              </w:rPr>
              <w:t>Clarification on QoS handling for Layer-3 Relay with N3IWF</w:t>
            </w:r>
          </w:p>
        </w:tc>
        <w:tc>
          <w:tcPr>
            <w:tcW w:w="708" w:type="dxa"/>
            <w:shd w:val="solid" w:color="FFFFFF" w:fill="auto"/>
          </w:tcPr>
          <w:p w14:paraId="3977CAC7" w14:textId="73768FC0" w:rsidR="00DB4E7B" w:rsidRDefault="00DB4E7B" w:rsidP="00DB4E7B">
            <w:pPr>
              <w:pStyle w:val="TAC"/>
              <w:rPr>
                <w:sz w:val="16"/>
                <w:szCs w:val="16"/>
              </w:rPr>
            </w:pPr>
            <w:r>
              <w:rPr>
                <w:sz w:val="16"/>
                <w:szCs w:val="16"/>
              </w:rPr>
              <w:t>17.2.0</w:t>
            </w:r>
          </w:p>
        </w:tc>
      </w:tr>
      <w:tr w:rsidR="00657A15" w:rsidRPr="00CB5EC9" w14:paraId="6B03A993" w14:textId="77777777" w:rsidTr="00F51FA5">
        <w:tc>
          <w:tcPr>
            <w:tcW w:w="800" w:type="dxa"/>
            <w:shd w:val="solid" w:color="FFFFFF" w:fill="auto"/>
          </w:tcPr>
          <w:p w14:paraId="6B5A0C29" w14:textId="77777777" w:rsidR="00657A15" w:rsidRDefault="00657A15" w:rsidP="00F51FA5">
            <w:pPr>
              <w:pStyle w:val="TAC"/>
              <w:rPr>
                <w:sz w:val="16"/>
                <w:szCs w:val="16"/>
              </w:rPr>
            </w:pPr>
            <w:r>
              <w:rPr>
                <w:sz w:val="16"/>
                <w:szCs w:val="16"/>
              </w:rPr>
              <w:t>2022-03</w:t>
            </w:r>
          </w:p>
        </w:tc>
        <w:tc>
          <w:tcPr>
            <w:tcW w:w="853" w:type="dxa"/>
            <w:shd w:val="solid" w:color="FFFFFF" w:fill="auto"/>
          </w:tcPr>
          <w:p w14:paraId="789175B4" w14:textId="77777777" w:rsidR="00657A15" w:rsidRDefault="00657A15" w:rsidP="00F51FA5">
            <w:pPr>
              <w:pStyle w:val="TAC"/>
              <w:rPr>
                <w:sz w:val="16"/>
                <w:szCs w:val="16"/>
              </w:rPr>
            </w:pPr>
            <w:r>
              <w:rPr>
                <w:sz w:val="16"/>
                <w:szCs w:val="16"/>
              </w:rPr>
              <w:t>SA#95-e</w:t>
            </w:r>
          </w:p>
        </w:tc>
        <w:tc>
          <w:tcPr>
            <w:tcW w:w="1041" w:type="dxa"/>
            <w:shd w:val="solid" w:color="FFFFFF" w:fill="auto"/>
          </w:tcPr>
          <w:p w14:paraId="7F5D817C" w14:textId="77777777" w:rsidR="00657A15" w:rsidRDefault="00657A15" w:rsidP="00F51FA5">
            <w:pPr>
              <w:pStyle w:val="TAC"/>
              <w:rPr>
                <w:sz w:val="16"/>
                <w:szCs w:val="16"/>
              </w:rPr>
            </w:pPr>
            <w:r>
              <w:rPr>
                <w:sz w:val="16"/>
                <w:szCs w:val="16"/>
              </w:rPr>
              <w:t>SP-220354</w:t>
            </w:r>
          </w:p>
        </w:tc>
        <w:tc>
          <w:tcPr>
            <w:tcW w:w="660" w:type="dxa"/>
            <w:shd w:val="solid" w:color="FFFFFF" w:fill="auto"/>
          </w:tcPr>
          <w:p w14:paraId="413D5F11" w14:textId="77777777" w:rsidR="00657A15" w:rsidRDefault="00657A15" w:rsidP="00F51FA5">
            <w:pPr>
              <w:pStyle w:val="TAC"/>
              <w:rPr>
                <w:sz w:val="16"/>
                <w:szCs w:val="16"/>
              </w:rPr>
            </w:pPr>
            <w:r>
              <w:rPr>
                <w:sz w:val="16"/>
                <w:szCs w:val="16"/>
              </w:rPr>
              <w:t>0061</w:t>
            </w:r>
          </w:p>
        </w:tc>
        <w:tc>
          <w:tcPr>
            <w:tcW w:w="426" w:type="dxa"/>
            <w:shd w:val="solid" w:color="FFFFFF" w:fill="auto"/>
          </w:tcPr>
          <w:p w14:paraId="6A74F41A" w14:textId="77777777" w:rsidR="00657A15" w:rsidRDefault="00657A15" w:rsidP="00F51FA5">
            <w:pPr>
              <w:pStyle w:val="TAC"/>
              <w:rPr>
                <w:sz w:val="16"/>
                <w:szCs w:val="16"/>
              </w:rPr>
            </w:pPr>
            <w:r>
              <w:rPr>
                <w:sz w:val="16"/>
                <w:szCs w:val="16"/>
              </w:rPr>
              <w:t>4</w:t>
            </w:r>
          </w:p>
        </w:tc>
        <w:tc>
          <w:tcPr>
            <w:tcW w:w="425" w:type="dxa"/>
            <w:shd w:val="solid" w:color="FFFFFF" w:fill="auto"/>
          </w:tcPr>
          <w:p w14:paraId="23C57CFD" w14:textId="77777777" w:rsidR="00657A15" w:rsidRDefault="00657A15" w:rsidP="00F51FA5">
            <w:pPr>
              <w:pStyle w:val="TAC"/>
              <w:rPr>
                <w:sz w:val="16"/>
                <w:szCs w:val="16"/>
              </w:rPr>
            </w:pPr>
            <w:r>
              <w:rPr>
                <w:sz w:val="16"/>
                <w:szCs w:val="16"/>
              </w:rPr>
              <w:t>F</w:t>
            </w:r>
          </w:p>
        </w:tc>
        <w:tc>
          <w:tcPr>
            <w:tcW w:w="4726" w:type="dxa"/>
            <w:shd w:val="solid" w:color="FFFFFF" w:fill="auto"/>
          </w:tcPr>
          <w:p w14:paraId="6A58ACD5" w14:textId="77777777" w:rsidR="00657A15" w:rsidRDefault="00657A15" w:rsidP="00F51FA5">
            <w:pPr>
              <w:pStyle w:val="TAL"/>
              <w:rPr>
                <w:snapToGrid w:val="0"/>
                <w:sz w:val="16"/>
                <w:szCs w:val="16"/>
                <w:lang w:eastAsia="zh-CN"/>
              </w:rPr>
            </w:pPr>
            <w:r>
              <w:rPr>
                <w:snapToGrid w:val="0"/>
                <w:sz w:val="16"/>
                <w:szCs w:val="16"/>
                <w:lang w:eastAsia="zh-CN"/>
              </w:rPr>
              <w:t>Resolve EN for Mobility Restriction</w:t>
            </w:r>
          </w:p>
        </w:tc>
        <w:tc>
          <w:tcPr>
            <w:tcW w:w="708" w:type="dxa"/>
            <w:shd w:val="solid" w:color="FFFFFF" w:fill="auto"/>
          </w:tcPr>
          <w:p w14:paraId="66EB46B0" w14:textId="77777777" w:rsidR="00657A15" w:rsidRDefault="00657A15" w:rsidP="00F51FA5">
            <w:pPr>
              <w:pStyle w:val="TAC"/>
              <w:rPr>
                <w:sz w:val="16"/>
                <w:szCs w:val="16"/>
              </w:rPr>
            </w:pPr>
            <w:r>
              <w:rPr>
                <w:sz w:val="16"/>
                <w:szCs w:val="16"/>
              </w:rPr>
              <w:t>17.2.0</w:t>
            </w:r>
          </w:p>
        </w:tc>
      </w:tr>
      <w:tr w:rsidR="00A84131" w:rsidRPr="00CB5EC9" w14:paraId="00DC4883" w14:textId="77777777" w:rsidTr="005D7532">
        <w:tc>
          <w:tcPr>
            <w:tcW w:w="800" w:type="dxa"/>
            <w:shd w:val="solid" w:color="FFFFFF" w:fill="auto"/>
          </w:tcPr>
          <w:p w14:paraId="520C52C2" w14:textId="1DD678A6" w:rsidR="00A84131" w:rsidRDefault="00A84131" w:rsidP="00DB4E7B">
            <w:pPr>
              <w:pStyle w:val="TAC"/>
              <w:rPr>
                <w:sz w:val="16"/>
                <w:szCs w:val="16"/>
              </w:rPr>
            </w:pPr>
            <w:r>
              <w:rPr>
                <w:sz w:val="16"/>
                <w:szCs w:val="16"/>
              </w:rPr>
              <w:t>2022-03</w:t>
            </w:r>
          </w:p>
        </w:tc>
        <w:tc>
          <w:tcPr>
            <w:tcW w:w="853" w:type="dxa"/>
            <w:shd w:val="solid" w:color="FFFFFF" w:fill="auto"/>
          </w:tcPr>
          <w:p w14:paraId="3DCFAF1F" w14:textId="47DF2E7B" w:rsidR="00A84131" w:rsidRDefault="00A84131" w:rsidP="00DB4E7B">
            <w:pPr>
              <w:pStyle w:val="TAC"/>
              <w:rPr>
                <w:sz w:val="16"/>
                <w:szCs w:val="16"/>
              </w:rPr>
            </w:pPr>
            <w:r>
              <w:rPr>
                <w:sz w:val="16"/>
                <w:szCs w:val="16"/>
              </w:rPr>
              <w:t>SA#95-e</w:t>
            </w:r>
          </w:p>
        </w:tc>
        <w:tc>
          <w:tcPr>
            <w:tcW w:w="1041" w:type="dxa"/>
            <w:shd w:val="solid" w:color="FFFFFF" w:fill="auto"/>
          </w:tcPr>
          <w:p w14:paraId="637E1F83" w14:textId="7D4CB114" w:rsidR="00A84131" w:rsidRDefault="00A84131" w:rsidP="00DB4E7B">
            <w:pPr>
              <w:pStyle w:val="TAC"/>
              <w:rPr>
                <w:sz w:val="16"/>
                <w:szCs w:val="16"/>
              </w:rPr>
            </w:pPr>
            <w:r>
              <w:rPr>
                <w:sz w:val="16"/>
                <w:szCs w:val="16"/>
              </w:rPr>
              <w:t>SP-220050</w:t>
            </w:r>
          </w:p>
        </w:tc>
        <w:tc>
          <w:tcPr>
            <w:tcW w:w="660" w:type="dxa"/>
            <w:shd w:val="solid" w:color="FFFFFF" w:fill="auto"/>
          </w:tcPr>
          <w:p w14:paraId="788BC9F7" w14:textId="40B3E44D" w:rsidR="00A84131" w:rsidRDefault="00A84131" w:rsidP="00DB4E7B">
            <w:pPr>
              <w:pStyle w:val="TAC"/>
              <w:rPr>
                <w:sz w:val="16"/>
                <w:szCs w:val="16"/>
              </w:rPr>
            </w:pPr>
            <w:r>
              <w:rPr>
                <w:sz w:val="16"/>
                <w:szCs w:val="16"/>
              </w:rPr>
              <w:t>0063</w:t>
            </w:r>
          </w:p>
        </w:tc>
        <w:tc>
          <w:tcPr>
            <w:tcW w:w="426" w:type="dxa"/>
            <w:shd w:val="solid" w:color="FFFFFF" w:fill="auto"/>
          </w:tcPr>
          <w:p w14:paraId="25CFFFB8" w14:textId="48C229F4" w:rsidR="00A84131" w:rsidRDefault="00A84131" w:rsidP="00DB4E7B">
            <w:pPr>
              <w:pStyle w:val="TAC"/>
              <w:rPr>
                <w:sz w:val="16"/>
                <w:szCs w:val="16"/>
              </w:rPr>
            </w:pPr>
            <w:r>
              <w:rPr>
                <w:sz w:val="16"/>
                <w:szCs w:val="16"/>
              </w:rPr>
              <w:t>1</w:t>
            </w:r>
          </w:p>
        </w:tc>
        <w:tc>
          <w:tcPr>
            <w:tcW w:w="425" w:type="dxa"/>
            <w:shd w:val="solid" w:color="FFFFFF" w:fill="auto"/>
          </w:tcPr>
          <w:p w14:paraId="3791FA67" w14:textId="5FD3E6E2" w:rsidR="00A84131" w:rsidRDefault="00A84131" w:rsidP="00DB4E7B">
            <w:pPr>
              <w:pStyle w:val="TAC"/>
              <w:rPr>
                <w:sz w:val="16"/>
                <w:szCs w:val="16"/>
              </w:rPr>
            </w:pPr>
            <w:r>
              <w:rPr>
                <w:sz w:val="16"/>
                <w:szCs w:val="16"/>
              </w:rPr>
              <w:t>F</w:t>
            </w:r>
          </w:p>
        </w:tc>
        <w:tc>
          <w:tcPr>
            <w:tcW w:w="4726" w:type="dxa"/>
            <w:shd w:val="solid" w:color="FFFFFF" w:fill="auto"/>
          </w:tcPr>
          <w:p w14:paraId="764022F9" w14:textId="33B49263" w:rsidR="00A84131" w:rsidRDefault="00A84131" w:rsidP="00DB4E7B">
            <w:pPr>
              <w:pStyle w:val="TAL"/>
              <w:rPr>
                <w:snapToGrid w:val="0"/>
                <w:sz w:val="16"/>
                <w:szCs w:val="16"/>
                <w:lang w:eastAsia="zh-CN"/>
              </w:rPr>
            </w:pPr>
            <w:r>
              <w:rPr>
                <w:snapToGrid w:val="0"/>
                <w:sz w:val="16"/>
                <w:szCs w:val="16"/>
                <w:lang w:eastAsia="zh-CN"/>
              </w:rPr>
              <w:t>Capture the reference point of PKMF</w:t>
            </w:r>
          </w:p>
        </w:tc>
        <w:tc>
          <w:tcPr>
            <w:tcW w:w="708" w:type="dxa"/>
            <w:shd w:val="solid" w:color="FFFFFF" w:fill="auto"/>
          </w:tcPr>
          <w:p w14:paraId="158A9755" w14:textId="3B3AC0D5" w:rsidR="00A84131" w:rsidRDefault="00A84131" w:rsidP="00DB4E7B">
            <w:pPr>
              <w:pStyle w:val="TAC"/>
              <w:rPr>
                <w:sz w:val="16"/>
                <w:szCs w:val="16"/>
              </w:rPr>
            </w:pPr>
            <w:r>
              <w:rPr>
                <w:sz w:val="16"/>
                <w:szCs w:val="16"/>
              </w:rPr>
              <w:t>17.2.0</w:t>
            </w:r>
          </w:p>
        </w:tc>
      </w:tr>
      <w:tr w:rsidR="00EF0308" w:rsidRPr="00CB5EC9" w14:paraId="771E4F19" w14:textId="77777777" w:rsidTr="005D7532">
        <w:tc>
          <w:tcPr>
            <w:tcW w:w="800" w:type="dxa"/>
            <w:shd w:val="solid" w:color="FFFFFF" w:fill="auto"/>
          </w:tcPr>
          <w:p w14:paraId="282697A7" w14:textId="60CD7821" w:rsidR="00EF0308" w:rsidRDefault="00EF0308" w:rsidP="00DB4E7B">
            <w:pPr>
              <w:pStyle w:val="TAC"/>
              <w:rPr>
                <w:sz w:val="16"/>
                <w:szCs w:val="16"/>
              </w:rPr>
            </w:pPr>
            <w:r>
              <w:rPr>
                <w:sz w:val="16"/>
                <w:szCs w:val="16"/>
              </w:rPr>
              <w:t>2022-03</w:t>
            </w:r>
          </w:p>
        </w:tc>
        <w:tc>
          <w:tcPr>
            <w:tcW w:w="853" w:type="dxa"/>
            <w:shd w:val="solid" w:color="FFFFFF" w:fill="auto"/>
          </w:tcPr>
          <w:p w14:paraId="6B94BB21" w14:textId="4586622E" w:rsidR="00EF0308" w:rsidRDefault="00EF0308" w:rsidP="00DB4E7B">
            <w:pPr>
              <w:pStyle w:val="TAC"/>
              <w:rPr>
                <w:sz w:val="16"/>
                <w:szCs w:val="16"/>
              </w:rPr>
            </w:pPr>
            <w:r>
              <w:rPr>
                <w:sz w:val="16"/>
                <w:szCs w:val="16"/>
              </w:rPr>
              <w:t>SA#95-e</w:t>
            </w:r>
          </w:p>
        </w:tc>
        <w:tc>
          <w:tcPr>
            <w:tcW w:w="1041" w:type="dxa"/>
            <w:shd w:val="solid" w:color="FFFFFF" w:fill="auto"/>
          </w:tcPr>
          <w:p w14:paraId="43DBDC8C" w14:textId="57A5B821" w:rsidR="00EF0308" w:rsidRDefault="00EF0308" w:rsidP="00DB4E7B">
            <w:pPr>
              <w:pStyle w:val="TAC"/>
              <w:rPr>
                <w:sz w:val="16"/>
                <w:szCs w:val="16"/>
              </w:rPr>
            </w:pPr>
            <w:r>
              <w:rPr>
                <w:sz w:val="16"/>
                <w:szCs w:val="16"/>
              </w:rPr>
              <w:t>SP-220050</w:t>
            </w:r>
          </w:p>
        </w:tc>
        <w:tc>
          <w:tcPr>
            <w:tcW w:w="660" w:type="dxa"/>
            <w:shd w:val="solid" w:color="FFFFFF" w:fill="auto"/>
          </w:tcPr>
          <w:p w14:paraId="64A8AE90" w14:textId="716BED7C" w:rsidR="00EF0308" w:rsidRDefault="00EF0308" w:rsidP="00DB4E7B">
            <w:pPr>
              <w:pStyle w:val="TAC"/>
              <w:rPr>
                <w:sz w:val="16"/>
                <w:szCs w:val="16"/>
              </w:rPr>
            </w:pPr>
            <w:r>
              <w:rPr>
                <w:sz w:val="16"/>
                <w:szCs w:val="16"/>
              </w:rPr>
              <w:t>0064</w:t>
            </w:r>
          </w:p>
        </w:tc>
        <w:tc>
          <w:tcPr>
            <w:tcW w:w="426" w:type="dxa"/>
            <w:shd w:val="solid" w:color="FFFFFF" w:fill="auto"/>
          </w:tcPr>
          <w:p w14:paraId="363DC3FF" w14:textId="343B60CF" w:rsidR="00EF0308" w:rsidRDefault="00EF0308" w:rsidP="00DB4E7B">
            <w:pPr>
              <w:pStyle w:val="TAC"/>
              <w:rPr>
                <w:sz w:val="16"/>
                <w:szCs w:val="16"/>
              </w:rPr>
            </w:pPr>
            <w:r>
              <w:rPr>
                <w:sz w:val="16"/>
                <w:szCs w:val="16"/>
              </w:rPr>
              <w:t>1</w:t>
            </w:r>
          </w:p>
        </w:tc>
        <w:tc>
          <w:tcPr>
            <w:tcW w:w="425" w:type="dxa"/>
            <w:shd w:val="solid" w:color="FFFFFF" w:fill="auto"/>
          </w:tcPr>
          <w:p w14:paraId="7A94E6E0" w14:textId="73B6A9E6" w:rsidR="00EF0308" w:rsidRDefault="00EF0308" w:rsidP="00DB4E7B">
            <w:pPr>
              <w:pStyle w:val="TAC"/>
              <w:rPr>
                <w:sz w:val="16"/>
                <w:szCs w:val="16"/>
              </w:rPr>
            </w:pPr>
            <w:r>
              <w:rPr>
                <w:sz w:val="16"/>
                <w:szCs w:val="16"/>
              </w:rPr>
              <w:t>F</w:t>
            </w:r>
          </w:p>
        </w:tc>
        <w:tc>
          <w:tcPr>
            <w:tcW w:w="4726" w:type="dxa"/>
            <w:shd w:val="solid" w:color="FFFFFF" w:fill="auto"/>
          </w:tcPr>
          <w:p w14:paraId="3D6A0607" w14:textId="52D77515" w:rsidR="00EF0308" w:rsidRDefault="00EF0308" w:rsidP="00DB4E7B">
            <w:pPr>
              <w:pStyle w:val="TAL"/>
              <w:rPr>
                <w:snapToGrid w:val="0"/>
                <w:sz w:val="16"/>
                <w:szCs w:val="16"/>
                <w:lang w:eastAsia="zh-CN"/>
              </w:rPr>
            </w:pPr>
            <w:r>
              <w:rPr>
                <w:snapToGrid w:val="0"/>
                <w:sz w:val="16"/>
                <w:szCs w:val="16"/>
                <w:lang w:eastAsia="zh-CN"/>
              </w:rPr>
              <w:t>Resolve ENs for Security Parameters Provisioning</w:t>
            </w:r>
          </w:p>
        </w:tc>
        <w:tc>
          <w:tcPr>
            <w:tcW w:w="708" w:type="dxa"/>
            <w:shd w:val="solid" w:color="FFFFFF" w:fill="auto"/>
          </w:tcPr>
          <w:p w14:paraId="27760EB0" w14:textId="61645054" w:rsidR="00EF0308" w:rsidRDefault="00EF0308" w:rsidP="00DB4E7B">
            <w:pPr>
              <w:pStyle w:val="TAC"/>
              <w:rPr>
                <w:sz w:val="16"/>
                <w:szCs w:val="16"/>
              </w:rPr>
            </w:pPr>
            <w:r>
              <w:rPr>
                <w:sz w:val="16"/>
                <w:szCs w:val="16"/>
              </w:rPr>
              <w:t>17.2.0</w:t>
            </w:r>
          </w:p>
        </w:tc>
      </w:tr>
      <w:tr w:rsidR="00EF0308" w:rsidRPr="00CB5EC9" w14:paraId="09940EF3" w14:textId="77777777" w:rsidTr="005D7532">
        <w:tc>
          <w:tcPr>
            <w:tcW w:w="800" w:type="dxa"/>
            <w:shd w:val="solid" w:color="FFFFFF" w:fill="auto"/>
          </w:tcPr>
          <w:p w14:paraId="63550C76" w14:textId="100E4032" w:rsidR="00EF0308" w:rsidRDefault="00EF0308" w:rsidP="00DB4E7B">
            <w:pPr>
              <w:pStyle w:val="TAC"/>
              <w:rPr>
                <w:sz w:val="16"/>
                <w:szCs w:val="16"/>
              </w:rPr>
            </w:pPr>
            <w:r>
              <w:rPr>
                <w:sz w:val="16"/>
                <w:szCs w:val="16"/>
              </w:rPr>
              <w:t>2022-03</w:t>
            </w:r>
          </w:p>
        </w:tc>
        <w:tc>
          <w:tcPr>
            <w:tcW w:w="853" w:type="dxa"/>
            <w:shd w:val="solid" w:color="FFFFFF" w:fill="auto"/>
          </w:tcPr>
          <w:p w14:paraId="50CBE6F4" w14:textId="0DC16F52" w:rsidR="00EF0308" w:rsidRDefault="00EF0308" w:rsidP="00DB4E7B">
            <w:pPr>
              <w:pStyle w:val="TAC"/>
              <w:rPr>
                <w:sz w:val="16"/>
                <w:szCs w:val="16"/>
              </w:rPr>
            </w:pPr>
            <w:r>
              <w:rPr>
                <w:sz w:val="16"/>
                <w:szCs w:val="16"/>
              </w:rPr>
              <w:t>SA#95-e</w:t>
            </w:r>
          </w:p>
        </w:tc>
        <w:tc>
          <w:tcPr>
            <w:tcW w:w="1041" w:type="dxa"/>
            <w:shd w:val="solid" w:color="FFFFFF" w:fill="auto"/>
          </w:tcPr>
          <w:p w14:paraId="3968018C" w14:textId="7130CCCE" w:rsidR="00EF0308" w:rsidRDefault="00EF0308" w:rsidP="00DB4E7B">
            <w:pPr>
              <w:pStyle w:val="TAC"/>
              <w:rPr>
                <w:sz w:val="16"/>
                <w:szCs w:val="16"/>
              </w:rPr>
            </w:pPr>
            <w:r>
              <w:rPr>
                <w:sz w:val="16"/>
                <w:szCs w:val="16"/>
              </w:rPr>
              <w:t>SP-220050</w:t>
            </w:r>
          </w:p>
        </w:tc>
        <w:tc>
          <w:tcPr>
            <w:tcW w:w="660" w:type="dxa"/>
            <w:shd w:val="solid" w:color="FFFFFF" w:fill="auto"/>
          </w:tcPr>
          <w:p w14:paraId="661028B4" w14:textId="2BFA2B3F" w:rsidR="00EF0308" w:rsidRDefault="00EF0308" w:rsidP="00DB4E7B">
            <w:pPr>
              <w:pStyle w:val="TAC"/>
              <w:rPr>
                <w:sz w:val="16"/>
                <w:szCs w:val="16"/>
              </w:rPr>
            </w:pPr>
            <w:r>
              <w:rPr>
                <w:sz w:val="16"/>
                <w:szCs w:val="16"/>
              </w:rPr>
              <w:t>0065</w:t>
            </w:r>
          </w:p>
        </w:tc>
        <w:tc>
          <w:tcPr>
            <w:tcW w:w="426" w:type="dxa"/>
            <w:shd w:val="solid" w:color="FFFFFF" w:fill="auto"/>
          </w:tcPr>
          <w:p w14:paraId="14F68139" w14:textId="0A7A8606" w:rsidR="00EF0308" w:rsidRDefault="00EF0308" w:rsidP="00DB4E7B">
            <w:pPr>
              <w:pStyle w:val="TAC"/>
              <w:rPr>
                <w:sz w:val="16"/>
                <w:szCs w:val="16"/>
              </w:rPr>
            </w:pPr>
            <w:r>
              <w:rPr>
                <w:sz w:val="16"/>
                <w:szCs w:val="16"/>
              </w:rPr>
              <w:t>-</w:t>
            </w:r>
          </w:p>
        </w:tc>
        <w:tc>
          <w:tcPr>
            <w:tcW w:w="425" w:type="dxa"/>
            <w:shd w:val="solid" w:color="FFFFFF" w:fill="auto"/>
          </w:tcPr>
          <w:p w14:paraId="4FC81689" w14:textId="1C698FA8" w:rsidR="00EF0308" w:rsidRDefault="00EF0308" w:rsidP="00DB4E7B">
            <w:pPr>
              <w:pStyle w:val="TAC"/>
              <w:rPr>
                <w:sz w:val="16"/>
                <w:szCs w:val="16"/>
              </w:rPr>
            </w:pPr>
            <w:r>
              <w:rPr>
                <w:sz w:val="16"/>
                <w:szCs w:val="16"/>
              </w:rPr>
              <w:t>F</w:t>
            </w:r>
          </w:p>
        </w:tc>
        <w:tc>
          <w:tcPr>
            <w:tcW w:w="4726" w:type="dxa"/>
            <w:shd w:val="solid" w:color="FFFFFF" w:fill="auto"/>
          </w:tcPr>
          <w:p w14:paraId="4A1573C4" w14:textId="052F788F" w:rsidR="00EF0308" w:rsidRDefault="00EF0308" w:rsidP="00DB4E7B">
            <w:pPr>
              <w:pStyle w:val="TAL"/>
              <w:rPr>
                <w:snapToGrid w:val="0"/>
                <w:sz w:val="16"/>
                <w:szCs w:val="16"/>
                <w:lang w:eastAsia="zh-CN"/>
              </w:rPr>
            </w:pPr>
            <w:r>
              <w:rPr>
                <w:snapToGrid w:val="0"/>
                <w:sz w:val="16"/>
                <w:szCs w:val="16"/>
                <w:lang w:eastAsia="zh-CN"/>
              </w:rPr>
              <w:t>High-level description of UE-to-Network Relay discovery</w:t>
            </w:r>
          </w:p>
        </w:tc>
        <w:tc>
          <w:tcPr>
            <w:tcW w:w="708" w:type="dxa"/>
            <w:shd w:val="solid" w:color="FFFFFF" w:fill="auto"/>
          </w:tcPr>
          <w:p w14:paraId="3406F28E" w14:textId="45FC7FBC" w:rsidR="00EF0308" w:rsidRDefault="00EF0308" w:rsidP="00DB4E7B">
            <w:pPr>
              <w:pStyle w:val="TAC"/>
              <w:rPr>
                <w:sz w:val="16"/>
                <w:szCs w:val="16"/>
              </w:rPr>
            </w:pPr>
            <w:r>
              <w:rPr>
                <w:sz w:val="16"/>
                <w:szCs w:val="16"/>
              </w:rPr>
              <w:t>17.2.0</w:t>
            </w:r>
          </w:p>
        </w:tc>
      </w:tr>
      <w:tr w:rsidR="00EF0308" w:rsidRPr="00CB5EC9" w14:paraId="76911333" w14:textId="77777777" w:rsidTr="005D7532">
        <w:tc>
          <w:tcPr>
            <w:tcW w:w="800" w:type="dxa"/>
            <w:shd w:val="solid" w:color="FFFFFF" w:fill="auto"/>
          </w:tcPr>
          <w:p w14:paraId="6ACF21C7" w14:textId="369A8F2D" w:rsidR="00EF0308" w:rsidRDefault="00EF0308" w:rsidP="00DB4E7B">
            <w:pPr>
              <w:pStyle w:val="TAC"/>
              <w:rPr>
                <w:sz w:val="16"/>
                <w:szCs w:val="16"/>
              </w:rPr>
            </w:pPr>
            <w:r>
              <w:rPr>
                <w:sz w:val="16"/>
                <w:szCs w:val="16"/>
              </w:rPr>
              <w:t>2022-03</w:t>
            </w:r>
          </w:p>
        </w:tc>
        <w:tc>
          <w:tcPr>
            <w:tcW w:w="853" w:type="dxa"/>
            <w:shd w:val="solid" w:color="FFFFFF" w:fill="auto"/>
          </w:tcPr>
          <w:p w14:paraId="274FC17C" w14:textId="627390BB" w:rsidR="00EF0308" w:rsidRDefault="00EF0308" w:rsidP="00DB4E7B">
            <w:pPr>
              <w:pStyle w:val="TAC"/>
              <w:rPr>
                <w:sz w:val="16"/>
                <w:szCs w:val="16"/>
              </w:rPr>
            </w:pPr>
            <w:r>
              <w:rPr>
                <w:sz w:val="16"/>
                <w:szCs w:val="16"/>
              </w:rPr>
              <w:t>SA#95-e</w:t>
            </w:r>
          </w:p>
        </w:tc>
        <w:tc>
          <w:tcPr>
            <w:tcW w:w="1041" w:type="dxa"/>
            <w:shd w:val="solid" w:color="FFFFFF" w:fill="auto"/>
          </w:tcPr>
          <w:p w14:paraId="39BE84FE" w14:textId="61F43CCE" w:rsidR="00EF0308" w:rsidRDefault="00EF0308" w:rsidP="00DB4E7B">
            <w:pPr>
              <w:pStyle w:val="TAC"/>
              <w:rPr>
                <w:sz w:val="16"/>
                <w:szCs w:val="16"/>
              </w:rPr>
            </w:pPr>
            <w:r>
              <w:rPr>
                <w:sz w:val="16"/>
                <w:szCs w:val="16"/>
              </w:rPr>
              <w:t>SP-220050</w:t>
            </w:r>
          </w:p>
        </w:tc>
        <w:tc>
          <w:tcPr>
            <w:tcW w:w="660" w:type="dxa"/>
            <w:shd w:val="solid" w:color="FFFFFF" w:fill="auto"/>
          </w:tcPr>
          <w:p w14:paraId="5D00E109" w14:textId="7E2CCE8A" w:rsidR="00EF0308" w:rsidRDefault="00EF0308" w:rsidP="00DB4E7B">
            <w:pPr>
              <w:pStyle w:val="TAC"/>
              <w:rPr>
                <w:sz w:val="16"/>
                <w:szCs w:val="16"/>
              </w:rPr>
            </w:pPr>
            <w:r>
              <w:rPr>
                <w:sz w:val="16"/>
                <w:szCs w:val="16"/>
              </w:rPr>
              <w:t>0066</w:t>
            </w:r>
          </w:p>
        </w:tc>
        <w:tc>
          <w:tcPr>
            <w:tcW w:w="426" w:type="dxa"/>
            <w:shd w:val="solid" w:color="FFFFFF" w:fill="auto"/>
          </w:tcPr>
          <w:p w14:paraId="05C5EB2B" w14:textId="4E67BDD0" w:rsidR="00EF0308" w:rsidRDefault="00EF0308" w:rsidP="00DB4E7B">
            <w:pPr>
              <w:pStyle w:val="TAC"/>
              <w:rPr>
                <w:sz w:val="16"/>
                <w:szCs w:val="16"/>
              </w:rPr>
            </w:pPr>
            <w:r>
              <w:rPr>
                <w:sz w:val="16"/>
                <w:szCs w:val="16"/>
              </w:rPr>
              <w:t>1</w:t>
            </w:r>
          </w:p>
        </w:tc>
        <w:tc>
          <w:tcPr>
            <w:tcW w:w="425" w:type="dxa"/>
            <w:shd w:val="solid" w:color="FFFFFF" w:fill="auto"/>
          </w:tcPr>
          <w:p w14:paraId="14DB7C62" w14:textId="2BDD16B4" w:rsidR="00EF0308" w:rsidRDefault="00EF0308" w:rsidP="00DB4E7B">
            <w:pPr>
              <w:pStyle w:val="TAC"/>
              <w:rPr>
                <w:sz w:val="16"/>
                <w:szCs w:val="16"/>
              </w:rPr>
            </w:pPr>
            <w:r>
              <w:rPr>
                <w:sz w:val="16"/>
                <w:szCs w:val="16"/>
              </w:rPr>
              <w:t>F</w:t>
            </w:r>
          </w:p>
        </w:tc>
        <w:tc>
          <w:tcPr>
            <w:tcW w:w="4726" w:type="dxa"/>
            <w:shd w:val="solid" w:color="FFFFFF" w:fill="auto"/>
          </w:tcPr>
          <w:p w14:paraId="433F7213" w14:textId="73CAEC17" w:rsidR="00EF0308" w:rsidRDefault="00EF0308" w:rsidP="00DB4E7B">
            <w:pPr>
              <w:pStyle w:val="TAL"/>
              <w:rPr>
                <w:snapToGrid w:val="0"/>
                <w:sz w:val="16"/>
                <w:szCs w:val="16"/>
                <w:lang w:eastAsia="zh-CN"/>
              </w:rPr>
            </w:pPr>
            <w:r>
              <w:rPr>
                <w:snapToGrid w:val="0"/>
                <w:sz w:val="16"/>
                <w:szCs w:val="16"/>
                <w:lang w:eastAsia="zh-CN"/>
              </w:rPr>
              <w:t>Editorial fixes related to referred clauses</w:t>
            </w:r>
          </w:p>
        </w:tc>
        <w:tc>
          <w:tcPr>
            <w:tcW w:w="708" w:type="dxa"/>
            <w:shd w:val="solid" w:color="FFFFFF" w:fill="auto"/>
          </w:tcPr>
          <w:p w14:paraId="74081EC3" w14:textId="14BA6799" w:rsidR="00EF0308" w:rsidRDefault="00EF0308" w:rsidP="00DB4E7B">
            <w:pPr>
              <w:pStyle w:val="TAC"/>
              <w:rPr>
                <w:sz w:val="16"/>
                <w:szCs w:val="16"/>
              </w:rPr>
            </w:pPr>
            <w:r>
              <w:rPr>
                <w:sz w:val="16"/>
                <w:szCs w:val="16"/>
              </w:rPr>
              <w:t>17.2.0</w:t>
            </w:r>
          </w:p>
        </w:tc>
      </w:tr>
      <w:tr w:rsidR="00EF0308" w:rsidRPr="00CB5EC9" w14:paraId="134C5E1D" w14:textId="77777777" w:rsidTr="005D7532">
        <w:tc>
          <w:tcPr>
            <w:tcW w:w="800" w:type="dxa"/>
            <w:shd w:val="solid" w:color="FFFFFF" w:fill="auto"/>
          </w:tcPr>
          <w:p w14:paraId="7D1D9271" w14:textId="73C33CA6" w:rsidR="00EF0308" w:rsidRDefault="00EF0308" w:rsidP="00DB4E7B">
            <w:pPr>
              <w:pStyle w:val="TAC"/>
              <w:rPr>
                <w:sz w:val="16"/>
                <w:szCs w:val="16"/>
              </w:rPr>
            </w:pPr>
            <w:r>
              <w:rPr>
                <w:sz w:val="16"/>
                <w:szCs w:val="16"/>
              </w:rPr>
              <w:t>2022-03</w:t>
            </w:r>
          </w:p>
        </w:tc>
        <w:tc>
          <w:tcPr>
            <w:tcW w:w="853" w:type="dxa"/>
            <w:shd w:val="solid" w:color="FFFFFF" w:fill="auto"/>
          </w:tcPr>
          <w:p w14:paraId="728804A4" w14:textId="23FA9C66" w:rsidR="00EF0308" w:rsidRDefault="00EF0308" w:rsidP="00DB4E7B">
            <w:pPr>
              <w:pStyle w:val="TAC"/>
              <w:rPr>
                <w:sz w:val="16"/>
                <w:szCs w:val="16"/>
              </w:rPr>
            </w:pPr>
            <w:r>
              <w:rPr>
                <w:sz w:val="16"/>
                <w:szCs w:val="16"/>
              </w:rPr>
              <w:t>SA#95-e</w:t>
            </w:r>
          </w:p>
        </w:tc>
        <w:tc>
          <w:tcPr>
            <w:tcW w:w="1041" w:type="dxa"/>
            <w:shd w:val="solid" w:color="FFFFFF" w:fill="auto"/>
          </w:tcPr>
          <w:p w14:paraId="6726F0B3" w14:textId="4BAFADDC" w:rsidR="00EF0308" w:rsidRDefault="00EF0308" w:rsidP="00DB4E7B">
            <w:pPr>
              <w:pStyle w:val="TAC"/>
              <w:rPr>
                <w:sz w:val="16"/>
                <w:szCs w:val="16"/>
              </w:rPr>
            </w:pPr>
            <w:r>
              <w:rPr>
                <w:sz w:val="16"/>
                <w:szCs w:val="16"/>
              </w:rPr>
              <w:t>SP-220050</w:t>
            </w:r>
          </w:p>
        </w:tc>
        <w:tc>
          <w:tcPr>
            <w:tcW w:w="660" w:type="dxa"/>
            <w:shd w:val="solid" w:color="FFFFFF" w:fill="auto"/>
          </w:tcPr>
          <w:p w14:paraId="5BECFD3C" w14:textId="3192379B" w:rsidR="00EF0308" w:rsidRDefault="00EF0308" w:rsidP="00DB4E7B">
            <w:pPr>
              <w:pStyle w:val="TAC"/>
              <w:rPr>
                <w:sz w:val="16"/>
                <w:szCs w:val="16"/>
              </w:rPr>
            </w:pPr>
            <w:r>
              <w:rPr>
                <w:sz w:val="16"/>
                <w:szCs w:val="16"/>
              </w:rPr>
              <w:t>0067</w:t>
            </w:r>
          </w:p>
        </w:tc>
        <w:tc>
          <w:tcPr>
            <w:tcW w:w="426" w:type="dxa"/>
            <w:shd w:val="solid" w:color="FFFFFF" w:fill="auto"/>
          </w:tcPr>
          <w:p w14:paraId="2DBBCA74" w14:textId="356F05F1" w:rsidR="00EF0308" w:rsidRDefault="00EF0308" w:rsidP="00DB4E7B">
            <w:pPr>
              <w:pStyle w:val="TAC"/>
              <w:rPr>
                <w:sz w:val="16"/>
                <w:szCs w:val="16"/>
              </w:rPr>
            </w:pPr>
            <w:r>
              <w:rPr>
                <w:sz w:val="16"/>
                <w:szCs w:val="16"/>
              </w:rPr>
              <w:t>1</w:t>
            </w:r>
          </w:p>
        </w:tc>
        <w:tc>
          <w:tcPr>
            <w:tcW w:w="425" w:type="dxa"/>
            <w:shd w:val="solid" w:color="FFFFFF" w:fill="auto"/>
          </w:tcPr>
          <w:p w14:paraId="18528DF3" w14:textId="630A3CED" w:rsidR="00EF0308" w:rsidRDefault="00EF0308" w:rsidP="00DB4E7B">
            <w:pPr>
              <w:pStyle w:val="TAC"/>
              <w:rPr>
                <w:sz w:val="16"/>
                <w:szCs w:val="16"/>
              </w:rPr>
            </w:pPr>
            <w:r>
              <w:rPr>
                <w:sz w:val="16"/>
                <w:szCs w:val="16"/>
              </w:rPr>
              <w:t>F</w:t>
            </w:r>
          </w:p>
        </w:tc>
        <w:tc>
          <w:tcPr>
            <w:tcW w:w="4726" w:type="dxa"/>
            <w:shd w:val="solid" w:color="FFFFFF" w:fill="auto"/>
          </w:tcPr>
          <w:p w14:paraId="321C5388" w14:textId="40C2D864" w:rsidR="00EF0308" w:rsidRDefault="00EF0308" w:rsidP="00DB4E7B">
            <w:pPr>
              <w:pStyle w:val="TAL"/>
              <w:rPr>
                <w:snapToGrid w:val="0"/>
                <w:sz w:val="16"/>
                <w:szCs w:val="16"/>
                <w:lang w:eastAsia="zh-CN"/>
              </w:rPr>
            </w:pPr>
            <w:r>
              <w:rPr>
                <w:snapToGrid w:val="0"/>
                <w:sz w:val="16"/>
                <w:szCs w:val="16"/>
                <w:lang w:eastAsia="zh-CN"/>
              </w:rPr>
              <w:t>Update to metadata in PC5 Direct Discovery message</w:t>
            </w:r>
          </w:p>
        </w:tc>
        <w:tc>
          <w:tcPr>
            <w:tcW w:w="708" w:type="dxa"/>
            <w:shd w:val="solid" w:color="FFFFFF" w:fill="auto"/>
          </w:tcPr>
          <w:p w14:paraId="03BD615A" w14:textId="3796F079" w:rsidR="00EF0308" w:rsidRDefault="00EF0308" w:rsidP="00DB4E7B">
            <w:pPr>
              <w:pStyle w:val="TAC"/>
              <w:rPr>
                <w:sz w:val="16"/>
                <w:szCs w:val="16"/>
              </w:rPr>
            </w:pPr>
            <w:r>
              <w:rPr>
                <w:sz w:val="16"/>
                <w:szCs w:val="16"/>
              </w:rPr>
              <w:t>17.2.0</w:t>
            </w:r>
          </w:p>
        </w:tc>
      </w:tr>
      <w:tr w:rsidR="00EB684B" w:rsidRPr="00CB5EC9" w14:paraId="2913D8D8" w14:textId="77777777" w:rsidTr="005D7532">
        <w:tc>
          <w:tcPr>
            <w:tcW w:w="800" w:type="dxa"/>
            <w:shd w:val="solid" w:color="FFFFFF" w:fill="auto"/>
          </w:tcPr>
          <w:p w14:paraId="32C842CB" w14:textId="7972B001" w:rsidR="00EB684B" w:rsidRDefault="00EB684B" w:rsidP="00DB4E7B">
            <w:pPr>
              <w:pStyle w:val="TAC"/>
              <w:rPr>
                <w:sz w:val="16"/>
                <w:szCs w:val="16"/>
              </w:rPr>
            </w:pPr>
            <w:r>
              <w:rPr>
                <w:sz w:val="16"/>
                <w:szCs w:val="16"/>
              </w:rPr>
              <w:t>2022-03</w:t>
            </w:r>
          </w:p>
        </w:tc>
        <w:tc>
          <w:tcPr>
            <w:tcW w:w="853" w:type="dxa"/>
            <w:shd w:val="solid" w:color="FFFFFF" w:fill="auto"/>
          </w:tcPr>
          <w:p w14:paraId="47B7237D" w14:textId="3FD718E4" w:rsidR="00EB684B" w:rsidRDefault="00EB684B" w:rsidP="00DB4E7B">
            <w:pPr>
              <w:pStyle w:val="TAC"/>
              <w:rPr>
                <w:sz w:val="16"/>
                <w:szCs w:val="16"/>
              </w:rPr>
            </w:pPr>
            <w:r>
              <w:rPr>
                <w:sz w:val="16"/>
                <w:szCs w:val="16"/>
              </w:rPr>
              <w:t>SA#95-e</w:t>
            </w:r>
          </w:p>
        </w:tc>
        <w:tc>
          <w:tcPr>
            <w:tcW w:w="1041" w:type="dxa"/>
            <w:shd w:val="solid" w:color="FFFFFF" w:fill="auto"/>
          </w:tcPr>
          <w:p w14:paraId="57D93FA9" w14:textId="3D87BB6E" w:rsidR="00EB684B" w:rsidRDefault="00EB684B" w:rsidP="00DB4E7B">
            <w:pPr>
              <w:pStyle w:val="TAC"/>
              <w:rPr>
                <w:sz w:val="16"/>
                <w:szCs w:val="16"/>
              </w:rPr>
            </w:pPr>
            <w:r>
              <w:rPr>
                <w:sz w:val="16"/>
                <w:szCs w:val="16"/>
              </w:rPr>
              <w:t>SP-220050</w:t>
            </w:r>
          </w:p>
        </w:tc>
        <w:tc>
          <w:tcPr>
            <w:tcW w:w="660" w:type="dxa"/>
            <w:shd w:val="solid" w:color="FFFFFF" w:fill="auto"/>
          </w:tcPr>
          <w:p w14:paraId="446C1AA6" w14:textId="051B373B" w:rsidR="00EB684B" w:rsidRDefault="00EB684B" w:rsidP="00DB4E7B">
            <w:pPr>
              <w:pStyle w:val="TAC"/>
              <w:rPr>
                <w:sz w:val="16"/>
                <w:szCs w:val="16"/>
              </w:rPr>
            </w:pPr>
            <w:r>
              <w:rPr>
                <w:sz w:val="16"/>
                <w:szCs w:val="16"/>
              </w:rPr>
              <w:t>0070</w:t>
            </w:r>
          </w:p>
        </w:tc>
        <w:tc>
          <w:tcPr>
            <w:tcW w:w="426" w:type="dxa"/>
            <w:shd w:val="solid" w:color="FFFFFF" w:fill="auto"/>
          </w:tcPr>
          <w:p w14:paraId="02472D7F" w14:textId="45DCFFCF" w:rsidR="00EB684B" w:rsidRDefault="00EB684B" w:rsidP="00DB4E7B">
            <w:pPr>
              <w:pStyle w:val="TAC"/>
              <w:rPr>
                <w:sz w:val="16"/>
                <w:szCs w:val="16"/>
              </w:rPr>
            </w:pPr>
            <w:r>
              <w:rPr>
                <w:sz w:val="16"/>
                <w:szCs w:val="16"/>
              </w:rPr>
              <w:t>-</w:t>
            </w:r>
          </w:p>
        </w:tc>
        <w:tc>
          <w:tcPr>
            <w:tcW w:w="425" w:type="dxa"/>
            <w:shd w:val="solid" w:color="FFFFFF" w:fill="auto"/>
          </w:tcPr>
          <w:p w14:paraId="7FA916C8" w14:textId="42E2228B" w:rsidR="00EB684B" w:rsidRDefault="00EB684B" w:rsidP="00DB4E7B">
            <w:pPr>
              <w:pStyle w:val="TAC"/>
              <w:rPr>
                <w:sz w:val="16"/>
                <w:szCs w:val="16"/>
              </w:rPr>
            </w:pPr>
            <w:r>
              <w:rPr>
                <w:sz w:val="16"/>
                <w:szCs w:val="16"/>
              </w:rPr>
              <w:t>F</w:t>
            </w:r>
          </w:p>
        </w:tc>
        <w:tc>
          <w:tcPr>
            <w:tcW w:w="4726" w:type="dxa"/>
            <w:shd w:val="solid" w:color="FFFFFF" w:fill="auto"/>
          </w:tcPr>
          <w:p w14:paraId="14DBF8F6" w14:textId="48B71519" w:rsidR="00EB684B" w:rsidRDefault="00EB684B" w:rsidP="00DB4E7B">
            <w:pPr>
              <w:pStyle w:val="TAL"/>
              <w:rPr>
                <w:snapToGrid w:val="0"/>
                <w:sz w:val="16"/>
                <w:szCs w:val="16"/>
                <w:lang w:eastAsia="zh-CN"/>
              </w:rPr>
            </w:pPr>
            <w:r>
              <w:rPr>
                <w:snapToGrid w:val="0"/>
                <w:sz w:val="16"/>
                <w:szCs w:val="16"/>
                <w:lang w:eastAsia="zh-CN"/>
              </w:rPr>
              <w:t>Removal of discovery range</w:t>
            </w:r>
          </w:p>
        </w:tc>
        <w:tc>
          <w:tcPr>
            <w:tcW w:w="708" w:type="dxa"/>
            <w:shd w:val="solid" w:color="FFFFFF" w:fill="auto"/>
          </w:tcPr>
          <w:p w14:paraId="55EABAF9" w14:textId="65401E14" w:rsidR="00EB684B" w:rsidRDefault="00EB684B" w:rsidP="00DB4E7B">
            <w:pPr>
              <w:pStyle w:val="TAC"/>
              <w:rPr>
                <w:sz w:val="16"/>
                <w:szCs w:val="16"/>
              </w:rPr>
            </w:pPr>
            <w:r>
              <w:rPr>
                <w:sz w:val="16"/>
                <w:szCs w:val="16"/>
              </w:rPr>
              <w:t>17.2.0</w:t>
            </w:r>
          </w:p>
        </w:tc>
      </w:tr>
      <w:tr w:rsidR="00EB684B" w:rsidRPr="00CB5EC9" w14:paraId="4E1E71AD" w14:textId="77777777" w:rsidTr="005D7532">
        <w:tc>
          <w:tcPr>
            <w:tcW w:w="800" w:type="dxa"/>
            <w:shd w:val="solid" w:color="FFFFFF" w:fill="auto"/>
          </w:tcPr>
          <w:p w14:paraId="4B241BD5" w14:textId="00FBEB98" w:rsidR="00EB684B" w:rsidRDefault="00EB684B" w:rsidP="00DB4E7B">
            <w:pPr>
              <w:pStyle w:val="TAC"/>
              <w:rPr>
                <w:sz w:val="16"/>
                <w:szCs w:val="16"/>
              </w:rPr>
            </w:pPr>
            <w:r>
              <w:rPr>
                <w:sz w:val="16"/>
                <w:szCs w:val="16"/>
              </w:rPr>
              <w:t>2022-03</w:t>
            </w:r>
          </w:p>
        </w:tc>
        <w:tc>
          <w:tcPr>
            <w:tcW w:w="853" w:type="dxa"/>
            <w:shd w:val="solid" w:color="FFFFFF" w:fill="auto"/>
          </w:tcPr>
          <w:p w14:paraId="434C99C3" w14:textId="5B89CF5A" w:rsidR="00EB684B" w:rsidRDefault="00EB684B" w:rsidP="00DB4E7B">
            <w:pPr>
              <w:pStyle w:val="TAC"/>
              <w:rPr>
                <w:sz w:val="16"/>
                <w:szCs w:val="16"/>
              </w:rPr>
            </w:pPr>
            <w:r>
              <w:rPr>
                <w:sz w:val="16"/>
                <w:szCs w:val="16"/>
              </w:rPr>
              <w:t>SA#95-e</w:t>
            </w:r>
          </w:p>
        </w:tc>
        <w:tc>
          <w:tcPr>
            <w:tcW w:w="1041" w:type="dxa"/>
            <w:shd w:val="solid" w:color="FFFFFF" w:fill="auto"/>
          </w:tcPr>
          <w:p w14:paraId="6CB3B071" w14:textId="53E7B2D7" w:rsidR="00EB684B" w:rsidRDefault="00EB684B" w:rsidP="00DB4E7B">
            <w:pPr>
              <w:pStyle w:val="TAC"/>
              <w:rPr>
                <w:sz w:val="16"/>
                <w:szCs w:val="16"/>
              </w:rPr>
            </w:pPr>
            <w:r>
              <w:rPr>
                <w:sz w:val="16"/>
                <w:szCs w:val="16"/>
              </w:rPr>
              <w:t>SP-220050</w:t>
            </w:r>
          </w:p>
        </w:tc>
        <w:tc>
          <w:tcPr>
            <w:tcW w:w="660" w:type="dxa"/>
            <w:shd w:val="solid" w:color="FFFFFF" w:fill="auto"/>
          </w:tcPr>
          <w:p w14:paraId="4484E0C0" w14:textId="13640C96" w:rsidR="00EB684B" w:rsidRDefault="00EB684B" w:rsidP="00DB4E7B">
            <w:pPr>
              <w:pStyle w:val="TAC"/>
              <w:rPr>
                <w:sz w:val="16"/>
                <w:szCs w:val="16"/>
              </w:rPr>
            </w:pPr>
            <w:r>
              <w:rPr>
                <w:sz w:val="16"/>
                <w:szCs w:val="16"/>
              </w:rPr>
              <w:t>0072</w:t>
            </w:r>
          </w:p>
        </w:tc>
        <w:tc>
          <w:tcPr>
            <w:tcW w:w="426" w:type="dxa"/>
            <w:shd w:val="solid" w:color="FFFFFF" w:fill="auto"/>
          </w:tcPr>
          <w:p w14:paraId="38AF0FC6" w14:textId="3A641D04" w:rsidR="00EB684B" w:rsidRDefault="00EB684B" w:rsidP="00DB4E7B">
            <w:pPr>
              <w:pStyle w:val="TAC"/>
              <w:rPr>
                <w:sz w:val="16"/>
                <w:szCs w:val="16"/>
              </w:rPr>
            </w:pPr>
            <w:r>
              <w:rPr>
                <w:sz w:val="16"/>
                <w:szCs w:val="16"/>
              </w:rPr>
              <w:t>1</w:t>
            </w:r>
          </w:p>
        </w:tc>
        <w:tc>
          <w:tcPr>
            <w:tcW w:w="425" w:type="dxa"/>
            <w:shd w:val="solid" w:color="FFFFFF" w:fill="auto"/>
          </w:tcPr>
          <w:p w14:paraId="2EFCF998" w14:textId="5255D1B6" w:rsidR="00EB684B" w:rsidRDefault="00EB684B" w:rsidP="00DB4E7B">
            <w:pPr>
              <w:pStyle w:val="TAC"/>
              <w:rPr>
                <w:sz w:val="16"/>
                <w:szCs w:val="16"/>
              </w:rPr>
            </w:pPr>
            <w:r>
              <w:rPr>
                <w:sz w:val="16"/>
                <w:szCs w:val="16"/>
              </w:rPr>
              <w:t>F</w:t>
            </w:r>
          </w:p>
        </w:tc>
        <w:tc>
          <w:tcPr>
            <w:tcW w:w="4726" w:type="dxa"/>
            <w:shd w:val="solid" w:color="FFFFFF" w:fill="auto"/>
          </w:tcPr>
          <w:p w14:paraId="3A000DD1" w14:textId="5C29CEE4" w:rsidR="00EB684B" w:rsidRDefault="00EB684B" w:rsidP="00DB4E7B">
            <w:pPr>
              <w:pStyle w:val="TAL"/>
              <w:rPr>
                <w:snapToGrid w:val="0"/>
                <w:sz w:val="16"/>
                <w:szCs w:val="16"/>
                <w:lang w:eastAsia="zh-CN"/>
              </w:rPr>
            </w:pPr>
            <w:r>
              <w:rPr>
                <w:snapToGrid w:val="0"/>
                <w:sz w:val="16"/>
                <w:szCs w:val="16"/>
                <w:lang w:eastAsia="zh-CN"/>
              </w:rPr>
              <w:t>NAS message type determination</w:t>
            </w:r>
          </w:p>
        </w:tc>
        <w:tc>
          <w:tcPr>
            <w:tcW w:w="708" w:type="dxa"/>
            <w:shd w:val="solid" w:color="FFFFFF" w:fill="auto"/>
          </w:tcPr>
          <w:p w14:paraId="2F1EDD59" w14:textId="7253F499" w:rsidR="00EB684B" w:rsidRDefault="00EB684B" w:rsidP="00DB4E7B">
            <w:pPr>
              <w:pStyle w:val="TAC"/>
              <w:rPr>
                <w:sz w:val="16"/>
                <w:szCs w:val="16"/>
              </w:rPr>
            </w:pPr>
            <w:r>
              <w:rPr>
                <w:sz w:val="16"/>
                <w:szCs w:val="16"/>
              </w:rPr>
              <w:t>17.2.0</w:t>
            </w:r>
          </w:p>
        </w:tc>
      </w:tr>
      <w:tr w:rsidR="00EB684B" w:rsidRPr="00CB5EC9" w14:paraId="400DE16E" w14:textId="77777777" w:rsidTr="005D7532">
        <w:tc>
          <w:tcPr>
            <w:tcW w:w="800" w:type="dxa"/>
            <w:shd w:val="solid" w:color="FFFFFF" w:fill="auto"/>
          </w:tcPr>
          <w:p w14:paraId="7D4C58CF" w14:textId="6F8DFE91" w:rsidR="00EB684B" w:rsidRDefault="00EB684B" w:rsidP="00DB4E7B">
            <w:pPr>
              <w:pStyle w:val="TAC"/>
              <w:rPr>
                <w:sz w:val="16"/>
                <w:szCs w:val="16"/>
              </w:rPr>
            </w:pPr>
            <w:r>
              <w:rPr>
                <w:sz w:val="16"/>
                <w:szCs w:val="16"/>
              </w:rPr>
              <w:t>2022-03</w:t>
            </w:r>
          </w:p>
        </w:tc>
        <w:tc>
          <w:tcPr>
            <w:tcW w:w="853" w:type="dxa"/>
            <w:shd w:val="solid" w:color="FFFFFF" w:fill="auto"/>
          </w:tcPr>
          <w:p w14:paraId="74F8008C" w14:textId="356BF710" w:rsidR="00EB684B" w:rsidRDefault="00EB684B" w:rsidP="00DB4E7B">
            <w:pPr>
              <w:pStyle w:val="TAC"/>
              <w:rPr>
                <w:sz w:val="16"/>
                <w:szCs w:val="16"/>
              </w:rPr>
            </w:pPr>
            <w:r>
              <w:rPr>
                <w:sz w:val="16"/>
                <w:szCs w:val="16"/>
              </w:rPr>
              <w:t>SA#95-e</w:t>
            </w:r>
          </w:p>
        </w:tc>
        <w:tc>
          <w:tcPr>
            <w:tcW w:w="1041" w:type="dxa"/>
            <w:shd w:val="solid" w:color="FFFFFF" w:fill="auto"/>
          </w:tcPr>
          <w:p w14:paraId="6939E4BB" w14:textId="2372A241" w:rsidR="00EB684B" w:rsidRDefault="00EB684B" w:rsidP="00DB4E7B">
            <w:pPr>
              <w:pStyle w:val="TAC"/>
              <w:rPr>
                <w:sz w:val="16"/>
                <w:szCs w:val="16"/>
              </w:rPr>
            </w:pPr>
            <w:r>
              <w:rPr>
                <w:sz w:val="16"/>
                <w:szCs w:val="16"/>
              </w:rPr>
              <w:t>SP-220050</w:t>
            </w:r>
          </w:p>
        </w:tc>
        <w:tc>
          <w:tcPr>
            <w:tcW w:w="660" w:type="dxa"/>
            <w:shd w:val="solid" w:color="FFFFFF" w:fill="auto"/>
          </w:tcPr>
          <w:p w14:paraId="6D08CD19" w14:textId="208F11CF" w:rsidR="00EB684B" w:rsidRDefault="00EB684B" w:rsidP="00DB4E7B">
            <w:pPr>
              <w:pStyle w:val="TAC"/>
              <w:rPr>
                <w:sz w:val="16"/>
                <w:szCs w:val="16"/>
              </w:rPr>
            </w:pPr>
            <w:r>
              <w:rPr>
                <w:sz w:val="16"/>
                <w:szCs w:val="16"/>
              </w:rPr>
              <w:t>0074</w:t>
            </w:r>
          </w:p>
        </w:tc>
        <w:tc>
          <w:tcPr>
            <w:tcW w:w="426" w:type="dxa"/>
            <w:shd w:val="solid" w:color="FFFFFF" w:fill="auto"/>
          </w:tcPr>
          <w:p w14:paraId="05B118E5" w14:textId="599E0876" w:rsidR="00EB684B" w:rsidRDefault="00EB684B" w:rsidP="00DB4E7B">
            <w:pPr>
              <w:pStyle w:val="TAC"/>
              <w:rPr>
                <w:sz w:val="16"/>
                <w:szCs w:val="16"/>
              </w:rPr>
            </w:pPr>
            <w:r>
              <w:rPr>
                <w:sz w:val="16"/>
                <w:szCs w:val="16"/>
              </w:rPr>
              <w:t>1</w:t>
            </w:r>
          </w:p>
        </w:tc>
        <w:tc>
          <w:tcPr>
            <w:tcW w:w="425" w:type="dxa"/>
            <w:shd w:val="solid" w:color="FFFFFF" w:fill="auto"/>
          </w:tcPr>
          <w:p w14:paraId="7614B060" w14:textId="01907D38" w:rsidR="00EB684B" w:rsidRDefault="00EB684B" w:rsidP="00DB4E7B">
            <w:pPr>
              <w:pStyle w:val="TAC"/>
              <w:rPr>
                <w:sz w:val="16"/>
                <w:szCs w:val="16"/>
              </w:rPr>
            </w:pPr>
            <w:r>
              <w:rPr>
                <w:sz w:val="16"/>
                <w:szCs w:val="16"/>
              </w:rPr>
              <w:t>F</w:t>
            </w:r>
          </w:p>
        </w:tc>
        <w:tc>
          <w:tcPr>
            <w:tcW w:w="4726" w:type="dxa"/>
            <w:shd w:val="solid" w:color="FFFFFF" w:fill="auto"/>
          </w:tcPr>
          <w:p w14:paraId="12BF5301" w14:textId="3C768FE9" w:rsidR="00EB684B" w:rsidRDefault="00EB684B" w:rsidP="00DB4E7B">
            <w:pPr>
              <w:pStyle w:val="TAL"/>
              <w:rPr>
                <w:snapToGrid w:val="0"/>
                <w:sz w:val="16"/>
                <w:szCs w:val="16"/>
                <w:lang w:eastAsia="zh-CN"/>
              </w:rPr>
            </w:pPr>
            <w:r>
              <w:rPr>
                <w:snapToGrid w:val="0"/>
                <w:sz w:val="16"/>
                <w:szCs w:val="16"/>
                <w:lang w:eastAsia="zh-CN"/>
              </w:rPr>
              <w:t>User info in discovery message</w:t>
            </w:r>
          </w:p>
        </w:tc>
        <w:tc>
          <w:tcPr>
            <w:tcW w:w="708" w:type="dxa"/>
            <w:shd w:val="solid" w:color="FFFFFF" w:fill="auto"/>
          </w:tcPr>
          <w:p w14:paraId="50E01837" w14:textId="5097C490" w:rsidR="00EB684B" w:rsidRDefault="00EB684B" w:rsidP="00DB4E7B">
            <w:pPr>
              <w:pStyle w:val="TAC"/>
              <w:rPr>
                <w:sz w:val="16"/>
                <w:szCs w:val="16"/>
              </w:rPr>
            </w:pPr>
            <w:r>
              <w:rPr>
                <w:sz w:val="16"/>
                <w:szCs w:val="16"/>
              </w:rPr>
              <w:t>17.2.0</w:t>
            </w:r>
          </w:p>
        </w:tc>
      </w:tr>
      <w:tr w:rsidR="00EB684B" w:rsidRPr="00CB5EC9" w14:paraId="467AC664" w14:textId="77777777" w:rsidTr="005D7532">
        <w:tc>
          <w:tcPr>
            <w:tcW w:w="800" w:type="dxa"/>
            <w:shd w:val="solid" w:color="FFFFFF" w:fill="auto"/>
          </w:tcPr>
          <w:p w14:paraId="7C636366" w14:textId="6F19C43D" w:rsidR="00EB684B" w:rsidRDefault="00EB684B" w:rsidP="00DB4E7B">
            <w:pPr>
              <w:pStyle w:val="TAC"/>
              <w:rPr>
                <w:sz w:val="16"/>
                <w:szCs w:val="16"/>
              </w:rPr>
            </w:pPr>
            <w:r>
              <w:rPr>
                <w:sz w:val="16"/>
                <w:szCs w:val="16"/>
              </w:rPr>
              <w:t>2022-03</w:t>
            </w:r>
          </w:p>
        </w:tc>
        <w:tc>
          <w:tcPr>
            <w:tcW w:w="853" w:type="dxa"/>
            <w:shd w:val="solid" w:color="FFFFFF" w:fill="auto"/>
          </w:tcPr>
          <w:p w14:paraId="0BE93C37" w14:textId="4A8A572A" w:rsidR="00EB684B" w:rsidRDefault="00EB684B" w:rsidP="00DB4E7B">
            <w:pPr>
              <w:pStyle w:val="TAC"/>
              <w:rPr>
                <w:sz w:val="16"/>
                <w:szCs w:val="16"/>
              </w:rPr>
            </w:pPr>
            <w:r>
              <w:rPr>
                <w:sz w:val="16"/>
                <w:szCs w:val="16"/>
              </w:rPr>
              <w:t>SA#95-e</w:t>
            </w:r>
          </w:p>
        </w:tc>
        <w:tc>
          <w:tcPr>
            <w:tcW w:w="1041" w:type="dxa"/>
            <w:shd w:val="solid" w:color="FFFFFF" w:fill="auto"/>
          </w:tcPr>
          <w:p w14:paraId="0DB7D3A3" w14:textId="2A46EF24" w:rsidR="00EB684B" w:rsidRDefault="00EB684B" w:rsidP="00DB4E7B">
            <w:pPr>
              <w:pStyle w:val="TAC"/>
              <w:rPr>
                <w:sz w:val="16"/>
                <w:szCs w:val="16"/>
              </w:rPr>
            </w:pPr>
            <w:r>
              <w:rPr>
                <w:sz w:val="16"/>
                <w:szCs w:val="16"/>
              </w:rPr>
              <w:t>SP-220050</w:t>
            </w:r>
          </w:p>
        </w:tc>
        <w:tc>
          <w:tcPr>
            <w:tcW w:w="660" w:type="dxa"/>
            <w:shd w:val="solid" w:color="FFFFFF" w:fill="auto"/>
          </w:tcPr>
          <w:p w14:paraId="603EDCE5" w14:textId="0628116C" w:rsidR="00EB684B" w:rsidRDefault="00EB684B" w:rsidP="00DB4E7B">
            <w:pPr>
              <w:pStyle w:val="TAC"/>
              <w:rPr>
                <w:sz w:val="16"/>
                <w:szCs w:val="16"/>
              </w:rPr>
            </w:pPr>
            <w:r>
              <w:rPr>
                <w:sz w:val="16"/>
                <w:szCs w:val="16"/>
              </w:rPr>
              <w:t>0075</w:t>
            </w:r>
          </w:p>
        </w:tc>
        <w:tc>
          <w:tcPr>
            <w:tcW w:w="426" w:type="dxa"/>
            <w:shd w:val="solid" w:color="FFFFFF" w:fill="auto"/>
          </w:tcPr>
          <w:p w14:paraId="66AD1E5F" w14:textId="5984B026" w:rsidR="00EB684B" w:rsidRDefault="00EB684B" w:rsidP="00DB4E7B">
            <w:pPr>
              <w:pStyle w:val="TAC"/>
              <w:rPr>
                <w:sz w:val="16"/>
                <w:szCs w:val="16"/>
              </w:rPr>
            </w:pPr>
            <w:r>
              <w:rPr>
                <w:sz w:val="16"/>
                <w:szCs w:val="16"/>
              </w:rPr>
              <w:t>1</w:t>
            </w:r>
          </w:p>
        </w:tc>
        <w:tc>
          <w:tcPr>
            <w:tcW w:w="425" w:type="dxa"/>
            <w:shd w:val="solid" w:color="FFFFFF" w:fill="auto"/>
          </w:tcPr>
          <w:p w14:paraId="1A7312E8" w14:textId="3FD343ED" w:rsidR="00EB684B" w:rsidRDefault="00EB684B" w:rsidP="00DB4E7B">
            <w:pPr>
              <w:pStyle w:val="TAC"/>
              <w:rPr>
                <w:sz w:val="16"/>
                <w:szCs w:val="16"/>
              </w:rPr>
            </w:pPr>
            <w:r>
              <w:rPr>
                <w:sz w:val="16"/>
                <w:szCs w:val="16"/>
              </w:rPr>
              <w:t>F</w:t>
            </w:r>
          </w:p>
        </w:tc>
        <w:tc>
          <w:tcPr>
            <w:tcW w:w="4726" w:type="dxa"/>
            <w:shd w:val="solid" w:color="FFFFFF" w:fill="auto"/>
          </w:tcPr>
          <w:p w14:paraId="4BA91371" w14:textId="3A4EFF39" w:rsidR="00EB684B" w:rsidRDefault="00EB684B" w:rsidP="00DB4E7B">
            <w:pPr>
              <w:pStyle w:val="TAL"/>
              <w:rPr>
                <w:snapToGrid w:val="0"/>
                <w:sz w:val="16"/>
                <w:szCs w:val="16"/>
                <w:lang w:eastAsia="zh-CN"/>
              </w:rPr>
            </w:pPr>
            <w:r>
              <w:rPr>
                <w:snapToGrid w:val="0"/>
                <w:sz w:val="16"/>
                <w:szCs w:val="16"/>
                <w:lang w:eastAsia="zh-CN"/>
              </w:rPr>
              <w:t>Handling on discovery and data associated to different L2 IDs</w:t>
            </w:r>
          </w:p>
        </w:tc>
        <w:tc>
          <w:tcPr>
            <w:tcW w:w="708" w:type="dxa"/>
            <w:shd w:val="solid" w:color="FFFFFF" w:fill="auto"/>
          </w:tcPr>
          <w:p w14:paraId="305BA2A1" w14:textId="24C6B7F8" w:rsidR="00EB684B" w:rsidRDefault="00EB684B" w:rsidP="00DB4E7B">
            <w:pPr>
              <w:pStyle w:val="TAC"/>
              <w:rPr>
                <w:sz w:val="16"/>
                <w:szCs w:val="16"/>
              </w:rPr>
            </w:pPr>
            <w:r>
              <w:rPr>
                <w:sz w:val="16"/>
                <w:szCs w:val="16"/>
              </w:rPr>
              <w:t>17.2.0</w:t>
            </w:r>
          </w:p>
        </w:tc>
      </w:tr>
      <w:tr w:rsidR="00EB684B" w:rsidRPr="00CB5EC9" w14:paraId="553728FE" w14:textId="77777777" w:rsidTr="005D7532">
        <w:tc>
          <w:tcPr>
            <w:tcW w:w="800" w:type="dxa"/>
            <w:shd w:val="solid" w:color="FFFFFF" w:fill="auto"/>
          </w:tcPr>
          <w:p w14:paraId="5D766B92" w14:textId="402C7F4D" w:rsidR="00EB684B" w:rsidRDefault="00EB684B" w:rsidP="00DB4E7B">
            <w:pPr>
              <w:pStyle w:val="TAC"/>
              <w:rPr>
                <w:sz w:val="16"/>
                <w:szCs w:val="16"/>
              </w:rPr>
            </w:pPr>
            <w:r>
              <w:rPr>
                <w:sz w:val="16"/>
                <w:szCs w:val="16"/>
              </w:rPr>
              <w:t>2022-03</w:t>
            </w:r>
          </w:p>
        </w:tc>
        <w:tc>
          <w:tcPr>
            <w:tcW w:w="853" w:type="dxa"/>
            <w:shd w:val="solid" w:color="FFFFFF" w:fill="auto"/>
          </w:tcPr>
          <w:p w14:paraId="2309A798" w14:textId="061C7D73" w:rsidR="00EB684B" w:rsidRDefault="00EB684B" w:rsidP="00DB4E7B">
            <w:pPr>
              <w:pStyle w:val="TAC"/>
              <w:rPr>
                <w:sz w:val="16"/>
                <w:szCs w:val="16"/>
              </w:rPr>
            </w:pPr>
            <w:r>
              <w:rPr>
                <w:sz w:val="16"/>
                <w:szCs w:val="16"/>
              </w:rPr>
              <w:t>SA#95-e</w:t>
            </w:r>
          </w:p>
        </w:tc>
        <w:tc>
          <w:tcPr>
            <w:tcW w:w="1041" w:type="dxa"/>
            <w:shd w:val="solid" w:color="FFFFFF" w:fill="auto"/>
          </w:tcPr>
          <w:p w14:paraId="446F26BE" w14:textId="7AE37CBB" w:rsidR="00EB684B" w:rsidRDefault="00EB684B" w:rsidP="00DB4E7B">
            <w:pPr>
              <w:pStyle w:val="TAC"/>
              <w:rPr>
                <w:sz w:val="16"/>
                <w:szCs w:val="16"/>
              </w:rPr>
            </w:pPr>
            <w:r>
              <w:rPr>
                <w:sz w:val="16"/>
                <w:szCs w:val="16"/>
              </w:rPr>
              <w:t>SP-220050</w:t>
            </w:r>
          </w:p>
        </w:tc>
        <w:tc>
          <w:tcPr>
            <w:tcW w:w="660" w:type="dxa"/>
            <w:shd w:val="solid" w:color="FFFFFF" w:fill="auto"/>
          </w:tcPr>
          <w:p w14:paraId="772E2D86" w14:textId="2ACCB72D" w:rsidR="00EB684B" w:rsidRDefault="00EB684B" w:rsidP="00DB4E7B">
            <w:pPr>
              <w:pStyle w:val="TAC"/>
              <w:rPr>
                <w:sz w:val="16"/>
                <w:szCs w:val="16"/>
              </w:rPr>
            </w:pPr>
            <w:r>
              <w:rPr>
                <w:sz w:val="16"/>
                <w:szCs w:val="16"/>
              </w:rPr>
              <w:t>0079</w:t>
            </w:r>
          </w:p>
        </w:tc>
        <w:tc>
          <w:tcPr>
            <w:tcW w:w="426" w:type="dxa"/>
            <w:shd w:val="solid" w:color="FFFFFF" w:fill="auto"/>
          </w:tcPr>
          <w:p w14:paraId="41955A1A" w14:textId="1DBBEB17" w:rsidR="00EB684B" w:rsidRDefault="00EB684B" w:rsidP="00DB4E7B">
            <w:pPr>
              <w:pStyle w:val="TAC"/>
              <w:rPr>
                <w:sz w:val="16"/>
                <w:szCs w:val="16"/>
              </w:rPr>
            </w:pPr>
            <w:r>
              <w:rPr>
                <w:sz w:val="16"/>
                <w:szCs w:val="16"/>
              </w:rPr>
              <w:t>1</w:t>
            </w:r>
          </w:p>
        </w:tc>
        <w:tc>
          <w:tcPr>
            <w:tcW w:w="425" w:type="dxa"/>
            <w:shd w:val="solid" w:color="FFFFFF" w:fill="auto"/>
          </w:tcPr>
          <w:p w14:paraId="19AE6AFE" w14:textId="41C337D5" w:rsidR="00EB684B" w:rsidRDefault="00EB684B" w:rsidP="00DB4E7B">
            <w:pPr>
              <w:pStyle w:val="TAC"/>
              <w:rPr>
                <w:sz w:val="16"/>
                <w:szCs w:val="16"/>
              </w:rPr>
            </w:pPr>
            <w:r>
              <w:rPr>
                <w:sz w:val="16"/>
                <w:szCs w:val="16"/>
              </w:rPr>
              <w:t>F</w:t>
            </w:r>
          </w:p>
        </w:tc>
        <w:tc>
          <w:tcPr>
            <w:tcW w:w="4726" w:type="dxa"/>
            <w:shd w:val="solid" w:color="FFFFFF" w:fill="auto"/>
          </w:tcPr>
          <w:p w14:paraId="534B5A0E" w14:textId="6AB4534C" w:rsidR="00EB684B" w:rsidRDefault="00EB684B" w:rsidP="00DB4E7B">
            <w:pPr>
              <w:pStyle w:val="TAL"/>
              <w:rPr>
                <w:snapToGrid w:val="0"/>
                <w:sz w:val="16"/>
                <w:szCs w:val="16"/>
                <w:lang w:eastAsia="zh-CN"/>
              </w:rPr>
            </w:pPr>
            <w:r>
              <w:rPr>
                <w:snapToGrid w:val="0"/>
                <w:sz w:val="16"/>
                <w:szCs w:val="16"/>
                <w:lang w:eastAsia="zh-CN"/>
              </w:rPr>
              <w:t>Support of RAN Sharing for L2 Relay</w:t>
            </w:r>
          </w:p>
        </w:tc>
        <w:tc>
          <w:tcPr>
            <w:tcW w:w="708" w:type="dxa"/>
            <w:shd w:val="solid" w:color="FFFFFF" w:fill="auto"/>
          </w:tcPr>
          <w:p w14:paraId="0CCAA561" w14:textId="1039B836" w:rsidR="00EB684B" w:rsidRDefault="00EB684B" w:rsidP="00DB4E7B">
            <w:pPr>
              <w:pStyle w:val="TAC"/>
              <w:rPr>
                <w:sz w:val="16"/>
                <w:szCs w:val="16"/>
              </w:rPr>
            </w:pPr>
            <w:r>
              <w:rPr>
                <w:sz w:val="16"/>
                <w:szCs w:val="16"/>
              </w:rPr>
              <w:t>17.2.0</w:t>
            </w:r>
          </w:p>
        </w:tc>
      </w:tr>
      <w:tr w:rsidR="00EF20D5" w:rsidRPr="00CB5EC9" w14:paraId="423B9D1E" w14:textId="77777777" w:rsidTr="005D7532">
        <w:tc>
          <w:tcPr>
            <w:tcW w:w="800" w:type="dxa"/>
            <w:shd w:val="solid" w:color="FFFFFF" w:fill="auto"/>
          </w:tcPr>
          <w:p w14:paraId="09B29E0C" w14:textId="04076B68" w:rsidR="00EF20D5" w:rsidRDefault="00EF20D5" w:rsidP="00DB4E7B">
            <w:pPr>
              <w:pStyle w:val="TAC"/>
              <w:rPr>
                <w:sz w:val="16"/>
                <w:szCs w:val="16"/>
              </w:rPr>
            </w:pPr>
            <w:r>
              <w:rPr>
                <w:sz w:val="16"/>
                <w:szCs w:val="16"/>
              </w:rPr>
              <w:t>2022-03</w:t>
            </w:r>
          </w:p>
        </w:tc>
        <w:tc>
          <w:tcPr>
            <w:tcW w:w="853" w:type="dxa"/>
            <w:shd w:val="solid" w:color="FFFFFF" w:fill="auto"/>
          </w:tcPr>
          <w:p w14:paraId="2465D92D" w14:textId="2BB030A7" w:rsidR="00EF20D5" w:rsidRDefault="00EF20D5" w:rsidP="00DB4E7B">
            <w:pPr>
              <w:pStyle w:val="TAC"/>
              <w:rPr>
                <w:sz w:val="16"/>
                <w:szCs w:val="16"/>
              </w:rPr>
            </w:pPr>
            <w:r>
              <w:rPr>
                <w:sz w:val="16"/>
                <w:szCs w:val="16"/>
              </w:rPr>
              <w:t>SA#95-e</w:t>
            </w:r>
          </w:p>
        </w:tc>
        <w:tc>
          <w:tcPr>
            <w:tcW w:w="1041" w:type="dxa"/>
            <w:shd w:val="solid" w:color="FFFFFF" w:fill="auto"/>
          </w:tcPr>
          <w:p w14:paraId="72494A44" w14:textId="34395705" w:rsidR="00EF20D5" w:rsidRDefault="00EF20D5" w:rsidP="00DB4E7B">
            <w:pPr>
              <w:pStyle w:val="TAC"/>
              <w:rPr>
                <w:sz w:val="16"/>
                <w:szCs w:val="16"/>
              </w:rPr>
            </w:pPr>
            <w:r>
              <w:rPr>
                <w:sz w:val="16"/>
                <w:szCs w:val="16"/>
              </w:rPr>
              <w:t>SP-220050</w:t>
            </w:r>
          </w:p>
        </w:tc>
        <w:tc>
          <w:tcPr>
            <w:tcW w:w="660" w:type="dxa"/>
            <w:shd w:val="solid" w:color="FFFFFF" w:fill="auto"/>
          </w:tcPr>
          <w:p w14:paraId="00B31861" w14:textId="55B14006" w:rsidR="00EF20D5" w:rsidRDefault="00EF20D5" w:rsidP="00DB4E7B">
            <w:pPr>
              <w:pStyle w:val="TAC"/>
              <w:rPr>
                <w:sz w:val="16"/>
                <w:szCs w:val="16"/>
              </w:rPr>
            </w:pPr>
            <w:r>
              <w:rPr>
                <w:sz w:val="16"/>
                <w:szCs w:val="16"/>
              </w:rPr>
              <w:t>0080</w:t>
            </w:r>
          </w:p>
        </w:tc>
        <w:tc>
          <w:tcPr>
            <w:tcW w:w="426" w:type="dxa"/>
            <w:shd w:val="solid" w:color="FFFFFF" w:fill="auto"/>
          </w:tcPr>
          <w:p w14:paraId="71BAF682" w14:textId="5E6A8C50" w:rsidR="00EF20D5" w:rsidRDefault="00EF20D5" w:rsidP="00DB4E7B">
            <w:pPr>
              <w:pStyle w:val="TAC"/>
              <w:rPr>
                <w:sz w:val="16"/>
                <w:szCs w:val="16"/>
              </w:rPr>
            </w:pPr>
            <w:r>
              <w:rPr>
                <w:sz w:val="16"/>
                <w:szCs w:val="16"/>
              </w:rPr>
              <w:t>1</w:t>
            </w:r>
          </w:p>
        </w:tc>
        <w:tc>
          <w:tcPr>
            <w:tcW w:w="425" w:type="dxa"/>
            <w:shd w:val="solid" w:color="FFFFFF" w:fill="auto"/>
          </w:tcPr>
          <w:p w14:paraId="2C8FDF0D" w14:textId="65F6ABCE" w:rsidR="00EF20D5" w:rsidRDefault="00EF20D5" w:rsidP="00DB4E7B">
            <w:pPr>
              <w:pStyle w:val="TAC"/>
              <w:rPr>
                <w:sz w:val="16"/>
                <w:szCs w:val="16"/>
              </w:rPr>
            </w:pPr>
            <w:r>
              <w:rPr>
                <w:sz w:val="16"/>
                <w:szCs w:val="16"/>
              </w:rPr>
              <w:t xml:space="preserve">B </w:t>
            </w:r>
          </w:p>
        </w:tc>
        <w:tc>
          <w:tcPr>
            <w:tcW w:w="4726" w:type="dxa"/>
            <w:shd w:val="solid" w:color="FFFFFF" w:fill="auto"/>
          </w:tcPr>
          <w:p w14:paraId="266CC479" w14:textId="3CCA19E4" w:rsidR="00EF20D5" w:rsidRDefault="00EF20D5" w:rsidP="00DB4E7B">
            <w:pPr>
              <w:pStyle w:val="TAL"/>
              <w:rPr>
                <w:snapToGrid w:val="0"/>
                <w:sz w:val="16"/>
                <w:szCs w:val="16"/>
                <w:lang w:eastAsia="zh-CN"/>
              </w:rPr>
            </w:pPr>
            <w:r>
              <w:rPr>
                <w:snapToGrid w:val="0"/>
                <w:sz w:val="16"/>
                <w:szCs w:val="16"/>
                <w:lang w:eastAsia="zh-CN"/>
              </w:rPr>
              <w:t>RSC Determination by a Layer-3 Remote UE</w:t>
            </w:r>
          </w:p>
        </w:tc>
        <w:tc>
          <w:tcPr>
            <w:tcW w:w="708" w:type="dxa"/>
            <w:shd w:val="solid" w:color="FFFFFF" w:fill="auto"/>
          </w:tcPr>
          <w:p w14:paraId="35BA2C20" w14:textId="789AF7A0" w:rsidR="00EF20D5" w:rsidRDefault="00EF20D5" w:rsidP="00DB4E7B">
            <w:pPr>
              <w:pStyle w:val="TAC"/>
              <w:rPr>
                <w:sz w:val="16"/>
                <w:szCs w:val="16"/>
              </w:rPr>
            </w:pPr>
            <w:r>
              <w:rPr>
                <w:sz w:val="16"/>
                <w:szCs w:val="16"/>
              </w:rPr>
              <w:t>17.2.0</w:t>
            </w:r>
          </w:p>
        </w:tc>
      </w:tr>
      <w:tr w:rsidR="00EF20D5" w:rsidRPr="00CB5EC9" w14:paraId="6A17A2D2" w14:textId="77777777" w:rsidTr="005D7532">
        <w:tc>
          <w:tcPr>
            <w:tcW w:w="800" w:type="dxa"/>
            <w:shd w:val="solid" w:color="FFFFFF" w:fill="auto"/>
          </w:tcPr>
          <w:p w14:paraId="2CBEE123" w14:textId="27CE3B44" w:rsidR="00EF20D5" w:rsidRDefault="00EF20D5" w:rsidP="00DB4E7B">
            <w:pPr>
              <w:pStyle w:val="TAC"/>
              <w:rPr>
                <w:sz w:val="16"/>
                <w:szCs w:val="16"/>
              </w:rPr>
            </w:pPr>
            <w:r>
              <w:rPr>
                <w:sz w:val="16"/>
                <w:szCs w:val="16"/>
              </w:rPr>
              <w:t>2022-03</w:t>
            </w:r>
          </w:p>
        </w:tc>
        <w:tc>
          <w:tcPr>
            <w:tcW w:w="853" w:type="dxa"/>
            <w:shd w:val="solid" w:color="FFFFFF" w:fill="auto"/>
          </w:tcPr>
          <w:p w14:paraId="31CFD0E9" w14:textId="2DC4658A" w:rsidR="00EF20D5" w:rsidRDefault="00EF20D5" w:rsidP="00DB4E7B">
            <w:pPr>
              <w:pStyle w:val="TAC"/>
              <w:rPr>
                <w:sz w:val="16"/>
                <w:szCs w:val="16"/>
              </w:rPr>
            </w:pPr>
            <w:r>
              <w:rPr>
                <w:sz w:val="16"/>
                <w:szCs w:val="16"/>
              </w:rPr>
              <w:t>SA#95-e</w:t>
            </w:r>
          </w:p>
        </w:tc>
        <w:tc>
          <w:tcPr>
            <w:tcW w:w="1041" w:type="dxa"/>
            <w:shd w:val="solid" w:color="FFFFFF" w:fill="auto"/>
          </w:tcPr>
          <w:p w14:paraId="0C8E4248" w14:textId="62233C4E" w:rsidR="00EF20D5" w:rsidRDefault="00EF20D5" w:rsidP="00DB4E7B">
            <w:pPr>
              <w:pStyle w:val="TAC"/>
              <w:rPr>
                <w:sz w:val="16"/>
                <w:szCs w:val="16"/>
              </w:rPr>
            </w:pPr>
            <w:r>
              <w:rPr>
                <w:sz w:val="16"/>
                <w:szCs w:val="16"/>
              </w:rPr>
              <w:t>SP-220050</w:t>
            </w:r>
          </w:p>
        </w:tc>
        <w:tc>
          <w:tcPr>
            <w:tcW w:w="660" w:type="dxa"/>
            <w:shd w:val="solid" w:color="FFFFFF" w:fill="auto"/>
          </w:tcPr>
          <w:p w14:paraId="48916A25" w14:textId="7BB6B056" w:rsidR="00EF20D5" w:rsidRDefault="00EF20D5" w:rsidP="00DB4E7B">
            <w:pPr>
              <w:pStyle w:val="TAC"/>
              <w:rPr>
                <w:sz w:val="16"/>
                <w:szCs w:val="16"/>
              </w:rPr>
            </w:pPr>
            <w:r>
              <w:rPr>
                <w:sz w:val="16"/>
                <w:szCs w:val="16"/>
              </w:rPr>
              <w:t>0081</w:t>
            </w:r>
          </w:p>
        </w:tc>
        <w:tc>
          <w:tcPr>
            <w:tcW w:w="426" w:type="dxa"/>
            <w:shd w:val="solid" w:color="FFFFFF" w:fill="auto"/>
          </w:tcPr>
          <w:p w14:paraId="0DA1EACE" w14:textId="1D32F29D" w:rsidR="00EF20D5" w:rsidRDefault="00EF20D5" w:rsidP="00DB4E7B">
            <w:pPr>
              <w:pStyle w:val="TAC"/>
              <w:rPr>
                <w:sz w:val="16"/>
                <w:szCs w:val="16"/>
              </w:rPr>
            </w:pPr>
            <w:r>
              <w:rPr>
                <w:sz w:val="16"/>
                <w:szCs w:val="16"/>
              </w:rPr>
              <w:t>1</w:t>
            </w:r>
          </w:p>
        </w:tc>
        <w:tc>
          <w:tcPr>
            <w:tcW w:w="425" w:type="dxa"/>
            <w:shd w:val="solid" w:color="FFFFFF" w:fill="auto"/>
          </w:tcPr>
          <w:p w14:paraId="17B9A0C1" w14:textId="73DC75BA" w:rsidR="00EF20D5" w:rsidRDefault="00EF20D5" w:rsidP="00DB4E7B">
            <w:pPr>
              <w:pStyle w:val="TAC"/>
              <w:rPr>
                <w:sz w:val="16"/>
                <w:szCs w:val="16"/>
              </w:rPr>
            </w:pPr>
            <w:r>
              <w:rPr>
                <w:sz w:val="16"/>
                <w:szCs w:val="16"/>
              </w:rPr>
              <w:t>B</w:t>
            </w:r>
          </w:p>
        </w:tc>
        <w:tc>
          <w:tcPr>
            <w:tcW w:w="4726" w:type="dxa"/>
            <w:shd w:val="solid" w:color="FFFFFF" w:fill="auto"/>
          </w:tcPr>
          <w:p w14:paraId="4758BD44" w14:textId="0EB347D2" w:rsidR="00EF20D5" w:rsidRDefault="00EF20D5" w:rsidP="00DB4E7B">
            <w:pPr>
              <w:pStyle w:val="TAL"/>
              <w:rPr>
                <w:snapToGrid w:val="0"/>
                <w:sz w:val="16"/>
                <w:szCs w:val="16"/>
                <w:lang w:eastAsia="zh-CN"/>
              </w:rPr>
            </w:pPr>
            <w:r>
              <w:rPr>
                <w:snapToGrid w:val="0"/>
                <w:sz w:val="16"/>
                <w:szCs w:val="16"/>
                <w:lang w:eastAsia="zh-CN"/>
              </w:rPr>
              <w:t>Security procedures for L3 relaying</w:t>
            </w:r>
          </w:p>
        </w:tc>
        <w:tc>
          <w:tcPr>
            <w:tcW w:w="708" w:type="dxa"/>
            <w:shd w:val="solid" w:color="FFFFFF" w:fill="auto"/>
          </w:tcPr>
          <w:p w14:paraId="3261B98A" w14:textId="6A54C6AB" w:rsidR="00EF20D5" w:rsidRDefault="00EF20D5" w:rsidP="00DB4E7B">
            <w:pPr>
              <w:pStyle w:val="TAC"/>
              <w:rPr>
                <w:sz w:val="16"/>
                <w:szCs w:val="16"/>
              </w:rPr>
            </w:pPr>
            <w:r>
              <w:rPr>
                <w:sz w:val="16"/>
                <w:szCs w:val="16"/>
              </w:rPr>
              <w:t>17.2.0</w:t>
            </w:r>
          </w:p>
        </w:tc>
      </w:tr>
      <w:tr w:rsidR="00EF20D5" w:rsidRPr="00CB5EC9" w14:paraId="35C4BE13" w14:textId="77777777" w:rsidTr="005D7532">
        <w:tc>
          <w:tcPr>
            <w:tcW w:w="800" w:type="dxa"/>
            <w:shd w:val="solid" w:color="FFFFFF" w:fill="auto"/>
          </w:tcPr>
          <w:p w14:paraId="5FF80C63" w14:textId="57BCB25F" w:rsidR="00EF20D5" w:rsidRDefault="00EF20D5" w:rsidP="00DB4E7B">
            <w:pPr>
              <w:pStyle w:val="TAC"/>
              <w:rPr>
                <w:sz w:val="16"/>
                <w:szCs w:val="16"/>
              </w:rPr>
            </w:pPr>
            <w:r>
              <w:rPr>
                <w:sz w:val="16"/>
                <w:szCs w:val="16"/>
              </w:rPr>
              <w:t>2022-03</w:t>
            </w:r>
          </w:p>
        </w:tc>
        <w:tc>
          <w:tcPr>
            <w:tcW w:w="853" w:type="dxa"/>
            <w:shd w:val="solid" w:color="FFFFFF" w:fill="auto"/>
          </w:tcPr>
          <w:p w14:paraId="4A000C07" w14:textId="7D13CDAF" w:rsidR="00EF20D5" w:rsidRDefault="00EF20D5" w:rsidP="00DB4E7B">
            <w:pPr>
              <w:pStyle w:val="TAC"/>
              <w:rPr>
                <w:sz w:val="16"/>
                <w:szCs w:val="16"/>
              </w:rPr>
            </w:pPr>
            <w:r>
              <w:rPr>
                <w:sz w:val="16"/>
                <w:szCs w:val="16"/>
              </w:rPr>
              <w:t>SA#95-e</w:t>
            </w:r>
          </w:p>
        </w:tc>
        <w:tc>
          <w:tcPr>
            <w:tcW w:w="1041" w:type="dxa"/>
            <w:shd w:val="solid" w:color="FFFFFF" w:fill="auto"/>
          </w:tcPr>
          <w:p w14:paraId="7EDA4F1E" w14:textId="084FD71A" w:rsidR="00EF20D5" w:rsidRDefault="00EF20D5" w:rsidP="00DB4E7B">
            <w:pPr>
              <w:pStyle w:val="TAC"/>
              <w:rPr>
                <w:sz w:val="16"/>
                <w:szCs w:val="16"/>
              </w:rPr>
            </w:pPr>
            <w:r>
              <w:rPr>
                <w:sz w:val="16"/>
                <w:szCs w:val="16"/>
              </w:rPr>
              <w:t>SP-220050</w:t>
            </w:r>
          </w:p>
        </w:tc>
        <w:tc>
          <w:tcPr>
            <w:tcW w:w="660" w:type="dxa"/>
            <w:shd w:val="solid" w:color="FFFFFF" w:fill="auto"/>
          </w:tcPr>
          <w:p w14:paraId="181A254A" w14:textId="0374AE58" w:rsidR="00EF20D5" w:rsidRDefault="00EF20D5" w:rsidP="00DB4E7B">
            <w:pPr>
              <w:pStyle w:val="TAC"/>
              <w:rPr>
                <w:sz w:val="16"/>
                <w:szCs w:val="16"/>
              </w:rPr>
            </w:pPr>
            <w:r>
              <w:rPr>
                <w:sz w:val="16"/>
                <w:szCs w:val="16"/>
              </w:rPr>
              <w:t>0082</w:t>
            </w:r>
          </w:p>
        </w:tc>
        <w:tc>
          <w:tcPr>
            <w:tcW w:w="426" w:type="dxa"/>
            <w:shd w:val="solid" w:color="FFFFFF" w:fill="auto"/>
          </w:tcPr>
          <w:p w14:paraId="3E15573B" w14:textId="798BED99" w:rsidR="00EF20D5" w:rsidRDefault="00EF20D5" w:rsidP="00DB4E7B">
            <w:pPr>
              <w:pStyle w:val="TAC"/>
              <w:rPr>
                <w:sz w:val="16"/>
                <w:szCs w:val="16"/>
              </w:rPr>
            </w:pPr>
            <w:r>
              <w:rPr>
                <w:sz w:val="16"/>
                <w:szCs w:val="16"/>
              </w:rPr>
              <w:t>1</w:t>
            </w:r>
          </w:p>
        </w:tc>
        <w:tc>
          <w:tcPr>
            <w:tcW w:w="425" w:type="dxa"/>
            <w:shd w:val="solid" w:color="FFFFFF" w:fill="auto"/>
          </w:tcPr>
          <w:p w14:paraId="53C059FC" w14:textId="5BFCE19C" w:rsidR="00EF20D5" w:rsidRDefault="00EF20D5" w:rsidP="00DB4E7B">
            <w:pPr>
              <w:pStyle w:val="TAC"/>
              <w:rPr>
                <w:sz w:val="16"/>
                <w:szCs w:val="16"/>
              </w:rPr>
            </w:pPr>
            <w:r>
              <w:rPr>
                <w:sz w:val="16"/>
                <w:szCs w:val="16"/>
              </w:rPr>
              <w:t>F</w:t>
            </w:r>
          </w:p>
        </w:tc>
        <w:tc>
          <w:tcPr>
            <w:tcW w:w="4726" w:type="dxa"/>
            <w:shd w:val="solid" w:color="FFFFFF" w:fill="auto"/>
          </w:tcPr>
          <w:p w14:paraId="1548F370" w14:textId="259FEAF5" w:rsidR="00EF20D5" w:rsidRDefault="00EF20D5" w:rsidP="00DB4E7B">
            <w:pPr>
              <w:pStyle w:val="TAL"/>
              <w:rPr>
                <w:snapToGrid w:val="0"/>
                <w:sz w:val="16"/>
                <w:szCs w:val="16"/>
                <w:lang w:eastAsia="zh-CN"/>
              </w:rPr>
            </w:pPr>
            <w:r>
              <w:rPr>
                <w:snapToGrid w:val="0"/>
                <w:sz w:val="16"/>
                <w:szCs w:val="16"/>
                <w:lang w:eastAsia="zh-CN"/>
              </w:rPr>
              <w:t>Use of discovery Model A and Model B</w:t>
            </w:r>
          </w:p>
        </w:tc>
        <w:tc>
          <w:tcPr>
            <w:tcW w:w="708" w:type="dxa"/>
            <w:shd w:val="solid" w:color="FFFFFF" w:fill="auto"/>
          </w:tcPr>
          <w:p w14:paraId="2AAFCFD4" w14:textId="06740F91" w:rsidR="00EF20D5" w:rsidRDefault="00EF20D5" w:rsidP="00DB4E7B">
            <w:pPr>
              <w:pStyle w:val="TAC"/>
              <w:rPr>
                <w:sz w:val="16"/>
                <w:szCs w:val="16"/>
              </w:rPr>
            </w:pPr>
            <w:r>
              <w:rPr>
                <w:sz w:val="16"/>
                <w:szCs w:val="16"/>
              </w:rPr>
              <w:t>17.2.0</w:t>
            </w:r>
          </w:p>
        </w:tc>
      </w:tr>
      <w:tr w:rsidR="00EF20D5" w:rsidRPr="00CB5EC9" w14:paraId="69B72B62" w14:textId="77777777" w:rsidTr="005D7532">
        <w:tc>
          <w:tcPr>
            <w:tcW w:w="800" w:type="dxa"/>
            <w:shd w:val="solid" w:color="FFFFFF" w:fill="auto"/>
          </w:tcPr>
          <w:p w14:paraId="16FAF1D6" w14:textId="33083EEC" w:rsidR="00EF20D5" w:rsidRDefault="00EF20D5" w:rsidP="00DB4E7B">
            <w:pPr>
              <w:pStyle w:val="TAC"/>
              <w:rPr>
                <w:sz w:val="16"/>
                <w:szCs w:val="16"/>
              </w:rPr>
            </w:pPr>
            <w:r>
              <w:rPr>
                <w:sz w:val="16"/>
                <w:szCs w:val="16"/>
              </w:rPr>
              <w:t>2022-03</w:t>
            </w:r>
          </w:p>
        </w:tc>
        <w:tc>
          <w:tcPr>
            <w:tcW w:w="853" w:type="dxa"/>
            <w:shd w:val="solid" w:color="FFFFFF" w:fill="auto"/>
          </w:tcPr>
          <w:p w14:paraId="341C54C4" w14:textId="5E62A1EC" w:rsidR="00EF20D5" w:rsidRDefault="00EF20D5" w:rsidP="00DB4E7B">
            <w:pPr>
              <w:pStyle w:val="TAC"/>
              <w:rPr>
                <w:sz w:val="16"/>
                <w:szCs w:val="16"/>
              </w:rPr>
            </w:pPr>
            <w:r>
              <w:rPr>
                <w:sz w:val="16"/>
                <w:szCs w:val="16"/>
              </w:rPr>
              <w:t>SA#95-e</w:t>
            </w:r>
          </w:p>
        </w:tc>
        <w:tc>
          <w:tcPr>
            <w:tcW w:w="1041" w:type="dxa"/>
            <w:shd w:val="solid" w:color="FFFFFF" w:fill="auto"/>
          </w:tcPr>
          <w:p w14:paraId="3DECBB9E" w14:textId="699B1771" w:rsidR="00EF20D5" w:rsidRDefault="00EF20D5" w:rsidP="00DB4E7B">
            <w:pPr>
              <w:pStyle w:val="TAC"/>
              <w:rPr>
                <w:sz w:val="16"/>
                <w:szCs w:val="16"/>
              </w:rPr>
            </w:pPr>
            <w:r>
              <w:rPr>
                <w:sz w:val="16"/>
                <w:szCs w:val="16"/>
              </w:rPr>
              <w:t>SP-220050</w:t>
            </w:r>
          </w:p>
        </w:tc>
        <w:tc>
          <w:tcPr>
            <w:tcW w:w="660" w:type="dxa"/>
            <w:shd w:val="solid" w:color="FFFFFF" w:fill="auto"/>
          </w:tcPr>
          <w:p w14:paraId="3DE68320" w14:textId="3371D6D7" w:rsidR="00EF20D5" w:rsidRDefault="00EF20D5" w:rsidP="00DB4E7B">
            <w:pPr>
              <w:pStyle w:val="TAC"/>
              <w:rPr>
                <w:sz w:val="16"/>
                <w:szCs w:val="16"/>
              </w:rPr>
            </w:pPr>
            <w:r>
              <w:rPr>
                <w:sz w:val="16"/>
                <w:szCs w:val="16"/>
              </w:rPr>
              <w:t>0086</w:t>
            </w:r>
          </w:p>
        </w:tc>
        <w:tc>
          <w:tcPr>
            <w:tcW w:w="426" w:type="dxa"/>
            <w:shd w:val="solid" w:color="FFFFFF" w:fill="auto"/>
          </w:tcPr>
          <w:p w14:paraId="4F413D96" w14:textId="43A37207" w:rsidR="00EF20D5" w:rsidRDefault="00EF20D5" w:rsidP="00DB4E7B">
            <w:pPr>
              <w:pStyle w:val="TAC"/>
              <w:rPr>
                <w:sz w:val="16"/>
                <w:szCs w:val="16"/>
              </w:rPr>
            </w:pPr>
            <w:r>
              <w:rPr>
                <w:sz w:val="16"/>
                <w:szCs w:val="16"/>
              </w:rPr>
              <w:t>1</w:t>
            </w:r>
          </w:p>
        </w:tc>
        <w:tc>
          <w:tcPr>
            <w:tcW w:w="425" w:type="dxa"/>
            <w:shd w:val="solid" w:color="FFFFFF" w:fill="auto"/>
          </w:tcPr>
          <w:p w14:paraId="14E490F7" w14:textId="52D07C86" w:rsidR="00EF20D5" w:rsidRDefault="00EF20D5" w:rsidP="00DB4E7B">
            <w:pPr>
              <w:pStyle w:val="TAC"/>
              <w:rPr>
                <w:sz w:val="16"/>
                <w:szCs w:val="16"/>
              </w:rPr>
            </w:pPr>
            <w:r>
              <w:rPr>
                <w:sz w:val="16"/>
                <w:szCs w:val="16"/>
              </w:rPr>
              <w:t>F</w:t>
            </w:r>
          </w:p>
        </w:tc>
        <w:tc>
          <w:tcPr>
            <w:tcW w:w="4726" w:type="dxa"/>
            <w:shd w:val="solid" w:color="FFFFFF" w:fill="auto"/>
          </w:tcPr>
          <w:p w14:paraId="1F9A15AB" w14:textId="5096FBBE" w:rsidR="00EF20D5" w:rsidRDefault="00EF20D5" w:rsidP="00DB4E7B">
            <w:pPr>
              <w:pStyle w:val="TAL"/>
              <w:rPr>
                <w:snapToGrid w:val="0"/>
                <w:sz w:val="16"/>
                <w:szCs w:val="16"/>
                <w:lang w:eastAsia="zh-CN"/>
              </w:rPr>
            </w:pPr>
            <w:r>
              <w:rPr>
                <w:snapToGrid w:val="0"/>
                <w:sz w:val="16"/>
                <w:szCs w:val="16"/>
                <w:lang w:eastAsia="zh-CN"/>
              </w:rPr>
              <w:t>Clarification on privacy timer</w:t>
            </w:r>
          </w:p>
        </w:tc>
        <w:tc>
          <w:tcPr>
            <w:tcW w:w="708" w:type="dxa"/>
            <w:shd w:val="solid" w:color="FFFFFF" w:fill="auto"/>
          </w:tcPr>
          <w:p w14:paraId="753E14F7" w14:textId="1380F99F" w:rsidR="00EF20D5" w:rsidRDefault="00EF20D5" w:rsidP="00DB4E7B">
            <w:pPr>
              <w:pStyle w:val="TAC"/>
              <w:rPr>
                <w:sz w:val="16"/>
                <w:szCs w:val="16"/>
              </w:rPr>
            </w:pPr>
            <w:r>
              <w:rPr>
                <w:sz w:val="16"/>
                <w:szCs w:val="16"/>
              </w:rPr>
              <w:t>17.2.0</w:t>
            </w:r>
          </w:p>
        </w:tc>
      </w:tr>
      <w:tr w:rsidR="00EF20D5" w:rsidRPr="00CB5EC9" w14:paraId="779E8A35" w14:textId="77777777" w:rsidTr="005D7532">
        <w:tc>
          <w:tcPr>
            <w:tcW w:w="800" w:type="dxa"/>
            <w:shd w:val="solid" w:color="FFFFFF" w:fill="auto"/>
          </w:tcPr>
          <w:p w14:paraId="2FE5AF13" w14:textId="1829115C" w:rsidR="00EF20D5" w:rsidRDefault="00EF20D5" w:rsidP="00DB4E7B">
            <w:pPr>
              <w:pStyle w:val="TAC"/>
              <w:rPr>
                <w:sz w:val="16"/>
                <w:szCs w:val="16"/>
              </w:rPr>
            </w:pPr>
            <w:r>
              <w:rPr>
                <w:sz w:val="16"/>
                <w:szCs w:val="16"/>
              </w:rPr>
              <w:t>2022-03</w:t>
            </w:r>
          </w:p>
        </w:tc>
        <w:tc>
          <w:tcPr>
            <w:tcW w:w="853" w:type="dxa"/>
            <w:shd w:val="solid" w:color="FFFFFF" w:fill="auto"/>
          </w:tcPr>
          <w:p w14:paraId="197A37F5" w14:textId="7A8BC4DE" w:rsidR="00EF20D5" w:rsidRDefault="00EF20D5" w:rsidP="00DB4E7B">
            <w:pPr>
              <w:pStyle w:val="TAC"/>
              <w:rPr>
                <w:sz w:val="16"/>
                <w:szCs w:val="16"/>
              </w:rPr>
            </w:pPr>
            <w:r>
              <w:rPr>
                <w:sz w:val="16"/>
                <w:szCs w:val="16"/>
              </w:rPr>
              <w:t>SA#95-e</w:t>
            </w:r>
          </w:p>
        </w:tc>
        <w:tc>
          <w:tcPr>
            <w:tcW w:w="1041" w:type="dxa"/>
            <w:shd w:val="solid" w:color="FFFFFF" w:fill="auto"/>
          </w:tcPr>
          <w:p w14:paraId="00C1737F" w14:textId="3AAFB71E" w:rsidR="00EF20D5" w:rsidRDefault="00EF20D5" w:rsidP="00DB4E7B">
            <w:pPr>
              <w:pStyle w:val="TAC"/>
              <w:rPr>
                <w:sz w:val="16"/>
                <w:szCs w:val="16"/>
              </w:rPr>
            </w:pPr>
            <w:r>
              <w:rPr>
                <w:sz w:val="16"/>
                <w:szCs w:val="16"/>
              </w:rPr>
              <w:t>SP-220050</w:t>
            </w:r>
          </w:p>
        </w:tc>
        <w:tc>
          <w:tcPr>
            <w:tcW w:w="660" w:type="dxa"/>
            <w:shd w:val="solid" w:color="FFFFFF" w:fill="auto"/>
          </w:tcPr>
          <w:p w14:paraId="1878792D" w14:textId="6F4369CE" w:rsidR="00EF20D5" w:rsidRDefault="00EF20D5" w:rsidP="00DB4E7B">
            <w:pPr>
              <w:pStyle w:val="TAC"/>
              <w:rPr>
                <w:sz w:val="16"/>
                <w:szCs w:val="16"/>
              </w:rPr>
            </w:pPr>
            <w:r>
              <w:rPr>
                <w:sz w:val="16"/>
                <w:szCs w:val="16"/>
              </w:rPr>
              <w:t>0087</w:t>
            </w:r>
          </w:p>
        </w:tc>
        <w:tc>
          <w:tcPr>
            <w:tcW w:w="426" w:type="dxa"/>
            <w:shd w:val="solid" w:color="FFFFFF" w:fill="auto"/>
          </w:tcPr>
          <w:p w14:paraId="60CD6300" w14:textId="749644DC" w:rsidR="00EF20D5" w:rsidRDefault="00EF20D5" w:rsidP="00DB4E7B">
            <w:pPr>
              <w:pStyle w:val="TAC"/>
              <w:rPr>
                <w:sz w:val="16"/>
                <w:szCs w:val="16"/>
              </w:rPr>
            </w:pPr>
            <w:r>
              <w:rPr>
                <w:sz w:val="16"/>
                <w:szCs w:val="16"/>
              </w:rPr>
              <w:t>1</w:t>
            </w:r>
          </w:p>
        </w:tc>
        <w:tc>
          <w:tcPr>
            <w:tcW w:w="425" w:type="dxa"/>
            <w:shd w:val="solid" w:color="FFFFFF" w:fill="auto"/>
          </w:tcPr>
          <w:p w14:paraId="425BF06C" w14:textId="0245CAA7" w:rsidR="00EF20D5" w:rsidRDefault="00EF20D5" w:rsidP="00DB4E7B">
            <w:pPr>
              <w:pStyle w:val="TAC"/>
              <w:rPr>
                <w:sz w:val="16"/>
                <w:szCs w:val="16"/>
              </w:rPr>
            </w:pPr>
            <w:r>
              <w:rPr>
                <w:sz w:val="16"/>
                <w:szCs w:val="16"/>
              </w:rPr>
              <w:t>F</w:t>
            </w:r>
          </w:p>
        </w:tc>
        <w:tc>
          <w:tcPr>
            <w:tcW w:w="4726" w:type="dxa"/>
            <w:shd w:val="solid" w:color="FFFFFF" w:fill="auto"/>
          </w:tcPr>
          <w:p w14:paraId="5C23334D" w14:textId="143CC10B" w:rsidR="00EF20D5" w:rsidRDefault="00EF20D5" w:rsidP="00DB4E7B">
            <w:pPr>
              <w:pStyle w:val="TAL"/>
              <w:rPr>
                <w:snapToGrid w:val="0"/>
                <w:sz w:val="16"/>
                <w:szCs w:val="16"/>
                <w:lang w:eastAsia="zh-CN"/>
              </w:rPr>
            </w:pPr>
            <w:r>
              <w:rPr>
                <w:snapToGrid w:val="0"/>
                <w:sz w:val="16"/>
                <w:szCs w:val="16"/>
                <w:lang w:eastAsia="zh-CN"/>
              </w:rPr>
              <w:t>Clarification on Remote UE providing QoS Info</w:t>
            </w:r>
          </w:p>
        </w:tc>
        <w:tc>
          <w:tcPr>
            <w:tcW w:w="708" w:type="dxa"/>
            <w:shd w:val="solid" w:color="FFFFFF" w:fill="auto"/>
          </w:tcPr>
          <w:p w14:paraId="4D740988" w14:textId="182D9D67" w:rsidR="00EF20D5" w:rsidRDefault="00EF20D5" w:rsidP="00DB4E7B">
            <w:pPr>
              <w:pStyle w:val="TAC"/>
              <w:rPr>
                <w:sz w:val="16"/>
                <w:szCs w:val="16"/>
              </w:rPr>
            </w:pPr>
            <w:r>
              <w:rPr>
                <w:sz w:val="16"/>
                <w:szCs w:val="16"/>
              </w:rPr>
              <w:t>17.2.0</w:t>
            </w:r>
          </w:p>
        </w:tc>
      </w:tr>
      <w:tr w:rsidR="004E5D80" w:rsidRPr="00CB5EC9" w14:paraId="21EA0735" w14:textId="77777777" w:rsidTr="005D7532">
        <w:tc>
          <w:tcPr>
            <w:tcW w:w="800" w:type="dxa"/>
            <w:shd w:val="solid" w:color="FFFFFF" w:fill="auto"/>
          </w:tcPr>
          <w:p w14:paraId="3263344D" w14:textId="2A234B4E" w:rsidR="004E5D80" w:rsidRDefault="004E5D80" w:rsidP="00DB4E7B">
            <w:pPr>
              <w:pStyle w:val="TAC"/>
              <w:rPr>
                <w:sz w:val="16"/>
                <w:szCs w:val="16"/>
              </w:rPr>
            </w:pPr>
            <w:r>
              <w:rPr>
                <w:sz w:val="16"/>
                <w:szCs w:val="16"/>
              </w:rPr>
              <w:t>2022-03</w:t>
            </w:r>
          </w:p>
        </w:tc>
        <w:tc>
          <w:tcPr>
            <w:tcW w:w="853" w:type="dxa"/>
            <w:shd w:val="solid" w:color="FFFFFF" w:fill="auto"/>
          </w:tcPr>
          <w:p w14:paraId="22DA3D8C" w14:textId="270CBB04" w:rsidR="004E5D80" w:rsidRDefault="004E5D80" w:rsidP="00DB4E7B">
            <w:pPr>
              <w:pStyle w:val="TAC"/>
              <w:rPr>
                <w:sz w:val="16"/>
                <w:szCs w:val="16"/>
              </w:rPr>
            </w:pPr>
            <w:r>
              <w:rPr>
                <w:sz w:val="16"/>
                <w:szCs w:val="16"/>
              </w:rPr>
              <w:t>SA#95-e</w:t>
            </w:r>
          </w:p>
        </w:tc>
        <w:tc>
          <w:tcPr>
            <w:tcW w:w="1041" w:type="dxa"/>
            <w:shd w:val="solid" w:color="FFFFFF" w:fill="auto"/>
          </w:tcPr>
          <w:p w14:paraId="2977F9F4" w14:textId="647EB8D2" w:rsidR="004E5D80" w:rsidRDefault="004E5D80" w:rsidP="00DB4E7B">
            <w:pPr>
              <w:pStyle w:val="TAC"/>
              <w:rPr>
                <w:sz w:val="16"/>
                <w:szCs w:val="16"/>
              </w:rPr>
            </w:pPr>
            <w:r>
              <w:rPr>
                <w:sz w:val="16"/>
                <w:szCs w:val="16"/>
              </w:rPr>
              <w:t>SP-220354</w:t>
            </w:r>
          </w:p>
        </w:tc>
        <w:tc>
          <w:tcPr>
            <w:tcW w:w="660" w:type="dxa"/>
            <w:shd w:val="solid" w:color="FFFFFF" w:fill="auto"/>
          </w:tcPr>
          <w:p w14:paraId="7ABCD42A" w14:textId="72E35812" w:rsidR="004E5D80" w:rsidRDefault="004E5D80" w:rsidP="00DB4E7B">
            <w:pPr>
              <w:pStyle w:val="TAC"/>
              <w:rPr>
                <w:sz w:val="16"/>
                <w:szCs w:val="16"/>
              </w:rPr>
            </w:pPr>
            <w:r>
              <w:rPr>
                <w:sz w:val="16"/>
                <w:szCs w:val="16"/>
              </w:rPr>
              <w:t>-</w:t>
            </w:r>
          </w:p>
        </w:tc>
        <w:tc>
          <w:tcPr>
            <w:tcW w:w="426" w:type="dxa"/>
            <w:shd w:val="solid" w:color="FFFFFF" w:fill="auto"/>
          </w:tcPr>
          <w:p w14:paraId="392436E2" w14:textId="7E848E7A" w:rsidR="004E5D80" w:rsidRDefault="004E5D80" w:rsidP="00DB4E7B">
            <w:pPr>
              <w:pStyle w:val="TAC"/>
              <w:rPr>
                <w:sz w:val="16"/>
                <w:szCs w:val="16"/>
              </w:rPr>
            </w:pPr>
            <w:r>
              <w:rPr>
                <w:sz w:val="16"/>
                <w:szCs w:val="16"/>
              </w:rPr>
              <w:t>-</w:t>
            </w:r>
          </w:p>
        </w:tc>
        <w:tc>
          <w:tcPr>
            <w:tcW w:w="425" w:type="dxa"/>
            <w:shd w:val="solid" w:color="FFFFFF" w:fill="auto"/>
          </w:tcPr>
          <w:p w14:paraId="3D5A5E09" w14:textId="3B3AC9D2" w:rsidR="004E5D80" w:rsidRDefault="004E5D80" w:rsidP="00DB4E7B">
            <w:pPr>
              <w:pStyle w:val="TAC"/>
              <w:rPr>
                <w:sz w:val="16"/>
                <w:szCs w:val="16"/>
              </w:rPr>
            </w:pPr>
            <w:r>
              <w:rPr>
                <w:sz w:val="16"/>
                <w:szCs w:val="16"/>
              </w:rPr>
              <w:t>-</w:t>
            </w:r>
          </w:p>
        </w:tc>
        <w:tc>
          <w:tcPr>
            <w:tcW w:w="4726" w:type="dxa"/>
            <w:shd w:val="solid" w:color="FFFFFF" w:fill="auto"/>
          </w:tcPr>
          <w:p w14:paraId="4ED64241" w14:textId="41AC08B7" w:rsidR="004E5D80" w:rsidRDefault="004E5D80" w:rsidP="00DB4E7B">
            <w:pPr>
              <w:pStyle w:val="TAL"/>
              <w:rPr>
                <w:snapToGrid w:val="0"/>
                <w:sz w:val="16"/>
                <w:szCs w:val="16"/>
                <w:lang w:eastAsia="zh-CN"/>
              </w:rPr>
            </w:pPr>
            <w:r>
              <w:rPr>
                <w:snapToGrid w:val="0"/>
                <w:sz w:val="16"/>
                <w:szCs w:val="16"/>
                <w:lang w:eastAsia="zh-CN"/>
              </w:rPr>
              <w:t>MCC implementation correction of CR0061R4</w:t>
            </w:r>
          </w:p>
        </w:tc>
        <w:tc>
          <w:tcPr>
            <w:tcW w:w="708" w:type="dxa"/>
            <w:shd w:val="solid" w:color="FFFFFF" w:fill="auto"/>
          </w:tcPr>
          <w:p w14:paraId="0CB8A04B" w14:textId="62BA6FA5" w:rsidR="004E5D80" w:rsidRDefault="004E5D80" w:rsidP="00DB4E7B">
            <w:pPr>
              <w:pStyle w:val="TAC"/>
              <w:rPr>
                <w:sz w:val="16"/>
                <w:szCs w:val="16"/>
              </w:rPr>
            </w:pPr>
            <w:r>
              <w:rPr>
                <w:sz w:val="16"/>
                <w:szCs w:val="16"/>
              </w:rPr>
              <w:t>17.2.1</w:t>
            </w:r>
          </w:p>
        </w:tc>
      </w:tr>
      <w:tr w:rsidR="009D5D15" w:rsidRPr="00CB5EC9" w14:paraId="15E795AC" w14:textId="77777777" w:rsidTr="005D7532">
        <w:tc>
          <w:tcPr>
            <w:tcW w:w="800" w:type="dxa"/>
            <w:shd w:val="solid" w:color="FFFFFF" w:fill="auto"/>
          </w:tcPr>
          <w:p w14:paraId="13F470E5" w14:textId="74E6BCE8" w:rsidR="009D5D15" w:rsidRDefault="009D5D15" w:rsidP="00DB4E7B">
            <w:pPr>
              <w:pStyle w:val="TAC"/>
              <w:rPr>
                <w:sz w:val="16"/>
                <w:szCs w:val="16"/>
              </w:rPr>
            </w:pPr>
            <w:r>
              <w:rPr>
                <w:sz w:val="16"/>
                <w:szCs w:val="16"/>
              </w:rPr>
              <w:t>2022-06</w:t>
            </w:r>
          </w:p>
        </w:tc>
        <w:tc>
          <w:tcPr>
            <w:tcW w:w="853" w:type="dxa"/>
            <w:shd w:val="solid" w:color="FFFFFF" w:fill="auto"/>
          </w:tcPr>
          <w:p w14:paraId="239BC6F4" w14:textId="7933AF08" w:rsidR="009D5D15" w:rsidRDefault="009D5D15" w:rsidP="00DB4E7B">
            <w:pPr>
              <w:pStyle w:val="TAC"/>
              <w:rPr>
                <w:sz w:val="16"/>
                <w:szCs w:val="16"/>
              </w:rPr>
            </w:pPr>
            <w:r>
              <w:rPr>
                <w:sz w:val="16"/>
                <w:szCs w:val="16"/>
              </w:rPr>
              <w:t>SA#96</w:t>
            </w:r>
          </w:p>
        </w:tc>
        <w:tc>
          <w:tcPr>
            <w:tcW w:w="1041" w:type="dxa"/>
            <w:shd w:val="solid" w:color="FFFFFF" w:fill="auto"/>
          </w:tcPr>
          <w:p w14:paraId="2A2C363D" w14:textId="624E817F" w:rsidR="009D5D15" w:rsidRDefault="009D5D15" w:rsidP="00DB4E7B">
            <w:pPr>
              <w:pStyle w:val="TAC"/>
              <w:rPr>
                <w:sz w:val="16"/>
                <w:szCs w:val="16"/>
              </w:rPr>
            </w:pPr>
            <w:r>
              <w:rPr>
                <w:sz w:val="16"/>
                <w:szCs w:val="16"/>
              </w:rPr>
              <w:t>SP-220393</w:t>
            </w:r>
          </w:p>
        </w:tc>
        <w:tc>
          <w:tcPr>
            <w:tcW w:w="660" w:type="dxa"/>
            <w:shd w:val="solid" w:color="FFFFFF" w:fill="auto"/>
          </w:tcPr>
          <w:p w14:paraId="7D299374" w14:textId="0B0BF190" w:rsidR="009D5D15" w:rsidRDefault="009D5D15" w:rsidP="00DB4E7B">
            <w:pPr>
              <w:pStyle w:val="TAC"/>
              <w:rPr>
                <w:sz w:val="16"/>
                <w:szCs w:val="16"/>
              </w:rPr>
            </w:pPr>
            <w:r>
              <w:rPr>
                <w:sz w:val="16"/>
                <w:szCs w:val="16"/>
              </w:rPr>
              <w:t>0088</w:t>
            </w:r>
          </w:p>
        </w:tc>
        <w:tc>
          <w:tcPr>
            <w:tcW w:w="426" w:type="dxa"/>
            <w:shd w:val="solid" w:color="FFFFFF" w:fill="auto"/>
          </w:tcPr>
          <w:p w14:paraId="3F0ACC6A" w14:textId="58930545" w:rsidR="009D5D15" w:rsidRDefault="009D5D15" w:rsidP="00DB4E7B">
            <w:pPr>
              <w:pStyle w:val="TAC"/>
              <w:rPr>
                <w:sz w:val="16"/>
                <w:szCs w:val="16"/>
              </w:rPr>
            </w:pPr>
            <w:r>
              <w:rPr>
                <w:sz w:val="16"/>
                <w:szCs w:val="16"/>
              </w:rPr>
              <w:t>1</w:t>
            </w:r>
          </w:p>
        </w:tc>
        <w:tc>
          <w:tcPr>
            <w:tcW w:w="425" w:type="dxa"/>
            <w:shd w:val="solid" w:color="FFFFFF" w:fill="auto"/>
          </w:tcPr>
          <w:p w14:paraId="1C50E157" w14:textId="37967387" w:rsidR="009D5D15" w:rsidRDefault="009D5D15" w:rsidP="00DB4E7B">
            <w:pPr>
              <w:pStyle w:val="TAC"/>
              <w:rPr>
                <w:sz w:val="16"/>
                <w:szCs w:val="16"/>
              </w:rPr>
            </w:pPr>
            <w:r>
              <w:rPr>
                <w:sz w:val="16"/>
                <w:szCs w:val="16"/>
              </w:rPr>
              <w:t>F</w:t>
            </w:r>
          </w:p>
        </w:tc>
        <w:tc>
          <w:tcPr>
            <w:tcW w:w="4726" w:type="dxa"/>
            <w:shd w:val="solid" w:color="FFFFFF" w:fill="auto"/>
          </w:tcPr>
          <w:p w14:paraId="65E1907C" w14:textId="6388A667" w:rsidR="009D5D15" w:rsidRDefault="009D5D15" w:rsidP="00DB4E7B">
            <w:pPr>
              <w:pStyle w:val="TAL"/>
              <w:rPr>
                <w:snapToGrid w:val="0"/>
                <w:sz w:val="16"/>
                <w:szCs w:val="16"/>
                <w:lang w:eastAsia="zh-CN"/>
              </w:rPr>
            </w:pPr>
            <w:r>
              <w:rPr>
                <w:snapToGrid w:val="0"/>
                <w:sz w:val="16"/>
                <w:szCs w:val="16"/>
                <w:lang w:eastAsia="zh-CN"/>
              </w:rPr>
              <w:t>Clarify for security procedure for UE-to-Network Relaying</w:t>
            </w:r>
          </w:p>
        </w:tc>
        <w:tc>
          <w:tcPr>
            <w:tcW w:w="708" w:type="dxa"/>
            <w:shd w:val="solid" w:color="FFFFFF" w:fill="auto"/>
          </w:tcPr>
          <w:p w14:paraId="1970C2A3" w14:textId="0B48B025" w:rsidR="009D5D15" w:rsidRDefault="009D5D15" w:rsidP="00DB4E7B">
            <w:pPr>
              <w:pStyle w:val="TAC"/>
              <w:rPr>
                <w:sz w:val="16"/>
                <w:szCs w:val="16"/>
              </w:rPr>
            </w:pPr>
            <w:r>
              <w:rPr>
                <w:sz w:val="16"/>
                <w:szCs w:val="16"/>
              </w:rPr>
              <w:t>17.3.0</w:t>
            </w:r>
          </w:p>
        </w:tc>
      </w:tr>
      <w:tr w:rsidR="009D5D15" w:rsidRPr="00CB5EC9" w14:paraId="49CA2523" w14:textId="77777777" w:rsidTr="005D7532">
        <w:tc>
          <w:tcPr>
            <w:tcW w:w="800" w:type="dxa"/>
            <w:shd w:val="solid" w:color="FFFFFF" w:fill="auto"/>
          </w:tcPr>
          <w:p w14:paraId="3274CCEF" w14:textId="6AFF8F79" w:rsidR="009D5D15" w:rsidRDefault="009D5D15" w:rsidP="00DB4E7B">
            <w:pPr>
              <w:pStyle w:val="TAC"/>
              <w:rPr>
                <w:sz w:val="16"/>
                <w:szCs w:val="16"/>
              </w:rPr>
            </w:pPr>
            <w:r>
              <w:rPr>
                <w:sz w:val="16"/>
                <w:szCs w:val="16"/>
              </w:rPr>
              <w:t>2022-06</w:t>
            </w:r>
          </w:p>
        </w:tc>
        <w:tc>
          <w:tcPr>
            <w:tcW w:w="853" w:type="dxa"/>
            <w:shd w:val="solid" w:color="FFFFFF" w:fill="auto"/>
          </w:tcPr>
          <w:p w14:paraId="45E6C7F0" w14:textId="692FF40A" w:rsidR="009D5D15" w:rsidRDefault="009D5D15" w:rsidP="00DB4E7B">
            <w:pPr>
              <w:pStyle w:val="TAC"/>
              <w:rPr>
                <w:sz w:val="16"/>
                <w:szCs w:val="16"/>
              </w:rPr>
            </w:pPr>
            <w:r>
              <w:rPr>
                <w:sz w:val="16"/>
                <w:szCs w:val="16"/>
              </w:rPr>
              <w:t>SA#96</w:t>
            </w:r>
          </w:p>
        </w:tc>
        <w:tc>
          <w:tcPr>
            <w:tcW w:w="1041" w:type="dxa"/>
            <w:shd w:val="solid" w:color="FFFFFF" w:fill="auto"/>
          </w:tcPr>
          <w:p w14:paraId="4191173B" w14:textId="6AD5871F" w:rsidR="009D5D15" w:rsidRDefault="009D5D15" w:rsidP="00DB4E7B">
            <w:pPr>
              <w:pStyle w:val="TAC"/>
              <w:rPr>
                <w:sz w:val="16"/>
                <w:szCs w:val="16"/>
              </w:rPr>
            </w:pPr>
            <w:r>
              <w:rPr>
                <w:sz w:val="16"/>
                <w:szCs w:val="16"/>
              </w:rPr>
              <w:t>SP-220393</w:t>
            </w:r>
          </w:p>
        </w:tc>
        <w:tc>
          <w:tcPr>
            <w:tcW w:w="660" w:type="dxa"/>
            <w:shd w:val="solid" w:color="FFFFFF" w:fill="auto"/>
          </w:tcPr>
          <w:p w14:paraId="7635127D" w14:textId="58F0A0C8" w:rsidR="009D5D15" w:rsidRDefault="009D5D15" w:rsidP="00DB4E7B">
            <w:pPr>
              <w:pStyle w:val="TAC"/>
              <w:rPr>
                <w:sz w:val="16"/>
                <w:szCs w:val="16"/>
              </w:rPr>
            </w:pPr>
            <w:r>
              <w:rPr>
                <w:sz w:val="16"/>
                <w:szCs w:val="16"/>
              </w:rPr>
              <w:t>0089</w:t>
            </w:r>
          </w:p>
        </w:tc>
        <w:tc>
          <w:tcPr>
            <w:tcW w:w="426" w:type="dxa"/>
            <w:shd w:val="solid" w:color="FFFFFF" w:fill="auto"/>
          </w:tcPr>
          <w:p w14:paraId="6D13405D" w14:textId="31D62D91" w:rsidR="009D5D15" w:rsidRDefault="009D5D15" w:rsidP="00DB4E7B">
            <w:pPr>
              <w:pStyle w:val="TAC"/>
              <w:rPr>
                <w:sz w:val="16"/>
                <w:szCs w:val="16"/>
              </w:rPr>
            </w:pPr>
            <w:r>
              <w:rPr>
                <w:sz w:val="16"/>
                <w:szCs w:val="16"/>
              </w:rPr>
              <w:t>1</w:t>
            </w:r>
          </w:p>
        </w:tc>
        <w:tc>
          <w:tcPr>
            <w:tcW w:w="425" w:type="dxa"/>
            <w:shd w:val="solid" w:color="FFFFFF" w:fill="auto"/>
          </w:tcPr>
          <w:p w14:paraId="169932D6" w14:textId="693C12F4" w:rsidR="009D5D15" w:rsidRDefault="009D5D15" w:rsidP="00DB4E7B">
            <w:pPr>
              <w:pStyle w:val="TAC"/>
              <w:rPr>
                <w:sz w:val="16"/>
                <w:szCs w:val="16"/>
              </w:rPr>
            </w:pPr>
            <w:r>
              <w:rPr>
                <w:sz w:val="16"/>
                <w:szCs w:val="16"/>
              </w:rPr>
              <w:t>F</w:t>
            </w:r>
          </w:p>
        </w:tc>
        <w:tc>
          <w:tcPr>
            <w:tcW w:w="4726" w:type="dxa"/>
            <w:shd w:val="solid" w:color="FFFFFF" w:fill="auto"/>
          </w:tcPr>
          <w:p w14:paraId="0E4009BF" w14:textId="3E1CB7F3" w:rsidR="009D5D15" w:rsidRDefault="009D5D15" w:rsidP="00DB4E7B">
            <w:pPr>
              <w:pStyle w:val="TAL"/>
              <w:rPr>
                <w:snapToGrid w:val="0"/>
                <w:sz w:val="16"/>
                <w:szCs w:val="16"/>
                <w:lang w:eastAsia="zh-CN"/>
              </w:rPr>
            </w:pPr>
            <w:r>
              <w:rPr>
                <w:snapToGrid w:val="0"/>
                <w:sz w:val="16"/>
                <w:szCs w:val="16"/>
                <w:lang w:eastAsia="zh-CN"/>
              </w:rPr>
              <w:t>Adding reference point between 5G PKMF and UDM</w:t>
            </w:r>
          </w:p>
        </w:tc>
        <w:tc>
          <w:tcPr>
            <w:tcW w:w="708" w:type="dxa"/>
            <w:shd w:val="solid" w:color="FFFFFF" w:fill="auto"/>
          </w:tcPr>
          <w:p w14:paraId="49C29B3C" w14:textId="5F58FAAF" w:rsidR="009D5D15" w:rsidRDefault="009D5D15" w:rsidP="00DB4E7B">
            <w:pPr>
              <w:pStyle w:val="TAC"/>
              <w:rPr>
                <w:sz w:val="16"/>
                <w:szCs w:val="16"/>
              </w:rPr>
            </w:pPr>
            <w:r>
              <w:rPr>
                <w:sz w:val="16"/>
                <w:szCs w:val="16"/>
              </w:rPr>
              <w:t>17.3.0</w:t>
            </w:r>
          </w:p>
        </w:tc>
      </w:tr>
      <w:tr w:rsidR="009D5D15" w:rsidRPr="00CB5EC9" w14:paraId="5FBF5F12" w14:textId="77777777" w:rsidTr="005D7532">
        <w:tc>
          <w:tcPr>
            <w:tcW w:w="800" w:type="dxa"/>
            <w:shd w:val="solid" w:color="FFFFFF" w:fill="auto"/>
          </w:tcPr>
          <w:p w14:paraId="34285267" w14:textId="4BAF22DC" w:rsidR="009D5D15" w:rsidRDefault="009D5D15" w:rsidP="00DB4E7B">
            <w:pPr>
              <w:pStyle w:val="TAC"/>
              <w:rPr>
                <w:sz w:val="16"/>
                <w:szCs w:val="16"/>
              </w:rPr>
            </w:pPr>
            <w:r>
              <w:rPr>
                <w:sz w:val="16"/>
                <w:szCs w:val="16"/>
              </w:rPr>
              <w:t>2022-06</w:t>
            </w:r>
          </w:p>
        </w:tc>
        <w:tc>
          <w:tcPr>
            <w:tcW w:w="853" w:type="dxa"/>
            <w:shd w:val="solid" w:color="FFFFFF" w:fill="auto"/>
          </w:tcPr>
          <w:p w14:paraId="09EE0B18" w14:textId="18D92C4A" w:rsidR="009D5D15" w:rsidRDefault="009D5D15" w:rsidP="00DB4E7B">
            <w:pPr>
              <w:pStyle w:val="TAC"/>
              <w:rPr>
                <w:sz w:val="16"/>
                <w:szCs w:val="16"/>
              </w:rPr>
            </w:pPr>
            <w:r>
              <w:rPr>
                <w:sz w:val="16"/>
                <w:szCs w:val="16"/>
              </w:rPr>
              <w:t>SA#96</w:t>
            </w:r>
          </w:p>
        </w:tc>
        <w:tc>
          <w:tcPr>
            <w:tcW w:w="1041" w:type="dxa"/>
            <w:shd w:val="solid" w:color="FFFFFF" w:fill="auto"/>
          </w:tcPr>
          <w:p w14:paraId="0C2C4AC0" w14:textId="186FD658" w:rsidR="009D5D15" w:rsidRDefault="009D5D15" w:rsidP="00DB4E7B">
            <w:pPr>
              <w:pStyle w:val="TAC"/>
              <w:rPr>
                <w:sz w:val="16"/>
                <w:szCs w:val="16"/>
              </w:rPr>
            </w:pPr>
            <w:r>
              <w:rPr>
                <w:sz w:val="16"/>
                <w:szCs w:val="16"/>
              </w:rPr>
              <w:t>SP-220393</w:t>
            </w:r>
          </w:p>
        </w:tc>
        <w:tc>
          <w:tcPr>
            <w:tcW w:w="660" w:type="dxa"/>
            <w:shd w:val="solid" w:color="FFFFFF" w:fill="auto"/>
          </w:tcPr>
          <w:p w14:paraId="1A3C4F9D" w14:textId="122FABDE" w:rsidR="009D5D15" w:rsidRDefault="009D5D15" w:rsidP="00DB4E7B">
            <w:pPr>
              <w:pStyle w:val="TAC"/>
              <w:rPr>
                <w:sz w:val="16"/>
                <w:szCs w:val="16"/>
              </w:rPr>
            </w:pPr>
            <w:r>
              <w:rPr>
                <w:sz w:val="16"/>
                <w:szCs w:val="16"/>
              </w:rPr>
              <w:t>0090</w:t>
            </w:r>
          </w:p>
        </w:tc>
        <w:tc>
          <w:tcPr>
            <w:tcW w:w="426" w:type="dxa"/>
            <w:shd w:val="solid" w:color="FFFFFF" w:fill="auto"/>
          </w:tcPr>
          <w:p w14:paraId="16C705CA" w14:textId="5BC81238" w:rsidR="009D5D15" w:rsidRDefault="009D5D15" w:rsidP="00DB4E7B">
            <w:pPr>
              <w:pStyle w:val="TAC"/>
              <w:rPr>
                <w:sz w:val="16"/>
                <w:szCs w:val="16"/>
              </w:rPr>
            </w:pPr>
            <w:r>
              <w:rPr>
                <w:sz w:val="16"/>
                <w:szCs w:val="16"/>
              </w:rPr>
              <w:t>1</w:t>
            </w:r>
          </w:p>
        </w:tc>
        <w:tc>
          <w:tcPr>
            <w:tcW w:w="425" w:type="dxa"/>
            <w:shd w:val="solid" w:color="FFFFFF" w:fill="auto"/>
          </w:tcPr>
          <w:p w14:paraId="6C35E25C" w14:textId="4C0668C1" w:rsidR="009D5D15" w:rsidRDefault="009D5D15" w:rsidP="00DB4E7B">
            <w:pPr>
              <w:pStyle w:val="TAC"/>
              <w:rPr>
                <w:sz w:val="16"/>
                <w:szCs w:val="16"/>
              </w:rPr>
            </w:pPr>
            <w:r>
              <w:rPr>
                <w:sz w:val="16"/>
                <w:szCs w:val="16"/>
              </w:rPr>
              <w:t>F</w:t>
            </w:r>
          </w:p>
        </w:tc>
        <w:tc>
          <w:tcPr>
            <w:tcW w:w="4726" w:type="dxa"/>
            <w:shd w:val="solid" w:color="FFFFFF" w:fill="auto"/>
          </w:tcPr>
          <w:p w14:paraId="6A39C44D" w14:textId="3240263C" w:rsidR="009D5D15" w:rsidRDefault="009D5D15" w:rsidP="00DB4E7B">
            <w:pPr>
              <w:pStyle w:val="TAL"/>
              <w:rPr>
                <w:snapToGrid w:val="0"/>
                <w:sz w:val="16"/>
                <w:szCs w:val="16"/>
                <w:lang w:eastAsia="zh-CN"/>
              </w:rPr>
            </w:pPr>
            <w:r>
              <w:rPr>
                <w:snapToGrid w:val="0"/>
                <w:sz w:val="16"/>
                <w:szCs w:val="16"/>
                <w:lang w:eastAsia="zh-CN"/>
              </w:rPr>
              <w:t>Mobility restrictions for MCX cleanup</w:t>
            </w:r>
          </w:p>
        </w:tc>
        <w:tc>
          <w:tcPr>
            <w:tcW w:w="708" w:type="dxa"/>
            <w:shd w:val="solid" w:color="FFFFFF" w:fill="auto"/>
          </w:tcPr>
          <w:p w14:paraId="452CB8EE" w14:textId="16E280E1" w:rsidR="009D5D15" w:rsidRDefault="009D5D15" w:rsidP="00DB4E7B">
            <w:pPr>
              <w:pStyle w:val="TAC"/>
              <w:rPr>
                <w:sz w:val="16"/>
                <w:szCs w:val="16"/>
              </w:rPr>
            </w:pPr>
            <w:r>
              <w:rPr>
                <w:sz w:val="16"/>
                <w:szCs w:val="16"/>
              </w:rPr>
              <w:t>17.3.0</w:t>
            </w:r>
          </w:p>
        </w:tc>
      </w:tr>
      <w:tr w:rsidR="009D5D15" w:rsidRPr="00CB5EC9" w14:paraId="1B6FF095" w14:textId="77777777" w:rsidTr="005D7532">
        <w:tc>
          <w:tcPr>
            <w:tcW w:w="800" w:type="dxa"/>
            <w:shd w:val="solid" w:color="FFFFFF" w:fill="auto"/>
          </w:tcPr>
          <w:p w14:paraId="13A6EBB1" w14:textId="306D3CC7" w:rsidR="009D5D15" w:rsidRDefault="009D5D15" w:rsidP="00DB4E7B">
            <w:pPr>
              <w:pStyle w:val="TAC"/>
              <w:rPr>
                <w:sz w:val="16"/>
                <w:szCs w:val="16"/>
              </w:rPr>
            </w:pPr>
            <w:r>
              <w:rPr>
                <w:sz w:val="16"/>
                <w:szCs w:val="16"/>
              </w:rPr>
              <w:t>2022-06</w:t>
            </w:r>
          </w:p>
        </w:tc>
        <w:tc>
          <w:tcPr>
            <w:tcW w:w="853" w:type="dxa"/>
            <w:shd w:val="solid" w:color="FFFFFF" w:fill="auto"/>
          </w:tcPr>
          <w:p w14:paraId="05AC9FC0" w14:textId="69C15E0E" w:rsidR="009D5D15" w:rsidRDefault="009D5D15" w:rsidP="00DB4E7B">
            <w:pPr>
              <w:pStyle w:val="TAC"/>
              <w:rPr>
                <w:sz w:val="16"/>
                <w:szCs w:val="16"/>
              </w:rPr>
            </w:pPr>
            <w:r>
              <w:rPr>
                <w:sz w:val="16"/>
                <w:szCs w:val="16"/>
              </w:rPr>
              <w:t>SA#96</w:t>
            </w:r>
          </w:p>
        </w:tc>
        <w:tc>
          <w:tcPr>
            <w:tcW w:w="1041" w:type="dxa"/>
            <w:shd w:val="solid" w:color="FFFFFF" w:fill="auto"/>
          </w:tcPr>
          <w:p w14:paraId="4A792FF0" w14:textId="301C3890" w:rsidR="009D5D15" w:rsidRDefault="009D5D15" w:rsidP="00DB4E7B">
            <w:pPr>
              <w:pStyle w:val="TAC"/>
              <w:rPr>
                <w:sz w:val="16"/>
                <w:szCs w:val="16"/>
              </w:rPr>
            </w:pPr>
            <w:r>
              <w:rPr>
                <w:sz w:val="16"/>
                <w:szCs w:val="16"/>
              </w:rPr>
              <w:t>SP-220393</w:t>
            </w:r>
          </w:p>
        </w:tc>
        <w:tc>
          <w:tcPr>
            <w:tcW w:w="660" w:type="dxa"/>
            <w:shd w:val="solid" w:color="FFFFFF" w:fill="auto"/>
          </w:tcPr>
          <w:p w14:paraId="2630E3F4" w14:textId="349274F5" w:rsidR="009D5D15" w:rsidRDefault="009D5D15" w:rsidP="00DB4E7B">
            <w:pPr>
              <w:pStyle w:val="TAC"/>
              <w:rPr>
                <w:sz w:val="16"/>
                <w:szCs w:val="16"/>
              </w:rPr>
            </w:pPr>
            <w:r>
              <w:rPr>
                <w:sz w:val="16"/>
                <w:szCs w:val="16"/>
              </w:rPr>
              <w:t>0091</w:t>
            </w:r>
          </w:p>
        </w:tc>
        <w:tc>
          <w:tcPr>
            <w:tcW w:w="426" w:type="dxa"/>
            <w:shd w:val="solid" w:color="FFFFFF" w:fill="auto"/>
          </w:tcPr>
          <w:p w14:paraId="3CA5D258" w14:textId="471637D6" w:rsidR="009D5D15" w:rsidRDefault="009D5D15" w:rsidP="00DB4E7B">
            <w:pPr>
              <w:pStyle w:val="TAC"/>
              <w:rPr>
                <w:sz w:val="16"/>
                <w:szCs w:val="16"/>
              </w:rPr>
            </w:pPr>
            <w:r>
              <w:rPr>
                <w:sz w:val="16"/>
                <w:szCs w:val="16"/>
              </w:rPr>
              <w:t>1</w:t>
            </w:r>
          </w:p>
        </w:tc>
        <w:tc>
          <w:tcPr>
            <w:tcW w:w="425" w:type="dxa"/>
            <w:shd w:val="solid" w:color="FFFFFF" w:fill="auto"/>
          </w:tcPr>
          <w:p w14:paraId="4083577B" w14:textId="6351CB98" w:rsidR="009D5D15" w:rsidRDefault="009D5D15" w:rsidP="00DB4E7B">
            <w:pPr>
              <w:pStyle w:val="TAC"/>
              <w:rPr>
                <w:sz w:val="16"/>
                <w:szCs w:val="16"/>
              </w:rPr>
            </w:pPr>
            <w:r>
              <w:rPr>
                <w:sz w:val="16"/>
                <w:szCs w:val="16"/>
              </w:rPr>
              <w:t>F</w:t>
            </w:r>
          </w:p>
        </w:tc>
        <w:tc>
          <w:tcPr>
            <w:tcW w:w="4726" w:type="dxa"/>
            <w:shd w:val="solid" w:color="FFFFFF" w:fill="auto"/>
          </w:tcPr>
          <w:p w14:paraId="09BFD78A" w14:textId="18537F34" w:rsidR="009D5D15" w:rsidRDefault="009D5D15" w:rsidP="00DB4E7B">
            <w:pPr>
              <w:pStyle w:val="TAL"/>
              <w:rPr>
                <w:snapToGrid w:val="0"/>
                <w:sz w:val="16"/>
                <w:szCs w:val="16"/>
                <w:lang w:eastAsia="zh-CN"/>
              </w:rPr>
            </w:pPr>
            <w:r>
              <w:rPr>
                <w:snapToGrid w:val="0"/>
                <w:sz w:val="16"/>
                <w:szCs w:val="16"/>
                <w:lang w:eastAsia="zh-CN"/>
              </w:rPr>
              <w:t>Clarifications on PC5 DRX operations</w:t>
            </w:r>
          </w:p>
        </w:tc>
        <w:tc>
          <w:tcPr>
            <w:tcW w:w="708" w:type="dxa"/>
            <w:shd w:val="solid" w:color="FFFFFF" w:fill="auto"/>
          </w:tcPr>
          <w:p w14:paraId="1FBC720C" w14:textId="37CA310A" w:rsidR="009D5D15" w:rsidRDefault="009D5D15" w:rsidP="00DB4E7B">
            <w:pPr>
              <w:pStyle w:val="TAC"/>
              <w:rPr>
                <w:sz w:val="16"/>
                <w:szCs w:val="16"/>
              </w:rPr>
            </w:pPr>
            <w:r>
              <w:rPr>
                <w:sz w:val="16"/>
                <w:szCs w:val="16"/>
              </w:rPr>
              <w:t>17.3.0</w:t>
            </w:r>
          </w:p>
        </w:tc>
      </w:tr>
      <w:tr w:rsidR="009D5D15" w:rsidRPr="00CB5EC9" w14:paraId="09F02426" w14:textId="77777777" w:rsidTr="005D7532">
        <w:tc>
          <w:tcPr>
            <w:tcW w:w="800" w:type="dxa"/>
            <w:shd w:val="solid" w:color="FFFFFF" w:fill="auto"/>
          </w:tcPr>
          <w:p w14:paraId="6891D5C8" w14:textId="5CA77EF9" w:rsidR="009D5D15" w:rsidRDefault="009D5D15" w:rsidP="00DB4E7B">
            <w:pPr>
              <w:pStyle w:val="TAC"/>
              <w:rPr>
                <w:sz w:val="16"/>
                <w:szCs w:val="16"/>
              </w:rPr>
            </w:pPr>
            <w:r>
              <w:rPr>
                <w:sz w:val="16"/>
                <w:szCs w:val="16"/>
              </w:rPr>
              <w:t>2022-06</w:t>
            </w:r>
          </w:p>
        </w:tc>
        <w:tc>
          <w:tcPr>
            <w:tcW w:w="853" w:type="dxa"/>
            <w:shd w:val="solid" w:color="FFFFFF" w:fill="auto"/>
          </w:tcPr>
          <w:p w14:paraId="3DC35A29" w14:textId="20BF0700" w:rsidR="009D5D15" w:rsidRDefault="009D5D15" w:rsidP="00DB4E7B">
            <w:pPr>
              <w:pStyle w:val="TAC"/>
              <w:rPr>
                <w:sz w:val="16"/>
                <w:szCs w:val="16"/>
              </w:rPr>
            </w:pPr>
            <w:r>
              <w:rPr>
                <w:sz w:val="16"/>
                <w:szCs w:val="16"/>
              </w:rPr>
              <w:t>SA#96</w:t>
            </w:r>
          </w:p>
        </w:tc>
        <w:tc>
          <w:tcPr>
            <w:tcW w:w="1041" w:type="dxa"/>
            <w:shd w:val="solid" w:color="FFFFFF" w:fill="auto"/>
          </w:tcPr>
          <w:p w14:paraId="0A669E14" w14:textId="2FCD4461" w:rsidR="009D5D15" w:rsidRDefault="009D5D15" w:rsidP="00DB4E7B">
            <w:pPr>
              <w:pStyle w:val="TAC"/>
              <w:rPr>
                <w:sz w:val="16"/>
                <w:szCs w:val="16"/>
              </w:rPr>
            </w:pPr>
            <w:r>
              <w:rPr>
                <w:sz w:val="16"/>
                <w:szCs w:val="16"/>
              </w:rPr>
              <w:t>SP-220393</w:t>
            </w:r>
          </w:p>
        </w:tc>
        <w:tc>
          <w:tcPr>
            <w:tcW w:w="660" w:type="dxa"/>
            <w:shd w:val="solid" w:color="FFFFFF" w:fill="auto"/>
          </w:tcPr>
          <w:p w14:paraId="1DCB2E2C" w14:textId="1F4F0358" w:rsidR="009D5D15" w:rsidRDefault="009D5D15" w:rsidP="00DB4E7B">
            <w:pPr>
              <w:pStyle w:val="TAC"/>
              <w:rPr>
                <w:sz w:val="16"/>
                <w:szCs w:val="16"/>
              </w:rPr>
            </w:pPr>
            <w:r>
              <w:rPr>
                <w:sz w:val="16"/>
                <w:szCs w:val="16"/>
              </w:rPr>
              <w:t>0093</w:t>
            </w:r>
          </w:p>
        </w:tc>
        <w:tc>
          <w:tcPr>
            <w:tcW w:w="426" w:type="dxa"/>
            <w:shd w:val="solid" w:color="FFFFFF" w:fill="auto"/>
          </w:tcPr>
          <w:p w14:paraId="16B71DB6" w14:textId="7371CDD5" w:rsidR="009D5D15" w:rsidRDefault="009D5D15" w:rsidP="00DB4E7B">
            <w:pPr>
              <w:pStyle w:val="TAC"/>
              <w:rPr>
                <w:sz w:val="16"/>
                <w:szCs w:val="16"/>
              </w:rPr>
            </w:pPr>
            <w:r>
              <w:rPr>
                <w:sz w:val="16"/>
                <w:szCs w:val="16"/>
              </w:rPr>
              <w:t>1</w:t>
            </w:r>
          </w:p>
        </w:tc>
        <w:tc>
          <w:tcPr>
            <w:tcW w:w="425" w:type="dxa"/>
            <w:shd w:val="solid" w:color="FFFFFF" w:fill="auto"/>
          </w:tcPr>
          <w:p w14:paraId="09FB8CC9" w14:textId="3EFB7178" w:rsidR="009D5D15" w:rsidRDefault="009D5D15" w:rsidP="00DB4E7B">
            <w:pPr>
              <w:pStyle w:val="TAC"/>
              <w:rPr>
                <w:sz w:val="16"/>
                <w:szCs w:val="16"/>
              </w:rPr>
            </w:pPr>
            <w:r>
              <w:rPr>
                <w:sz w:val="16"/>
                <w:szCs w:val="16"/>
              </w:rPr>
              <w:t>F</w:t>
            </w:r>
          </w:p>
        </w:tc>
        <w:tc>
          <w:tcPr>
            <w:tcW w:w="4726" w:type="dxa"/>
            <w:shd w:val="solid" w:color="FFFFFF" w:fill="auto"/>
          </w:tcPr>
          <w:p w14:paraId="1254C14E" w14:textId="6BC22546" w:rsidR="009D5D15" w:rsidRDefault="009D5D15" w:rsidP="00DB4E7B">
            <w:pPr>
              <w:pStyle w:val="TAL"/>
              <w:rPr>
                <w:snapToGrid w:val="0"/>
                <w:sz w:val="16"/>
                <w:szCs w:val="16"/>
                <w:lang w:eastAsia="zh-CN"/>
              </w:rPr>
            </w:pPr>
            <w:r>
              <w:rPr>
                <w:snapToGrid w:val="0"/>
                <w:sz w:val="16"/>
                <w:szCs w:val="16"/>
                <w:lang w:eastAsia="zh-CN"/>
              </w:rPr>
              <w:t>TAI delivery</w:t>
            </w:r>
          </w:p>
        </w:tc>
        <w:tc>
          <w:tcPr>
            <w:tcW w:w="708" w:type="dxa"/>
            <w:shd w:val="solid" w:color="FFFFFF" w:fill="auto"/>
          </w:tcPr>
          <w:p w14:paraId="58888F59" w14:textId="37496C04" w:rsidR="009D5D15" w:rsidRDefault="009D5D15" w:rsidP="00DB4E7B">
            <w:pPr>
              <w:pStyle w:val="TAC"/>
              <w:rPr>
                <w:sz w:val="16"/>
                <w:szCs w:val="16"/>
              </w:rPr>
            </w:pPr>
            <w:r>
              <w:rPr>
                <w:sz w:val="16"/>
                <w:szCs w:val="16"/>
              </w:rPr>
              <w:t>17.3.0</w:t>
            </w:r>
          </w:p>
        </w:tc>
      </w:tr>
      <w:tr w:rsidR="009D5D15" w:rsidRPr="00CB5EC9" w14:paraId="1E640037" w14:textId="77777777" w:rsidTr="005D7532">
        <w:tc>
          <w:tcPr>
            <w:tcW w:w="800" w:type="dxa"/>
            <w:shd w:val="solid" w:color="FFFFFF" w:fill="auto"/>
          </w:tcPr>
          <w:p w14:paraId="7FF1A090" w14:textId="7D68EF81" w:rsidR="009D5D15" w:rsidRDefault="009D5D15" w:rsidP="00DB4E7B">
            <w:pPr>
              <w:pStyle w:val="TAC"/>
              <w:rPr>
                <w:sz w:val="16"/>
                <w:szCs w:val="16"/>
              </w:rPr>
            </w:pPr>
            <w:r>
              <w:rPr>
                <w:sz w:val="16"/>
                <w:szCs w:val="16"/>
              </w:rPr>
              <w:lastRenderedPageBreak/>
              <w:t>2022-06</w:t>
            </w:r>
          </w:p>
        </w:tc>
        <w:tc>
          <w:tcPr>
            <w:tcW w:w="853" w:type="dxa"/>
            <w:shd w:val="solid" w:color="FFFFFF" w:fill="auto"/>
          </w:tcPr>
          <w:p w14:paraId="73A9A022" w14:textId="3DB92A8A" w:rsidR="009D5D15" w:rsidRDefault="009D5D15" w:rsidP="00DB4E7B">
            <w:pPr>
              <w:pStyle w:val="TAC"/>
              <w:rPr>
                <w:sz w:val="16"/>
                <w:szCs w:val="16"/>
              </w:rPr>
            </w:pPr>
            <w:r>
              <w:rPr>
                <w:sz w:val="16"/>
                <w:szCs w:val="16"/>
              </w:rPr>
              <w:t>SA#96</w:t>
            </w:r>
          </w:p>
        </w:tc>
        <w:tc>
          <w:tcPr>
            <w:tcW w:w="1041" w:type="dxa"/>
            <w:shd w:val="solid" w:color="FFFFFF" w:fill="auto"/>
          </w:tcPr>
          <w:p w14:paraId="4D7120E0" w14:textId="027C29A0" w:rsidR="009D5D15" w:rsidRDefault="009D5D15" w:rsidP="00DB4E7B">
            <w:pPr>
              <w:pStyle w:val="TAC"/>
              <w:rPr>
                <w:sz w:val="16"/>
                <w:szCs w:val="16"/>
              </w:rPr>
            </w:pPr>
            <w:r>
              <w:rPr>
                <w:sz w:val="16"/>
                <w:szCs w:val="16"/>
              </w:rPr>
              <w:t>SP-220393</w:t>
            </w:r>
          </w:p>
        </w:tc>
        <w:tc>
          <w:tcPr>
            <w:tcW w:w="660" w:type="dxa"/>
            <w:shd w:val="solid" w:color="FFFFFF" w:fill="auto"/>
          </w:tcPr>
          <w:p w14:paraId="08071A34" w14:textId="6D95C5D1" w:rsidR="009D5D15" w:rsidRDefault="009D5D15" w:rsidP="00DB4E7B">
            <w:pPr>
              <w:pStyle w:val="TAC"/>
              <w:rPr>
                <w:sz w:val="16"/>
                <w:szCs w:val="16"/>
              </w:rPr>
            </w:pPr>
            <w:r>
              <w:rPr>
                <w:sz w:val="16"/>
                <w:szCs w:val="16"/>
              </w:rPr>
              <w:t>0094</w:t>
            </w:r>
          </w:p>
        </w:tc>
        <w:tc>
          <w:tcPr>
            <w:tcW w:w="426" w:type="dxa"/>
            <w:shd w:val="solid" w:color="FFFFFF" w:fill="auto"/>
          </w:tcPr>
          <w:p w14:paraId="1384F4CA" w14:textId="263DBC4A" w:rsidR="009D5D15" w:rsidRDefault="009D5D15" w:rsidP="00DB4E7B">
            <w:pPr>
              <w:pStyle w:val="TAC"/>
              <w:rPr>
                <w:sz w:val="16"/>
                <w:szCs w:val="16"/>
              </w:rPr>
            </w:pPr>
            <w:r>
              <w:rPr>
                <w:sz w:val="16"/>
                <w:szCs w:val="16"/>
              </w:rPr>
              <w:t>1</w:t>
            </w:r>
          </w:p>
        </w:tc>
        <w:tc>
          <w:tcPr>
            <w:tcW w:w="425" w:type="dxa"/>
            <w:shd w:val="solid" w:color="FFFFFF" w:fill="auto"/>
          </w:tcPr>
          <w:p w14:paraId="6EAFB030" w14:textId="5BA31AB3" w:rsidR="009D5D15" w:rsidRDefault="009D5D15" w:rsidP="00DB4E7B">
            <w:pPr>
              <w:pStyle w:val="TAC"/>
              <w:rPr>
                <w:sz w:val="16"/>
                <w:szCs w:val="16"/>
              </w:rPr>
            </w:pPr>
            <w:r>
              <w:rPr>
                <w:sz w:val="16"/>
                <w:szCs w:val="16"/>
              </w:rPr>
              <w:t>F</w:t>
            </w:r>
          </w:p>
        </w:tc>
        <w:tc>
          <w:tcPr>
            <w:tcW w:w="4726" w:type="dxa"/>
            <w:shd w:val="solid" w:color="FFFFFF" w:fill="auto"/>
          </w:tcPr>
          <w:p w14:paraId="6507143A" w14:textId="23A82B0D" w:rsidR="009D5D15" w:rsidRDefault="009D5D15" w:rsidP="00DB4E7B">
            <w:pPr>
              <w:pStyle w:val="TAL"/>
              <w:rPr>
                <w:snapToGrid w:val="0"/>
                <w:sz w:val="16"/>
                <w:szCs w:val="16"/>
                <w:lang w:eastAsia="zh-CN"/>
              </w:rPr>
            </w:pPr>
            <w:r>
              <w:rPr>
                <w:snapToGrid w:val="0"/>
                <w:sz w:val="16"/>
                <w:szCs w:val="16"/>
                <w:lang w:eastAsia="zh-CN"/>
              </w:rPr>
              <w:t>Remove ENs on Security Parameters Provisioning for UE-NW Relay</w:t>
            </w:r>
          </w:p>
        </w:tc>
        <w:tc>
          <w:tcPr>
            <w:tcW w:w="708" w:type="dxa"/>
            <w:shd w:val="solid" w:color="FFFFFF" w:fill="auto"/>
          </w:tcPr>
          <w:p w14:paraId="5B9FD966" w14:textId="5CF2089A" w:rsidR="009D5D15" w:rsidRDefault="009D5D15" w:rsidP="00DB4E7B">
            <w:pPr>
              <w:pStyle w:val="TAC"/>
              <w:rPr>
                <w:sz w:val="16"/>
                <w:szCs w:val="16"/>
              </w:rPr>
            </w:pPr>
            <w:r>
              <w:rPr>
                <w:sz w:val="16"/>
                <w:szCs w:val="16"/>
              </w:rPr>
              <w:t>17.3.0</w:t>
            </w:r>
          </w:p>
        </w:tc>
      </w:tr>
      <w:tr w:rsidR="00747D33" w:rsidRPr="00CB5EC9" w14:paraId="3ECD77FB" w14:textId="77777777" w:rsidTr="005D7532">
        <w:tc>
          <w:tcPr>
            <w:tcW w:w="800" w:type="dxa"/>
            <w:shd w:val="solid" w:color="FFFFFF" w:fill="auto"/>
          </w:tcPr>
          <w:p w14:paraId="5200A023" w14:textId="6B80BF5C" w:rsidR="00747D33" w:rsidRDefault="00747D33" w:rsidP="00DB4E7B">
            <w:pPr>
              <w:pStyle w:val="TAC"/>
              <w:rPr>
                <w:sz w:val="16"/>
                <w:szCs w:val="16"/>
              </w:rPr>
            </w:pPr>
            <w:r>
              <w:rPr>
                <w:sz w:val="16"/>
                <w:szCs w:val="16"/>
              </w:rPr>
              <w:t>2022-06</w:t>
            </w:r>
          </w:p>
        </w:tc>
        <w:tc>
          <w:tcPr>
            <w:tcW w:w="853" w:type="dxa"/>
            <w:shd w:val="solid" w:color="FFFFFF" w:fill="auto"/>
          </w:tcPr>
          <w:p w14:paraId="7D0C454A" w14:textId="453A0AD5" w:rsidR="00747D33" w:rsidRDefault="00747D33" w:rsidP="00DB4E7B">
            <w:pPr>
              <w:pStyle w:val="TAC"/>
              <w:rPr>
                <w:sz w:val="16"/>
                <w:szCs w:val="16"/>
              </w:rPr>
            </w:pPr>
            <w:r>
              <w:rPr>
                <w:sz w:val="16"/>
                <w:szCs w:val="16"/>
              </w:rPr>
              <w:t>SA#96</w:t>
            </w:r>
          </w:p>
        </w:tc>
        <w:tc>
          <w:tcPr>
            <w:tcW w:w="1041" w:type="dxa"/>
            <w:shd w:val="solid" w:color="FFFFFF" w:fill="auto"/>
          </w:tcPr>
          <w:p w14:paraId="5ACB1B45" w14:textId="433E7979" w:rsidR="00747D33" w:rsidRDefault="00747D33" w:rsidP="00DB4E7B">
            <w:pPr>
              <w:pStyle w:val="TAC"/>
              <w:rPr>
                <w:sz w:val="16"/>
                <w:szCs w:val="16"/>
              </w:rPr>
            </w:pPr>
            <w:r>
              <w:rPr>
                <w:sz w:val="16"/>
                <w:szCs w:val="16"/>
              </w:rPr>
              <w:t>SP-220393</w:t>
            </w:r>
          </w:p>
        </w:tc>
        <w:tc>
          <w:tcPr>
            <w:tcW w:w="660" w:type="dxa"/>
            <w:shd w:val="solid" w:color="FFFFFF" w:fill="auto"/>
          </w:tcPr>
          <w:p w14:paraId="3CE21BC7" w14:textId="2EDD9236" w:rsidR="00747D33" w:rsidRDefault="00747D33" w:rsidP="00DB4E7B">
            <w:pPr>
              <w:pStyle w:val="TAC"/>
              <w:rPr>
                <w:sz w:val="16"/>
                <w:szCs w:val="16"/>
              </w:rPr>
            </w:pPr>
            <w:r>
              <w:rPr>
                <w:sz w:val="16"/>
                <w:szCs w:val="16"/>
              </w:rPr>
              <w:t>0098</w:t>
            </w:r>
          </w:p>
        </w:tc>
        <w:tc>
          <w:tcPr>
            <w:tcW w:w="426" w:type="dxa"/>
            <w:shd w:val="solid" w:color="FFFFFF" w:fill="auto"/>
          </w:tcPr>
          <w:p w14:paraId="495088D8" w14:textId="5CABE464" w:rsidR="00747D33" w:rsidRDefault="00747D33" w:rsidP="00DB4E7B">
            <w:pPr>
              <w:pStyle w:val="TAC"/>
              <w:rPr>
                <w:sz w:val="16"/>
                <w:szCs w:val="16"/>
              </w:rPr>
            </w:pPr>
            <w:r>
              <w:rPr>
                <w:sz w:val="16"/>
                <w:szCs w:val="16"/>
              </w:rPr>
              <w:t xml:space="preserve">1 </w:t>
            </w:r>
          </w:p>
        </w:tc>
        <w:tc>
          <w:tcPr>
            <w:tcW w:w="425" w:type="dxa"/>
            <w:shd w:val="solid" w:color="FFFFFF" w:fill="auto"/>
          </w:tcPr>
          <w:p w14:paraId="319EA15C" w14:textId="5C522463" w:rsidR="00747D33" w:rsidRDefault="00747D33" w:rsidP="00DB4E7B">
            <w:pPr>
              <w:pStyle w:val="TAC"/>
              <w:rPr>
                <w:sz w:val="16"/>
                <w:szCs w:val="16"/>
              </w:rPr>
            </w:pPr>
            <w:r>
              <w:rPr>
                <w:sz w:val="16"/>
                <w:szCs w:val="16"/>
              </w:rPr>
              <w:t>F</w:t>
            </w:r>
          </w:p>
        </w:tc>
        <w:tc>
          <w:tcPr>
            <w:tcW w:w="4726" w:type="dxa"/>
            <w:shd w:val="solid" w:color="FFFFFF" w:fill="auto"/>
          </w:tcPr>
          <w:p w14:paraId="2DA10690" w14:textId="0EA257DD" w:rsidR="00747D33" w:rsidRDefault="00747D33" w:rsidP="00DB4E7B">
            <w:pPr>
              <w:pStyle w:val="TAL"/>
              <w:rPr>
                <w:snapToGrid w:val="0"/>
                <w:sz w:val="16"/>
                <w:szCs w:val="16"/>
                <w:lang w:eastAsia="zh-CN"/>
              </w:rPr>
            </w:pPr>
            <w:r>
              <w:rPr>
                <w:snapToGrid w:val="0"/>
                <w:sz w:val="16"/>
                <w:szCs w:val="16"/>
                <w:lang w:eastAsia="zh-CN"/>
              </w:rPr>
              <w:t>Miscellaneous corrections and alignments</w:t>
            </w:r>
          </w:p>
        </w:tc>
        <w:tc>
          <w:tcPr>
            <w:tcW w:w="708" w:type="dxa"/>
            <w:shd w:val="solid" w:color="FFFFFF" w:fill="auto"/>
          </w:tcPr>
          <w:p w14:paraId="15858860" w14:textId="1594E654" w:rsidR="00747D33" w:rsidRDefault="00747D33" w:rsidP="00DB4E7B">
            <w:pPr>
              <w:pStyle w:val="TAC"/>
              <w:rPr>
                <w:sz w:val="16"/>
                <w:szCs w:val="16"/>
              </w:rPr>
            </w:pPr>
            <w:r>
              <w:rPr>
                <w:sz w:val="16"/>
                <w:szCs w:val="16"/>
              </w:rPr>
              <w:t>17.3.0</w:t>
            </w:r>
          </w:p>
        </w:tc>
      </w:tr>
      <w:tr w:rsidR="00747D33" w:rsidRPr="00CB5EC9" w14:paraId="5741757A" w14:textId="77777777" w:rsidTr="005D7532">
        <w:tc>
          <w:tcPr>
            <w:tcW w:w="800" w:type="dxa"/>
            <w:shd w:val="solid" w:color="FFFFFF" w:fill="auto"/>
          </w:tcPr>
          <w:p w14:paraId="6A936D36" w14:textId="0544BCCA" w:rsidR="00747D33" w:rsidRDefault="00747D33" w:rsidP="00DB4E7B">
            <w:pPr>
              <w:pStyle w:val="TAC"/>
              <w:rPr>
                <w:sz w:val="16"/>
                <w:szCs w:val="16"/>
              </w:rPr>
            </w:pPr>
            <w:r>
              <w:rPr>
                <w:sz w:val="16"/>
                <w:szCs w:val="16"/>
              </w:rPr>
              <w:t>2022-06</w:t>
            </w:r>
          </w:p>
        </w:tc>
        <w:tc>
          <w:tcPr>
            <w:tcW w:w="853" w:type="dxa"/>
            <w:shd w:val="solid" w:color="FFFFFF" w:fill="auto"/>
          </w:tcPr>
          <w:p w14:paraId="34D1AA27" w14:textId="390B4156" w:rsidR="00747D33" w:rsidRDefault="00747D33" w:rsidP="00DB4E7B">
            <w:pPr>
              <w:pStyle w:val="TAC"/>
              <w:rPr>
                <w:sz w:val="16"/>
                <w:szCs w:val="16"/>
              </w:rPr>
            </w:pPr>
            <w:r>
              <w:rPr>
                <w:sz w:val="16"/>
                <w:szCs w:val="16"/>
              </w:rPr>
              <w:t>SA#96</w:t>
            </w:r>
          </w:p>
        </w:tc>
        <w:tc>
          <w:tcPr>
            <w:tcW w:w="1041" w:type="dxa"/>
            <w:shd w:val="solid" w:color="FFFFFF" w:fill="auto"/>
          </w:tcPr>
          <w:p w14:paraId="6A796578" w14:textId="4CD1FEB9" w:rsidR="00747D33" w:rsidRDefault="00747D33" w:rsidP="00DB4E7B">
            <w:pPr>
              <w:pStyle w:val="TAC"/>
              <w:rPr>
                <w:sz w:val="16"/>
                <w:szCs w:val="16"/>
              </w:rPr>
            </w:pPr>
            <w:r>
              <w:rPr>
                <w:sz w:val="16"/>
                <w:szCs w:val="16"/>
              </w:rPr>
              <w:t>SP-220393</w:t>
            </w:r>
          </w:p>
        </w:tc>
        <w:tc>
          <w:tcPr>
            <w:tcW w:w="660" w:type="dxa"/>
            <w:shd w:val="solid" w:color="FFFFFF" w:fill="auto"/>
          </w:tcPr>
          <w:p w14:paraId="4E369B7D" w14:textId="717DA6CD" w:rsidR="00747D33" w:rsidRDefault="00747D33" w:rsidP="00DB4E7B">
            <w:pPr>
              <w:pStyle w:val="TAC"/>
              <w:rPr>
                <w:sz w:val="16"/>
                <w:szCs w:val="16"/>
              </w:rPr>
            </w:pPr>
            <w:r>
              <w:rPr>
                <w:sz w:val="16"/>
                <w:szCs w:val="16"/>
              </w:rPr>
              <w:t>0099</w:t>
            </w:r>
          </w:p>
        </w:tc>
        <w:tc>
          <w:tcPr>
            <w:tcW w:w="426" w:type="dxa"/>
            <w:shd w:val="solid" w:color="FFFFFF" w:fill="auto"/>
          </w:tcPr>
          <w:p w14:paraId="1FF7DDA8" w14:textId="30C48A37" w:rsidR="00747D33" w:rsidRDefault="00747D33" w:rsidP="00DB4E7B">
            <w:pPr>
              <w:pStyle w:val="TAC"/>
              <w:rPr>
                <w:sz w:val="16"/>
                <w:szCs w:val="16"/>
              </w:rPr>
            </w:pPr>
            <w:r>
              <w:rPr>
                <w:sz w:val="16"/>
                <w:szCs w:val="16"/>
              </w:rPr>
              <w:t>-</w:t>
            </w:r>
          </w:p>
        </w:tc>
        <w:tc>
          <w:tcPr>
            <w:tcW w:w="425" w:type="dxa"/>
            <w:shd w:val="solid" w:color="FFFFFF" w:fill="auto"/>
          </w:tcPr>
          <w:p w14:paraId="02FF484E" w14:textId="697E2C7B" w:rsidR="00747D33" w:rsidRDefault="00747D33" w:rsidP="00DB4E7B">
            <w:pPr>
              <w:pStyle w:val="TAC"/>
              <w:rPr>
                <w:sz w:val="16"/>
                <w:szCs w:val="16"/>
              </w:rPr>
            </w:pPr>
            <w:r>
              <w:rPr>
                <w:sz w:val="16"/>
                <w:szCs w:val="16"/>
              </w:rPr>
              <w:t>F</w:t>
            </w:r>
          </w:p>
        </w:tc>
        <w:tc>
          <w:tcPr>
            <w:tcW w:w="4726" w:type="dxa"/>
            <w:shd w:val="solid" w:color="FFFFFF" w:fill="auto"/>
          </w:tcPr>
          <w:p w14:paraId="16859CC0" w14:textId="6D5AE511" w:rsidR="00747D33" w:rsidRDefault="00747D33" w:rsidP="00DB4E7B">
            <w:pPr>
              <w:pStyle w:val="TAL"/>
              <w:rPr>
                <w:snapToGrid w:val="0"/>
                <w:sz w:val="16"/>
                <w:szCs w:val="16"/>
                <w:lang w:eastAsia="zh-CN"/>
              </w:rPr>
            </w:pPr>
            <w:r>
              <w:rPr>
                <w:snapToGrid w:val="0"/>
                <w:sz w:val="16"/>
                <w:szCs w:val="16"/>
                <w:lang w:eastAsia="zh-CN"/>
              </w:rPr>
              <w:t>Modify description in clause 4.3.9.3</w:t>
            </w:r>
          </w:p>
        </w:tc>
        <w:tc>
          <w:tcPr>
            <w:tcW w:w="708" w:type="dxa"/>
            <w:shd w:val="solid" w:color="FFFFFF" w:fill="auto"/>
          </w:tcPr>
          <w:p w14:paraId="1EDB1F03" w14:textId="2EAACFDB" w:rsidR="00747D33" w:rsidRDefault="00747D33" w:rsidP="00DB4E7B">
            <w:pPr>
              <w:pStyle w:val="TAC"/>
              <w:rPr>
                <w:sz w:val="16"/>
                <w:szCs w:val="16"/>
              </w:rPr>
            </w:pPr>
            <w:r>
              <w:rPr>
                <w:sz w:val="16"/>
                <w:szCs w:val="16"/>
              </w:rPr>
              <w:t>17.3.0</w:t>
            </w:r>
          </w:p>
        </w:tc>
      </w:tr>
      <w:tr w:rsidR="00747D33" w:rsidRPr="00CB5EC9" w14:paraId="59F964CB" w14:textId="77777777" w:rsidTr="005D7532">
        <w:tc>
          <w:tcPr>
            <w:tcW w:w="800" w:type="dxa"/>
            <w:shd w:val="solid" w:color="FFFFFF" w:fill="auto"/>
          </w:tcPr>
          <w:p w14:paraId="22037DD9" w14:textId="4F9CA161" w:rsidR="00747D33" w:rsidRDefault="00747D33" w:rsidP="00DB4E7B">
            <w:pPr>
              <w:pStyle w:val="TAC"/>
              <w:rPr>
                <w:sz w:val="16"/>
                <w:szCs w:val="16"/>
              </w:rPr>
            </w:pPr>
            <w:r>
              <w:rPr>
                <w:sz w:val="16"/>
                <w:szCs w:val="16"/>
              </w:rPr>
              <w:t>2022-06</w:t>
            </w:r>
          </w:p>
        </w:tc>
        <w:tc>
          <w:tcPr>
            <w:tcW w:w="853" w:type="dxa"/>
            <w:shd w:val="solid" w:color="FFFFFF" w:fill="auto"/>
          </w:tcPr>
          <w:p w14:paraId="7AFFA43A" w14:textId="46E7D3B7" w:rsidR="00747D33" w:rsidRDefault="00747D33" w:rsidP="00DB4E7B">
            <w:pPr>
              <w:pStyle w:val="TAC"/>
              <w:rPr>
                <w:sz w:val="16"/>
                <w:szCs w:val="16"/>
              </w:rPr>
            </w:pPr>
            <w:r>
              <w:rPr>
                <w:sz w:val="16"/>
                <w:szCs w:val="16"/>
              </w:rPr>
              <w:t>SA#96</w:t>
            </w:r>
          </w:p>
        </w:tc>
        <w:tc>
          <w:tcPr>
            <w:tcW w:w="1041" w:type="dxa"/>
            <w:shd w:val="solid" w:color="FFFFFF" w:fill="auto"/>
          </w:tcPr>
          <w:p w14:paraId="3C4C4054" w14:textId="5B2BE511" w:rsidR="00747D33" w:rsidRDefault="00747D33" w:rsidP="00DB4E7B">
            <w:pPr>
              <w:pStyle w:val="TAC"/>
              <w:rPr>
                <w:sz w:val="16"/>
                <w:szCs w:val="16"/>
              </w:rPr>
            </w:pPr>
            <w:r>
              <w:rPr>
                <w:sz w:val="16"/>
                <w:szCs w:val="16"/>
              </w:rPr>
              <w:t>SP-220393</w:t>
            </w:r>
          </w:p>
        </w:tc>
        <w:tc>
          <w:tcPr>
            <w:tcW w:w="660" w:type="dxa"/>
            <w:shd w:val="solid" w:color="FFFFFF" w:fill="auto"/>
          </w:tcPr>
          <w:p w14:paraId="544CA8B6" w14:textId="1604269C" w:rsidR="00747D33" w:rsidRDefault="00747D33" w:rsidP="00DB4E7B">
            <w:pPr>
              <w:pStyle w:val="TAC"/>
              <w:rPr>
                <w:sz w:val="16"/>
                <w:szCs w:val="16"/>
              </w:rPr>
            </w:pPr>
            <w:r>
              <w:rPr>
                <w:sz w:val="16"/>
                <w:szCs w:val="16"/>
              </w:rPr>
              <w:t>0100</w:t>
            </w:r>
          </w:p>
        </w:tc>
        <w:tc>
          <w:tcPr>
            <w:tcW w:w="426" w:type="dxa"/>
            <w:shd w:val="solid" w:color="FFFFFF" w:fill="auto"/>
          </w:tcPr>
          <w:p w14:paraId="1BF131ED" w14:textId="08524087" w:rsidR="00747D33" w:rsidRDefault="00747D33" w:rsidP="00DB4E7B">
            <w:pPr>
              <w:pStyle w:val="TAC"/>
              <w:rPr>
                <w:sz w:val="16"/>
                <w:szCs w:val="16"/>
              </w:rPr>
            </w:pPr>
            <w:r>
              <w:rPr>
                <w:sz w:val="16"/>
                <w:szCs w:val="16"/>
              </w:rPr>
              <w:t>1</w:t>
            </w:r>
          </w:p>
        </w:tc>
        <w:tc>
          <w:tcPr>
            <w:tcW w:w="425" w:type="dxa"/>
            <w:shd w:val="solid" w:color="FFFFFF" w:fill="auto"/>
          </w:tcPr>
          <w:p w14:paraId="0F15027B" w14:textId="5C000D52" w:rsidR="00747D33" w:rsidRDefault="00747D33" w:rsidP="00DB4E7B">
            <w:pPr>
              <w:pStyle w:val="TAC"/>
              <w:rPr>
                <w:sz w:val="16"/>
                <w:szCs w:val="16"/>
              </w:rPr>
            </w:pPr>
            <w:r>
              <w:rPr>
                <w:sz w:val="16"/>
                <w:szCs w:val="16"/>
              </w:rPr>
              <w:t>F</w:t>
            </w:r>
          </w:p>
        </w:tc>
        <w:tc>
          <w:tcPr>
            <w:tcW w:w="4726" w:type="dxa"/>
            <w:shd w:val="solid" w:color="FFFFFF" w:fill="auto"/>
          </w:tcPr>
          <w:p w14:paraId="340CD0B2" w14:textId="2BA809C9" w:rsidR="00747D33" w:rsidRDefault="00747D33" w:rsidP="00DB4E7B">
            <w:pPr>
              <w:pStyle w:val="TAL"/>
              <w:rPr>
                <w:snapToGrid w:val="0"/>
                <w:sz w:val="16"/>
                <w:szCs w:val="16"/>
                <w:lang w:eastAsia="zh-CN"/>
              </w:rPr>
            </w:pPr>
            <w:r>
              <w:rPr>
                <w:snapToGrid w:val="0"/>
                <w:sz w:val="16"/>
                <w:szCs w:val="16"/>
                <w:lang w:eastAsia="zh-CN"/>
              </w:rPr>
              <w:t>Clarification on DRX handling for unicast communication procedures</w:t>
            </w:r>
          </w:p>
        </w:tc>
        <w:tc>
          <w:tcPr>
            <w:tcW w:w="708" w:type="dxa"/>
            <w:shd w:val="solid" w:color="FFFFFF" w:fill="auto"/>
          </w:tcPr>
          <w:p w14:paraId="6AAF165A" w14:textId="0243F7F6" w:rsidR="00747D33" w:rsidRDefault="00747D33" w:rsidP="00DB4E7B">
            <w:pPr>
              <w:pStyle w:val="TAC"/>
              <w:rPr>
                <w:sz w:val="16"/>
                <w:szCs w:val="16"/>
              </w:rPr>
            </w:pPr>
            <w:r>
              <w:rPr>
                <w:sz w:val="16"/>
                <w:szCs w:val="16"/>
              </w:rPr>
              <w:t>17.3.0</w:t>
            </w:r>
          </w:p>
        </w:tc>
      </w:tr>
      <w:tr w:rsidR="00B766B9" w:rsidRPr="00CB5EC9" w14:paraId="377343BA" w14:textId="77777777" w:rsidTr="005D7532">
        <w:tc>
          <w:tcPr>
            <w:tcW w:w="800" w:type="dxa"/>
            <w:shd w:val="solid" w:color="FFFFFF" w:fill="auto"/>
          </w:tcPr>
          <w:p w14:paraId="4C6D6D79" w14:textId="5BFA11D5" w:rsidR="00B766B9" w:rsidRDefault="00B766B9" w:rsidP="00DB4E7B">
            <w:pPr>
              <w:pStyle w:val="TAC"/>
              <w:rPr>
                <w:sz w:val="16"/>
                <w:szCs w:val="16"/>
              </w:rPr>
            </w:pPr>
            <w:r>
              <w:rPr>
                <w:sz w:val="16"/>
                <w:szCs w:val="16"/>
              </w:rPr>
              <w:t>2022-06</w:t>
            </w:r>
          </w:p>
        </w:tc>
        <w:tc>
          <w:tcPr>
            <w:tcW w:w="853" w:type="dxa"/>
            <w:shd w:val="solid" w:color="FFFFFF" w:fill="auto"/>
          </w:tcPr>
          <w:p w14:paraId="1D0D9ED7" w14:textId="238AFB5C" w:rsidR="00B766B9" w:rsidRDefault="00B766B9" w:rsidP="00DB4E7B">
            <w:pPr>
              <w:pStyle w:val="TAC"/>
              <w:rPr>
                <w:sz w:val="16"/>
                <w:szCs w:val="16"/>
              </w:rPr>
            </w:pPr>
            <w:r>
              <w:rPr>
                <w:sz w:val="16"/>
                <w:szCs w:val="16"/>
              </w:rPr>
              <w:t>SA#96</w:t>
            </w:r>
          </w:p>
        </w:tc>
        <w:tc>
          <w:tcPr>
            <w:tcW w:w="1041" w:type="dxa"/>
            <w:shd w:val="solid" w:color="FFFFFF" w:fill="auto"/>
          </w:tcPr>
          <w:p w14:paraId="2E935674" w14:textId="2F47AF91" w:rsidR="00B766B9" w:rsidRDefault="00B766B9" w:rsidP="00DB4E7B">
            <w:pPr>
              <w:pStyle w:val="TAC"/>
              <w:rPr>
                <w:sz w:val="16"/>
                <w:szCs w:val="16"/>
              </w:rPr>
            </w:pPr>
            <w:r>
              <w:rPr>
                <w:sz w:val="16"/>
                <w:szCs w:val="16"/>
              </w:rPr>
              <w:t>SP-220713</w:t>
            </w:r>
          </w:p>
        </w:tc>
        <w:tc>
          <w:tcPr>
            <w:tcW w:w="660" w:type="dxa"/>
            <w:shd w:val="solid" w:color="FFFFFF" w:fill="auto"/>
          </w:tcPr>
          <w:p w14:paraId="65686A65" w14:textId="6CD42682" w:rsidR="00B766B9" w:rsidRDefault="00B766B9" w:rsidP="00DB4E7B">
            <w:pPr>
              <w:pStyle w:val="TAC"/>
              <w:rPr>
                <w:sz w:val="16"/>
                <w:szCs w:val="16"/>
              </w:rPr>
            </w:pPr>
            <w:r>
              <w:rPr>
                <w:sz w:val="16"/>
                <w:szCs w:val="16"/>
              </w:rPr>
              <w:t>0102</w:t>
            </w:r>
          </w:p>
        </w:tc>
        <w:tc>
          <w:tcPr>
            <w:tcW w:w="426" w:type="dxa"/>
            <w:shd w:val="solid" w:color="FFFFFF" w:fill="auto"/>
          </w:tcPr>
          <w:p w14:paraId="71C67EC1" w14:textId="3090238A" w:rsidR="00B766B9" w:rsidRDefault="00B766B9" w:rsidP="00DB4E7B">
            <w:pPr>
              <w:pStyle w:val="TAC"/>
              <w:rPr>
                <w:sz w:val="16"/>
                <w:szCs w:val="16"/>
              </w:rPr>
            </w:pPr>
            <w:r>
              <w:rPr>
                <w:sz w:val="16"/>
                <w:szCs w:val="16"/>
              </w:rPr>
              <w:t>7</w:t>
            </w:r>
          </w:p>
        </w:tc>
        <w:tc>
          <w:tcPr>
            <w:tcW w:w="425" w:type="dxa"/>
            <w:shd w:val="solid" w:color="FFFFFF" w:fill="auto"/>
          </w:tcPr>
          <w:p w14:paraId="66F998B0" w14:textId="178F5217" w:rsidR="00B766B9" w:rsidRDefault="00B766B9" w:rsidP="00DB4E7B">
            <w:pPr>
              <w:pStyle w:val="TAC"/>
              <w:rPr>
                <w:sz w:val="16"/>
                <w:szCs w:val="16"/>
              </w:rPr>
            </w:pPr>
            <w:r>
              <w:rPr>
                <w:sz w:val="16"/>
                <w:szCs w:val="16"/>
              </w:rPr>
              <w:t>F</w:t>
            </w:r>
          </w:p>
        </w:tc>
        <w:tc>
          <w:tcPr>
            <w:tcW w:w="4726" w:type="dxa"/>
            <w:shd w:val="solid" w:color="FFFFFF" w:fill="auto"/>
          </w:tcPr>
          <w:p w14:paraId="10638B68" w14:textId="5417DED9" w:rsidR="00B766B9" w:rsidRDefault="00B766B9" w:rsidP="00DB4E7B">
            <w:pPr>
              <w:pStyle w:val="TAL"/>
              <w:rPr>
                <w:snapToGrid w:val="0"/>
                <w:sz w:val="16"/>
                <w:szCs w:val="16"/>
                <w:lang w:eastAsia="zh-CN"/>
              </w:rPr>
            </w:pPr>
            <w:r>
              <w:rPr>
                <w:snapToGrid w:val="0"/>
                <w:sz w:val="16"/>
                <w:szCs w:val="16"/>
                <w:lang w:eastAsia="zh-CN"/>
              </w:rPr>
              <w:t>AMF and AUSF selection for CP authentication and authorisation</w:t>
            </w:r>
          </w:p>
        </w:tc>
        <w:tc>
          <w:tcPr>
            <w:tcW w:w="708" w:type="dxa"/>
            <w:shd w:val="solid" w:color="FFFFFF" w:fill="auto"/>
          </w:tcPr>
          <w:p w14:paraId="55E7C4BC" w14:textId="29AB3583" w:rsidR="00B766B9" w:rsidRDefault="00B766B9" w:rsidP="00DB4E7B">
            <w:pPr>
              <w:pStyle w:val="TAC"/>
              <w:rPr>
                <w:sz w:val="16"/>
                <w:szCs w:val="16"/>
              </w:rPr>
            </w:pPr>
            <w:r>
              <w:rPr>
                <w:sz w:val="16"/>
                <w:szCs w:val="16"/>
              </w:rPr>
              <w:t>17.3.0</w:t>
            </w:r>
          </w:p>
        </w:tc>
      </w:tr>
      <w:tr w:rsidR="00C04DF8" w:rsidRPr="00CB5EC9" w14:paraId="24231DB8" w14:textId="77777777" w:rsidTr="005D7532">
        <w:tc>
          <w:tcPr>
            <w:tcW w:w="800" w:type="dxa"/>
            <w:shd w:val="solid" w:color="FFFFFF" w:fill="auto"/>
          </w:tcPr>
          <w:p w14:paraId="77457446" w14:textId="764186AA" w:rsidR="00C04DF8" w:rsidRDefault="00C04DF8" w:rsidP="00DB4E7B">
            <w:pPr>
              <w:pStyle w:val="TAC"/>
              <w:rPr>
                <w:sz w:val="16"/>
                <w:szCs w:val="16"/>
              </w:rPr>
            </w:pPr>
            <w:r>
              <w:rPr>
                <w:sz w:val="16"/>
                <w:szCs w:val="16"/>
              </w:rPr>
              <w:t>2022-09</w:t>
            </w:r>
          </w:p>
        </w:tc>
        <w:tc>
          <w:tcPr>
            <w:tcW w:w="853" w:type="dxa"/>
            <w:shd w:val="solid" w:color="FFFFFF" w:fill="auto"/>
          </w:tcPr>
          <w:p w14:paraId="3E8A93FF" w14:textId="34C9FCD6" w:rsidR="00C04DF8" w:rsidRDefault="00C04DF8" w:rsidP="00DB4E7B">
            <w:pPr>
              <w:pStyle w:val="TAC"/>
              <w:rPr>
                <w:sz w:val="16"/>
                <w:szCs w:val="16"/>
              </w:rPr>
            </w:pPr>
            <w:r>
              <w:rPr>
                <w:sz w:val="16"/>
                <w:szCs w:val="16"/>
              </w:rPr>
              <w:t>SA#97E</w:t>
            </w:r>
          </w:p>
        </w:tc>
        <w:tc>
          <w:tcPr>
            <w:tcW w:w="1041" w:type="dxa"/>
            <w:shd w:val="solid" w:color="FFFFFF" w:fill="auto"/>
          </w:tcPr>
          <w:p w14:paraId="655C6D22" w14:textId="28DFD6C5" w:rsidR="00C04DF8" w:rsidRDefault="00C04DF8" w:rsidP="00DB4E7B">
            <w:pPr>
              <w:pStyle w:val="TAC"/>
              <w:rPr>
                <w:sz w:val="16"/>
                <w:szCs w:val="16"/>
              </w:rPr>
            </w:pPr>
            <w:r>
              <w:rPr>
                <w:sz w:val="16"/>
                <w:szCs w:val="16"/>
              </w:rPr>
              <w:t>SP-220773</w:t>
            </w:r>
          </w:p>
        </w:tc>
        <w:tc>
          <w:tcPr>
            <w:tcW w:w="660" w:type="dxa"/>
            <w:shd w:val="solid" w:color="FFFFFF" w:fill="auto"/>
          </w:tcPr>
          <w:p w14:paraId="25D3A6D7" w14:textId="219EA9C7" w:rsidR="00C04DF8" w:rsidRDefault="00C04DF8" w:rsidP="00DB4E7B">
            <w:pPr>
              <w:pStyle w:val="TAC"/>
              <w:rPr>
                <w:sz w:val="16"/>
                <w:szCs w:val="16"/>
              </w:rPr>
            </w:pPr>
            <w:r>
              <w:rPr>
                <w:sz w:val="16"/>
                <w:szCs w:val="16"/>
              </w:rPr>
              <w:t>0107</w:t>
            </w:r>
          </w:p>
        </w:tc>
        <w:tc>
          <w:tcPr>
            <w:tcW w:w="426" w:type="dxa"/>
            <w:shd w:val="solid" w:color="FFFFFF" w:fill="auto"/>
          </w:tcPr>
          <w:p w14:paraId="43B458C0" w14:textId="69D78C0B" w:rsidR="00C04DF8" w:rsidRDefault="00C04DF8" w:rsidP="00DB4E7B">
            <w:pPr>
              <w:pStyle w:val="TAC"/>
              <w:rPr>
                <w:sz w:val="16"/>
                <w:szCs w:val="16"/>
              </w:rPr>
            </w:pPr>
            <w:r>
              <w:rPr>
                <w:sz w:val="16"/>
                <w:szCs w:val="16"/>
              </w:rPr>
              <w:t>1</w:t>
            </w:r>
          </w:p>
        </w:tc>
        <w:tc>
          <w:tcPr>
            <w:tcW w:w="425" w:type="dxa"/>
            <w:shd w:val="solid" w:color="FFFFFF" w:fill="auto"/>
          </w:tcPr>
          <w:p w14:paraId="78BDA500" w14:textId="4CD1AE21" w:rsidR="00C04DF8" w:rsidRDefault="00C04DF8" w:rsidP="00DB4E7B">
            <w:pPr>
              <w:pStyle w:val="TAC"/>
              <w:rPr>
                <w:sz w:val="16"/>
                <w:szCs w:val="16"/>
              </w:rPr>
            </w:pPr>
            <w:r>
              <w:rPr>
                <w:sz w:val="16"/>
                <w:szCs w:val="16"/>
              </w:rPr>
              <w:t>F</w:t>
            </w:r>
          </w:p>
        </w:tc>
        <w:tc>
          <w:tcPr>
            <w:tcW w:w="4726" w:type="dxa"/>
            <w:shd w:val="solid" w:color="FFFFFF" w:fill="auto"/>
          </w:tcPr>
          <w:p w14:paraId="1E6FD661" w14:textId="0669A1D8" w:rsidR="00C04DF8" w:rsidRDefault="00C04DF8" w:rsidP="00DB4E7B">
            <w:pPr>
              <w:pStyle w:val="TAL"/>
              <w:rPr>
                <w:snapToGrid w:val="0"/>
                <w:sz w:val="16"/>
                <w:szCs w:val="16"/>
                <w:lang w:eastAsia="zh-CN"/>
              </w:rPr>
            </w:pPr>
            <w:r>
              <w:rPr>
                <w:snapToGrid w:val="0"/>
                <w:sz w:val="16"/>
                <w:szCs w:val="16"/>
                <w:lang w:eastAsia="zh-CN"/>
              </w:rPr>
              <w:t>CP and UP-based security procedures for 5G ProSe UE-to-Network Relay</w:t>
            </w:r>
          </w:p>
        </w:tc>
        <w:tc>
          <w:tcPr>
            <w:tcW w:w="708" w:type="dxa"/>
            <w:shd w:val="solid" w:color="FFFFFF" w:fill="auto"/>
          </w:tcPr>
          <w:p w14:paraId="438017F0" w14:textId="143D1B92" w:rsidR="00C04DF8" w:rsidRDefault="00C04DF8" w:rsidP="00DB4E7B">
            <w:pPr>
              <w:pStyle w:val="TAC"/>
              <w:rPr>
                <w:sz w:val="16"/>
                <w:szCs w:val="16"/>
              </w:rPr>
            </w:pPr>
            <w:r>
              <w:rPr>
                <w:sz w:val="16"/>
                <w:szCs w:val="16"/>
              </w:rPr>
              <w:t>17.4.0</w:t>
            </w:r>
          </w:p>
        </w:tc>
      </w:tr>
      <w:tr w:rsidR="00114125" w:rsidRPr="00CB5EC9" w14:paraId="5C528074" w14:textId="77777777" w:rsidTr="005D7532">
        <w:tc>
          <w:tcPr>
            <w:tcW w:w="800" w:type="dxa"/>
            <w:shd w:val="solid" w:color="FFFFFF" w:fill="auto"/>
          </w:tcPr>
          <w:p w14:paraId="6F0F5E46" w14:textId="6416C6B1" w:rsidR="00114125" w:rsidRDefault="00114125" w:rsidP="00DB4E7B">
            <w:pPr>
              <w:pStyle w:val="TAC"/>
              <w:rPr>
                <w:sz w:val="16"/>
                <w:szCs w:val="16"/>
              </w:rPr>
            </w:pPr>
            <w:r>
              <w:rPr>
                <w:sz w:val="16"/>
                <w:szCs w:val="16"/>
              </w:rPr>
              <w:t>2022-09</w:t>
            </w:r>
          </w:p>
        </w:tc>
        <w:tc>
          <w:tcPr>
            <w:tcW w:w="853" w:type="dxa"/>
            <w:shd w:val="solid" w:color="FFFFFF" w:fill="auto"/>
          </w:tcPr>
          <w:p w14:paraId="3BA085D0" w14:textId="58D16B5C" w:rsidR="00114125" w:rsidRDefault="00114125" w:rsidP="00DB4E7B">
            <w:pPr>
              <w:pStyle w:val="TAC"/>
              <w:rPr>
                <w:sz w:val="16"/>
                <w:szCs w:val="16"/>
              </w:rPr>
            </w:pPr>
            <w:r>
              <w:rPr>
                <w:sz w:val="16"/>
                <w:szCs w:val="16"/>
              </w:rPr>
              <w:t>SA#97E</w:t>
            </w:r>
          </w:p>
        </w:tc>
        <w:tc>
          <w:tcPr>
            <w:tcW w:w="1041" w:type="dxa"/>
            <w:shd w:val="solid" w:color="FFFFFF" w:fill="auto"/>
          </w:tcPr>
          <w:p w14:paraId="183A4313" w14:textId="08B76F1C" w:rsidR="00114125" w:rsidRDefault="00114125" w:rsidP="00DB4E7B">
            <w:pPr>
              <w:pStyle w:val="TAC"/>
              <w:rPr>
                <w:sz w:val="16"/>
                <w:szCs w:val="16"/>
              </w:rPr>
            </w:pPr>
            <w:r>
              <w:rPr>
                <w:sz w:val="16"/>
                <w:szCs w:val="16"/>
              </w:rPr>
              <w:t>SP-220773</w:t>
            </w:r>
          </w:p>
        </w:tc>
        <w:tc>
          <w:tcPr>
            <w:tcW w:w="660" w:type="dxa"/>
            <w:shd w:val="solid" w:color="FFFFFF" w:fill="auto"/>
          </w:tcPr>
          <w:p w14:paraId="0E2BE076" w14:textId="70BAF9BC" w:rsidR="00114125" w:rsidRDefault="00114125" w:rsidP="00DB4E7B">
            <w:pPr>
              <w:pStyle w:val="TAC"/>
              <w:rPr>
                <w:sz w:val="16"/>
                <w:szCs w:val="16"/>
              </w:rPr>
            </w:pPr>
            <w:r>
              <w:rPr>
                <w:sz w:val="16"/>
                <w:szCs w:val="16"/>
              </w:rPr>
              <w:t>0109</w:t>
            </w:r>
          </w:p>
        </w:tc>
        <w:tc>
          <w:tcPr>
            <w:tcW w:w="426" w:type="dxa"/>
            <w:shd w:val="solid" w:color="FFFFFF" w:fill="auto"/>
          </w:tcPr>
          <w:p w14:paraId="444EB6F4" w14:textId="69311DF7" w:rsidR="00114125" w:rsidRDefault="00114125" w:rsidP="00DB4E7B">
            <w:pPr>
              <w:pStyle w:val="TAC"/>
              <w:rPr>
                <w:sz w:val="16"/>
                <w:szCs w:val="16"/>
              </w:rPr>
            </w:pPr>
            <w:r>
              <w:rPr>
                <w:sz w:val="16"/>
                <w:szCs w:val="16"/>
              </w:rPr>
              <w:t>1</w:t>
            </w:r>
          </w:p>
        </w:tc>
        <w:tc>
          <w:tcPr>
            <w:tcW w:w="425" w:type="dxa"/>
            <w:shd w:val="solid" w:color="FFFFFF" w:fill="auto"/>
          </w:tcPr>
          <w:p w14:paraId="1ACD8F4D" w14:textId="6522A5DE" w:rsidR="00114125" w:rsidRDefault="00114125" w:rsidP="00DB4E7B">
            <w:pPr>
              <w:pStyle w:val="TAC"/>
              <w:rPr>
                <w:sz w:val="16"/>
                <w:szCs w:val="16"/>
              </w:rPr>
            </w:pPr>
            <w:r>
              <w:rPr>
                <w:sz w:val="16"/>
                <w:szCs w:val="16"/>
              </w:rPr>
              <w:t>F</w:t>
            </w:r>
          </w:p>
        </w:tc>
        <w:tc>
          <w:tcPr>
            <w:tcW w:w="4726" w:type="dxa"/>
            <w:shd w:val="solid" w:color="FFFFFF" w:fill="auto"/>
          </w:tcPr>
          <w:p w14:paraId="5AFF3C96" w14:textId="6AFCD8B5" w:rsidR="00114125" w:rsidRDefault="00114125" w:rsidP="00DB4E7B">
            <w:pPr>
              <w:pStyle w:val="TAL"/>
              <w:rPr>
                <w:snapToGrid w:val="0"/>
                <w:sz w:val="16"/>
                <w:szCs w:val="16"/>
                <w:lang w:eastAsia="zh-CN"/>
              </w:rPr>
            </w:pPr>
            <w:r>
              <w:rPr>
                <w:snapToGrid w:val="0"/>
                <w:sz w:val="16"/>
                <w:szCs w:val="16"/>
                <w:lang w:eastAsia="zh-CN"/>
              </w:rPr>
              <w:t>Clarfication on a single L2 link between L2 remote UE and L2 U2N relay UE for supporting PDU sessions of the L2 remote UE</w:t>
            </w:r>
          </w:p>
        </w:tc>
        <w:tc>
          <w:tcPr>
            <w:tcW w:w="708" w:type="dxa"/>
            <w:shd w:val="solid" w:color="FFFFFF" w:fill="auto"/>
          </w:tcPr>
          <w:p w14:paraId="0CC42880" w14:textId="470C13BC" w:rsidR="00114125" w:rsidRDefault="00114125" w:rsidP="00DB4E7B">
            <w:pPr>
              <w:pStyle w:val="TAC"/>
              <w:rPr>
                <w:sz w:val="16"/>
                <w:szCs w:val="16"/>
              </w:rPr>
            </w:pPr>
            <w:r>
              <w:rPr>
                <w:sz w:val="16"/>
                <w:szCs w:val="16"/>
              </w:rPr>
              <w:t>17.4.0</w:t>
            </w:r>
          </w:p>
        </w:tc>
      </w:tr>
      <w:tr w:rsidR="00114125" w:rsidRPr="00CB5EC9" w14:paraId="7ED07CCB" w14:textId="77777777" w:rsidTr="005D7532">
        <w:tc>
          <w:tcPr>
            <w:tcW w:w="800" w:type="dxa"/>
            <w:shd w:val="solid" w:color="FFFFFF" w:fill="auto"/>
          </w:tcPr>
          <w:p w14:paraId="78A31FD8" w14:textId="1F507195" w:rsidR="00114125" w:rsidRDefault="00114125" w:rsidP="00DB4E7B">
            <w:pPr>
              <w:pStyle w:val="TAC"/>
              <w:rPr>
                <w:sz w:val="16"/>
                <w:szCs w:val="16"/>
              </w:rPr>
            </w:pPr>
            <w:r>
              <w:rPr>
                <w:sz w:val="16"/>
                <w:szCs w:val="16"/>
              </w:rPr>
              <w:t>2022-09</w:t>
            </w:r>
          </w:p>
        </w:tc>
        <w:tc>
          <w:tcPr>
            <w:tcW w:w="853" w:type="dxa"/>
            <w:shd w:val="solid" w:color="FFFFFF" w:fill="auto"/>
          </w:tcPr>
          <w:p w14:paraId="2509AB30" w14:textId="6C222217" w:rsidR="00114125" w:rsidRDefault="00114125" w:rsidP="00DB4E7B">
            <w:pPr>
              <w:pStyle w:val="TAC"/>
              <w:rPr>
                <w:sz w:val="16"/>
                <w:szCs w:val="16"/>
              </w:rPr>
            </w:pPr>
            <w:r>
              <w:rPr>
                <w:sz w:val="16"/>
                <w:szCs w:val="16"/>
              </w:rPr>
              <w:t>SA#97E</w:t>
            </w:r>
          </w:p>
        </w:tc>
        <w:tc>
          <w:tcPr>
            <w:tcW w:w="1041" w:type="dxa"/>
            <w:shd w:val="solid" w:color="FFFFFF" w:fill="auto"/>
          </w:tcPr>
          <w:p w14:paraId="7EF924E1" w14:textId="0EABAB95" w:rsidR="00114125" w:rsidRDefault="00114125" w:rsidP="00DB4E7B">
            <w:pPr>
              <w:pStyle w:val="TAC"/>
              <w:rPr>
                <w:sz w:val="16"/>
                <w:szCs w:val="16"/>
              </w:rPr>
            </w:pPr>
            <w:r>
              <w:rPr>
                <w:sz w:val="16"/>
                <w:szCs w:val="16"/>
              </w:rPr>
              <w:t>SP-220773</w:t>
            </w:r>
          </w:p>
        </w:tc>
        <w:tc>
          <w:tcPr>
            <w:tcW w:w="660" w:type="dxa"/>
            <w:shd w:val="solid" w:color="FFFFFF" w:fill="auto"/>
          </w:tcPr>
          <w:p w14:paraId="3708C0C7" w14:textId="3C0AA676" w:rsidR="00114125" w:rsidRDefault="00114125" w:rsidP="00DB4E7B">
            <w:pPr>
              <w:pStyle w:val="TAC"/>
              <w:rPr>
                <w:sz w:val="16"/>
                <w:szCs w:val="16"/>
              </w:rPr>
            </w:pPr>
            <w:r>
              <w:rPr>
                <w:sz w:val="16"/>
                <w:szCs w:val="16"/>
              </w:rPr>
              <w:t>0110</w:t>
            </w:r>
          </w:p>
        </w:tc>
        <w:tc>
          <w:tcPr>
            <w:tcW w:w="426" w:type="dxa"/>
            <w:shd w:val="solid" w:color="FFFFFF" w:fill="auto"/>
          </w:tcPr>
          <w:p w14:paraId="65D861A4" w14:textId="58A74BEF" w:rsidR="00114125" w:rsidRDefault="00114125" w:rsidP="00DB4E7B">
            <w:pPr>
              <w:pStyle w:val="TAC"/>
              <w:rPr>
                <w:sz w:val="16"/>
                <w:szCs w:val="16"/>
              </w:rPr>
            </w:pPr>
            <w:r>
              <w:rPr>
                <w:sz w:val="16"/>
                <w:szCs w:val="16"/>
              </w:rPr>
              <w:t>1</w:t>
            </w:r>
          </w:p>
        </w:tc>
        <w:tc>
          <w:tcPr>
            <w:tcW w:w="425" w:type="dxa"/>
            <w:shd w:val="solid" w:color="FFFFFF" w:fill="auto"/>
          </w:tcPr>
          <w:p w14:paraId="3926B821" w14:textId="484D2A7B" w:rsidR="00114125" w:rsidRDefault="00114125" w:rsidP="00DB4E7B">
            <w:pPr>
              <w:pStyle w:val="TAC"/>
              <w:rPr>
                <w:sz w:val="16"/>
                <w:szCs w:val="16"/>
              </w:rPr>
            </w:pPr>
            <w:r>
              <w:rPr>
                <w:sz w:val="16"/>
                <w:szCs w:val="16"/>
              </w:rPr>
              <w:t>F</w:t>
            </w:r>
          </w:p>
        </w:tc>
        <w:tc>
          <w:tcPr>
            <w:tcW w:w="4726" w:type="dxa"/>
            <w:shd w:val="solid" w:color="FFFFFF" w:fill="auto"/>
          </w:tcPr>
          <w:p w14:paraId="1D72A4E1" w14:textId="2D0B0540" w:rsidR="00114125" w:rsidRDefault="00114125" w:rsidP="00DB4E7B">
            <w:pPr>
              <w:pStyle w:val="TAL"/>
              <w:rPr>
                <w:snapToGrid w:val="0"/>
                <w:sz w:val="16"/>
                <w:szCs w:val="16"/>
                <w:lang w:eastAsia="zh-CN"/>
              </w:rPr>
            </w:pPr>
            <w:r>
              <w:rPr>
                <w:snapToGrid w:val="0"/>
                <w:sz w:val="16"/>
                <w:szCs w:val="16"/>
                <w:lang w:eastAsia="zh-CN"/>
              </w:rPr>
              <w:t>Clarification on PDCP SDU Types</w:t>
            </w:r>
          </w:p>
        </w:tc>
        <w:tc>
          <w:tcPr>
            <w:tcW w:w="708" w:type="dxa"/>
            <w:shd w:val="solid" w:color="FFFFFF" w:fill="auto"/>
          </w:tcPr>
          <w:p w14:paraId="522C0BE0" w14:textId="392AF1F5" w:rsidR="00114125" w:rsidRDefault="00114125" w:rsidP="00DB4E7B">
            <w:pPr>
              <w:pStyle w:val="TAC"/>
              <w:rPr>
                <w:sz w:val="16"/>
                <w:szCs w:val="16"/>
              </w:rPr>
            </w:pPr>
            <w:r>
              <w:rPr>
                <w:sz w:val="16"/>
                <w:szCs w:val="16"/>
              </w:rPr>
              <w:t>17.4.0</w:t>
            </w:r>
          </w:p>
        </w:tc>
      </w:tr>
      <w:tr w:rsidR="00114125" w:rsidRPr="00CB5EC9" w14:paraId="279C9254" w14:textId="77777777" w:rsidTr="005D7532">
        <w:tc>
          <w:tcPr>
            <w:tcW w:w="800" w:type="dxa"/>
            <w:shd w:val="solid" w:color="FFFFFF" w:fill="auto"/>
          </w:tcPr>
          <w:p w14:paraId="3D753794" w14:textId="3CA65D82" w:rsidR="00114125" w:rsidRDefault="00114125" w:rsidP="00DB4E7B">
            <w:pPr>
              <w:pStyle w:val="TAC"/>
              <w:rPr>
                <w:sz w:val="16"/>
                <w:szCs w:val="16"/>
              </w:rPr>
            </w:pPr>
            <w:r>
              <w:rPr>
                <w:sz w:val="16"/>
                <w:szCs w:val="16"/>
              </w:rPr>
              <w:t>2022-09</w:t>
            </w:r>
          </w:p>
        </w:tc>
        <w:tc>
          <w:tcPr>
            <w:tcW w:w="853" w:type="dxa"/>
            <w:shd w:val="solid" w:color="FFFFFF" w:fill="auto"/>
          </w:tcPr>
          <w:p w14:paraId="54E210C4" w14:textId="555E1885" w:rsidR="00114125" w:rsidRDefault="00114125" w:rsidP="00DB4E7B">
            <w:pPr>
              <w:pStyle w:val="TAC"/>
              <w:rPr>
                <w:sz w:val="16"/>
                <w:szCs w:val="16"/>
              </w:rPr>
            </w:pPr>
            <w:r>
              <w:rPr>
                <w:sz w:val="16"/>
                <w:szCs w:val="16"/>
              </w:rPr>
              <w:t>SA#97E</w:t>
            </w:r>
          </w:p>
        </w:tc>
        <w:tc>
          <w:tcPr>
            <w:tcW w:w="1041" w:type="dxa"/>
            <w:shd w:val="solid" w:color="FFFFFF" w:fill="auto"/>
          </w:tcPr>
          <w:p w14:paraId="7FAA0D89" w14:textId="7CB6D39F" w:rsidR="00114125" w:rsidRDefault="00114125" w:rsidP="00DB4E7B">
            <w:pPr>
              <w:pStyle w:val="TAC"/>
              <w:rPr>
                <w:sz w:val="16"/>
                <w:szCs w:val="16"/>
              </w:rPr>
            </w:pPr>
            <w:r>
              <w:rPr>
                <w:sz w:val="16"/>
                <w:szCs w:val="16"/>
              </w:rPr>
              <w:t>SP-220773</w:t>
            </w:r>
          </w:p>
        </w:tc>
        <w:tc>
          <w:tcPr>
            <w:tcW w:w="660" w:type="dxa"/>
            <w:shd w:val="solid" w:color="FFFFFF" w:fill="auto"/>
          </w:tcPr>
          <w:p w14:paraId="39D634E9" w14:textId="74E7E77D" w:rsidR="00114125" w:rsidRDefault="00114125" w:rsidP="00DB4E7B">
            <w:pPr>
              <w:pStyle w:val="TAC"/>
              <w:rPr>
                <w:sz w:val="16"/>
                <w:szCs w:val="16"/>
              </w:rPr>
            </w:pPr>
            <w:r>
              <w:rPr>
                <w:sz w:val="16"/>
                <w:szCs w:val="16"/>
              </w:rPr>
              <w:t>0111</w:t>
            </w:r>
          </w:p>
        </w:tc>
        <w:tc>
          <w:tcPr>
            <w:tcW w:w="426" w:type="dxa"/>
            <w:shd w:val="solid" w:color="FFFFFF" w:fill="auto"/>
          </w:tcPr>
          <w:p w14:paraId="69B89719" w14:textId="01DEFFE0" w:rsidR="00114125" w:rsidRDefault="00114125" w:rsidP="00DB4E7B">
            <w:pPr>
              <w:pStyle w:val="TAC"/>
              <w:rPr>
                <w:sz w:val="16"/>
                <w:szCs w:val="16"/>
              </w:rPr>
            </w:pPr>
            <w:r>
              <w:rPr>
                <w:sz w:val="16"/>
                <w:szCs w:val="16"/>
              </w:rPr>
              <w:t>-</w:t>
            </w:r>
          </w:p>
        </w:tc>
        <w:tc>
          <w:tcPr>
            <w:tcW w:w="425" w:type="dxa"/>
            <w:shd w:val="solid" w:color="FFFFFF" w:fill="auto"/>
          </w:tcPr>
          <w:p w14:paraId="69898CB8" w14:textId="347EA718" w:rsidR="00114125" w:rsidRDefault="00114125" w:rsidP="00DB4E7B">
            <w:pPr>
              <w:pStyle w:val="TAC"/>
              <w:rPr>
                <w:sz w:val="16"/>
                <w:szCs w:val="16"/>
              </w:rPr>
            </w:pPr>
            <w:r>
              <w:rPr>
                <w:sz w:val="16"/>
                <w:szCs w:val="16"/>
              </w:rPr>
              <w:t>F</w:t>
            </w:r>
          </w:p>
        </w:tc>
        <w:tc>
          <w:tcPr>
            <w:tcW w:w="4726" w:type="dxa"/>
            <w:shd w:val="solid" w:color="FFFFFF" w:fill="auto"/>
          </w:tcPr>
          <w:p w14:paraId="5CE86B99" w14:textId="32706C5F" w:rsidR="00114125" w:rsidRDefault="00114125" w:rsidP="00DB4E7B">
            <w:pPr>
              <w:pStyle w:val="TAL"/>
              <w:rPr>
                <w:snapToGrid w:val="0"/>
                <w:sz w:val="16"/>
                <w:szCs w:val="16"/>
                <w:lang w:eastAsia="zh-CN"/>
              </w:rPr>
            </w:pPr>
            <w:r>
              <w:rPr>
                <w:snapToGrid w:val="0"/>
                <w:sz w:val="16"/>
                <w:szCs w:val="16"/>
                <w:lang w:eastAsia="zh-CN"/>
              </w:rPr>
              <w:t>SL DRX for L2 U2N Relay</w:t>
            </w:r>
          </w:p>
        </w:tc>
        <w:tc>
          <w:tcPr>
            <w:tcW w:w="708" w:type="dxa"/>
            <w:shd w:val="solid" w:color="FFFFFF" w:fill="auto"/>
          </w:tcPr>
          <w:p w14:paraId="5B74B6FB" w14:textId="5690EFAA" w:rsidR="00114125" w:rsidRDefault="00114125" w:rsidP="00DB4E7B">
            <w:pPr>
              <w:pStyle w:val="TAC"/>
              <w:rPr>
                <w:sz w:val="16"/>
                <w:szCs w:val="16"/>
              </w:rPr>
            </w:pPr>
            <w:r>
              <w:rPr>
                <w:sz w:val="16"/>
                <w:szCs w:val="16"/>
              </w:rPr>
              <w:t>17.4.0</w:t>
            </w:r>
          </w:p>
        </w:tc>
      </w:tr>
      <w:tr w:rsidR="002F004C" w:rsidRPr="00CB5EC9" w14:paraId="2B0D65ED" w14:textId="77777777" w:rsidTr="005D7532">
        <w:tc>
          <w:tcPr>
            <w:tcW w:w="800" w:type="dxa"/>
            <w:shd w:val="solid" w:color="FFFFFF" w:fill="auto"/>
          </w:tcPr>
          <w:p w14:paraId="2702F2C0" w14:textId="3C0BEC65" w:rsidR="002F004C" w:rsidRDefault="002F004C" w:rsidP="00DB4E7B">
            <w:pPr>
              <w:pStyle w:val="TAC"/>
              <w:rPr>
                <w:sz w:val="16"/>
                <w:szCs w:val="16"/>
              </w:rPr>
            </w:pPr>
            <w:r>
              <w:rPr>
                <w:sz w:val="16"/>
                <w:szCs w:val="16"/>
              </w:rPr>
              <w:t>2022-09</w:t>
            </w:r>
          </w:p>
        </w:tc>
        <w:tc>
          <w:tcPr>
            <w:tcW w:w="853" w:type="dxa"/>
            <w:shd w:val="solid" w:color="FFFFFF" w:fill="auto"/>
          </w:tcPr>
          <w:p w14:paraId="37277177" w14:textId="3078BA7B" w:rsidR="002F004C" w:rsidRDefault="002F004C" w:rsidP="00DB4E7B">
            <w:pPr>
              <w:pStyle w:val="TAC"/>
              <w:rPr>
                <w:sz w:val="16"/>
                <w:szCs w:val="16"/>
              </w:rPr>
            </w:pPr>
            <w:r>
              <w:rPr>
                <w:sz w:val="16"/>
                <w:szCs w:val="16"/>
              </w:rPr>
              <w:t>SA#97E</w:t>
            </w:r>
          </w:p>
        </w:tc>
        <w:tc>
          <w:tcPr>
            <w:tcW w:w="1041" w:type="dxa"/>
            <w:shd w:val="solid" w:color="FFFFFF" w:fill="auto"/>
          </w:tcPr>
          <w:p w14:paraId="7F38A12B" w14:textId="4BD4D256" w:rsidR="002F004C" w:rsidRDefault="002F004C" w:rsidP="00DB4E7B">
            <w:pPr>
              <w:pStyle w:val="TAC"/>
              <w:rPr>
                <w:sz w:val="16"/>
                <w:szCs w:val="16"/>
              </w:rPr>
            </w:pPr>
            <w:r>
              <w:rPr>
                <w:sz w:val="16"/>
                <w:szCs w:val="16"/>
              </w:rPr>
              <w:t>SP-220773</w:t>
            </w:r>
          </w:p>
        </w:tc>
        <w:tc>
          <w:tcPr>
            <w:tcW w:w="660" w:type="dxa"/>
            <w:shd w:val="solid" w:color="FFFFFF" w:fill="auto"/>
          </w:tcPr>
          <w:p w14:paraId="3A8BDEA4" w14:textId="4060D890" w:rsidR="002F004C" w:rsidRDefault="002F004C" w:rsidP="00DB4E7B">
            <w:pPr>
              <w:pStyle w:val="TAC"/>
              <w:rPr>
                <w:sz w:val="16"/>
                <w:szCs w:val="16"/>
              </w:rPr>
            </w:pPr>
            <w:r>
              <w:rPr>
                <w:sz w:val="16"/>
                <w:szCs w:val="16"/>
              </w:rPr>
              <w:t>0114</w:t>
            </w:r>
          </w:p>
        </w:tc>
        <w:tc>
          <w:tcPr>
            <w:tcW w:w="426" w:type="dxa"/>
            <w:shd w:val="solid" w:color="FFFFFF" w:fill="auto"/>
          </w:tcPr>
          <w:p w14:paraId="22E90256" w14:textId="46CBF371" w:rsidR="002F004C" w:rsidRDefault="002F004C" w:rsidP="00DB4E7B">
            <w:pPr>
              <w:pStyle w:val="TAC"/>
              <w:rPr>
                <w:sz w:val="16"/>
                <w:szCs w:val="16"/>
              </w:rPr>
            </w:pPr>
            <w:r>
              <w:rPr>
                <w:sz w:val="16"/>
                <w:szCs w:val="16"/>
              </w:rPr>
              <w:t>1</w:t>
            </w:r>
          </w:p>
        </w:tc>
        <w:tc>
          <w:tcPr>
            <w:tcW w:w="425" w:type="dxa"/>
            <w:shd w:val="solid" w:color="FFFFFF" w:fill="auto"/>
          </w:tcPr>
          <w:p w14:paraId="600B5F07" w14:textId="5827D941" w:rsidR="002F004C" w:rsidRDefault="002F004C" w:rsidP="00DB4E7B">
            <w:pPr>
              <w:pStyle w:val="TAC"/>
              <w:rPr>
                <w:sz w:val="16"/>
                <w:szCs w:val="16"/>
              </w:rPr>
            </w:pPr>
            <w:r>
              <w:rPr>
                <w:sz w:val="16"/>
                <w:szCs w:val="16"/>
              </w:rPr>
              <w:t>F</w:t>
            </w:r>
          </w:p>
        </w:tc>
        <w:tc>
          <w:tcPr>
            <w:tcW w:w="4726" w:type="dxa"/>
            <w:shd w:val="solid" w:color="FFFFFF" w:fill="auto"/>
          </w:tcPr>
          <w:p w14:paraId="2F497BD1" w14:textId="592C8DEE" w:rsidR="002F004C" w:rsidRDefault="002F004C" w:rsidP="00DB4E7B">
            <w:pPr>
              <w:pStyle w:val="TAL"/>
              <w:rPr>
                <w:snapToGrid w:val="0"/>
                <w:sz w:val="16"/>
                <w:szCs w:val="16"/>
                <w:lang w:eastAsia="zh-CN"/>
              </w:rPr>
            </w:pPr>
            <w:r>
              <w:rPr>
                <w:snapToGrid w:val="0"/>
                <w:sz w:val="16"/>
                <w:szCs w:val="16"/>
                <w:lang w:eastAsia="zh-CN"/>
              </w:rPr>
              <w:t>Updates to Policy/Parameter provisioning for CP authentication and authorisation</w:t>
            </w:r>
          </w:p>
        </w:tc>
        <w:tc>
          <w:tcPr>
            <w:tcW w:w="708" w:type="dxa"/>
            <w:shd w:val="solid" w:color="FFFFFF" w:fill="auto"/>
          </w:tcPr>
          <w:p w14:paraId="311FC676" w14:textId="3375767B" w:rsidR="002F004C" w:rsidRDefault="002F004C" w:rsidP="00DB4E7B">
            <w:pPr>
              <w:pStyle w:val="TAC"/>
              <w:rPr>
                <w:sz w:val="16"/>
                <w:szCs w:val="16"/>
              </w:rPr>
            </w:pPr>
            <w:r>
              <w:rPr>
                <w:sz w:val="16"/>
                <w:szCs w:val="16"/>
              </w:rPr>
              <w:t>17.4.0</w:t>
            </w:r>
          </w:p>
        </w:tc>
      </w:tr>
      <w:tr w:rsidR="003C3805" w:rsidRPr="00CB5EC9" w14:paraId="5DDB1EA4" w14:textId="77777777" w:rsidTr="005D7532">
        <w:tc>
          <w:tcPr>
            <w:tcW w:w="800" w:type="dxa"/>
            <w:shd w:val="solid" w:color="FFFFFF" w:fill="auto"/>
          </w:tcPr>
          <w:p w14:paraId="7233BA5F" w14:textId="7F07A289" w:rsidR="003C3805" w:rsidRDefault="003C3805" w:rsidP="00DB4E7B">
            <w:pPr>
              <w:pStyle w:val="TAC"/>
              <w:rPr>
                <w:sz w:val="16"/>
                <w:szCs w:val="16"/>
              </w:rPr>
            </w:pPr>
            <w:r>
              <w:rPr>
                <w:sz w:val="16"/>
                <w:szCs w:val="16"/>
              </w:rPr>
              <w:t>2022-12</w:t>
            </w:r>
          </w:p>
        </w:tc>
        <w:tc>
          <w:tcPr>
            <w:tcW w:w="853" w:type="dxa"/>
            <w:shd w:val="solid" w:color="FFFFFF" w:fill="auto"/>
          </w:tcPr>
          <w:p w14:paraId="4581C4E6" w14:textId="5A0BAAF3" w:rsidR="003C3805" w:rsidRDefault="003C3805" w:rsidP="00DB4E7B">
            <w:pPr>
              <w:pStyle w:val="TAC"/>
              <w:rPr>
                <w:sz w:val="16"/>
                <w:szCs w:val="16"/>
              </w:rPr>
            </w:pPr>
            <w:r>
              <w:rPr>
                <w:sz w:val="16"/>
                <w:szCs w:val="16"/>
              </w:rPr>
              <w:t>SA#98E</w:t>
            </w:r>
          </w:p>
        </w:tc>
        <w:tc>
          <w:tcPr>
            <w:tcW w:w="1041" w:type="dxa"/>
            <w:shd w:val="solid" w:color="FFFFFF" w:fill="auto"/>
          </w:tcPr>
          <w:p w14:paraId="1E6B8519" w14:textId="3AFB5D4E" w:rsidR="003C3805" w:rsidRDefault="003C3805" w:rsidP="00DB4E7B">
            <w:pPr>
              <w:pStyle w:val="TAC"/>
              <w:rPr>
                <w:sz w:val="16"/>
                <w:szCs w:val="16"/>
              </w:rPr>
            </w:pPr>
            <w:r>
              <w:rPr>
                <w:sz w:val="16"/>
                <w:szCs w:val="16"/>
              </w:rPr>
              <w:t>SP-221065</w:t>
            </w:r>
          </w:p>
        </w:tc>
        <w:tc>
          <w:tcPr>
            <w:tcW w:w="660" w:type="dxa"/>
            <w:shd w:val="solid" w:color="FFFFFF" w:fill="auto"/>
          </w:tcPr>
          <w:p w14:paraId="1DDDC5E2" w14:textId="3F275673" w:rsidR="003C3805" w:rsidRDefault="003C3805" w:rsidP="00DB4E7B">
            <w:pPr>
              <w:pStyle w:val="TAC"/>
              <w:rPr>
                <w:sz w:val="16"/>
                <w:szCs w:val="16"/>
              </w:rPr>
            </w:pPr>
            <w:r>
              <w:rPr>
                <w:sz w:val="16"/>
                <w:szCs w:val="16"/>
              </w:rPr>
              <w:t>0118</w:t>
            </w:r>
          </w:p>
        </w:tc>
        <w:tc>
          <w:tcPr>
            <w:tcW w:w="426" w:type="dxa"/>
            <w:shd w:val="solid" w:color="FFFFFF" w:fill="auto"/>
          </w:tcPr>
          <w:p w14:paraId="5FFD329C" w14:textId="379ED9EA" w:rsidR="003C3805" w:rsidRDefault="003C3805" w:rsidP="00DB4E7B">
            <w:pPr>
              <w:pStyle w:val="TAC"/>
              <w:rPr>
                <w:sz w:val="16"/>
                <w:szCs w:val="16"/>
              </w:rPr>
            </w:pPr>
            <w:r>
              <w:rPr>
                <w:sz w:val="16"/>
                <w:szCs w:val="16"/>
              </w:rPr>
              <w:t>1</w:t>
            </w:r>
          </w:p>
        </w:tc>
        <w:tc>
          <w:tcPr>
            <w:tcW w:w="425" w:type="dxa"/>
            <w:shd w:val="solid" w:color="FFFFFF" w:fill="auto"/>
          </w:tcPr>
          <w:p w14:paraId="0F8B7DC4" w14:textId="709DC0BE" w:rsidR="003C3805" w:rsidRDefault="003C3805" w:rsidP="00DB4E7B">
            <w:pPr>
              <w:pStyle w:val="TAC"/>
              <w:rPr>
                <w:sz w:val="16"/>
                <w:szCs w:val="16"/>
              </w:rPr>
            </w:pPr>
            <w:r>
              <w:rPr>
                <w:sz w:val="16"/>
                <w:szCs w:val="16"/>
              </w:rPr>
              <w:t>F</w:t>
            </w:r>
          </w:p>
        </w:tc>
        <w:tc>
          <w:tcPr>
            <w:tcW w:w="4726" w:type="dxa"/>
            <w:shd w:val="solid" w:color="FFFFFF" w:fill="auto"/>
          </w:tcPr>
          <w:p w14:paraId="75647BAD" w14:textId="43BDF78F" w:rsidR="003C3805" w:rsidRDefault="003C3805" w:rsidP="00DB4E7B">
            <w:pPr>
              <w:pStyle w:val="TAL"/>
              <w:rPr>
                <w:snapToGrid w:val="0"/>
                <w:sz w:val="16"/>
                <w:szCs w:val="16"/>
                <w:lang w:eastAsia="zh-CN"/>
              </w:rPr>
            </w:pPr>
            <w:r>
              <w:rPr>
                <w:snapToGrid w:val="0"/>
                <w:sz w:val="16"/>
                <w:szCs w:val="16"/>
                <w:lang w:eastAsia="zh-CN"/>
              </w:rPr>
              <w:t>Clarifications on PC5 DRX operations</w:t>
            </w:r>
          </w:p>
        </w:tc>
        <w:tc>
          <w:tcPr>
            <w:tcW w:w="708" w:type="dxa"/>
            <w:shd w:val="solid" w:color="FFFFFF" w:fill="auto"/>
          </w:tcPr>
          <w:p w14:paraId="2AE993E2" w14:textId="0BEE66BC" w:rsidR="003C3805" w:rsidRDefault="003C3805" w:rsidP="00DB4E7B">
            <w:pPr>
              <w:pStyle w:val="TAC"/>
              <w:rPr>
                <w:sz w:val="16"/>
                <w:szCs w:val="16"/>
              </w:rPr>
            </w:pPr>
            <w:r>
              <w:rPr>
                <w:sz w:val="16"/>
                <w:szCs w:val="16"/>
              </w:rPr>
              <w:t>17.5.0</w:t>
            </w:r>
          </w:p>
        </w:tc>
      </w:tr>
      <w:tr w:rsidR="003C3805" w:rsidRPr="00CB5EC9" w14:paraId="0B99BB54" w14:textId="77777777" w:rsidTr="005D7532">
        <w:tc>
          <w:tcPr>
            <w:tcW w:w="800" w:type="dxa"/>
            <w:shd w:val="solid" w:color="FFFFFF" w:fill="auto"/>
          </w:tcPr>
          <w:p w14:paraId="1D0A744E" w14:textId="23B4383E" w:rsidR="003C3805" w:rsidRDefault="003C3805" w:rsidP="00DB4E7B">
            <w:pPr>
              <w:pStyle w:val="TAC"/>
              <w:rPr>
                <w:sz w:val="16"/>
                <w:szCs w:val="16"/>
              </w:rPr>
            </w:pPr>
            <w:r>
              <w:rPr>
                <w:sz w:val="16"/>
                <w:szCs w:val="16"/>
              </w:rPr>
              <w:t>2022-12</w:t>
            </w:r>
          </w:p>
        </w:tc>
        <w:tc>
          <w:tcPr>
            <w:tcW w:w="853" w:type="dxa"/>
            <w:shd w:val="solid" w:color="FFFFFF" w:fill="auto"/>
          </w:tcPr>
          <w:p w14:paraId="351CA33D" w14:textId="53DE7B3D" w:rsidR="003C3805" w:rsidRDefault="003C3805" w:rsidP="00DB4E7B">
            <w:pPr>
              <w:pStyle w:val="TAC"/>
              <w:rPr>
                <w:sz w:val="16"/>
                <w:szCs w:val="16"/>
              </w:rPr>
            </w:pPr>
            <w:r>
              <w:rPr>
                <w:sz w:val="16"/>
                <w:szCs w:val="16"/>
              </w:rPr>
              <w:t>SA#98E</w:t>
            </w:r>
          </w:p>
        </w:tc>
        <w:tc>
          <w:tcPr>
            <w:tcW w:w="1041" w:type="dxa"/>
            <w:shd w:val="solid" w:color="FFFFFF" w:fill="auto"/>
          </w:tcPr>
          <w:p w14:paraId="26AF18E7" w14:textId="1D8C01C3" w:rsidR="003C3805" w:rsidRDefault="003C3805" w:rsidP="00DB4E7B">
            <w:pPr>
              <w:pStyle w:val="TAC"/>
              <w:rPr>
                <w:sz w:val="16"/>
                <w:szCs w:val="16"/>
              </w:rPr>
            </w:pPr>
            <w:r>
              <w:rPr>
                <w:sz w:val="16"/>
                <w:szCs w:val="16"/>
              </w:rPr>
              <w:t>SP-221065</w:t>
            </w:r>
          </w:p>
        </w:tc>
        <w:tc>
          <w:tcPr>
            <w:tcW w:w="660" w:type="dxa"/>
            <w:shd w:val="solid" w:color="FFFFFF" w:fill="auto"/>
          </w:tcPr>
          <w:p w14:paraId="265B232C" w14:textId="1125F231" w:rsidR="003C3805" w:rsidRDefault="003C3805" w:rsidP="00DB4E7B">
            <w:pPr>
              <w:pStyle w:val="TAC"/>
              <w:rPr>
                <w:sz w:val="16"/>
                <w:szCs w:val="16"/>
              </w:rPr>
            </w:pPr>
            <w:r>
              <w:rPr>
                <w:sz w:val="16"/>
                <w:szCs w:val="16"/>
              </w:rPr>
              <w:t>0119</w:t>
            </w:r>
          </w:p>
        </w:tc>
        <w:tc>
          <w:tcPr>
            <w:tcW w:w="426" w:type="dxa"/>
            <w:shd w:val="solid" w:color="FFFFFF" w:fill="auto"/>
          </w:tcPr>
          <w:p w14:paraId="11610CE1" w14:textId="74764AF4" w:rsidR="003C3805" w:rsidRDefault="003C3805" w:rsidP="00DB4E7B">
            <w:pPr>
              <w:pStyle w:val="TAC"/>
              <w:rPr>
                <w:sz w:val="16"/>
                <w:szCs w:val="16"/>
              </w:rPr>
            </w:pPr>
            <w:r>
              <w:rPr>
                <w:sz w:val="16"/>
                <w:szCs w:val="16"/>
              </w:rPr>
              <w:t>-</w:t>
            </w:r>
          </w:p>
        </w:tc>
        <w:tc>
          <w:tcPr>
            <w:tcW w:w="425" w:type="dxa"/>
            <w:shd w:val="solid" w:color="FFFFFF" w:fill="auto"/>
          </w:tcPr>
          <w:p w14:paraId="5337C890" w14:textId="4FC93FFA" w:rsidR="003C3805" w:rsidRDefault="003C3805" w:rsidP="00DB4E7B">
            <w:pPr>
              <w:pStyle w:val="TAC"/>
              <w:rPr>
                <w:sz w:val="16"/>
                <w:szCs w:val="16"/>
              </w:rPr>
            </w:pPr>
            <w:r>
              <w:rPr>
                <w:sz w:val="16"/>
                <w:szCs w:val="16"/>
              </w:rPr>
              <w:t>F</w:t>
            </w:r>
          </w:p>
        </w:tc>
        <w:tc>
          <w:tcPr>
            <w:tcW w:w="4726" w:type="dxa"/>
            <w:shd w:val="solid" w:color="FFFFFF" w:fill="auto"/>
          </w:tcPr>
          <w:p w14:paraId="1E161854" w14:textId="30EC0860" w:rsidR="003C3805" w:rsidRDefault="003C3805" w:rsidP="00DB4E7B">
            <w:pPr>
              <w:pStyle w:val="TAL"/>
              <w:rPr>
                <w:snapToGrid w:val="0"/>
                <w:sz w:val="16"/>
                <w:szCs w:val="16"/>
                <w:lang w:eastAsia="zh-CN"/>
              </w:rPr>
            </w:pPr>
            <w:r>
              <w:rPr>
                <w:snapToGrid w:val="0"/>
                <w:sz w:val="16"/>
                <w:szCs w:val="16"/>
                <w:lang w:eastAsia="zh-CN"/>
              </w:rPr>
              <w:t>Add 5G DDNMF Address in Parameter Provisioning for 5G ProSe Direct Discovery</w:t>
            </w:r>
          </w:p>
        </w:tc>
        <w:tc>
          <w:tcPr>
            <w:tcW w:w="708" w:type="dxa"/>
            <w:shd w:val="solid" w:color="FFFFFF" w:fill="auto"/>
          </w:tcPr>
          <w:p w14:paraId="50B00417" w14:textId="4BE17781" w:rsidR="003C3805" w:rsidRDefault="003C3805" w:rsidP="00DB4E7B">
            <w:pPr>
              <w:pStyle w:val="TAC"/>
              <w:rPr>
                <w:sz w:val="16"/>
                <w:szCs w:val="16"/>
              </w:rPr>
            </w:pPr>
            <w:r>
              <w:rPr>
                <w:sz w:val="16"/>
                <w:szCs w:val="16"/>
              </w:rPr>
              <w:t>17.5.0</w:t>
            </w:r>
          </w:p>
        </w:tc>
      </w:tr>
      <w:tr w:rsidR="003C3805" w:rsidRPr="00CB5EC9" w14:paraId="07474E5A" w14:textId="77777777" w:rsidTr="005D7532">
        <w:tc>
          <w:tcPr>
            <w:tcW w:w="800" w:type="dxa"/>
            <w:shd w:val="solid" w:color="FFFFFF" w:fill="auto"/>
          </w:tcPr>
          <w:p w14:paraId="1F7FBAF1" w14:textId="559596CE" w:rsidR="003C3805" w:rsidRDefault="003C3805" w:rsidP="00DB4E7B">
            <w:pPr>
              <w:pStyle w:val="TAC"/>
              <w:rPr>
                <w:sz w:val="16"/>
                <w:szCs w:val="16"/>
              </w:rPr>
            </w:pPr>
            <w:r>
              <w:rPr>
                <w:sz w:val="16"/>
                <w:szCs w:val="16"/>
              </w:rPr>
              <w:t>2022-12</w:t>
            </w:r>
          </w:p>
        </w:tc>
        <w:tc>
          <w:tcPr>
            <w:tcW w:w="853" w:type="dxa"/>
            <w:shd w:val="solid" w:color="FFFFFF" w:fill="auto"/>
          </w:tcPr>
          <w:p w14:paraId="0233795C" w14:textId="66C73AF2" w:rsidR="003C3805" w:rsidRDefault="003C3805" w:rsidP="00DB4E7B">
            <w:pPr>
              <w:pStyle w:val="TAC"/>
              <w:rPr>
                <w:sz w:val="16"/>
                <w:szCs w:val="16"/>
              </w:rPr>
            </w:pPr>
            <w:r>
              <w:rPr>
                <w:sz w:val="16"/>
                <w:szCs w:val="16"/>
              </w:rPr>
              <w:t>SA#98E</w:t>
            </w:r>
          </w:p>
        </w:tc>
        <w:tc>
          <w:tcPr>
            <w:tcW w:w="1041" w:type="dxa"/>
            <w:shd w:val="solid" w:color="FFFFFF" w:fill="auto"/>
          </w:tcPr>
          <w:p w14:paraId="0BC36EAE" w14:textId="2815EFF7" w:rsidR="003C3805" w:rsidRDefault="003C3805" w:rsidP="00DB4E7B">
            <w:pPr>
              <w:pStyle w:val="TAC"/>
              <w:rPr>
                <w:sz w:val="16"/>
                <w:szCs w:val="16"/>
              </w:rPr>
            </w:pPr>
            <w:r>
              <w:rPr>
                <w:sz w:val="16"/>
                <w:szCs w:val="16"/>
              </w:rPr>
              <w:t>SP-221065</w:t>
            </w:r>
          </w:p>
        </w:tc>
        <w:tc>
          <w:tcPr>
            <w:tcW w:w="660" w:type="dxa"/>
            <w:shd w:val="solid" w:color="FFFFFF" w:fill="auto"/>
          </w:tcPr>
          <w:p w14:paraId="6379BBCA" w14:textId="04248D38" w:rsidR="003C3805" w:rsidRDefault="003C3805" w:rsidP="00DB4E7B">
            <w:pPr>
              <w:pStyle w:val="TAC"/>
              <w:rPr>
                <w:sz w:val="16"/>
                <w:szCs w:val="16"/>
              </w:rPr>
            </w:pPr>
            <w:r>
              <w:rPr>
                <w:sz w:val="16"/>
                <w:szCs w:val="16"/>
              </w:rPr>
              <w:t>0120</w:t>
            </w:r>
          </w:p>
        </w:tc>
        <w:tc>
          <w:tcPr>
            <w:tcW w:w="426" w:type="dxa"/>
            <w:shd w:val="solid" w:color="FFFFFF" w:fill="auto"/>
          </w:tcPr>
          <w:p w14:paraId="50261627" w14:textId="01FA4640" w:rsidR="003C3805" w:rsidRDefault="003C3805" w:rsidP="00DB4E7B">
            <w:pPr>
              <w:pStyle w:val="TAC"/>
              <w:rPr>
                <w:sz w:val="16"/>
                <w:szCs w:val="16"/>
              </w:rPr>
            </w:pPr>
            <w:r>
              <w:rPr>
                <w:sz w:val="16"/>
                <w:szCs w:val="16"/>
              </w:rPr>
              <w:t xml:space="preserve">1 </w:t>
            </w:r>
          </w:p>
        </w:tc>
        <w:tc>
          <w:tcPr>
            <w:tcW w:w="425" w:type="dxa"/>
            <w:shd w:val="solid" w:color="FFFFFF" w:fill="auto"/>
          </w:tcPr>
          <w:p w14:paraId="602CC8A8" w14:textId="4F891C71" w:rsidR="003C3805" w:rsidRDefault="003C3805" w:rsidP="00DB4E7B">
            <w:pPr>
              <w:pStyle w:val="TAC"/>
              <w:rPr>
                <w:sz w:val="16"/>
                <w:szCs w:val="16"/>
              </w:rPr>
            </w:pPr>
            <w:r>
              <w:rPr>
                <w:sz w:val="16"/>
                <w:szCs w:val="16"/>
              </w:rPr>
              <w:t>F</w:t>
            </w:r>
          </w:p>
        </w:tc>
        <w:tc>
          <w:tcPr>
            <w:tcW w:w="4726" w:type="dxa"/>
            <w:shd w:val="solid" w:color="FFFFFF" w:fill="auto"/>
          </w:tcPr>
          <w:p w14:paraId="311AC3DA" w14:textId="70BEA39A" w:rsidR="003C3805" w:rsidRDefault="003C3805" w:rsidP="00DB4E7B">
            <w:pPr>
              <w:pStyle w:val="TAL"/>
              <w:rPr>
                <w:snapToGrid w:val="0"/>
                <w:sz w:val="16"/>
                <w:szCs w:val="16"/>
                <w:lang w:eastAsia="zh-CN"/>
              </w:rPr>
            </w:pPr>
            <w:r>
              <w:rPr>
                <w:snapToGrid w:val="0"/>
                <w:sz w:val="16"/>
                <w:szCs w:val="16"/>
                <w:lang w:eastAsia="zh-CN"/>
              </w:rPr>
              <w:t>Correction on PC5 link release indication</w:t>
            </w:r>
          </w:p>
        </w:tc>
        <w:tc>
          <w:tcPr>
            <w:tcW w:w="708" w:type="dxa"/>
            <w:shd w:val="solid" w:color="FFFFFF" w:fill="auto"/>
          </w:tcPr>
          <w:p w14:paraId="6AD84E78" w14:textId="054B84D6" w:rsidR="003C3805" w:rsidRDefault="003C3805" w:rsidP="00DB4E7B">
            <w:pPr>
              <w:pStyle w:val="TAC"/>
              <w:rPr>
                <w:sz w:val="16"/>
                <w:szCs w:val="16"/>
              </w:rPr>
            </w:pPr>
            <w:r>
              <w:rPr>
                <w:sz w:val="16"/>
                <w:szCs w:val="16"/>
              </w:rPr>
              <w:t>17.5.0</w:t>
            </w:r>
          </w:p>
        </w:tc>
      </w:tr>
      <w:tr w:rsidR="00F41CFB" w:rsidRPr="00CB5EC9" w14:paraId="4B9B238E" w14:textId="77777777" w:rsidTr="005D7532">
        <w:tc>
          <w:tcPr>
            <w:tcW w:w="800" w:type="dxa"/>
            <w:shd w:val="solid" w:color="FFFFFF" w:fill="auto"/>
          </w:tcPr>
          <w:p w14:paraId="5EBC5283" w14:textId="19AFDDAD" w:rsidR="00F41CFB" w:rsidRDefault="00F41CFB" w:rsidP="00DB4E7B">
            <w:pPr>
              <w:pStyle w:val="TAC"/>
              <w:rPr>
                <w:sz w:val="16"/>
                <w:szCs w:val="16"/>
              </w:rPr>
            </w:pPr>
            <w:r>
              <w:rPr>
                <w:sz w:val="16"/>
                <w:szCs w:val="16"/>
              </w:rPr>
              <w:t>2022-12</w:t>
            </w:r>
          </w:p>
        </w:tc>
        <w:tc>
          <w:tcPr>
            <w:tcW w:w="853" w:type="dxa"/>
            <w:shd w:val="solid" w:color="FFFFFF" w:fill="auto"/>
          </w:tcPr>
          <w:p w14:paraId="79B654B6" w14:textId="0AD7ED39" w:rsidR="00F41CFB" w:rsidRDefault="00F41CFB" w:rsidP="00DB4E7B">
            <w:pPr>
              <w:pStyle w:val="TAC"/>
              <w:rPr>
                <w:sz w:val="16"/>
                <w:szCs w:val="16"/>
              </w:rPr>
            </w:pPr>
            <w:r>
              <w:rPr>
                <w:sz w:val="16"/>
                <w:szCs w:val="16"/>
              </w:rPr>
              <w:t>SA#98E</w:t>
            </w:r>
          </w:p>
        </w:tc>
        <w:tc>
          <w:tcPr>
            <w:tcW w:w="1041" w:type="dxa"/>
            <w:shd w:val="solid" w:color="FFFFFF" w:fill="auto"/>
          </w:tcPr>
          <w:p w14:paraId="62DCC440" w14:textId="77DC3E08" w:rsidR="00F41CFB" w:rsidRDefault="00F41CFB" w:rsidP="00DB4E7B">
            <w:pPr>
              <w:pStyle w:val="TAC"/>
              <w:rPr>
                <w:sz w:val="16"/>
                <w:szCs w:val="16"/>
              </w:rPr>
            </w:pPr>
            <w:r>
              <w:rPr>
                <w:sz w:val="16"/>
                <w:szCs w:val="16"/>
              </w:rPr>
              <w:t>SP-221082</w:t>
            </w:r>
          </w:p>
        </w:tc>
        <w:tc>
          <w:tcPr>
            <w:tcW w:w="660" w:type="dxa"/>
            <w:shd w:val="solid" w:color="FFFFFF" w:fill="auto"/>
          </w:tcPr>
          <w:p w14:paraId="4A61A816" w14:textId="12560E38" w:rsidR="00F41CFB" w:rsidRDefault="00F41CFB" w:rsidP="00DB4E7B">
            <w:pPr>
              <w:pStyle w:val="TAC"/>
              <w:rPr>
                <w:sz w:val="16"/>
                <w:szCs w:val="16"/>
              </w:rPr>
            </w:pPr>
            <w:r>
              <w:rPr>
                <w:sz w:val="16"/>
                <w:szCs w:val="16"/>
              </w:rPr>
              <w:t>0124</w:t>
            </w:r>
          </w:p>
        </w:tc>
        <w:tc>
          <w:tcPr>
            <w:tcW w:w="426" w:type="dxa"/>
            <w:shd w:val="solid" w:color="FFFFFF" w:fill="auto"/>
          </w:tcPr>
          <w:p w14:paraId="1F7A2FDB" w14:textId="748B12EC" w:rsidR="00F41CFB" w:rsidRDefault="00F41CFB" w:rsidP="00DB4E7B">
            <w:pPr>
              <w:pStyle w:val="TAC"/>
              <w:rPr>
                <w:sz w:val="16"/>
                <w:szCs w:val="16"/>
              </w:rPr>
            </w:pPr>
            <w:r>
              <w:rPr>
                <w:sz w:val="16"/>
                <w:szCs w:val="16"/>
              </w:rPr>
              <w:t>4</w:t>
            </w:r>
          </w:p>
        </w:tc>
        <w:tc>
          <w:tcPr>
            <w:tcW w:w="425" w:type="dxa"/>
            <w:shd w:val="solid" w:color="FFFFFF" w:fill="auto"/>
          </w:tcPr>
          <w:p w14:paraId="2D8AB28F" w14:textId="432309EB" w:rsidR="00F41CFB" w:rsidRDefault="00F41CFB" w:rsidP="00DB4E7B">
            <w:pPr>
              <w:pStyle w:val="TAC"/>
              <w:rPr>
                <w:sz w:val="16"/>
                <w:szCs w:val="16"/>
              </w:rPr>
            </w:pPr>
            <w:r>
              <w:rPr>
                <w:sz w:val="16"/>
                <w:szCs w:val="16"/>
              </w:rPr>
              <w:t>B</w:t>
            </w:r>
          </w:p>
        </w:tc>
        <w:tc>
          <w:tcPr>
            <w:tcW w:w="4726" w:type="dxa"/>
            <w:shd w:val="solid" w:color="FFFFFF" w:fill="auto"/>
          </w:tcPr>
          <w:p w14:paraId="3CF0F529" w14:textId="6BB36AB5" w:rsidR="00F41CFB" w:rsidRDefault="00F41CFB" w:rsidP="00DB4E7B">
            <w:pPr>
              <w:pStyle w:val="TAL"/>
              <w:rPr>
                <w:snapToGrid w:val="0"/>
                <w:sz w:val="16"/>
                <w:szCs w:val="16"/>
                <w:lang w:eastAsia="zh-CN"/>
              </w:rPr>
            </w:pPr>
            <w:r>
              <w:rPr>
                <w:snapToGrid w:val="0"/>
                <w:sz w:val="16"/>
                <w:szCs w:val="16"/>
                <w:lang w:eastAsia="zh-CN"/>
              </w:rPr>
              <w:t>Layer-2 link management over PC5 reference point for U2U Relay</w:t>
            </w:r>
          </w:p>
        </w:tc>
        <w:tc>
          <w:tcPr>
            <w:tcW w:w="708" w:type="dxa"/>
            <w:shd w:val="solid" w:color="FFFFFF" w:fill="auto"/>
          </w:tcPr>
          <w:p w14:paraId="02F9FE3D" w14:textId="7759E990" w:rsidR="00F41CFB" w:rsidRPr="00140F75" w:rsidRDefault="00F41CFB" w:rsidP="00DB4E7B">
            <w:pPr>
              <w:pStyle w:val="TAC"/>
              <w:rPr>
                <w:b/>
                <w:bCs/>
                <w:sz w:val="16"/>
                <w:szCs w:val="16"/>
              </w:rPr>
            </w:pPr>
            <w:r w:rsidRPr="00140F75">
              <w:rPr>
                <w:b/>
                <w:bCs/>
                <w:sz w:val="16"/>
                <w:szCs w:val="16"/>
              </w:rPr>
              <w:t>18.0.0</w:t>
            </w:r>
          </w:p>
        </w:tc>
      </w:tr>
      <w:tr w:rsidR="00F41CFB" w:rsidRPr="00CB5EC9" w14:paraId="562C9143" w14:textId="77777777" w:rsidTr="005D7532">
        <w:tc>
          <w:tcPr>
            <w:tcW w:w="800" w:type="dxa"/>
            <w:shd w:val="solid" w:color="FFFFFF" w:fill="auto"/>
          </w:tcPr>
          <w:p w14:paraId="530E97EC" w14:textId="06CDA9AF" w:rsidR="00F41CFB" w:rsidRDefault="00F41CFB" w:rsidP="00DB4E7B">
            <w:pPr>
              <w:pStyle w:val="TAC"/>
              <w:rPr>
                <w:sz w:val="16"/>
                <w:szCs w:val="16"/>
              </w:rPr>
            </w:pPr>
            <w:r>
              <w:rPr>
                <w:sz w:val="16"/>
                <w:szCs w:val="16"/>
              </w:rPr>
              <w:t>2022-12</w:t>
            </w:r>
          </w:p>
        </w:tc>
        <w:tc>
          <w:tcPr>
            <w:tcW w:w="853" w:type="dxa"/>
            <w:shd w:val="solid" w:color="FFFFFF" w:fill="auto"/>
          </w:tcPr>
          <w:p w14:paraId="71E71F75" w14:textId="1AF35919" w:rsidR="00F41CFB" w:rsidRDefault="00F41CFB" w:rsidP="00DB4E7B">
            <w:pPr>
              <w:pStyle w:val="TAC"/>
              <w:rPr>
                <w:sz w:val="16"/>
                <w:szCs w:val="16"/>
              </w:rPr>
            </w:pPr>
            <w:r>
              <w:rPr>
                <w:sz w:val="16"/>
                <w:szCs w:val="16"/>
              </w:rPr>
              <w:t>SA#98E</w:t>
            </w:r>
          </w:p>
        </w:tc>
        <w:tc>
          <w:tcPr>
            <w:tcW w:w="1041" w:type="dxa"/>
            <w:shd w:val="solid" w:color="FFFFFF" w:fill="auto"/>
          </w:tcPr>
          <w:p w14:paraId="4AAECCD4" w14:textId="57D03B41" w:rsidR="00F41CFB" w:rsidRDefault="00F41CFB" w:rsidP="00DB4E7B">
            <w:pPr>
              <w:pStyle w:val="TAC"/>
              <w:rPr>
                <w:sz w:val="16"/>
                <w:szCs w:val="16"/>
              </w:rPr>
            </w:pPr>
            <w:r>
              <w:rPr>
                <w:sz w:val="16"/>
                <w:szCs w:val="16"/>
              </w:rPr>
              <w:t>SP-221082</w:t>
            </w:r>
          </w:p>
        </w:tc>
        <w:tc>
          <w:tcPr>
            <w:tcW w:w="660" w:type="dxa"/>
            <w:shd w:val="solid" w:color="FFFFFF" w:fill="auto"/>
          </w:tcPr>
          <w:p w14:paraId="2EF4CEA3" w14:textId="51796A3E" w:rsidR="00F41CFB" w:rsidRDefault="00F41CFB" w:rsidP="00DB4E7B">
            <w:pPr>
              <w:pStyle w:val="TAC"/>
              <w:rPr>
                <w:sz w:val="16"/>
                <w:szCs w:val="16"/>
              </w:rPr>
            </w:pPr>
            <w:r>
              <w:rPr>
                <w:sz w:val="16"/>
                <w:szCs w:val="16"/>
              </w:rPr>
              <w:t>0125</w:t>
            </w:r>
          </w:p>
        </w:tc>
        <w:tc>
          <w:tcPr>
            <w:tcW w:w="426" w:type="dxa"/>
            <w:shd w:val="solid" w:color="FFFFFF" w:fill="auto"/>
          </w:tcPr>
          <w:p w14:paraId="00A81318" w14:textId="6FA931B6" w:rsidR="00F41CFB" w:rsidRDefault="00F41CFB" w:rsidP="00DB4E7B">
            <w:pPr>
              <w:pStyle w:val="TAC"/>
              <w:rPr>
                <w:sz w:val="16"/>
                <w:szCs w:val="16"/>
              </w:rPr>
            </w:pPr>
            <w:r>
              <w:rPr>
                <w:sz w:val="16"/>
                <w:szCs w:val="16"/>
              </w:rPr>
              <w:t>2</w:t>
            </w:r>
          </w:p>
        </w:tc>
        <w:tc>
          <w:tcPr>
            <w:tcW w:w="425" w:type="dxa"/>
            <w:shd w:val="solid" w:color="FFFFFF" w:fill="auto"/>
          </w:tcPr>
          <w:p w14:paraId="4AF124F5" w14:textId="13013221" w:rsidR="00F41CFB" w:rsidRDefault="00F41CFB" w:rsidP="00DB4E7B">
            <w:pPr>
              <w:pStyle w:val="TAC"/>
              <w:rPr>
                <w:sz w:val="16"/>
                <w:szCs w:val="16"/>
              </w:rPr>
            </w:pPr>
            <w:r>
              <w:rPr>
                <w:sz w:val="16"/>
                <w:szCs w:val="16"/>
              </w:rPr>
              <w:t>B</w:t>
            </w:r>
          </w:p>
        </w:tc>
        <w:tc>
          <w:tcPr>
            <w:tcW w:w="4726" w:type="dxa"/>
            <w:shd w:val="solid" w:color="FFFFFF" w:fill="auto"/>
          </w:tcPr>
          <w:p w14:paraId="2023AF69" w14:textId="2EE7CB7A" w:rsidR="00F41CFB" w:rsidRDefault="00F41CFB" w:rsidP="00DB4E7B">
            <w:pPr>
              <w:pStyle w:val="TAL"/>
              <w:rPr>
                <w:snapToGrid w:val="0"/>
                <w:sz w:val="16"/>
                <w:szCs w:val="16"/>
                <w:lang w:eastAsia="zh-CN"/>
              </w:rPr>
            </w:pPr>
            <w:r>
              <w:rPr>
                <w:snapToGrid w:val="0"/>
                <w:sz w:val="16"/>
                <w:szCs w:val="16"/>
                <w:lang w:eastAsia="zh-CN"/>
              </w:rPr>
              <w:t xml:space="preserve">5G ProSe Communication via U2U Relay </w:t>
            </w:r>
          </w:p>
        </w:tc>
        <w:tc>
          <w:tcPr>
            <w:tcW w:w="708" w:type="dxa"/>
            <w:shd w:val="solid" w:color="FFFFFF" w:fill="auto"/>
          </w:tcPr>
          <w:p w14:paraId="140D1D5F" w14:textId="2843083F" w:rsidR="00F41CFB" w:rsidRPr="00140F75" w:rsidRDefault="00F41CFB" w:rsidP="00DB4E7B">
            <w:pPr>
              <w:pStyle w:val="TAC"/>
              <w:rPr>
                <w:sz w:val="16"/>
                <w:szCs w:val="16"/>
              </w:rPr>
            </w:pPr>
            <w:r w:rsidRPr="00140F75">
              <w:rPr>
                <w:sz w:val="16"/>
                <w:szCs w:val="16"/>
              </w:rPr>
              <w:t>18.0.0</w:t>
            </w:r>
          </w:p>
        </w:tc>
      </w:tr>
      <w:tr w:rsidR="00034F38" w:rsidRPr="00CB5EC9" w14:paraId="6B555765" w14:textId="77777777" w:rsidTr="005D7532">
        <w:tc>
          <w:tcPr>
            <w:tcW w:w="800" w:type="dxa"/>
            <w:shd w:val="solid" w:color="FFFFFF" w:fill="auto"/>
          </w:tcPr>
          <w:p w14:paraId="44ED8D20" w14:textId="4406B880" w:rsidR="00034F38" w:rsidRDefault="00034F38" w:rsidP="00DB4E7B">
            <w:pPr>
              <w:pStyle w:val="TAC"/>
              <w:rPr>
                <w:sz w:val="16"/>
                <w:szCs w:val="16"/>
              </w:rPr>
            </w:pPr>
            <w:r>
              <w:rPr>
                <w:sz w:val="16"/>
                <w:szCs w:val="16"/>
              </w:rPr>
              <w:t>2022-12</w:t>
            </w:r>
          </w:p>
        </w:tc>
        <w:tc>
          <w:tcPr>
            <w:tcW w:w="853" w:type="dxa"/>
            <w:shd w:val="solid" w:color="FFFFFF" w:fill="auto"/>
          </w:tcPr>
          <w:p w14:paraId="684BDD43" w14:textId="50E0D540" w:rsidR="00034F38" w:rsidRDefault="00034F38" w:rsidP="00DB4E7B">
            <w:pPr>
              <w:pStyle w:val="TAC"/>
              <w:rPr>
                <w:sz w:val="16"/>
                <w:szCs w:val="16"/>
              </w:rPr>
            </w:pPr>
            <w:r>
              <w:rPr>
                <w:sz w:val="16"/>
                <w:szCs w:val="16"/>
              </w:rPr>
              <w:t>SA#98E</w:t>
            </w:r>
          </w:p>
        </w:tc>
        <w:tc>
          <w:tcPr>
            <w:tcW w:w="1041" w:type="dxa"/>
            <w:shd w:val="solid" w:color="FFFFFF" w:fill="auto"/>
          </w:tcPr>
          <w:p w14:paraId="41744EF9" w14:textId="5EA7AAC9" w:rsidR="00034F38" w:rsidRDefault="00034F38" w:rsidP="00DB4E7B">
            <w:pPr>
              <w:pStyle w:val="TAC"/>
              <w:rPr>
                <w:sz w:val="16"/>
                <w:szCs w:val="16"/>
              </w:rPr>
            </w:pPr>
            <w:r>
              <w:rPr>
                <w:sz w:val="16"/>
                <w:szCs w:val="16"/>
              </w:rPr>
              <w:t>SP-221082</w:t>
            </w:r>
          </w:p>
        </w:tc>
        <w:tc>
          <w:tcPr>
            <w:tcW w:w="660" w:type="dxa"/>
            <w:shd w:val="solid" w:color="FFFFFF" w:fill="auto"/>
          </w:tcPr>
          <w:p w14:paraId="2606750F" w14:textId="170D74ED" w:rsidR="00034F38" w:rsidRDefault="00034F38" w:rsidP="00DB4E7B">
            <w:pPr>
              <w:pStyle w:val="TAC"/>
              <w:rPr>
                <w:sz w:val="16"/>
                <w:szCs w:val="16"/>
              </w:rPr>
            </w:pPr>
            <w:r>
              <w:rPr>
                <w:sz w:val="16"/>
                <w:szCs w:val="16"/>
              </w:rPr>
              <w:t>0126</w:t>
            </w:r>
          </w:p>
        </w:tc>
        <w:tc>
          <w:tcPr>
            <w:tcW w:w="426" w:type="dxa"/>
            <w:shd w:val="solid" w:color="FFFFFF" w:fill="auto"/>
          </w:tcPr>
          <w:p w14:paraId="60C588AE" w14:textId="3A0A5C4C" w:rsidR="00034F38" w:rsidRDefault="00034F38" w:rsidP="00DB4E7B">
            <w:pPr>
              <w:pStyle w:val="TAC"/>
              <w:rPr>
                <w:sz w:val="16"/>
                <w:szCs w:val="16"/>
              </w:rPr>
            </w:pPr>
            <w:r>
              <w:rPr>
                <w:sz w:val="16"/>
                <w:szCs w:val="16"/>
              </w:rPr>
              <w:t>1</w:t>
            </w:r>
          </w:p>
        </w:tc>
        <w:tc>
          <w:tcPr>
            <w:tcW w:w="425" w:type="dxa"/>
            <w:shd w:val="solid" w:color="FFFFFF" w:fill="auto"/>
          </w:tcPr>
          <w:p w14:paraId="151958F3" w14:textId="683C301F" w:rsidR="00034F38" w:rsidRDefault="00034F38" w:rsidP="00DB4E7B">
            <w:pPr>
              <w:pStyle w:val="TAC"/>
              <w:rPr>
                <w:sz w:val="16"/>
                <w:szCs w:val="16"/>
              </w:rPr>
            </w:pPr>
            <w:r>
              <w:rPr>
                <w:sz w:val="16"/>
                <w:szCs w:val="16"/>
              </w:rPr>
              <w:t>B</w:t>
            </w:r>
          </w:p>
        </w:tc>
        <w:tc>
          <w:tcPr>
            <w:tcW w:w="4726" w:type="dxa"/>
            <w:shd w:val="solid" w:color="FFFFFF" w:fill="auto"/>
          </w:tcPr>
          <w:p w14:paraId="08761EAC" w14:textId="20480680" w:rsidR="00034F38" w:rsidRDefault="00034F38" w:rsidP="00DB4E7B">
            <w:pPr>
              <w:pStyle w:val="TAL"/>
              <w:rPr>
                <w:snapToGrid w:val="0"/>
                <w:sz w:val="16"/>
                <w:szCs w:val="16"/>
                <w:lang w:eastAsia="zh-CN"/>
              </w:rPr>
            </w:pPr>
            <w:r>
              <w:rPr>
                <w:snapToGrid w:val="0"/>
                <w:sz w:val="16"/>
                <w:szCs w:val="16"/>
                <w:lang w:eastAsia="zh-CN"/>
              </w:rPr>
              <w:t xml:space="preserve">QoS handling for U2U Relay </w:t>
            </w:r>
          </w:p>
        </w:tc>
        <w:tc>
          <w:tcPr>
            <w:tcW w:w="708" w:type="dxa"/>
            <w:shd w:val="solid" w:color="FFFFFF" w:fill="auto"/>
          </w:tcPr>
          <w:p w14:paraId="36836F65" w14:textId="194EDB66" w:rsidR="00034F38" w:rsidRPr="00034F38" w:rsidRDefault="00034F38" w:rsidP="00DB4E7B">
            <w:pPr>
              <w:pStyle w:val="TAC"/>
              <w:rPr>
                <w:sz w:val="16"/>
                <w:szCs w:val="16"/>
              </w:rPr>
            </w:pPr>
            <w:r>
              <w:rPr>
                <w:sz w:val="16"/>
                <w:szCs w:val="16"/>
              </w:rPr>
              <w:t>18.0.0</w:t>
            </w:r>
          </w:p>
        </w:tc>
      </w:tr>
      <w:tr w:rsidR="00A00305" w:rsidRPr="00CB5EC9" w14:paraId="1B098407" w14:textId="77777777" w:rsidTr="005D7532">
        <w:tc>
          <w:tcPr>
            <w:tcW w:w="800" w:type="dxa"/>
            <w:shd w:val="solid" w:color="FFFFFF" w:fill="auto"/>
          </w:tcPr>
          <w:p w14:paraId="712C275B" w14:textId="571AB6A4" w:rsidR="00A00305" w:rsidRDefault="00A00305" w:rsidP="00DB4E7B">
            <w:pPr>
              <w:pStyle w:val="TAC"/>
              <w:rPr>
                <w:sz w:val="16"/>
                <w:szCs w:val="16"/>
              </w:rPr>
            </w:pPr>
            <w:r>
              <w:rPr>
                <w:sz w:val="16"/>
                <w:szCs w:val="16"/>
              </w:rPr>
              <w:t>2022-12</w:t>
            </w:r>
          </w:p>
        </w:tc>
        <w:tc>
          <w:tcPr>
            <w:tcW w:w="853" w:type="dxa"/>
            <w:shd w:val="solid" w:color="FFFFFF" w:fill="auto"/>
          </w:tcPr>
          <w:p w14:paraId="45EECBF0" w14:textId="36DD90F6" w:rsidR="00A00305" w:rsidRDefault="00A00305" w:rsidP="00DB4E7B">
            <w:pPr>
              <w:pStyle w:val="TAC"/>
              <w:rPr>
                <w:sz w:val="16"/>
                <w:szCs w:val="16"/>
              </w:rPr>
            </w:pPr>
            <w:r>
              <w:rPr>
                <w:sz w:val="16"/>
                <w:szCs w:val="16"/>
              </w:rPr>
              <w:t>SA#98E</w:t>
            </w:r>
          </w:p>
        </w:tc>
        <w:tc>
          <w:tcPr>
            <w:tcW w:w="1041" w:type="dxa"/>
            <w:shd w:val="solid" w:color="FFFFFF" w:fill="auto"/>
          </w:tcPr>
          <w:p w14:paraId="75129605" w14:textId="152BBFF6" w:rsidR="00A00305" w:rsidRDefault="00A00305" w:rsidP="00DB4E7B">
            <w:pPr>
              <w:pStyle w:val="TAC"/>
              <w:rPr>
                <w:sz w:val="16"/>
                <w:szCs w:val="16"/>
              </w:rPr>
            </w:pPr>
            <w:r>
              <w:rPr>
                <w:sz w:val="16"/>
                <w:szCs w:val="16"/>
              </w:rPr>
              <w:t>SP-221082</w:t>
            </w:r>
          </w:p>
        </w:tc>
        <w:tc>
          <w:tcPr>
            <w:tcW w:w="660" w:type="dxa"/>
            <w:shd w:val="solid" w:color="FFFFFF" w:fill="auto"/>
          </w:tcPr>
          <w:p w14:paraId="651223DE" w14:textId="4D17C610" w:rsidR="00A00305" w:rsidRDefault="00A00305" w:rsidP="00DB4E7B">
            <w:pPr>
              <w:pStyle w:val="TAC"/>
              <w:rPr>
                <w:sz w:val="16"/>
                <w:szCs w:val="16"/>
              </w:rPr>
            </w:pPr>
            <w:r>
              <w:rPr>
                <w:sz w:val="16"/>
                <w:szCs w:val="16"/>
              </w:rPr>
              <w:t>0129</w:t>
            </w:r>
          </w:p>
        </w:tc>
        <w:tc>
          <w:tcPr>
            <w:tcW w:w="426" w:type="dxa"/>
            <w:shd w:val="solid" w:color="FFFFFF" w:fill="auto"/>
          </w:tcPr>
          <w:p w14:paraId="03F6E4C7" w14:textId="04F00E2B" w:rsidR="00A00305" w:rsidRDefault="00A00305" w:rsidP="00DB4E7B">
            <w:pPr>
              <w:pStyle w:val="TAC"/>
              <w:rPr>
                <w:sz w:val="16"/>
                <w:szCs w:val="16"/>
              </w:rPr>
            </w:pPr>
            <w:r>
              <w:rPr>
                <w:sz w:val="16"/>
                <w:szCs w:val="16"/>
              </w:rPr>
              <w:t>1</w:t>
            </w:r>
          </w:p>
        </w:tc>
        <w:tc>
          <w:tcPr>
            <w:tcW w:w="425" w:type="dxa"/>
            <w:shd w:val="solid" w:color="FFFFFF" w:fill="auto"/>
          </w:tcPr>
          <w:p w14:paraId="31B353B3" w14:textId="5400CF03" w:rsidR="00A00305" w:rsidRDefault="00A00305" w:rsidP="00DB4E7B">
            <w:pPr>
              <w:pStyle w:val="TAC"/>
              <w:rPr>
                <w:sz w:val="16"/>
                <w:szCs w:val="16"/>
              </w:rPr>
            </w:pPr>
            <w:r>
              <w:rPr>
                <w:sz w:val="16"/>
                <w:szCs w:val="16"/>
              </w:rPr>
              <w:t>B</w:t>
            </w:r>
          </w:p>
        </w:tc>
        <w:tc>
          <w:tcPr>
            <w:tcW w:w="4726" w:type="dxa"/>
            <w:shd w:val="solid" w:color="FFFFFF" w:fill="auto"/>
          </w:tcPr>
          <w:p w14:paraId="479ED6B7" w14:textId="6A93F329" w:rsidR="00A00305" w:rsidRDefault="00A00305" w:rsidP="00DB4E7B">
            <w:pPr>
              <w:pStyle w:val="TAL"/>
              <w:rPr>
                <w:snapToGrid w:val="0"/>
                <w:sz w:val="16"/>
                <w:szCs w:val="16"/>
                <w:lang w:eastAsia="zh-CN"/>
              </w:rPr>
            </w:pPr>
            <w:r>
              <w:rPr>
                <w:snapToGrid w:val="0"/>
                <w:sz w:val="16"/>
                <w:szCs w:val="16"/>
                <w:lang w:eastAsia="zh-CN"/>
              </w:rPr>
              <w:t>Terms related to U2U relaying</w:t>
            </w:r>
          </w:p>
        </w:tc>
        <w:tc>
          <w:tcPr>
            <w:tcW w:w="708" w:type="dxa"/>
            <w:shd w:val="solid" w:color="FFFFFF" w:fill="auto"/>
          </w:tcPr>
          <w:p w14:paraId="339FF868" w14:textId="246B3BE7" w:rsidR="00A00305" w:rsidRDefault="00A00305" w:rsidP="00DB4E7B">
            <w:pPr>
              <w:pStyle w:val="TAC"/>
              <w:rPr>
                <w:sz w:val="16"/>
                <w:szCs w:val="16"/>
              </w:rPr>
            </w:pPr>
            <w:r>
              <w:rPr>
                <w:sz w:val="16"/>
                <w:szCs w:val="16"/>
              </w:rPr>
              <w:t>18.0.0</w:t>
            </w:r>
          </w:p>
        </w:tc>
      </w:tr>
      <w:tr w:rsidR="00A00305" w:rsidRPr="00CB5EC9" w14:paraId="2ED2559E" w14:textId="77777777" w:rsidTr="005D7532">
        <w:tc>
          <w:tcPr>
            <w:tcW w:w="800" w:type="dxa"/>
            <w:shd w:val="solid" w:color="FFFFFF" w:fill="auto"/>
          </w:tcPr>
          <w:p w14:paraId="7A113A3F" w14:textId="562B586D" w:rsidR="00A00305" w:rsidRDefault="00A00305" w:rsidP="00DB4E7B">
            <w:pPr>
              <w:pStyle w:val="TAC"/>
              <w:rPr>
                <w:sz w:val="16"/>
                <w:szCs w:val="16"/>
              </w:rPr>
            </w:pPr>
            <w:r>
              <w:rPr>
                <w:sz w:val="16"/>
                <w:szCs w:val="16"/>
              </w:rPr>
              <w:t>2022-12</w:t>
            </w:r>
          </w:p>
        </w:tc>
        <w:tc>
          <w:tcPr>
            <w:tcW w:w="853" w:type="dxa"/>
            <w:shd w:val="solid" w:color="FFFFFF" w:fill="auto"/>
          </w:tcPr>
          <w:p w14:paraId="01F47A2D" w14:textId="57EC391E" w:rsidR="00A00305" w:rsidRDefault="00A00305" w:rsidP="00DB4E7B">
            <w:pPr>
              <w:pStyle w:val="TAC"/>
              <w:rPr>
                <w:sz w:val="16"/>
                <w:szCs w:val="16"/>
              </w:rPr>
            </w:pPr>
            <w:r>
              <w:rPr>
                <w:sz w:val="16"/>
                <w:szCs w:val="16"/>
              </w:rPr>
              <w:t>SA#98E</w:t>
            </w:r>
          </w:p>
        </w:tc>
        <w:tc>
          <w:tcPr>
            <w:tcW w:w="1041" w:type="dxa"/>
            <w:shd w:val="solid" w:color="FFFFFF" w:fill="auto"/>
          </w:tcPr>
          <w:p w14:paraId="1AFFCA6B" w14:textId="0C8DD819" w:rsidR="00A00305" w:rsidRDefault="00A00305" w:rsidP="00DB4E7B">
            <w:pPr>
              <w:pStyle w:val="TAC"/>
              <w:rPr>
                <w:sz w:val="16"/>
                <w:szCs w:val="16"/>
              </w:rPr>
            </w:pPr>
            <w:r>
              <w:rPr>
                <w:sz w:val="16"/>
                <w:szCs w:val="16"/>
              </w:rPr>
              <w:t>SP-221082</w:t>
            </w:r>
          </w:p>
        </w:tc>
        <w:tc>
          <w:tcPr>
            <w:tcW w:w="660" w:type="dxa"/>
            <w:shd w:val="solid" w:color="FFFFFF" w:fill="auto"/>
          </w:tcPr>
          <w:p w14:paraId="62053BF2" w14:textId="4AEE6372" w:rsidR="00A00305" w:rsidRDefault="00A00305" w:rsidP="00DB4E7B">
            <w:pPr>
              <w:pStyle w:val="TAC"/>
              <w:rPr>
                <w:sz w:val="16"/>
                <w:szCs w:val="16"/>
              </w:rPr>
            </w:pPr>
            <w:r>
              <w:rPr>
                <w:sz w:val="16"/>
                <w:szCs w:val="16"/>
              </w:rPr>
              <w:t>0130</w:t>
            </w:r>
          </w:p>
        </w:tc>
        <w:tc>
          <w:tcPr>
            <w:tcW w:w="426" w:type="dxa"/>
            <w:shd w:val="solid" w:color="FFFFFF" w:fill="auto"/>
          </w:tcPr>
          <w:p w14:paraId="7DD991EB" w14:textId="18489690" w:rsidR="00A00305" w:rsidRDefault="00A00305" w:rsidP="00DB4E7B">
            <w:pPr>
              <w:pStyle w:val="TAC"/>
              <w:rPr>
                <w:sz w:val="16"/>
                <w:szCs w:val="16"/>
              </w:rPr>
            </w:pPr>
            <w:r>
              <w:rPr>
                <w:sz w:val="16"/>
                <w:szCs w:val="16"/>
              </w:rPr>
              <w:t>2</w:t>
            </w:r>
          </w:p>
        </w:tc>
        <w:tc>
          <w:tcPr>
            <w:tcW w:w="425" w:type="dxa"/>
            <w:shd w:val="solid" w:color="FFFFFF" w:fill="auto"/>
          </w:tcPr>
          <w:p w14:paraId="1EBFF0DD" w14:textId="2134CD6A" w:rsidR="00A00305" w:rsidRDefault="00A00305" w:rsidP="00DB4E7B">
            <w:pPr>
              <w:pStyle w:val="TAC"/>
              <w:rPr>
                <w:sz w:val="16"/>
                <w:szCs w:val="16"/>
              </w:rPr>
            </w:pPr>
            <w:r>
              <w:rPr>
                <w:sz w:val="16"/>
                <w:szCs w:val="16"/>
              </w:rPr>
              <w:t>B</w:t>
            </w:r>
          </w:p>
        </w:tc>
        <w:tc>
          <w:tcPr>
            <w:tcW w:w="4726" w:type="dxa"/>
            <w:shd w:val="solid" w:color="FFFFFF" w:fill="auto"/>
          </w:tcPr>
          <w:p w14:paraId="448817F1" w14:textId="38717251" w:rsidR="00A00305" w:rsidRDefault="00A00305" w:rsidP="00DB4E7B">
            <w:pPr>
              <w:pStyle w:val="TAL"/>
              <w:rPr>
                <w:snapToGrid w:val="0"/>
                <w:sz w:val="16"/>
                <w:szCs w:val="16"/>
                <w:lang w:eastAsia="zh-CN"/>
              </w:rPr>
            </w:pPr>
            <w:r>
              <w:rPr>
                <w:snapToGrid w:val="0"/>
                <w:sz w:val="16"/>
                <w:szCs w:val="16"/>
                <w:lang w:eastAsia="zh-CN"/>
              </w:rPr>
              <w:t>Introduction of UE-to-UE Relay</w:t>
            </w:r>
          </w:p>
        </w:tc>
        <w:tc>
          <w:tcPr>
            <w:tcW w:w="708" w:type="dxa"/>
            <w:shd w:val="solid" w:color="FFFFFF" w:fill="auto"/>
          </w:tcPr>
          <w:p w14:paraId="340B413B" w14:textId="2C58659D" w:rsidR="00A00305" w:rsidRDefault="00A00305" w:rsidP="00DB4E7B">
            <w:pPr>
              <w:pStyle w:val="TAC"/>
              <w:rPr>
                <w:sz w:val="16"/>
                <w:szCs w:val="16"/>
              </w:rPr>
            </w:pPr>
            <w:r>
              <w:rPr>
                <w:sz w:val="16"/>
                <w:szCs w:val="16"/>
              </w:rPr>
              <w:t>18.0.0</w:t>
            </w:r>
          </w:p>
        </w:tc>
      </w:tr>
      <w:tr w:rsidR="00A00305" w:rsidRPr="00CB5EC9" w14:paraId="4845817F" w14:textId="77777777" w:rsidTr="005D7532">
        <w:tc>
          <w:tcPr>
            <w:tcW w:w="800" w:type="dxa"/>
            <w:shd w:val="solid" w:color="FFFFFF" w:fill="auto"/>
          </w:tcPr>
          <w:p w14:paraId="47B6D46E" w14:textId="2D85C8B8" w:rsidR="00A00305" w:rsidRDefault="00A00305" w:rsidP="00DB4E7B">
            <w:pPr>
              <w:pStyle w:val="TAC"/>
              <w:rPr>
                <w:sz w:val="16"/>
                <w:szCs w:val="16"/>
              </w:rPr>
            </w:pPr>
            <w:r>
              <w:rPr>
                <w:sz w:val="16"/>
                <w:szCs w:val="16"/>
              </w:rPr>
              <w:t>2022-12</w:t>
            </w:r>
          </w:p>
        </w:tc>
        <w:tc>
          <w:tcPr>
            <w:tcW w:w="853" w:type="dxa"/>
            <w:shd w:val="solid" w:color="FFFFFF" w:fill="auto"/>
          </w:tcPr>
          <w:p w14:paraId="4C004C16" w14:textId="0071FDAF" w:rsidR="00A00305" w:rsidRDefault="00A00305" w:rsidP="00DB4E7B">
            <w:pPr>
              <w:pStyle w:val="TAC"/>
              <w:rPr>
                <w:sz w:val="16"/>
                <w:szCs w:val="16"/>
              </w:rPr>
            </w:pPr>
            <w:r>
              <w:rPr>
                <w:sz w:val="16"/>
                <w:szCs w:val="16"/>
              </w:rPr>
              <w:t>SA#98E</w:t>
            </w:r>
          </w:p>
        </w:tc>
        <w:tc>
          <w:tcPr>
            <w:tcW w:w="1041" w:type="dxa"/>
            <w:shd w:val="solid" w:color="FFFFFF" w:fill="auto"/>
          </w:tcPr>
          <w:p w14:paraId="4273D6D0" w14:textId="153D20CF" w:rsidR="00A00305" w:rsidRDefault="00A00305" w:rsidP="00DB4E7B">
            <w:pPr>
              <w:pStyle w:val="TAC"/>
              <w:rPr>
                <w:sz w:val="16"/>
                <w:szCs w:val="16"/>
              </w:rPr>
            </w:pPr>
            <w:r>
              <w:rPr>
                <w:sz w:val="16"/>
                <w:szCs w:val="16"/>
              </w:rPr>
              <w:t>SP-221082</w:t>
            </w:r>
          </w:p>
        </w:tc>
        <w:tc>
          <w:tcPr>
            <w:tcW w:w="660" w:type="dxa"/>
            <w:shd w:val="solid" w:color="FFFFFF" w:fill="auto"/>
          </w:tcPr>
          <w:p w14:paraId="7104B5D6" w14:textId="34AF6F91" w:rsidR="00A00305" w:rsidRDefault="00A00305" w:rsidP="00DB4E7B">
            <w:pPr>
              <w:pStyle w:val="TAC"/>
              <w:rPr>
                <w:sz w:val="16"/>
                <w:szCs w:val="16"/>
              </w:rPr>
            </w:pPr>
            <w:r>
              <w:rPr>
                <w:sz w:val="16"/>
                <w:szCs w:val="16"/>
              </w:rPr>
              <w:t>0131</w:t>
            </w:r>
          </w:p>
        </w:tc>
        <w:tc>
          <w:tcPr>
            <w:tcW w:w="426" w:type="dxa"/>
            <w:shd w:val="solid" w:color="FFFFFF" w:fill="auto"/>
          </w:tcPr>
          <w:p w14:paraId="5CC0CF7F" w14:textId="48E9EC33" w:rsidR="00A00305" w:rsidRDefault="00A00305" w:rsidP="00DB4E7B">
            <w:pPr>
              <w:pStyle w:val="TAC"/>
              <w:rPr>
                <w:sz w:val="16"/>
                <w:szCs w:val="16"/>
              </w:rPr>
            </w:pPr>
            <w:r>
              <w:rPr>
                <w:sz w:val="16"/>
                <w:szCs w:val="16"/>
              </w:rPr>
              <w:t>2</w:t>
            </w:r>
          </w:p>
        </w:tc>
        <w:tc>
          <w:tcPr>
            <w:tcW w:w="425" w:type="dxa"/>
            <w:shd w:val="solid" w:color="FFFFFF" w:fill="auto"/>
          </w:tcPr>
          <w:p w14:paraId="6BE5259C" w14:textId="02580323" w:rsidR="00A00305" w:rsidRDefault="00A00305" w:rsidP="00DB4E7B">
            <w:pPr>
              <w:pStyle w:val="TAC"/>
              <w:rPr>
                <w:sz w:val="16"/>
                <w:szCs w:val="16"/>
              </w:rPr>
            </w:pPr>
            <w:r>
              <w:rPr>
                <w:sz w:val="16"/>
                <w:szCs w:val="16"/>
              </w:rPr>
              <w:t>B</w:t>
            </w:r>
          </w:p>
        </w:tc>
        <w:tc>
          <w:tcPr>
            <w:tcW w:w="4726" w:type="dxa"/>
            <w:shd w:val="solid" w:color="FFFFFF" w:fill="auto"/>
          </w:tcPr>
          <w:p w14:paraId="50E0AFC8" w14:textId="273E40D7" w:rsidR="00A00305" w:rsidRDefault="00A00305" w:rsidP="00DB4E7B">
            <w:pPr>
              <w:pStyle w:val="TAL"/>
              <w:rPr>
                <w:snapToGrid w:val="0"/>
                <w:sz w:val="16"/>
                <w:szCs w:val="16"/>
                <w:lang w:eastAsia="zh-CN"/>
              </w:rPr>
            </w:pPr>
            <w:r>
              <w:rPr>
                <w:snapToGrid w:val="0"/>
                <w:sz w:val="16"/>
                <w:szCs w:val="16"/>
                <w:lang w:eastAsia="zh-CN"/>
              </w:rPr>
              <w:t>UE-to-UE Relay Discovery</w:t>
            </w:r>
          </w:p>
        </w:tc>
        <w:tc>
          <w:tcPr>
            <w:tcW w:w="708" w:type="dxa"/>
            <w:shd w:val="solid" w:color="FFFFFF" w:fill="auto"/>
          </w:tcPr>
          <w:p w14:paraId="56C46AE4" w14:textId="58B1E0EB" w:rsidR="00A00305" w:rsidRDefault="00A00305" w:rsidP="00DB4E7B">
            <w:pPr>
              <w:pStyle w:val="TAC"/>
              <w:rPr>
                <w:sz w:val="16"/>
                <w:szCs w:val="16"/>
              </w:rPr>
            </w:pPr>
            <w:r>
              <w:rPr>
                <w:sz w:val="16"/>
                <w:szCs w:val="16"/>
              </w:rPr>
              <w:t>18.0.0</w:t>
            </w:r>
          </w:p>
        </w:tc>
      </w:tr>
      <w:tr w:rsidR="00D45C1F" w:rsidRPr="00CB5EC9" w14:paraId="2CDC3A63" w14:textId="77777777" w:rsidTr="005D7532">
        <w:tc>
          <w:tcPr>
            <w:tcW w:w="800" w:type="dxa"/>
            <w:shd w:val="solid" w:color="FFFFFF" w:fill="auto"/>
          </w:tcPr>
          <w:p w14:paraId="20B0EFE7" w14:textId="17B8BA9D" w:rsidR="00D45C1F" w:rsidRDefault="00D45C1F" w:rsidP="00DB4E7B">
            <w:pPr>
              <w:pStyle w:val="TAC"/>
              <w:rPr>
                <w:sz w:val="16"/>
                <w:szCs w:val="16"/>
              </w:rPr>
            </w:pPr>
            <w:r>
              <w:rPr>
                <w:sz w:val="16"/>
                <w:szCs w:val="16"/>
              </w:rPr>
              <w:t>2022-12</w:t>
            </w:r>
          </w:p>
        </w:tc>
        <w:tc>
          <w:tcPr>
            <w:tcW w:w="853" w:type="dxa"/>
            <w:shd w:val="solid" w:color="FFFFFF" w:fill="auto"/>
          </w:tcPr>
          <w:p w14:paraId="3EF0375A" w14:textId="24DBD9ED" w:rsidR="00D45C1F" w:rsidRDefault="00D45C1F" w:rsidP="00DB4E7B">
            <w:pPr>
              <w:pStyle w:val="TAC"/>
              <w:rPr>
                <w:sz w:val="16"/>
                <w:szCs w:val="16"/>
              </w:rPr>
            </w:pPr>
            <w:r>
              <w:rPr>
                <w:sz w:val="16"/>
                <w:szCs w:val="16"/>
              </w:rPr>
              <w:t>SA#98E</w:t>
            </w:r>
          </w:p>
        </w:tc>
        <w:tc>
          <w:tcPr>
            <w:tcW w:w="1041" w:type="dxa"/>
            <w:shd w:val="solid" w:color="FFFFFF" w:fill="auto"/>
          </w:tcPr>
          <w:p w14:paraId="208847A5" w14:textId="050E02E6" w:rsidR="00D45C1F" w:rsidRDefault="00D45C1F" w:rsidP="00DB4E7B">
            <w:pPr>
              <w:pStyle w:val="TAC"/>
              <w:rPr>
                <w:sz w:val="16"/>
                <w:szCs w:val="16"/>
              </w:rPr>
            </w:pPr>
            <w:r>
              <w:rPr>
                <w:sz w:val="16"/>
                <w:szCs w:val="16"/>
              </w:rPr>
              <w:t>SP-221082</w:t>
            </w:r>
          </w:p>
        </w:tc>
        <w:tc>
          <w:tcPr>
            <w:tcW w:w="660" w:type="dxa"/>
            <w:shd w:val="solid" w:color="FFFFFF" w:fill="auto"/>
          </w:tcPr>
          <w:p w14:paraId="27315784" w14:textId="6C8A4A63" w:rsidR="00D45C1F" w:rsidRDefault="00D45C1F" w:rsidP="00DB4E7B">
            <w:pPr>
              <w:pStyle w:val="TAC"/>
              <w:rPr>
                <w:sz w:val="16"/>
                <w:szCs w:val="16"/>
              </w:rPr>
            </w:pPr>
            <w:r>
              <w:rPr>
                <w:sz w:val="16"/>
                <w:szCs w:val="16"/>
              </w:rPr>
              <w:t>0132</w:t>
            </w:r>
          </w:p>
        </w:tc>
        <w:tc>
          <w:tcPr>
            <w:tcW w:w="426" w:type="dxa"/>
            <w:shd w:val="solid" w:color="FFFFFF" w:fill="auto"/>
          </w:tcPr>
          <w:p w14:paraId="2AF71CE0" w14:textId="186FF1E4" w:rsidR="00D45C1F" w:rsidRDefault="00D45C1F" w:rsidP="00DB4E7B">
            <w:pPr>
              <w:pStyle w:val="TAC"/>
              <w:rPr>
                <w:sz w:val="16"/>
                <w:szCs w:val="16"/>
              </w:rPr>
            </w:pPr>
            <w:r>
              <w:rPr>
                <w:sz w:val="16"/>
                <w:szCs w:val="16"/>
              </w:rPr>
              <w:t>2</w:t>
            </w:r>
          </w:p>
        </w:tc>
        <w:tc>
          <w:tcPr>
            <w:tcW w:w="425" w:type="dxa"/>
            <w:shd w:val="solid" w:color="FFFFFF" w:fill="auto"/>
          </w:tcPr>
          <w:p w14:paraId="651B8082" w14:textId="17345ADC" w:rsidR="00D45C1F" w:rsidRDefault="00D45C1F" w:rsidP="00DB4E7B">
            <w:pPr>
              <w:pStyle w:val="TAC"/>
              <w:rPr>
                <w:sz w:val="16"/>
                <w:szCs w:val="16"/>
              </w:rPr>
            </w:pPr>
            <w:r>
              <w:rPr>
                <w:sz w:val="16"/>
                <w:szCs w:val="16"/>
              </w:rPr>
              <w:t>B</w:t>
            </w:r>
          </w:p>
        </w:tc>
        <w:tc>
          <w:tcPr>
            <w:tcW w:w="4726" w:type="dxa"/>
            <w:shd w:val="solid" w:color="FFFFFF" w:fill="auto"/>
          </w:tcPr>
          <w:p w14:paraId="6B1DF1D6" w14:textId="4859AFF1" w:rsidR="00D45C1F" w:rsidRDefault="00D45C1F" w:rsidP="00DB4E7B">
            <w:pPr>
              <w:pStyle w:val="TAL"/>
              <w:rPr>
                <w:snapToGrid w:val="0"/>
                <w:sz w:val="16"/>
                <w:szCs w:val="16"/>
                <w:lang w:eastAsia="zh-CN"/>
              </w:rPr>
            </w:pPr>
            <w:r>
              <w:rPr>
                <w:snapToGrid w:val="0"/>
                <w:sz w:val="16"/>
                <w:szCs w:val="16"/>
                <w:lang w:eastAsia="zh-CN"/>
              </w:rPr>
              <w:t>Layer-3 UE-to-UE Relay Communication</w:t>
            </w:r>
          </w:p>
        </w:tc>
        <w:tc>
          <w:tcPr>
            <w:tcW w:w="708" w:type="dxa"/>
            <w:shd w:val="solid" w:color="FFFFFF" w:fill="auto"/>
          </w:tcPr>
          <w:p w14:paraId="76D38D2F" w14:textId="4A934689" w:rsidR="00D45C1F" w:rsidRDefault="00D45C1F" w:rsidP="00DB4E7B">
            <w:pPr>
              <w:pStyle w:val="TAC"/>
              <w:rPr>
                <w:sz w:val="16"/>
                <w:szCs w:val="16"/>
              </w:rPr>
            </w:pPr>
            <w:r>
              <w:rPr>
                <w:sz w:val="16"/>
                <w:szCs w:val="16"/>
              </w:rPr>
              <w:t>18.0.0</w:t>
            </w:r>
          </w:p>
        </w:tc>
      </w:tr>
      <w:tr w:rsidR="0039311E" w:rsidRPr="00CB5EC9" w14:paraId="3EF6CC8D" w14:textId="77777777" w:rsidTr="005D7532">
        <w:tc>
          <w:tcPr>
            <w:tcW w:w="800" w:type="dxa"/>
            <w:shd w:val="solid" w:color="FFFFFF" w:fill="auto"/>
          </w:tcPr>
          <w:p w14:paraId="0E144D69" w14:textId="1D121E68" w:rsidR="0039311E" w:rsidRDefault="0039311E" w:rsidP="00DB4E7B">
            <w:pPr>
              <w:pStyle w:val="TAC"/>
              <w:rPr>
                <w:sz w:val="16"/>
                <w:szCs w:val="16"/>
              </w:rPr>
            </w:pPr>
            <w:r>
              <w:rPr>
                <w:sz w:val="16"/>
                <w:szCs w:val="16"/>
              </w:rPr>
              <w:t>2022-12</w:t>
            </w:r>
          </w:p>
        </w:tc>
        <w:tc>
          <w:tcPr>
            <w:tcW w:w="853" w:type="dxa"/>
            <w:shd w:val="solid" w:color="FFFFFF" w:fill="auto"/>
          </w:tcPr>
          <w:p w14:paraId="3BEA6C4B" w14:textId="5B2545CF" w:rsidR="0039311E" w:rsidRDefault="0039311E" w:rsidP="00DB4E7B">
            <w:pPr>
              <w:pStyle w:val="TAC"/>
              <w:rPr>
                <w:sz w:val="16"/>
                <w:szCs w:val="16"/>
              </w:rPr>
            </w:pPr>
            <w:r>
              <w:rPr>
                <w:sz w:val="16"/>
                <w:szCs w:val="16"/>
              </w:rPr>
              <w:t>SA#98E</w:t>
            </w:r>
          </w:p>
        </w:tc>
        <w:tc>
          <w:tcPr>
            <w:tcW w:w="1041" w:type="dxa"/>
            <w:shd w:val="solid" w:color="FFFFFF" w:fill="auto"/>
          </w:tcPr>
          <w:p w14:paraId="2B494719" w14:textId="63F0DF5D" w:rsidR="0039311E" w:rsidRDefault="0039311E" w:rsidP="00DB4E7B">
            <w:pPr>
              <w:pStyle w:val="TAC"/>
              <w:rPr>
                <w:sz w:val="16"/>
                <w:szCs w:val="16"/>
              </w:rPr>
            </w:pPr>
            <w:r>
              <w:rPr>
                <w:sz w:val="16"/>
                <w:szCs w:val="16"/>
              </w:rPr>
              <w:t>SP-221082</w:t>
            </w:r>
          </w:p>
        </w:tc>
        <w:tc>
          <w:tcPr>
            <w:tcW w:w="660" w:type="dxa"/>
            <w:shd w:val="solid" w:color="FFFFFF" w:fill="auto"/>
          </w:tcPr>
          <w:p w14:paraId="3539595B" w14:textId="4200BDAD" w:rsidR="0039311E" w:rsidRDefault="0039311E" w:rsidP="00DB4E7B">
            <w:pPr>
              <w:pStyle w:val="TAC"/>
              <w:rPr>
                <w:sz w:val="16"/>
                <w:szCs w:val="16"/>
              </w:rPr>
            </w:pPr>
            <w:r>
              <w:rPr>
                <w:sz w:val="16"/>
                <w:szCs w:val="16"/>
              </w:rPr>
              <w:t>0135</w:t>
            </w:r>
          </w:p>
        </w:tc>
        <w:tc>
          <w:tcPr>
            <w:tcW w:w="426" w:type="dxa"/>
            <w:shd w:val="solid" w:color="FFFFFF" w:fill="auto"/>
          </w:tcPr>
          <w:p w14:paraId="7425D8A3" w14:textId="181B0301" w:rsidR="0039311E" w:rsidRDefault="0039311E" w:rsidP="00DB4E7B">
            <w:pPr>
              <w:pStyle w:val="TAC"/>
              <w:rPr>
                <w:sz w:val="16"/>
                <w:szCs w:val="16"/>
              </w:rPr>
            </w:pPr>
            <w:r>
              <w:rPr>
                <w:sz w:val="16"/>
                <w:szCs w:val="16"/>
              </w:rPr>
              <w:t>3</w:t>
            </w:r>
          </w:p>
        </w:tc>
        <w:tc>
          <w:tcPr>
            <w:tcW w:w="425" w:type="dxa"/>
            <w:shd w:val="solid" w:color="FFFFFF" w:fill="auto"/>
          </w:tcPr>
          <w:p w14:paraId="6AF4EA96" w14:textId="73D04A62" w:rsidR="0039311E" w:rsidRDefault="0039311E" w:rsidP="00DB4E7B">
            <w:pPr>
              <w:pStyle w:val="TAC"/>
              <w:rPr>
                <w:sz w:val="16"/>
                <w:szCs w:val="16"/>
              </w:rPr>
            </w:pPr>
            <w:r>
              <w:rPr>
                <w:sz w:val="16"/>
                <w:szCs w:val="16"/>
              </w:rPr>
              <w:t>B</w:t>
            </w:r>
          </w:p>
        </w:tc>
        <w:tc>
          <w:tcPr>
            <w:tcW w:w="4726" w:type="dxa"/>
            <w:shd w:val="solid" w:color="FFFFFF" w:fill="auto"/>
          </w:tcPr>
          <w:p w14:paraId="50D8629E" w14:textId="7C8E2FED" w:rsidR="0039311E" w:rsidRDefault="0039311E" w:rsidP="00DB4E7B">
            <w:pPr>
              <w:pStyle w:val="TAL"/>
              <w:rPr>
                <w:snapToGrid w:val="0"/>
                <w:sz w:val="16"/>
                <w:szCs w:val="16"/>
                <w:lang w:eastAsia="zh-CN"/>
              </w:rPr>
            </w:pPr>
            <w:r>
              <w:rPr>
                <w:snapToGrid w:val="0"/>
                <w:sz w:val="16"/>
                <w:szCs w:val="16"/>
                <w:lang w:eastAsia="zh-CN"/>
              </w:rPr>
              <w:t>Support path switching for U2N relay</w:t>
            </w:r>
          </w:p>
        </w:tc>
        <w:tc>
          <w:tcPr>
            <w:tcW w:w="708" w:type="dxa"/>
            <w:shd w:val="solid" w:color="FFFFFF" w:fill="auto"/>
          </w:tcPr>
          <w:p w14:paraId="184C376B" w14:textId="0E95D7F3" w:rsidR="0039311E" w:rsidRDefault="0039311E" w:rsidP="00DB4E7B">
            <w:pPr>
              <w:pStyle w:val="TAC"/>
              <w:rPr>
                <w:sz w:val="16"/>
                <w:szCs w:val="16"/>
              </w:rPr>
            </w:pPr>
            <w:r>
              <w:rPr>
                <w:sz w:val="16"/>
                <w:szCs w:val="16"/>
              </w:rPr>
              <w:t>18.0.0</w:t>
            </w:r>
          </w:p>
        </w:tc>
      </w:tr>
      <w:tr w:rsidR="0039311E" w:rsidRPr="00CB5EC9" w14:paraId="3A03494A" w14:textId="77777777" w:rsidTr="005D7532">
        <w:tc>
          <w:tcPr>
            <w:tcW w:w="800" w:type="dxa"/>
            <w:shd w:val="solid" w:color="FFFFFF" w:fill="auto"/>
          </w:tcPr>
          <w:p w14:paraId="1849710D" w14:textId="2B1F7C3E" w:rsidR="0039311E" w:rsidRDefault="0039311E" w:rsidP="00DB4E7B">
            <w:pPr>
              <w:pStyle w:val="TAC"/>
              <w:rPr>
                <w:sz w:val="16"/>
                <w:szCs w:val="16"/>
              </w:rPr>
            </w:pPr>
            <w:r>
              <w:rPr>
                <w:sz w:val="16"/>
                <w:szCs w:val="16"/>
              </w:rPr>
              <w:t>2022-12</w:t>
            </w:r>
          </w:p>
        </w:tc>
        <w:tc>
          <w:tcPr>
            <w:tcW w:w="853" w:type="dxa"/>
            <w:shd w:val="solid" w:color="FFFFFF" w:fill="auto"/>
          </w:tcPr>
          <w:p w14:paraId="5482C9E7" w14:textId="71EE20A0" w:rsidR="0039311E" w:rsidRDefault="0039311E" w:rsidP="00DB4E7B">
            <w:pPr>
              <w:pStyle w:val="TAC"/>
              <w:rPr>
                <w:sz w:val="16"/>
                <w:szCs w:val="16"/>
              </w:rPr>
            </w:pPr>
            <w:r>
              <w:rPr>
                <w:sz w:val="16"/>
                <w:szCs w:val="16"/>
              </w:rPr>
              <w:t>SA#98E</w:t>
            </w:r>
          </w:p>
        </w:tc>
        <w:tc>
          <w:tcPr>
            <w:tcW w:w="1041" w:type="dxa"/>
            <w:shd w:val="solid" w:color="FFFFFF" w:fill="auto"/>
          </w:tcPr>
          <w:p w14:paraId="38887604" w14:textId="158E4D1F" w:rsidR="0039311E" w:rsidRDefault="0039311E" w:rsidP="00DB4E7B">
            <w:pPr>
              <w:pStyle w:val="TAC"/>
              <w:rPr>
                <w:sz w:val="16"/>
                <w:szCs w:val="16"/>
              </w:rPr>
            </w:pPr>
            <w:r>
              <w:rPr>
                <w:sz w:val="16"/>
                <w:szCs w:val="16"/>
              </w:rPr>
              <w:t>SP-221082</w:t>
            </w:r>
          </w:p>
        </w:tc>
        <w:tc>
          <w:tcPr>
            <w:tcW w:w="660" w:type="dxa"/>
            <w:shd w:val="solid" w:color="FFFFFF" w:fill="auto"/>
          </w:tcPr>
          <w:p w14:paraId="66243BC9" w14:textId="340AFE2F" w:rsidR="0039311E" w:rsidRDefault="0039311E" w:rsidP="00DB4E7B">
            <w:pPr>
              <w:pStyle w:val="TAC"/>
              <w:rPr>
                <w:sz w:val="16"/>
                <w:szCs w:val="16"/>
              </w:rPr>
            </w:pPr>
            <w:r>
              <w:rPr>
                <w:sz w:val="16"/>
                <w:szCs w:val="16"/>
              </w:rPr>
              <w:t>0139</w:t>
            </w:r>
          </w:p>
        </w:tc>
        <w:tc>
          <w:tcPr>
            <w:tcW w:w="426" w:type="dxa"/>
            <w:shd w:val="solid" w:color="FFFFFF" w:fill="auto"/>
          </w:tcPr>
          <w:p w14:paraId="1716810A" w14:textId="60946E40" w:rsidR="0039311E" w:rsidRDefault="0039311E" w:rsidP="00DB4E7B">
            <w:pPr>
              <w:pStyle w:val="TAC"/>
              <w:rPr>
                <w:sz w:val="16"/>
                <w:szCs w:val="16"/>
              </w:rPr>
            </w:pPr>
            <w:r>
              <w:rPr>
                <w:sz w:val="16"/>
                <w:szCs w:val="16"/>
              </w:rPr>
              <w:t>3</w:t>
            </w:r>
          </w:p>
        </w:tc>
        <w:tc>
          <w:tcPr>
            <w:tcW w:w="425" w:type="dxa"/>
            <w:shd w:val="solid" w:color="FFFFFF" w:fill="auto"/>
          </w:tcPr>
          <w:p w14:paraId="55610924" w14:textId="4261B32A" w:rsidR="0039311E" w:rsidRDefault="0039311E" w:rsidP="00DB4E7B">
            <w:pPr>
              <w:pStyle w:val="TAC"/>
              <w:rPr>
                <w:sz w:val="16"/>
                <w:szCs w:val="16"/>
              </w:rPr>
            </w:pPr>
            <w:r>
              <w:rPr>
                <w:sz w:val="16"/>
                <w:szCs w:val="16"/>
              </w:rPr>
              <w:t>B</w:t>
            </w:r>
          </w:p>
        </w:tc>
        <w:tc>
          <w:tcPr>
            <w:tcW w:w="4726" w:type="dxa"/>
            <w:shd w:val="solid" w:color="FFFFFF" w:fill="auto"/>
          </w:tcPr>
          <w:p w14:paraId="06A87FE0" w14:textId="17D23090" w:rsidR="0039311E" w:rsidRDefault="0039311E" w:rsidP="00DB4E7B">
            <w:pPr>
              <w:pStyle w:val="TAL"/>
              <w:rPr>
                <w:snapToGrid w:val="0"/>
                <w:sz w:val="16"/>
                <w:szCs w:val="16"/>
                <w:lang w:eastAsia="zh-CN"/>
              </w:rPr>
            </w:pPr>
            <w:r>
              <w:rPr>
                <w:snapToGrid w:val="0"/>
                <w:sz w:val="16"/>
                <w:szCs w:val="16"/>
                <w:lang w:eastAsia="zh-CN"/>
              </w:rPr>
              <w:t>Procedures for Communication Path Switching between Two UE-to-Network Relays</w:t>
            </w:r>
          </w:p>
        </w:tc>
        <w:tc>
          <w:tcPr>
            <w:tcW w:w="708" w:type="dxa"/>
            <w:shd w:val="solid" w:color="FFFFFF" w:fill="auto"/>
          </w:tcPr>
          <w:p w14:paraId="093E6708" w14:textId="5AB624C0" w:rsidR="0039311E" w:rsidRDefault="0039311E" w:rsidP="00DB4E7B">
            <w:pPr>
              <w:pStyle w:val="TAC"/>
              <w:rPr>
                <w:sz w:val="16"/>
                <w:szCs w:val="16"/>
              </w:rPr>
            </w:pPr>
            <w:r>
              <w:rPr>
                <w:sz w:val="16"/>
                <w:szCs w:val="16"/>
              </w:rPr>
              <w:t>18.0.0</w:t>
            </w:r>
          </w:p>
        </w:tc>
      </w:tr>
      <w:tr w:rsidR="00A86A06" w:rsidRPr="00CB5EC9" w14:paraId="426C9F2A" w14:textId="77777777" w:rsidTr="005D7532">
        <w:tc>
          <w:tcPr>
            <w:tcW w:w="800" w:type="dxa"/>
            <w:shd w:val="solid" w:color="FFFFFF" w:fill="auto"/>
          </w:tcPr>
          <w:p w14:paraId="0742C139" w14:textId="5C22D9DC" w:rsidR="00A86A06" w:rsidRDefault="00A86A06" w:rsidP="00DB4E7B">
            <w:pPr>
              <w:pStyle w:val="TAC"/>
              <w:rPr>
                <w:sz w:val="16"/>
                <w:szCs w:val="16"/>
              </w:rPr>
            </w:pPr>
            <w:r>
              <w:rPr>
                <w:sz w:val="16"/>
                <w:szCs w:val="16"/>
              </w:rPr>
              <w:t>2022-12</w:t>
            </w:r>
          </w:p>
        </w:tc>
        <w:tc>
          <w:tcPr>
            <w:tcW w:w="853" w:type="dxa"/>
            <w:shd w:val="solid" w:color="FFFFFF" w:fill="auto"/>
          </w:tcPr>
          <w:p w14:paraId="26FB6C91" w14:textId="400CB153" w:rsidR="00A86A06" w:rsidRDefault="00A86A06" w:rsidP="00DB4E7B">
            <w:pPr>
              <w:pStyle w:val="TAC"/>
              <w:rPr>
                <w:sz w:val="16"/>
                <w:szCs w:val="16"/>
              </w:rPr>
            </w:pPr>
            <w:r>
              <w:rPr>
                <w:sz w:val="16"/>
                <w:szCs w:val="16"/>
              </w:rPr>
              <w:t>SA#98E</w:t>
            </w:r>
          </w:p>
        </w:tc>
        <w:tc>
          <w:tcPr>
            <w:tcW w:w="1041" w:type="dxa"/>
            <w:shd w:val="solid" w:color="FFFFFF" w:fill="auto"/>
          </w:tcPr>
          <w:p w14:paraId="1680CDBF" w14:textId="46ABE229" w:rsidR="00A86A06" w:rsidRDefault="00A86A06" w:rsidP="00DB4E7B">
            <w:pPr>
              <w:pStyle w:val="TAC"/>
              <w:rPr>
                <w:sz w:val="16"/>
                <w:szCs w:val="16"/>
              </w:rPr>
            </w:pPr>
            <w:r>
              <w:rPr>
                <w:sz w:val="16"/>
                <w:szCs w:val="16"/>
              </w:rPr>
              <w:t>SP-221082</w:t>
            </w:r>
          </w:p>
        </w:tc>
        <w:tc>
          <w:tcPr>
            <w:tcW w:w="660" w:type="dxa"/>
            <w:shd w:val="solid" w:color="FFFFFF" w:fill="auto"/>
          </w:tcPr>
          <w:p w14:paraId="6661CE68" w14:textId="79DE96C2" w:rsidR="00A86A06" w:rsidRDefault="00A86A06" w:rsidP="00DB4E7B">
            <w:pPr>
              <w:pStyle w:val="TAC"/>
              <w:rPr>
                <w:sz w:val="16"/>
                <w:szCs w:val="16"/>
              </w:rPr>
            </w:pPr>
            <w:r>
              <w:rPr>
                <w:sz w:val="16"/>
                <w:szCs w:val="16"/>
              </w:rPr>
              <w:t>0144</w:t>
            </w:r>
          </w:p>
        </w:tc>
        <w:tc>
          <w:tcPr>
            <w:tcW w:w="426" w:type="dxa"/>
            <w:shd w:val="solid" w:color="FFFFFF" w:fill="auto"/>
          </w:tcPr>
          <w:p w14:paraId="51386A8F" w14:textId="276C2BA6" w:rsidR="00A86A06" w:rsidRDefault="00A86A06" w:rsidP="00DB4E7B">
            <w:pPr>
              <w:pStyle w:val="TAC"/>
              <w:rPr>
                <w:sz w:val="16"/>
                <w:szCs w:val="16"/>
              </w:rPr>
            </w:pPr>
            <w:r>
              <w:rPr>
                <w:sz w:val="16"/>
                <w:szCs w:val="16"/>
              </w:rPr>
              <w:t>3</w:t>
            </w:r>
          </w:p>
        </w:tc>
        <w:tc>
          <w:tcPr>
            <w:tcW w:w="425" w:type="dxa"/>
            <w:shd w:val="solid" w:color="FFFFFF" w:fill="auto"/>
          </w:tcPr>
          <w:p w14:paraId="7C5CD6AC" w14:textId="72D3D75B" w:rsidR="00A86A06" w:rsidRDefault="00A86A06" w:rsidP="00DB4E7B">
            <w:pPr>
              <w:pStyle w:val="TAC"/>
              <w:rPr>
                <w:sz w:val="16"/>
                <w:szCs w:val="16"/>
              </w:rPr>
            </w:pPr>
            <w:r>
              <w:rPr>
                <w:sz w:val="16"/>
                <w:szCs w:val="16"/>
              </w:rPr>
              <w:t>B</w:t>
            </w:r>
          </w:p>
        </w:tc>
        <w:tc>
          <w:tcPr>
            <w:tcW w:w="4726" w:type="dxa"/>
            <w:shd w:val="solid" w:color="FFFFFF" w:fill="auto"/>
          </w:tcPr>
          <w:p w14:paraId="10A485D0" w14:textId="5E9D66BE" w:rsidR="00A86A06" w:rsidRDefault="00A86A06" w:rsidP="00DB4E7B">
            <w:pPr>
              <w:pStyle w:val="TAL"/>
              <w:rPr>
                <w:snapToGrid w:val="0"/>
                <w:sz w:val="16"/>
                <w:szCs w:val="16"/>
                <w:lang w:eastAsia="zh-CN"/>
              </w:rPr>
            </w:pPr>
            <w:r>
              <w:rPr>
                <w:snapToGrid w:val="0"/>
                <w:sz w:val="16"/>
                <w:szCs w:val="16"/>
                <w:lang w:eastAsia="zh-CN"/>
              </w:rPr>
              <w:t>5G ProSe UE-to-UE Relay reference architecture</w:t>
            </w:r>
          </w:p>
        </w:tc>
        <w:tc>
          <w:tcPr>
            <w:tcW w:w="708" w:type="dxa"/>
            <w:shd w:val="solid" w:color="FFFFFF" w:fill="auto"/>
          </w:tcPr>
          <w:p w14:paraId="12AE43D3" w14:textId="2F694536" w:rsidR="00A86A06" w:rsidRDefault="00A86A06" w:rsidP="00DB4E7B">
            <w:pPr>
              <w:pStyle w:val="TAC"/>
              <w:rPr>
                <w:sz w:val="16"/>
                <w:szCs w:val="16"/>
              </w:rPr>
            </w:pPr>
            <w:r>
              <w:rPr>
                <w:sz w:val="16"/>
                <w:szCs w:val="16"/>
              </w:rPr>
              <w:t>18.0.0</w:t>
            </w:r>
          </w:p>
        </w:tc>
      </w:tr>
      <w:tr w:rsidR="00A86A06" w:rsidRPr="00CB5EC9" w14:paraId="648FB0DA" w14:textId="77777777" w:rsidTr="005D7532">
        <w:tc>
          <w:tcPr>
            <w:tcW w:w="800" w:type="dxa"/>
            <w:shd w:val="solid" w:color="FFFFFF" w:fill="auto"/>
          </w:tcPr>
          <w:p w14:paraId="326AE55F" w14:textId="77809912" w:rsidR="00A86A06" w:rsidRDefault="00A86A06" w:rsidP="00DB4E7B">
            <w:pPr>
              <w:pStyle w:val="TAC"/>
              <w:rPr>
                <w:sz w:val="16"/>
                <w:szCs w:val="16"/>
              </w:rPr>
            </w:pPr>
            <w:r>
              <w:rPr>
                <w:sz w:val="16"/>
                <w:szCs w:val="16"/>
              </w:rPr>
              <w:t>2022-12</w:t>
            </w:r>
          </w:p>
        </w:tc>
        <w:tc>
          <w:tcPr>
            <w:tcW w:w="853" w:type="dxa"/>
            <w:shd w:val="solid" w:color="FFFFFF" w:fill="auto"/>
          </w:tcPr>
          <w:p w14:paraId="49EE2A0E" w14:textId="1B7D4DBD" w:rsidR="00A86A06" w:rsidRDefault="00A86A06" w:rsidP="00DB4E7B">
            <w:pPr>
              <w:pStyle w:val="TAC"/>
              <w:rPr>
                <w:sz w:val="16"/>
                <w:szCs w:val="16"/>
              </w:rPr>
            </w:pPr>
            <w:r>
              <w:rPr>
                <w:sz w:val="16"/>
                <w:szCs w:val="16"/>
              </w:rPr>
              <w:t>SA#98E</w:t>
            </w:r>
          </w:p>
        </w:tc>
        <w:tc>
          <w:tcPr>
            <w:tcW w:w="1041" w:type="dxa"/>
            <w:shd w:val="solid" w:color="FFFFFF" w:fill="auto"/>
          </w:tcPr>
          <w:p w14:paraId="50D02BEF" w14:textId="6D298B88" w:rsidR="00A86A06" w:rsidRDefault="00A86A06" w:rsidP="00DB4E7B">
            <w:pPr>
              <w:pStyle w:val="TAC"/>
              <w:rPr>
                <w:sz w:val="16"/>
                <w:szCs w:val="16"/>
              </w:rPr>
            </w:pPr>
            <w:r>
              <w:rPr>
                <w:sz w:val="16"/>
                <w:szCs w:val="16"/>
              </w:rPr>
              <w:t>SP-221082</w:t>
            </w:r>
          </w:p>
        </w:tc>
        <w:tc>
          <w:tcPr>
            <w:tcW w:w="660" w:type="dxa"/>
            <w:shd w:val="solid" w:color="FFFFFF" w:fill="auto"/>
          </w:tcPr>
          <w:p w14:paraId="5D32494A" w14:textId="01557C26" w:rsidR="00A86A06" w:rsidRDefault="00A86A06" w:rsidP="00DB4E7B">
            <w:pPr>
              <w:pStyle w:val="TAC"/>
              <w:rPr>
                <w:sz w:val="16"/>
                <w:szCs w:val="16"/>
              </w:rPr>
            </w:pPr>
            <w:r>
              <w:rPr>
                <w:sz w:val="16"/>
                <w:szCs w:val="16"/>
              </w:rPr>
              <w:t>0148</w:t>
            </w:r>
          </w:p>
        </w:tc>
        <w:tc>
          <w:tcPr>
            <w:tcW w:w="426" w:type="dxa"/>
            <w:shd w:val="solid" w:color="FFFFFF" w:fill="auto"/>
          </w:tcPr>
          <w:p w14:paraId="6D327113" w14:textId="5826CC10" w:rsidR="00A86A06" w:rsidRDefault="00A86A06" w:rsidP="00DB4E7B">
            <w:pPr>
              <w:pStyle w:val="TAC"/>
              <w:rPr>
                <w:sz w:val="16"/>
                <w:szCs w:val="16"/>
              </w:rPr>
            </w:pPr>
            <w:r>
              <w:rPr>
                <w:sz w:val="16"/>
                <w:szCs w:val="16"/>
              </w:rPr>
              <w:t>3</w:t>
            </w:r>
          </w:p>
        </w:tc>
        <w:tc>
          <w:tcPr>
            <w:tcW w:w="425" w:type="dxa"/>
            <w:shd w:val="solid" w:color="FFFFFF" w:fill="auto"/>
          </w:tcPr>
          <w:p w14:paraId="4328D3E6" w14:textId="41F3A927" w:rsidR="00A86A06" w:rsidRDefault="00A86A06" w:rsidP="00DB4E7B">
            <w:pPr>
              <w:pStyle w:val="TAC"/>
              <w:rPr>
                <w:sz w:val="16"/>
                <w:szCs w:val="16"/>
              </w:rPr>
            </w:pPr>
            <w:r>
              <w:rPr>
                <w:sz w:val="16"/>
                <w:szCs w:val="16"/>
              </w:rPr>
              <w:t>B</w:t>
            </w:r>
          </w:p>
        </w:tc>
        <w:tc>
          <w:tcPr>
            <w:tcW w:w="4726" w:type="dxa"/>
            <w:shd w:val="solid" w:color="FFFFFF" w:fill="auto"/>
          </w:tcPr>
          <w:p w14:paraId="1055EAE9" w14:textId="776D1B05" w:rsidR="00A86A06" w:rsidRDefault="00A86A06" w:rsidP="00DB4E7B">
            <w:pPr>
              <w:pStyle w:val="TAL"/>
              <w:rPr>
                <w:snapToGrid w:val="0"/>
                <w:sz w:val="16"/>
                <w:szCs w:val="16"/>
                <w:lang w:eastAsia="zh-CN"/>
              </w:rPr>
            </w:pPr>
            <w:r>
              <w:rPr>
                <w:snapToGrid w:val="0"/>
                <w:sz w:val="16"/>
                <w:szCs w:val="16"/>
                <w:lang w:eastAsia="zh-CN"/>
              </w:rPr>
              <w:t>5G ProSe UE-to-UE Relay reselection</w:t>
            </w:r>
          </w:p>
        </w:tc>
        <w:tc>
          <w:tcPr>
            <w:tcW w:w="708" w:type="dxa"/>
            <w:shd w:val="solid" w:color="FFFFFF" w:fill="auto"/>
          </w:tcPr>
          <w:p w14:paraId="4B21A3A4" w14:textId="78C0A7C9" w:rsidR="00A86A06" w:rsidRDefault="00A86A06" w:rsidP="00DB4E7B">
            <w:pPr>
              <w:pStyle w:val="TAC"/>
              <w:rPr>
                <w:sz w:val="16"/>
                <w:szCs w:val="16"/>
              </w:rPr>
            </w:pPr>
            <w:r>
              <w:rPr>
                <w:sz w:val="16"/>
                <w:szCs w:val="16"/>
              </w:rPr>
              <w:t>18.0.0</w:t>
            </w:r>
          </w:p>
        </w:tc>
      </w:tr>
      <w:tr w:rsidR="00CB509C" w:rsidRPr="00CB5EC9" w14:paraId="1C1B754D" w14:textId="77777777" w:rsidTr="005D7532">
        <w:tc>
          <w:tcPr>
            <w:tcW w:w="800" w:type="dxa"/>
            <w:shd w:val="solid" w:color="FFFFFF" w:fill="auto"/>
          </w:tcPr>
          <w:p w14:paraId="4DCF6D68" w14:textId="646FD7D9" w:rsidR="00CB509C" w:rsidRDefault="00CB509C" w:rsidP="00DB4E7B">
            <w:pPr>
              <w:pStyle w:val="TAC"/>
              <w:rPr>
                <w:sz w:val="16"/>
                <w:szCs w:val="16"/>
              </w:rPr>
            </w:pPr>
            <w:r>
              <w:rPr>
                <w:sz w:val="16"/>
                <w:szCs w:val="16"/>
              </w:rPr>
              <w:t>2022-12</w:t>
            </w:r>
          </w:p>
        </w:tc>
        <w:tc>
          <w:tcPr>
            <w:tcW w:w="853" w:type="dxa"/>
            <w:shd w:val="solid" w:color="FFFFFF" w:fill="auto"/>
          </w:tcPr>
          <w:p w14:paraId="29A5156F" w14:textId="31B8879C" w:rsidR="00CB509C" w:rsidRDefault="00CB509C" w:rsidP="00DB4E7B">
            <w:pPr>
              <w:pStyle w:val="TAC"/>
              <w:rPr>
                <w:sz w:val="16"/>
                <w:szCs w:val="16"/>
              </w:rPr>
            </w:pPr>
            <w:r>
              <w:rPr>
                <w:sz w:val="16"/>
                <w:szCs w:val="16"/>
              </w:rPr>
              <w:t>SA#98E</w:t>
            </w:r>
          </w:p>
        </w:tc>
        <w:tc>
          <w:tcPr>
            <w:tcW w:w="1041" w:type="dxa"/>
            <w:shd w:val="solid" w:color="FFFFFF" w:fill="auto"/>
          </w:tcPr>
          <w:p w14:paraId="3D341752" w14:textId="031722DB" w:rsidR="00CB509C" w:rsidRDefault="00CB509C" w:rsidP="00DB4E7B">
            <w:pPr>
              <w:pStyle w:val="TAC"/>
              <w:rPr>
                <w:sz w:val="16"/>
                <w:szCs w:val="16"/>
              </w:rPr>
            </w:pPr>
            <w:r>
              <w:rPr>
                <w:sz w:val="16"/>
                <w:szCs w:val="16"/>
              </w:rPr>
              <w:t>SP-221082</w:t>
            </w:r>
          </w:p>
        </w:tc>
        <w:tc>
          <w:tcPr>
            <w:tcW w:w="660" w:type="dxa"/>
            <w:shd w:val="solid" w:color="FFFFFF" w:fill="auto"/>
          </w:tcPr>
          <w:p w14:paraId="126F7005" w14:textId="4701E036" w:rsidR="00CB509C" w:rsidRDefault="00CB509C" w:rsidP="00DB4E7B">
            <w:pPr>
              <w:pStyle w:val="TAC"/>
              <w:rPr>
                <w:sz w:val="16"/>
                <w:szCs w:val="16"/>
              </w:rPr>
            </w:pPr>
            <w:r>
              <w:rPr>
                <w:sz w:val="16"/>
                <w:szCs w:val="16"/>
              </w:rPr>
              <w:t>0150</w:t>
            </w:r>
          </w:p>
        </w:tc>
        <w:tc>
          <w:tcPr>
            <w:tcW w:w="426" w:type="dxa"/>
            <w:shd w:val="solid" w:color="FFFFFF" w:fill="auto"/>
          </w:tcPr>
          <w:p w14:paraId="58293161" w14:textId="52866E16" w:rsidR="00CB509C" w:rsidRDefault="00CB509C" w:rsidP="00DB4E7B">
            <w:pPr>
              <w:pStyle w:val="TAC"/>
              <w:rPr>
                <w:sz w:val="16"/>
                <w:szCs w:val="16"/>
              </w:rPr>
            </w:pPr>
            <w:r>
              <w:rPr>
                <w:sz w:val="16"/>
                <w:szCs w:val="16"/>
              </w:rPr>
              <w:t>3</w:t>
            </w:r>
          </w:p>
        </w:tc>
        <w:tc>
          <w:tcPr>
            <w:tcW w:w="425" w:type="dxa"/>
            <w:shd w:val="solid" w:color="FFFFFF" w:fill="auto"/>
          </w:tcPr>
          <w:p w14:paraId="3F582D9B" w14:textId="73250238" w:rsidR="00CB509C" w:rsidRDefault="00CB509C" w:rsidP="00DB4E7B">
            <w:pPr>
              <w:pStyle w:val="TAC"/>
              <w:rPr>
                <w:sz w:val="16"/>
                <w:szCs w:val="16"/>
              </w:rPr>
            </w:pPr>
            <w:r>
              <w:rPr>
                <w:sz w:val="16"/>
                <w:szCs w:val="16"/>
              </w:rPr>
              <w:t>B</w:t>
            </w:r>
          </w:p>
        </w:tc>
        <w:tc>
          <w:tcPr>
            <w:tcW w:w="4726" w:type="dxa"/>
            <w:shd w:val="solid" w:color="FFFFFF" w:fill="auto"/>
          </w:tcPr>
          <w:p w14:paraId="34DA6535" w14:textId="5644FE3F" w:rsidR="00CB509C" w:rsidRDefault="00CB509C" w:rsidP="00DB4E7B">
            <w:pPr>
              <w:pStyle w:val="TAL"/>
              <w:rPr>
                <w:snapToGrid w:val="0"/>
                <w:sz w:val="16"/>
                <w:szCs w:val="16"/>
                <w:lang w:eastAsia="zh-CN"/>
              </w:rPr>
            </w:pPr>
            <w:r>
              <w:rPr>
                <w:snapToGrid w:val="0"/>
                <w:sz w:val="16"/>
                <w:szCs w:val="16"/>
                <w:lang w:eastAsia="zh-CN"/>
              </w:rPr>
              <w:t>UE-to-UE Relay with Integrated Discovery</w:t>
            </w:r>
          </w:p>
        </w:tc>
        <w:tc>
          <w:tcPr>
            <w:tcW w:w="708" w:type="dxa"/>
            <w:shd w:val="solid" w:color="FFFFFF" w:fill="auto"/>
          </w:tcPr>
          <w:p w14:paraId="39696A30" w14:textId="57B385D6" w:rsidR="00CB509C" w:rsidRDefault="00CB509C" w:rsidP="00DB4E7B">
            <w:pPr>
              <w:pStyle w:val="TAC"/>
              <w:rPr>
                <w:sz w:val="16"/>
                <w:szCs w:val="16"/>
              </w:rPr>
            </w:pPr>
            <w:r>
              <w:rPr>
                <w:sz w:val="16"/>
                <w:szCs w:val="16"/>
              </w:rPr>
              <w:t>18.0.0</w:t>
            </w:r>
          </w:p>
        </w:tc>
      </w:tr>
      <w:tr w:rsidR="00A627C2" w:rsidRPr="00CB5EC9" w14:paraId="2B7B649F" w14:textId="77777777" w:rsidTr="005D7532">
        <w:tc>
          <w:tcPr>
            <w:tcW w:w="800" w:type="dxa"/>
            <w:shd w:val="solid" w:color="FFFFFF" w:fill="auto"/>
          </w:tcPr>
          <w:p w14:paraId="147A62E7" w14:textId="37CFF982" w:rsidR="00A627C2" w:rsidRDefault="00A627C2" w:rsidP="00DB4E7B">
            <w:pPr>
              <w:pStyle w:val="TAC"/>
              <w:rPr>
                <w:sz w:val="16"/>
                <w:szCs w:val="16"/>
              </w:rPr>
            </w:pPr>
            <w:r>
              <w:rPr>
                <w:sz w:val="16"/>
                <w:szCs w:val="16"/>
              </w:rPr>
              <w:t>2022-12</w:t>
            </w:r>
          </w:p>
        </w:tc>
        <w:tc>
          <w:tcPr>
            <w:tcW w:w="853" w:type="dxa"/>
            <w:shd w:val="solid" w:color="FFFFFF" w:fill="auto"/>
          </w:tcPr>
          <w:p w14:paraId="3630FD01" w14:textId="40A3D096" w:rsidR="00A627C2" w:rsidRDefault="00A627C2" w:rsidP="00DB4E7B">
            <w:pPr>
              <w:pStyle w:val="TAC"/>
              <w:rPr>
                <w:sz w:val="16"/>
                <w:szCs w:val="16"/>
              </w:rPr>
            </w:pPr>
            <w:r>
              <w:rPr>
                <w:sz w:val="16"/>
                <w:szCs w:val="16"/>
              </w:rPr>
              <w:t>SA#98E</w:t>
            </w:r>
          </w:p>
        </w:tc>
        <w:tc>
          <w:tcPr>
            <w:tcW w:w="1041" w:type="dxa"/>
            <w:shd w:val="solid" w:color="FFFFFF" w:fill="auto"/>
          </w:tcPr>
          <w:p w14:paraId="1066D4FA" w14:textId="58CB54BE" w:rsidR="00A627C2" w:rsidRDefault="00A627C2" w:rsidP="00DB4E7B">
            <w:pPr>
              <w:pStyle w:val="TAC"/>
              <w:rPr>
                <w:sz w:val="16"/>
                <w:szCs w:val="16"/>
              </w:rPr>
            </w:pPr>
            <w:r>
              <w:rPr>
                <w:sz w:val="16"/>
                <w:szCs w:val="16"/>
              </w:rPr>
              <w:t>SP-221082</w:t>
            </w:r>
          </w:p>
        </w:tc>
        <w:tc>
          <w:tcPr>
            <w:tcW w:w="660" w:type="dxa"/>
            <w:shd w:val="solid" w:color="FFFFFF" w:fill="auto"/>
          </w:tcPr>
          <w:p w14:paraId="5405247B" w14:textId="7691A3FA" w:rsidR="00A627C2" w:rsidRDefault="00A627C2" w:rsidP="00DB4E7B">
            <w:pPr>
              <w:pStyle w:val="TAC"/>
              <w:rPr>
                <w:sz w:val="16"/>
                <w:szCs w:val="16"/>
              </w:rPr>
            </w:pPr>
            <w:r>
              <w:rPr>
                <w:sz w:val="16"/>
                <w:szCs w:val="16"/>
              </w:rPr>
              <w:t>0155</w:t>
            </w:r>
          </w:p>
        </w:tc>
        <w:tc>
          <w:tcPr>
            <w:tcW w:w="426" w:type="dxa"/>
            <w:shd w:val="solid" w:color="FFFFFF" w:fill="auto"/>
          </w:tcPr>
          <w:p w14:paraId="64555C39" w14:textId="358BE49E" w:rsidR="00A627C2" w:rsidRDefault="00A627C2" w:rsidP="00DB4E7B">
            <w:pPr>
              <w:pStyle w:val="TAC"/>
              <w:rPr>
                <w:sz w:val="16"/>
                <w:szCs w:val="16"/>
              </w:rPr>
            </w:pPr>
            <w:r>
              <w:rPr>
                <w:sz w:val="16"/>
                <w:szCs w:val="16"/>
              </w:rPr>
              <w:t>5</w:t>
            </w:r>
          </w:p>
        </w:tc>
        <w:tc>
          <w:tcPr>
            <w:tcW w:w="425" w:type="dxa"/>
            <w:shd w:val="solid" w:color="FFFFFF" w:fill="auto"/>
          </w:tcPr>
          <w:p w14:paraId="39BFD2DF" w14:textId="4E504A35" w:rsidR="00A627C2" w:rsidRDefault="00A627C2" w:rsidP="00DB4E7B">
            <w:pPr>
              <w:pStyle w:val="TAC"/>
              <w:rPr>
                <w:sz w:val="16"/>
                <w:szCs w:val="16"/>
              </w:rPr>
            </w:pPr>
            <w:r>
              <w:rPr>
                <w:sz w:val="16"/>
                <w:szCs w:val="16"/>
              </w:rPr>
              <w:t>B</w:t>
            </w:r>
          </w:p>
        </w:tc>
        <w:tc>
          <w:tcPr>
            <w:tcW w:w="4726" w:type="dxa"/>
            <w:shd w:val="solid" w:color="FFFFFF" w:fill="auto"/>
          </w:tcPr>
          <w:p w14:paraId="0F097887" w14:textId="019D2132" w:rsidR="00A627C2" w:rsidRDefault="00A627C2" w:rsidP="00DB4E7B">
            <w:pPr>
              <w:pStyle w:val="TAL"/>
              <w:rPr>
                <w:snapToGrid w:val="0"/>
                <w:sz w:val="16"/>
                <w:szCs w:val="16"/>
                <w:lang w:eastAsia="zh-CN"/>
              </w:rPr>
            </w:pPr>
            <w:r>
              <w:rPr>
                <w:snapToGrid w:val="0"/>
                <w:sz w:val="16"/>
                <w:szCs w:val="16"/>
                <w:lang w:eastAsia="zh-CN"/>
              </w:rPr>
              <w:t>5.2.X 5G ProSe UE-to-UE Relay Discovery</w:t>
            </w:r>
          </w:p>
        </w:tc>
        <w:tc>
          <w:tcPr>
            <w:tcW w:w="708" w:type="dxa"/>
            <w:shd w:val="solid" w:color="FFFFFF" w:fill="auto"/>
          </w:tcPr>
          <w:p w14:paraId="79617967" w14:textId="40B13F9B" w:rsidR="00A627C2" w:rsidRDefault="00A627C2" w:rsidP="00DB4E7B">
            <w:pPr>
              <w:pStyle w:val="TAC"/>
              <w:rPr>
                <w:sz w:val="16"/>
                <w:szCs w:val="16"/>
              </w:rPr>
            </w:pPr>
            <w:r>
              <w:rPr>
                <w:sz w:val="16"/>
                <w:szCs w:val="16"/>
              </w:rPr>
              <w:t>18.0.0</w:t>
            </w:r>
          </w:p>
        </w:tc>
      </w:tr>
      <w:tr w:rsidR="003B7E7C" w:rsidRPr="00CB5EC9" w14:paraId="65CC996C" w14:textId="77777777" w:rsidTr="005D7532">
        <w:tc>
          <w:tcPr>
            <w:tcW w:w="800" w:type="dxa"/>
            <w:shd w:val="solid" w:color="FFFFFF" w:fill="auto"/>
          </w:tcPr>
          <w:p w14:paraId="60099E1D" w14:textId="7526B440" w:rsidR="003B7E7C" w:rsidRDefault="003B7E7C" w:rsidP="00DB4E7B">
            <w:pPr>
              <w:pStyle w:val="TAC"/>
              <w:rPr>
                <w:sz w:val="16"/>
                <w:szCs w:val="16"/>
              </w:rPr>
            </w:pPr>
            <w:r>
              <w:rPr>
                <w:sz w:val="16"/>
                <w:szCs w:val="16"/>
              </w:rPr>
              <w:t>2023-03</w:t>
            </w:r>
          </w:p>
        </w:tc>
        <w:tc>
          <w:tcPr>
            <w:tcW w:w="853" w:type="dxa"/>
            <w:shd w:val="solid" w:color="FFFFFF" w:fill="auto"/>
          </w:tcPr>
          <w:p w14:paraId="6C03A9AE" w14:textId="68DDEA4B" w:rsidR="003B7E7C" w:rsidRDefault="003B7E7C" w:rsidP="00DB4E7B">
            <w:pPr>
              <w:pStyle w:val="TAC"/>
              <w:rPr>
                <w:sz w:val="16"/>
                <w:szCs w:val="16"/>
              </w:rPr>
            </w:pPr>
            <w:r>
              <w:rPr>
                <w:sz w:val="16"/>
                <w:szCs w:val="16"/>
              </w:rPr>
              <w:t>SA#99</w:t>
            </w:r>
          </w:p>
        </w:tc>
        <w:tc>
          <w:tcPr>
            <w:tcW w:w="1041" w:type="dxa"/>
            <w:shd w:val="solid" w:color="FFFFFF" w:fill="auto"/>
          </w:tcPr>
          <w:p w14:paraId="63916EAC" w14:textId="547CB668" w:rsidR="003B7E7C" w:rsidRDefault="003B7E7C" w:rsidP="00DB4E7B">
            <w:pPr>
              <w:pStyle w:val="TAC"/>
              <w:rPr>
                <w:sz w:val="16"/>
                <w:szCs w:val="16"/>
              </w:rPr>
            </w:pPr>
            <w:r>
              <w:rPr>
                <w:sz w:val="16"/>
                <w:szCs w:val="16"/>
              </w:rPr>
              <w:t>SP-230036</w:t>
            </w:r>
          </w:p>
        </w:tc>
        <w:tc>
          <w:tcPr>
            <w:tcW w:w="660" w:type="dxa"/>
            <w:shd w:val="solid" w:color="FFFFFF" w:fill="auto"/>
          </w:tcPr>
          <w:p w14:paraId="5D4F9D11" w14:textId="24722094" w:rsidR="003B7E7C" w:rsidRDefault="003B7E7C" w:rsidP="00DB4E7B">
            <w:pPr>
              <w:pStyle w:val="TAC"/>
              <w:rPr>
                <w:sz w:val="16"/>
                <w:szCs w:val="16"/>
              </w:rPr>
            </w:pPr>
            <w:r>
              <w:rPr>
                <w:sz w:val="16"/>
                <w:szCs w:val="16"/>
              </w:rPr>
              <w:t>0157</w:t>
            </w:r>
          </w:p>
        </w:tc>
        <w:tc>
          <w:tcPr>
            <w:tcW w:w="426" w:type="dxa"/>
            <w:shd w:val="solid" w:color="FFFFFF" w:fill="auto"/>
          </w:tcPr>
          <w:p w14:paraId="5249742F" w14:textId="4958A5BB" w:rsidR="003B7E7C" w:rsidRDefault="003B7E7C" w:rsidP="00DB4E7B">
            <w:pPr>
              <w:pStyle w:val="TAC"/>
              <w:rPr>
                <w:sz w:val="16"/>
                <w:szCs w:val="16"/>
              </w:rPr>
            </w:pPr>
            <w:r>
              <w:rPr>
                <w:sz w:val="16"/>
                <w:szCs w:val="16"/>
              </w:rPr>
              <w:t>-</w:t>
            </w:r>
          </w:p>
        </w:tc>
        <w:tc>
          <w:tcPr>
            <w:tcW w:w="425" w:type="dxa"/>
            <w:shd w:val="solid" w:color="FFFFFF" w:fill="auto"/>
          </w:tcPr>
          <w:p w14:paraId="66FB1533" w14:textId="68DADA36" w:rsidR="003B7E7C" w:rsidRDefault="003B7E7C" w:rsidP="00DB4E7B">
            <w:pPr>
              <w:pStyle w:val="TAC"/>
              <w:rPr>
                <w:sz w:val="16"/>
                <w:szCs w:val="16"/>
              </w:rPr>
            </w:pPr>
            <w:r>
              <w:rPr>
                <w:sz w:val="16"/>
                <w:szCs w:val="16"/>
              </w:rPr>
              <w:t>A</w:t>
            </w:r>
          </w:p>
        </w:tc>
        <w:tc>
          <w:tcPr>
            <w:tcW w:w="4726" w:type="dxa"/>
            <w:shd w:val="solid" w:color="FFFFFF" w:fill="auto"/>
          </w:tcPr>
          <w:p w14:paraId="49693578" w14:textId="2EF23D4F" w:rsidR="003B7E7C" w:rsidRDefault="003B7E7C" w:rsidP="00DB4E7B">
            <w:pPr>
              <w:pStyle w:val="TAL"/>
              <w:rPr>
                <w:snapToGrid w:val="0"/>
                <w:sz w:val="16"/>
                <w:szCs w:val="16"/>
                <w:lang w:eastAsia="zh-CN"/>
              </w:rPr>
            </w:pPr>
            <w:r>
              <w:rPr>
                <w:snapToGrid w:val="0"/>
                <w:sz w:val="16"/>
                <w:szCs w:val="16"/>
                <w:lang w:eastAsia="zh-CN"/>
              </w:rPr>
              <w:t>Removal of ProSe policy request during registration procedure</w:t>
            </w:r>
          </w:p>
        </w:tc>
        <w:tc>
          <w:tcPr>
            <w:tcW w:w="708" w:type="dxa"/>
            <w:shd w:val="solid" w:color="FFFFFF" w:fill="auto"/>
          </w:tcPr>
          <w:p w14:paraId="643524AB" w14:textId="1E26C490" w:rsidR="003B7E7C" w:rsidRDefault="003B7E7C" w:rsidP="00DB4E7B">
            <w:pPr>
              <w:pStyle w:val="TAC"/>
              <w:rPr>
                <w:sz w:val="16"/>
                <w:szCs w:val="16"/>
              </w:rPr>
            </w:pPr>
            <w:r>
              <w:rPr>
                <w:sz w:val="16"/>
                <w:szCs w:val="16"/>
              </w:rPr>
              <w:t>18.1.0</w:t>
            </w:r>
          </w:p>
        </w:tc>
      </w:tr>
      <w:tr w:rsidR="003B7E7C" w:rsidRPr="00CB5EC9" w14:paraId="2213099D" w14:textId="77777777" w:rsidTr="005D7532">
        <w:tc>
          <w:tcPr>
            <w:tcW w:w="800" w:type="dxa"/>
            <w:shd w:val="solid" w:color="FFFFFF" w:fill="auto"/>
          </w:tcPr>
          <w:p w14:paraId="391C48E7" w14:textId="4F6483DB" w:rsidR="003B7E7C" w:rsidRDefault="003B7E7C" w:rsidP="00DB4E7B">
            <w:pPr>
              <w:pStyle w:val="TAC"/>
              <w:rPr>
                <w:sz w:val="16"/>
                <w:szCs w:val="16"/>
              </w:rPr>
            </w:pPr>
            <w:r>
              <w:rPr>
                <w:sz w:val="16"/>
                <w:szCs w:val="16"/>
              </w:rPr>
              <w:t>2023-03</w:t>
            </w:r>
          </w:p>
        </w:tc>
        <w:tc>
          <w:tcPr>
            <w:tcW w:w="853" w:type="dxa"/>
            <w:shd w:val="solid" w:color="FFFFFF" w:fill="auto"/>
          </w:tcPr>
          <w:p w14:paraId="0D259139" w14:textId="5E234EC2" w:rsidR="003B7E7C" w:rsidRDefault="003B7E7C" w:rsidP="00DB4E7B">
            <w:pPr>
              <w:pStyle w:val="TAC"/>
              <w:rPr>
                <w:sz w:val="16"/>
                <w:szCs w:val="16"/>
              </w:rPr>
            </w:pPr>
            <w:r>
              <w:rPr>
                <w:sz w:val="16"/>
                <w:szCs w:val="16"/>
              </w:rPr>
              <w:t>SA#99</w:t>
            </w:r>
          </w:p>
        </w:tc>
        <w:tc>
          <w:tcPr>
            <w:tcW w:w="1041" w:type="dxa"/>
            <w:shd w:val="solid" w:color="FFFFFF" w:fill="auto"/>
          </w:tcPr>
          <w:p w14:paraId="7541003C" w14:textId="7B362A37" w:rsidR="003B7E7C" w:rsidRDefault="003B7E7C" w:rsidP="00DB4E7B">
            <w:pPr>
              <w:pStyle w:val="TAC"/>
              <w:rPr>
                <w:sz w:val="16"/>
                <w:szCs w:val="16"/>
              </w:rPr>
            </w:pPr>
            <w:r>
              <w:rPr>
                <w:sz w:val="16"/>
                <w:szCs w:val="16"/>
              </w:rPr>
              <w:t>SP-230036</w:t>
            </w:r>
          </w:p>
        </w:tc>
        <w:tc>
          <w:tcPr>
            <w:tcW w:w="660" w:type="dxa"/>
            <w:shd w:val="solid" w:color="FFFFFF" w:fill="auto"/>
          </w:tcPr>
          <w:p w14:paraId="59B2F767" w14:textId="0B915F64" w:rsidR="003B7E7C" w:rsidRDefault="003B7E7C" w:rsidP="00DB4E7B">
            <w:pPr>
              <w:pStyle w:val="TAC"/>
              <w:rPr>
                <w:sz w:val="16"/>
                <w:szCs w:val="16"/>
              </w:rPr>
            </w:pPr>
            <w:r>
              <w:rPr>
                <w:sz w:val="16"/>
                <w:szCs w:val="16"/>
              </w:rPr>
              <w:t>0159</w:t>
            </w:r>
          </w:p>
        </w:tc>
        <w:tc>
          <w:tcPr>
            <w:tcW w:w="426" w:type="dxa"/>
            <w:shd w:val="solid" w:color="FFFFFF" w:fill="auto"/>
          </w:tcPr>
          <w:p w14:paraId="41CA2321" w14:textId="63053CEB" w:rsidR="003B7E7C" w:rsidRDefault="003B7E7C" w:rsidP="00DB4E7B">
            <w:pPr>
              <w:pStyle w:val="TAC"/>
              <w:rPr>
                <w:sz w:val="16"/>
                <w:szCs w:val="16"/>
              </w:rPr>
            </w:pPr>
            <w:r>
              <w:rPr>
                <w:sz w:val="16"/>
                <w:szCs w:val="16"/>
              </w:rPr>
              <w:t>-</w:t>
            </w:r>
          </w:p>
        </w:tc>
        <w:tc>
          <w:tcPr>
            <w:tcW w:w="425" w:type="dxa"/>
            <w:shd w:val="solid" w:color="FFFFFF" w:fill="auto"/>
          </w:tcPr>
          <w:p w14:paraId="02B2745F" w14:textId="5AFEE90C" w:rsidR="003B7E7C" w:rsidRDefault="003B7E7C" w:rsidP="00DB4E7B">
            <w:pPr>
              <w:pStyle w:val="TAC"/>
              <w:rPr>
                <w:sz w:val="16"/>
                <w:szCs w:val="16"/>
              </w:rPr>
            </w:pPr>
            <w:r>
              <w:rPr>
                <w:sz w:val="16"/>
                <w:szCs w:val="16"/>
              </w:rPr>
              <w:t>A</w:t>
            </w:r>
          </w:p>
        </w:tc>
        <w:tc>
          <w:tcPr>
            <w:tcW w:w="4726" w:type="dxa"/>
            <w:shd w:val="solid" w:color="FFFFFF" w:fill="auto"/>
          </w:tcPr>
          <w:p w14:paraId="132709A7" w14:textId="003F5DDC" w:rsidR="003B7E7C" w:rsidRDefault="003B7E7C" w:rsidP="00DB4E7B">
            <w:pPr>
              <w:pStyle w:val="TAL"/>
              <w:rPr>
                <w:snapToGrid w:val="0"/>
                <w:sz w:val="16"/>
                <w:szCs w:val="16"/>
                <w:lang w:eastAsia="zh-CN"/>
              </w:rPr>
            </w:pPr>
            <w:r>
              <w:rPr>
                <w:snapToGrid w:val="0"/>
                <w:sz w:val="16"/>
                <w:szCs w:val="16"/>
                <w:lang w:eastAsia="zh-CN"/>
              </w:rPr>
              <w:t>Dedicated DNN for 5G ProSe L3 UE-to-Network Relay connectivity without N3IWF</w:t>
            </w:r>
          </w:p>
        </w:tc>
        <w:tc>
          <w:tcPr>
            <w:tcW w:w="708" w:type="dxa"/>
            <w:shd w:val="solid" w:color="FFFFFF" w:fill="auto"/>
          </w:tcPr>
          <w:p w14:paraId="5BA9F46E" w14:textId="1A007500" w:rsidR="003B7E7C" w:rsidRDefault="003B7E7C" w:rsidP="00DB4E7B">
            <w:pPr>
              <w:pStyle w:val="TAC"/>
              <w:rPr>
                <w:sz w:val="16"/>
                <w:szCs w:val="16"/>
              </w:rPr>
            </w:pPr>
            <w:r>
              <w:rPr>
                <w:sz w:val="16"/>
                <w:szCs w:val="16"/>
              </w:rPr>
              <w:t>18.1.0</w:t>
            </w:r>
          </w:p>
        </w:tc>
      </w:tr>
      <w:tr w:rsidR="003B7E7C" w:rsidRPr="00CB5EC9" w14:paraId="75FB941D" w14:textId="77777777" w:rsidTr="005D7532">
        <w:tc>
          <w:tcPr>
            <w:tcW w:w="800" w:type="dxa"/>
            <w:shd w:val="solid" w:color="FFFFFF" w:fill="auto"/>
          </w:tcPr>
          <w:p w14:paraId="0B3C342E" w14:textId="4F6E188A" w:rsidR="003B7E7C" w:rsidRDefault="003B7E7C" w:rsidP="00DB4E7B">
            <w:pPr>
              <w:pStyle w:val="TAC"/>
              <w:rPr>
                <w:sz w:val="16"/>
                <w:szCs w:val="16"/>
              </w:rPr>
            </w:pPr>
            <w:r>
              <w:rPr>
                <w:sz w:val="16"/>
                <w:szCs w:val="16"/>
              </w:rPr>
              <w:t>2023-03</w:t>
            </w:r>
          </w:p>
        </w:tc>
        <w:tc>
          <w:tcPr>
            <w:tcW w:w="853" w:type="dxa"/>
            <w:shd w:val="solid" w:color="FFFFFF" w:fill="auto"/>
          </w:tcPr>
          <w:p w14:paraId="1FAA881A" w14:textId="4DB057A6" w:rsidR="003B7E7C" w:rsidRDefault="003B7E7C" w:rsidP="00DB4E7B">
            <w:pPr>
              <w:pStyle w:val="TAC"/>
              <w:rPr>
                <w:sz w:val="16"/>
                <w:szCs w:val="16"/>
              </w:rPr>
            </w:pPr>
            <w:r>
              <w:rPr>
                <w:sz w:val="16"/>
                <w:szCs w:val="16"/>
              </w:rPr>
              <w:t>SA#99</w:t>
            </w:r>
          </w:p>
        </w:tc>
        <w:tc>
          <w:tcPr>
            <w:tcW w:w="1041" w:type="dxa"/>
            <w:shd w:val="solid" w:color="FFFFFF" w:fill="auto"/>
          </w:tcPr>
          <w:p w14:paraId="6C341A8B" w14:textId="23B61825" w:rsidR="003B7E7C" w:rsidRDefault="003B7E7C" w:rsidP="00DB4E7B">
            <w:pPr>
              <w:pStyle w:val="TAC"/>
              <w:rPr>
                <w:sz w:val="16"/>
                <w:szCs w:val="16"/>
              </w:rPr>
            </w:pPr>
            <w:r>
              <w:rPr>
                <w:sz w:val="16"/>
                <w:szCs w:val="16"/>
              </w:rPr>
              <w:t>SP-230047</w:t>
            </w:r>
          </w:p>
        </w:tc>
        <w:tc>
          <w:tcPr>
            <w:tcW w:w="660" w:type="dxa"/>
            <w:shd w:val="solid" w:color="FFFFFF" w:fill="auto"/>
          </w:tcPr>
          <w:p w14:paraId="25EB432E" w14:textId="011F5C44" w:rsidR="003B7E7C" w:rsidRDefault="003B7E7C" w:rsidP="00DB4E7B">
            <w:pPr>
              <w:pStyle w:val="TAC"/>
              <w:rPr>
                <w:sz w:val="16"/>
                <w:szCs w:val="16"/>
              </w:rPr>
            </w:pPr>
            <w:r>
              <w:rPr>
                <w:sz w:val="16"/>
                <w:szCs w:val="16"/>
              </w:rPr>
              <w:t>0161</w:t>
            </w:r>
          </w:p>
        </w:tc>
        <w:tc>
          <w:tcPr>
            <w:tcW w:w="426" w:type="dxa"/>
            <w:shd w:val="solid" w:color="FFFFFF" w:fill="auto"/>
          </w:tcPr>
          <w:p w14:paraId="4D7CF8C7" w14:textId="2B2351D4" w:rsidR="003B7E7C" w:rsidRDefault="003B7E7C" w:rsidP="00DB4E7B">
            <w:pPr>
              <w:pStyle w:val="TAC"/>
              <w:rPr>
                <w:sz w:val="16"/>
                <w:szCs w:val="16"/>
              </w:rPr>
            </w:pPr>
            <w:r>
              <w:rPr>
                <w:sz w:val="16"/>
                <w:szCs w:val="16"/>
              </w:rPr>
              <w:t>1</w:t>
            </w:r>
          </w:p>
        </w:tc>
        <w:tc>
          <w:tcPr>
            <w:tcW w:w="425" w:type="dxa"/>
            <w:shd w:val="solid" w:color="FFFFFF" w:fill="auto"/>
          </w:tcPr>
          <w:p w14:paraId="4E60C58E" w14:textId="0507038B" w:rsidR="003B7E7C" w:rsidRDefault="003B7E7C" w:rsidP="00DB4E7B">
            <w:pPr>
              <w:pStyle w:val="TAC"/>
              <w:rPr>
                <w:sz w:val="16"/>
                <w:szCs w:val="16"/>
              </w:rPr>
            </w:pPr>
            <w:r>
              <w:rPr>
                <w:sz w:val="16"/>
                <w:szCs w:val="16"/>
              </w:rPr>
              <w:t>B</w:t>
            </w:r>
          </w:p>
        </w:tc>
        <w:tc>
          <w:tcPr>
            <w:tcW w:w="4726" w:type="dxa"/>
            <w:shd w:val="solid" w:color="FFFFFF" w:fill="auto"/>
          </w:tcPr>
          <w:p w14:paraId="7187BB90" w14:textId="791F9C15" w:rsidR="003B7E7C" w:rsidRDefault="003B7E7C" w:rsidP="00DB4E7B">
            <w:pPr>
              <w:pStyle w:val="TAL"/>
              <w:rPr>
                <w:snapToGrid w:val="0"/>
                <w:sz w:val="16"/>
                <w:szCs w:val="16"/>
                <w:lang w:eastAsia="zh-CN"/>
              </w:rPr>
            </w:pPr>
            <w:r>
              <w:rPr>
                <w:snapToGrid w:val="0"/>
                <w:sz w:val="16"/>
                <w:szCs w:val="16"/>
                <w:lang w:eastAsia="zh-CN"/>
              </w:rPr>
              <w:t>5G ProSe Layer-3 UE-to-UE Relay Communication for Non-IP Traffic</w:t>
            </w:r>
          </w:p>
        </w:tc>
        <w:tc>
          <w:tcPr>
            <w:tcW w:w="708" w:type="dxa"/>
            <w:shd w:val="solid" w:color="FFFFFF" w:fill="auto"/>
          </w:tcPr>
          <w:p w14:paraId="7F33817D" w14:textId="4CB3DD1C" w:rsidR="003B7E7C" w:rsidRDefault="003B7E7C" w:rsidP="00DB4E7B">
            <w:pPr>
              <w:pStyle w:val="TAC"/>
              <w:rPr>
                <w:sz w:val="16"/>
                <w:szCs w:val="16"/>
              </w:rPr>
            </w:pPr>
            <w:r>
              <w:rPr>
                <w:sz w:val="16"/>
                <w:szCs w:val="16"/>
              </w:rPr>
              <w:t>18.1.0</w:t>
            </w:r>
          </w:p>
        </w:tc>
      </w:tr>
      <w:tr w:rsidR="003B7E7C" w:rsidRPr="00CB5EC9" w14:paraId="1D9B7734" w14:textId="77777777" w:rsidTr="005D7532">
        <w:tc>
          <w:tcPr>
            <w:tcW w:w="800" w:type="dxa"/>
            <w:shd w:val="solid" w:color="FFFFFF" w:fill="auto"/>
          </w:tcPr>
          <w:p w14:paraId="325D5623" w14:textId="7038D6D0" w:rsidR="003B7E7C" w:rsidRDefault="003B7E7C" w:rsidP="00DB4E7B">
            <w:pPr>
              <w:pStyle w:val="TAC"/>
              <w:rPr>
                <w:sz w:val="16"/>
                <w:szCs w:val="16"/>
              </w:rPr>
            </w:pPr>
            <w:r>
              <w:rPr>
                <w:sz w:val="16"/>
                <w:szCs w:val="16"/>
              </w:rPr>
              <w:t>2023-03</w:t>
            </w:r>
          </w:p>
        </w:tc>
        <w:tc>
          <w:tcPr>
            <w:tcW w:w="853" w:type="dxa"/>
            <w:shd w:val="solid" w:color="FFFFFF" w:fill="auto"/>
          </w:tcPr>
          <w:p w14:paraId="41BE45D8" w14:textId="4F95C9FF" w:rsidR="003B7E7C" w:rsidRDefault="003B7E7C" w:rsidP="00DB4E7B">
            <w:pPr>
              <w:pStyle w:val="TAC"/>
              <w:rPr>
                <w:sz w:val="16"/>
                <w:szCs w:val="16"/>
              </w:rPr>
            </w:pPr>
            <w:r>
              <w:rPr>
                <w:sz w:val="16"/>
                <w:szCs w:val="16"/>
              </w:rPr>
              <w:t>SA#99</w:t>
            </w:r>
          </w:p>
        </w:tc>
        <w:tc>
          <w:tcPr>
            <w:tcW w:w="1041" w:type="dxa"/>
            <w:shd w:val="solid" w:color="FFFFFF" w:fill="auto"/>
          </w:tcPr>
          <w:p w14:paraId="3B8A5419" w14:textId="36C9B3D5" w:rsidR="003B7E7C" w:rsidRDefault="003B7E7C" w:rsidP="00DB4E7B">
            <w:pPr>
              <w:pStyle w:val="TAC"/>
              <w:rPr>
                <w:sz w:val="16"/>
                <w:szCs w:val="16"/>
              </w:rPr>
            </w:pPr>
            <w:r>
              <w:rPr>
                <w:sz w:val="16"/>
                <w:szCs w:val="16"/>
              </w:rPr>
              <w:t>SP-230047</w:t>
            </w:r>
          </w:p>
        </w:tc>
        <w:tc>
          <w:tcPr>
            <w:tcW w:w="660" w:type="dxa"/>
            <w:shd w:val="solid" w:color="FFFFFF" w:fill="auto"/>
          </w:tcPr>
          <w:p w14:paraId="44C91AC0" w14:textId="40730CC9" w:rsidR="003B7E7C" w:rsidRDefault="003B7E7C" w:rsidP="00DB4E7B">
            <w:pPr>
              <w:pStyle w:val="TAC"/>
              <w:rPr>
                <w:sz w:val="16"/>
                <w:szCs w:val="16"/>
              </w:rPr>
            </w:pPr>
            <w:r>
              <w:rPr>
                <w:sz w:val="16"/>
                <w:szCs w:val="16"/>
              </w:rPr>
              <w:t>0162</w:t>
            </w:r>
          </w:p>
        </w:tc>
        <w:tc>
          <w:tcPr>
            <w:tcW w:w="426" w:type="dxa"/>
            <w:shd w:val="solid" w:color="FFFFFF" w:fill="auto"/>
          </w:tcPr>
          <w:p w14:paraId="7213FF27" w14:textId="18BE49FF" w:rsidR="003B7E7C" w:rsidRDefault="003B7E7C" w:rsidP="00DB4E7B">
            <w:pPr>
              <w:pStyle w:val="TAC"/>
              <w:rPr>
                <w:sz w:val="16"/>
                <w:szCs w:val="16"/>
              </w:rPr>
            </w:pPr>
            <w:r>
              <w:rPr>
                <w:sz w:val="16"/>
                <w:szCs w:val="16"/>
              </w:rPr>
              <w:t>5</w:t>
            </w:r>
          </w:p>
        </w:tc>
        <w:tc>
          <w:tcPr>
            <w:tcW w:w="425" w:type="dxa"/>
            <w:shd w:val="solid" w:color="FFFFFF" w:fill="auto"/>
          </w:tcPr>
          <w:p w14:paraId="04307F58" w14:textId="57298058" w:rsidR="003B7E7C" w:rsidRDefault="003B7E7C" w:rsidP="00DB4E7B">
            <w:pPr>
              <w:pStyle w:val="TAC"/>
              <w:rPr>
                <w:sz w:val="16"/>
                <w:szCs w:val="16"/>
              </w:rPr>
            </w:pPr>
            <w:r>
              <w:rPr>
                <w:sz w:val="16"/>
                <w:szCs w:val="16"/>
              </w:rPr>
              <w:t>B</w:t>
            </w:r>
          </w:p>
        </w:tc>
        <w:tc>
          <w:tcPr>
            <w:tcW w:w="4726" w:type="dxa"/>
            <w:shd w:val="solid" w:color="FFFFFF" w:fill="auto"/>
          </w:tcPr>
          <w:p w14:paraId="53921654" w14:textId="6E2D9F76" w:rsidR="003B7E7C" w:rsidRDefault="003B7E7C" w:rsidP="00DB4E7B">
            <w:pPr>
              <w:pStyle w:val="TAL"/>
              <w:rPr>
                <w:snapToGrid w:val="0"/>
                <w:sz w:val="16"/>
                <w:szCs w:val="16"/>
                <w:lang w:eastAsia="zh-CN"/>
              </w:rPr>
            </w:pPr>
            <w:r>
              <w:rPr>
                <w:snapToGrid w:val="0"/>
                <w:sz w:val="16"/>
                <w:szCs w:val="16"/>
                <w:lang w:eastAsia="zh-CN"/>
              </w:rPr>
              <w:t>Introducing 5G ProSe ph2 function for KI#7 (Support of Emergency for UE-to-Network Relaying)</w:t>
            </w:r>
          </w:p>
        </w:tc>
        <w:tc>
          <w:tcPr>
            <w:tcW w:w="708" w:type="dxa"/>
            <w:shd w:val="solid" w:color="FFFFFF" w:fill="auto"/>
          </w:tcPr>
          <w:p w14:paraId="266F79AC" w14:textId="674B567E" w:rsidR="003B7E7C" w:rsidRDefault="003B7E7C" w:rsidP="00DB4E7B">
            <w:pPr>
              <w:pStyle w:val="TAC"/>
              <w:rPr>
                <w:sz w:val="16"/>
                <w:szCs w:val="16"/>
              </w:rPr>
            </w:pPr>
            <w:r>
              <w:rPr>
                <w:sz w:val="16"/>
                <w:szCs w:val="16"/>
              </w:rPr>
              <w:t>18.1.0</w:t>
            </w:r>
          </w:p>
        </w:tc>
      </w:tr>
      <w:tr w:rsidR="008D480E" w:rsidRPr="00CB5EC9" w14:paraId="303352F0" w14:textId="77777777" w:rsidTr="005D7532">
        <w:tc>
          <w:tcPr>
            <w:tcW w:w="800" w:type="dxa"/>
            <w:shd w:val="solid" w:color="FFFFFF" w:fill="auto"/>
          </w:tcPr>
          <w:p w14:paraId="2730267A" w14:textId="3C019EA0" w:rsidR="008D480E" w:rsidRDefault="008D480E" w:rsidP="00DB4E7B">
            <w:pPr>
              <w:pStyle w:val="TAC"/>
              <w:rPr>
                <w:sz w:val="16"/>
                <w:szCs w:val="16"/>
              </w:rPr>
            </w:pPr>
            <w:r>
              <w:rPr>
                <w:sz w:val="16"/>
                <w:szCs w:val="16"/>
              </w:rPr>
              <w:t>2023-03</w:t>
            </w:r>
          </w:p>
        </w:tc>
        <w:tc>
          <w:tcPr>
            <w:tcW w:w="853" w:type="dxa"/>
            <w:shd w:val="solid" w:color="FFFFFF" w:fill="auto"/>
          </w:tcPr>
          <w:p w14:paraId="7D40CDFD" w14:textId="252F2702" w:rsidR="008D480E" w:rsidRDefault="008D480E" w:rsidP="00DB4E7B">
            <w:pPr>
              <w:pStyle w:val="TAC"/>
              <w:rPr>
                <w:sz w:val="16"/>
                <w:szCs w:val="16"/>
              </w:rPr>
            </w:pPr>
            <w:r>
              <w:rPr>
                <w:sz w:val="16"/>
                <w:szCs w:val="16"/>
              </w:rPr>
              <w:t>SA#99</w:t>
            </w:r>
          </w:p>
        </w:tc>
        <w:tc>
          <w:tcPr>
            <w:tcW w:w="1041" w:type="dxa"/>
            <w:shd w:val="solid" w:color="FFFFFF" w:fill="auto"/>
          </w:tcPr>
          <w:p w14:paraId="3A2B618A" w14:textId="544B9412" w:rsidR="008D480E" w:rsidRDefault="008D480E" w:rsidP="00DB4E7B">
            <w:pPr>
              <w:pStyle w:val="TAC"/>
              <w:rPr>
                <w:sz w:val="16"/>
                <w:szCs w:val="16"/>
              </w:rPr>
            </w:pPr>
            <w:r>
              <w:rPr>
                <w:sz w:val="16"/>
                <w:szCs w:val="16"/>
              </w:rPr>
              <w:t>SP-230081</w:t>
            </w:r>
          </w:p>
        </w:tc>
        <w:tc>
          <w:tcPr>
            <w:tcW w:w="660" w:type="dxa"/>
            <w:shd w:val="solid" w:color="FFFFFF" w:fill="auto"/>
          </w:tcPr>
          <w:p w14:paraId="2D49C413" w14:textId="1CF84B20" w:rsidR="008D480E" w:rsidRDefault="008D480E" w:rsidP="00DB4E7B">
            <w:pPr>
              <w:pStyle w:val="TAC"/>
              <w:rPr>
                <w:sz w:val="16"/>
                <w:szCs w:val="16"/>
              </w:rPr>
            </w:pPr>
            <w:r>
              <w:rPr>
                <w:sz w:val="16"/>
                <w:szCs w:val="16"/>
              </w:rPr>
              <w:t>0164</w:t>
            </w:r>
          </w:p>
        </w:tc>
        <w:tc>
          <w:tcPr>
            <w:tcW w:w="426" w:type="dxa"/>
            <w:shd w:val="solid" w:color="FFFFFF" w:fill="auto"/>
          </w:tcPr>
          <w:p w14:paraId="01F3D7AF" w14:textId="7C66C477" w:rsidR="008D480E" w:rsidRDefault="008D480E" w:rsidP="00DB4E7B">
            <w:pPr>
              <w:pStyle w:val="TAC"/>
              <w:rPr>
                <w:sz w:val="16"/>
                <w:szCs w:val="16"/>
              </w:rPr>
            </w:pPr>
            <w:r>
              <w:rPr>
                <w:sz w:val="16"/>
                <w:szCs w:val="16"/>
              </w:rPr>
              <w:t>-</w:t>
            </w:r>
          </w:p>
        </w:tc>
        <w:tc>
          <w:tcPr>
            <w:tcW w:w="425" w:type="dxa"/>
            <w:shd w:val="solid" w:color="FFFFFF" w:fill="auto"/>
          </w:tcPr>
          <w:p w14:paraId="02A612B2" w14:textId="0D8C1221" w:rsidR="008D480E" w:rsidRDefault="008D480E" w:rsidP="00DB4E7B">
            <w:pPr>
              <w:pStyle w:val="TAC"/>
              <w:rPr>
                <w:sz w:val="16"/>
                <w:szCs w:val="16"/>
              </w:rPr>
            </w:pPr>
            <w:r>
              <w:rPr>
                <w:sz w:val="16"/>
                <w:szCs w:val="16"/>
              </w:rPr>
              <w:t>B</w:t>
            </w:r>
          </w:p>
        </w:tc>
        <w:tc>
          <w:tcPr>
            <w:tcW w:w="4726" w:type="dxa"/>
            <w:shd w:val="solid" w:color="FFFFFF" w:fill="auto"/>
          </w:tcPr>
          <w:p w14:paraId="3827DA09" w14:textId="51A02A12" w:rsidR="008D480E" w:rsidRDefault="008D480E" w:rsidP="00DB4E7B">
            <w:pPr>
              <w:pStyle w:val="TAL"/>
              <w:rPr>
                <w:snapToGrid w:val="0"/>
                <w:sz w:val="16"/>
                <w:szCs w:val="16"/>
                <w:lang w:eastAsia="zh-CN"/>
              </w:rPr>
            </w:pPr>
            <w:r>
              <w:rPr>
                <w:snapToGrid w:val="0"/>
                <w:sz w:val="16"/>
                <w:szCs w:val="16"/>
                <w:lang w:eastAsia="zh-CN"/>
              </w:rPr>
              <w:t>IPv6 prefix delegation in 5GS</w:t>
            </w:r>
          </w:p>
        </w:tc>
        <w:tc>
          <w:tcPr>
            <w:tcW w:w="708" w:type="dxa"/>
            <w:shd w:val="solid" w:color="FFFFFF" w:fill="auto"/>
          </w:tcPr>
          <w:p w14:paraId="6BE44B8D" w14:textId="087AC338" w:rsidR="008D480E" w:rsidRDefault="008D480E" w:rsidP="00DB4E7B">
            <w:pPr>
              <w:pStyle w:val="TAC"/>
              <w:rPr>
                <w:sz w:val="16"/>
                <w:szCs w:val="16"/>
              </w:rPr>
            </w:pPr>
            <w:r>
              <w:rPr>
                <w:sz w:val="16"/>
                <w:szCs w:val="16"/>
              </w:rPr>
              <w:t>18.1.0</w:t>
            </w:r>
          </w:p>
        </w:tc>
      </w:tr>
      <w:tr w:rsidR="008D480E" w:rsidRPr="00CB5EC9" w14:paraId="2EF9BB96" w14:textId="77777777" w:rsidTr="005D7532">
        <w:tc>
          <w:tcPr>
            <w:tcW w:w="800" w:type="dxa"/>
            <w:shd w:val="solid" w:color="FFFFFF" w:fill="auto"/>
          </w:tcPr>
          <w:p w14:paraId="2ACF7635" w14:textId="3D9E2429" w:rsidR="008D480E" w:rsidRDefault="008D480E" w:rsidP="00DB4E7B">
            <w:pPr>
              <w:pStyle w:val="TAC"/>
              <w:rPr>
                <w:sz w:val="16"/>
                <w:szCs w:val="16"/>
              </w:rPr>
            </w:pPr>
            <w:r>
              <w:rPr>
                <w:sz w:val="16"/>
                <w:szCs w:val="16"/>
              </w:rPr>
              <w:t>2023-03</w:t>
            </w:r>
          </w:p>
        </w:tc>
        <w:tc>
          <w:tcPr>
            <w:tcW w:w="853" w:type="dxa"/>
            <w:shd w:val="solid" w:color="FFFFFF" w:fill="auto"/>
          </w:tcPr>
          <w:p w14:paraId="73F6983B" w14:textId="76DE1B59" w:rsidR="008D480E" w:rsidRDefault="008D480E" w:rsidP="00DB4E7B">
            <w:pPr>
              <w:pStyle w:val="TAC"/>
              <w:rPr>
                <w:sz w:val="16"/>
                <w:szCs w:val="16"/>
              </w:rPr>
            </w:pPr>
            <w:r>
              <w:rPr>
                <w:sz w:val="16"/>
                <w:szCs w:val="16"/>
              </w:rPr>
              <w:t>SA#99</w:t>
            </w:r>
          </w:p>
        </w:tc>
        <w:tc>
          <w:tcPr>
            <w:tcW w:w="1041" w:type="dxa"/>
            <w:shd w:val="solid" w:color="FFFFFF" w:fill="auto"/>
          </w:tcPr>
          <w:p w14:paraId="563B0C7D" w14:textId="305447AB" w:rsidR="008D480E" w:rsidRDefault="008D480E" w:rsidP="00DB4E7B">
            <w:pPr>
              <w:pStyle w:val="TAC"/>
              <w:rPr>
                <w:sz w:val="16"/>
                <w:szCs w:val="16"/>
              </w:rPr>
            </w:pPr>
            <w:r>
              <w:rPr>
                <w:sz w:val="16"/>
                <w:szCs w:val="16"/>
              </w:rPr>
              <w:t>SP-230047</w:t>
            </w:r>
          </w:p>
        </w:tc>
        <w:tc>
          <w:tcPr>
            <w:tcW w:w="660" w:type="dxa"/>
            <w:shd w:val="solid" w:color="FFFFFF" w:fill="auto"/>
          </w:tcPr>
          <w:p w14:paraId="325AF765" w14:textId="41CC1919" w:rsidR="008D480E" w:rsidRDefault="008D480E" w:rsidP="00DB4E7B">
            <w:pPr>
              <w:pStyle w:val="TAC"/>
              <w:rPr>
                <w:sz w:val="16"/>
                <w:szCs w:val="16"/>
              </w:rPr>
            </w:pPr>
            <w:r>
              <w:rPr>
                <w:sz w:val="16"/>
                <w:szCs w:val="16"/>
              </w:rPr>
              <w:t>0168</w:t>
            </w:r>
          </w:p>
        </w:tc>
        <w:tc>
          <w:tcPr>
            <w:tcW w:w="426" w:type="dxa"/>
            <w:shd w:val="solid" w:color="FFFFFF" w:fill="auto"/>
          </w:tcPr>
          <w:p w14:paraId="66D1AB51" w14:textId="4DEB9FFC" w:rsidR="008D480E" w:rsidRDefault="008D480E" w:rsidP="00DB4E7B">
            <w:pPr>
              <w:pStyle w:val="TAC"/>
              <w:rPr>
                <w:sz w:val="16"/>
                <w:szCs w:val="16"/>
              </w:rPr>
            </w:pPr>
            <w:r>
              <w:rPr>
                <w:sz w:val="16"/>
                <w:szCs w:val="16"/>
              </w:rPr>
              <w:t>1</w:t>
            </w:r>
          </w:p>
        </w:tc>
        <w:tc>
          <w:tcPr>
            <w:tcW w:w="425" w:type="dxa"/>
            <w:shd w:val="solid" w:color="FFFFFF" w:fill="auto"/>
          </w:tcPr>
          <w:p w14:paraId="14A62329" w14:textId="63656076" w:rsidR="008D480E" w:rsidRDefault="008D480E" w:rsidP="00DB4E7B">
            <w:pPr>
              <w:pStyle w:val="TAC"/>
              <w:rPr>
                <w:sz w:val="16"/>
                <w:szCs w:val="16"/>
              </w:rPr>
            </w:pPr>
            <w:r>
              <w:rPr>
                <w:sz w:val="16"/>
                <w:szCs w:val="16"/>
              </w:rPr>
              <w:t>B</w:t>
            </w:r>
          </w:p>
        </w:tc>
        <w:tc>
          <w:tcPr>
            <w:tcW w:w="4726" w:type="dxa"/>
            <w:shd w:val="solid" w:color="FFFFFF" w:fill="auto"/>
          </w:tcPr>
          <w:p w14:paraId="449FA27A" w14:textId="43326782" w:rsidR="008D480E" w:rsidRDefault="008D480E" w:rsidP="00DB4E7B">
            <w:pPr>
              <w:pStyle w:val="TAL"/>
              <w:rPr>
                <w:snapToGrid w:val="0"/>
                <w:sz w:val="16"/>
                <w:szCs w:val="16"/>
                <w:lang w:eastAsia="zh-CN"/>
              </w:rPr>
            </w:pPr>
            <w:r>
              <w:rPr>
                <w:snapToGrid w:val="0"/>
                <w:sz w:val="16"/>
                <w:szCs w:val="16"/>
                <w:lang w:eastAsia="zh-CN"/>
              </w:rPr>
              <w:t>Authorization information about multi-path transmission for L2 Remote UE</w:t>
            </w:r>
          </w:p>
        </w:tc>
        <w:tc>
          <w:tcPr>
            <w:tcW w:w="708" w:type="dxa"/>
            <w:shd w:val="solid" w:color="FFFFFF" w:fill="auto"/>
          </w:tcPr>
          <w:p w14:paraId="3B290035" w14:textId="7FB9BB7E" w:rsidR="008D480E" w:rsidRDefault="008D480E" w:rsidP="00DB4E7B">
            <w:pPr>
              <w:pStyle w:val="TAC"/>
              <w:rPr>
                <w:sz w:val="16"/>
                <w:szCs w:val="16"/>
              </w:rPr>
            </w:pPr>
            <w:r>
              <w:rPr>
                <w:sz w:val="16"/>
                <w:szCs w:val="16"/>
              </w:rPr>
              <w:t>18.1.0</w:t>
            </w:r>
          </w:p>
        </w:tc>
      </w:tr>
      <w:tr w:rsidR="008D480E" w:rsidRPr="00CB5EC9" w14:paraId="00FE5A26" w14:textId="77777777" w:rsidTr="005D7532">
        <w:tc>
          <w:tcPr>
            <w:tcW w:w="800" w:type="dxa"/>
            <w:shd w:val="solid" w:color="FFFFFF" w:fill="auto"/>
          </w:tcPr>
          <w:p w14:paraId="77FF028A" w14:textId="38D51C14" w:rsidR="008D480E" w:rsidRDefault="008D480E" w:rsidP="00DB4E7B">
            <w:pPr>
              <w:pStyle w:val="TAC"/>
              <w:rPr>
                <w:sz w:val="16"/>
                <w:szCs w:val="16"/>
              </w:rPr>
            </w:pPr>
            <w:r>
              <w:rPr>
                <w:sz w:val="16"/>
                <w:szCs w:val="16"/>
              </w:rPr>
              <w:t>2023-03</w:t>
            </w:r>
          </w:p>
        </w:tc>
        <w:tc>
          <w:tcPr>
            <w:tcW w:w="853" w:type="dxa"/>
            <w:shd w:val="solid" w:color="FFFFFF" w:fill="auto"/>
          </w:tcPr>
          <w:p w14:paraId="0D11638B" w14:textId="62A2EE8D" w:rsidR="008D480E" w:rsidRDefault="008D480E" w:rsidP="00DB4E7B">
            <w:pPr>
              <w:pStyle w:val="TAC"/>
              <w:rPr>
                <w:sz w:val="16"/>
                <w:szCs w:val="16"/>
              </w:rPr>
            </w:pPr>
            <w:r>
              <w:rPr>
                <w:sz w:val="16"/>
                <w:szCs w:val="16"/>
              </w:rPr>
              <w:t>SA#99</w:t>
            </w:r>
          </w:p>
        </w:tc>
        <w:tc>
          <w:tcPr>
            <w:tcW w:w="1041" w:type="dxa"/>
            <w:shd w:val="solid" w:color="FFFFFF" w:fill="auto"/>
          </w:tcPr>
          <w:p w14:paraId="6F248543" w14:textId="3676C1C8" w:rsidR="008D480E" w:rsidRDefault="008D480E" w:rsidP="00DB4E7B">
            <w:pPr>
              <w:pStyle w:val="TAC"/>
              <w:rPr>
                <w:sz w:val="16"/>
                <w:szCs w:val="16"/>
              </w:rPr>
            </w:pPr>
            <w:r>
              <w:rPr>
                <w:sz w:val="16"/>
                <w:szCs w:val="16"/>
              </w:rPr>
              <w:t>SP-230047</w:t>
            </w:r>
          </w:p>
        </w:tc>
        <w:tc>
          <w:tcPr>
            <w:tcW w:w="660" w:type="dxa"/>
            <w:shd w:val="solid" w:color="FFFFFF" w:fill="auto"/>
          </w:tcPr>
          <w:p w14:paraId="67195D43" w14:textId="1FA680E0" w:rsidR="008D480E" w:rsidRDefault="008D480E" w:rsidP="00DB4E7B">
            <w:pPr>
              <w:pStyle w:val="TAC"/>
              <w:rPr>
                <w:sz w:val="16"/>
                <w:szCs w:val="16"/>
              </w:rPr>
            </w:pPr>
            <w:r>
              <w:rPr>
                <w:sz w:val="16"/>
                <w:szCs w:val="16"/>
              </w:rPr>
              <w:t>0169</w:t>
            </w:r>
          </w:p>
        </w:tc>
        <w:tc>
          <w:tcPr>
            <w:tcW w:w="426" w:type="dxa"/>
            <w:shd w:val="solid" w:color="FFFFFF" w:fill="auto"/>
          </w:tcPr>
          <w:p w14:paraId="531BD258" w14:textId="51AAC932" w:rsidR="008D480E" w:rsidRDefault="008D480E" w:rsidP="00DB4E7B">
            <w:pPr>
              <w:pStyle w:val="TAC"/>
              <w:rPr>
                <w:sz w:val="16"/>
                <w:szCs w:val="16"/>
              </w:rPr>
            </w:pPr>
            <w:r>
              <w:rPr>
                <w:sz w:val="16"/>
                <w:szCs w:val="16"/>
              </w:rPr>
              <w:t>13</w:t>
            </w:r>
          </w:p>
        </w:tc>
        <w:tc>
          <w:tcPr>
            <w:tcW w:w="425" w:type="dxa"/>
            <w:shd w:val="solid" w:color="FFFFFF" w:fill="auto"/>
          </w:tcPr>
          <w:p w14:paraId="6D614F3C" w14:textId="1FF5695E" w:rsidR="008D480E" w:rsidRDefault="008D480E" w:rsidP="00DB4E7B">
            <w:pPr>
              <w:pStyle w:val="TAC"/>
              <w:rPr>
                <w:sz w:val="16"/>
                <w:szCs w:val="16"/>
              </w:rPr>
            </w:pPr>
            <w:r>
              <w:rPr>
                <w:sz w:val="16"/>
                <w:szCs w:val="16"/>
              </w:rPr>
              <w:t>B</w:t>
            </w:r>
          </w:p>
        </w:tc>
        <w:tc>
          <w:tcPr>
            <w:tcW w:w="4726" w:type="dxa"/>
            <w:shd w:val="solid" w:color="FFFFFF" w:fill="auto"/>
          </w:tcPr>
          <w:p w14:paraId="4929A5C2" w14:textId="24D80BB3" w:rsidR="008D480E" w:rsidRDefault="008D480E" w:rsidP="00DB4E7B">
            <w:pPr>
              <w:pStyle w:val="TAL"/>
              <w:rPr>
                <w:snapToGrid w:val="0"/>
                <w:sz w:val="16"/>
                <w:szCs w:val="16"/>
                <w:lang w:eastAsia="zh-CN"/>
              </w:rPr>
            </w:pPr>
            <w:r>
              <w:rPr>
                <w:snapToGrid w:val="0"/>
                <w:sz w:val="16"/>
                <w:szCs w:val="16"/>
                <w:lang w:eastAsia="zh-CN"/>
              </w:rPr>
              <w:t>Path switching between PC5 path and Uu path</w:t>
            </w:r>
          </w:p>
        </w:tc>
        <w:tc>
          <w:tcPr>
            <w:tcW w:w="708" w:type="dxa"/>
            <w:shd w:val="solid" w:color="FFFFFF" w:fill="auto"/>
          </w:tcPr>
          <w:p w14:paraId="5DC8F225" w14:textId="0F458F9F" w:rsidR="008D480E" w:rsidRDefault="008D480E" w:rsidP="00DB4E7B">
            <w:pPr>
              <w:pStyle w:val="TAC"/>
              <w:rPr>
                <w:sz w:val="16"/>
                <w:szCs w:val="16"/>
              </w:rPr>
            </w:pPr>
            <w:r>
              <w:rPr>
                <w:sz w:val="16"/>
                <w:szCs w:val="16"/>
              </w:rPr>
              <w:t>18.1.0</w:t>
            </w:r>
          </w:p>
        </w:tc>
      </w:tr>
      <w:tr w:rsidR="0065611D" w:rsidRPr="00CB5EC9" w14:paraId="68C24E60" w14:textId="77777777" w:rsidTr="005D7532">
        <w:tc>
          <w:tcPr>
            <w:tcW w:w="800" w:type="dxa"/>
            <w:shd w:val="solid" w:color="FFFFFF" w:fill="auto"/>
          </w:tcPr>
          <w:p w14:paraId="68E48031" w14:textId="0145AD2B" w:rsidR="0065611D" w:rsidRDefault="0065611D" w:rsidP="00DB4E7B">
            <w:pPr>
              <w:pStyle w:val="TAC"/>
              <w:rPr>
                <w:sz w:val="16"/>
                <w:szCs w:val="16"/>
              </w:rPr>
            </w:pPr>
            <w:r>
              <w:rPr>
                <w:sz w:val="16"/>
                <w:szCs w:val="16"/>
              </w:rPr>
              <w:t>2023-03</w:t>
            </w:r>
          </w:p>
        </w:tc>
        <w:tc>
          <w:tcPr>
            <w:tcW w:w="853" w:type="dxa"/>
            <w:shd w:val="solid" w:color="FFFFFF" w:fill="auto"/>
          </w:tcPr>
          <w:p w14:paraId="2116C9FE" w14:textId="6910FA80" w:rsidR="0065611D" w:rsidRDefault="0065611D" w:rsidP="00DB4E7B">
            <w:pPr>
              <w:pStyle w:val="TAC"/>
              <w:rPr>
                <w:sz w:val="16"/>
                <w:szCs w:val="16"/>
              </w:rPr>
            </w:pPr>
            <w:r>
              <w:rPr>
                <w:sz w:val="16"/>
                <w:szCs w:val="16"/>
              </w:rPr>
              <w:t>SA#99</w:t>
            </w:r>
          </w:p>
        </w:tc>
        <w:tc>
          <w:tcPr>
            <w:tcW w:w="1041" w:type="dxa"/>
            <w:shd w:val="solid" w:color="FFFFFF" w:fill="auto"/>
          </w:tcPr>
          <w:p w14:paraId="024FE839" w14:textId="2E6B3473" w:rsidR="0065611D" w:rsidRDefault="0065611D" w:rsidP="00DB4E7B">
            <w:pPr>
              <w:pStyle w:val="TAC"/>
              <w:rPr>
                <w:sz w:val="16"/>
                <w:szCs w:val="16"/>
              </w:rPr>
            </w:pPr>
            <w:r>
              <w:rPr>
                <w:sz w:val="16"/>
                <w:szCs w:val="16"/>
              </w:rPr>
              <w:t>SP-230047</w:t>
            </w:r>
          </w:p>
        </w:tc>
        <w:tc>
          <w:tcPr>
            <w:tcW w:w="660" w:type="dxa"/>
            <w:shd w:val="solid" w:color="FFFFFF" w:fill="auto"/>
          </w:tcPr>
          <w:p w14:paraId="4E8C891B" w14:textId="4B66DCF6" w:rsidR="0065611D" w:rsidRDefault="0065611D" w:rsidP="00DB4E7B">
            <w:pPr>
              <w:pStyle w:val="TAC"/>
              <w:rPr>
                <w:sz w:val="16"/>
                <w:szCs w:val="16"/>
              </w:rPr>
            </w:pPr>
            <w:r>
              <w:rPr>
                <w:sz w:val="16"/>
                <w:szCs w:val="16"/>
              </w:rPr>
              <w:t>0170</w:t>
            </w:r>
          </w:p>
        </w:tc>
        <w:tc>
          <w:tcPr>
            <w:tcW w:w="426" w:type="dxa"/>
            <w:shd w:val="solid" w:color="FFFFFF" w:fill="auto"/>
          </w:tcPr>
          <w:p w14:paraId="0074A5B5" w14:textId="4437B437" w:rsidR="0065611D" w:rsidRDefault="0065611D" w:rsidP="00DB4E7B">
            <w:pPr>
              <w:pStyle w:val="TAC"/>
              <w:rPr>
                <w:sz w:val="16"/>
                <w:szCs w:val="16"/>
              </w:rPr>
            </w:pPr>
            <w:r>
              <w:rPr>
                <w:sz w:val="16"/>
                <w:szCs w:val="16"/>
              </w:rPr>
              <w:t>1</w:t>
            </w:r>
          </w:p>
        </w:tc>
        <w:tc>
          <w:tcPr>
            <w:tcW w:w="425" w:type="dxa"/>
            <w:shd w:val="solid" w:color="FFFFFF" w:fill="auto"/>
          </w:tcPr>
          <w:p w14:paraId="1605D385" w14:textId="28097C92" w:rsidR="0065611D" w:rsidRDefault="0065611D" w:rsidP="00DB4E7B">
            <w:pPr>
              <w:pStyle w:val="TAC"/>
              <w:rPr>
                <w:sz w:val="16"/>
                <w:szCs w:val="16"/>
              </w:rPr>
            </w:pPr>
            <w:r>
              <w:rPr>
                <w:sz w:val="16"/>
                <w:szCs w:val="16"/>
              </w:rPr>
              <w:t>B</w:t>
            </w:r>
          </w:p>
        </w:tc>
        <w:tc>
          <w:tcPr>
            <w:tcW w:w="4726" w:type="dxa"/>
            <w:shd w:val="solid" w:color="FFFFFF" w:fill="auto"/>
          </w:tcPr>
          <w:p w14:paraId="789042B9" w14:textId="0EFCB7AC" w:rsidR="0065611D" w:rsidRDefault="0065611D" w:rsidP="00DB4E7B">
            <w:pPr>
              <w:pStyle w:val="TAL"/>
              <w:rPr>
                <w:snapToGrid w:val="0"/>
                <w:sz w:val="16"/>
                <w:szCs w:val="16"/>
                <w:lang w:eastAsia="zh-CN"/>
              </w:rPr>
            </w:pPr>
            <w:r>
              <w:rPr>
                <w:snapToGrid w:val="0"/>
                <w:sz w:val="16"/>
                <w:szCs w:val="16"/>
                <w:lang w:eastAsia="zh-CN"/>
              </w:rPr>
              <w:t>RSC for UE-to-UE relaying</w:t>
            </w:r>
          </w:p>
        </w:tc>
        <w:tc>
          <w:tcPr>
            <w:tcW w:w="708" w:type="dxa"/>
            <w:shd w:val="solid" w:color="FFFFFF" w:fill="auto"/>
          </w:tcPr>
          <w:p w14:paraId="515C9B65" w14:textId="101EF1AB" w:rsidR="0065611D" w:rsidRDefault="0065611D" w:rsidP="00DB4E7B">
            <w:pPr>
              <w:pStyle w:val="TAC"/>
              <w:rPr>
                <w:sz w:val="16"/>
                <w:szCs w:val="16"/>
              </w:rPr>
            </w:pPr>
            <w:r>
              <w:rPr>
                <w:sz w:val="16"/>
                <w:szCs w:val="16"/>
              </w:rPr>
              <w:t>18.1.0</w:t>
            </w:r>
          </w:p>
        </w:tc>
      </w:tr>
      <w:tr w:rsidR="0065611D" w:rsidRPr="00CB5EC9" w14:paraId="502FE0A3" w14:textId="77777777" w:rsidTr="005D7532">
        <w:tc>
          <w:tcPr>
            <w:tcW w:w="800" w:type="dxa"/>
            <w:shd w:val="solid" w:color="FFFFFF" w:fill="auto"/>
          </w:tcPr>
          <w:p w14:paraId="4E697DA9" w14:textId="57C99FB6" w:rsidR="0065611D" w:rsidRDefault="0065611D" w:rsidP="00DB4E7B">
            <w:pPr>
              <w:pStyle w:val="TAC"/>
              <w:rPr>
                <w:sz w:val="16"/>
                <w:szCs w:val="16"/>
              </w:rPr>
            </w:pPr>
            <w:r>
              <w:rPr>
                <w:sz w:val="16"/>
                <w:szCs w:val="16"/>
              </w:rPr>
              <w:t>2023-03</w:t>
            </w:r>
          </w:p>
        </w:tc>
        <w:tc>
          <w:tcPr>
            <w:tcW w:w="853" w:type="dxa"/>
            <w:shd w:val="solid" w:color="FFFFFF" w:fill="auto"/>
          </w:tcPr>
          <w:p w14:paraId="400697E2" w14:textId="6D00E26E" w:rsidR="0065611D" w:rsidRDefault="0065611D" w:rsidP="00DB4E7B">
            <w:pPr>
              <w:pStyle w:val="TAC"/>
              <w:rPr>
                <w:sz w:val="16"/>
                <w:szCs w:val="16"/>
              </w:rPr>
            </w:pPr>
            <w:r>
              <w:rPr>
                <w:sz w:val="16"/>
                <w:szCs w:val="16"/>
              </w:rPr>
              <w:t>SA#99</w:t>
            </w:r>
          </w:p>
        </w:tc>
        <w:tc>
          <w:tcPr>
            <w:tcW w:w="1041" w:type="dxa"/>
            <w:shd w:val="solid" w:color="FFFFFF" w:fill="auto"/>
          </w:tcPr>
          <w:p w14:paraId="57FD8A9F" w14:textId="1BD1C9D2" w:rsidR="0065611D" w:rsidRDefault="0065611D" w:rsidP="00DB4E7B">
            <w:pPr>
              <w:pStyle w:val="TAC"/>
              <w:rPr>
                <w:sz w:val="16"/>
                <w:szCs w:val="16"/>
              </w:rPr>
            </w:pPr>
            <w:r>
              <w:rPr>
                <w:sz w:val="16"/>
                <w:szCs w:val="16"/>
              </w:rPr>
              <w:t>SP-230047</w:t>
            </w:r>
          </w:p>
        </w:tc>
        <w:tc>
          <w:tcPr>
            <w:tcW w:w="660" w:type="dxa"/>
            <w:shd w:val="solid" w:color="FFFFFF" w:fill="auto"/>
          </w:tcPr>
          <w:p w14:paraId="34BBE794" w14:textId="55FB8394" w:rsidR="0065611D" w:rsidRDefault="0065611D" w:rsidP="00DB4E7B">
            <w:pPr>
              <w:pStyle w:val="TAC"/>
              <w:rPr>
                <w:sz w:val="16"/>
                <w:szCs w:val="16"/>
              </w:rPr>
            </w:pPr>
            <w:r>
              <w:rPr>
                <w:sz w:val="16"/>
                <w:szCs w:val="16"/>
              </w:rPr>
              <w:t>0172</w:t>
            </w:r>
          </w:p>
        </w:tc>
        <w:tc>
          <w:tcPr>
            <w:tcW w:w="426" w:type="dxa"/>
            <w:shd w:val="solid" w:color="FFFFFF" w:fill="auto"/>
          </w:tcPr>
          <w:p w14:paraId="27AFEF3C" w14:textId="2CF3BB14" w:rsidR="0065611D" w:rsidRDefault="0065611D" w:rsidP="00DB4E7B">
            <w:pPr>
              <w:pStyle w:val="TAC"/>
              <w:rPr>
                <w:sz w:val="16"/>
                <w:szCs w:val="16"/>
              </w:rPr>
            </w:pPr>
            <w:r>
              <w:rPr>
                <w:sz w:val="16"/>
                <w:szCs w:val="16"/>
              </w:rPr>
              <w:t>1</w:t>
            </w:r>
          </w:p>
        </w:tc>
        <w:tc>
          <w:tcPr>
            <w:tcW w:w="425" w:type="dxa"/>
            <w:shd w:val="solid" w:color="FFFFFF" w:fill="auto"/>
          </w:tcPr>
          <w:p w14:paraId="23799BCD" w14:textId="1D5CC0D7" w:rsidR="0065611D" w:rsidRDefault="0065611D" w:rsidP="00DB4E7B">
            <w:pPr>
              <w:pStyle w:val="TAC"/>
              <w:rPr>
                <w:sz w:val="16"/>
                <w:szCs w:val="16"/>
              </w:rPr>
            </w:pPr>
            <w:r>
              <w:rPr>
                <w:sz w:val="16"/>
                <w:szCs w:val="16"/>
              </w:rPr>
              <w:t>B</w:t>
            </w:r>
          </w:p>
        </w:tc>
        <w:tc>
          <w:tcPr>
            <w:tcW w:w="4726" w:type="dxa"/>
            <w:shd w:val="solid" w:color="FFFFFF" w:fill="auto"/>
          </w:tcPr>
          <w:p w14:paraId="0B5ADA7F" w14:textId="0A5EB207" w:rsidR="0065611D" w:rsidRDefault="0065611D" w:rsidP="00DB4E7B">
            <w:pPr>
              <w:pStyle w:val="TAL"/>
              <w:rPr>
                <w:snapToGrid w:val="0"/>
                <w:sz w:val="16"/>
                <w:szCs w:val="16"/>
                <w:lang w:eastAsia="zh-CN"/>
              </w:rPr>
            </w:pPr>
            <w:r>
              <w:rPr>
                <w:snapToGrid w:val="0"/>
                <w:sz w:val="16"/>
                <w:szCs w:val="16"/>
                <w:lang w:eastAsia="zh-CN"/>
              </w:rPr>
              <w:t>Layer-2 link management for 5G ProSe UE-to-UE Relay</w:t>
            </w:r>
          </w:p>
        </w:tc>
        <w:tc>
          <w:tcPr>
            <w:tcW w:w="708" w:type="dxa"/>
            <w:shd w:val="solid" w:color="FFFFFF" w:fill="auto"/>
          </w:tcPr>
          <w:p w14:paraId="377CF781" w14:textId="6DE079AD" w:rsidR="0065611D" w:rsidRDefault="0065611D" w:rsidP="00DB4E7B">
            <w:pPr>
              <w:pStyle w:val="TAC"/>
              <w:rPr>
                <w:sz w:val="16"/>
                <w:szCs w:val="16"/>
              </w:rPr>
            </w:pPr>
            <w:r>
              <w:rPr>
                <w:sz w:val="16"/>
                <w:szCs w:val="16"/>
              </w:rPr>
              <w:t>18.1.0</w:t>
            </w:r>
          </w:p>
        </w:tc>
      </w:tr>
      <w:tr w:rsidR="00DD73A1" w:rsidRPr="00CB5EC9" w14:paraId="7DFA725E" w14:textId="77777777" w:rsidTr="005D7532">
        <w:tc>
          <w:tcPr>
            <w:tcW w:w="800" w:type="dxa"/>
            <w:shd w:val="solid" w:color="FFFFFF" w:fill="auto"/>
          </w:tcPr>
          <w:p w14:paraId="1F0C16D5" w14:textId="0C026D19" w:rsidR="00DD73A1" w:rsidRDefault="00DD73A1" w:rsidP="00DB4E7B">
            <w:pPr>
              <w:pStyle w:val="TAC"/>
              <w:rPr>
                <w:sz w:val="16"/>
                <w:szCs w:val="16"/>
              </w:rPr>
            </w:pPr>
            <w:r>
              <w:rPr>
                <w:sz w:val="16"/>
                <w:szCs w:val="16"/>
              </w:rPr>
              <w:t>2023-03</w:t>
            </w:r>
          </w:p>
        </w:tc>
        <w:tc>
          <w:tcPr>
            <w:tcW w:w="853" w:type="dxa"/>
            <w:shd w:val="solid" w:color="FFFFFF" w:fill="auto"/>
          </w:tcPr>
          <w:p w14:paraId="2DD4A3D3" w14:textId="54200FC1" w:rsidR="00DD73A1" w:rsidRDefault="00DD73A1" w:rsidP="00DB4E7B">
            <w:pPr>
              <w:pStyle w:val="TAC"/>
              <w:rPr>
                <w:sz w:val="16"/>
                <w:szCs w:val="16"/>
              </w:rPr>
            </w:pPr>
            <w:r>
              <w:rPr>
                <w:sz w:val="16"/>
                <w:szCs w:val="16"/>
              </w:rPr>
              <w:t>SA#99</w:t>
            </w:r>
          </w:p>
        </w:tc>
        <w:tc>
          <w:tcPr>
            <w:tcW w:w="1041" w:type="dxa"/>
            <w:shd w:val="solid" w:color="FFFFFF" w:fill="auto"/>
          </w:tcPr>
          <w:p w14:paraId="519DA334" w14:textId="148B0FA7" w:rsidR="00DD73A1" w:rsidRDefault="00DD73A1" w:rsidP="00DB4E7B">
            <w:pPr>
              <w:pStyle w:val="TAC"/>
              <w:rPr>
                <w:sz w:val="16"/>
                <w:szCs w:val="16"/>
              </w:rPr>
            </w:pPr>
            <w:r>
              <w:rPr>
                <w:sz w:val="16"/>
                <w:szCs w:val="16"/>
              </w:rPr>
              <w:t>SP-230047</w:t>
            </w:r>
          </w:p>
        </w:tc>
        <w:tc>
          <w:tcPr>
            <w:tcW w:w="660" w:type="dxa"/>
            <w:shd w:val="solid" w:color="FFFFFF" w:fill="auto"/>
          </w:tcPr>
          <w:p w14:paraId="278ADBA8" w14:textId="6D093760" w:rsidR="00DD73A1" w:rsidRDefault="00DD73A1" w:rsidP="00DB4E7B">
            <w:pPr>
              <w:pStyle w:val="TAC"/>
              <w:rPr>
                <w:sz w:val="16"/>
                <w:szCs w:val="16"/>
              </w:rPr>
            </w:pPr>
            <w:r>
              <w:rPr>
                <w:sz w:val="16"/>
                <w:szCs w:val="16"/>
              </w:rPr>
              <w:t>0173</w:t>
            </w:r>
          </w:p>
        </w:tc>
        <w:tc>
          <w:tcPr>
            <w:tcW w:w="426" w:type="dxa"/>
            <w:shd w:val="solid" w:color="FFFFFF" w:fill="auto"/>
          </w:tcPr>
          <w:p w14:paraId="151986BD" w14:textId="159E5D08" w:rsidR="00DD73A1" w:rsidRDefault="00DD73A1" w:rsidP="00DB4E7B">
            <w:pPr>
              <w:pStyle w:val="TAC"/>
              <w:rPr>
                <w:sz w:val="16"/>
                <w:szCs w:val="16"/>
              </w:rPr>
            </w:pPr>
            <w:r>
              <w:rPr>
                <w:sz w:val="16"/>
                <w:szCs w:val="16"/>
              </w:rPr>
              <w:t>1</w:t>
            </w:r>
          </w:p>
        </w:tc>
        <w:tc>
          <w:tcPr>
            <w:tcW w:w="425" w:type="dxa"/>
            <w:shd w:val="solid" w:color="FFFFFF" w:fill="auto"/>
          </w:tcPr>
          <w:p w14:paraId="0F52B7D0" w14:textId="7763B8D2" w:rsidR="00DD73A1" w:rsidRDefault="00DD73A1" w:rsidP="00DB4E7B">
            <w:pPr>
              <w:pStyle w:val="TAC"/>
              <w:rPr>
                <w:sz w:val="16"/>
                <w:szCs w:val="16"/>
              </w:rPr>
            </w:pPr>
            <w:r>
              <w:rPr>
                <w:sz w:val="16"/>
                <w:szCs w:val="16"/>
              </w:rPr>
              <w:t>C</w:t>
            </w:r>
          </w:p>
        </w:tc>
        <w:tc>
          <w:tcPr>
            <w:tcW w:w="4726" w:type="dxa"/>
            <w:shd w:val="solid" w:color="FFFFFF" w:fill="auto"/>
          </w:tcPr>
          <w:p w14:paraId="73624E0C" w14:textId="47B643FA" w:rsidR="00DD73A1" w:rsidRDefault="00DD73A1" w:rsidP="00DB4E7B">
            <w:pPr>
              <w:pStyle w:val="TAL"/>
              <w:rPr>
                <w:snapToGrid w:val="0"/>
                <w:sz w:val="16"/>
                <w:szCs w:val="16"/>
                <w:lang w:eastAsia="zh-CN"/>
              </w:rPr>
            </w:pPr>
            <w:r>
              <w:rPr>
                <w:snapToGrid w:val="0"/>
                <w:sz w:val="16"/>
                <w:szCs w:val="16"/>
                <w:lang w:eastAsia="zh-CN"/>
              </w:rPr>
              <w:t>Update for 5G ProSe UE-to-UE Relay Communication with integrated Discovery</w:t>
            </w:r>
          </w:p>
        </w:tc>
        <w:tc>
          <w:tcPr>
            <w:tcW w:w="708" w:type="dxa"/>
            <w:shd w:val="solid" w:color="FFFFFF" w:fill="auto"/>
          </w:tcPr>
          <w:p w14:paraId="1D591800" w14:textId="365AB90B" w:rsidR="00DD73A1" w:rsidRDefault="00DD73A1" w:rsidP="00DB4E7B">
            <w:pPr>
              <w:pStyle w:val="TAC"/>
              <w:rPr>
                <w:sz w:val="16"/>
                <w:szCs w:val="16"/>
              </w:rPr>
            </w:pPr>
            <w:r>
              <w:rPr>
                <w:sz w:val="16"/>
                <w:szCs w:val="16"/>
              </w:rPr>
              <w:t>18.1.0</w:t>
            </w:r>
          </w:p>
        </w:tc>
      </w:tr>
      <w:tr w:rsidR="00DD73A1" w:rsidRPr="00CB5EC9" w14:paraId="77C0257A" w14:textId="77777777" w:rsidTr="005D7532">
        <w:tc>
          <w:tcPr>
            <w:tcW w:w="800" w:type="dxa"/>
            <w:shd w:val="solid" w:color="FFFFFF" w:fill="auto"/>
          </w:tcPr>
          <w:p w14:paraId="4FD8F904" w14:textId="216AB089" w:rsidR="00DD73A1" w:rsidRDefault="00DD73A1" w:rsidP="00DB4E7B">
            <w:pPr>
              <w:pStyle w:val="TAC"/>
              <w:rPr>
                <w:sz w:val="16"/>
                <w:szCs w:val="16"/>
              </w:rPr>
            </w:pPr>
            <w:r>
              <w:rPr>
                <w:sz w:val="16"/>
                <w:szCs w:val="16"/>
              </w:rPr>
              <w:t>2023-03</w:t>
            </w:r>
          </w:p>
        </w:tc>
        <w:tc>
          <w:tcPr>
            <w:tcW w:w="853" w:type="dxa"/>
            <w:shd w:val="solid" w:color="FFFFFF" w:fill="auto"/>
          </w:tcPr>
          <w:p w14:paraId="51D5E37F" w14:textId="15032AF3" w:rsidR="00DD73A1" w:rsidRDefault="00DD73A1" w:rsidP="00DB4E7B">
            <w:pPr>
              <w:pStyle w:val="TAC"/>
              <w:rPr>
                <w:sz w:val="16"/>
                <w:szCs w:val="16"/>
              </w:rPr>
            </w:pPr>
            <w:r>
              <w:rPr>
                <w:sz w:val="16"/>
                <w:szCs w:val="16"/>
              </w:rPr>
              <w:t>SA#99</w:t>
            </w:r>
          </w:p>
        </w:tc>
        <w:tc>
          <w:tcPr>
            <w:tcW w:w="1041" w:type="dxa"/>
            <w:shd w:val="solid" w:color="FFFFFF" w:fill="auto"/>
          </w:tcPr>
          <w:p w14:paraId="15855F33" w14:textId="78D60B9B" w:rsidR="00DD73A1" w:rsidRDefault="00DD73A1" w:rsidP="00DB4E7B">
            <w:pPr>
              <w:pStyle w:val="TAC"/>
              <w:rPr>
                <w:sz w:val="16"/>
                <w:szCs w:val="16"/>
              </w:rPr>
            </w:pPr>
            <w:r>
              <w:rPr>
                <w:sz w:val="16"/>
                <w:szCs w:val="16"/>
              </w:rPr>
              <w:t>SP-230047</w:t>
            </w:r>
          </w:p>
        </w:tc>
        <w:tc>
          <w:tcPr>
            <w:tcW w:w="660" w:type="dxa"/>
            <w:shd w:val="solid" w:color="FFFFFF" w:fill="auto"/>
          </w:tcPr>
          <w:p w14:paraId="38A1D5C2" w14:textId="35936214" w:rsidR="00DD73A1" w:rsidRDefault="00DD73A1" w:rsidP="00DB4E7B">
            <w:pPr>
              <w:pStyle w:val="TAC"/>
              <w:rPr>
                <w:sz w:val="16"/>
                <w:szCs w:val="16"/>
              </w:rPr>
            </w:pPr>
            <w:r>
              <w:rPr>
                <w:sz w:val="16"/>
                <w:szCs w:val="16"/>
              </w:rPr>
              <w:t>0174</w:t>
            </w:r>
          </w:p>
        </w:tc>
        <w:tc>
          <w:tcPr>
            <w:tcW w:w="426" w:type="dxa"/>
            <w:shd w:val="solid" w:color="FFFFFF" w:fill="auto"/>
          </w:tcPr>
          <w:p w14:paraId="33925017" w14:textId="72265CC6" w:rsidR="00DD73A1" w:rsidRDefault="00DD73A1" w:rsidP="00DB4E7B">
            <w:pPr>
              <w:pStyle w:val="TAC"/>
              <w:rPr>
                <w:sz w:val="16"/>
                <w:szCs w:val="16"/>
              </w:rPr>
            </w:pPr>
            <w:r>
              <w:rPr>
                <w:sz w:val="16"/>
                <w:szCs w:val="16"/>
              </w:rPr>
              <w:t>1</w:t>
            </w:r>
          </w:p>
        </w:tc>
        <w:tc>
          <w:tcPr>
            <w:tcW w:w="425" w:type="dxa"/>
            <w:shd w:val="solid" w:color="FFFFFF" w:fill="auto"/>
          </w:tcPr>
          <w:p w14:paraId="0F174951" w14:textId="44C20B05" w:rsidR="00DD73A1" w:rsidRDefault="00DD73A1" w:rsidP="00DB4E7B">
            <w:pPr>
              <w:pStyle w:val="TAC"/>
              <w:rPr>
                <w:sz w:val="16"/>
                <w:szCs w:val="16"/>
              </w:rPr>
            </w:pPr>
            <w:r>
              <w:rPr>
                <w:sz w:val="16"/>
                <w:szCs w:val="16"/>
              </w:rPr>
              <w:t>B</w:t>
            </w:r>
          </w:p>
        </w:tc>
        <w:tc>
          <w:tcPr>
            <w:tcW w:w="4726" w:type="dxa"/>
            <w:shd w:val="solid" w:color="FFFFFF" w:fill="auto"/>
          </w:tcPr>
          <w:p w14:paraId="0B645C6E" w14:textId="632D98A7" w:rsidR="00DD73A1" w:rsidRDefault="00DD73A1" w:rsidP="00DB4E7B">
            <w:pPr>
              <w:pStyle w:val="TAL"/>
              <w:rPr>
                <w:snapToGrid w:val="0"/>
                <w:sz w:val="16"/>
                <w:szCs w:val="16"/>
                <w:lang w:eastAsia="zh-CN"/>
              </w:rPr>
            </w:pPr>
            <w:r>
              <w:rPr>
                <w:snapToGrid w:val="0"/>
                <w:sz w:val="16"/>
                <w:szCs w:val="16"/>
                <w:lang w:eastAsia="zh-CN"/>
              </w:rPr>
              <w:t>Identifiers for 5G ProSe UE-to-UE Relay Discovery</w:t>
            </w:r>
          </w:p>
        </w:tc>
        <w:tc>
          <w:tcPr>
            <w:tcW w:w="708" w:type="dxa"/>
            <w:shd w:val="solid" w:color="FFFFFF" w:fill="auto"/>
          </w:tcPr>
          <w:p w14:paraId="243A9DB0" w14:textId="674636B3" w:rsidR="00DD73A1" w:rsidRDefault="00DD73A1" w:rsidP="00DB4E7B">
            <w:pPr>
              <w:pStyle w:val="TAC"/>
              <w:rPr>
                <w:sz w:val="16"/>
                <w:szCs w:val="16"/>
              </w:rPr>
            </w:pPr>
            <w:r>
              <w:rPr>
                <w:sz w:val="16"/>
                <w:szCs w:val="16"/>
              </w:rPr>
              <w:t>18.1.0</w:t>
            </w:r>
          </w:p>
        </w:tc>
      </w:tr>
      <w:tr w:rsidR="0036244A" w:rsidRPr="00CB5EC9" w14:paraId="264334DD" w14:textId="77777777" w:rsidTr="005D7532">
        <w:tc>
          <w:tcPr>
            <w:tcW w:w="800" w:type="dxa"/>
            <w:shd w:val="solid" w:color="FFFFFF" w:fill="auto"/>
          </w:tcPr>
          <w:p w14:paraId="2FA0F9E8" w14:textId="7B4FC172" w:rsidR="0036244A" w:rsidRDefault="0036244A" w:rsidP="00DB4E7B">
            <w:pPr>
              <w:pStyle w:val="TAC"/>
              <w:rPr>
                <w:sz w:val="16"/>
                <w:szCs w:val="16"/>
              </w:rPr>
            </w:pPr>
            <w:r>
              <w:rPr>
                <w:sz w:val="16"/>
                <w:szCs w:val="16"/>
              </w:rPr>
              <w:t>2023-03</w:t>
            </w:r>
          </w:p>
        </w:tc>
        <w:tc>
          <w:tcPr>
            <w:tcW w:w="853" w:type="dxa"/>
            <w:shd w:val="solid" w:color="FFFFFF" w:fill="auto"/>
          </w:tcPr>
          <w:p w14:paraId="4D9FF30D" w14:textId="3DBD3756" w:rsidR="0036244A" w:rsidRDefault="0036244A" w:rsidP="00DB4E7B">
            <w:pPr>
              <w:pStyle w:val="TAC"/>
              <w:rPr>
                <w:sz w:val="16"/>
                <w:szCs w:val="16"/>
              </w:rPr>
            </w:pPr>
            <w:r>
              <w:rPr>
                <w:sz w:val="16"/>
                <w:szCs w:val="16"/>
              </w:rPr>
              <w:t>SA#99</w:t>
            </w:r>
          </w:p>
        </w:tc>
        <w:tc>
          <w:tcPr>
            <w:tcW w:w="1041" w:type="dxa"/>
            <w:shd w:val="solid" w:color="FFFFFF" w:fill="auto"/>
          </w:tcPr>
          <w:p w14:paraId="0C3C154A" w14:textId="61504996" w:rsidR="0036244A" w:rsidRDefault="0036244A" w:rsidP="00DB4E7B">
            <w:pPr>
              <w:pStyle w:val="TAC"/>
              <w:rPr>
                <w:sz w:val="16"/>
                <w:szCs w:val="16"/>
              </w:rPr>
            </w:pPr>
            <w:r>
              <w:rPr>
                <w:sz w:val="16"/>
                <w:szCs w:val="16"/>
              </w:rPr>
              <w:t>SP-230047</w:t>
            </w:r>
          </w:p>
        </w:tc>
        <w:tc>
          <w:tcPr>
            <w:tcW w:w="660" w:type="dxa"/>
            <w:shd w:val="solid" w:color="FFFFFF" w:fill="auto"/>
          </w:tcPr>
          <w:p w14:paraId="78096A02" w14:textId="1F00C113" w:rsidR="0036244A" w:rsidRDefault="0036244A" w:rsidP="00DB4E7B">
            <w:pPr>
              <w:pStyle w:val="TAC"/>
              <w:rPr>
                <w:sz w:val="16"/>
                <w:szCs w:val="16"/>
              </w:rPr>
            </w:pPr>
            <w:r>
              <w:rPr>
                <w:sz w:val="16"/>
                <w:szCs w:val="16"/>
              </w:rPr>
              <w:t>0175</w:t>
            </w:r>
          </w:p>
        </w:tc>
        <w:tc>
          <w:tcPr>
            <w:tcW w:w="426" w:type="dxa"/>
            <w:shd w:val="solid" w:color="FFFFFF" w:fill="auto"/>
          </w:tcPr>
          <w:p w14:paraId="1C34BC6D" w14:textId="7AFBBFC7" w:rsidR="0036244A" w:rsidRDefault="0036244A" w:rsidP="00DB4E7B">
            <w:pPr>
              <w:pStyle w:val="TAC"/>
              <w:rPr>
                <w:sz w:val="16"/>
                <w:szCs w:val="16"/>
              </w:rPr>
            </w:pPr>
            <w:r>
              <w:rPr>
                <w:sz w:val="16"/>
                <w:szCs w:val="16"/>
              </w:rPr>
              <w:t>1</w:t>
            </w:r>
          </w:p>
        </w:tc>
        <w:tc>
          <w:tcPr>
            <w:tcW w:w="425" w:type="dxa"/>
            <w:shd w:val="solid" w:color="FFFFFF" w:fill="auto"/>
          </w:tcPr>
          <w:p w14:paraId="2E2D5214" w14:textId="26F9393E" w:rsidR="0036244A" w:rsidRDefault="0036244A" w:rsidP="00DB4E7B">
            <w:pPr>
              <w:pStyle w:val="TAC"/>
              <w:rPr>
                <w:sz w:val="16"/>
                <w:szCs w:val="16"/>
              </w:rPr>
            </w:pPr>
            <w:r>
              <w:rPr>
                <w:sz w:val="16"/>
                <w:szCs w:val="16"/>
              </w:rPr>
              <w:t>B</w:t>
            </w:r>
          </w:p>
        </w:tc>
        <w:tc>
          <w:tcPr>
            <w:tcW w:w="4726" w:type="dxa"/>
            <w:shd w:val="solid" w:color="FFFFFF" w:fill="auto"/>
          </w:tcPr>
          <w:p w14:paraId="1BB290C0" w14:textId="4215D46B" w:rsidR="0036244A" w:rsidRDefault="0036244A" w:rsidP="00DB4E7B">
            <w:pPr>
              <w:pStyle w:val="TAL"/>
              <w:rPr>
                <w:snapToGrid w:val="0"/>
                <w:sz w:val="16"/>
                <w:szCs w:val="16"/>
                <w:lang w:eastAsia="zh-CN"/>
              </w:rPr>
            </w:pPr>
            <w:r>
              <w:rPr>
                <w:snapToGrid w:val="0"/>
                <w:sz w:val="16"/>
                <w:szCs w:val="16"/>
                <w:lang w:eastAsia="zh-CN"/>
              </w:rPr>
              <w:t>Identifiers for Discovery integrated into PC5 unicast link establishment</w:t>
            </w:r>
          </w:p>
        </w:tc>
        <w:tc>
          <w:tcPr>
            <w:tcW w:w="708" w:type="dxa"/>
            <w:shd w:val="solid" w:color="FFFFFF" w:fill="auto"/>
          </w:tcPr>
          <w:p w14:paraId="2C67D42B" w14:textId="5A82DEFE" w:rsidR="0036244A" w:rsidRDefault="0036244A" w:rsidP="00DB4E7B">
            <w:pPr>
              <w:pStyle w:val="TAC"/>
              <w:rPr>
                <w:sz w:val="16"/>
                <w:szCs w:val="16"/>
              </w:rPr>
            </w:pPr>
            <w:r>
              <w:rPr>
                <w:sz w:val="16"/>
                <w:szCs w:val="16"/>
              </w:rPr>
              <w:t>18.1.0</w:t>
            </w:r>
          </w:p>
        </w:tc>
      </w:tr>
      <w:tr w:rsidR="0036244A" w:rsidRPr="00CB5EC9" w14:paraId="759AD030" w14:textId="77777777" w:rsidTr="005D7532">
        <w:tc>
          <w:tcPr>
            <w:tcW w:w="800" w:type="dxa"/>
            <w:shd w:val="solid" w:color="FFFFFF" w:fill="auto"/>
          </w:tcPr>
          <w:p w14:paraId="62EE9B24" w14:textId="4F31BFB1" w:rsidR="0036244A" w:rsidRDefault="0036244A" w:rsidP="00DB4E7B">
            <w:pPr>
              <w:pStyle w:val="TAC"/>
              <w:rPr>
                <w:sz w:val="16"/>
                <w:szCs w:val="16"/>
              </w:rPr>
            </w:pPr>
            <w:r>
              <w:rPr>
                <w:sz w:val="16"/>
                <w:szCs w:val="16"/>
              </w:rPr>
              <w:t>2023-03</w:t>
            </w:r>
          </w:p>
        </w:tc>
        <w:tc>
          <w:tcPr>
            <w:tcW w:w="853" w:type="dxa"/>
            <w:shd w:val="solid" w:color="FFFFFF" w:fill="auto"/>
          </w:tcPr>
          <w:p w14:paraId="76C29602" w14:textId="4293C5B0" w:rsidR="0036244A" w:rsidRDefault="0036244A" w:rsidP="00DB4E7B">
            <w:pPr>
              <w:pStyle w:val="TAC"/>
              <w:rPr>
                <w:sz w:val="16"/>
                <w:szCs w:val="16"/>
              </w:rPr>
            </w:pPr>
            <w:r>
              <w:rPr>
                <w:sz w:val="16"/>
                <w:szCs w:val="16"/>
              </w:rPr>
              <w:t>SA#99</w:t>
            </w:r>
          </w:p>
        </w:tc>
        <w:tc>
          <w:tcPr>
            <w:tcW w:w="1041" w:type="dxa"/>
            <w:shd w:val="solid" w:color="FFFFFF" w:fill="auto"/>
          </w:tcPr>
          <w:p w14:paraId="2201B414" w14:textId="17EF9D54" w:rsidR="0036244A" w:rsidRDefault="0036244A" w:rsidP="00DB4E7B">
            <w:pPr>
              <w:pStyle w:val="TAC"/>
              <w:rPr>
                <w:sz w:val="16"/>
                <w:szCs w:val="16"/>
              </w:rPr>
            </w:pPr>
            <w:r>
              <w:rPr>
                <w:sz w:val="16"/>
                <w:szCs w:val="16"/>
              </w:rPr>
              <w:t>SP-230047</w:t>
            </w:r>
          </w:p>
        </w:tc>
        <w:tc>
          <w:tcPr>
            <w:tcW w:w="660" w:type="dxa"/>
            <w:shd w:val="solid" w:color="FFFFFF" w:fill="auto"/>
          </w:tcPr>
          <w:p w14:paraId="366625BA" w14:textId="3A13C95B" w:rsidR="0036244A" w:rsidRDefault="0036244A" w:rsidP="00DB4E7B">
            <w:pPr>
              <w:pStyle w:val="TAC"/>
              <w:rPr>
                <w:sz w:val="16"/>
                <w:szCs w:val="16"/>
              </w:rPr>
            </w:pPr>
            <w:r>
              <w:rPr>
                <w:sz w:val="16"/>
                <w:szCs w:val="16"/>
              </w:rPr>
              <w:t>0177</w:t>
            </w:r>
          </w:p>
        </w:tc>
        <w:tc>
          <w:tcPr>
            <w:tcW w:w="426" w:type="dxa"/>
            <w:shd w:val="solid" w:color="FFFFFF" w:fill="auto"/>
          </w:tcPr>
          <w:p w14:paraId="07C22ED5" w14:textId="2420686D" w:rsidR="0036244A" w:rsidRDefault="0036244A" w:rsidP="00DB4E7B">
            <w:pPr>
              <w:pStyle w:val="TAC"/>
              <w:rPr>
                <w:sz w:val="16"/>
                <w:szCs w:val="16"/>
              </w:rPr>
            </w:pPr>
            <w:r>
              <w:rPr>
                <w:sz w:val="16"/>
                <w:szCs w:val="16"/>
              </w:rPr>
              <w:t>1</w:t>
            </w:r>
          </w:p>
        </w:tc>
        <w:tc>
          <w:tcPr>
            <w:tcW w:w="425" w:type="dxa"/>
            <w:shd w:val="solid" w:color="FFFFFF" w:fill="auto"/>
          </w:tcPr>
          <w:p w14:paraId="3F8B6830" w14:textId="0A52D233" w:rsidR="0036244A" w:rsidRDefault="0036244A" w:rsidP="00DB4E7B">
            <w:pPr>
              <w:pStyle w:val="TAC"/>
              <w:rPr>
                <w:sz w:val="16"/>
                <w:szCs w:val="16"/>
              </w:rPr>
            </w:pPr>
            <w:r>
              <w:rPr>
                <w:sz w:val="16"/>
                <w:szCs w:val="16"/>
              </w:rPr>
              <w:t>B</w:t>
            </w:r>
          </w:p>
        </w:tc>
        <w:tc>
          <w:tcPr>
            <w:tcW w:w="4726" w:type="dxa"/>
            <w:shd w:val="solid" w:color="FFFFFF" w:fill="auto"/>
          </w:tcPr>
          <w:p w14:paraId="6228C5DD" w14:textId="2656B5A3" w:rsidR="0036244A" w:rsidRDefault="0036244A" w:rsidP="00DB4E7B">
            <w:pPr>
              <w:pStyle w:val="TAL"/>
              <w:rPr>
                <w:snapToGrid w:val="0"/>
                <w:sz w:val="16"/>
                <w:szCs w:val="16"/>
                <w:lang w:eastAsia="zh-CN"/>
              </w:rPr>
            </w:pPr>
            <w:r>
              <w:rPr>
                <w:snapToGrid w:val="0"/>
                <w:sz w:val="16"/>
                <w:szCs w:val="16"/>
                <w:lang w:eastAsia="zh-CN"/>
              </w:rPr>
              <w:t>Path switching between direct and indirect path for Layer-2 UE-to-Network Relay</w:t>
            </w:r>
          </w:p>
        </w:tc>
        <w:tc>
          <w:tcPr>
            <w:tcW w:w="708" w:type="dxa"/>
            <w:shd w:val="solid" w:color="FFFFFF" w:fill="auto"/>
          </w:tcPr>
          <w:p w14:paraId="513B939D" w14:textId="6782F026" w:rsidR="0036244A" w:rsidRDefault="0036244A" w:rsidP="00DB4E7B">
            <w:pPr>
              <w:pStyle w:val="TAC"/>
              <w:rPr>
                <w:sz w:val="16"/>
                <w:szCs w:val="16"/>
              </w:rPr>
            </w:pPr>
            <w:r>
              <w:rPr>
                <w:sz w:val="16"/>
                <w:szCs w:val="16"/>
              </w:rPr>
              <w:t>18.1.0</w:t>
            </w:r>
          </w:p>
        </w:tc>
      </w:tr>
      <w:tr w:rsidR="0036244A" w:rsidRPr="00CB5EC9" w14:paraId="06C685F0" w14:textId="77777777" w:rsidTr="005D7532">
        <w:tc>
          <w:tcPr>
            <w:tcW w:w="800" w:type="dxa"/>
            <w:shd w:val="solid" w:color="FFFFFF" w:fill="auto"/>
          </w:tcPr>
          <w:p w14:paraId="609F175B" w14:textId="090CF24D" w:rsidR="0036244A" w:rsidRDefault="0036244A" w:rsidP="00DB4E7B">
            <w:pPr>
              <w:pStyle w:val="TAC"/>
              <w:rPr>
                <w:sz w:val="16"/>
                <w:szCs w:val="16"/>
              </w:rPr>
            </w:pPr>
            <w:r>
              <w:rPr>
                <w:sz w:val="16"/>
                <w:szCs w:val="16"/>
              </w:rPr>
              <w:t>2023-03</w:t>
            </w:r>
          </w:p>
        </w:tc>
        <w:tc>
          <w:tcPr>
            <w:tcW w:w="853" w:type="dxa"/>
            <w:shd w:val="solid" w:color="FFFFFF" w:fill="auto"/>
          </w:tcPr>
          <w:p w14:paraId="524FD726" w14:textId="50B82A98" w:rsidR="0036244A" w:rsidRDefault="0036244A" w:rsidP="00DB4E7B">
            <w:pPr>
              <w:pStyle w:val="TAC"/>
              <w:rPr>
                <w:sz w:val="16"/>
                <w:szCs w:val="16"/>
              </w:rPr>
            </w:pPr>
            <w:r>
              <w:rPr>
                <w:sz w:val="16"/>
                <w:szCs w:val="16"/>
              </w:rPr>
              <w:t>SA#99</w:t>
            </w:r>
          </w:p>
        </w:tc>
        <w:tc>
          <w:tcPr>
            <w:tcW w:w="1041" w:type="dxa"/>
            <w:shd w:val="solid" w:color="FFFFFF" w:fill="auto"/>
          </w:tcPr>
          <w:p w14:paraId="5BFDA585" w14:textId="2EA8477F" w:rsidR="0036244A" w:rsidRDefault="0036244A" w:rsidP="00DB4E7B">
            <w:pPr>
              <w:pStyle w:val="TAC"/>
              <w:rPr>
                <w:sz w:val="16"/>
                <w:szCs w:val="16"/>
              </w:rPr>
            </w:pPr>
            <w:r>
              <w:rPr>
                <w:sz w:val="16"/>
                <w:szCs w:val="16"/>
              </w:rPr>
              <w:t>SP-230047</w:t>
            </w:r>
          </w:p>
        </w:tc>
        <w:tc>
          <w:tcPr>
            <w:tcW w:w="660" w:type="dxa"/>
            <w:shd w:val="solid" w:color="FFFFFF" w:fill="auto"/>
          </w:tcPr>
          <w:p w14:paraId="2CC3BB8E" w14:textId="4446F304" w:rsidR="0036244A" w:rsidRDefault="0036244A" w:rsidP="00DB4E7B">
            <w:pPr>
              <w:pStyle w:val="TAC"/>
              <w:rPr>
                <w:sz w:val="16"/>
                <w:szCs w:val="16"/>
              </w:rPr>
            </w:pPr>
            <w:r>
              <w:rPr>
                <w:sz w:val="16"/>
                <w:szCs w:val="16"/>
              </w:rPr>
              <w:t>0180</w:t>
            </w:r>
          </w:p>
        </w:tc>
        <w:tc>
          <w:tcPr>
            <w:tcW w:w="426" w:type="dxa"/>
            <w:shd w:val="solid" w:color="FFFFFF" w:fill="auto"/>
          </w:tcPr>
          <w:p w14:paraId="6BFF0110" w14:textId="70E5CC92" w:rsidR="0036244A" w:rsidRDefault="0036244A" w:rsidP="00DB4E7B">
            <w:pPr>
              <w:pStyle w:val="TAC"/>
              <w:rPr>
                <w:sz w:val="16"/>
                <w:szCs w:val="16"/>
              </w:rPr>
            </w:pPr>
            <w:r>
              <w:rPr>
                <w:sz w:val="16"/>
                <w:szCs w:val="16"/>
              </w:rPr>
              <w:t>1</w:t>
            </w:r>
          </w:p>
        </w:tc>
        <w:tc>
          <w:tcPr>
            <w:tcW w:w="425" w:type="dxa"/>
            <w:shd w:val="solid" w:color="FFFFFF" w:fill="auto"/>
          </w:tcPr>
          <w:p w14:paraId="30D8B1C8" w14:textId="3AE6015D" w:rsidR="0036244A" w:rsidRDefault="0036244A" w:rsidP="00DB4E7B">
            <w:pPr>
              <w:pStyle w:val="TAC"/>
              <w:rPr>
                <w:sz w:val="16"/>
                <w:szCs w:val="16"/>
              </w:rPr>
            </w:pPr>
            <w:r>
              <w:rPr>
                <w:sz w:val="16"/>
                <w:szCs w:val="16"/>
              </w:rPr>
              <w:t>C</w:t>
            </w:r>
          </w:p>
        </w:tc>
        <w:tc>
          <w:tcPr>
            <w:tcW w:w="4726" w:type="dxa"/>
            <w:shd w:val="solid" w:color="FFFFFF" w:fill="auto"/>
          </w:tcPr>
          <w:p w14:paraId="04291FF3" w14:textId="24CF1E3C" w:rsidR="0036244A" w:rsidRDefault="0036244A" w:rsidP="00DB4E7B">
            <w:pPr>
              <w:pStyle w:val="TAL"/>
              <w:rPr>
                <w:snapToGrid w:val="0"/>
                <w:sz w:val="16"/>
                <w:szCs w:val="16"/>
                <w:lang w:eastAsia="zh-CN"/>
              </w:rPr>
            </w:pPr>
            <w:r>
              <w:rPr>
                <w:snapToGrid w:val="0"/>
                <w:sz w:val="16"/>
                <w:szCs w:val="16"/>
                <w:lang w:eastAsia="zh-CN"/>
              </w:rPr>
              <w:t>Update on path switching between different U2N relays</w:t>
            </w:r>
          </w:p>
        </w:tc>
        <w:tc>
          <w:tcPr>
            <w:tcW w:w="708" w:type="dxa"/>
            <w:shd w:val="solid" w:color="FFFFFF" w:fill="auto"/>
          </w:tcPr>
          <w:p w14:paraId="38BB5C09" w14:textId="38C7A848" w:rsidR="0036244A" w:rsidRDefault="0036244A" w:rsidP="00DB4E7B">
            <w:pPr>
              <w:pStyle w:val="TAC"/>
              <w:rPr>
                <w:sz w:val="16"/>
                <w:szCs w:val="16"/>
              </w:rPr>
            </w:pPr>
            <w:r>
              <w:rPr>
                <w:sz w:val="16"/>
                <w:szCs w:val="16"/>
              </w:rPr>
              <w:t>18.1.0</w:t>
            </w:r>
          </w:p>
        </w:tc>
      </w:tr>
      <w:tr w:rsidR="00F04834" w:rsidRPr="00CB5EC9" w14:paraId="38FA126E" w14:textId="77777777" w:rsidTr="00CA5AFC">
        <w:tc>
          <w:tcPr>
            <w:tcW w:w="800" w:type="dxa"/>
            <w:shd w:val="solid" w:color="FFFFFF" w:fill="auto"/>
          </w:tcPr>
          <w:p w14:paraId="23E65950" w14:textId="77777777" w:rsidR="00F04834" w:rsidRDefault="00F04834" w:rsidP="00CA5AFC">
            <w:pPr>
              <w:pStyle w:val="TAC"/>
              <w:rPr>
                <w:sz w:val="16"/>
                <w:szCs w:val="16"/>
              </w:rPr>
            </w:pPr>
            <w:r>
              <w:rPr>
                <w:sz w:val="16"/>
                <w:szCs w:val="16"/>
              </w:rPr>
              <w:t>2023-03</w:t>
            </w:r>
          </w:p>
        </w:tc>
        <w:tc>
          <w:tcPr>
            <w:tcW w:w="853" w:type="dxa"/>
            <w:shd w:val="solid" w:color="FFFFFF" w:fill="auto"/>
          </w:tcPr>
          <w:p w14:paraId="56FD175F" w14:textId="77777777" w:rsidR="00F04834" w:rsidRDefault="00F04834" w:rsidP="00CA5AFC">
            <w:pPr>
              <w:pStyle w:val="TAC"/>
              <w:rPr>
                <w:sz w:val="16"/>
                <w:szCs w:val="16"/>
              </w:rPr>
            </w:pPr>
            <w:r>
              <w:rPr>
                <w:sz w:val="16"/>
                <w:szCs w:val="16"/>
              </w:rPr>
              <w:t>SA#99</w:t>
            </w:r>
          </w:p>
        </w:tc>
        <w:tc>
          <w:tcPr>
            <w:tcW w:w="1041" w:type="dxa"/>
            <w:shd w:val="solid" w:color="FFFFFF" w:fill="auto"/>
          </w:tcPr>
          <w:p w14:paraId="46767206" w14:textId="77777777" w:rsidR="00F04834" w:rsidRDefault="00F04834" w:rsidP="00CA5AFC">
            <w:pPr>
              <w:pStyle w:val="TAC"/>
              <w:rPr>
                <w:sz w:val="16"/>
                <w:szCs w:val="16"/>
              </w:rPr>
            </w:pPr>
            <w:r>
              <w:rPr>
                <w:sz w:val="16"/>
                <w:szCs w:val="16"/>
              </w:rPr>
              <w:t>SP-230036</w:t>
            </w:r>
          </w:p>
        </w:tc>
        <w:tc>
          <w:tcPr>
            <w:tcW w:w="660" w:type="dxa"/>
            <w:shd w:val="solid" w:color="FFFFFF" w:fill="auto"/>
          </w:tcPr>
          <w:p w14:paraId="49013A34" w14:textId="77777777" w:rsidR="00F04834" w:rsidRDefault="00F04834" w:rsidP="00CA5AFC">
            <w:pPr>
              <w:pStyle w:val="TAC"/>
              <w:rPr>
                <w:sz w:val="16"/>
                <w:szCs w:val="16"/>
              </w:rPr>
            </w:pPr>
            <w:r>
              <w:rPr>
                <w:sz w:val="16"/>
                <w:szCs w:val="16"/>
              </w:rPr>
              <w:t>0185</w:t>
            </w:r>
          </w:p>
        </w:tc>
        <w:tc>
          <w:tcPr>
            <w:tcW w:w="426" w:type="dxa"/>
            <w:shd w:val="solid" w:color="FFFFFF" w:fill="auto"/>
          </w:tcPr>
          <w:p w14:paraId="4F22B78E" w14:textId="77777777" w:rsidR="00F04834" w:rsidRDefault="00F04834" w:rsidP="00CA5AFC">
            <w:pPr>
              <w:pStyle w:val="TAC"/>
              <w:rPr>
                <w:sz w:val="16"/>
                <w:szCs w:val="16"/>
              </w:rPr>
            </w:pPr>
            <w:r>
              <w:rPr>
                <w:sz w:val="16"/>
                <w:szCs w:val="16"/>
              </w:rPr>
              <w:t>1</w:t>
            </w:r>
          </w:p>
        </w:tc>
        <w:tc>
          <w:tcPr>
            <w:tcW w:w="425" w:type="dxa"/>
            <w:shd w:val="solid" w:color="FFFFFF" w:fill="auto"/>
          </w:tcPr>
          <w:p w14:paraId="01E89430" w14:textId="77777777" w:rsidR="00F04834" w:rsidRDefault="00F04834" w:rsidP="00CA5AFC">
            <w:pPr>
              <w:pStyle w:val="TAC"/>
              <w:rPr>
                <w:sz w:val="16"/>
                <w:szCs w:val="16"/>
              </w:rPr>
            </w:pPr>
            <w:r>
              <w:rPr>
                <w:sz w:val="16"/>
                <w:szCs w:val="16"/>
              </w:rPr>
              <w:t>A</w:t>
            </w:r>
          </w:p>
        </w:tc>
        <w:tc>
          <w:tcPr>
            <w:tcW w:w="4726" w:type="dxa"/>
            <w:shd w:val="solid" w:color="FFFFFF" w:fill="auto"/>
          </w:tcPr>
          <w:p w14:paraId="5289A17F" w14:textId="77777777" w:rsidR="00F04834" w:rsidRDefault="00F04834" w:rsidP="00CA5AFC">
            <w:pPr>
              <w:pStyle w:val="TAL"/>
              <w:rPr>
                <w:snapToGrid w:val="0"/>
                <w:sz w:val="16"/>
                <w:szCs w:val="16"/>
                <w:lang w:eastAsia="zh-CN"/>
              </w:rPr>
            </w:pPr>
            <w:r>
              <w:rPr>
                <w:snapToGrid w:val="0"/>
                <w:sz w:val="16"/>
                <w:szCs w:val="16"/>
                <w:lang w:eastAsia="zh-CN"/>
              </w:rPr>
              <w:t>Default configuration for ProSe Policy/Parameter</w:t>
            </w:r>
          </w:p>
        </w:tc>
        <w:tc>
          <w:tcPr>
            <w:tcW w:w="708" w:type="dxa"/>
            <w:shd w:val="solid" w:color="FFFFFF" w:fill="auto"/>
          </w:tcPr>
          <w:p w14:paraId="0505577D" w14:textId="77777777" w:rsidR="00F04834" w:rsidRDefault="00F04834" w:rsidP="00CA5AFC">
            <w:pPr>
              <w:pStyle w:val="TAC"/>
              <w:rPr>
                <w:sz w:val="16"/>
                <w:szCs w:val="16"/>
              </w:rPr>
            </w:pPr>
            <w:r>
              <w:rPr>
                <w:sz w:val="16"/>
                <w:szCs w:val="16"/>
              </w:rPr>
              <w:t>18.1.0</w:t>
            </w:r>
          </w:p>
        </w:tc>
      </w:tr>
      <w:tr w:rsidR="00F04834" w:rsidRPr="00CB5EC9" w14:paraId="7F929641" w14:textId="77777777" w:rsidTr="005D7532">
        <w:tc>
          <w:tcPr>
            <w:tcW w:w="800" w:type="dxa"/>
            <w:shd w:val="solid" w:color="FFFFFF" w:fill="auto"/>
          </w:tcPr>
          <w:p w14:paraId="3D5ACEEE" w14:textId="359B37EC" w:rsidR="00F04834" w:rsidRDefault="00F04834" w:rsidP="00DB4E7B">
            <w:pPr>
              <w:pStyle w:val="TAC"/>
              <w:rPr>
                <w:sz w:val="16"/>
                <w:szCs w:val="16"/>
              </w:rPr>
            </w:pPr>
            <w:r>
              <w:rPr>
                <w:sz w:val="16"/>
                <w:szCs w:val="16"/>
              </w:rPr>
              <w:t>2023-03</w:t>
            </w:r>
          </w:p>
        </w:tc>
        <w:tc>
          <w:tcPr>
            <w:tcW w:w="853" w:type="dxa"/>
            <w:shd w:val="solid" w:color="FFFFFF" w:fill="auto"/>
          </w:tcPr>
          <w:p w14:paraId="5FC15102" w14:textId="1EBD1966" w:rsidR="00F04834" w:rsidRDefault="00F04834" w:rsidP="00DB4E7B">
            <w:pPr>
              <w:pStyle w:val="TAC"/>
              <w:rPr>
                <w:sz w:val="16"/>
                <w:szCs w:val="16"/>
              </w:rPr>
            </w:pPr>
            <w:r>
              <w:rPr>
                <w:sz w:val="16"/>
                <w:szCs w:val="16"/>
              </w:rPr>
              <w:t>SA#99</w:t>
            </w:r>
          </w:p>
        </w:tc>
        <w:tc>
          <w:tcPr>
            <w:tcW w:w="1041" w:type="dxa"/>
            <w:shd w:val="solid" w:color="FFFFFF" w:fill="auto"/>
          </w:tcPr>
          <w:p w14:paraId="164D9DAF" w14:textId="514E7058" w:rsidR="00F04834" w:rsidRDefault="00F04834" w:rsidP="00DB4E7B">
            <w:pPr>
              <w:pStyle w:val="TAC"/>
              <w:rPr>
                <w:sz w:val="16"/>
                <w:szCs w:val="16"/>
              </w:rPr>
            </w:pPr>
            <w:r>
              <w:rPr>
                <w:sz w:val="16"/>
                <w:szCs w:val="16"/>
              </w:rPr>
              <w:t>SP-230047</w:t>
            </w:r>
          </w:p>
        </w:tc>
        <w:tc>
          <w:tcPr>
            <w:tcW w:w="660" w:type="dxa"/>
            <w:shd w:val="solid" w:color="FFFFFF" w:fill="auto"/>
          </w:tcPr>
          <w:p w14:paraId="3AA701E4" w14:textId="57842E87" w:rsidR="00F04834" w:rsidRDefault="00F04834" w:rsidP="00DB4E7B">
            <w:pPr>
              <w:pStyle w:val="TAC"/>
              <w:rPr>
                <w:sz w:val="16"/>
                <w:szCs w:val="16"/>
              </w:rPr>
            </w:pPr>
            <w:r>
              <w:rPr>
                <w:sz w:val="16"/>
                <w:szCs w:val="16"/>
              </w:rPr>
              <w:t>0186</w:t>
            </w:r>
          </w:p>
        </w:tc>
        <w:tc>
          <w:tcPr>
            <w:tcW w:w="426" w:type="dxa"/>
            <w:shd w:val="solid" w:color="FFFFFF" w:fill="auto"/>
          </w:tcPr>
          <w:p w14:paraId="34004DF6" w14:textId="04F9CE08" w:rsidR="00F04834" w:rsidRDefault="00F04834" w:rsidP="00DB4E7B">
            <w:pPr>
              <w:pStyle w:val="TAC"/>
              <w:rPr>
                <w:sz w:val="16"/>
                <w:szCs w:val="16"/>
              </w:rPr>
            </w:pPr>
            <w:r>
              <w:rPr>
                <w:sz w:val="16"/>
                <w:szCs w:val="16"/>
              </w:rPr>
              <w:t>-</w:t>
            </w:r>
          </w:p>
        </w:tc>
        <w:tc>
          <w:tcPr>
            <w:tcW w:w="425" w:type="dxa"/>
            <w:shd w:val="solid" w:color="FFFFFF" w:fill="auto"/>
          </w:tcPr>
          <w:p w14:paraId="0ABBB0CF" w14:textId="7E61CC57" w:rsidR="00F04834" w:rsidRDefault="00F04834" w:rsidP="00DB4E7B">
            <w:pPr>
              <w:pStyle w:val="TAC"/>
              <w:rPr>
                <w:sz w:val="16"/>
                <w:szCs w:val="16"/>
              </w:rPr>
            </w:pPr>
            <w:r>
              <w:rPr>
                <w:sz w:val="16"/>
                <w:szCs w:val="16"/>
              </w:rPr>
              <w:t>B</w:t>
            </w:r>
          </w:p>
        </w:tc>
        <w:tc>
          <w:tcPr>
            <w:tcW w:w="4726" w:type="dxa"/>
            <w:shd w:val="solid" w:color="FFFFFF" w:fill="auto"/>
          </w:tcPr>
          <w:p w14:paraId="5D7AB1E4" w14:textId="08E911BB" w:rsidR="00F04834" w:rsidRDefault="00F04834" w:rsidP="00DB4E7B">
            <w:pPr>
              <w:pStyle w:val="TAL"/>
              <w:rPr>
                <w:snapToGrid w:val="0"/>
                <w:sz w:val="16"/>
                <w:szCs w:val="16"/>
                <w:lang w:eastAsia="zh-CN"/>
              </w:rPr>
            </w:pPr>
            <w:r>
              <w:rPr>
                <w:snapToGrid w:val="0"/>
                <w:sz w:val="16"/>
                <w:szCs w:val="16"/>
                <w:lang w:eastAsia="zh-CN"/>
              </w:rPr>
              <w:t>Updates to U2U relay link management</w:t>
            </w:r>
          </w:p>
        </w:tc>
        <w:tc>
          <w:tcPr>
            <w:tcW w:w="708" w:type="dxa"/>
            <w:shd w:val="solid" w:color="FFFFFF" w:fill="auto"/>
          </w:tcPr>
          <w:p w14:paraId="4707569D" w14:textId="7059EA9A" w:rsidR="00F04834" w:rsidRDefault="00F04834" w:rsidP="00DB4E7B">
            <w:pPr>
              <w:pStyle w:val="TAC"/>
              <w:rPr>
                <w:sz w:val="16"/>
                <w:szCs w:val="16"/>
              </w:rPr>
            </w:pPr>
            <w:r>
              <w:rPr>
                <w:sz w:val="16"/>
                <w:szCs w:val="16"/>
              </w:rPr>
              <w:t>18.1.0</w:t>
            </w:r>
          </w:p>
        </w:tc>
      </w:tr>
      <w:tr w:rsidR="00F04834" w:rsidRPr="00CB5EC9" w14:paraId="561E22DB" w14:textId="77777777" w:rsidTr="005D7532">
        <w:tc>
          <w:tcPr>
            <w:tcW w:w="800" w:type="dxa"/>
            <w:shd w:val="solid" w:color="FFFFFF" w:fill="auto"/>
          </w:tcPr>
          <w:p w14:paraId="161FD154" w14:textId="5D2C077F" w:rsidR="00F04834" w:rsidRDefault="00F04834" w:rsidP="00DB4E7B">
            <w:pPr>
              <w:pStyle w:val="TAC"/>
              <w:rPr>
                <w:sz w:val="16"/>
                <w:szCs w:val="16"/>
              </w:rPr>
            </w:pPr>
            <w:r>
              <w:rPr>
                <w:sz w:val="16"/>
                <w:szCs w:val="16"/>
              </w:rPr>
              <w:t>2023-03</w:t>
            </w:r>
          </w:p>
        </w:tc>
        <w:tc>
          <w:tcPr>
            <w:tcW w:w="853" w:type="dxa"/>
            <w:shd w:val="solid" w:color="FFFFFF" w:fill="auto"/>
          </w:tcPr>
          <w:p w14:paraId="5DAE3FE8" w14:textId="7D28681A" w:rsidR="00F04834" w:rsidRDefault="00F04834" w:rsidP="00DB4E7B">
            <w:pPr>
              <w:pStyle w:val="TAC"/>
              <w:rPr>
                <w:sz w:val="16"/>
                <w:szCs w:val="16"/>
              </w:rPr>
            </w:pPr>
            <w:r>
              <w:rPr>
                <w:sz w:val="16"/>
                <w:szCs w:val="16"/>
              </w:rPr>
              <w:t>SA#99</w:t>
            </w:r>
          </w:p>
        </w:tc>
        <w:tc>
          <w:tcPr>
            <w:tcW w:w="1041" w:type="dxa"/>
            <w:shd w:val="solid" w:color="FFFFFF" w:fill="auto"/>
          </w:tcPr>
          <w:p w14:paraId="00D6908F" w14:textId="12583A5B" w:rsidR="00F04834" w:rsidRDefault="00F04834" w:rsidP="00DB4E7B">
            <w:pPr>
              <w:pStyle w:val="TAC"/>
              <w:rPr>
                <w:sz w:val="16"/>
                <w:szCs w:val="16"/>
              </w:rPr>
            </w:pPr>
            <w:r>
              <w:rPr>
                <w:sz w:val="16"/>
                <w:szCs w:val="16"/>
              </w:rPr>
              <w:t>SP-230047</w:t>
            </w:r>
          </w:p>
        </w:tc>
        <w:tc>
          <w:tcPr>
            <w:tcW w:w="660" w:type="dxa"/>
            <w:shd w:val="solid" w:color="FFFFFF" w:fill="auto"/>
          </w:tcPr>
          <w:p w14:paraId="4274794B" w14:textId="122EACE7" w:rsidR="00F04834" w:rsidRDefault="00F04834" w:rsidP="00DB4E7B">
            <w:pPr>
              <w:pStyle w:val="TAC"/>
              <w:rPr>
                <w:sz w:val="16"/>
                <w:szCs w:val="16"/>
              </w:rPr>
            </w:pPr>
            <w:r>
              <w:rPr>
                <w:sz w:val="16"/>
                <w:szCs w:val="16"/>
              </w:rPr>
              <w:t>0195</w:t>
            </w:r>
          </w:p>
        </w:tc>
        <w:tc>
          <w:tcPr>
            <w:tcW w:w="426" w:type="dxa"/>
            <w:shd w:val="solid" w:color="FFFFFF" w:fill="auto"/>
          </w:tcPr>
          <w:p w14:paraId="095E06B2" w14:textId="23ABCC59" w:rsidR="00F04834" w:rsidRDefault="00F04834" w:rsidP="00DB4E7B">
            <w:pPr>
              <w:pStyle w:val="TAC"/>
              <w:rPr>
                <w:sz w:val="16"/>
                <w:szCs w:val="16"/>
              </w:rPr>
            </w:pPr>
            <w:r>
              <w:rPr>
                <w:sz w:val="16"/>
                <w:szCs w:val="16"/>
              </w:rPr>
              <w:t>1</w:t>
            </w:r>
          </w:p>
        </w:tc>
        <w:tc>
          <w:tcPr>
            <w:tcW w:w="425" w:type="dxa"/>
            <w:shd w:val="solid" w:color="FFFFFF" w:fill="auto"/>
          </w:tcPr>
          <w:p w14:paraId="77338E70" w14:textId="10CB2F2D" w:rsidR="00F04834" w:rsidRDefault="00F04834" w:rsidP="00DB4E7B">
            <w:pPr>
              <w:pStyle w:val="TAC"/>
              <w:rPr>
                <w:sz w:val="16"/>
                <w:szCs w:val="16"/>
              </w:rPr>
            </w:pPr>
            <w:r>
              <w:rPr>
                <w:sz w:val="16"/>
                <w:szCs w:val="16"/>
              </w:rPr>
              <w:t>B</w:t>
            </w:r>
          </w:p>
        </w:tc>
        <w:tc>
          <w:tcPr>
            <w:tcW w:w="4726" w:type="dxa"/>
            <w:shd w:val="solid" w:color="FFFFFF" w:fill="auto"/>
          </w:tcPr>
          <w:p w14:paraId="0FEC4C3C" w14:textId="5DDD97B4" w:rsidR="00F04834" w:rsidRDefault="00F04834" w:rsidP="00DB4E7B">
            <w:pPr>
              <w:pStyle w:val="TAL"/>
              <w:rPr>
                <w:snapToGrid w:val="0"/>
                <w:sz w:val="16"/>
                <w:szCs w:val="16"/>
                <w:lang w:eastAsia="zh-CN"/>
              </w:rPr>
            </w:pPr>
            <w:r>
              <w:rPr>
                <w:snapToGrid w:val="0"/>
                <w:sz w:val="16"/>
                <w:szCs w:val="16"/>
                <w:lang w:eastAsia="zh-CN"/>
              </w:rPr>
              <w:t>Protocol Stacks for 5G ProSe UE-to-UE Relay</w:t>
            </w:r>
          </w:p>
        </w:tc>
        <w:tc>
          <w:tcPr>
            <w:tcW w:w="708" w:type="dxa"/>
            <w:shd w:val="solid" w:color="FFFFFF" w:fill="auto"/>
          </w:tcPr>
          <w:p w14:paraId="773562D9" w14:textId="1911C3BD" w:rsidR="00F04834" w:rsidRDefault="00F04834" w:rsidP="00DB4E7B">
            <w:pPr>
              <w:pStyle w:val="TAC"/>
              <w:rPr>
                <w:sz w:val="16"/>
                <w:szCs w:val="16"/>
              </w:rPr>
            </w:pPr>
            <w:r>
              <w:rPr>
                <w:sz w:val="16"/>
                <w:szCs w:val="16"/>
              </w:rPr>
              <w:t>18.1.0</w:t>
            </w:r>
          </w:p>
        </w:tc>
      </w:tr>
      <w:tr w:rsidR="00F04834" w:rsidRPr="00CB5EC9" w14:paraId="78633008" w14:textId="77777777" w:rsidTr="005D7532">
        <w:tc>
          <w:tcPr>
            <w:tcW w:w="800" w:type="dxa"/>
            <w:shd w:val="solid" w:color="FFFFFF" w:fill="auto"/>
          </w:tcPr>
          <w:p w14:paraId="6B41BFC1" w14:textId="1036A3B6" w:rsidR="00F04834" w:rsidRDefault="00F04834" w:rsidP="00DB4E7B">
            <w:pPr>
              <w:pStyle w:val="TAC"/>
              <w:rPr>
                <w:sz w:val="16"/>
                <w:szCs w:val="16"/>
              </w:rPr>
            </w:pPr>
            <w:r>
              <w:rPr>
                <w:sz w:val="16"/>
                <w:szCs w:val="16"/>
              </w:rPr>
              <w:t>2023-03</w:t>
            </w:r>
          </w:p>
        </w:tc>
        <w:tc>
          <w:tcPr>
            <w:tcW w:w="853" w:type="dxa"/>
            <w:shd w:val="solid" w:color="FFFFFF" w:fill="auto"/>
          </w:tcPr>
          <w:p w14:paraId="546633F7" w14:textId="1B3339E3" w:rsidR="00F04834" w:rsidRDefault="00F04834" w:rsidP="00DB4E7B">
            <w:pPr>
              <w:pStyle w:val="TAC"/>
              <w:rPr>
                <w:sz w:val="16"/>
                <w:szCs w:val="16"/>
              </w:rPr>
            </w:pPr>
            <w:r>
              <w:rPr>
                <w:sz w:val="16"/>
                <w:szCs w:val="16"/>
              </w:rPr>
              <w:t>SA#99</w:t>
            </w:r>
          </w:p>
        </w:tc>
        <w:tc>
          <w:tcPr>
            <w:tcW w:w="1041" w:type="dxa"/>
            <w:shd w:val="solid" w:color="FFFFFF" w:fill="auto"/>
          </w:tcPr>
          <w:p w14:paraId="6FE47773" w14:textId="7E01400F" w:rsidR="00F04834" w:rsidRDefault="00F04834" w:rsidP="00DB4E7B">
            <w:pPr>
              <w:pStyle w:val="TAC"/>
              <w:rPr>
                <w:sz w:val="16"/>
                <w:szCs w:val="16"/>
              </w:rPr>
            </w:pPr>
            <w:r>
              <w:rPr>
                <w:sz w:val="16"/>
                <w:szCs w:val="16"/>
              </w:rPr>
              <w:t>SP-230047</w:t>
            </w:r>
          </w:p>
        </w:tc>
        <w:tc>
          <w:tcPr>
            <w:tcW w:w="660" w:type="dxa"/>
            <w:shd w:val="solid" w:color="FFFFFF" w:fill="auto"/>
          </w:tcPr>
          <w:p w14:paraId="2AC7661F" w14:textId="174078DB" w:rsidR="00F04834" w:rsidRDefault="00F04834" w:rsidP="00DB4E7B">
            <w:pPr>
              <w:pStyle w:val="TAC"/>
              <w:rPr>
                <w:sz w:val="16"/>
                <w:szCs w:val="16"/>
              </w:rPr>
            </w:pPr>
            <w:r>
              <w:rPr>
                <w:sz w:val="16"/>
                <w:szCs w:val="16"/>
              </w:rPr>
              <w:t>0196</w:t>
            </w:r>
          </w:p>
        </w:tc>
        <w:tc>
          <w:tcPr>
            <w:tcW w:w="426" w:type="dxa"/>
            <w:shd w:val="solid" w:color="FFFFFF" w:fill="auto"/>
          </w:tcPr>
          <w:p w14:paraId="3EA58A1B" w14:textId="1F6936AA" w:rsidR="00F04834" w:rsidRDefault="00F04834" w:rsidP="00DB4E7B">
            <w:pPr>
              <w:pStyle w:val="TAC"/>
              <w:rPr>
                <w:sz w:val="16"/>
                <w:szCs w:val="16"/>
              </w:rPr>
            </w:pPr>
            <w:r>
              <w:rPr>
                <w:sz w:val="16"/>
                <w:szCs w:val="16"/>
              </w:rPr>
              <w:t>3</w:t>
            </w:r>
          </w:p>
        </w:tc>
        <w:tc>
          <w:tcPr>
            <w:tcW w:w="425" w:type="dxa"/>
            <w:shd w:val="solid" w:color="FFFFFF" w:fill="auto"/>
          </w:tcPr>
          <w:p w14:paraId="6FAFF54A" w14:textId="2262C7B7" w:rsidR="00F04834" w:rsidRDefault="00F04834" w:rsidP="00DB4E7B">
            <w:pPr>
              <w:pStyle w:val="TAC"/>
              <w:rPr>
                <w:sz w:val="16"/>
                <w:szCs w:val="16"/>
              </w:rPr>
            </w:pPr>
            <w:r>
              <w:rPr>
                <w:sz w:val="16"/>
                <w:szCs w:val="16"/>
              </w:rPr>
              <w:t>B</w:t>
            </w:r>
          </w:p>
        </w:tc>
        <w:tc>
          <w:tcPr>
            <w:tcW w:w="4726" w:type="dxa"/>
            <w:shd w:val="solid" w:color="FFFFFF" w:fill="auto"/>
          </w:tcPr>
          <w:p w14:paraId="4C61FCA9" w14:textId="4294748C" w:rsidR="00F04834" w:rsidRDefault="00F04834" w:rsidP="00DB4E7B">
            <w:pPr>
              <w:pStyle w:val="TAL"/>
              <w:rPr>
                <w:snapToGrid w:val="0"/>
                <w:sz w:val="16"/>
                <w:szCs w:val="16"/>
                <w:lang w:eastAsia="zh-CN"/>
              </w:rPr>
            </w:pPr>
            <w:r>
              <w:rPr>
                <w:snapToGrid w:val="0"/>
                <w:sz w:val="16"/>
                <w:szCs w:val="16"/>
                <w:lang w:eastAsia="zh-CN"/>
              </w:rPr>
              <w:t>5G ProSe Remote UE traffic handling for multipath transmission via Layer-3 UE-to-Network Relay</w:t>
            </w:r>
          </w:p>
        </w:tc>
        <w:tc>
          <w:tcPr>
            <w:tcW w:w="708" w:type="dxa"/>
            <w:shd w:val="solid" w:color="FFFFFF" w:fill="auto"/>
          </w:tcPr>
          <w:p w14:paraId="6626C512" w14:textId="5447FA1F" w:rsidR="00F04834" w:rsidRDefault="00F04834" w:rsidP="00DB4E7B">
            <w:pPr>
              <w:pStyle w:val="TAC"/>
              <w:rPr>
                <w:sz w:val="16"/>
                <w:szCs w:val="16"/>
              </w:rPr>
            </w:pPr>
            <w:r>
              <w:rPr>
                <w:sz w:val="16"/>
                <w:szCs w:val="16"/>
              </w:rPr>
              <w:t>18.1.0</w:t>
            </w:r>
          </w:p>
        </w:tc>
      </w:tr>
      <w:tr w:rsidR="00032781" w:rsidRPr="00CB5EC9" w14:paraId="267EA1B4" w14:textId="77777777" w:rsidTr="005D7532">
        <w:tc>
          <w:tcPr>
            <w:tcW w:w="800" w:type="dxa"/>
            <w:shd w:val="solid" w:color="FFFFFF" w:fill="auto"/>
          </w:tcPr>
          <w:p w14:paraId="1A057048" w14:textId="630E31E2" w:rsidR="00032781" w:rsidRDefault="00032781" w:rsidP="00DB4E7B">
            <w:pPr>
              <w:pStyle w:val="TAC"/>
              <w:rPr>
                <w:sz w:val="16"/>
                <w:szCs w:val="16"/>
              </w:rPr>
            </w:pPr>
            <w:r>
              <w:rPr>
                <w:sz w:val="16"/>
                <w:szCs w:val="16"/>
              </w:rPr>
              <w:t>2023-03</w:t>
            </w:r>
          </w:p>
        </w:tc>
        <w:tc>
          <w:tcPr>
            <w:tcW w:w="853" w:type="dxa"/>
            <w:shd w:val="solid" w:color="FFFFFF" w:fill="auto"/>
          </w:tcPr>
          <w:p w14:paraId="5DB13C3E" w14:textId="329C8D7C" w:rsidR="00032781" w:rsidRDefault="00032781" w:rsidP="00DB4E7B">
            <w:pPr>
              <w:pStyle w:val="TAC"/>
              <w:rPr>
                <w:sz w:val="16"/>
                <w:szCs w:val="16"/>
              </w:rPr>
            </w:pPr>
            <w:r>
              <w:rPr>
                <w:sz w:val="16"/>
                <w:szCs w:val="16"/>
              </w:rPr>
              <w:t>SA#99</w:t>
            </w:r>
          </w:p>
        </w:tc>
        <w:tc>
          <w:tcPr>
            <w:tcW w:w="1041" w:type="dxa"/>
            <w:shd w:val="solid" w:color="FFFFFF" w:fill="auto"/>
          </w:tcPr>
          <w:p w14:paraId="7360F84D" w14:textId="687A2EB4" w:rsidR="00032781" w:rsidRDefault="000542B4" w:rsidP="00DB4E7B">
            <w:pPr>
              <w:pStyle w:val="TAC"/>
              <w:rPr>
                <w:sz w:val="16"/>
                <w:szCs w:val="16"/>
              </w:rPr>
            </w:pPr>
            <w:r>
              <w:rPr>
                <w:sz w:val="16"/>
                <w:szCs w:val="16"/>
              </w:rPr>
              <w:t>SP-230047</w:t>
            </w:r>
          </w:p>
        </w:tc>
        <w:tc>
          <w:tcPr>
            <w:tcW w:w="660" w:type="dxa"/>
            <w:shd w:val="solid" w:color="FFFFFF" w:fill="auto"/>
          </w:tcPr>
          <w:p w14:paraId="6A22A3BF" w14:textId="3AEC947B" w:rsidR="00032781" w:rsidRDefault="00032781" w:rsidP="00DB4E7B">
            <w:pPr>
              <w:pStyle w:val="TAC"/>
              <w:rPr>
                <w:sz w:val="16"/>
                <w:szCs w:val="16"/>
              </w:rPr>
            </w:pPr>
            <w:r>
              <w:rPr>
                <w:sz w:val="16"/>
                <w:szCs w:val="16"/>
              </w:rPr>
              <w:t>0201</w:t>
            </w:r>
          </w:p>
        </w:tc>
        <w:tc>
          <w:tcPr>
            <w:tcW w:w="426" w:type="dxa"/>
            <w:shd w:val="solid" w:color="FFFFFF" w:fill="auto"/>
          </w:tcPr>
          <w:p w14:paraId="4DF0C74E" w14:textId="210902A2" w:rsidR="00032781" w:rsidRDefault="00032781" w:rsidP="00DB4E7B">
            <w:pPr>
              <w:pStyle w:val="TAC"/>
              <w:rPr>
                <w:sz w:val="16"/>
                <w:szCs w:val="16"/>
              </w:rPr>
            </w:pPr>
            <w:r>
              <w:rPr>
                <w:sz w:val="16"/>
                <w:szCs w:val="16"/>
              </w:rPr>
              <w:t>4</w:t>
            </w:r>
          </w:p>
        </w:tc>
        <w:tc>
          <w:tcPr>
            <w:tcW w:w="425" w:type="dxa"/>
            <w:shd w:val="solid" w:color="FFFFFF" w:fill="auto"/>
          </w:tcPr>
          <w:p w14:paraId="291ACAE9" w14:textId="71B6D36B" w:rsidR="00032781" w:rsidRDefault="00032781" w:rsidP="00DB4E7B">
            <w:pPr>
              <w:pStyle w:val="TAC"/>
              <w:rPr>
                <w:sz w:val="16"/>
                <w:szCs w:val="16"/>
              </w:rPr>
            </w:pPr>
            <w:r>
              <w:rPr>
                <w:sz w:val="16"/>
                <w:szCs w:val="16"/>
              </w:rPr>
              <w:t>B</w:t>
            </w:r>
          </w:p>
        </w:tc>
        <w:tc>
          <w:tcPr>
            <w:tcW w:w="4726" w:type="dxa"/>
            <w:shd w:val="solid" w:color="FFFFFF" w:fill="auto"/>
          </w:tcPr>
          <w:p w14:paraId="03E722BE" w14:textId="0DD9B685" w:rsidR="00032781" w:rsidRDefault="00032781" w:rsidP="00DB4E7B">
            <w:pPr>
              <w:pStyle w:val="TAL"/>
              <w:rPr>
                <w:snapToGrid w:val="0"/>
                <w:sz w:val="16"/>
                <w:szCs w:val="16"/>
                <w:lang w:eastAsia="zh-CN"/>
              </w:rPr>
            </w:pPr>
            <w:r>
              <w:rPr>
                <w:snapToGrid w:val="0"/>
                <w:sz w:val="16"/>
                <w:szCs w:val="16"/>
                <w:lang w:eastAsia="zh-CN"/>
              </w:rPr>
              <w:t>Update on UE-to-UE Relay reselection</w:t>
            </w:r>
          </w:p>
        </w:tc>
        <w:tc>
          <w:tcPr>
            <w:tcW w:w="708" w:type="dxa"/>
            <w:shd w:val="solid" w:color="FFFFFF" w:fill="auto"/>
          </w:tcPr>
          <w:p w14:paraId="552C7B2F" w14:textId="743BCF86" w:rsidR="00032781" w:rsidRDefault="00032781" w:rsidP="00DB4E7B">
            <w:pPr>
              <w:pStyle w:val="TAC"/>
              <w:rPr>
                <w:sz w:val="16"/>
                <w:szCs w:val="16"/>
              </w:rPr>
            </w:pPr>
            <w:r>
              <w:rPr>
                <w:sz w:val="16"/>
                <w:szCs w:val="16"/>
              </w:rPr>
              <w:t>18.1.0</w:t>
            </w:r>
          </w:p>
        </w:tc>
      </w:tr>
      <w:tr w:rsidR="000542B4" w:rsidRPr="00CB5EC9" w14:paraId="322E7E22" w14:textId="77777777" w:rsidTr="005D7532">
        <w:tc>
          <w:tcPr>
            <w:tcW w:w="800" w:type="dxa"/>
            <w:shd w:val="solid" w:color="FFFFFF" w:fill="auto"/>
          </w:tcPr>
          <w:p w14:paraId="5304B6E5" w14:textId="3CA9B438" w:rsidR="000542B4" w:rsidRDefault="000542B4" w:rsidP="00DB4E7B">
            <w:pPr>
              <w:pStyle w:val="TAC"/>
              <w:rPr>
                <w:sz w:val="16"/>
                <w:szCs w:val="16"/>
              </w:rPr>
            </w:pPr>
            <w:r>
              <w:rPr>
                <w:sz w:val="16"/>
                <w:szCs w:val="16"/>
              </w:rPr>
              <w:t>2023-03</w:t>
            </w:r>
          </w:p>
        </w:tc>
        <w:tc>
          <w:tcPr>
            <w:tcW w:w="853" w:type="dxa"/>
            <w:shd w:val="solid" w:color="FFFFFF" w:fill="auto"/>
          </w:tcPr>
          <w:p w14:paraId="76E962A7" w14:textId="5573A853" w:rsidR="000542B4" w:rsidRDefault="000542B4" w:rsidP="00DB4E7B">
            <w:pPr>
              <w:pStyle w:val="TAC"/>
              <w:rPr>
                <w:sz w:val="16"/>
                <w:szCs w:val="16"/>
              </w:rPr>
            </w:pPr>
            <w:r>
              <w:rPr>
                <w:sz w:val="16"/>
                <w:szCs w:val="16"/>
              </w:rPr>
              <w:t>SA#99</w:t>
            </w:r>
          </w:p>
        </w:tc>
        <w:tc>
          <w:tcPr>
            <w:tcW w:w="1041" w:type="dxa"/>
            <w:shd w:val="solid" w:color="FFFFFF" w:fill="auto"/>
          </w:tcPr>
          <w:p w14:paraId="727A9D59" w14:textId="6BD6443F" w:rsidR="000542B4" w:rsidRDefault="000542B4" w:rsidP="00DB4E7B">
            <w:pPr>
              <w:pStyle w:val="TAC"/>
              <w:rPr>
                <w:sz w:val="16"/>
                <w:szCs w:val="16"/>
              </w:rPr>
            </w:pPr>
            <w:r>
              <w:rPr>
                <w:sz w:val="16"/>
                <w:szCs w:val="16"/>
              </w:rPr>
              <w:t>SP-230048</w:t>
            </w:r>
          </w:p>
        </w:tc>
        <w:tc>
          <w:tcPr>
            <w:tcW w:w="660" w:type="dxa"/>
            <w:shd w:val="solid" w:color="FFFFFF" w:fill="auto"/>
          </w:tcPr>
          <w:p w14:paraId="64F342C3" w14:textId="510D6C24" w:rsidR="000542B4" w:rsidRDefault="000542B4" w:rsidP="00DB4E7B">
            <w:pPr>
              <w:pStyle w:val="TAC"/>
              <w:rPr>
                <w:sz w:val="16"/>
                <w:szCs w:val="16"/>
              </w:rPr>
            </w:pPr>
            <w:r>
              <w:rPr>
                <w:sz w:val="16"/>
                <w:szCs w:val="16"/>
              </w:rPr>
              <w:t>0202</w:t>
            </w:r>
          </w:p>
        </w:tc>
        <w:tc>
          <w:tcPr>
            <w:tcW w:w="426" w:type="dxa"/>
            <w:shd w:val="solid" w:color="FFFFFF" w:fill="auto"/>
          </w:tcPr>
          <w:p w14:paraId="63550E2D" w14:textId="0AFA81D0" w:rsidR="000542B4" w:rsidRDefault="000542B4" w:rsidP="00DB4E7B">
            <w:pPr>
              <w:pStyle w:val="TAC"/>
              <w:rPr>
                <w:sz w:val="16"/>
                <w:szCs w:val="16"/>
              </w:rPr>
            </w:pPr>
            <w:r>
              <w:rPr>
                <w:sz w:val="16"/>
                <w:szCs w:val="16"/>
              </w:rPr>
              <w:t>1</w:t>
            </w:r>
          </w:p>
        </w:tc>
        <w:tc>
          <w:tcPr>
            <w:tcW w:w="425" w:type="dxa"/>
            <w:shd w:val="solid" w:color="FFFFFF" w:fill="auto"/>
          </w:tcPr>
          <w:p w14:paraId="510DBE4C" w14:textId="4752CF25" w:rsidR="000542B4" w:rsidRDefault="000542B4" w:rsidP="00DB4E7B">
            <w:pPr>
              <w:pStyle w:val="TAC"/>
              <w:rPr>
                <w:sz w:val="16"/>
                <w:szCs w:val="16"/>
              </w:rPr>
            </w:pPr>
            <w:r>
              <w:rPr>
                <w:sz w:val="16"/>
                <w:szCs w:val="16"/>
              </w:rPr>
              <w:t>B</w:t>
            </w:r>
          </w:p>
        </w:tc>
        <w:tc>
          <w:tcPr>
            <w:tcW w:w="4726" w:type="dxa"/>
            <w:shd w:val="solid" w:color="FFFFFF" w:fill="auto"/>
          </w:tcPr>
          <w:p w14:paraId="174A3D4F" w14:textId="4EE19C53" w:rsidR="000542B4" w:rsidRDefault="000542B4" w:rsidP="00DB4E7B">
            <w:pPr>
              <w:pStyle w:val="TAL"/>
              <w:rPr>
                <w:snapToGrid w:val="0"/>
                <w:sz w:val="16"/>
                <w:szCs w:val="16"/>
                <w:lang w:eastAsia="zh-CN"/>
              </w:rPr>
            </w:pPr>
            <w:r>
              <w:rPr>
                <w:snapToGrid w:val="0"/>
                <w:sz w:val="16"/>
                <w:szCs w:val="16"/>
                <w:lang w:eastAsia="zh-CN"/>
              </w:rPr>
              <w:t>Support of UE-to-UE Relay operation during ProSe Direct Discovery</w:t>
            </w:r>
          </w:p>
        </w:tc>
        <w:tc>
          <w:tcPr>
            <w:tcW w:w="708" w:type="dxa"/>
            <w:shd w:val="solid" w:color="FFFFFF" w:fill="auto"/>
          </w:tcPr>
          <w:p w14:paraId="161EAF0F" w14:textId="40370CD8" w:rsidR="000542B4" w:rsidRDefault="000542B4" w:rsidP="00DB4E7B">
            <w:pPr>
              <w:pStyle w:val="TAC"/>
              <w:rPr>
                <w:sz w:val="16"/>
                <w:szCs w:val="16"/>
              </w:rPr>
            </w:pPr>
            <w:r>
              <w:rPr>
                <w:sz w:val="16"/>
                <w:szCs w:val="16"/>
              </w:rPr>
              <w:t>18.1.0</w:t>
            </w:r>
          </w:p>
        </w:tc>
      </w:tr>
      <w:tr w:rsidR="009B06B4" w:rsidRPr="00CB5EC9" w14:paraId="6B7936BC" w14:textId="77777777" w:rsidTr="005D7532">
        <w:tc>
          <w:tcPr>
            <w:tcW w:w="800" w:type="dxa"/>
            <w:shd w:val="solid" w:color="FFFFFF" w:fill="auto"/>
          </w:tcPr>
          <w:p w14:paraId="1F846BD8" w14:textId="2435BAC4" w:rsidR="009B06B4" w:rsidRDefault="009B06B4" w:rsidP="00DB4E7B">
            <w:pPr>
              <w:pStyle w:val="TAC"/>
              <w:rPr>
                <w:sz w:val="16"/>
                <w:szCs w:val="16"/>
              </w:rPr>
            </w:pPr>
            <w:r>
              <w:rPr>
                <w:sz w:val="16"/>
                <w:szCs w:val="16"/>
              </w:rPr>
              <w:t>2023-03</w:t>
            </w:r>
          </w:p>
        </w:tc>
        <w:tc>
          <w:tcPr>
            <w:tcW w:w="853" w:type="dxa"/>
            <w:shd w:val="solid" w:color="FFFFFF" w:fill="auto"/>
          </w:tcPr>
          <w:p w14:paraId="3629EEC6" w14:textId="3C4ABD68" w:rsidR="009B06B4" w:rsidRDefault="009B06B4" w:rsidP="00DB4E7B">
            <w:pPr>
              <w:pStyle w:val="TAC"/>
              <w:rPr>
                <w:sz w:val="16"/>
                <w:szCs w:val="16"/>
              </w:rPr>
            </w:pPr>
            <w:r>
              <w:rPr>
                <w:sz w:val="16"/>
                <w:szCs w:val="16"/>
              </w:rPr>
              <w:t>SA#99</w:t>
            </w:r>
          </w:p>
        </w:tc>
        <w:tc>
          <w:tcPr>
            <w:tcW w:w="1041" w:type="dxa"/>
            <w:shd w:val="solid" w:color="FFFFFF" w:fill="auto"/>
          </w:tcPr>
          <w:p w14:paraId="01B9E957" w14:textId="3EEBE637" w:rsidR="009B06B4" w:rsidRDefault="009B06B4" w:rsidP="00DB4E7B">
            <w:pPr>
              <w:pStyle w:val="TAC"/>
              <w:rPr>
                <w:sz w:val="16"/>
                <w:szCs w:val="16"/>
              </w:rPr>
            </w:pPr>
            <w:r>
              <w:rPr>
                <w:sz w:val="16"/>
                <w:szCs w:val="16"/>
              </w:rPr>
              <w:t>SP-230048</w:t>
            </w:r>
          </w:p>
        </w:tc>
        <w:tc>
          <w:tcPr>
            <w:tcW w:w="660" w:type="dxa"/>
            <w:shd w:val="solid" w:color="FFFFFF" w:fill="auto"/>
          </w:tcPr>
          <w:p w14:paraId="5439660D" w14:textId="1A510E35" w:rsidR="009B06B4" w:rsidRDefault="009B06B4" w:rsidP="00DB4E7B">
            <w:pPr>
              <w:pStyle w:val="TAC"/>
              <w:rPr>
                <w:sz w:val="16"/>
                <w:szCs w:val="16"/>
              </w:rPr>
            </w:pPr>
            <w:r>
              <w:rPr>
                <w:sz w:val="16"/>
                <w:szCs w:val="16"/>
              </w:rPr>
              <w:t>0205</w:t>
            </w:r>
          </w:p>
        </w:tc>
        <w:tc>
          <w:tcPr>
            <w:tcW w:w="426" w:type="dxa"/>
            <w:shd w:val="solid" w:color="FFFFFF" w:fill="auto"/>
          </w:tcPr>
          <w:p w14:paraId="390CEA73" w14:textId="329ACF69" w:rsidR="009B06B4" w:rsidRDefault="009B06B4" w:rsidP="00DB4E7B">
            <w:pPr>
              <w:pStyle w:val="TAC"/>
              <w:rPr>
                <w:sz w:val="16"/>
                <w:szCs w:val="16"/>
              </w:rPr>
            </w:pPr>
            <w:r>
              <w:rPr>
                <w:sz w:val="16"/>
                <w:szCs w:val="16"/>
              </w:rPr>
              <w:t>1</w:t>
            </w:r>
          </w:p>
        </w:tc>
        <w:tc>
          <w:tcPr>
            <w:tcW w:w="425" w:type="dxa"/>
            <w:shd w:val="solid" w:color="FFFFFF" w:fill="auto"/>
          </w:tcPr>
          <w:p w14:paraId="3F8B1392" w14:textId="7813C5E9" w:rsidR="009B06B4" w:rsidRDefault="009B06B4" w:rsidP="00DB4E7B">
            <w:pPr>
              <w:pStyle w:val="TAC"/>
              <w:rPr>
                <w:sz w:val="16"/>
                <w:szCs w:val="16"/>
              </w:rPr>
            </w:pPr>
            <w:r>
              <w:rPr>
                <w:sz w:val="16"/>
                <w:szCs w:val="16"/>
              </w:rPr>
              <w:t>B</w:t>
            </w:r>
          </w:p>
        </w:tc>
        <w:tc>
          <w:tcPr>
            <w:tcW w:w="4726" w:type="dxa"/>
            <w:shd w:val="solid" w:color="FFFFFF" w:fill="auto"/>
          </w:tcPr>
          <w:p w14:paraId="557AA10E" w14:textId="299C6286" w:rsidR="009B06B4" w:rsidRDefault="009B06B4" w:rsidP="00DB4E7B">
            <w:pPr>
              <w:pStyle w:val="TAL"/>
              <w:rPr>
                <w:snapToGrid w:val="0"/>
                <w:sz w:val="16"/>
                <w:szCs w:val="16"/>
                <w:lang w:eastAsia="zh-CN"/>
              </w:rPr>
            </w:pPr>
            <w:r>
              <w:rPr>
                <w:snapToGrid w:val="0"/>
                <w:sz w:val="16"/>
                <w:szCs w:val="16"/>
                <w:lang w:eastAsia="zh-CN"/>
              </w:rPr>
              <w:t>Authorization and Provisioning for 5G ProSe UE-to-UE Relay</w:t>
            </w:r>
          </w:p>
        </w:tc>
        <w:tc>
          <w:tcPr>
            <w:tcW w:w="708" w:type="dxa"/>
            <w:shd w:val="solid" w:color="FFFFFF" w:fill="auto"/>
          </w:tcPr>
          <w:p w14:paraId="5C8167D5" w14:textId="6F7C714A" w:rsidR="009B06B4" w:rsidRDefault="009B06B4" w:rsidP="00DB4E7B">
            <w:pPr>
              <w:pStyle w:val="TAC"/>
              <w:rPr>
                <w:sz w:val="16"/>
                <w:szCs w:val="16"/>
              </w:rPr>
            </w:pPr>
            <w:r>
              <w:rPr>
                <w:sz w:val="16"/>
                <w:szCs w:val="16"/>
              </w:rPr>
              <w:t>18.1.0</w:t>
            </w:r>
          </w:p>
        </w:tc>
      </w:tr>
      <w:tr w:rsidR="00EB1C12" w:rsidRPr="00CB5EC9" w14:paraId="28BBF925" w14:textId="77777777" w:rsidTr="005D7532">
        <w:tc>
          <w:tcPr>
            <w:tcW w:w="800" w:type="dxa"/>
            <w:shd w:val="solid" w:color="FFFFFF" w:fill="auto"/>
          </w:tcPr>
          <w:p w14:paraId="35477BA2" w14:textId="4E51DA94" w:rsidR="00EB1C12" w:rsidRDefault="00EB1C12" w:rsidP="00DB4E7B">
            <w:pPr>
              <w:pStyle w:val="TAC"/>
              <w:rPr>
                <w:sz w:val="16"/>
                <w:szCs w:val="16"/>
              </w:rPr>
            </w:pPr>
            <w:r>
              <w:rPr>
                <w:sz w:val="16"/>
                <w:szCs w:val="16"/>
              </w:rPr>
              <w:t>2023-03</w:t>
            </w:r>
          </w:p>
        </w:tc>
        <w:tc>
          <w:tcPr>
            <w:tcW w:w="853" w:type="dxa"/>
            <w:shd w:val="solid" w:color="FFFFFF" w:fill="auto"/>
          </w:tcPr>
          <w:p w14:paraId="125EBA30" w14:textId="353B4D50" w:rsidR="00EB1C12" w:rsidRDefault="00EB1C12" w:rsidP="00DB4E7B">
            <w:pPr>
              <w:pStyle w:val="TAC"/>
              <w:rPr>
                <w:sz w:val="16"/>
                <w:szCs w:val="16"/>
              </w:rPr>
            </w:pPr>
            <w:r>
              <w:rPr>
                <w:sz w:val="16"/>
                <w:szCs w:val="16"/>
              </w:rPr>
              <w:t>SA#99</w:t>
            </w:r>
          </w:p>
        </w:tc>
        <w:tc>
          <w:tcPr>
            <w:tcW w:w="1041" w:type="dxa"/>
            <w:shd w:val="solid" w:color="FFFFFF" w:fill="auto"/>
          </w:tcPr>
          <w:p w14:paraId="57199017" w14:textId="72019E37" w:rsidR="00EB1C12" w:rsidRDefault="00EB1C12" w:rsidP="00DB4E7B">
            <w:pPr>
              <w:pStyle w:val="TAC"/>
              <w:rPr>
                <w:sz w:val="16"/>
                <w:szCs w:val="16"/>
              </w:rPr>
            </w:pPr>
            <w:r>
              <w:rPr>
                <w:sz w:val="16"/>
                <w:szCs w:val="16"/>
              </w:rPr>
              <w:t>SP-230048</w:t>
            </w:r>
          </w:p>
        </w:tc>
        <w:tc>
          <w:tcPr>
            <w:tcW w:w="660" w:type="dxa"/>
            <w:shd w:val="solid" w:color="FFFFFF" w:fill="auto"/>
          </w:tcPr>
          <w:p w14:paraId="0AB9953B" w14:textId="3F11BEF8" w:rsidR="00EB1C12" w:rsidRDefault="00EB1C12" w:rsidP="00DB4E7B">
            <w:pPr>
              <w:pStyle w:val="TAC"/>
              <w:rPr>
                <w:sz w:val="16"/>
                <w:szCs w:val="16"/>
              </w:rPr>
            </w:pPr>
            <w:r>
              <w:rPr>
                <w:sz w:val="16"/>
                <w:szCs w:val="16"/>
              </w:rPr>
              <w:t>0208</w:t>
            </w:r>
          </w:p>
        </w:tc>
        <w:tc>
          <w:tcPr>
            <w:tcW w:w="426" w:type="dxa"/>
            <w:shd w:val="solid" w:color="FFFFFF" w:fill="auto"/>
          </w:tcPr>
          <w:p w14:paraId="0C9EA7DE" w14:textId="26D7FFD2" w:rsidR="00EB1C12" w:rsidRDefault="00EB1C12" w:rsidP="00DB4E7B">
            <w:pPr>
              <w:pStyle w:val="TAC"/>
              <w:rPr>
                <w:sz w:val="16"/>
                <w:szCs w:val="16"/>
              </w:rPr>
            </w:pPr>
            <w:r>
              <w:rPr>
                <w:sz w:val="16"/>
                <w:szCs w:val="16"/>
              </w:rPr>
              <w:t>1</w:t>
            </w:r>
          </w:p>
        </w:tc>
        <w:tc>
          <w:tcPr>
            <w:tcW w:w="425" w:type="dxa"/>
            <w:shd w:val="solid" w:color="FFFFFF" w:fill="auto"/>
          </w:tcPr>
          <w:p w14:paraId="3D9AA24D" w14:textId="477DD8F4" w:rsidR="00EB1C12" w:rsidRDefault="00EB1C12" w:rsidP="00DB4E7B">
            <w:pPr>
              <w:pStyle w:val="TAC"/>
              <w:rPr>
                <w:sz w:val="16"/>
                <w:szCs w:val="16"/>
              </w:rPr>
            </w:pPr>
            <w:r>
              <w:rPr>
                <w:sz w:val="16"/>
                <w:szCs w:val="16"/>
              </w:rPr>
              <w:t>B</w:t>
            </w:r>
          </w:p>
        </w:tc>
        <w:tc>
          <w:tcPr>
            <w:tcW w:w="4726" w:type="dxa"/>
            <w:shd w:val="solid" w:color="FFFFFF" w:fill="auto"/>
          </w:tcPr>
          <w:p w14:paraId="705135B8" w14:textId="41F8F549" w:rsidR="00EB1C12" w:rsidRDefault="00EB1C12" w:rsidP="00DB4E7B">
            <w:pPr>
              <w:pStyle w:val="TAL"/>
              <w:rPr>
                <w:snapToGrid w:val="0"/>
                <w:sz w:val="16"/>
                <w:szCs w:val="16"/>
                <w:lang w:eastAsia="zh-CN"/>
              </w:rPr>
            </w:pPr>
            <w:r>
              <w:rPr>
                <w:snapToGrid w:val="0"/>
                <w:sz w:val="16"/>
                <w:szCs w:val="16"/>
                <w:lang w:eastAsia="zh-CN"/>
              </w:rPr>
              <w:t>Link Management over PC5 reference point for 5G ProSe UE-to-UE Relay</w:t>
            </w:r>
          </w:p>
        </w:tc>
        <w:tc>
          <w:tcPr>
            <w:tcW w:w="708" w:type="dxa"/>
            <w:shd w:val="solid" w:color="FFFFFF" w:fill="auto"/>
          </w:tcPr>
          <w:p w14:paraId="7686B433" w14:textId="06E6D9E6" w:rsidR="00EB1C12" w:rsidRDefault="00EB1C12" w:rsidP="00DB4E7B">
            <w:pPr>
              <w:pStyle w:val="TAC"/>
              <w:rPr>
                <w:sz w:val="16"/>
                <w:szCs w:val="16"/>
              </w:rPr>
            </w:pPr>
            <w:r>
              <w:rPr>
                <w:sz w:val="16"/>
                <w:szCs w:val="16"/>
              </w:rPr>
              <w:t>18.1.0</w:t>
            </w:r>
          </w:p>
        </w:tc>
      </w:tr>
      <w:tr w:rsidR="00EB1C12" w:rsidRPr="00CB5EC9" w14:paraId="40599958" w14:textId="77777777" w:rsidTr="005D7532">
        <w:tc>
          <w:tcPr>
            <w:tcW w:w="800" w:type="dxa"/>
            <w:shd w:val="solid" w:color="FFFFFF" w:fill="auto"/>
          </w:tcPr>
          <w:p w14:paraId="4636E5B0" w14:textId="485CA314" w:rsidR="00EB1C12" w:rsidRDefault="00EB1C12" w:rsidP="00DB4E7B">
            <w:pPr>
              <w:pStyle w:val="TAC"/>
              <w:rPr>
                <w:sz w:val="16"/>
                <w:szCs w:val="16"/>
              </w:rPr>
            </w:pPr>
            <w:r>
              <w:rPr>
                <w:sz w:val="16"/>
                <w:szCs w:val="16"/>
              </w:rPr>
              <w:t>2023-03</w:t>
            </w:r>
          </w:p>
        </w:tc>
        <w:tc>
          <w:tcPr>
            <w:tcW w:w="853" w:type="dxa"/>
            <w:shd w:val="solid" w:color="FFFFFF" w:fill="auto"/>
          </w:tcPr>
          <w:p w14:paraId="43166741" w14:textId="24E91580" w:rsidR="00EB1C12" w:rsidRDefault="00EB1C12" w:rsidP="00DB4E7B">
            <w:pPr>
              <w:pStyle w:val="TAC"/>
              <w:rPr>
                <w:sz w:val="16"/>
                <w:szCs w:val="16"/>
              </w:rPr>
            </w:pPr>
            <w:r>
              <w:rPr>
                <w:sz w:val="16"/>
                <w:szCs w:val="16"/>
              </w:rPr>
              <w:t>SA#99</w:t>
            </w:r>
          </w:p>
        </w:tc>
        <w:tc>
          <w:tcPr>
            <w:tcW w:w="1041" w:type="dxa"/>
            <w:shd w:val="solid" w:color="FFFFFF" w:fill="auto"/>
          </w:tcPr>
          <w:p w14:paraId="4D840C0B" w14:textId="797ED13C" w:rsidR="00EB1C12" w:rsidRDefault="00EB1C12" w:rsidP="00DB4E7B">
            <w:pPr>
              <w:pStyle w:val="TAC"/>
              <w:rPr>
                <w:sz w:val="16"/>
                <w:szCs w:val="16"/>
              </w:rPr>
            </w:pPr>
            <w:r>
              <w:rPr>
                <w:sz w:val="16"/>
                <w:szCs w:val="16"/>
              </w:rPr>
              <w:t>SP-230036</w:t>
            </w:r>
          </w:p>
        </w:tc>
        <w:tc>
          <w:tcPr>
            <w:tcW w:w="660" w:type="dxa"/>
            <w:shd w:val="solid" w:color="FFFFFF" w:fill="auto"/>
          </w:tcPr>
          <w:p w14:paraId="5DCEDD42" w14:textId="1CEAA42C" w:rsidR="00EB1C12" w:rsidRDefault="00EB1C12" w:rsidP="00DB4E7B">
            <w:pPr>
              <w:pStyle w:val="TAC"/>
              <w:rPr>
                <w:sz w:val="16"/>
                <w:szCs w:val="16"/>
              </w:rPr>
            </w:pPr>
            <w:r>
              <w:rPr>
                <w:sz w:val="16"/>
                <w:szCs w:val="16"/>
              </w:rPr>
              <w:t>0211</w:t>
            </w:r>
          </w:p>
        </w:tc>
        <w:tc>
          <w:tcPr>
            <w:tcW w:w="426" w:type="dxa"/>
            <w:shd w:val="solid" w:color="FFFFFF" w:fill="auto"/>
          </w:tcPr>
          <w:p w14:paraId="640B0FF4" w14:textId="70A8E933" w:rsidR="00EB1C12" w:rsidRDefault="00EB1C12" w:rsidP="00DB4E7B">
            <w:pPr>
              <w:pStyle w:val="TAC"/>
              <w:rPr>
                <w:sz w:val="16"/>
                <w:szCs w:val="16"/>
              </w:rPr>
            </w:pPr>
            <w:r>
              <w:rPr>
                <w:sz w:val="16"/>
                <w:szCs w:val="16"/>
              </w:rPr>
              <w:t>1</w:t>
            </w:r>
          </w:p>
        </w:tc>
        <w:tc>
          <w:tcPr>
            <w:tcW w:w="425" w:type="dxa"/>
            <w:shd w:val="solid" w:color="FFFFFF" w:fill="auto"/>
          </w:tcPr>
          <w:p w14:paraId="177001D3" w14:textId="1B0732BB" w:rsidR="00EB1C12" w:rsidRDefault="00EB1C12" w:rsidP="00DB4E7B">
            <w:pPr>
              <w:pStyle w:val="TAC"/>
              <w:rPr>
                <w:sz w:val="16"/>
                <w:szCs w:val="16"/>
              </w:rPr>
            </w:pPr>
            <w:r>
              <w:rPr>
                <w:sz w:val="16"/>
                <w:szCs w:val="16"/>
              </w:rPr>
              <w:t>A</w:t>
            </w:r>
          </w:p>
        </w:tc>
        <w:tc>
          <w:tcPr>
            <w:tcW w:w="4726" w:type="dxa"/>
            <w:shd w:val="solid" w:color="FFFFFF" w:fill="auto"/>
          </w:tcPr>
          <w:p w14:paraId="3F02AAA2" w14:textId="7E31E44E" w:rsidR="00EB1C12" w:rsidRDefault="00EB1C12" w:rsidP="00DB4E7B">
            <w:pPr>
              <w:pStyle w:val="TAL"/>
              <w:rPr>
                <w:snapToGrid w:val="0"/>
                <w:sz w:val="16"/>
                <w:szCs w:val="16"/>
                <w:lang w:eastAsia="zh-CN"/>
              </w:rPr>
            </w:pPr>
            <w:r>
              <w:rPr>
                <w:snapToGrid w:val="0"/>
                <w:sz w:val="16"/>
                <w:szCs w:val="16"/>
                <w:lang w:eastAsia="zh-CN"/>
              </w:rPr>
              <w:t>Alignment on Remote User ID for L3 U2N Relay w/o N3IWF</w:t>
            </w:r>
          </w:p>
        </w:tc>
        <w:tc>
          <w:tcPr>
            <w:tcW w:w="708" w:type="dxa"/>
            <w:shd w:val="solid" w:color="FFFFFF" w:fill="auto"/>
          </w:tcPr>
          <w:p w14:paraId="6458DE6B" w14:textId="5B108343" w:rsidR="00EB1C12" w:rsidRDefault="00EB1C12" w:rsidP="00DB4E7B">
            <w:pPr>
              <w:pStyle w:val="TAC"/>
              <w:rPr>
                <w:sz w:val="16"/>
                <w:szCs w:val="16"/>
              </w:rPr>
            </w:pPr>
            <w:r>
              <w:rPr>
                <w:sz w:val="16"/>
                <w:szCs w:val="16"/>
              </w:rPr>
              <w:t>18.1.0</w:t>
            </w:r>
          </w:p>
        </w:tc>
      </w:tr>
      <w:tr w:rsidR="00EB1C12" w:rsidRPr="00CB5EC9" w14:paraId="13C1C2EC" w14:textId="77777777" w:rsidTr="005D7532">
        <w:tc>
          <w:tcPr>
            <w:tcW w:w="800" w:type="dxa"/>
            <w:shd w:val="solid" w:color="FFFFFF" w:fill="auto"/>
          </w:tcPr>
          <w:p w14:paraId="6402ABA7" w14:textId="0B5FA49D" w:rsidR="00EB1C12" w:rsidRDefault="00EB1C12" w:rsidP="00DB4E7B">
            <w:pPr>
              <w:pStyle w:val="TAC"/>
              <w:rPr>
                <w:sz w:val="16"/>
                <w:szCs w:val="16"/>
              </w:rPr>
            </w:pPr>
            <w:r>
              <w:rPr>
                <w:sz w:val="16"/>
                <w:szCs w:val="16"/>
              </w:rPr>
              <w:t>2023-03</w:t>
            </w:r>
          </w:p>
        </w:tc>
        <w:tc>
          <w:tcPr>
            <w:tcW w:w="853" w:type="dxa"/>
            <w:shd w:val="solid" w:color="FFFFFF" w:fill="auto"/>
          </w:tcPr>
          <w:p w14:paraId="55800C52" w14:textId="6F3ADC72" w:rsidR="00EB1C12" w:rsidRDefault="00EB1C12" w:rsidP="00DB4E7B">
            <w:pPr>
              <w:pStyle w:val="TAC"/>
              <w:rPr>
                <w:sz w:val="16"/>
                <w:szCs w:val="16"/>
              </w:rPr>
            </w:pPr>
            <w:r>
              <w:rPr>
                <w:sz w:val="16"/>
                <w:szCs w:val="16"/>
              </w:rPr>
              <w:t>SA#99</w:t>
            </w:r>
          </w:p>
        </w:tc>
        <w:tc>
          <w:tcPr>
            <w:tcW w:w="1041" w:type="dxa"/>
            <w:shd w:val="solid" w:color="FFFFFF" w:fill="auto"/>
          </w:tcPr>
          <w:p w14:paraId="2C6579C9" w14:textId="36048419" w:rsidR="00EB1C12" w:rsidRDefault="00EB1C12" w:rsidP="00DB4E7B">
            <w:pPr>
              <w:pStyle w:val="TAC"/>
              <w:rPr>
                <w:sz w:val="16"/>
                <w:szCs w:val="16"/>
              </w:rPr>
            </w:pPr>
            <w:r>
              <w:rPr>
                <w:sz w:val="16"/>
                <w:szCs w:val="16"/>
              </w:rPr>
              <w:t>SP-230048</w:t>
            </w:r>
          </w:p>
        </w:tc>
        <w:tc>
          <w:tcPr>
            <w:tcW w:w="660" w:type="dxa"/>
            <w:shd w:val="solid" w:color="FFFFFF" w:fill="auto"/>
          </w:tcPr>
          <w:p w14:paraId="4BFDDF3F" w14:textId="4027F135" w:rsidR="00EB1C12" w:rsidRDefault="00EB1C12" w:rsidP="00DB4E7B">
            <w:pPr>
              <w:pStyle w:val="TAC"/>
              <w:rPr>
                <w:sz w:val="16"/>
                <w:szCs w:val="16"/>
              </w:rPr>
            </w:pPr>
            <w:r>
              <w:rPr>
                <w:sz w:val="16"/>
                <w:szCs w:val="16"/>
              </w:rPr>
              <w:t>0212</w:t>
            </w:r>
          </w:p>
        </w:tc>
        <w:tc>
          <w:tcPr>
            <w:tcW w:w="426" w:type="dxa"/>
            <w:shd w:val="solid" w:color="FFFFFF" w:fill="auto"/>
          </w:tcPr>
          <w:p w14:paraId="656A5BCF" w14:textId="575D5864" w:rsidR="00EB1C12" w:rsidRDefault="00EB1C12" w:rsidP="00DB4E7B">
            <w:pPr>
              <w:pStyle w:val="TAC"/>
              <w:rPr>
                <w:sz w:val="16"/>
                <w:szCs w:val="16"/>
              </w:rPr>
            </w:pPr>
            <w:r>
              <w:rPr>
                <w:sz w:val="16"/>
                <w:szCs w:val="16"/>
              </w:rPr>
              <w:t>1</w:t>
            </w:r>
          </w:p>
        </w:tc>
        <w:tc>
          <w:tcPr>
            <w:tcW w:w="425" w:type="dxa"/>
            <w:shd w:val="solid" w:color="FFFFFF" w:fill="auto"/>
          </w:tcPr>
          <w:p w14:paraId="3C5111EE" w14:textId="3314E1E0" w:rsidR="00EB1C12" w:rsidRDefault="00EB1C12" w:rsidP="00DB4E7B">
            <w:pPr>
              <w:pStyle w:val="TAC"/>
              <w:rPr>
                <w:sz w:val="16"/>
                <w:szCs w:val="16"/>
              </w:rPr>
            </w:pPr>
            <w:r>
              <w:rPr>
                <w:sz w:val="16"/>
                <w:szCs w:val="16"/>
              </w:rPr>
              <w:t>B</w:t>
            </w:r>
          </w:p>
        </w:tc>
        <w:tc>
          <w:tcPr>
            <w:tcW w:w="4726" w:type="dxa"/>
            <w:shd w:val="solid" w:color="FFFFFF" w:fill="auto"/>
          </w:tcPr>
          <w:p w14:paraId="0D29A95C" w14:textId="7C7EA10B" w:rsidR="00EB1C12" w:rsidRDefault="00EB1C12" w:rsidP="00DB4E7B">
            <w:pPr>
              <w:pStyle w:val="TAL"/>
              <w:rPr>
                <w:snapToGrid w:val="0"/>
                <w:sz w:val="16"/>
                <w:szCs w:val="16"/>
                <w:lang w:eastAsia="zh-CN"/>
              </w:rPr>
            </w:pPr>
            <w:r>
              <w:rPr>
                <w:snapToGrid w:val="0"/>
                <w:sz w:val="16"/>
                <w:szCs w:val="16"/>
                <w:lang w:eastAsia="zh-CN"/>
              </w:rPr>
              <w:t>IP address allocation for communication with a 5G ProSe Layer-3 UE-to-UE Relay</w:t>
            </w:r>
          </w:p>
        </w:tc>
        <w:tc>
          <w:tcPr>
            <w:tcW w:w="708" w:type="dxa"/>
            <w:shd w:val="solid" w:color="FFFFFF" w:fill="auto"/>
          </w:tcPr>
          <w:p w14:paraId="1252F65B" w14:textId="40CBF4E1" w:rsidR="00EB1C12" w:rsidRDefault="00EB1C12" w:rsidP="00DB4E7B">
            <w:pPr>
              <w:pStyle w:val="TAC"/>
              <w:rPr>
                <w:sz w:val="16"/>
                <w:szCs w:val="16"/>
              </w:rPr>
            </w:pPr>
            <w:r>
              <w:rPr>
                <w:sz w:val="16"/>
                <w:szCs w:val="16"/>
              </w:rPr>
              <w:t>18.1.0</w:t>
            </w:r>
          </w:p>
        </w:tc>
      </w:tr>
      <w:tr w:rsidR="00B9074B" w:rsidRPr="00CB5EC9" w14:paraId="677F323F" w14:textId="77777777" w:rsidTr="005D7532">
        <w:tc>
          <w:tcPr>
            <w:tcW w:w="800" w:type="dxa"/>
            <w:shd w:val="solid" w:color="FFFFFF" w:fill="auto"/>
          </w:tcPr>
          <w:p w14:paraId="409C3348" w14:textId="15B78A15" w:rsidR="00B9074B" w:rsidRDefault="00B9074B" w:rsidP="00DB4E7B">
            <w:pPr>
              <w:pStyle w:val="TAC"/>
              <w:rPr>
                <w:sz w:val="16"/>
                <w:szCs w:val="16"/>
              </w:rPr>
            </w:pPr>
            <w:r>
              <w:rPr>
                <w:sz w:val="16"/>
                <w:szCs w:val="16"/>
              </w:rPr>
              <w:t>2023-03</w:t>
            </w:r>
          </w:p>
        </w:tc>
        <w:tc>
          <w:tcPr>
            <w:tcW w:w="853" w:type="dxa"/>
            <w:shd w:val="solid" w:color="FFFFFF" w:fill="auto"/>
          </w:tcPr>
          <w:p w14:paraId="43682EF7" w14:textId="3D391063" w:rsidR="00B9074B" w:rsidRDefault="00B9074B" w:rsidP="00DB4E7B">
            <w:pPr>
              <w:pStyle w:val="TAC"/>
              <w:rPr>
                <w:sz w:val="16"/>
                <w:szCs w:val="16"/>
              </w:rPr>
            </w:pPr>
            <w:r>
              <w:rPr>
                <w:sz w:val="16"/>
                <w:szCs w:val="16"/>
              </w:rPr>
              <w:t>SA#99</w:t>
            </w:r>
          </w:p>
        </w:tc>
        <w:tc>
          <w:tcPr>
            <w:tcW w:w="1041" w:type="dxa"/>
            <w:shd w:val="solid" w:color="FFFFFF" w:fill="auto"/>
          </w:tcPr>
          <w:p w14:paraId="0EDEA375" w14:textId="2EB30035" w:rsidR="00B9074B" w:rsidRDefault="00B9074B" w:rsidP="00DB4E7B">
            <w:pPr>
              <w:pStyle w:val="TAC"/>
              <w:rPr>
                <w:sz w:val="16"/>
                <w:szCs w:val="16"/>
              </w:rPr>
            </w:pPr>
            <w:r>
              <w:rPr>
                <w:sz w:val="16"/>
                <w:szCs w:val="16"/>
              </w:rPr>
              <w:t>SP-230036</w:t>
            </w:r>
          </w:p>
        </w:tc>
        <w:tc>
          <w:tcPr>
            <w:tcW w:w="660" w:type="dxa"/>
            <w:shd w:val="solid" w:color="FFFFFF" w:fill="auto"/>
          </w:tcPr>
          <w:p w14:paraId="0E317E4C" w14:textId="513667C0" w:rsidR="00B9074B" w:rsidRDefault="00B9074B" w:rsidP="00DB4E7B">
            <w:pPr>
              <w:pStyle w:val="TAC"/>
              <w:rPr>
                <w:sz w:val="16"/>
                <w:szCs w:val="16"/>
              </w:rPr>
            </w:pPr>
            <w:r>
              <w:rPr>
                <w:sz w:val="16"/>
                <w:szCs w:val="16"/>
              </w:rPr>
              <w:t>0214</w:t>
            </w:r>
          </w:p>
        </w:tc>
        <w:tc>
          <w:tcPr>
            <w:tcW w:w="426" w:type="dxa"/>
            <w:shd w:val="solid" w:color="FFFFFF" w:fill="auto"/>
          </w:tcPr>
          <w:p w14:paraId="1BC6E554" w14:textId="2F371D06" w:rsidR="00B9074B" w:rsidRDefault="00B9074B" w:rsidP="00DB4E7B">
            <w:pPr>
              <w:pStyle w:val="TAC"/>
              <w:rPr>
                <w:sz w:val="16"/>
                <w:szCs w:val="16"/>
              </w:rPr>
            </w:pPr>
            <w:r>
              <w:rPr>
                <w:sz w:val="16"/>
                <w:szCs w:val="16"/>
              </w:rPr>
              <w:t>1</w:t>
            </w:r>
          </w:p>
        </w:tc>
        <w:tc>
          <w:tcPr>
            <w:tcW w:w="425" w:type="dxa"/>
            <w:shd w:val="solid" w:color="FFFFFF" w:fill="auto"/>
          </w:tcPr>
          <w:p w14:paraId="38589870" w14:textId="706134B6" w:rsidR="00B9074B" w:rsidRDefault="00B9074B" w:rsidP="00DB4E7B">
            <w:pPr>
              <w:pStyle w:val="TAC"/>
              <w:rPr>
                <w:sz w:val="16"/>
                <w:szCs w:val="16"/>
              </w:rPr>
            </w:pPr>
            <w:r>
              <w:rPr>
                <w:sz w:val="16"/>
                <w:szCs w:val="16"/>
              </w:rPr>
              <w:t>A</w:t>
            </w:r>
          </w:p>
        </w:tc>
        <w:tc>
          <w:tcPr>
            <w:tcW w:w="4726" w:type="dxa"/>
            <w:shd w:val="solid" w:color="FFFFFF" w:fill="auto"/>
          </w:tcPr>
          <w:p w14:paraId="39DCE11F" w14:textId="5C301989" w:rsidR="00B9074B" w:rsidRDefault="00B9074B" w:rsidP="00DB4E7B">
            <w:pPr>
              <w:pStyle w:val="TAL"/>
              <w:rPr>
                <w:snapToGrid w:val="0"/>
                <w:sz w:val="16"/>
                <w:szCs w:val="16"/>
                <w:lang w:eastAsia="zh-CN"/>
              </w:rPr>
            </w:pPr>
            <w:r>
              <w:rPr>
                <w:snapToGrid w:val="0"/>
                <w:sz w:val="16"/>
                <w:szCs w:val="16"/>
                <w:lang w:eastAsia="zh-CN"/>
              </w:rPr>
              <w:t>Clarification of out-of-coverage operation_R18</w:t>
            </w:r>
          </w:p>
        </w:tc>
        <w:tc>
          <w:tcPr>
            <w:tcW w:w="708" w:type="dxa"/>
            <w:shd w:val="solid" w:color="FFFFFF" w:fill="auto"/>
          </w:tcPr>
          <w:p w14:paraId="69B53355" w14:textId="3C507A81" w:rsidR="00B9074B" w:rsidRDefault="00B9074B" w:rsidP="00DB4E7B">
            <w:pPr>
              <w:pStyle w:val="TAC"/>
              <w:rPr>
                <w:sz w:val="16"/>
                <w:szCs w:val="16"/>
              </w:rPr>
            </w:pPr>
            <w:r>
              <w:rPr>
                <w:sz w:val="16"/>
                <w:szCs w:val="16"/>
              </w:rPr>
              <w:t>18.1.0</w:t>
            </w:r>
          </w:p>
        </w:tc>
      </w:tr>
      <w:tr w:rsidR="00B9074B" w:rsidRPr="00CB5EC9" w14:paraId="47EA0BAC" w14:textId="77777777" w:rsidTr="005D7532">
        <w:tc>
          <w:tcPr>
            <w:tcW w:w="800" w:type="dxa"/>
            <w:shd w:val="solid" w:color="FFFFFF" w:fill="auto"/>
          </w:tcPr>
          <w:p w14:paraId="2257A8A2" w14:textId="78CEAC22" w:rsidR="00B9074B" w:rsidRDefault="00B9074B" w:rsidP="00DB4E7B">
            <w:pPr>
              <w:pStyle w:val="TAC"/>
              <w:rPr>
                <w:sz w:val="16"/>
                <w:szCs w:val="16"/>
              </w:rPr>
            </w:pPr>
            <w:r>
              <w:rPr>
                <w:sz w:val="16"/>
                <w:szCs w:val="16"/>
              </w:rPr>
              <w:t>2023-03</w:t>
            </w:r>
          </w:p>
        </w:tc>
        <w:tc>
          <w:tcPr>
            <w:tcW w:w="853" w:type="dxa"/>
            <w:shd w:val="solid" w:color="FFFFFF" w:fill="auto"/>
          </w:tcPr>
          <w:p w14:paraId="17ED2399" w14:textId="2BAE8EB6" w:rsidR="00B9074B" w:rsidRDefault="00B9074B" w:rsidP="00DB4E7B">
            <w:pPr>
              <w:pStyle w:val="TAC"/>
              <w:rPr>
                <w:sz w:val="16"/>
                <w:szCs w:val="16"/>
              </w:rPr>
            </w:pPr>
            <w:r>
              <w:rPr>
                <w:sz w:val="16"/>
                <w:szCs w:val="16"/>
              </w:rPr>
              <w:t>SA#99</w:t>
            </w:r>
          </w:p>
        </w:tc>
        <w:tc>
          <w:tcPr>
            <w:tcW w:w="1041" w:type="dxa"/>
            <w:shd w:val="solid" w:color="FFFFFF" w:fill="auto"/>
          </w:tcPr>
          <w:p w14:paraId="7F7B68C3" w14:textId="44B1C008" w:rsidR="00B9074B" w:rsidRDefault="00B9074B" w:rsidP="00DB4E7B">
            <w:pPr>
              <w:pStyle w:val="TAC"/>
              <w:rPr>
                <w:sz w:val="16"/>
                <w:szCs w:val="16"/>
              </w:rPr>
            </w:pPr>
            <w:r>
              <w:rPr>
                <w:sz w:val="16"/>
                <w:szCs w:val="16"/>
              </w:rPr>
              <w:t>SP-230048</w:t>
            </w:r>
          </w:p>
        </w:tc>
        <w:tc>
          <w:tcPr>
            <w:tcW w:w="660" w:type="dxa"/>
            <w:shd w:val="solid" w:color="FFFFFF" w:fill="auto"/>
          </w:tcPr>
          <w:p w14:paraId="3C6F0C48" w14:textId="62A5A76B" w:rsidR="00B9074B" w:rsidRDefault="00B9074B" w:rsidP="00DB4E7B">
            <w:pPr>
              <w:pStyle w:val="TAC"/>
              <w:rPr>
                <w:sz w:val="16"/>
                <w:szCs w:val="16"/>
              </w:rPr>
            </w:pPr>
            <w:r>
              <w:rPr>
                <w:sz w:val="16"/>
                <w:szCs w:val="16"/>
              </w:rPr>
              <w:t>0215</w:t>
            </w:r>
          </w:p>
        </w:tc>
        <w:tc>
          <w:tcPr>
            <w:tcW w:w="426" w:type="dxa"/>
            <w:shd w:val="solid" w:color="FFFFFF" w:fill="auto"/>
          </w:tcPr>
          <w:p w14:paraId="0B370159" w14:textId="0814A2C5" w:rsidR="00B9074B" w:rsidRDefault="00B9074B" w:rsidP="00DB4E7B">
            <w:pPr>
              <w:pStyle w:val="TAC"/>
              <w:rPr>
                <w:sz w:val="16"/>
                <w:szCs w:val="16"/>
              </w:rPr>
            </w:pPr>
            <w:r>
              <w:rPr>
                <w:sz w:val="16"/>
                <w:szCs w:val="16"/>
              </w:rPr>
              <w:t>1</w:t>
            </w:r>
          </w:p>
        </w:tc>
        <w:tc>
          <w:tcPr>
            <w:tcW w:w="425" w:type="dxa"/>
            <w:shd w:val="solid" w:color="FFFFFF" w:fill="auto"/>
          </w:tcPr>
          <w:p w14:paraId="583B68FB" w14:textId="1AB50C73" w:rsidR="00B9074B" w:rsidRDefault="00B9074B" w:rsidP="00DB4E7B">
            <w:pPr>
              <w:pStyle w:val="TAC"/>
              <w:rPr>
                <w:sz w:val="16"/>
                <w:szCs w:val="16"/>
              </w:rPr>
            </w:pPr>
            <w:r>
              <w:rPr>
                <w:sz w:val="16"/>
                <w:szCs w:val="16"/>
              </w:rPr>
              <w:t>F</w:t>
            </w:r>
          </w:p>
        </w:tc>
        <w:tc>
          <w:tcPr>
            <w:tcW w:w="4726" w:type="dxa"/>
            <w:shd w:val="solid" w:color="FFFFFF" w:fill="auto"/>
          </w:tcPr>
          <w:p w14:paraId="7A37411E" w14:textId="2EAB6A0D" w:rsidR="00B9074B" w:rsidRDefault="00B9074B" w:rsidP="00DB4E7B">
            <w:pPr>
              <w:pStyle w:val="TAL"/>
              <w:rPr>
                <w:snapToGrid w:val="0"/>
                <w:sz w:val="16"/>
                <w:szCs w:val="16"/>
                <w:lang w:eastAsia="zh-CN"/>
              </w:rPr>
            </w:pPr>
            <w:r>
              <w:rPr>
                <w:snapToGrid w:val="0"/>
                <w:sz w:val="16"/>
                <w:szCs w:val="16"/>
                <w:lang w:eastAsia="zh-CN"/>
              </w:rPr>
              <w:t>Clarification of out-of-coverage operation for U2U Relays</w:t>
            </w:r>
          </w:p>
        </w:tc>
        <w:tc>
          <w:tcPr>
            <w:tcW w:w="708" w:type="dxa"/>
            <w:shd w:val="solid" w:color="FFFFFF" w:fill="auto"/>
          </w:tcPr>
          <w:p w14:paraId="34CA173B" w14:textId="01103923" w:rsidR="00B9074B" w:rsidRDefault="00B9074B" w:rsidP="00DB4E7B">
            <w:pPr>
              <w:pStyle w:val="TAC"/>
              <w:rPr>
                <w:sz w:val="16"/>
                <w:szCs w:val="16"/>
              </w:rPr>
            </w:pPr>
            <w:r>
              <w:rPr>
                <w:sz w:val="16"/>
                <w:szCs w:val="16"/>
              </w:rPr>
              <w:t>18.1.0</w:t>
            </w:r>
          </w:p>
        </w:tc>
      </w:tr>
      <w:tr w:rsidR="00B9074B" w:rsidRPr="00CB5EC9" w14:paraId="6CFF8EC3" w14:textId="77777777" w:rsidTr="005D7532">
        <w:tc>
          <w:tcPr>
            <w:tcW w:w="800" w:type="dxa"/>
            <w:shd w:val="solid" w:color="FFFFFF" w:fill="auto"/>
          </w:tcPr>
          <w:p w14:paraId="10C1B820" w14:textId="2314CDEC" w:rsidR="00B9074B" w:rsidRDefault="00B9074B" w:rsidP="00DB4E7B">
            <w:pPr>
              <w:pStyle w:val="TAC"/>
              <w:rPr>
                <w:sz w:val="16"/>
                <w:szCs w:val="16"/>
              </w:rPr>
            </w:pPr>
            <w:r>
              <w:rPr>
                <w:sz w:val="16"/>
                <w:szCs w:val="16"/>
              </w:rPr>
              <w:t>2023-03</w:t>
            </w:r>
          </w:p>
        </w:tc>
        <w:tc>
          <w:tcPr>
            <w:tcW w:w="853" w:type="dxa"/>
            <w:shd w:val="solid" w:color="FFFFFF" w:fill="auto"/>
          </w:tcPr>
          <w:p w14:paraId="72C1560D" w14:textId="702C8C9B" w:rsidR="00B9074B" w:rsidRDefault="00B9074B" w:rsidP="00DB4E7B">
            <w:pPr>
              <w:pStyle w:val="TAC"/>
              <w:rPr>
                <w:sz w:val="16"/>
                <w:szCs w:val="16"/>
              </w:rPr>
            </w:pPr>
            <w:r>
              <w:rPr>
                <w:sz w:val="16"/>
                <w:szCs w:val="16"/>
              </w:rPr>
              <w:t>SA#99</w:t>
            </w:r>
          </w:p>
        </w:tc>
        <w:tc>
          <w:tcPr>
            <w:tcW w:w="1041" w:type="dxa"/>
            <w:shd w:val="solid" w:color="FFFFFF" w:fill="auto"/>
          </w:tcPr>
          <w:p w14:paraId="7E0F13ED" w14:textId="6E7E1CE3" w:rsidR="00B9074B" w:rsidRDefault="00B9074B" w:rsidP="00DB4E7B">
            <w:pPr>
              <w:pStyle w:val="TAC"/>
              <w:rPr>
                <w:sz w:val="16"/>
                <w:szCs w:val="16"/>
              </w:rPr>
            </w:pPr>
            <w:r>
              <w:rPr>
                <w:sz w:val="16"/>
                <w:szCs w:val="16"/>
              </w:rPr>
              <w:t>SP-230048</w:t>
            </w:r>
          </w:p>
        </w:tc>
        <w:tc>
          <w:tcPr>
            <w:tcW w:w="660" w:type="dxa"/>
            <w:shd w:val="solid" w:color="FFFFFF" w:fill="auto"/>
          </w:tcPr>
          <w:p w14:paraId="237C57D2" w14:textId="781B0726" w:rsidR="00B9074B" w:rsidRDefault="00B9074B" w:rsidP="00DB4E7B">
            <w:pPr>
              <w:pStyle w:val="TAC"/>
              <w:rPr>
                <w:sz w:val="16"/>
                <w:szCs w:val="16"/>
              </w:rPr>
            </w:pPr>
            <w:r>
              <w:rPr>
                <w:sz w:val="16"/>
                <w:szCs w:val="16"/>
              </w:rPr>
              <w:t>0216</w:t>
            </w:r>
          </w:p>
        </w:tc>
        <w:tc>
          <w:tcPr>
            <w:tcW w:w="426" w:type="dxa"/>
            <w:shd w:val="solid" w:color="FFFFFF" w:fill="auto"/>
          </w:tcPr>
          <w:p w14:paraId="7441DC57" w14:textId="3FEE2BEC" w:rsidR="00B9074B" w:rsidRDefault="00B9074B" w:rsidP="00DB4E7B">
            <w:pPr>
              <w:pStyle w:val="TAC"/>
              <w:rPr>
                <w:sz w:val="16"/>
                <w:szCs w:val="16"/>
              </w:rPr>
            </w:pPr>
            <w:r>
              <w:rPr>
                <w:sz w:val="16"/>
                <w:szCs w:val="16"/>
              </w:rPr>
              <w:t>2</w:t>
            </w:r>
          </w:p>
        </w:tc>
        <w:tc>
          <w:tcPr>
            <w:tcW w:w="425" w:type="dxa"/>
            <w:shd w:val="solid" w:color="FFFFFF" w:fill="auto"/>
          </w:tcPr>
          <w:p w14:paraId="1DAEF9A2" w14:textId="2F17E4F6" w:rsidR="00B9074B" w:rsidRDefault="00B9074B" w:rsidP="00DB4E7B">
            <w:pPr>
              <w:pStyle w:val="TAC"/>
              <w:rPr>
                <w:sz w:val="16"/>
                <w:szCs w:val="16"/>
              </w:rPr>
            </w:pPr>
            <w:r>
              <w:rPr>
                <w:sz w:val="16"/>
                <w:szCs w:val="16"/>
              </w:rPr>
              <w:t>B</w:t>
            </w:r>
          </w:p>
        </w:tc>
        <w:tc>
          <w:tcPr>
            <w:tcW w:w="4726" w:type="dxa"/>
            <w:shd w:val="solid" w:color="FFFFFF" w:fill="auto"/>
          </w:tcPr>
          <w:p w14:paraId="5CAB716D" w14:textId="42B77E3E" w:rsidR="00B9074B" w:rsidRDefault="00B9074B" w:rsidP="00DB4E7B">
            <w:pPr>
              <w:pStyle w:val="TAL"/>
              <w:rPr>
                <w:snapToGrid w:val="0"/>
                <w:sz w:val="16"/>
                <w:szCs w:val="16"/>
                <w:lang w:eastAsia="zh-CN"/>
              </w:rPr>
            </w:pPr>
            <w:r>
              <w:rPr>
                <w:snapToGrid w:val="0"/>
                <w:sz w:val="16"/>
                <w:szCs w:val="16"/>
                <w:lang w:eastAsia="zh-CN"/>
              </w:rPr>
              <w:t>Support of multi-path transmission for U2N Relay (KI#5): structure for high level description and procedures</w:t>
            </w:r>
          </w:p>
        </w:tc>
        <w:tc>
          <w:tcPr>
            <w:tcW w:w="708" w:type="dxa"/>
            <w:shd w:val="solid" w:color="FFFFFF" w:fill="auto"/>
          </w:tcPr>
          <w:p w14:paraId="382B3791" w14:textId="1472F84D" w:rsidR="00B9074B" w:rsidRDefault="00B9074B" w:rsidP="00DB4E7B">
            <w:pPr>
              <w:pStyle w:val="TAC"/>
              <w:rPr>
                <w:sz w:val="16"/>
                <w:szCs w:val="16"/>
              </w:rPr>
            </w:pPr>
            <w:r>
              <w:rPr>
                <w:sz w:val="16"/>
                <w:szCs w:val="16"/>
              </w:rPr>
              <w:t>18.1.0</w:t>
            </w:r>
          </w:p>
        </w:tc>
      </w:tr>
      <w:tr w:rsidR="00AE0BAE" w:rsidRPr="00CB5EC9" w14:paraId="1665EE71" w14:textId="77777777" w:rsidTr="005D7532">
        <w:tc>
          <w:tcPr>
            <w:tcW w:w="800" w:type="dxa"/>
            <w:shd w:val="solid" w:color="FFFFFF" w:fill="auto"/>
          </w:tcPr>
          <w:p w14:paraId="398BDBF0" w14:textId="5F791AD9" w:rsidR="00AE0BAE" w:rsidRDefault="00AE0BAE" w:rsidP="00DB4E7B">
            <w:pPr>
              <w:pStyle w:val="TAC"/>
              <w:rPr>
                <w:sz w:val="16"/>
                <w:szCs w:val="16"/>
              </w:rPr>
            </w:pPr>
            <w:r>
              <w:rPr>
                <w:sz w:val="16"/>
                <w:szCs w:val="16"/>
              </w:rPr>
              <w:lastRenderedPageBreak/>
              <w:t>2023-03</w:t>
            </w:r>
          </w:p>
        </w:tc>
        <w:tc>
          <w:tcPr>
            <w:tcW w:w="853" w:type="dxa"/>
            <w:shd w:val="solid" w:color="FFFFFF" w:fill="auto"/>
          </w:tcPr>
          <w:p w14:paraId="45815AC8" w14:textId="4407E0B5" w:rsidR="00AE0BAE" w:rsidRDefault="00AE0BAE" w:rsidP="00DB4E7B">
            <w:pPr>
              <w:pStyle w:val="TAC"/>
              <w:rPr>
                <w:sz w:val="16"/>
                <w:szCs w:val="16"/>
              </w:rPr>
            </w:pPr>
            <w:r>
              <w:rPr>
                <w:sz w:val="16"/>
                <w:szCs w:val="16"/>
              </w:rPr>
              <w:t>SA#99</w:t>
            </w:r>
          </w:p>
        </w:tc>
        <w:tc>
          <w:tcPr>
            <w:tcW w:w="1041" w:type="dxa"/>
            <w:shd w:val="solid" w:color="FFFFFF" w:fill="auto"/>
          </w:tcPr>
          <w:p w14:paraId="0E848745" w14:textId="34A8EEC0" w:rsidR="00AE0BAE" w:rsidRDefault="00AE0BAE" w:rsidP="00DB4E7B">
            <w:pPr>
              <w:pStyle w:val="TAC"/>
              <w:rPr>
                <w:sz w:val="16"/>
                <w:szCs w:val="16"/>
              </w:rPr>
            </w:pPr>
            <w:r>
              <w:rPr>
                <w:sz w:val="16"/>
                <w:szCs w:val="16"/>
              </w:rPr>
              <w:t>SP-230048</w:t>
            </w:r>
          </w:p>
        </w:tc>
        <w:tc>
          <w:tcPr>
            <w:tcW w:w="660" w:type="dxa"/>
            <w:shd w:val="solid" w:color="FFFFFF" w:fill="auto"/>
          </w:tcPr>
          <w:p w14:paraId="0D462907" w14:textId="7D444C7A" w:rsidR="00AE0BAE" w:rsidRDefault="00AE0BAE" w:rsidP="00DB4E7B">
            <w:pPr>
              <w:pStyle w:val="TAC"/>
              <w:rPr>
                <w:sz w:val="16"/>
                <w:szCs w:val="16"/>
              </w:rPr>
            </w:pPr>
            <w:r>
              <w:rPr>
                <w:sz w:val="16"/>
                <w:szCs w:val="16"/>
              </w:rPr>
              <w:t>0218</w:t>
            </w:r>
          </w:p>
        </w:tc>
        <w:tc>
          <w:tcPr>
            <w:tcW w:w="426" w:type="dxa"/>
            <w:shd w:val="solid" w:color="FFFFFF" w:fill="auto"/>
          </w:tcPr>
          <w:p w14:paraId="57A0A58B" w14:textId="4036E486" w:rsidR="00AE0BAE" w:rsidRDefault="00AE0BAE" w:rsidP="00DB4E7B">
            <w:pPr>
              <w:pStyle w:val="TAC"/>
              <w:rPr>
                <w:sz w:val="16"/>
                <w:szCs w:val="16"/>
              </w:rPr>
            </w:pPr>
            <w:r>
              <w:rPr>
                <w:sz w:val="16"/>
                <w:szCs w:val="16"/>
              </w:rPr>
              <w:t>2</w:t>
            </w:r>
          </w:p>
        </w:tc>
        <w:tc>
          <w:tcPr>
            <w:tcW w:w="425" w:type="dxa"/>
            <w:shd w:val="solid" w:color="FFFFFF" w:fill="auto"/>
          </w:tcPr>
          <w:p w14:paraId="48FBA195" w14:textId="14E9BA6E" w:rsidR="00AE0BAE" w:rsidRDefault="00AE0BAE" w:rsidP="00DB4E7B">
            <w:pPr>
              <w:pStyle w:val="TAC"/>
              <w:rPr>
                <w:sz w:val="16"/>
                <w:szCs w:val="16"/>
              </w:rPr>
            </w:pPr>
            <w:r>
              <w:rPr>
                <w:sz w:val="16"/>
                <w:szCs w:val="16"/>
              </w:rPr>
              <w:t>C</w:t>
            </w:r>
          </w:p>
        </w:tc>
        <w:tc>
          <w:tcPr>
            <w:tcW w:w="4726" w:type="dxa"/>
            <w:shd w:val="solid" w:color="FFFFFF" w:fill="auto"/>
          </w:tcPr>
          <w:p w14:paraId="7872B408" w14:textId="65A1C7F4" w:rsidR="00AE0BAE" w:rsidRDefault="00AE0BAE" w:rsidP="00DB4E7B">
            <w:pPr>
              <w:pStyle w:val="TAL"/>
              <w:rPr>
                <w:snapToGrid w:val="0"/>
                <w:sz w:val="16"/>
                <w:szCs w:val="16"/>
                <w:lang w:eastAsia="zh-CN"/>
              </w:rPr>
            </w:pPr>
            <w:r>
              <w:rPr>
                <w:snapToGrid w:val="0"/>
                <w:sz w:val="16"/>
                <w:szCs w:val="16"/>
                <w:lang w:eastAsia="zh-CN"/>
              </w:rPr>
              <w:t>Link sharing for UE-to-UE Relay with Integrated Discovery</w:t>
            </w:r>
          </w:p>
        </w:tc>
        <w:tc>
          <w:tcPr>
            <w:tcW w:w="708" w:type="dxa"/>
            <w:shd w:val="solid" w:color="FFFFFF" w:fill="auto"/>
          </w:tcPr>
          <w:p w14:paraId="63718E1E" w14:textId="0A80CC1D" w:rsidR="00AE0BAE" w:rsidRDefault="00AE0BAE" w:rsidP="00DB4E7B">
            <w:pPr>
              <w:pStyle w:val="TAC"/>
              <w:rPr>
                <w:sz w:val="16"/>
                <w:szCs w:val="16"/>
              </w:rPr>
            </w:pPr>
            <w:r>
              <w:rPr>
                <w:sz w:val="16"/>
                <w:szCs w:val="16"/>
              </w:rPr>
              <w:t>18.1.0</w:t>
            </w:r>
          </w:p>
        </w:tc>
      </w:tr>
      <w:tr w:rsidR="00AE0BAE" w:rsidRPr="00CB5EC9" w14:paraId="0E25D5F8" w14:textId="77777777" w:rsidTr="005D7532">
        <w:tc>
          <w:tcPr>
            <w:tcW w:w="800" w:type="dxa"/>
            <w:shd w:val="solid" w:color="FFFFFF" w:fill="auto"/>
          </w:tcPr>
          <w:p w14:paraId="382317B6" w14:textId="5C8E3580" w:rsidR="00AE0BAE" w:rsidRDefault="00AE0BAE" w:rsidP="00DB4E7B">
            <w:pPr>
              <w:pStyle w:val="TAC"/>
              <w:rPr>
                <w:sz w:val="16"/>
                <w:szCs w:val="16"/>
              </w:rPr>
            </w:pPr>
            <w:r>
              <w:rPr>
                <w:sz w:val="16"/>
                <w:szCs w:val="16"/>
              </w:rPr>
              <w:t>2023-03</w:t>
            </w:r>
          </w:p>
        </w:tc>
        <w:tc>
          <w:tcPr>
            <w:tcW w:w="853" w:type="dxa"/>
            <w:shd w:val="solid" w:color="FFFFFF" w:fill="auto"/>
          </w:tcPr>
          <w:p w14:paraId="35517D81" w14:textId="56A7685C" w:rsidR="00AE0BAE" w:rsidRDefault="00AE0BAE" w:rsidP="00DB4E7B">
            <w:pPr>
              <w:pStyle w:val="TAC"/>
              <w:rPr>
                <w:sz w:val="16"/>
                <w:szCs w:val="16"/>
              </w:rPr>
            </w:pPr>
            <w:r>
              <w:rPr>
                <w:sz w:val="16"/>
                <w:szCs w:val="16"/>
              </w:rPr>
              <w:t>SA#99</w:t>
            </w:r>
          </w:p>
        </w:tc>
        <w:tc>
          <w:tcPr>
            <w:tcW w:w="1041" w:type="dxa"/>
            <w:shd w:val="solid" w:color="FFFFFF" w:fill="auto"/>
          </w:tcPr>
          <w:p w14:paraId="12489648" w14:textId="029E8407" w:rsidR="00AE0BAE" w:rsidRDefault="00AE0BAE" w:rsidP="00DB4E7B">
            <w:pPr>
              <w:pStyle w:val="TAC"/>
              <w:rPr>
                <w:sz w:val="16"/>
                <w:szCs w:val="16"/>
              </w:rPr>
            </w:pPr>
            <w:r>
              <w:rPr>
                <w:sz w:val="16"/>
                <w:szCs w:val="16"/>
              </w:rPr>
              <w:t>SP-230048</w:t>
            </w:r>
          </w:p>
        </w:tc>
        <w:tc>
          <w:tcPr>
            <w:tcW w:w="660" w:type="dxa"/>
            <w:shd w:val="solid" w:color="FFFFFF" w:fill="auto"/>
          </w:tcPr>
          <w:p w14:paraId="05BA0886" w14:textId="6F5B6ABC" w:rsidR="00AE0BAE" w:rsidRDefault="00AE0BAE" w:rsidP="00DB4E7B">
            <w:pPr>
              <w:pStyle w:val="TAC"/>
              <w:rPr>
                <w:sz w:val="16"/>
                <w:szCs w:val="16"/>
              </w:rPr>
            </w:pPr>
            <w:r>
              <w:rPr>
                <w:sz w:val="16"/>
                <w:szCs w:val="16"/>
              </w:rPr>
              <w:t>0224</w:t>
            </w:r>
          </w:p>
        </w:tc>
        <w:tc>
          <w:tcPr>
            <w:tcW w:w="426" w:type="dxa"/>
            <w:shd w:val="solid" w:color="FFFFFF" w:fill="auto"/>
          </w:tcPr>
          <w:p w14:paraId="4CE5B147" w14:textId="211A9BEB" w:rsidR="00AE0BAE" w:rsidRDefault="00AE0BAE" w:rsidP="00DB4E7B">
            <w:pPr>
              <w:pStyle w:val="TAC"/>
              <w:rPr>
                <w:sz w:val="16"/>
                <w:szCs w:val="16"/>
              </w:rPr>
            </w:pPr>
            <w:r>
              <w:rPr>
                <w:sz w:val="16"/>
                <w:szCs w:val="16"/>
              </w:rPr>
              <w:t>1</w:t>
            </w:r>
          </w:p>
        </w:tc>
        <w:tc>
          <w:tcPr>
            <w:tcW w:w="425" w:type="dxa"/>
            <w:shd w:val="solid" w:color="FFFFFF" w:fill="auto"/>
          </w:tcPr>
          <w:p w14:paraId="22CEDE44" w14:textId="14DC5653" w:rsidR="00AE0BAE" w:rsidRDefault="00AE0BAE" w:rsidP="00DB4E7B">
            <w:pPr>
              <w:pStyle w:val="TAC"/>
              <w:rPr>
                <w:sz w:val="16"/>
                <w:szCs w:val="16"/>
              </w:rPr>
            </w:pPr>
            <w:r>
              <w:rPr>
                <w:sz w:val="16"/>
                <w:szCs w:val="16"/>
              </w:rPr>
              <w:t>B</w:t>
            </w:r>
          </w:p>
        </w:tc>
        <w:tc>
          <w:tcPr>
            <w:tcW w:w="4726" w:type="dxa"/>
            <w:shd w:val="solid" w:color="FFFFFF" w:fill="auto"/>
          </w:tcPr>
          <w:p w14:paraId="753198A3" w14:textId="63E85A5C" w:rsidR="00AE0BAE" w:rsidRDefault="00AE0BAE" w:rsidP="00DB4E7B">
            <w:pPr>
              <w:pStyle w:val="TAL"/>
              <w:rPr>
                <w:snapToGrid w:val="0"/>
                <w:sz w:val="16"/>
                <w:szCs w:val="16"/>
                <w:lang w:eastAsia="zh-CN"/>
              </w:rPr>
            </w:pPr>
            <w:r>
              <w:rPr>
                <w:snapToGrid w:val="0"/>
                <w:sz w:val="16"/>
                <w:szCs w:val="16"/>
                <w:lang w:eastAsia="zh-CN"/>
              </w:rPr>
              <w:t>General description of 5G ProSe UE-to-UE Relay</w:t>
            </w:r>
          </w:p>
        </w:tc>
        <w:tc>
          <w:tcPr>
            <w:tcW w:w="708" w:type="dxa"/>
            <w:shd w:val="solid" w:color="FFFFFF" w:fill="auto"/>
          </w:tcPr>
          <w:p w14:paraId="0AB99F6D" w14:textId="63DF5BB4" w:rsidR="00AE0BAE" w:rsidRDefault="00AE0BAE" w:rsidP="00DB4E7B">
            <w:pPr>
              <w:pStyle w:val="TAC"/>
              <w:rPr>
                <w:sz w:val="16"/>
                <w:szCs w:val="16"/>
              </w:rPr>
            </w:pPr>
            <w:r>
              <w:rPr>
                <w:sz w:val="16"/>
                <w:szCs w:val="16"/>
              </w:rPr>
              <w:t>18.1.0</w:t>
            </w:r>
          </w:p>
        </w:tc>
      </w:tr>
      <w:tr w:rsidR="00AE0BAE" w:rsidRPr="00CB5EC9" w14:paraId="060CF6D2" w14:textId="77777777" w:rsidTr="005D7532">
        <w:tc>
          <w:tcPr>
            <w:tcW w:w="800" w:type="dxa"/>
            <w:shd w:val="solid" w:color="FFFFFF" w:fill="auto"/>
          </w:tcPr>
          <w:p w14:paraId="75A2DE8E" w14:textId="3A657D41" w:rsidR="00AE0BAE" w:rsidRDefault="00AE0BAE" w:rsidP="00DB4E7B">
            <w:pPr>
              <w:pStyle w:val="TAC"/>
              <w:rPr>
                <w:sz w:val="16"/>
                <w:szCs w:val="16"/>
              </w:rPr>
            </w:pPr>
            <w:r>
              <w:rPr>
                <w:sz w:val="16"/>
                <w:szCs w:val="16"/>
              </w:rPr>
              <w:t>2023-03</w:t>
            </w:r>
          </w:p>
        </w:tc>
        <w:tc>
          <w:tcPr>
            <w:tcW w:w="853" w:type="dxa"/>
            <w:shd w:val="solid" w:color="FFFFFF" w:fill="auto"/>
          </w:tcPr>
          <w:p w14:paraId="0440D97D" w14:textId="6282EB78" w:rsidR="00AE0BAE" w:rsidRDefault="00AE0BAE" w:rsidP="00DB4E7B">
            <w:pPr>
              <w:pStyle w:val="TAC"/>
              <w:rPr>
                <w:sz w:val="16"/>
                <w:szCs w:val="16"/>
              </w:rPr>
            </w:pPr>
            <w:r>
              <w:rPr>
                <w:sz w:val="16"/>
                <w:szCs w:val="16"/>
              </w:rPr>
              <w:t>SA#99</w:t>
            </w:r>
          </w:p>
        </w:tc>
        <w:tc>
          <w:tcPr>
            <w:tcW w:w="1041" w:type="dxa"/>
            <w:shd w:val="solid" w:color="FFFFFF" w:fill="auto"/>
          </w:tcPr>
          <w:p w14:paraId="46E4331A" w14:textId="3F0610BD" w:rsidR="00AE0BAE" w:rsidRDefault="00AE0BAE" w:rsidP="00DB4E7B">
            <w:pPr>
              <w:pStyle w:val="TAC"/>
              <w:rPr>
                <w:sz w:val="16"/>
                <w:szCs w:val="16"/>
              </w:rPr>
            </w:pPr>
            <w:r>
              <w:rPr>
                <w:sz w:val="16"/>
                <w:szCs w:val="16"/>
              </w:rPr>
              <w:t>SP-230048</w:t>
            </w:r>
          </w:p>
        </w:tc>
        <w:tc>
          <w:tcPr>
            <w:tcW w:w="660" w:type="dxa"/>
            <w:shd w:val="solid" w:color="FFFFFF" w:fill="auto"/>
          </w:tcPr>
          <w:p w14:paraId="3B894A1B" w14:textId="53905806" w:rsidR="00AE0BAE" w:rsidRDefault="00AE0BAE" w:rsidP="00DB4E7B">
            <w:pPr>
              <w:pStyle w:val="TAC"/>
              <w:rPr>
                <w:sz w:val="16"/>
                <w:szCs w:val="16"/>
              </w:rPr>
            </w:pPr>
            <w:r>
              <w:rPr>
                <w:sz w:val="16"/>
                <w:szCs w:val="16"/>
              </w:rPr>
              <w:t>0225</w:t>
            </w:r>
          </w:p>
        </w:tc>
        <w:tc>
          <w:tcPr>
            <w:tcW w:w="426" w:type="dxa"/>
            <w:shd w:val="solid" w:color="FFFFFF" w:fill="auto"/>
          </w:tcPr>
          <w:p w14:paraId="1CECC999" w14:textId="638DBA90" w:rsidR="00AE0BAE" w:rsidRDefault="00AE0BAE" w:rsidP="00DB4E7B">
            <w:pPr>
              <w:pStyle w:val="TAC"/>
              <w:rPr>
                <w:sz w:val="16"/>
                <w:szCs w:val="16"/>
              </w:rPr>
            </w:pPr>
            <w:r>
              <w:rPr>
                <w:sz w:val="16"/>
                <w:szCs w:val="16"/>
              </w:rPr>
              <w:t>1</w:t>
            </w:r>
          </w:p>
        </w:tc>
        <w:tc>
          <w:tcPr>
            <w:tcW w:w="425" w:type="dxa"/>
            <w:shd w:val="solid" w:color="FFFFFF" w:fill="auto"/>
          </w:tcPr>
          <w:p w14:paraId="42FEB99D" w14:textId="4F3B2517" w:rsidR="00AE0BAE" w:rsidRDefault="00AE0BAE" w:rsidP="00DB4E7B">
            <w:pPr>
              <w:pStyle w:val="TAC"/>
              <w:rPr>
                <w:sz w:val="16"/>
                <w:szCs w:val="16"/>
              </w:rPr>
            </w:pPr>
            <w:r>
              <w:rPr>
                <w:sz w:val="16"/>
                <w:szCs w:val="16"/>
              </w:rPr>
              <w:t>B</w:t>
            </w:r>
          </w:p>
        </w:tc>
        <w:tc>
          <w:tcPr>
            <w:tcW w:w="4726" w:type="dxa"/>
            <w:shd w:val="solid" w:color="FFFFFF" w:fill="auto"/>
          </w:tcPr>
          <w:p w14:paraId="41239D5E" w14:textId="2B0ACA15" w:rsidR="00AE0BAE" w:rsidRDefault="00AE0BAE" w:rsidP="00DB4E7B">
            <w:pPr>
              <w:pStyle w:val="TAL"/>
              <w:rPr>
                <w:snapToGrid w:val="0"/>
                <w:sz w:val="16"/>
                <w:szCs w:val="16"/>
                <w:lang w:eastAsia="zh-CN"/>
              </w:rPr>
            </w:pPr>
            <w:r>
              <w:rPr>
                <w:snapToGrid w:val="0"/>
                <w:sz w:val="16"/>
                <w:szCs w:val="16"/>
                <w:lang w:eastAsia="zh-CN"/>
              </w:rPr>
              <w:t>Principles for applying parameters for 5G ProSe UE-to-UE Relay</w:t>
            </w:r>
          </w:p>
        </w:tc>
        <w:tc>
          <w:tcPr>
            <w:tcW w:w="708" w:type="dxa"/>
            <w:shd w:val="solid" w:color="FFFFFF" w:fill="auto"/>
          </w:tcPr>
          <w:p w14:paraId="0E58F71E" w14:textId="57F76297" w:rsidR="00AE0BAE" w:rsidRDefault="00AE0BAE" w:rsidP="00DB4E7B">
            <w:pPr>
              <w:pStyle w:val="TAC"/>
              <w:rPr>
                <w:sz w:val="16"/>
                <w:szCs w:val="16"/>
              </w:rPr>
            </w:pPr>
            <w:r>
              <w:rPr>
                <w:sz w:val="16"/>
                <w:szCs w:val="16"/>
              </w:rPr>
              <w:t>18.1.0</w:t>
            </w:r>
          </w:p>
        </w:tc>
      </w:tr>
      <w:tr w:rsidR="00FD507B" w:rsidRPr="00CB5EC9" w14:paraId="416E9922" w14:textId="77777777" w:rsidTr="005D7532">
        <w:tc>
          <w:tcPr>
            <w:tcW w:w="800" w:type="dxa"/>
            <w:shd w:val="solid" w:color="FFFFFF" w:fill="auto"/>
          </w:tcPr>
          <w:p w14:paraId="6EDFA50E" w14:textId="4AF58684" w:rsidR="00FD507B" w:rsidRDefault="00FD507B" w:rsidP="00DB4E7B">
            <w:pPr>
              <w:pStyle w:val="TAC"/>
              <w:rPr>
                <w:sz w:val="16"/>
                <w:szCs w:val="16"/>
              </w:rPr>
            </w:pPr>
            <w:r>
              <w:rPr>
                <w:sz w:val="16"/>
                <w:szCs w:val="16"/>
              </w:rPr>
              <w:t>2023-03</w:t>
            </w:r>
          </w:p>
        </w:tc>
        <w:tc>
          <w:tcPr>
            <w:tcW w:w="853" w:type="dxa"/>
            <w:shd w:val="solid" w:color="FFFFFF" w:fill="auto"/>
          </w:tcPr>
          <w:p w14:paraId="14CBFBE8" w14:textId="483655A3" w:rsidR="00FD507B" w:rsidRDefault="00FD507B" w:rsidP="00DB4E7B">
            <w:pPr>
              <w:pStyle w:val="TAC"/>
              <w:rPr>
                <w:sz w:val="16"/>
                <w:szCs w:val="16"/>
              </w:rPr>
            </w:pPr>
            <w:r>
              <w:rPr>
                <w:sz w:val="16"/>
                <w:szCs w:val="16"/>
              </w:rPr>
              <w:t>SA#99</w:t>
            </w:r>
          </w:p>
        </w:tc>
        <w:tc>
          <w:tcPr>
            <w:tcW w:w="1041" w:type="dxa"/>
            <w:shd w:val="solid" w:color="FFFFFF" w:fill="auto"/>
          </w:tcPr>
          <w:p w14:paraId="708BA375" w14:textId="47C8E00A" w:rsidR="00FD507B" w:rsidRDefault="00FD507B" w:rsidP="00DB4E7B">
            <w:pPr>
              <w:pStyle w:val="TAC"/>
              <w:rPr>
                <w:sz w:val="16"/>
                <w:szCs w:val="16"/>
              </w:rPr>
            </w:pPr>
            <w:r>
              <w:rPr>
                <w:sz w:val="16"/>
                <w:szCs w:val="16"/>
              </w:rPr>
              <w:t>SP-230048</w:t>
            </w:r>
          </w:p>
        </w:tc>
        <w:tc>
          <w:tcPr>
            <w:tcW w:w="660" w:type="dxa"/>
            <w:shd w:val="solid" w:color="FFFFFF" w:fill="auto"/>
          </w:tcPr>
          <w:p w14:paraId="380AB7D7" w14:textId="67802654" w:rsidR="00FD507B" w:rsidRDefault="00FD507B" w:rsidP="00DB4E7B">
            <w:pPr>
              <w:pStyle w:val="TAC"/>
              <w:rPr>
                <w:sz w:val="16"/>
                <w:szCs w:val="16"/>
              </w:rPr>
            </w:pPr>
            <w:r>
              <w:rPr>
                <w:sz w:val="16"/>
                <w:szCs w:val="16"/>
              </w:rPr>
              <w:t>0226</w:t>
            </w:r>
          </w:p>
        </w:tc>
        <w:tc>
          <w:tcPr>
            <w:tcW w:w="426" w:type="dxa"/>
            <w:shd w:val="solid" w:color="FFFFFF" w:fill="auto"/>
          </w:tcPr>
          <w:p w14:paraId="0E3B8228" w14:textId="3A4B55BC" w:rsidR="00FD507B" w:rsidRDefault="00FD507B" w:rsidP="00DB4E7B">
            <w:pPr>
              <w:pStyle w:val="TAC"/>
              <w:rPr>
                <w:sz w:val="16"/>
                <w:szCs w:val="16"/>
              </w:rPr>
            </w:pPr>
            <w:r>
              <w:rPr>
                <w:sz w:val="16"/>
                <w:szCs w:val="16"/>
              </w:rPr>
              <w:t>1</w:t>
            </w:r>
          </w:p>
        </w:tc>
        <w:tc>
          <w:tcPr>
            <w:tcW w:w="425" w:type="dxa"/>
            <w:shd w:val="solid" w:color="FFFFFF" w:fill="auto"/>
          </w:tcPr>
          <w:p w14:paraId="1BFD0436" w14:textId="7724D261" w:rsidR="00FD507B" w:rsidRDefault="00FD507B" w:rsidP="00DB4E7B">
            <w:pPr>
              <w:pStyle w:val="TAC"/>
              <w:rPr>
                <w:sz w:val="16"/>
                <w:szCs w:val="16"/>
              </w:rPr>
            </w:pPr>
            <w:r>
              <w:rPr>
                <w:sz w:val="16"/>
                <w:szCs w:val="16"/>
              </w:rPr>
              <w:t>F</w:t>
            </w:r>
          </w:p>
        </w:tc>
        <w:tc>
          <w:tcPr>
            <w:tcW w:w="4726" w:type="dxa"/>
            <w:shd w:val="solid" w:color="FFFFFF" w:fill="auto"/>
          </w:tcPr>
          <w:p w14:paraId="549750A0" w14:textId="5AA7BF35" w:rsidR="00FD507B" w:rsidRDefault="00FD507B" w:rsidP="00DB4E7B">
            <w:pPr>
              <w:pStyle w:val="TAL"/>
              <w:rPr>
                <w:snapToGrid w:val="0"/>
                <w:sz w:val="16"/>
                <w:szCs w:val="16"/>
                <w:lang w:eastAsia="zh-CN"/>
              </w:rPr>
            </w:pPr>
            <w:r>
              <w:rPr>
                <w:snapToGrid w:val="0"/>
                <w:sz w:val="16"/>
                <w:szCs w:val="16"/>
                <w:lang w:eastAsia="zh-CN"/>
              </w:rPr>
              <w:t>Correction on Procedure for 5G ProSe UE-to-UE Relay Discovery with Model A</w:t>
            </w:r>
          </w:p>
        </w:tc>
        <w:tc>
          <w:tcPr>
            <w:tcW w:w="708" w:type="dxa"/>
            <w:shd w:val="solid" w:color="FFFFFF" w:fill="auto"/>
          </w:tcPr>
          <w:p w14:paraId="4BFCEF21" w14:textId="705F4AB7" w:rsidR="00FD507B" w:rsidRDefault="00FD507B" w:rsidP="00DB4E7B">
            <w:pPr>
              <w:pStyle w:val="TAC"/>
              <w:rPr>
                <w:sz w:val="16"/>
                <w:szCs w:val="16"/>
              </w:rPr>
            </w:pPr>
            <w:r>
              <w:rPr>
                <w:sz w:val="16"/>
                <w:szCs w:val="16"/>
              </w:rPr>
              <w:t>18.1.0</w:t>
            </w:r>
          </w:p>
        </w:tc>
      </w:tr>
      <w:tr w:rsidR="00FD507B" w:rsidRPr="00CB5EC9" w14:paraId="1CE9C428" w14:textId="77777777" w:rsidTr="005D7532">
        <w:tc>
          <w:tcPr>
            <w:tcW w:w="800" w:type="dxa"/>
            <w:shd w:val="solid" w:color="FFFFFF" w:fill="auto"/>
          </w:tcPr>
          <w:p w14:paraId="53E24293" w14:textId="4F16FE6F" w:rsidR="00FD507B" w:rsidRDefault="00FD507B" w:rsidP="00DB4E7B">
            <w:pPr>
              <w:pStyle w:val="TAC"/>
              <w:rPr>
                <w:sz w:val="16"/>
                <w:szCs w:val="16"/>
              </w:rPr>
            </w:pPr>
            <w:r>
              <w:rPr>
                <w:sz w:val="16"/>
                <w:szCs w:val="16"/>
              </w:rPr>
              <w:t>2023-03</w:t>
            </w:r>
          </w:p>
        </w:tc>
        <w:tc>
          <w:tcPr>
            <w:tcW w:w="853" w:type="dxa"/>
            <w:shd w:val="solid" w:color="FFFFFF" w:fill="auto"/>
          </w:tcPr>
          <w:p w14:paraId="2A20E43C" w14:textId="402BC23D" w:rsidR="00FD507B" w:rsidRDefault="00FD507B" w:rsidP="00DB4E7B">
            <w:pPr>
              <w:pStyle w:val="TAC"/>
              <w:rPr>
                <w:sz w:val="16"/>
                <w:szCs w:val="16"/>
              </w:rPr>
            </w:pPr>
            <w:r>
              <w:rPr>
                <w:sz w:val="16"/>
                <w:szCs w:val="16"/>
              </w:rPr>
              <w:t>SA#99</w:t>
            </w:r>
          </w:p>
        </w:tc>
        <w:tc>
          <w:tcPr>
            <w:tcW w:w="1041" w:type="dxa"/>
            <w:shd w:val="solid" w:color="FFFFFF" w:fill="auto"/>
          </w:tcPr>
          <w:p w14:paraId="4AE09BAD" w14:textId="14FD6FB3" w:rsidR="00FD507B" w:rsidRDefault="00FD507B" w:rsidP="00DB4E7B">
            <w:pPr>
              <w:pStyle w:val="TAC"/>
              <w:rPr>
                <w:sz w:val="16"/>
                <w:szCs w:val="16"/>
              </w:rPr>
            </w:pPr>
            <w:r>
              <w:rPr>
                <w:sz w:val="16"/>
                <w:szCs w:val="16"/>
              </w:rPr>
              <w:t>SP-230048</w:t>
            </w:r>
          </w:p>
        </w:tc>
        <w:tc>
          <w:tcPr>
            <w:tcW w:w="660" w:type="dxa"/>
            <w:shd w:val="solid" w:color="FFFFFF" w:fill="auto"/>
          </w:tcPr>
          <w:p w14:paraId="25C1196F" w14:textId="69C776CC" w:rsidR="00FD507B" w:rsidRDefault="00FD507B" w:rsidP="00DB4E7B">
            <w:pPr>
              <w:pStyle w:val="TAC"/>
              <w:rPr>
                <w:sz w:val="16"/>
                <w:szCs w:val="16"/>
              </w:rPr>
            </w:pPr>
            <w:r>
              <w:rPr>
                <w:sz w:val="16"/>
                <w:szCs w:val="16"/>
              </w:rPr>
              <w:t>0227</w:t>
            </w:r>
          </w:p>
        </w:tc>
        <w:tc>
          <w:tcPr>
            <w:tcW w:w="426" w:type="dxa"/>
            <w:shd w:val="solid" w:color="FFFFFF" w:fill="auto"/>
          </w:tcPr>
          <w:p w14:paraId="7BF98C24" w14:textId="24256BBE" w:rsidR="00FD507B" w:rsidRDefault="00FD507B" w:rsidP="00DB4E7B">
            <w:pPr>
              <w:pStyle w:val="TAC"/>
              <w:rPr>
                <w:sz w:val="16"/>
                <w:szCs w:val="16"/>
              </w:rPr>
            </w:pPr>
            <w:r>
              <w:rPr>
                <w:sz w:val="16"/>
                <w:szCs w:val="16"/>
              </w:rPr>
              <w:t>1</w:t>
            </w:r>
          </w:p>
        </w:tc>
        <w:tc>
          <w:tcPr>
            <w:tcW w:w="425" w:type="dxa"/>
            <w:shd w:val="solid" w:color="FFFFFF" w:fill="auto"/>
          </w:tcPr>
          <w:p w14:paraId="2F823299" w14:textId="4AA3269F" w:rsidR="00FD507B" w:rsidRDefault="00FD507B" w:rsidP="00DB4E7B">
            <w:pPr>
              <w:pStyle w:val="TAC"/>
              <w:rPr>
                <w:sz w:val="16"/>
                <w:szCs w:val="16"/>
              </w:rPr>
            </w:pPr>
            <w:r>
              <w:rPr>
                <w:sz w:val="16"/>
                <w:szCs w:val="16"/>
              </w:rPr>
              <w:t>F</w:t>
            </w:r>
          </w:p>
        </w:tc>
        <w:tc>
          <w:tcPr>
            <w:tcW w:w="4726" w:type="dxa"/>
            <w:shd w:val="solid" w:color="FFFFFF" w:fill="auto"/>
          </w:tcPr>
          <w:p w14:paraId="30DBD241" w14:textId="700D905A" w:rsidR="00FD507B" w:rsidRDefault="00FD507B" w:rsidP="00DB4E7B">
            <w:pPr>
              <w:pStyle w:val="TAL"/>
              <w:rPr>
                <w:snapToGrid w:val="0"/>
                <w:sz w:val="16"/>
                <w:szCs w:val="16"/>
                <w:lang w:eastAsia="zh-CN"/>
              </w:rPr>
            </w:pPr>
            <w:r>
              <w:rPr>
                <w:snapToGrid w:val="0"/>
                <w:sz w:val="16"/>
                <w:szCs w:val="16"/>
                <w:lang w:eastAsia="zh-CN"/>
              </w:rPr>
              <w:t>Clarification on Path switching between PC5 path and Uu path</w:t>
            </w:r>
          </w:p>
        </w:tc>
        <w:tc>
          <w:tcPr>
            <w:tcW w:w="708" w:type="dxa"/>
            <w:shd w:val="solid" w:color="FFFFFF" w:fill="auto"/>
          </w:tcPr>
          <w:p w14:paraId="7C1DC3B4" w14:textId="5367D0CB" w:rsidR="00FD507B" w:rsidRDefault="00FD507B" w:rsidP="00DB4E7B">
            <w:pPr>
              <w:pStyle w:val="TAC"/>
              <w:rPr>
                <w:sz w:val="16"/>
                <w:szCs w:val="16"/>
              </w:rPr>
            </w:pPr>
            <w:r>
              <w:rPr>
                <w:sz w:val="16"/>
                <w:szCs w:val="16"/>
              </w:rPr>
              <w:t>18.1.0</w:t>
            </w:r>
          </w:p>
        </w:tc>
      </w:tr>
      <w:tr w:rsidR="00B91A40" w:rsidRPr="00CB5EC9" w14:paraId="3531F5A0" w14:textId="77777777" w:rsidTr="005D7532">
        <w:tc>
          <w:tcPr>
            <w:tcW w:w="800" w:type="dxa"/>
            <w:shd w:val="solid" w:color="FFFFFF" w:fill="auto"/>
          </w:tcPr>
          <w:p w14:paraId="12B042D7" w14:textId="58A8D8C9" w:rsidR="00B91A40" w:rsidRDefault="00B91A40" w:rsidP="00DB4E7B">
            <w:pPr>
              <w:pStyle w:val="TAC"/>
              <w:rPr>
                <w:sz w:val="16"/>
                <w:szCs w:val="16"/>
              </w:rPr>
            </w:pPr>
            <w:r>
              <w:rPr>
                <w:sz w:val="16"/>
                <w:szCs w:val="16"/>
              </w:rPr>
              <w:t>2023-06</w:t>
            </w:r>
          </w:p>
        </w:tc>
        <w:tc>
          <w:tcPr>
            <w:tcW w:w="853" w:type="dxa"/>
            <w:shd w:val="solid" w:color="FFFFFF" w:fill="auto"/>
          </w:tcPr>
          <w:p w14:paraId="0F00DCD1" w14:textId="609172CE" w:rsidR="00B91A40" w:rsidRDefault="00B91A40" w:rsidP="00DB4E7B">
            <w:pPr>
              <w:pStyle w:val="TAC"/>
              <w:rPr>
                <w:sz w:val="16"/>
                <w:szCs w:val="16"/>
              </w:rPr>
            </w:pPr>
            <w:r>
              <w:rPr>
                <w:sz w:val="16"/>
                <w:szCs w:val="16"/>
              </w:rPr>
              <w:t>SA#100</w:t>
            </w:r>
          </w:p>
        </w:tc>
        <w:tc>
          <w:tcPr>
            <w:tcW w:w="1041" w:type="dxa"/>
            <w:shd w:val="solid" w:color="FFFFFF" w:fill="auto"/>
          </w:tcPr>
          <w:p w14:paraId="2F2405EF" w14:textId="40ADF076" w:rsidR="00B91A40" w:rsidRDefault="00B91A40" w:rsidP="00DB4E7B">
            <w:pPr>
              <w:pStyle w:val="TAC"/>
              <w:rPr>
                <w:sz w:val="16"/>
                <w:szCs w:val="16"/>
              </w:rPr>
            </w:pPr>
            <w:r>
              <w:rPr>
                <w:sz w:val="16"/>
                <w:szCs w:val="16"/>
              </w:rPr>
              <w:t>SP-230449</w:t>
            </w:r>
          </w:p>
        </w:tc>
        <w:tc>
          <w:tcPr>
            <w:tcW w:w="660" w:type="dxa"/>
            <w:shd w:val="solid" w:color="FFFFFF" w:fill="auto"/>
          </w:tcPr>
          <w:p w14:paraId="14046AA8" w14:textId="46EE363B" w:rsidR="00B91A40" w:rsidRDefault="00B91A40" w:rsidP="00DB4E7B">
            <w:pPr>
              <w:pStyle w:val="TAC"/>
              <w:rPr>
                <w:sz w:val="16"/>
                <w:szCs w:val="16"/>
              </w:rPr>
            </w:pPr>
            <w:r>
              <w:rPr>
                <w:sz w:val="16"/>
                <w:szCs w:val="16"/>
              </w:rPr>
              <w:t>0141</w:t>
            </w:r>
          </w:p>
        </w:tc>
        <w:tc>
          <w:tcPr>
            <w:tcW w:w="426" w:type="dxa"/>
            <w:shd w:val="solid" w:color="FFFFFF" w:fill="auto"/>
          </w:tcPr>
          <w:p w14:paraId="087C77CA" w14:textId="3BA356C4" w:rsidR="00B91A40" w:rsidRDefault="00B91A40" w:rsidP="00DB4E7B">
            <w:pPr>
              <w:pStyle w:val="TAC"/>
              <w:rPr>
                <w:sz w:val="16"/>
                <w:szCs w:val="16"/>
              </w:rPr>
            </w:pPr>
            <w:r>
              <w:rPr>
                <w:sz w:val="16"/>
                <w:szCs w:val="16"/>
              </w:rPr>
              <w:t>10</w:t>
            </w:r>
          </w:p>
        </w:tc>
        <w:tc>
          <w:tcPr>
            <w:tcW w:w="425" w:type="dxa"/>
            <w:shd w:val="solid" w:color="FFFFFF" w:fill="auto"/>
          </w:tcPr>
          <w:p w14:paraId="2A0C422C" w14:textId="0444752C" w:rsidR="00B91A40" w:rsidRDefault="00B91A40" w:rsidP="00DB4E7B">
            <w:pPr>
              <w:pStyle w:val="TAC"/>
              <w:rPr>
                <w:sz w:val="16"/>
                <w:szCs w:val="16"/>
              </w:rPr>
            </w:pPr>
            <w:r>
              <w:rPr>
                <w:sz w:val="16"/>
                <w:szCs w:val="16"/>
              </w:rPr>
              <w:t>B</w:t>
            </w:r>
          </w:p>
        </w:tc>
        <w:tc>
          <w:tcPr>
            <w:tcW w:w="4726" w:type="dxa"/>
            <w:shd w:val="solid" w:color="FFFFFF" w:fill="auto"/>
          </w:tcPr>
          <w:p w14:paraId="335357E5" w14:textId="7476D7F1" w:rsidR="00B91A40" w:rsidRDefault="00B91A40" w:rsidP="00DB4E7B">
            <w:pPr>
              <w:pStyle w:val="TAL"/>
              <w:rPr>
                <w:snapToGrid w:val="0"/>
                <w:sz w:val="16"/>
                <w:szCs w:val="16"/>
                <w:lang w:eastAsia="zh-CN"/>
              </w:rPr>
            </w:pPr>
            <w:r>
              <w:rPr>
                <w:snapToGrid w:val="0"/>
                <w:sz w:val="16"/>
                <w:szCs w:val="16"/>
                <w:lang w:eastAsia="zh-CN"/>
              </w:rPr>
              <w:t>Support of Public Warning Notification Relaying by 5G ProSe UE-to-Network Relay</w:t>
            </w:r>
          </w:p>
        </w:tc>
        <w:tc>
          <w:tcPr>
            <w:tcW w:w="708" w:type="dxa"/>
            <w:shd w:val="solid" w:color="FFFFFF" w:fill="auto"/>
          </w:tcPr>
          <w:p w14:paraId="1F5FB1BA" w14:textId="7ECDCC3E" w:rsidR="00B91A40" w:rsidRDefault="00B91A40" w:rsidP="00DB4E7B">
            <w:pPr>
              <w:pStyle w:val="TAC"/>
              <w:rPr>
                <w:sz w:val="16"/>
                <w:szCs w:val="16"/>
              </w:rPr>
            </w:pPr>
            <w:r>
              <w:rPr>
                <w:sz w:val="16"/>
                <w:szCs w:val="16"/>
              </w:rPr>
              <w:t>18.2.0</w:t>
            </w:r>
          </w:p>
        </w:tc>
      </w:tr>
      <w:tr w:rsidR="00B96A2D" w:rsidRPr="00CB5EC9" w14:paraId="020E0298" w14:textId="77777777" w:rsidTr="005D7532">
        <w:tc>
          <w:tcPr>
            <w:tcW w:w="800" w:type="dxa"/>
            <w:shd w:val="solid" w:color="FFFFFF" w:fill="auto"/>
          </w:tcPr>
          <w:p w14:paraId="66349643" w14:textId="6E862914" w:rsidR="00B96A2D" w:rsidRDefault="00B96A2D" w:rsidP="00DB4E7B">
            <w:pPr>
              <w:pStyle w:val="TAC"/>
              <w:rPr>
                <w:sz w:val="16"/>
                <w:szCs w:val="16"/>
              </w:rPr>
            </w:pPr>
            <w:r>
              <w:rPr>
                <w:sz w:val="16"/>
                <w:szCs w:val="16"/>
              </w:rPr>
              <w:t>2023-06</w:t>
            </w:r>
          </w:p>
        </w:tc>
        <w:tc>
          <w:tcPr>
            <w:tcW w:w="853" w:type="dxa"/>
            <w:shd w:val="solid" w:color="FFFFFF" w:fill="auto"/>
          </w:tcPr>
          <w:p w14:paraId="0A7572D1" w14:textId="2BE2D663" w:rsidR="00B96A2D" w:rsidRDefault="00B96A2D" w:rsidP="00DB4E7B">
            <w:pPr>
              <w:pStyle w:val="TAC"/>
              <w:rPr>
                <w:sz w:val="16"/>
                <w:szCs w:val="16"/>
              </w:rPr>
            </w:pPr>
            <w:r>
              <w:rPr>
                <w:sz w:val="16"/>
                <w:szCs w:val="16"/>
              </w:rPr>
              <w:t>SA#100</w:t>
            </w:r>
          </w:p>
        </w:tc>
        <w:tc>
          <w:tcPr>
            <w:tcW w:w="1041" w:type="dxa"/>
            <w:shd w:val="solid" w:color="FFFFFF" w:fill="auto"/>
          </w:tcPr>
          <w:p w14:paraId="56C273AC" w14:textId="104ECF7B" w:rsidR="00B96A2D" w:rsidRDefault="00B96A2D" w:rsidP="00DB4E7B">
            <w:pPr>
              <w:pStyle w:val="TAC"/>
              <w:rPr>
                <w:sz w:val="16"/>
                <w:szCs w:val="16"/>
              </w:rPr>
            </w:pPr>
            <w:r>
              <w:rPr>
                <w:sz w:val="16"/>
                <w:szCs w:val="16"/>
              </w:rPr>
              <w:t>SP-230448</w:t>
            </w:r>
          </w:p>
        </w:tc>
        <w:tc>
          <w:tcPr>
            <w:tcW w:w="660" w:type="dxa"/>
            <w:shd w:val="solid" w:color="FFFFFF" w:fill="auto"/>
          </w:tcPr>
          <w:p w14:paraId="7CDC6CB7" w14:textId="38475095" w:rsidR="00B96A2D" w:rsidRDefault="00B96A2D" w:rsidP="00DB4E7B">
            <w:pPr>
              <w:pStyle w:val="TAC"/>
              <w:rPr>
                <w:sz w:val="16"/>
                <w:szCs w:val="16"/>
              </w:rPr>
            </w:pPr>
            <w:r>
              <w:rPr>
                <w:sz w:val="16"/>
                <w:szCs w:val="16"/>
              </w:rPr>
              <w:t>0235</w:t>
            </w:r>
          </w:p>
        </w:tc>
        <w:tc>
          <w:tcPr>
            <w:tcW w:w="426" w:type="dxa"/>
            <w:shd w:val="solid" w:color="FFFFFF" w:fill="auto"/>
          </w:tcPr>
          <w:p w14:paraId="2F43A384" w14:textId="22EB3BF2" w:rsidR="00B96A2D" w:rsidRDefault="00B96A2D" w:rsidP="00DB4E7B">
            <w:pPr>
              <w:pStyle w:val="TAC"/>
              <w:rPr>
                <w:sz w:val="16"/>
                <w:szCs w:val="16"/>
              </w:rPr>
            </w:pPr>
            <w:r>
              <w:rPr>
                <w:sz w:val="16"/>
                <w:szCs w:val="16"/>
              </w:rPr>
              <w:t>1</w:t>
            </w:r>
          </w:p>
        </w:tc>
        <w:tc>
          <w:tcPr>
            <w:tcW w:w="425" w:type="dxa"/>
            <w:shd w:val="solid" w:color="FFFFFF" w:fill="auto"/>
          </w:tcPr>
          <w:p w14:paraId="50E4BC52" w14:textId="35678842" w:rsidR="00B96A2D" w:rsidRDefault="00B96A2D" w:rsidP="00DB4E7B">
            <w:pPr>
              <w:pStyle w:val="TAC"/>
              <w:rPr>
                <w:sz w:val="16"/>
                <w:szCs w:val="16"/>
              </w:rPr>
            </w:pPr>
            <w:r>
              <w:rPr>
                <w:sz w:val="16"/>
                <w:szCs w:val="16"/>
              </w:rPr>
              <w:t>A</w:t>
            </w:r>
          </w:p>
        </w:tc>
        <w:tc>
          <w:tcPr>
            <w:tcW w:w="4726" w:type="dxa"/>
            <w:shd w:val="solid" w:color="FFFFFF" w:fill="auto"/>
          </w:tcPr>
          <w:p w14:paraId="7219668F" w14:textId="5FE3218B" w:rsidR="00B96A2D" w:rsidRDefault="00B96A2D" w:rsidP="00DB4E7B">
            <w:pPr>
              <w:pStyle w:val="TAL"/>
              <w:rPr>
                <w:snapToGrid w:val="0"/>
                <w:sz w:val="16"/>
                <w:szCs w:val="16"/>
                <w:lang w:eastAsia="zh-CN"/>
              </w:rPr>
            </w:pPr>
            <w:r>
              <w:rPr>
                <w:snapToGrid w:val="0"/>
                <w:sz w:val="16"/>
                <w:szCs w:val="16"/>
                <w:lang w:eastAsia="zh-CN"/>
              </w:rPr>
              <w:t>Correction to the way that security function is described</w:t>
            </w:r>
          </w:p>
        </w:tc>
        <w:tc>
          <w:tcPr>
            <w:tcW w:w="708" w:type="dxa"/>
            <w:shd w:val="solid" w:color="FFFFFF" w:fill="auto"/>
          </w:tcPr>
          <w:p w14:paraId="538074CF" w14:textId="278ABBF9" w:rsidR="00B96A2D" w:rsidRDefault="00B96A2D" w:rsidP="00DB4E7B">
            <w:pPr>
              <w:pStyle w:val="TAC"/>
              <w:rPr>
                <w:sz w:val="16"/>
                <w:szCs w:val="16"/>
              </w:rPr>
            </w:pPr>
            <w:r>
              <w:rPr>
                <w:sz w:val="16"/>
                <w:szCs w:val="16"/>
              </w:rPr>
              <w:t>18.2.0</w:t>
            </w:r>
          </w:p>
        </w:tc>
      </w:tr>
      <w:tr w:rsidR="00D41C43" w:rsidRPr="00CB5EC9" w14:paraId="0B4E2D56" w14:textId="77777777" w:rsidTr="005D7532">
        <w:tc>
          <w:tcPr>
            <w:tcW w:w="800" w:type="dxa"/>
            <w:shd w:val="solid" w:color="FFFFFF" w:fill="auto"/>
          </w:tcPr>
          <w:p w14:paraId="11C070CC" w14:textId="512DFEED" w:rsidR="00D41C43" w:rsidRDefault="00D41C43" w:rsidP="00DB4E7B">
            <w:pPr>
              <w:pStyle w:val="TAC"/>
              <w:rPr>
                <w:sz w:val="16"/>
                <w:szCs w:val="16"/>
              </w:rPr>
            </w:pPr>
            <w:r>
              <w:rPr>
                <w:sz w:val="16"/>
                <w:szCs w:val="16"/>
              </w:rPr>
              <w:t>2023-06</w:t>
            </w:r>
          </w:p>
        </w:tc>
        <w:tc>
          <w:tcPr>
            <w:tcW w:w="853" w:type="dxa"/>
            <w:shd w:val="solid" w:color="FFFFFF" w:fill="auto"/>
          </w:tcPr>
          <w:p w14:paraId="1EB40B64" w14:textId="6C99BD43" w:rsidR="00D41C43" w:rsidRDefault="00D41C43" w:rsidP="00DB4E7B">
            <w:pPr>
              <w:pStyle w:val="TAC"/>
              <w:rPr>
                <w:sz w:val="16"/>
                <w:szCs w:val="16"/>
              </w:rPr>
            </w:pPr>
            <w:r>
              <w:rPr>
                <w:sz w:val="16"/>
                <w:szCs w:val="16"/>
              </w:rPr>
              <w:t>SA#100</w:t>
            </w:r>
          </w:p>
        </w:tc>
        <w:tc>
          <w:tcPr>
            <w:tcW w:w="1041" w:type="dxa"/>
            <w:shd w:val="solid" w:color="FFFFFF" w:fill="auto"/>
          </w:tcPr>
          <w:p w14:paraId="7C25C787" w14:textId="347E1E0C" w:rsidR="00D41C43" w:rsidRDefault="00D41C43" w:rsidP="00DB4E7B">
            <w:pPr>
              <w:pStyle w:val="TAC"/>
              <w:rPr>
                <w:sz w:val="16"/>
                <w:szCs w:val="16"/>
              </w:rPr>
            </w:pPr>
            <w:r>
              <w:rPr>
                <w:sz w:val="16"/>
                <w:szCs w:val="16"/>
              </w:rPr>
              <w:t>SP-230449</w:t>
            </w:r>
          </w:p>
        </w:tc>
        <w:tc>
          <w:tcPr>
            <w:tcW w:w="660" w:type="dxa"/>
            <w:shd w:val="solid" w:color="FFFFFF" w:fill="auto"/>
          </w:tcPr>
          <w:p w14:paraId="50647BD4" w14:textId="60FE9425" w:rsidR="00D41C43" w:rsidRDefault="00D41C43" w:rsidP="00DB4E7B">
            <w:pPr>
              <w:pStyle w:val="TAC"/>
              <w:rPr>
                <w:sz w:val="16"/>
                <w:szCs w:val="16"/>
              </w:rPr>
            </w:pPr>
            <w:r>
              <w:rPr>
                <w:sz w:val="16"/>
                <w:szCs w:val="16"/>
              </w:rPr>
              <w:t>0236</w:t>
            </w:r>
          </w:p>
        </w:tc>
        <w:tc>
          <w:tcPr>
            <w:tcW w:w="426" w:type="dxa"/>
            <w:shd w:val="solid" w:color="FFFFFF" w:fill="auto"/>
          </w:tcPr>
          <w:p w14:paraId="39EF6289" w14:textId="2186435C" w:rsidR="00D41C43" w:rsidRDefault="00D41C43" w:rsidP="00DB4E7B">
            <w:pPr>
              <w:pStyle w:val="TAC"/>
              <w:rPr>
                <w:sz w:val="16"/>
                <w:szCs w:val="16"/>
              </w:rPr>
            </w:pPr>
            <w:r>
              <w:rPr>
                <w:sz w:val="16"/>
                <w:szCs w:val="16"/>
              </w:rPr>
              <w:t>4</w:t>
            </w:r>
          </w:p>
        </w:tc>
        <w:tc>
          <w:tcPr>
            <w:tcW w:w="425" w:type="dxa"/>
            <w:shd w:val="solid" w:color="FFFFFF" w:fill="auto"/>
          </w:tcPr>
          <w:p w14:paraId="2FA3F88A" w14:textId="36D2D3D3" w:rsidR="00D41C43" w:rsidRDefault="00D41C43" w:rsidP="00DB4E7B">
            <w:pPr>
              <w:pStyle w:val="TAC"/>
              <w:rPr>
                <w:sz w:val="16"/>
                <w:szCs w:val="16"/>
              </w:rPr>
            </w:pPr>
            <w:r>
              <w:rPr>
                <w:sz w:val="16"/>
                <w:szCs w:val="16"/>
              </w:rPr>
              <w:t>F</w:t>
            </w:r>
          </w:p>
        </w:tc>
        <w:tc>
          <w:tcPr>
            <w:tcW w:w="4726" w:type="dxa"/>
            <w:shd w:val="solid" w:color="FFFFFF" w:fill="auto"/>
          </w:tcPr>
          <w:p w14:paraId="408286A5" w14:textId="5115105B" w:rsidR="00D41C43" w:rsidRDefault="00D41C43" w:rsidP="00DB4E7B">
            <w:pPr>
              <w:pStyle w:val="TAL"/>
              <w:rPr>
                <w:snapToGrid w:val="0"/>
                <w:sz w:val="16"/>
                <w:szCs w:val="16"/>
                <w:lang w:eastAsia="zh-CN"/>
              </w:rPr>
            </w:pPr>
            <w:r>
              <w:rPr>
                <w:snapToGrid w:val="0"/>
                <w:sz w:val="16"/>
                <w:szCs w:val="16"/>
                <w:lang w:eastAsia="zh-CN"/>
              </w:rPr>
              <w:t>Update to 5G ProSe Layer-3 UE-to-UE Relay Communication for Ethernet Traffic</w:t>
            </w:r>
          </w:p>
        </w:tc>
        <w:tc>
          <w:tcPr>
            <w:tcW w:w="708" w:type="dxa"/>
            <w:shd w:val="solid" w:color="FFFFFF" w:fill="auto"/>
          </w:tcPr>
          <w:p w14:paraId="6A7450D7" w14:textId="30215092" w:rsidR="00D41C43" w:rsidRDefault="00D41C43" w:rsidP="00DB4E7B">
            <w:pPr>
              <w:pStyle w:val="TAC"/>
              <w:rPr>
                <w:sz w:val="16"/>
                <w:szCs w:val="16"/>
              </w:rPr>
            </w:pPr>
            <w:r>
              <w:rPr>
                <w:sz w:val="16"/>
                <w:szCs w:val="16"/>
              </w:rPr>
              <w:t>18.2.0</w:t>
            </w:r>
          </w:p>
        </w:tc>
      </w:tr>
      <w:tr w:rsidR="00C72C27" w:rsidRPr="00CB5EC9" w14:paraId="75D6A725" w14:textId="77777777" w:rsidTr="005D7532">
        <w:tc>
          <w:tcPr>
            <w:tcW w:w="800" w:type="dxa"/>
            <w:shd w:val="solid" w:color="FFFFFF" w:fill="auto"/>
          </w:tcPr>
          <w:p w14:paraId="687559F3" w14:textId="46D737FE" w:rsidR="00C72C27" w:rsidRDefault="00C72C27" w:rsidP="00DB4E7B">
            <w:pPr>
              <w:pStyle w:val="TAC"/>
              <w:rPr>
                <w:sz w:val="16"/>
                <w:szCs w:val="16"/>
              </w:rPr>
            </w:pPr>
            <w:r>
              <w:rPr>
                <w:sz w:val="16"/>
                <w:szCs w:val="16"/>
              </w:rPr>
              <w:t>2023-06</w:t>
            </w:r>
          </w:p>
        </w:tc>
        <w:tc>
          <w:tcPr>
            <w:tcW w:w="853" w:type="dxa"/>
            <w:shd w:val="solid" w:color="FFFFFF" w:fill="auto"/>
          </w:tcPr>
          <w:p w14:paraId="7908AE18" w14:textId="498BE75C" w:rsidR="00C72C27" w:rsidRDefault="00C72C27" w:rsidP="00DB4E7B">
            <w:pPr>
              <w:pStyle w:val="TAC"/>
              <w:rPr>
                <w:sz w:val="16"/>
                <w:szCs w:val="16"/>
              </w:rPr>
            </w:pPr>
            <w:r>
              <w:rPr>
                <w:sz w:val="16"/>
                <w:szCs w:val="16"/>
              </w:rPr>
              <w:t>SA#100</w:t>
            </w:r>
          </w:p>
        </w:tc>
        <w:tc>
          <w:tcPr>
            <w:tcW w:w="1041" w:type="dxa"/>
            <w:shd w:val="solid" w:color="FFFFFF" w:fill="auto"/>
          </w:tcPr>
          <w:p w14:paraId="5D0BC15C" w14:textId="1A51E29A" w:rsidR="00C72C27" w:rsidRDefault="00C72C27" w:rsidP="00DB4E7B">
            <w:pPr>
              <w:pStyle w:val="TAC"/>
              <w:rPr>
                <w:sz w:val="16"/>
                <w:szCs w:val="16"/>
              </w:rPr>
            </w:pPr>
            <w:r>
              <w:rPr>
                <w:sz w:val="16"/>
                <w:szCs w:val="16"/>
              </w:rPr>
              <w:t>SP-230449</w:t>
            </w:r>
          </w:p>
        </w:tc>
        <w:tc>
          <w:tcPr>
            <w:tcW w:w="660" w:type="dxa"/>
            <w:shd w:val="solid" w:color="FFFFFF" w:fill="auto"/>
          </w:tcPr>
          <w:p w14:paraId="2705BCF7" w14:textId="17379754" w:rsidR="00C72C27" w:rsidRDefault="00C72C27" w:rsidP="00DB4E7B">
            <w:pPr>
              <w:pStyle w:val="TAC"/>
              <w:rPr>
                <w:sz w:val="16"/>
                <w:szCs w:val="16"/>
              </w:rPr>
            </w:pPr>
            <w:r>
              <w:rPr>
                <w:sz w:val="16"/>
                <w:szCs w:val="16"/>
              </w:rPr>
              <w:t>0237</w:t>
            </w:r>
          </w:p>
        </w:tc>
        <w:tc>
          <w:tcPr>
            <w:tcW w:w="426" w:type="dxa"/>
            <w:shd w:val="solid" w:color="FFFFFF" w:fill="auto"/>
          </w:tcPr>
          <w:p w14:paraId="222F21B4" w14:textId="4AB5425D" w:rsidR="00C72C27" w:rsidRDefault="00C72C27" w:rsidP="00DB4E7B">
            <w:pPr>
              <w:pStyle w:val="TAC"/>
              <w:rPr>
                <w:sz w:val="16"/>
                <w:szCs w:val="16"/>
              </w:rPr>
            </w:pPr>
            <w:r>
              <w:rPr>
                <w:sz w:val="16"/>
                <w:szCs w:val="16"/>
              </w:rPr>
              <w:t>1</w:t>
            </w:r>
          </w:p>
        </w:tc>
        <w:tc>
          <w:tcPr>
            <w:tcW w:w="425" w:type="dxa"/>
            <w:shd w:val="solid" w:color="FFFFFF" w:fill="auto"/>
          </w:tcPr>
          <w:p w14:paraId="052CC54B" w14:textId="26BFC340" w:rsidR="00C72C27" w:rsidRDefault="00C72C27" w:rsidP="00DB4E7B">
            <w:pPr>
              <w:pStyle w:val="TAC"/>
              <w:rPr>
                <w:sz w:val="16"/>
                <w:szCs w:val="16"/>
              </w:rPr>
            </w:pPr>
            <w:r>
              <w:rPr>
                <w:sz w:val="16"/>
                <w:szCs w:val="16"/>
              </w:rPr>
              <w:t>F</w:t>
            </w:r>
          </w:p>
        </w:tc>
        <w:tc>
          <w:tcPr>
            <w:tcW w:w="4726" w:type="dxa"/>
            <w:shd w:val="solid" w:color="FFFFFF" w:fill="auto"/>
          </w:tcPr>
          <w:p w14:paraId="21998BFD" w14:textId="25B24372" w:rsidR="00C72C27" w:rsidRDefault="00C72C27" w:rsidP="00DB4E7B">
            <w:pPr>
              <w:pStyle w:val="TAL"/>
              <w:rPr>
                <w:snapToGrid w:val="0"/>
                <w:sz w:val="16"/>
                <w:szCs w:val="16"/>
                <w:lang w:eastAsia="zh-CN"/>
              </w:rPr>
            </w:pPr>
            <w:r>
              <w:rPr>
                <w:snapToGrid w:val="0"/>
                <w:sz w:val="16"/>
                <w:szCs w:val="16"/>
                <w:lang w:eastAsia="zh-CN"/>
              </w:rPr>
              <w:t>KI#5 Resolve EN for authorization of multi-path via Uu and via L3 U2N Relay</w:t>
            </w:r>
          </w:p>
        </w:tc>
        <w:tc>
          <w:tcPr>
            <w:tcW w:w="708" w:type="dxa"/>
            <w:shd w:val="solid" w:color="FFFFFF" w:fill="auto"/>
          </w:tcPr>
          <w:p w14:paraId="1A9C362A" w14:textId="42D2340C" w:rsidR="00C72C27" w:rsidRDefault="00C72C27" w:rsidP="00DB4E7B">
            <w:pPr>
              <w:pStyle w:val="TAC"/>
              <w:rPr>
                <w:sz w:val="16"/>
                <w:szCs w:val="16"/>
              </w:rPr>
            </w:pPr>
            <w:r>
              <w:rPr>
                <w:sz w:val="16"/>
                <w:szCs w:val="16"/>
              </w:rPr>
              <w:t>18.2.0</w:t>
            </w:r>
          </w:p>
        </w:tc>
      </w:tr>
      <w:tr w:rsidR="00C72C27" w:rsidRPr="00CB5EC9" w14:paraId="520B536D" w14:textId="77777777" w:rsidTr="005D7532">
        <w:tc>
          <w:tcPr>
            <w:tcW w:w="800" w:type="dxa"/>
            <w:shd w:val="solid" w:color="FFFFFF" w:fill="auto"/>
          </w:tcPr>
          <w:p w14:paraId="788A80C7" w14:textId="178C4BA7" w:rsidR="00C72C27" w:rsidRDefault="00C72C27" w:rsidP="00DB4E7B">
            <w:pPr>
              <w:pStyle w:val="TAC"/>
              <w:rPr>
                <w:sz w:val="16"/>
                <w:szCs w:val="16"/>
              </w:rPr>
            </w:pPr>
            <w:r>
              <w:rPr>
                <w:sz w:val="16"/>
                <w:szCs w:val="16"/>
              </w:rPr>
              <w:t>2023-06</w:t>
            </w:r>
          </w:p>
        </w:tc>
        <w:tc>
          <w:tcPr>
            <w:tcW w:w="853" w:type="dxa"/>
            <w:shd w:val="solid" w:color="FFFFFF" w:fill="auto"/>
          </w:tcPr>
          <w:p w14:paraId="747B56D7" w14:textId="7C3EF671" w:rsidR="00C72C27" w:rsidRDefault="00C72C27" w:rsidP="00DB4E7B">
            <w:pPr>
              <w:pStyle w:val="TAC"/>
              <w:rPr>
                <w:sz w:val="16"/>
                <w:szCs w:val="16"/>
              </w:rPr>
            </w:pPr>
            <w:r>
              <w:rPr>
                <w:sz w:val="16"/>
                <w:szCs w:val="16"/>
              </w:rPr>
              <w:t>SA#100</w:t>
            </w:r>
          </w:p>
        </w:tc>
        <w:tc>
          <w:tcPr>
            <w:tcW w:w="1041" w:type="dxa"/>
            <w:shd w:val="solid" w:color="FFFFFF" w:fill="auto"/>
          </w:tcPr>
          <w:p w14:paraId="3ABF5C62" w14:textId="3DD6F392" w:rsidR="00C72C27" w:rsidRDefault="00C72C27" w:rsidP="00DB4E7B">
            <w:pPr>
              <w:pStyle w:val="TAC"/>
              <w:rPr>
                <w:sz w:val="16"/>
                <w:szCs w:val="16"/>
              </w:rPr>
            </w:pPr>
            <w:r>
              <w:rPr>
                <w:sz w:val="16"/>
                <w:szCs w:val="16"/>
              </w:rPr>
              <w:t>SP-230449</w:t>
            </w:r>
          </w:p>
        </w:tc>
        <w:tc>
          <w:tcPr>
            <w:tcW w:w="660" w:type="dxa"/>
            <w:shd w:val="solid" w:color="FFFFFF" w:fill="auto"/>
          </w:tcPr>
          <w:p w14:paraId="5A47F331" w14:textId="168156C6" w:rsidR="00C72C27" w:rsidRDefault="00C72C27" w:rsidP="00DB4E7B">
            <w:pPr>
              <w:pStyle w:val="TAC"/>
              <w:rPr>
                <w:sz w:val="16"/>
                <w:szCs w:val="16"/>
              </w:rPr>
            </w:pPr>
            <w:r>
              <w:rPr>
                <w:sz w:val="16"/>
                <w:szCs w:val="16"/>
              </w:rPr>
              <w:t>0238</w:t>
            </w:r>
          </w:p>
        </w:tc>
        <w:tc>
          <w:tcPr>
            <w:tcW w:w="426" w:type="dxa"/>
            <w:shd w:val="solid" w:color="FFFFFF" w:fill="auto"/>
          </w:tcPr>
          <w:p w14:paraId="1549859B" w14:textId="7AEA9802" w:rsidR="00C72C27" w:rsidRDefault="00C72C27" w:rsidP="00DB4E7B">
            <w:pPr>
              <w:pStyle w:val="TAC"/>
              <w:rPr>
                <w:sz w:val="16"/>
                <w:szCs w:val="16"/>
              </w:rPr>
            </w:pPr>
            <w:r>
              <w:rPr>
                <w:sz w:val="16"/>
                <w:szCs w:val="16"/>
              </w:rPr>
              <w:t>1</w:t>
            </w:r>
          </w:p>
        </w:tc>
        <w:tc>
          <w:tcPr>
            <w:tcW w:w="425" w:type="dxa"/>
            <w:shd w:val="solid" w:color="FFFFFF" w:fill="auto"/>
          </w:tcPr>
          <w:p w14:paraId="409746E0" w14:textId="14D679C4" w:rsidR="00C72C27" w:rsidRDefault="00C72C27" w:rsidP="00DB4E7B">
            <w:pPr>
              <w:pStyle w:val="TAC"/>
              <w:rPr>
                <w:sz w:val="16"/>
                <w:szCs w:val="16"/>
              </w:rPr>
            </w:pPr>
            <w:r>
              <w:rPr>
                <w:sz w:val="16"/>
                <w:szCs w:val="16"/>
              </w:rPr>
              <w:t>F</w:t>
            </w:r>
          </w:p>
        </w:tc>
        <w:tc>
          <w:tcPr>
            <w:tcW w:w="4726" w:type="dxa"/>
            <w:shd w:val="solid" w:color="FFFFFF" w:fill="auto"/>
          </w:tcPr>
          <w:p w14:paraId="0686E8BA" w14:textId="030A238E" w:rsidR="00C72C27" w:rsidRDefault="00C72C27" w:rsidP="00DB4E7B">
            <w:pPr>
              <w:pStyle w:val="TAL"/>
              <w:rPr>
                <w:snapToGrid w:val="0"/>
                <w:sz w:val="16"/>
                <w:szCs w:val="16"/>
                <w:lang w:eastAsia="zh-CN"/>
              </w:rPr>
            </w:pPr>
            <w:r>
              <w:rPr>
                <w:snapToGrid w:val="0"/>
                <w:sz w:val="16"/>
                <w:szCs w:val="16"/>
                <w:lang w:eastAsia="zh-CN"/>
              </w:rPr>
              <w:t>KI#5 Resolve EN for term of multi-path via Uu and via U2N Relay</w:t>
            </w:r>
          </w:p>
        </w:tc>
        <w:tc>
          <w:tcPr>
            <w:tcW w:w="708" w:type="dxa"/>
            <w:shd w:val="solid" w:color="FFFFFF" w:fill="auto"/>
          </w:tcPr>
          <w:p w14:paraId="009AE9E3" w14:textId="3702BFC6" w:rsidR="00C72C27" w:rsidRDefault="00C72C27" w:rsidP="00DB4E7B">
            <w:pPr>
              <w:pStyle w:val="TAC"/>
              <w:rPr>
                <w:sz w:val="16"/>
                <w:szCs w:val="16"/>
              </w:rPr>
            </w:pPr>
            <w:r>
              <w:rPr>
                <w:sz w:val="16"/>
                <w:szCs w:val="16"/>
              </w:rPr>
              <w:t>18.2.0</w:t>
            </w:r>
          </w:p>
        </w:tc>
      </w:tr>
      <w:tr w:rsidR="00E92BE8" w:rsidRPr="00CB5EC9" w14:paraId="675B11E5" w14:textId="77777777" w:rsidTr="005D7532">
        <w:tc>
          <w:tcPr>
            <w:tcW w:w="800" w:type="dxa"/>
            <w:shd w:val="solid" w:color="FFFFFF" w:fill="auto"/>
          </w:tcPr>
          <w:p w14:paraId="677A8F94" w14:textId="2BCA7E18" w:rsidR="00E92BE8" w:rsidRDefault="00E92BE8" w:rsidP="00DB4E7B">
            <w:pPr>
              <w:pStyle w:val="TAC"/>
              <w:rPr>
                <w:sz w:val="16"/>
                <w:szCs w:val="16"/>
              </w:rPr>
            </w:pPr>
            <w:r>
              <w:rPr>
                <w:sz w:val="16"/>
                <w:szCs w:val="16"/>
              </w:rPr>
              <w:t>2023-06</w:t>
            </w:r>
          </w:p>
        </w:tc>
        <w:tc>
          <w:tcPr>
            <w:tcW w:w="853" w:type="dxa"/>
            <w:shd w:val="solid" w:color="FFFFFF" w:fill="auto"/>
          </w:tcPr>
          <w:p w14:paraId="63E31E0B" w14:textId="12543AE2" w:rsidR="00E92BE8" w:rsidRDefault="00E92BE8" w:rsidP="00DB4E7B">
            <w:pPr>
              <w:pStyle w:val="TAC"/>
              <w:rPr>
                <w:sz w:val="16"/>
                <w:szCs w:val="16"/>
              </w:rPr>
            </w:pPr>
            <w:r>
              <w:rPr>
                <w:sz w:val="16"/>
                <w:szCs w:val="16"/>
              </w:rPr>
              <w:t>SA#100</w:t>
            </w:r>
          </w:p>
        </w:tc>
        <w:tc>
          <w:tcPr>
            <w:tcW w:w="1041" w:type="dxa"/>
            <w:shd w:val="solid" w:color="FFFFFF" w:fill="auto"/>
          </w:tcPr>
          <w:p w14:paraId="1B0480D0" w14:textId="2D36129C" w:rsidR="00E92BE8" w:rsidRDefault="00E92BE8" w:rsidP="00DB4E7B">
            <w:pPr>
              <w:pStyle w:val="TAC"/>
              <w:rPr>
                <w:sz w:val="16"/>
                <w:szCs w:val="16"/>
              </w:rPr>
            </w:pPr>
            <w:r>
              <w:rPr>
                <w:sz w:val="16"/>
                <w:szCs w:val="16"/>
              </w:rPr>
              <w:t>SP-230449</w:t>
            </w:r>
          </w:p>
        </w:tc>
        <w:tc>
          <w:tcPr>
            <w:tcW w:w="660" w:type="dxa"/>
            <w:shd w:val="solid" w:color="FFFFFF" w:fill="auto"/>
          </w:tcPr>
          <w:p w14:paraId="16CE65DC" w14:textId="4463B39D" w:rsidR="00E92BE8" w:rsidRDefault="00E92BE8" w:rsidP="00DB4E7B">
            <w:pPr>
              <w:pStyle w:val="TAC"/>
              <w:rPr>
                <w:sz w:val="16"/>
                <w:szCs w:val="16"/>
              </w:rPr>
            </w:pPr>
            <w:r>
              <w:rPr>
                <w:sz w:val="16"/>
                <w:szCs w:val="16"/>
              </w:rPr>
              <w:t>0240</w:t>
            </w:r>
          </w:p>
        </w:tc>
        <w:tc>
          <w:tcPr>
            <w:tcW w:w="426" w:type="dxa"/>
            <w:shd w:val="solid" w:color="FFFFFF" w:fill="auto"/>
          </w:tcPr>
          <w:p w14:paraId="0726688A" w14:textId="3FEE5AC3" w:rsidR="00E92BE8" w:rsidRDefault="00E92BE8" w:rsidP="00DB4E7B">
            <w:pPr>
              <w:pStyle w:val="TAC"/>
              <w:rPr>
                <w:sz w:val="16"/>
                <w:szCs w:val="16"/>
              </w:rPr>
            </w:pPr>
            <w:r>
              <w:rPr>
                <w:sz w:val="16"/>
                <w:szCs w:val="16"/>
              </w:rPr>
              <w:t>1</w:t>
            </w:r>
          </w:p>
        </w:tc>
        <w:tc>
          <w:tcPr>
            <w:tcW w:w="425" w:type="dxa"/>
            <w:shd w:val="solid" w:color="FFFFFF" w:fill="auto"/>
          </w:tcPr>
          <w:p w14:paraId="678531C6" w14:textId="361CC4AE" w:rsidR="00E92BE8" w:rsidRDefault="00E92BE8" w:rsidP="00DB4E7B">
            <w:pPr>
              <w:pStyle w:val="TAC"/>
              <w:rPr>
                <w:sz w:val="16"/>
                <w:szCs w:val="16"/>
              </w:rPr>
            </w:pPr>
            <w:r>
              <w:rPr>
                <w:sz w:val="16"/>
                <w:szCs w:val="16"/>
              </w:rPr>
              <w:t>F</w:t>
            </w:r>
          </w:p>
        </w:tc>
        <w:tc>
          <w:tcPr>
            <w:tcW w:w="4726" w:type="dxa"/>
            <w:shd w:val="solid" w:color="FFFFFF" w:fill="auto"/>
          </w:tcPr>
          <w:p w14:paraId="7BD3693E" w14:textId="08B218E3" w:rsidR="00E92BE8" w:rsidRDefault="00E92BE8" w:rsidP="00DB4E7B">
            <w:pPr>
              <w:pStyle w:val="TAL"/>
              <w:rPr>
                <w:snapToGrid w:val="0"/>
                <w:sz w:val="16"/>
                <w:szCs w:val="16"/>
                <w:lang w:eastAsia="zh-CN"/>
              </w:rPr>
            </w:pPr>
            <w:r>
              <w:rPr>
                <w:snapToGrid w:val="0"/>
                <w:sz w:val="16"/>
                <w:szCs w:val="16"/>
                <w:lang w:eastAsia="zh-CN"/>
              </w:rPr>
              <w:t>ENs resolution for path switching between PC5 path and Uu path</w:t>
            </w:r>
          </w:p>
        </w:tc>
        <w:tc>
          <w:tcPr>
            <w:tcW w:w="708" w:type="dxa"/>
            <w:shd w:val="solid" w:color="FFFFFF" w:fill="auto"/>
          </w:tcPr>
          <w:p w14:paraId="78797A70" w14:textId="33716F7E" w:rsidR="00E92BE8" w:rsidRDefault="00E92BE8" w:rsidP="00DB4E7B">
            <w:pPr>
              <w:pStyle w:val="TAC"/>
              <w:rPr>
                <w:sz w:val="16"/>
                <w:szCs w:val="16"/>
              </w:rPr>
            </w:pPr>
            <w:r>
              <w:rPr>
                <w:sz w:val="16"/>
                <w:szCs w:val="16"/>
              </w:rPr>
              <w:t>18.2.0</w:t>
            </w:r>
          </w:p>
        </w:tc>
      </w:tr>
      <w:tr w:rsidR="00E92BE8" w:rsidRPr="00CB5EC9" w14:paraId="3ACB7207" w14:textId="77777777" w:rsidTr="005D7532">
        <w:tc>
          <w:tcPr>
            <w:tcW w:w="800" w:type="dxa"/>
            <w:shd w:val="solid" w:color="FFFFFF" w:fill="auto"/>
          </w:tcPr>
          <w:p w14:paraId="1546E116" w14:textId="29E24E36" w:rsidR="00E92BE8" w:rsidRDefault="00E92BE8" w:rsidP="00DB4E7B">
            <w:pPr>
              <w:pStyle w:val="TAC"/>
              <w:rPr>
                <w:sz w:val="16"/>
                <w:szCs w:val="16"/>
              </w:rPr>
            </w:pPr>
            <w:r>
              <w:rPr>
                <w:sz w:val="16"/>
                <w:szCs w:val="16"/>
              </w:rPr>
              <w:t>2023-06</w:t>
            </w:r>
          </w:p>
        </w:tc>
        <w:tc>
          <w:tcPr>
            <w:tcW w:w="853" w:type="dxa"/>
            <w:shd w:val="solid" w:color="FFFFFF" w:fill="auto"/>
          </w:tcPr>
          <w:p w14:paraId="5B35D412" w14:textId="69DF3506" w:rsidR="00E92BE8" w:rsidRDefault="00E92BE8" w:rsidP="00DB4E7B">
            <w:pPr>
              <w:pStyle w:val="TAC"/>
              <w:rPr>
                <w:sz w:val="16"/>
                <w:szCs w:val="16"/>
              </w:rPr>
            </w:pPr>
            <w:r>
              <w:rPr>
                <w:sz w:val="16"/>
                <w:szCs w:val="16"/>
              </w:rPr>
              <w:t>SA#100</w:t>
            </w:r>
          </w:p>
        </w:tc>
        <w:tc>
          <w:tcPr>
            <w:tcW w:w="1041" w:type="dxa"/>
            <w:shd w:val="solid" w:color="FFFFFF" w:fill="auto"/>
          </w:tcPr>
          <w:p w14:paraId="3B159087" w14:textId="178F7610" w:rsidR="00E92BE8" w:rsidRDefault="00E92BE8" w:rsidP="00DB4E7B">
            <w:pPr>
              <w:pStyle w:val="TAC"/>
              <w:rPr>
                <w:sz w:val="16"/>
                <w:szCs w:val="16"/>
              </w:rPr>
            </w:pPr>
            <w:r>
              <w:rPr>
                <w:sz w:val="16"/>
                <w:szCs w:val="16"/>
              </w:rPr>
              <w:t>SP-230449</w:t>
            </w:r>
          </w:p>
        </w:tc>
        <w:tc>
          <w:tcPr>
            <w:tcW w:w="660" w:type="dxa"/>
            <w:shd w:val="solid" w:color="FFFFFF" w:fill="auto"/>
          </w:tcPr>
          <w:p w14:paraId="45566AA7" w14:textId="330204FE" w:rsidR="00E92BE8" w:rsidRDefault="00E92BE8" w:rsidP="00DB4E7B">
            <w:pPr>
              <w:pStyle w:val="TAC"/>
              <w:rPr>
                <w:sz w:val="16"/>
                <w:szCs w:val="16"/>
              </w:rPr>
            </w:pPr>
            <w:r>
              <w:rPr>
                <w:sz w:val="16"/>
                <w:szCs w:val="16"/>
              </w:rPr>
              <w:t>0242</w:t>
            </w:r>
          </w:p>
        </w:tc>
        <w:tc>
          <w:tcPr>
            <w:tcW w:w="426" w:type="dxa"/>
            <w:shd w:val="solid" w:color="FFFFFF" w:fill="auto"/>
          </w:tcPr>
          <w:p w14:paraId="1F4659D1" w14:textId="6F8647A2" w:rsidR="00E92BE8" w:rsidRDefault="00E92BE8" w:rsidP="00DB4E7B">
            <w:pPr>
              <w:pStyle w:val="TAC"/>
              <w:rPr>
                <w:sz w:val="16"/>
                <w:szCs w:val="16"/>
              </w:rPr>
            </w:pPr>
            <w:r>
              <w:rPr>
                <w:sz w:val="16"/>
                <w:szCs w:val="16"/>
              </w:rPr>
              <w:t>1</w:t>
            </w:r>
          </w:p>
        </w:tc>
        <w:tc>
          <w:tcPr>
            <w:tcW w:w="425" w:type="dxa"/>
            <w:shd w:val="solid" w:color="FFFFFF" w:fill="auto"/>
          </w:tcPr>
          <w:p w14:paraId="68F075E6" w14:textId="0D76F702" w:rsidR="00E92BE8" w:rsidRDefault="00E92BE8" w:rsidP="00DB4E7B">
            <w:pPr>
              <w:pStyle w:val="TAC"/>
              <w:rPr>
                <w:sz w:val="16"/>
                <w:szCs w:val="16"/>
              </w:rPr>
            </w:pPr>
            <w:r>
              <w:rPr>
                <w:sz w:val="16"/>
                <w:szCs w:val="16"/>
              </w:rPr>
              <w:t>B</w:t>
            </w:r>
          </w:p>
        </w:tc>
        <w:tc>
          <w:tcPr>
            <w:tcW w:w="4726" w:type="dxa"/>
            <w:shd w:val="solid" w:color="FFFFFF" w:fill="auto"/>
          </w:tcPr>
          <w:p w14:paraId="6BE7E3A0" w14:textId="27EEC399" w:rsidR="00E92BE8" w:rsidRDefault="00E92BE8" w:rsidP="00DB4E7B">
            <w:pPr>
              <w:pStyle w:val="TAL"/>
              <w:rPr>
                <w:snapToGrid w:val="0"/>
                <w:sz w:val="16"/>
                <w:szCs w:val="16"/>
                <w:lang w:eastAsia="zh-CN"/>
              </w:rPr>
            </w:pPr>
            <w:r>
              <w:rPr>
                <w:snapToGrid w:val="0"/>
                <w:sz w:val="16"/>
                <w:szCs w:val="16"/>
                <w:lang w:eastAsia="zh-CN"/>
              </w:rPr>
              <w:t>Resolve EN on parameter provisioning for U2U Relay communication with integrated discovery</w:t>
            </w:r>
          </w:p>
        </w:tc>
        <w:tc>
          <w:tcPr>
            <w:tcW w:w="708" w:type="dxa"/>
            <w:shd w:val="solid" w:color="FFFFFF" w:fill="auto"/>
          </w:tcPr>
          <w:p w14:paraId="3A14609E" w14:textId="0DD27D15" w:rsidR="00E92BE8" w:rsidRDefault="00E92BE8" w:rsidP="00DB4E7B">
            <w:pPr>
              <w:pStyle w:val="TAC"/>
              <w:rPr>
                <w:sz w:val="16"/>
                <w:szCs w:val="16"/>
              </w:rPr>
            </w:pPr>
            <w:r>
              <w:rPr>
                <w:sz w:val="16"/>
                <w:szCs w:val="16"/>
              </w:rPr>
              <w:t>18.2.0</w:t>
            </w:r>
          </w:p>
        </w:tc>
      </w:tr>
      <w:tr w:rsidR="00E92BE8" w:rsidRPr="00CB5EC9" w14:paraId="46BD4930" w14:textId="77777777" w:rsidTr="005D7532">
        <w:tc>
          <w:tcPr>
            <w:tcW w:w="800" w:type="dxa"/>
            <w:shd w:val="solid" w:color="FFFFFF" w:fill="auto"/>
          </w:tcPr>
          <w:p w14:paraId="7809762A" w14:textId="66AD9AC4" w:rsidR="00E92BE8" w:rsidRDefault="00E92BE8" w:rsidP="00DB4E7B">
            <w:pPr>
              <w:pStyle w:val="TAC"/>
              <w:rPr>
                <w:sz w:val="16"/>
                <w:szCs w:val="16"/>
              </w:rPr>
            </w:pPr>
            <w:r>
              <w:rPr>
                <w:sz w:val="16"/>
                <w:szCs w:val="16"/>
              </w:rPr>
              <w:t>2023-06</w:t>
            </w:r>
          </w:p>
        </w:tc>
        <w:tc>
          <w:tcPr>
            <w:tcW w:w="853" w:type="dxa"/>
            <w:shd w:val="solid" w:color="FFFFFF" w:fill="auto"/>
          </w:tcPr>
          <w:p w14:paraId="1E072C4F" w14:textId="2D17335C" w:rsidR="00E92BE8" w:rsidRDefault="00E92BE8" w:rsidP="00DB4E7B">
            <w:pPr>
              <w:pStyle w:val="TAC"/>
              <w:rPr>
                <w:sz w:val="16"/>
                <w:szCs w:val="16"/>
              </w:rPr>
            </w:pPr>
            <w:r>
              <w:rPr>
                <w:sz w:val="16"/>
                <w:szCs w:val="16"/>
              </w:rPr>
              <w:t>SA#100</w:t>
            </w:r>
          </w:p>
        </w:tc>
        <w:tc>
          <w:tcPr>
            <w:tcW w:w="1041" w:type="dxa"/>
            <w:shd w:val="solid" w:color="FFFFFF" w:fill="auto"/>
          </w:tcPr>
          <w:p w14:paraId="143BA0B4" w14:textId="650B5085" w:rsidR="00E92BE8" w:rsidRDefault="00E92BE8" w:rsidP="00DB4E7B">
            <w:pPr>
              <w:pStyle w:val="TAC"/>
              <w:rPr>
                <w:sz w:val="16"/>
                <w:szCs w:val="16"/>
              </w:rPr>
            </w:pPr>
            <w:r>
              <w:rPr>
                <w:sz w:val="16"/>
                <w:szCs w:val="16"/>
              </w:rPr>
              <w:t>SP-230449</w:t>
            </w:r>
          </w:p>
        </w:tc>
        <w:tc>
          <w:tcPr>
            <w:tcW w:w="660" w:type="dxa"/>
            <w:shd w:val="solid" w:color="FFFFFF" w:fill="auto"/>
          </w:tcPr>
          <w:p w14:paraId="4E90D03D" w14:textId="6E1A284F" w:rsidR="00E92BE8" w:rsidRDefault="00E92BE8" w:rsidP="00DB4E7B">
            <w:pPr>
              <w:pStyle w:val="TAC"/>
              <w:rPr>
                <w:sz w:val="16"/>
                <w:szCs w:val="16"/>
              </w:rPr>
            </w:pPr>
            <w:r>
              <w:rPr>
                <w:sz w:val="16"/>
                <w:szCs w:val="16"/>
              </w:rPr>
              <w:t>0243</w:t>
            </w:r>
          </w:p>
        </w:tc>
        <w:tc>
          <w:tcPr>
            <w:tcW w:w="426" w:type="dxa"/>
            <w:shd w:val="solid" w:color="FFFFFF" w:fill="auto"/>
          </w:tcPr>
          <w:p w14:paraId="24918C81" w14:textId="7C89615F" w:rsidR="00E92BE8" w:rsidRDefault="00E92BE8" w:rsidP="00DB4E7B">
            <w:pPr>
              <w:pStyle w:val="TAC"/>
              <w:rPr>
                <w:sz w:val="16"/>
                <w:szCs w:val="16"/>
              </w:rPr>
            </w:pPr>
            <w:r>
              <w:rPr>
                <w:sz w:val="16"/>
                <w:szCs w:val="16"/>
              </w:rPr>
              <w:t>1</w:t>
            </w:r>
          </w:p>
        </w:tc>
        <w:tc>
          <w:tcPr>
            <w:tcW w:w="425" w:type="dxa"/>
            <w:shd w:val="solid" w:color="FFFFFF" w:fill="auto"/>
          </w:tcPr>
          <w:p w14:paraId="7EC7EA41" w14:textId="3D697153" w:rsidR="00E92BE8" w:rsidRDefault="00E92BE8" w:rsidP="00DB4E7B">
            <w:pPr>
              <w:pStyle w:val="TAC"/>
              <w:rPr>
                <w:sz w:val="16"/>
                <w:szCs w:val="16"/>
              </w:rPr>
            </w:pPr>
            <w:r>
              <w:rPr>
                <w:sz w:val="16"/>
                <w:szCs w:val="16"/>
              </w:rPr>
              <w:t>B</w:t>
            </w:r>
          </w:p>
        </w:tc>
        <w:tc>
          <w:tcPr>
            <w:tcW w:w="4726" w:type="dxa"/>
            <w:shd w:val="solid" w:color="FFFFFF" w:fill="auto"/>
          </w:tcPr>
          <w:p w14:paraId="5672C50F" w14:textId="112D41B7" w:rsidR="00E92BE8" w:rsidRDefault="00E92BE8" w:rsidP="00DB4E7B">
            <w:pPr>
              <w:pStyle w:val="TAL"/>
              <w:rPr>
                <w:snapToGrid w:val="0"/>
                <w:sz w:val="16"/>
                <w:szCs w:val="16"/>
                <w:lang w:eastAsia="zh-CN"/>
              </w:rPr>
            </w:pPr>
            <w:r>
              <w:rPr>
                <w:snapToGrid w:val="0"/>
                <w:sz w:val="16"/>
                <w:szCs w:val="16"/>
                <w:lang w:eastAsia="zh-CN"/>
              </w:rPr>
              <w:t>Update of U2U Relay Communication with integrated Discovery procedure</w:t>
            </w:r>
          </w:p>
        </w:tc>
        <w:tc>
          <w:tcPr>
            <w:tcW w:w="708" w:type="dxa"/>
            <w:shd w:val="solid" w:color="FFFFFF" w:fill="auto"/>
          </w:tcPr>
          <w:p w14:paraId="0BFEBDA0" w14:textId="103EC4AD" w:rsidR="00E92BE8" w:rsidRDefault="00E92BE8" w:rsidP="00DB4E7B">
            <w:pPr>
              <w:pStyle w:val="TAC"/>
              <w:rPr>
                <w:sz w:val="16"/>
                <w:szCs w:val="16"/>
              </w:rPr>
            </w:pPr>
            <w:r>
              <w:rPr>
                <w:sz w:val="16"/>
                <w:szCs w:val="16"/>
              </w:rPr>
              <w:t>18.2.0</w:t>
            </w:r>
          </w:p>
        </w:tc>
      </w:tr>
      <w:tr w:rsidR="008A007A" w:rsidRPr="00CB5EC9" w14:paraId="38E26EF9" w14:textId="77777777" w:rsidTr="005D7532">
        <w:tc>
          <w:tcPr>
            <w:tcW w:w="800" w:type="dxa"/>
            <w:shd w:val="solid" w:color="FFFFFF" w:fill="auto"/>
          </w:tcPr>
          <w:p w14:paraId="5EA009CD" w14:textId="61C80698" w:rsidR="008A007A" w:rsidRDefault="008A007A" w:rsidP="00DB4E7B">
            <w:pPr>
              <w:pStyle w:val="TAC"/>
              <w:rPr>
                <w:sz w:val="16"/>
                <w:szCs w:val="16"/>
              </w:rPr>
            </w:pPr>
            <w:r>
              <w:rPr>
                <w:sz w:val="16"/>
                <w:szCs w:val="16"/>
              </w:rPr>
              <w:t>2023-06</w:t>
            </w:r>
          </w:p>
        </w:tc>
        <w:tc>
          <w:tcPr>
            <w:tcW w:w="853" w:type="dxa"/>
            <w:shd w:val="solid" w:color="FFFFFF" w:fill="auto"/>
          </w:tcPr>
          <w:p w14:paraId="3CA4DC2F" w14:textId="51B1E1A4" w:rsidR="008A007A" w:rsidRDefault="008A007A" w:rsidP="00DB4E7B">
            <w:pPr>
              <w:pStyle w:val="TAC"/>
              <w:rPr>
                <w:sz w:val="16"/>
                <w:szCs w:val="16"/>
              </w:rPr>
            </w:pPr>
            <w:r>
              <w:rPr>
                <w:sz w:val="16"/>
                <w:szCs w:val="16"/>
              </w:rPr>
              <w:t>SA#100</w:t>
            </w:r>
          </w:p>
        </w:tc>
        <w:tc>
          <w:tcPr>
            <w:tcW w:w="1041" w:type="dxa"/>
            <w:shd w:val="solid" w:color="FFFFFF" w:fill="auto"/>
          </w:tcPr>
          <w:p w14:paraId="1B9FC155" w14:textId="1C33BB95" w:rsidR="008A007A" w:rsidRDefault="008A007A" w:rsidP="00DB4E7B">
            <w:pPr>
              <w:pStyle w:val="TAC"/>
              <w:rPr>
                <w:sz w:val="16"/>
                <w:szCs w:val="16"/>
              </w:rPr>
            </w:pPr>
            <w:r>
              <w:rPr>
                <w:sz w:val="16"/>
                <w:szCs w:val="16"/>
              </w:rPr>
              <w:t>SP-230449</w:t>
            </w:r>
          </w:p>
        </w:tc>
        <w:tc>
          <w:tcPr>
            <w:tcW w:w="660" w:type="dxa"/>
            <w:shd w:val="solid" w:color="FFFFFF" w:fill="auto"/>
          </w:tcPr>
          <w:p w14:paraId="5AC88D94" w14:textId="302A240D" w:rsidR="008A007A" w:rsidRDefault="008A007A" w:rsidP="00DB4E7B">
            <w:pPr>
              <w:pStyle w:val="TAC"/>
              <w:rPr>
                <w:sz w:val="16"/>
                <w:szCs w:val="16"/>
              </w:rPr>
            </w:pPr>
            <w:r>
              <w:rPr>
                <w:sz w:val="16"/>
                <w:szCs w:val="16"/>
              </w:rPr>
              <w:t>0248</w:t>
            </w:r>
          </w:p>
        </w:tc>
        <w:tc>
          <w:tcPr>
            <w:tcW w:w="426" w:type="dxa"/>
            <w:shd w:val="solid" w:color="FFFFFF" w:fill="auto"/>
          </w:tcPr>
          <w:p w14:paraId="5AEC4D57" w14:textId="5BB5C789" w:rsidR="008A007A" w:rsidRDefault="008A007A" w:rsidP="00DB4E7B">
            <w:pPr>
              <w:pStyle w:val="TAC"/>
              <w:rPr>
                <w:sz w:val="16"/>
                <w:szCs w:val="16"/>
              </w:rPr>
            </w:pPr>
            <w:r>
              <w:rPr>
                <w:sz w:val="16"/>
                <w:szCs w:val="16"/>
              </w:rPr>
              <w:t>-</w:t>
            </w:r>
          </w:p>
        </w:tc>
        <w:tc>
          <w:tcPr>
            <w:tcW w:w="425" w:type="dxa"/>
            <w:shd w:val="solid" w:color="FFFFFF" w:fill="auto"/>
          </w:tcPr>
          <w:p w14:paraId="365FF5FF" w14:textId="67B4B12D" w:rsidR="008A007A" w:rsidRDefault="008A007A" w:rsidP="00DB4E7B">
            <w:pPr>
              <w:pStyle w:val="TAC"/>
              <w:rPr>
                <w:sz w:val="16"/>
                <w:szCs w:val="16"/>
              </w:rPr>
            </w:pPr>
            <w:r>
              <w:rPr>
                <w:sz w:val="16"/>
                <w:szCs w:val="16"/>
              </w:rPr>
              <w:t>F</w:t>
            </w:r>
          </w:p>
        </w:tc>
        <w:tc>
          <w:tcPr>
            <w:tcW w:w="4726" w:type="dxa"/>
            <w:shd w:val="solid" w:color="FFFFFF" w:fill="auto"/>
          </w:tcPr>
          <w:p w14:paraId="1A6D06FD" w14:textId="19FE0675" w:rsidR="008A007A" w:rsidRDefault="008A007A" w:rsidP="00DB4E7B">
            <w:pPr>
              <w:pStyle w:val="TAL"/>
              <w:rPr>
                <w:snapToGrid w:val="0"/>
                <w:sz w:val="16"/>
                <w:szCs w:val="16"/>
                <w:lang w:eastAsia="zh-CN"/>
              </w:rPr>
            </w:pPr>
            <w:r>
              <w:rPr>
                <w:snapToGrid w:val="0"/>
                <w:sz w:val="16"/>
                <w:szCs w:val="16"/>
                <w:lang w:eastAsia="zh-CN"/>
              </w:rPr>
              <w:t>Provisioning for traffic type of L3 U2U Relay</w:t>
            </w:r>
          </w:p>
        </w:tc>
        <w:tc>
          <w:tcPr>
            <w:tcW w:w="708" w:type="dxa"/>
            <w:shd w:val="solid" w:color="FFFFFF" w:fill="auto"/>
          </w:tcPr>
          <w:p w14:paraId="63B1D919" w14:textId="414A7AB0" w:rsidR="008A007A" w:rsidRDefault="008A007A" w:rsidP="00DB4E7B">
            <w:pPr>
              <w:pStyle w:val="TAC"/>
              <w:rPr>
                <w:sz w:val="16"/>
                <w:szCs w:val="16"/>
              </w:rPr>
            </w:pPr>
            <w:r>
              <w:rPr>
                <w:sz w:val="16"/>
                <w:szCs w:val="16"/>
              </w:rPr>
              <w:t>18.2.0</w:t>
            </w:r>
          </w:p>
        </w:tc>
      </w:tr>
      <w:tr w:rsidR="008A007A" w:rsidRPr="00CB5EC9" w14:paraId="0C99F543" w14:textId="77777777" w:rsidTr="005D7532">
        <w:tc>
          <w:tcPr>
            <w:tcW w:w="800" w:type="dxa"/>
            <w:shd w:val="solid" w:color="FFFFFF" w:fill="auto"/>
          </w:tcPr>
          <w:p w14:paraId="23E3BB16" w14:textId="0962B813" w:rsidR="008A007A" w:rsidRDefault="008A007A" w:rsidP="00DB4E7B">
            <w:pPr>
              <w:pStyle w:val="TAC"/>
              <w:rPr>
                <w:sz w:val="16"/>
                <w:szCs w:val="16"/>
              </w:rPr>
            </w:pPr>
            <w:r>
              <w:rPr>
                <w:sz w:val="16"/>
                <w:szCs w:val="16"/>
              </w:rPr>
              <w:t>2023-06</w:t>
            </w:r>
          </w:p>
        </w:tc>
        <w:tc>
          <w:tcPr>
            <w:tcW w:w="853" w:type="dxa"/>
            <w:shd w:val="solid" w:color="FFFFFF" w:fill="auto"/>
          </w:tcPr>
          <w:p w14:paraId="728D03E5" w14:textId="2B3C753D" w:rsidR="008A007A" w:rsidRDefault="008A007A" w:rsidP="00DB4E7B">
            <w:pPr>
              <w:pStyle w:val="TAC"/>
              <w:rPr>
                <w:sz w:val="16"/>
                <w:szCs w:val="16"/>
              </w:rPr>
            </w:pPr>
            <w:r>
              <w:rPr>
                <w:sz w:val="16"/>
                <w:szCs w:val="16"/>
              </w:rPr>
              <w:t>SA#100</w:t>
            </w:r>
          </w:p>
        </w:tc>
        <w:tc>
          <w:tcPr>
            <w:tcW w:w="1041" w:type="dxa"/>
            <w:shd w:val="solid" w:color="FFFFFF" w:fill="auto"/>
          </w:tcPr>
          <w:p w14:paraId="26DB5E48" w14:textId="4BB874A7" w:rsidR="008A007A" w:rsidRDefault="008A007A" w:rsidP="00DB4E7B">
            <w:pPr>
              <w:pStyle w:val="TAC"/>
              <w:rPr>
                <w:sz w:val="16"/>
                <w:szCs w:val="16"/>
              </w:rPr>
            </w:pPr>
            <w:r>
              <w:rPr>
                <w:sz w:val="16"/>
                <w:szCs w:val="16"/>
              </w:rPr>
              <w:t>SP-230449</w:t>
            </w:r>
          </w:p>
        </w:tc>
        <w:tc>
          <w:tcPr>
            <w:tcW w:w="660" w:type="dxa"/>
            <w:shd w:val="solid" w:color="FFFFFF" w:fill="auto"/>
          </w:tcPr>
          <w:p w14:paraId="48BCADD2" w14:textId="496A71D0" w:rsidR="008A007A" w:rsidRDefault="008A007A" w:rsidP="00DB4E7B">
            <w:pPr>
              <w:pStyle w:val="TAC"/>
              <w:rPr>
                <w:sz w:val="16"/>
                <w:szCs w:val="16"/>
              </w:rPr>
            </w:pPr>
            <w:r>
              <w:rPr>
                <w:sz w:val="16"/>
                <w:szCs w:val="16"/>
              </w:rPr>
              <w:t>0249</w:t>
            </w:r>
          </w:p>
        </w:tc>
        <w:tc>
          <w:tcPr>
            <w:tcW w:w="426" w:type="dxa"/>
            <w:shd w:val="solid" w:color="FFFFFF" w:fill="auto"/>
          </w:tcPr>
          <w:p w14:paraId="09653DF0" w14:textId="139D0B70" w:rsidR="008A007A" w:rsidRDefault="008A007A" w:rsidP="00DB4E7B">
            <w:pPr>
              <w:pStyle w:val="TAC"/>
              <w:rPr>
                <w:sz w:val="16"/>
                <w:szCs w:val="16"/>
              </w:rPr>
            </w:pPr>
            <w:r>
              <w:rPr>
                <w:sz w:val="16"/>
                <w:szCs w:val="16"/>
              </w:rPr>
              <w:t>1</w:t>
            </w:r>
          </w:p>
        </w:tc>
        <w:tc>
          <w:tcPr>
            <w:tcW w:w="425" w:type="dxa"/>
            <w:shd w:val="solid" w:color="FFFFFF" w:fill="auto"/>
          </w:tcPr>
          <w:p w14:paraId="0C05E234" w14:textId="0ACC771F" w:rsidR="008A007A" w:rsidRDefault="008A007A" w:rsidP="00DB4E7B">
            <w:pPr>
              <w:pStyle w:val="TAC"/>
              <w:rPr>
                <w:sz w:val="16"/>
                <w:szCs w:val="16"/>
              </w:rPr>
            </w:pPr>
            <w:r>
              <w:rPr>
                <w:sz w:val="16"/>
                <w:szCs w:val="16"/>
              </w:rPr>
              <w:t>F</w:t>
            </w:r>
          </w:p>
        </w:tc>
        <w:tc>
          <w:tcPr>
            <w:tcW w:w="4726" w:type="dxa"/>
            <w:shd w:val="solid" w:color="FFFFFF" w:fill="auto"/>
          </w:tcPr>
          <w:p w14:paraId="58C39957" w14:textId="610292E9" w:rsidR="008A007A" w:rsidRDefault="008A007A" w:rsidP="00DB4E7B">
            <w:pPr>
              <w:pStyle w:val="TAL"/>
              <w:rPr>
                <w:snapToGrid w:val="0"/>
                <w:sz w:val="16"/>
                <w:szCs w:val="16"/>
                <w:lang w:eastAsia="zh-CN"/>
              </w:rPr>
            </w:pPr>
            <w:r>
              <w:rPr>
                <w:snapToGrid w:val="0"/>
                <w:sz w:val="16"/>
                <w:szCs w:val="16"/>
                <w:lang w:eastAsia="zh-CN"/>
              </w:rPr>
              <w:t>Emergency Priority Handling for 5G ProSe Layer-3 Relay</w:t>
            </w:r>
          </w:p>
        </w:tc>
        <w:tc>
          <w:tcPr>
            <w:tcW w:w="708" w:type="dxa"/>
            <w:shd w:val="solid" w:color="FFFFFF" w:fill="auto"/>
          </w:tcPr>
          <w:p w14:paraId="62DE7E23" w14:textId="3ACAECC1" w:rsidR="008A007A" w:rsidRDefault="008A007A" w:rsidP="00DB4E7B">
            <w:pPr>
              <w:pStyle w:val="TAC"/>
              <w:rPr>
                <w:sz w:val="16"/>
                <w:szCs w:val="16"/>
              </w:rPr>
            </w:pPr>
            <w:r>
              <w:rPr>
                <w:sz w:val="16"/>
                <w:szCs w:val="16"/>
              </w:rPr>
              <w:t>18.2.0</w:t>
            </w:r>
          </w:p>
        </w:tc>
      </w:tr>
      <w:tr w:rsidR="008A007A" w:rsidRPr="00CB5EC9" w14:paraId="7A4E4938" w14:textId="77777777" w:rsidTr="005D7532">
        <w:tc>
          <w:tcPr>
            <w:tcW w:w="800" w:type="dxa"/>
            <w:shd w:val="solid" w:color="FFFFFF" w:fill="auto"/>
          </w:tcPr>
          <w:p w14:paraId="0FC51FCB" w14:textId="285BF3AA" w:rsidR="008A007A" w:rsidRDefault="008A007A" w:rsidP="00DB4E7B">
            <w:pPr>
              <w:pStyle w:val="TAC"/>
              <w:rPr>
                <w:sz w:val="16"/>
                <w:szCs w:val="16"/>
              </w:rPr>
            </w:pPr>
            <w:r>
              <w:rPr>
                <w:sz w:val="16"/>
                <w:szCs w:val="16"/>
              </w:rPr>
              <w:t>2023-06</w:t>
            </w:r>
          </w:p>
        </w:tc>
        <w:tc>
          <w:tcPr>
            <w:tcW w:w="853" w:type="dxa"/>
            <w:shd w:val="solid" w:color="FFFFFF" w:fill="auto"/>
          </w:tcPr>
          <w:p w14:paraId="18616D2A" w14:textId="6A9F8038" w:rsidR="008A007A" w:rsidRDefault="008A007A" w:rsidP="00DB4E7B">
            <w:pPr>
              <w:pStyle w:val="TAC"/>
              <w:rPr>
                <w:sz w:val="16"/>
                <w:szCs w:val="16"/>
              </w:rPr>
            </w:pPr>
            <w:r>
              <w:rPr>
                <w:sz w:val="16"/>
                <w:szCs w:val="16"/>
              </w:rPr>
              <w:t>SA#100</w:t>
            </w:r>
          </w:p>
        </w:tc>
        <w:tc>
          <w:tcPr>
            <w:tcW w:w="1041" w:type="dxa"/>
            <w:shd w:val="solid" w:color="FFFFFF" w:fill="auto"/>
          </w:tcPr>
          <w:p w14:paraId="6CA5A37F" w14:textId="166C57EA" w:rsidR="008A007A" w:rsidRDefault="008A007A" w:rsidP="00DB4E7B">
            <w:pPr>
              <w:pStyle w:val="TAC"/>
              <w:rPr>
                <w:sz w:val="16"/>
                <w:szCs w:val="16"/>
              </w:rPr>
            </w:pPr>
            <w:r>
              <w:rPr>
                <w:sz w:val="16"/>
                <w:szCs w:val="16"/>
              </w:rPr>
              <w:t>SP-230449</w:t>
            </w:r>
          </w:p>
        </w:tc>
        <w:tc>
          <w:tcPr>
            <w:tcW w:w="660" w:type="dxa"/>
            <w:shd w:val="solid" w:color="FFFFFF" w:fill="auto"/>
          </w:tcPr>
          <w:p w14:paraId="297E24AB" w14:textId="0406DEC8" w:rsidR="008A007A" w:rsidRDefault="008A007A" w:rsidP="00DB4E7B">
            <w:pPr>
              <w:pStyle w:val="TAC"/>
              <w:rPr>
                <w:sz w:val="16"/>
                <w:szCs w:val="16"/>
              </w:rPr>
            </w:pPr>
            <w:r>
              <w:rPr>
                <w:sz w:val="16"/>
                <w:szCs w:val="16"/>
              </w:rPr>
              <w:t>0250</w:t>
            </w:r>
          </w:p>
        </w:tc>
        <w:tc>
          <w:tcPr>
            <w:tcW w:w="426" w:type="dxa"/>
            <w:shd w:val="solid" w:color="FFFFFF" w:fill="auto"/>
          </w:tcPr>
          <w:p w14:paraId="67516C64" w14:textId="169D4A7E" w:rsidR="008A007A" w:rsidRDefault="008A007A" w:rsidP="00DB4E7B">
            <w:pPr>
              <w:pStyle w:val="TAC"/>
              <w:rPr>
                <w:sz w:val="16"/>
                <w:szCs w:val="16"/>
              </w:rPr>
            </w:pPr>
            <w:r>
              <w:rPr>
                <w:sz w:val="16"/>
                <w:szCs w:val="16"/>
              </w:rPr>
              <w:t>1</w:t>
            </w:r>
          </w:p>
        </w:tc>
        <w:tc>
          <w:tcPr>
            <w:tcW w:w="425" w:type="dxa"/>
            <w:shd w:val="solid" w:color="FFFFFF" w:fill="auto"/>
          </w:tcPr>
          <w:p w14:paraId="39B821FA" w14:textId="2B3F8137" w:rsidR="008A007A" w:rsidRDefault="008A007A" w:rsidP="00DB4E7B">
            <w:pPr>
              <w:pStyle w:val="TAC"/>
              <w:rPr>
                <w:sz w:val="16"/>
                <w:szCs w:val="16"/>
              </w:rPr>
            </w:pPr>
            <w:r>
              <w:rPr>
                <w:sz w:val="16"/>
                <w:szCs w:val="16"/>
              </w:rPr>
              <w:t>F</w:t>
            </w:r>
          </w:p>
        </w:tc>
        <w:tc>
          <w:tcPr>
            <w:tcW w:w="4726" w:type="dxa"/>
            <w:shd w:val="solid" w:color="FFFFFF" w:fill="auto"/>
          </w:tcPr>
          <w:p w14:paraId="67FC5201" w14:textId="3E4CF2B9" w:rsidR="008A007A" w:rsidRDefault="008A007A" w:rsidP="00DB4E7B">
            <w:pPr>
              <w:pStyle w:val="TAL"/>
              <w:rPr>
                <w:snapToGrid w:val="0"/>
                <w:sz w:val="16"/>
                <w:szCs w:val="16"/>
                <w:lang w:eastAsia="zh-CN"/>
              </w:rPr>
            </w:pPr>
            <w:r>
              <w:rPr>
                <w:snapToGrid w:val="0"/>
                <w:sz w:val="16"/>
                <w:szCs w:val="16"/>
                <w:lang w:eastAsia="zh-CN"/>
              </w:rPr>
              <w:t>Indication of Support for Emergency Relaying</w:t>
            </w:r>
          </w:p>
        </w:tc>
        <w:tc>
          <w:tcPr>
            <w:tcW w:w="708" w:type="dxa"/>
            <w:shd w:val="solid" w:color="FFFFFF" w:fill="auto"/>
          </w:tcPr>
          <w:p w14:paraId="55E2D691" w14:textId="29087195" w:rsidR="008A007A" w:rsidRDefault="008A007A" w:rsidP="00DB4E7B">
            <w:pPr>
              <w:pStyle w:val="TAC"/>
              <w:rPr>
                <w:sz w:val="16"/>
                <w:szCs w:val="16"/>
              </w:rPr>
            </w:pPr>
            <w:r>
              <w:rPr>
                <w:sz w:val="16"/>
                <w:szCs w:val="16"/>
              </w:rPr>
              <w:t>18.2.0</w:t>
            </w:r>
          </w:p>
        </w:tc>
      </w:tr>
      <w:tr w:rsidR="0031531F" w:rsidRPr="00CB5EC9" w14:paraId="40580E6E" w14:textId="77777777" w:rsidTr="005D7532">
        <w:tc>
          <w:tcPr>
            <w:tcW w:w="800" w:type="dxa"/>
            <w:shd w:val="solid" w:color="FFFFFF" w:fill="auto"/>
          </w:tcPr>
          <w:p w14:paraId="757C0EEB" w14:textId="0D2E6476" w:rsidR="0031531F" w:rsidRDefault="0031531F" w:rsidP="00DB4E7B">
            <w:pPr>
              <w:pStyle w:val="TAC"/>
              <w:rPr>
                <w:sz w:val="16"/>
                <w:szCs w:val="16"/>
              </w:rPr>
            </w:pPr>
            <w:r>
              <w:rPr>
                <w:sz w:val="16"/>
                <w:szCs w:val="16"/>
              </w:rPr>
              <w:t>2023-06</w:t>
            </w:r>
          </w:p>
        </w:tc>
        <w:tc>
          <w:tcPr>
            <w:tcW w:w="853" w:type="dxa"/>
            <w:shd w:val="solid" w:color="FFFFFF" w:fill="auto"/>
          </w:tcPr>
          <w:p w14:paraId="3355385F" w14:textId="47D0B5D1" w:rsidR="0031531F" w:rsidRDefault="0031531F" w:rsidP="00DB4E7B">
            <w:pPr>
              <w:pStyle w:val="TAC"/>
              <w:rPr>
                <w:sz w:val="16"/>
                <w:szCs w:val="16"/>
              </w:rPr>
            </w:pPr>
            <w:r>
              <w:rPr>
                <w:sz w:val="16"/>
                <w:szCs w:val="16"/>
              </w:rPr>
              <w:t>SA#100</w:t>
            </w:r>
          </w:p>
        </w:tc>
        <w:tc>
          <w:tcPr>
            <w:tcW w:w="1041" w:type="dxa"/>
            <w:shd w:val="solid" w:color="FFFFFF" w:fill="auto"/>
          </w:tcPr>
          <w:p w14:paraId="676056AC" w14:textId="13405C11" w:rsidR="0031531F" w:rsidRDefault="0031531F" w:rsidP="00DB4E7B">
            <w:pPr>
              <w:pStyle w:val="TAC"/>
              <w:rPr>
                <w:sz w:val="16"/>
                <w:szCs w:val="16"/>
              </w:rPr>
            </w:pPr>
            <w:r>
              <w:rPr>
                <w:sz w:val="16"/>
                <w:szCs w:val="16"/>
              </w:rPr>
              <w:t>SP-230449</w:t>
            </w:r>
          </w:p>
        </w:tc>
        <w:tc>
          <w:tcPr>
            <w:tcW w:w="660" w:type="dxa"/>
            <w:shd w:val="solid" w:color="FFFFFF" w:fill="auto"/>
          </w:tcPr>
          <w:p w14:paraId="75E9ED3B" w14:textId="2CDC008C" w:rsidR="0031531F" w:rsidRDefault="0031531F" w:rsidP="00DB4E7B">
            <w:pPr>
              <w:pStyle w:val="TAC"/>
              <w:rPr>
                <w:sz w:val="16"/>
                <w:szCs w:val="16"/>
              </w:rPr>
            </w:pPr>
            <w:r>
              <w:rPr>
                <w:sz w:val="16"/>
                <w:szCs w:val="16"/>
              </w:rPr>
              <w:t>0252</w:t>
            </w:r>
          </w:p>
        </w:tc>
        <w:tc>
          <w:tcPr>
            <w:tcW w:w="426" w:type="dxa"/>
            <w:shd w:val="solid" w:color="FFFFFF" w:fill="auto"/>
          </w:tcPr>
          <w:p w14:paraId="2A3EEE17" w14:textId="0F0DCABC" w:rsidR="0031531F" w:rsidRDefault="0031531F" w:rsidP="00DB4E7B">
            <w:pPr>
              <w:pStyle w:val="TAC"/>
              <w:rPr>
                <w:sz w:val="16"/>
                <w:szCs w:val="16"/>
              </w:rPr>
            </w:pPr>
            <w:r>
              <w:rPr>
                <w:sz w:val="16"/>
                <w:szCs w:val="16"/>
              </w:rPr>
              <w:t>1</w:t>
            </w:r>
          </w:p>
        </w:tc>
        <w:tc>
          <w:tcPr>
            <w:tcW w:w="425" w:type="dxa"/>
            <w:shd w:val="solid" w:color="FFFFFF" w:fill="auto"/>
          </w:tcPr>
          <w:p w14:paraId="4B40B35C" w14:textId="1F2759E7" w:rsidR="0031531F" w:rsidRDefault="0031531F" w:rsidP="00DB4E7B">
            <w:pPr>
              <w:pStyle w:val="TAC"/>
              <w:rPr>
                <w:sz w:val="16"/>
                <w:szCs w:val="16"/>
              </w:rPr>
            </w:pPr>
            <w:r>
              <w:rPr>
                <w:sz w:val="16"/>
                <w:szCs w:val="16"/>
              </w:rPr>
              <w:t>F</w:t>
            </w:r>
          </w:p>
        </w:tc>
        <w:tc>
          <w:tcPr>
            <w:tcW w:w="4726" w:type="dxa"/>
            <w:shd w:val="solid" w:color="FFFFFF" w:fill="auto"/>
          </w:tcPr>
          <w:p w14:paraId="0C2DA372" w14:textId="43B0B0F5" w:rsidR="0031531F" w:rsidRDefault="0031531F" w:rsidP="00DB4E7B">
            <w:pPr>
              <w:pStyle w:val="TAL"/>
              <w:rPr>
                <w:snapToGrid w:val="0"/>
                <w:sz w:val="16"/>
                <w:szCs w:val="16"/>
                <w:lang w:eastAsia="zh-CN"/>
              </w:rPr>
            </w:pPr>
            <w:r>
              <w:rPr>
                <w:snapToGrid w:val="0"/>
                <w:sz w:val="16"/>
                <w:szCs w:val="16"/>
                <w:lang w:eastAsia="zh-CN"/>
              </w:rPr>
              <w:t>Emergency service via N3IWF</w:t>
            </w:r>
          </w:p>
        </w:tc>
        <w:tc>
          <w:tcPr>
            <w:tcW w:w="708" w:type="dxa"/>
            <w:shd w:val="solid" w:color="FFFFFF" w:fill="auto"/>
          </w:tcPr>
          <w:p w14:paraId="4DE409C8" w14:textId="6C819020" w:rsidR="0031531F" w:rsidRDefault="0031531F" w:rsidP="00DB4E7B">
            <w:pPr>
              <w:pStyle w:val="TAC"/>
              <w:rPr>
                <w:sz w:val="16"/>
                <w:szCs w:val="16"/>
              </w:rPr>
            </w:pPr>
            <w:r>
              <w:rPr>
                <w:sz w:val="16"/>
                <w:szCs w:val="16"/>
              </w:rPr>
              <w:t>18.2.0</w:t>
            </w:r>
          </w:p>
        </w:tc>
      </w:tr>
      <w:tr w:rsidR="0031531F" w:rsidRPr="00CB5EC9" w14:paraId="0866A582" w14:textId="77777777" w:rsidTr="005D7532">
        <w:tc>
          <w:tcPr>
            <w:tcW w:w="800" w:type="dxa"/>
            <w:shd w:val="solid" w:color="FFFFFF" w:fill="auto"/>
          </w:tcPr>
          <w:p w14:paraId="5FCE0EB6" w14:textId="64E814C3" w:rsidR="0031531F" w:rsidRDefault="0031531F" w:rsidP="00DB4E7B">
            <w:pPr>
              <w:pStyle w:val="TAC"/>
              <w:rPr>
                <w:sz w:val="16"/>
                <w:szCs w:val="16"/>
              </w:rPr>
            </w:pPr>
            <w:r>
              <w:rPr>
                <w:sz w:val="16"/>
                <w:szCs w:val="16"/>
              </w:rPr>
              <w:t>2023-06</w:t>
            </w:r>
          </w:p>
        </w:tc>
        <w:tc>
          <w:tcPr>
            <w:tcW w:w="853" w:type="dxa"/>
            <w:shd w:val="solid" w:color="FFFFFF" w:fill="auto"/>
          </w:tcPr>
          <w:p w14:paraId="7F173401" w14:textId="367160F2" w:rsidR="0031531F" w:rsidRDefault="0031531F" w:rsidP="00DB4E7B">
            <w:pPr>
              <w:pStyle w:val="TAC"/>
              <w:rPr>
                <w:sz w:val="16"/>
                <w:szCs w:val="16"/>
              </w:rPr>
            </w:pPr>
            <w:r>
              <w:rPr>
                <w:sz w:val="16"/>
                <w:szCs w:val="16"/>
              </w:rPr>
              <w:t>SA#100</w:t>
            </w:r>
          </w:p>
        </w:tc>
        <w:tc>
          <w:tcPr>
            <w:tcW w:w="1041" w:type="dxa"/>
            <w:shd w:val="solid" w:color="FFFFFF" w:fill="auto"/>
          </w:tcPr>
          <w:p w14:paraId="38330D0A" w14:textId="090AC049" w:rsidR="0031531F" w:rsidRDefault="0031531F" w:rsidP="00DB4E7B">
            <w:pPr>
              <w:pStyle w:val="TAC"/>
              <w:rPr>
                <w:sz w:val="16"/>
                <w:szCs w:val="16"/>
              </w:rPr>
            </w:pPr>
            <w:r>
              <w:rPr>
                <w:sz w:val="16"/>
                <w:szCs w:val="16"/>
              </w:rPr>
              <w:t>SP-230449</w:t>
            </w:r>
          </w:p>
        </w:tc>
        <w:tc>
          <w:tcPr>
            <w:tcW w:w="660" w:type="dxa"/>
            <w:shd w:val="solid" w:color="FFFFFF" w:fill="auto"/>
          </w:tcPr>
          <w:p w14:paraId="19880A15" w14:textId="36A0F12B" w:rsidR="0031531F" w:rsidRDefault="0031531F" w:rsidP="00DB4E7B">
            <w:pPr>
              <w:pStyle w:val="TAC"/>
              <w:rPr>
                <w:sz w:val="16"/>
                <w:szCs w:val="16"/>
              </w:rPr>
            </w:pPr>
            <w:r>
              <w:rPr>
                <w:sz w:val="16"/>
                <w:szCs w:val="16"/>
              </w:rPr>
              <w:t>0253</w:t>
            </w:r>
          </w:p>
        </w:tc>
        <w:tc>
          <w:tcPr>
            <w:tcW w:w="426" w:type="dxa"/>
            <w:shd w:val="solid" w:color="FFFFFF" w:fill="auto"/>
          </w:tcPr>
          <w:p w14:paraId="12F78C1E" w14:textId="5750BC83" w:rsidR="0031531F" w:rsidRDefault="0031531F" w:rsidP="00DB4E7B">
            <w:pPr>
              <w:pStyle w:val="TAC"/>
              <w:rPr>
                <w:sz w:val="16"/>
                <w:szCs w:val="16"/>
              </w:rPr>
            </w:pPr>
            <w:r>
              <w:rPr>
                <w:sz w:val="16"/>
                <w:szCs w:val="16"/>
              </w:rPr>
              <w:t>1</w:t>
            </w:r>
          </w:p>
        </w:tc>
        <w:tc>
          <w:tcPr>
            <w:tcW w:w="425" w:type="dxa"/>
            <w:shd w:val="solid" w:color="FFFFFF" w:fill="auto"/>
          </w:tcPr>
          <w:p w14:paraId="3DC70F20" w14:textId="4F5CC8C7" w:rsidR="0031531F" w:rsidRDefault="0031531F" w:rsidP="00DB4E7B">
            <w:pPr>
              <w:pStyle w:val="TAC"/>
              <w:rPr>
                <w:sz w:val="16"/>
                <w:szCs w:val="16"/>
              </w:rPr>
            </w:pPr>
            <w:r>
              <w:rPr>
                <w:sz w:val="16"/>
                <w:szCs w:val="16"/>
              </w:rPr>
              <w:t>F</w:t>
            </w:r>
          </w:p>
        </w:tc>
        <w:tc>
          <w:tcPr>
            <w:tcW w:w="4726" w:type="dxa"/>
            <w:shd w:val="solid" w:color="FFFFFF" w:fill="auto"/>
          </w:tcPr>
          <w:p w14:paraId="189C0942" w14:textId="358F564E" w:rsidR="0031531F" w:rsidRDefault="0031531F" w:rsidP="00DB4E7B">
            <w:pPr>
              <w:pStyle w:val="TAL"/>
              <w:rPr>
                <w:snapToGrid w:val="0"/>
                <w:sz w:val="16"/>
                <w:szCs w:val="16"/>
                <w:lang w:eastAsia="zh-CN"/>
              </w:rPr>
            </w:pPr>
            <w:r>
              <w:rPr>
                <w:snapToGrid w:val="0"/>
                <w:sz w:val="16"/>
                <w:szCs w:val="16"/>
                <w:lang w:eastAsia="zh-CN"/>
              </w:rPr>
              <w:t>Alignment of policy for U2U and Direct Discovery and Communication</w:t>
            </w:r>
          </w:p>
        </w:tc>
        <w:tc>
          <w:tcPr>
            <w:tcW w:w="708" w:type="dxa"/>
            <w:shd w:val="solid" w:color="FFFFFF" w:fill="auto"/>
          </w:tcPr>
          <w:p w14:paraId="351BD928" w14:textId="56EECA46" w:rsidR="0031531F" w:rsidRDefault="0031531F" w:rsidP="00DB4E7B">
            <w:pPr>
              <w:pStyle w:val="TAC"/>
              <w:rPr>
                <w:sz w:val="16"/>
                <w:szCs w:val="16"/>
              </w:rPr>
            </w:pPr>
            <w:r>
              <w:rPr>
                <w:sz w:val="16"/>
                <w:szCs w:val="16"/>
              </w:rPr>
              <w:t>18.2.0</w:t>
            </w:r>
          </w:p>
        </w:tc>
      </w:tr>
      <w:tr w:rsidR="000B0E72" w:rsidRPr="00CB5EC9" w14:paraId="5A9F48D9" w14:textId="77777777" w:rsidTr="005D7532">
        <w:tc>
          <w:tcPr>
            <w:tcW w:w="800" w:type="dxa"/>
            <w:shd w:val="solid" w:color="FFFFFF" w:fill="auto"/>
          </w:tcPr>
          <w:p w14:paraId="4985C558" w14:textId="2BBA845A" w:rsidR="000B0E72" w:rsidRDefault="000B0E72" w:rsidP="00DB4E7B">
            <w:pPr>
              <w:pStyle w:val="TAC"/>
              <w:rPr>
                <w:sz w:val="16"/>
                <w:szCs w:val="16"/>
              </w:rPr>
            </w:pPr>
            <w:r>
              <w:rPr>
                <w:sz w:val="16"/>
                <w:szCs w:val="16"/>
              </w:rPr>
              <w:t>2023-06</w:t>
            </w:r>
          </w:p>
        </w:tc>
        <w:tc>
          <w:tcPr>
            <w:tcW w:w="853" w:type="dxa"/>
            <w:shd w:val="solid" w:color="FFFFFF" w:fill="auto"/>
          </w:tcPr>
          <w:p w14:paraId="2BF09F4E" w14:textId="2D742A2B" w:rsidR="000B0E72" w:rsidRDefault="000B0E72" w:rsidP="00DB4E7B">
            <w:pPr>
              <w:pStyle w:val="TAC"/>
              <w:rPr>
                <w:sz w:val="16"/>
                <w:szCs w:val="16"/>
              </w:rPr>
            </w:pPr>
            <w:r>
              <w:rPr>
                <w:sz w:val="16"/>
                <w:szCs w:val="16"/>
              </w:rPr>
              <w:t>SA#100</w:t>
            </w:r>
          </w:p>
        </w:tc>
        <w:tc>
          <w:tcPr>
            <w:tcW w:w="1041" w:type="dxa"/>
            <w:shd w:val="solid" w:color="FFFFFF" w:fill="auto"/>
          </w:tcPr>
          <w:p w14:paraId="491C411C" w14:textId="5DC9F8C9" w:rsidR="000B0E72" w:rsidRDefault="000B0E72" w:rsidP="00DB4E7B">
            <w:pPr>
              <w:pStyle w:val="TAC"/>
              <w:rPr>
                <w:sz w:val="16"/>
                <w:szCs w:val="16"/>
              </w:rPr>
            </w:pPr>
            <w:r>
              <w:rPr>
                <w:sz w:val="16"/>
                <w:szCs w:val="16"/>
              </w:rPr>
              <w:t>SP-230449</w:t>
            </w:r>
          </w:p>
        </w:tc>
        <w:tc>
          <w:tcPr>
            <w:tcW w:w="660" w:type="dxa"/>
            <w:shd w:val="solid" w:color="FFFFFF" w:fill="auto"/>
          </w:tcPr>
          <w:p w14:paraId="5BFABDD7" w14:textId="5C82734F" w:rsidR="000B0E72" w:rsidRDefault="000B0E72" w:rsidP="00DB4E7B">
            <w:pPr>
              <w:pStyle w:val="TAC"/>
              <w:rPr>
                <w:sz w:val="16"/>
                <w:szCs w:val="16"/>
              </w:rPr>
            </w:pPr>
            <w:r>
              <w:rPr>
                <w:sz w:val="16"/>
                <w:szCs w:val="16"/>
              </w:rPr>
              <w:t>0255</w:t>
            </w:r>
          </w:p>
        </w:tc>
        <w:tc>
          <w:tcPr>
            <w:tcW w:w="426" w:type="dxa"/>
            <w:shd w:val="solid" w:color="FFFFFF" w:fill="auto"/>
          </w:tcPr>
          <w:p w14:paraId="3D51C5CF" w14:textId="138E86AD" w:rsidR="000B0E72" w:rsidRDefault="000B0E72" w:rsidP="00DB4E7B">
            <w:pPr>
              <w:pStyle w:val="TAC"/>
              <w:rPr>
                <w:sz w:val="16"/>
                <w:szCs w:val="16"/>
              </w:rPr>
            </w:pPr>
            <w:r>
              <w:rPr>
                <w:sz w:val="16"/>
                <w:szCs w:val="16"/>
              </w:rPr>
              <w:t>2</w:t>
            </w:r>
          </w:p>
        </w:tc>
        <w:tc>
          <w:tcPr>
            <w:tcW w:w="425" w:type="dxa"/>
            <w:shd w:val="solid" w:color="FFFFFF" w:fill="auto"/>
          </w:tcPr>
          <w:p w14:paraId="051E74D6" w14:textId="5DD160AE" w:rsidR="000B0E72" w:rsidRDefault="000B0E72" w:rsidP="00DB4E7B">
            <w:pPr>
              <w:pStyle w:val="TAC"/>
              <w:rPr>
                <w:sz w:val="16"/>
                <w:szCs w:val="16"/>
              </w:rPr>
            </w:pPr>
            <w:r>
              <w:rPr>
                <w:sz w:val="16"/>
                <w:szCs w:val="16"/>
              </w:rPr>
              <w:t>F</w:t>
            </w:r>
          </w:p>
        </w:tc>
        <w:tc>
          <w:tcPr>
            <w:tcW w:w="4726" w:type="dxa"/>
            <w:shd w:val="solid" w:color="FFFFFF" w:fill="auto"/>
          </w:tcPr>
          <w:p w14:paraId="7C74F906" w14:textId="4476D824" w:rsidR="000B0E72" w:rsidRDefault="000B0E72" w:rsidP="00DB4E7B">
            <w:pPr>
              <w:pStyle w:val="TAL"/>
              <w:rPr>
                <w:snapToGrid w:val="0"/>
                <w:sz w:val="16"/>
                <w:szCs w:val="16"/>
                <w:lang w:eastAsia="zh-CN"/>
              </w:rPr>
            </w:pPr>
            <w:r>
              <w:rPr>
                <w:snapToGrid w:val="0"/>
                <w:sz w:val="16"/>
                <w:szCs w:val="16"/>
                <w:lang w:eastAsia="zh-CN"/>
              </w:rPr>
              <w:t>Clarification of multi-path communication</w:t>
            </w:r>
          </w:p>
        </w:tc>
        <w:tc>
          <w:tcPr>
            <w:tcW w:w="708" w:type="dxa"/>
            <w:shd w:val="solid" w:color="FFFFFF" w:fill="auto"/>
          </w:tcPr>
          <w:p w14:paraId="2E825FBB" w14:textId="1E4EAA42" w:rsidR="000B0E72" w:rsidRDefault="000B0E72" w:rsidP="00DB4E7B">
            <w:pPr>
              <w:pStyle w:val="TAC"/>
              <w:rPr>
                <w:sz w:val="16"/>
                <w:szCs w:val="16"/>
              </w:rPr>
            </w:pPr>
            <w:r>
              <w:rPr>
                <w:sz w:val="16"/>
                <w:szCs w:val="16"/>
              </w:rPr>
              <w:t>18.2.0</w:t>
            </w:r>
          </w:p>
        </w:tc>
      </w:tr>
      <w:tr w:rsidR="000B0E72" w:rsidRPr="00CB5EC9" w14:paraId="5F67D337" w14:textId="77777777" w:rsidTr="005D7532">
        <w:tc>
          <w:tcPr>
            <w:tcW w:w="800" w:type="dxa"/>
            <w:shd w:val="solid" w:color="FFFFFF" w:fill="auto"/>
          </w:tcPr>
          <w:p w14:paraId="54FD07DE" w14:textId="2D1ED18E" w:rsidR="000B0E72" w:rsidRDefault="000B0E72" w:rsidP="00DB4E7B">
            <w:pPr>
              <w:pStyle w:val="TAC"/>
              <w:rPr>
                <w:sz w:val="16"/>
                <w:szCs w:val="16"/>
              </w:rPr>
            </w:pPr>
            <w:r>
              <w:rPr>
                <w:sz w:val="16"/>
                <w:szCs w:val="16"/>
              </w:rPr>
              <w:t>2023-06</w:t>
            </w:r>
          </w:p>
        </w:tc>
        <w:tc>
          <w:tcPr>
            <w:tcW w:w="853" w:type="dxa"/>
            <w:shd w:val="solid" w:color="FFFFFF" w:fill="auto"/>
          </w:tcPr>
          <w:p w14:paraId="0A23A871" w14:textId="1259EFA2" w:rsidR="000B0E72" w:rsidRDefault="000B0E72" w:rsidP="00DB4E7B">
            <w:pPr>
              <w:pStyle w:val="TAC"/>
              <w:rPr>
                <w:sz w:val="16"/>
                <w:szCs w:val="16"/>
              </w:rPr>
            </w:pPr>
            <w:r>
              <w:rPr>
                <w:sz w:val="16"/>
                <w:szCs w:val="16"/>
              </w:rPr>
              <w:t>SA#100</w:t>
            </w:r>
          </w:p>
        </w:tc>
        <w:tc>
          <w:tcPr>
            <w:tcW w:w="1041" w:type="dxa"/>
            <w:shd w:val="solid" w:color="FFFFFF" w:fill="auto"/>
          </w:tcPr>
          <w:p w14:paraId="1501B3E5" w14:textId="35F584BF" w:rsidR="000B0E72" w:rsidRDefault="000B0E72" w:rsidP="00DB4E7B">
            <w:pPr>
              <w:pStyle w:val="TAC"/>
              <w:rPr>
                <w:sz w:val="16"/>
                <w:szCs w:val="16"/>
              </w:rPr>
            </w:pPr>
            <w:r>
              <w:rPr>
                <w:sz w:val="16"/>
                <w:szCs w:val="16"/>
              </w:rPr>
              <w:t>SP-230449</w:t>
            </w:r>
          </w:p>
        </w:tc>
        <w:tc>
          <w:tcPr>
            <w:tcW w:w="660" w:type="dxa"/>
            <w:shd w:val="solid" w:color="FFFFFF" w:fill="auto"/>
          </w:tcPr>
          <w:p w14:paraId="7D5F1E8C" w14:textId="1F4AD26D" w:rsidR="000B0E72" w:rsidRDefault="000B0E72" w:rsidP="00DB4E7B">
            <w:pPr>
              <w:pStyle w:val="TAC"/>
              <w:rPr>
                <w:sz w:val="16"/>
                <w:szCs w:val="16"/>
              </w:rPr>
            </w:pPr>
            <w:r>
              <w:rPr>
                <w:sz w:val="16"/>
                <w:szCs w:val="16"/>
              </w:rPr>
              <w:t>0256</w:t>
            </w:r>
          </w:p>
        </w:tc>
        <w:tc>
          <w:tcPr>
            <w:tcW w:w="426" w:type="dxa"/>
            <w:shd w:val="solid" w:color="FFFFFF" w:fill="auto"/>
          </w:tcPr>
          <w:p w14:paraId="4523D034" w14:textId="14775865" w:rsidR="000B0E72" w:rsidRDefault="000B0E72" w:rsidP="00DB4E7B">
            <w:pPr>
              <w:pStyle w:val="TAC"/>
              <w:rPr>
                <w:sz w:val="16"/>
                <w:szCs w:val="16"/>
              </w:rPr>
            </w:pPr>
            <w:r>
              <w:rPr>
                <w:sz w:val="16"/>
                <w:szCs w:val="16"/>
              </w:rPr>
              <w:t>3</w:t>
            </w:r>
          </w:p>
        </w:tc>
        <w:tc>
          <w:tcPr>
            <w:tcW w:w="425" w:type="dxa"/>
            <w:shd w:val="solid" w:color="FFFFFF" w:fill="auto"/>
          </w:tcPr>
          <w:p w14:paraId="09F731BC" w14:textId="4186E864" w:rsidR="000B0E72" w:rsidRDefault="000B0E72" w:rsidP="00DB4E7B">
            <w:pPr>
              <w:pStyle w:val="TAC"/>
              <w:rPr>
                <w:sz w:val="16"/>
                <w:szCs w:val="16"/>
              </w:rPr>
            </w:pPr>
            <w:r>
              <w:rPr>
                <w:sz w:val="16"/>
                <w:szCs w:val="16"/>
              </w:rPr>
              <w:t>B</w:t>
            </w:r>
          </w:p>
        </w:tc>
        <w:tc>
          <w:tcPr>
            <w:tcW w:w="4726" w:type="dxa"/>
            <w:shd w:val="solid" w:color="FFFFFF" w:fill="auto"/>
          </w:tcPr>
          <w:p w14:paraId="6B3BC0C7" w14:textId="6F8E2C07" w:rsidR="000B0E72" w:rsidRDefault="000B0E72" w:rsidP="00DB4E7B">
            <w:pPr>
              <w:pStyle w:val="TAL"/>
              <w:rPr>
                <w:snapToGrid w:val="0"/>
                <w:sz w:val="16"/>
                <w:szCs w:val="16"/>
                <w:lang w:eastAsia="zh-CN"/>
              </w:rPr>
            </w:pPr>
            <w:r>
              <w:rPr>
                <w:snapToGrid w:val="0"/>
                <w:sz w:val="16"/>
                <w:szCs w:val="16"/>
                <w:lang w:eastAsia="zh-CN"/>
              </w:rPr>
              <w:t>Update of U2U Relay discovery to support negotiated Relay reselection</w:t>
            </w:r>
          </w:p>
        </w:tc>
        <w:tc>
          <w:tcPr>
            <w:tcW w:w="708" w:type="dxa"/>
            <w:shd w:val="solid" w:color="FFFFFF" w:fill="auto"/>
          </w:tcPr>
          <w:p w14:paraId="6E5F7712" w14:textId="3C3BF15E" w:rsidR="000B0E72" w:rsidRDefault="000B0E72" w:rsidP="00DB4E7B">
            <w:pPr>
              <w:pStyle w:val="TAC"/>
              <w:rPr>
                <w:sz w:val="16"/>
                <w:szCs w:val="16"/>
              </w:rPr>
            </w:pPr>
            <w:r>
              <w:rPr>
                <w:sz w:val="16"/>
                <w:szCs w:val="16"/>
              </w:rPr>
              <w:t>18.2.0</w:t>
            </w:r>
          </w:p>
        </w:tc>
      </w:tr>
      <w:tr w:rsidR="00502E63" w:rsidRPr="00CB5EC9" w14:paraId="2486149C" w14:textId="77777777" w:rsidTr="005D7532">
        <w:tc>
          <w:tcPr>
            <w:tcW w:w="800" w:type="dxa"/>
            <w:shd w:val="solid" w:color="FFFFFF" w:fill="auto"/>
          </w:tcPr>
          <w:p w14:paraId="706491DE" w14:textId="46D16C74" w:rsidR="00502E63" w:rsidRDefault="00502E63" w:rsidP="00DB4E7B">
            <w:pPr>
              <w:pStyle w:val="TAC"/>
              <w:rPr>
                <w:sz w:val="16"/>
                <w:szCs w:val="16"/>
              </w:rPr>
            </w:pPr>
            <w:r>
              <w:rPr>
                <w:sz w:val="16"/>
                <w:szCs w:val="16"/>
              </w:rPr>
              <w:t>2023-06</w:t>
            </w:r>
          </w:p>
        </w:tc>
        <w:tc>
          <w:tcPr>
            <w:tcW w:w="853" w:type="dxa"/>
            <w:shd w:val="solid" w:color="FFFFFF" w:fill="auto"/>
          </w:tcPr>
          <w:p w14:paraId="5D3CD394" w14:textId="6B3A786D" w:rsidR="00502E63" w:rsidRDefault="00502E63" w:rsidP="00DB4E7B">
            <w:pPr>
              <w:pStyle w:val="TAC"/>
              <w:rPr>
                <w:sz w:val="16"/>
                <w:szCs w:val="16"/>
              </w:rPr>
            </w:pPr>
            <w:r>
              <w:rPr>
                <w:sz w:val="16"/>
                <w:szCs w:val="16"/>
              </w:rPr>
              <w:t>SA#100</w:t>
            </w:r>
          </w:p>
        </w:tc>
        <w:tc>
          <w:tcPr>
            <w:tcW w:w="1041" w:type="dxa"/>
            <w:shd w:val="solid" w:color="FFFFFF" w:fill="auto"/>
          </w:tcPr>
          <w:p w14:paraId="018DBE32" w14:textId="7785101A" w:rsidR="00502E63" w:rsidRDefault="00502E63" w:rsidP="00DB4E7B">
            <w:pPr>
              <w:pStyle w:val="TAC"/>
              <w:rPr>
                <w:sz w:val="16"/>
                <w:szCs w:val="16"/>
              </w:rPr>
            </w:pPr>
            <w:r>
              <w:rPr>
                <w:sz w:val="16"/>
                <w:szCs w:val="16"/>
              </w:rPr>
              <w:t>SP-230449</w:t>
            </w:r>
          </w:p>
        </w:tc>
        <w:tc>
          <w:tcPr>
            <w:tcW w:w="660" w:type="dxa"/>
            <w:shd w:val="solid" w:color="FFFFFF" w:fill="auto"/>
          </w:tcPr>
          <w:p w14:paraId="35C62715" w14:textId="3D2AE914" w:rsidR="00502E63" w:rsidRDefault="00502E63" w:rsidP="00DB4E7B">
            <w:pPr>
              <w:pStyle w:val="TAC"/>
              <w:rPr>
                <w:sz w:val="16"/>
                <w:szCs w:val="16"/>
              </w:rPr>
            </w:pPr>
            <w:r>
              <w:rPr>
                <w:sz w:val="16"/>
                <w:szCs w:val="16"/>
              </w:rPr>
              <w:t>0259</w:t>
            </w:r>
          </w:p>
        </w:tc>
        <w:tc>
          <w:tcPr>
            <w:tcW w:w="426" w:type="dxa"/>
            <w:shd w:val="solid" w:color="FFFFFF" w:fill="auto"/>
          </w:tcPr>
          <w:p w14:paraId="0DD61CD6" w14:textId="323C8B4B" w:rsidR="00502E63" w:rsidRDefault="00502E63" w:rsidP="00DB4E7B">
            <w:pPr>
              <w:pStyle w:val="TAC"/>
              <w:rPr>
                <w:sz w:val="16"/>
                <w:szCs w:val="16"/>
              </w:rPr>
            </w:pPr>
            <w:r>
              <w:rPr>
                <w:sz w:val="16"/>
                <w:szCs w:val="16"/>
              </w:rPr>
              <w:t>3</w:t>
            </w:r>
          </w:p>
        </w:tc>
        <w:tc>
          <w:tcPr>
            <w:tcW w:w="425" w:type="dxa"/>
            <w:shd w:val="solid" w:color="FFFFFF" w:fill="auto"/>
          </w:tcPr>
          <w:p w14:paraId="6A1CF244" w14:textId="57B88CB8" w:rsidR="00502E63" w:rsidRDefault="00502E63" w:rsidP="00DB4E7B">
            <w:pPr>
              <w:pStyle w:val="TAC"/>
              <w:rPr>
                <w:sz w:val="16"/>
                <w:szCs w:val="16"/>
              </w:rPr>
            </w:pPr>
            <w:r>
              <w:rPr>
                <w:sz w:val="16"/>
                <w:szCs w:val="16"/>
              </w:rPr>
              <w:t>F</w:t>
            </w:r>
          </w:p>
        </w:tc>
        <w:tc>
          <w:tcPr>
            <w:tcW w:w="4726" w:type="dxa"/>
            <w:shd w:val="solid" w:color="FFFFFF" w:fill="auto"/>
          </w:tcPr>
          <w:p w14:paraId="73870134" w14:textId="5DFB4BD4" w:rsidR="00502E63" w:rsidRDefault="00502E63" w:rsidP="00DB4E7B">
            <w:pPr>
              <w:pStyle w:val="TAL"/>
              <w:rPr>
                <w:snapToGrid w:val="0"/>
                <w:sz w:val="16"/>
                <w:szCs w:val="16"/>
                <w:lang w:eastAsia="zh-CN"/>
              </w:rPr>
            </w:pPr>
            <w:r>
              <w:rPr>
                <w:snapToGrid w:val="0"/>
                <w:sz w:val="16"/>
                <w:szCs w:val="16"/>
                <w:lang w:eastAsia="zh-CN"/>
              </w:rPr>
              <w:t>Update on emergency service over U2N Relay</w:t>
            </w:r>
          </w:p>
        </w:tc>
        <w:tc>
          <w:tcPr>
            <w:tcW w:w="708" w:type="dxa"/>
            <w:shd w:val="solid" w:color="FFFFFF" w:fill="auto"/>
          </w:tcPr>
          <w:p w14:paraId="1D461450" w14:textId="0C98EDD1" w:rsidR="00502E63" w:rsidRDefault="00502E63" w:rsidP="00DB4E7B">
            <w:pPr>
              <w:pStyle w:val="TAC"/>
              <w:rPr>
                <w:sz w:val="16"/>
                <w:szCs w:val="16"/>
              </w:rPr>
            </w:pPr>
            <w:r>
              <w:rPr>
                <w:sz w:val="16"/>
                <w:szCs w:val="16"/>
              </w:rPr>
              <w:t>18.2.0</w:t>
            </w:r>
          </w:p>
        </w:tc>
      </w:tr>
      <w:tr w:rsidR="00502E63" w:rsidRPr="00CB5EC9" w14:paraId="58D91EBA" w14:textId="77777777" w:rsidTr="005D7532">
        <w:tc>
          <w:tcPr>
            <w:tcW w:w="800" w:type="dxa"/>
            <w:shd w:val="solid" w:color="FFFFFF" w:fill="auto"/>
          </w:tcPr>
          <w:p w14:paraId="5EC3A324" w14:textId="1C7CBE0F" w:rsidR="00502E63" w:rsidRDefault="00502E63" w:rsidP="00DB4E7B">
            <w:pPr>
              <w:pStyle w:val="TAC"/>
              <w:rPr>
                <w:sz w:val="16"/>
                <w:szCs w:val="16"/>
              </w:rPr>
            </w:pPr>
            <w:r>
              <w:rPr>
                <w:sz w:val="16"/>
                <w:szCs w:val="16"/>
              </w:rPr>
              <w:t>2023-06</w:t>
            </w:r>
          </w:p>
        </w:tc>
        <w:tc>
          <w:tcPr>
            <w:tcW w:w="853" w:type="dxa"/>
            <w:shd w:val="solid" w:color="FFFFFF" w:fill="auto"/>
          </w:tcPr>
          <w:p w14:paraId="12567B9D" w14:textId="7893FBEB" w:rsidR="00502E63" w:rsidRDefault="00502E63" w:rsidP="00DB4E7B">
            <w:pPr>
              <w:pStyle w:val="TAC"/>
              <w:rPr>
                <w:sz w:val="16"/>
                <w:szCs w:val="16"/>
              </w:rPr>
            </w:pPr>
            <w:r>
              <w:rPr>
                <w:sz w:val="16"/>
                <w:szCs w:val="16"/>
              </w:rPr>
              <w:t>SA#100</w:t>
            </w:r>
          </w:p>
        </w:tc>
        <w:tc>
          <w:tcPr>
            <w:tcW w:w="1041" w:type="dxa"/>
            <w:shd w:val="solid" w:color="FFFFFF" w:fill="auto"/>
          </w:tcPr>
          <w:p w14:paraId="1AD10037" w14:textId="057D5A0F" w:rsidR="00502E63" w:rsidRDefault="00502E63" w:rsidP="00DB4E7B">
            <w:pPr>
              <w:pStyle w:val="TAC"/>
              <w:rPr>
                <w:sz w:val="16"/>
                <w:szCs w:val="16"/>
              </w:rPr>
            </w:pPr>
            <w:r>
              <w:rPr>
                <w:sz w:val="16"/>
                <w:szCs w:val="16"/>
              </w:rPr>
              <w:t>SP-230449</w:t>
            </w:r>
          </w:p>
        </w:tc>
        <w:tc>
          <w:tcPr>
            <w:tcW w:w="660" w:type="dxa"/>
            <w:shd w:val="solid" w:color="FFFFFF" w:fill="auto"/>
          </w:tcPr>
          <w:p w14:paraId="5F021113" w14:textId="60346898" w:rsidR="00502E63" w:rsidRDefault="00502E63" w:rsidP="00DB4E7B">
            <w:pPr>
              <w:pStyle w:val="TAC"/>
              <w:rPr>
                <w:sz w:val="16"/>
                <w:szCs w:val="16"/>
              </w:rPr>
            </w:pPr>
            <w:r>
              <w:rPr>
                <w:sz w:val="16"/>
                <w:szCs w:val="16"/>
              </w:rPr>
              <w:t>0261</w:t>
            </w:r>
          </w:p>
        </w:tc>
        <w:tc>
          <w:tcPr>
            <w:tcW w:w="426" w:type="dxa"/>
            <w:shd w:val="solid" w:color="FFFFFF" w:fill="auto"/>
          </w:tcPr>
          <w:p w14:paraId="6D55F099" w14:textId="559D83BB" w:rsidR="00502E63" w:rsidRDefault="00502E63" w:rsidP="00DB4E7B">
            <w:pPr>
              <w:pStyle w:val="TAC"/>
              <w:rPr>
                <w:sz w:val="16"/>
                <w:szCs w:val="16"/>
              </w:rPr>
            </w:pPr>
            <w:r>
              <w:rPr>
                <w:sz w:val="16"/>
                <w:szCs w:val="16"/>
              </w:rPr>
              <w:t>-</w:t>
            </w:r>
          </w:p>
        </w:tc>
        <w:tc>
          <w:tcPr>
            <w:tcW w:w="425" w:type="dxa"/>
            <w:shd w:val="solid" w:color="FFFFFF" w:fill="auto"/>
          </w:tcPr>
          <w:p w14:paraId="14FC109A" w14:textId="16D38815" w:rsidR="00502E63" w:rsidRDefault="00502E63" w:rsidP="00DB4E7B">
            <w:pPr>
              <w:pStyle w:val="TAC"/>
              <w:rPr>
                <w:sz w:val="16"/>
                <w:szCs w:val="16"/>
              </w:rPr>
            </w:pPr>
            <w:r>
              <w:rPr>
                <w:sz w:val="16"/>
                <w:szCs w:val="16"/>
              </w:rPr>
              <w:t>B</w:t>
            </w:r>
          </w:p>
        </w:tc>
        <w:tc>
          <w:tcPr>
            <w:tcW w:w="4726" w:type="dxa"/>
            <w:shd w:val="solid" w:color="FFFFFF" w:fill="auto"/>
          </w:tcPr>
          <w:p w14:paraId="25159088" w14:textId="4C185DBA" w:rsidR="00502E63" w:rsidRDefault="00502E63" w:rsidP="00DB4E7B">
            <w:pPr>
              <w:pStyle w:val="TAL"/>
              <w:rPr>
                <w:snapToGrid w:val="0"/>
                <w:sz w:val="16"/>
                <w:szCs w:val="16"/>
                <w:lang w:eastAsia="zh-CN"/>
              </w:rPr>
            </w:pPr>
            <w:r>
              <w:rPr>
                <w:snapToGrid w:val="0"/>
                <w:sz w:val="16"/>
                <w:szCs w:val="16"/>
                <w:lang w:eastAsia="zh-CN"/>
              </w:rPr>
              <w:t>U2U relay capabilities and subscription</w:t>
            </w:r>
          </w:p>
        </w:tc>
        <w:tc>
          <w:tcPr>
            <w:tcW w:w="708" w:type="dxa"/>
            <w:shd w:val="solid" w:color="FFFFFF" w:fill="auto"/>
          </w:tcPr>
          <w:p w14:paraId="475667CE" w14:textId="5DD08914" w:rsidR="00502E63" w:rsidRDefault="00502E63" w:rsidP="00DB4E7B">
            <w:pPr>
              <w:pStyle w:val="TAC"/>
              <w:rPr>
                <w:sz w:val="16"/>
                <w:szCs w:val="16"/>
              </w:rPr>
            </w:pPr>
            <w:r>
              <w:rPr>
                <w:sz w:val="16"/>
                <w:szCs w:val="16"/>
              </w:rPr>
              <w:t>18.2.0</w:t>
            </w:r>
          </w:p>
        </w:tc>
      </w:tr>
      <w:tr w:rsidR="00502E63" w:rsidRPr="00CB5EC9" w14:paraId="58389DA7" w14:textId="77777777" w:rsidTr="005D7532">
        <w:tc>
          <w:tcPr>
            <w:tcW w:w="800" w:type="dxa"/>
            <w:shd w:val="solid" w:color="FFFFFF" w:fill="auto"/>
          </w:tcPr>
          <w:p w14:paraId="75BD1DCF" w14:textId="0F04E3BE" w:rsidR="00502E63" w:rsidRDefault="00502E63" w:rsidP="00DB4E7B">
            <w:pPr>
              <w:pStyle w:val="TAC"/>
              <w:rPr>
                <w:sz w:val="16"/>
                <w:szCs w:val="16"/>
              </w:rPr>
            </w:pPr>
            <w:r>
              <w:rPr>
                <w:sz w:val="16"/>
                <w:szCs w:val="16"/>
              </w:rPr>
              <w:t>2023-06</w:t>
            </w:r>
          </w:p>
        </w:tc>
        <w:tc>
          <w:tcPr>
            <w:tcW w:w="853" w:type="dxa"/>
            <w:shd w:val="solid" w:color="FFFFFF" w:fill="auto"/>
          </w:tcPr>
          <w:p w14:paraId="732D89D4" w14:textId="49A19BDB" w:rsidR="00502E63" w:rsidRDefault="00502E63" w:rsidP="00DB4E7B">
            <w:pPr>
              <w:pStyle w:val="TAC"/>
              <w:rPr>
                <w:sz w:val="16"/>
                <w:szCs w:val="16"/>
              </w:rPr>
            </w:pPr>
            <w:r>
              <w:rPr>
                <w:sz w:val="16"/>
                <w:szCs w:val="16"/>
              </w:rPr>
              <w:t>SA#100</w:t>
            </w:r>
          </w:p>
        </w:tc>
        <w:tc>
          <w:tcPr>
            <w:tcW w:w="1041" w:type="dxa"/>
            <w:shd w:val="solid" w:color="FFFFFF" w:fill="auto"/>
          </w:tcPr>
          <w:p w14:paraId="350D7F21" w14:textId="40BB3673" w:rsidR="00502E63" w:rsidRDefault="00502E63" w:rsidP="00DB4E7B">
            <w:pPr>
              <w:pStyle w:val="TAC"/>
              <w:rPr>
                <w:sz w:val="16"/>
                <w:szCs w:val="16"/>
              </w:rPr>
            </w:pPr>
            <w:r>
              <w:rPr>
                <w:sz w:val="16"/>
                <w:szCs w:val="16"/>
              </w:rPr>
              <w:t>SP-230449</w:t>
            </w:r>
          </w:p>
        </w:tc>
        <w:tc>
          <w:tcPr>
            <w:tcW w:w="660" w:type="dxa"/>
            <w:shd w:val="solid" w:color="FFFFFF" w:fill="auto"/>
          </w:tcPr>
          <w:p w14:paraId="61D2EB3B" w14:textId="57E5045D" w:rsidR="00502E63" w:rsidRDefault="00502E63" w:rsidP="00DB4E7B">
            <w:pPr>
              <w:pStyle w:val="TAC"/>
              <w:rPr>
                <w:sz w:val="16"/>
                <w:szCs w:val="16"/>
              </w:rPr>
            </w:pPr>
            <w:r>
              <w:rPr>
                <w:sz w:val="16"/>
                <w:szCs w:val="16"/>
              </w:rPr>
              <w:t>0264</w:t>
            </w:r>
          </w:p>
        </w:tc>
        <w:tc>
          <w:tcPr>
            <w:tcW w:w="426" w:type="dxa"/>
            <w:shd w:val="solid" w:color="FFFFFF" w:fill="auto"/>
          </w:tcPr>
          <w:p w14:paraId="739712E4" w14:textId="07E53B88" w:rsidR="00502E63" w:rsidRDefault="00502E63" w:rsidP="00DB4E7B">
            <w:pPr>
              <w:pStyle w:val="TAC"/>
              <w:rPr>
                <w:sz w:val="16"/>
                <w:szCs w:val="16"/>
              </w:rPr>
            </w:pPr>
            <w:r>
              <w:rPr>
                <w:sz w:val="16"/>
                <w:szCs w:val="16"/>
              </w:rPr>
              <w:t>3</w:t>
            </w:r>
          </w:p>
        </w:tc>
        <w:tc>
          <w:tcPr>
            <w:tcW w:w="425" w:type="dxa"/>
            <w:shd w:val="solid" w:color="FFFFFF" w:fill="auto"/>
          </w:tcPr>
          <w:p w14:paraId="05BCBA94" w14:textId="0029786C" w:rsidR="00502E63" w:rsidRDefault="00502E63" w:rsidP="00DB4E7B">
            <w:pPr>
              <w:pStyle w:val="TAC"/>
              <w:rPr>
                <w:sz w:val="16"/>
                <w:szCs w:val="16"/>
              </w:rPr>
            </w:pPr>
            <w:r>
              <w:rPr>
                <w:sz w:val="16"/>
                <w:szCs w:val="16"/>
              </w:rPr>
              <w:t>B</w:t>
            </w:r>
          </w:p>
        </w:tc>
        <w:tc>
          <w:tcPr>
            <w:tcW w:w="4726" w:type="dxa"/>
            <w:shd w:val="solid" w:color="FFFFFF" w:fill="auto"/>
          </w:tcPr>
          <w:p w14:paraId="344E7C15" w14:textId="51FD7A8F" w:rsidR="00502E63" w:rsidRDefault="00502E63" w:rsidP="00DB4E7B">
            <w:pPr>
              <w:pStyle w:val="TAL"/>
              <w:rPr>
                <w:snapToGrid w:val="0"/>
                <w:sz w:val="16"/>
                <w:szCs w:val="16"/>
                <w:lang w:eastAsia="zh-CN"/>
              </w:rPr>
            </w:pPr>
            <w:r>
              <w:rPr>
                <w:snapToGrid w:val="0"/>
                <w:sz w:val="16"/>
                <w:szCs w:val="16"/>
                <w:lang w:eastAsia="zh-CN"/>
              </w:rPr>
              <w:t xml:space="preserve">KI#7_IP address allocation by Layer 3 Relay UE for emergency service </w:t>
            </w:r>
          </w:p>
        </w:tc>
        <w:tc>
          <w:tcPr>
            <w:tcW w:w="708" w:type="dxa"/>
            <w:shd w:val="solid" w:color="FFFFFF" w:fill="auto"/>
          </w:tcPr>
          <w:p w14:paraId="41FB13EF" w14:textId="0453AA0E" w:rsidR="00502E63" w:rsidRDefault="00502E63" w:rsidP="00DB4E7B">
            <w:pPr>
              <w:pStyle w:val="TAC"/>
              <w:rPr>
                <w:sz w:val="16"/>
                <w:szCs w:val="16"/>
              </w:rPr>
            </w:pPr>
            <w:r>
              <w:rPr>
                <w:sz w:val="16"/>
                <w:szCs w:val="16"/>
              </w:rPr>
              <w:t>18.2.0</w:t>
            </w:r>
          </w:p>
        </w:tc>
      </w:tr>
      <w:tr w:rsidR="00502E63" w:rsidRPr="00CB5EC9" w14:paraId="47B97156" w14:textId="77777777" w:rsidTr="005D7532">
        <w:tc>
          <w:tcPr>
            <w:tcW w:w="800" w:type="dxa"/>
            <w:shd w:val="solid" w:color="FFFFFF" w:fill="auto"/>
          </w:tcPr>
          <w:p w14:paraId="493E29C9" w14:textId="303DCDC1" w:rsidR="00502E63" w:rsidRDefault="00502E63" w:rsidP="00DB4E7B">
            <w:pPr>
              <w:pStyle w:val="TAC"/>
              <w:rPr>
                <w:sz w:val="16"/>
                <w:szCs w:val="16"/>
              </w:rPr>
            </w:pPr>
            <w:r>
              <w:rPr>
                <w:sz w:val="16"/>
                <w:szCs w:val="16"/>
              </w:rPr>
              <w:t>2023-06</w:t>
            </w:r>
          </w:p>
        </w:tc>
        <w:tc>
          <w:tcPr>
            <w:tcW w:w="853" w:type="dxa"/>
            <w:shd w:val="solid" w:color="FFFFFF" w:fill="auto"/>
          </w:tcPr>
          <w:p w14:paraId="70D5EABE" w14:textId="4E0B32F7" w:rsidR="00502E63" w:rsidRDefault="00502E63" w:rsidP="00DB4E7B">
            <w:pPr>
              <w:pStyle w:val="TAC"/>
              <w:rPr>
                <w:sz w:val="16"/>
                <w:szCs w:val="16"/>
              </w:rPr>
            </w:pPr>
            <w:r>
              <w:rPr>
                <w:sz w:val="16"/>
                <w:szCs w:val="16"/>
              </w:rPr>
              <w:t>SA#100</w:t>
            </w:r>
          </w:p>
        </w:tc>
        <w:tc>
          <w:tcPr>
            <w:tcW w:w="1041" w:type="dxa"/>
            <w:shd w:val="solid" w:color="FFFFFF" w:fill="auto"/>
          </w:tcPr>
          <w:p w14:paraId="599B7C59" w14:textId="16BF7AB8" w:rsidR="00502E63" w:rsidRDefault="00502E63" w:rsidP="00DB4E7B">
            <w:pPr>
              <w:pStyle w:val="TAC"/>
              <w:rPr>
                <w:sz w:val="16"/>
                <w:szCs w:val="16"/>
              </w:rPr>
            </w:pPr>
            <w:r>
              <w:rPr>
                <w:sz w:val="16"/>
                <w:szCs w:val="16"/>
              </w:rPr>
              <w:t>SP-230448</w:t>
            </w:r>
          </w:p>
        </w:tc>
        <w:tc>
          <w:tcPr>
            <w:tcW w:w="660" w:type="dxa"/>
            <w:shd w:val="solid" w:color="FFFFFF" w:fill="auto"/>
          </w:tcPr>
          <w:p w14:paraId="3CFE4FF4" w14:textId="1EAEFD02" w:rsidR="00502E63" w:rsidRDefault="00502E63" w:rsidP="00DB4E7B">
            <w:pPr>
              <w:pStyle w:val="TAC"/>
              <w:rPr>
                <w:sz w:val="16"/>
                <w:szCs w:val="16"/>
              </w:rPr>
            </w:pPr>
            <w:r>
              <w:rPr>
                <w:sz w:val="16"/>
                <w:szCs w:val="16"/>
              </w:rPr>
              <w:t>0266</w:t>
            </w:r>
          </w:p>
        </w:tc>
        <w:tc>
          <w:tcPr>
            <w:tcW w:w="426" w:type="dxa"/>
            <w:shd w:val="solid" w:color="FFFFFF" w:fill="auto"/>
          </w:tcPr>
          <w:p w14:paraId="034E1385" w14:textId="3A2CEFF2" w:rsidR="00502E63" w:rsidRDefault="00502E63" w:rsidP="00DB4E7B">
            <w:pPr>
              <w:pStyle w:val="TAC"/>
              <w:rPr>
                <w:sz w:val="16"/>
                <w:szCs w:val="16"/>
              </w:rPr>
            </w:pPr>
            <w:r>
              <w:rPr>
                <w:sz w:val="16"/>
                <w:szCs w:val="16"/>
              </w:rPr>
              <w:t>1</w:t>
            </w:r>
          </w:p>
        </w:tc>
        <w:tc>
          <w:tcPr>
            <w:tcW w:w="425" w:type="dxa"/>
            <w:shd w:val="solid" w:color="FFFFFF" w:fill="auto"/>
          </w:tcPr>
          <w:p w14:paraId="654F7A8E" w14:textId="68FDF5EC" w:rsidR="00502E63" w:rsidRDefault="00502E63" w:rsidP="00DB4E7B">
            <w:pPr>
              <w:pStyle w:val="TAC"/>
              <w:rPr>
                <w:sz w:val="16"/>
                <w:szCs w:val="16"/>
              </w:rPr>
            </w:pPr>
            <w:r>
              <w:rPr>
                <w:sz w:val="16"/>
                <w:szCs w:val="16"/>
              </w:rPr>
              <w:t>A</w:t>
            </w:r>
          </w:p>
        </w:tc>
        <w:tc>
          <w:tcPr>
            <w:tcW w:w="4726" w:type="dxa"/>
            <w:shd w:val="solid" w:color="FFFFFF" w:fill="auto"/>
          </w:tcPr>
          <w:p w14:paraId="351D7DFE" w14:textId="71D044DC" w:rsidR="00502E63" w:rsidRDefault="00502E63" w:rsidP="00DB4E7B">
            <w:pPr>
              <w:pStyle w:val="TAL"/>
              <w:rPr>
                <w:snapToGrid w:val="0"/>
                <w:sz w:val="16"/>
                <w:szCs w:val="16"/>
                <w:lang w:eastAsia="zh-CN"/>
              </w:rPr>
            </w:pPr>
            <w:r>
              <w:rPr>
                <w:snapToGrid w:val="0"/>
                <w:sz w:val="16"/>
                <w:szCs w:val="16"/>
                <w:lang w:eastAsia="zh-CN"/>
              </w:rPr>
              <w:t>Catch all entry for discovery</w:t>
            </w:r>
          </w:p>
        </w:tc>
        <w:tc>
          <w:tcPr>
            <w:tcW w:w="708" w:type="dxa"/>
            <w:shd w:val="solid" w:color="FFFFFF" w:fill="auto"/>
          </w:tcPr>
          <w:p w14:paraId="4777530A" w14:textId="5DEE9BDD" w:rsidR="00502E63" w:rsidRDefault="00502E63" w:rsidP="00DB4E7B">
            <w:pPr>
              <w:pStyle w:val="TAC"/>
              <w:rPr>
                <w:sz w:val="16"/>
                <w:szCs w:val="16"/>
              </w:rPr>
            </w:pPr>
            <w:r>
              <w:rPr>
                <w:sz w:val="16"/>
                <w:szCs w:val="16"/>
              </w:rPr>
              <w:t>18.2.0</w:t>
            </w:r>
          </w:p>
        </w:tc>
      </w:tr>
      <w:tr w:rsidR="00502E63" w:rsidRPr="00CB5EC9" w14:paraId="724BC498" w14:textId="77777777" w:rsidTr="005D7532">
        <w:tc>
          <w:tcPr>
            <w:tcW w:w="800" w:type="dxa"/>
            <w:shd w:val="solid" w:color="FFFFFF" w:fill="auto"/>
          </w:tcPr>
          <w:p w14:paraId="78B71DCD" w14:textId="5FC1F294" w:rsidR="00502E63" w:rsidRDefault="00502E63" w:rsidP="00DB4E7B">
            <w:pPr>
              <w:pStyle w:val="TAC"/>
              <w:rPr>
                <w:sz w:val="16"/>
                <w:szCs w:val="16"/>
              </w:rPr>
            </w:pPr>
            <w:r>
              <w:rPr>
                <w:sz w:val="16"/>
                <w:szCs w:val="16"/>
              </w:rPr>
              <w:t>2023-06</w:t>
            </w:r>
          </w:p>
        </w:tc>
        <w:tc>
          <w:tcPr>
            <w:tcW w:w="853" w:type="dxa"/>
            <w:shd w:val="solid" w:color="FFFFFF" w:fill="auto"/>
          </w:tcPr>
          <w:p w14:paraId="23FF3623" w14:textId="2E83FF3E" w:rsidR="00502E63" w:rsidRDefault="00502E63" w:rsidP="00DB4E7B">
            <w:pPr>
              <w:pStyle w:val="TAC"/>
              <w:rPr>
                <w:sz w:val="16"/>
                <w:szCs w:val="16"/>
              </w:rPr>
            </w:pPr>
            <w:r>
              <w:rPr>
                <w:sz w:val="16"/>
                <w:szCs w:val="16"/>
              </w:rPr>
              <w:t>SA#100</w:t>
            </w:r>
          </w:p>
        </w:tc>
        <w:tc>
          <w:tcPr>
            <w:tcW w:w="1041" w:type="dxa"/>
            <w:shd w:val="solid" w:color="FFFFFF" w:fill="auto"/>
          </w:tcPr>
          <w:p w14:paraId="10CCAF84" w14:textId="5A5326FE" w:rsidR="00502E63" w:rsidRDefault="00502E63" w:rsidP="00DB4E7B">
            <w:pPr>
              <w:pStyle w:val="TAC"/>
              <w:rPr>
                <w:sz w:val="16"/>
                <w:szCs w:val="16"/>
              </w:rPr>
            </w:pPr>
            <w:r>
              <w:rPr>
                <w:sz w:val="16"/>
                <w:szCs w:val="16"/>
              </w:rPr>
              <w:t>SP-230450</w:t>
            </w:r>
          </w:p>
        </w:tc>
        <w:tc>
          <w:tcPr>
            <w:tcW w:w="660" w:type="dxa"/>
            <w:shd w:val="solid" w:color="FFFFFF" w:fill="auto"/>
          </w:tcPr>
          <w:p w14:paraId="1776036B" w14:textId="18E3C172" w:rsidR="00502E63" w:rsidRDefault="00502E63" w:rsidP="00DB4E7B">
            <w:pPr>
              <w:pStyle w:val="TAC"/>
              <w:rPr>
                <w:sz w:val="16"/>
                <w:szCs w:val="16"/>
              </w:rPr>
            </w:pPr>
            <w:r>
              <w:rPr>
                <w:sz w:val="16"/>
                <w:szCs w:val="16"/>
              </w:rPr>
              <w:t>0270</w:t>
            </w:r>
          </w:p>
        </w:tc>
        <w:tc>
          <w:tcPr>
            <w:tcW w:w="426" w:type="dxa"/>
            <w:shd w:val="solid" w:color="FFFFFF" w:fill="auto"/>
          </w:tcPr>
          <w:p w14:paraId="256DD6A5" w14:textId="7480F6AC" w:rsidR="00502E63" w:rsidRDefault="00502E63" w:rsidP="00DB4E7B">
            <w:pPr>
              <w:pStyle w:val="TAC"/>
              <w:rPr>
                <w:sz w:val="16"/>
                <w:szCs w:val="16"/>
              </w:rPr>
            </w:pPr>
            <w:r>
              <w:rPr>
                <w:sz w:val="16"/>
                <w:szCs w:val="16"/>
              </w:rPr>
              <w:t>-</w:t>
            </w:r>
          </w:p>
        </w:tc>
        <w:tc>
          <w:tcPr>
            <w:tcW w:w="425" w:type="dxa"/>
            <w:shd w:val="solid" w:color="FFFFFF" w:fill="auto"/>
          </w:tcPr>
          <w:p w14:paraId="01D04951" w14:textId="12841089" w:rsidR="00502E63" w:rsidRDefault="00502E63" w:rsidP="00DB4E7B">
            <w:pPr>
              <w:pStyle w:val="TAC"/>
              <w:rPr>
                <w:sz w:val="16"/>
                <w:szCs w:val="16"/>
              </w:rPr>
            </w:pPr>
            <w:r>
              <w:rPr>
                <w:sz w:val="16"/>
                <w:szCs w:val="16"/>
              </w:rPr>
              <w:t>B</w:t>
            </w:r>
          </w:p>
        </w:tc>
        <w:tc>
          <w:tcPr>
            <w:tcW w:w="4726" w:type="dxa"/>
            <w:shd w:val="solid" w:color="FFFFFF" w:fill="auto"/>
          </w:tcPr>
          <w:p w14:paraId="2E9965F1" w14:textId="6F7B088C" w:rsidR="00502E63" w:rsidRDefault="00502E63" w:rsidP="00DB4E7B">
            <w:pPr>
              <w:pStyle w:val="TAL"/>
              <w:rPr>
                <w:snapToGrid w:val="0"/>
                <w:sz w:val="16"/>
                <w:szCs w:val="16"/>
                <w:lang w:eastAsia="zh-CN"/>
              </w:rPr>
            </w:pPr>
            <w:r>
              <w:rPr>
                <w:snapToGrid w:val="0"/>
                <w:sz w:val="16"/>
                <w:szCs w:val="16"/>
                <w:lang w:eastAsia="zh-CN"/>
              </w:rPr>
              <w:t>MA PDU Session in multi-path transmission for L3 U2N Relay with N3IWF</w:t>
            </w:r>
          </w:p>
        </w:tc>
        <w:tc>
          <w:tcPr>
            <w:tcW w:w="708" w:type="dxa"/>
            <w:shd w:val="solid" w:color="FFFFFF" w:fill="auto"/>
          </w:tcPr>
          <w:p w14:paraId="4DE8AD43" w14:textId="5E03C636" w:rsidR="00502E63" w:rsidRDefault="00502E63" w:rsidP="00DB4E7B">
            <w:pPr>
              <w:pStyle w:val="TAC"/>
              <w:rPr>
                <w:sz w:val="16"/>
                <w:szCs w:val="16"/>
              </w:rPr>
            </w:pPr>
            <w:r>
              <w:rPr>
                <w:sz w:val="16"/>
                <w:szCs w:val="16"/>
              </w:rPr>
              <w:t>18.2.0</w:t>
            </w:r>
          </w:p>
        </w:tc>
      </w:tr>
      <w:tr w:rsidR="00502E63" w:rsidRPr="00CB5EC9" w14:paraId="30A407B6" w14:textId="77777777" w:rsidTr="005D7532">
        <w:tc>
          <w:tcPr>
            <w:tcW w:w="800" w:type="dxa"/>
            <w:shd w:val="solid" w:color="FFFFFF" w:fill="auto"/>
          </w:tcPr>
          <w:p w14:paraId="3CBED35D" w14:textId="1FC8AEC8" w:rsidR="00502E63" w:rsidRDefault="00502E63" w:rsidP="00DB4E7B">
            <w:pPr>
              <w:pStyle w:val="TAC"/>
              <w:rPr>
                <w:sz w:val="16"/>
                <w:szCs w:val="16"/>
              </w:rPr>
            </w:pPr>
            <w:r>
              <w:rPr>
                <w:sz w:val="16"/>
                <w:szCs w:val="16"/>
              </w:rPr>
              <w:t>2023-06</w:t>
            </w:r>
          </w:p>
        </w:tc>
        <w:tc>
          <w:tcPr>
            <w:tcW w:w="853" w:type="dxa"/>
            <w:shd w:val="solid" w:color="FFFFFF" w:fill="auto"/>
          </w:tcPr>
          <w:p w14:paraId="7FBF6CB9" w14:textId="70E5E414" w:rsidR="00502E63" w:rsidRDefault="00502E63" w:rsidP="00DB4E7B">
            <w:pPr>
              <w:pStyle w:val="TAC"/>
              <w:rPr>
                <w:sz w:val="16"/>
                <w:szCs w:val="16"/>
              </w:rPr>
            </w:pPr>
            <w:r>
              <w:rPr>
                <w:sz w:val="16"/>
                <w:szCs w:val="16"/>
              </w:rPr>
              <w:t>SA#100</w:t>
            </w:r>
          </w:p>
        </w:tc>
        <w:tc>
          <w:tcPr>
            <w:tcW w:w="1041" w:type="dxa"/>
            <w:shd w:val="solid" w:color="FFFFFF" w:fill="auto"/>
          </w:tcPr>
          <w:p w14:paraId="6DBB0285" w14:textId="5DBDA497" w:rsidR="00502E63" w:rsidRDefault="00502E63" w:rsidP="00DB4E7B">
            <w:pPr>
              <w:pStyle w:val="TAC"/>
              <w:rPr>
                <w:sz w:val="16"/>
                <w:szCs w:val="16"/>
              </w:rPr>
            </w:pPr>
            <w:r>
              <w:rPr>
                <w:sz w:val="16"/>
                <w:szCs w:val="16"/>
              </w:rPr>
              <w:t>SP-230450</w:t>
            </w:r>
          </w:p>
        </w:tc>
        <w:tc>
          <w:tcPr>
            <w:tcW w:w="660" w:type="dxa"/>
            <w:shd w:val="solid" w:color="FFFFFF" w:fill="auto"/>
          </w:tcPr>
          <w:p w14:paraId="3A5C9856" w14:textId="3E6BC0A9" w:rsidR="00502E63" w:rsidRDefault="00502E63" w:rsidP="00DB4E7B">
            <w:pPr>
              <w:pStyle w:val="TAC"/>
              <w:rPr>
                <w:sz w:val="16"/>
                <w:szCs w:val="16"/>
              </w:rPr>
            </w:pPr>
            <w:r>
              <w:rPr>
                <w:sz w:val="16"/>
                <w:szCs w:val="16"/>
              </w:rPr>
              <w:t>0272</w:t>
            </w:r>
          </w:p>
        </w:tc>
        <w:tc>
          <w:tcPr>
            <w:tcW w:w="426" w:type="dxa"/>
            <w:shd w:val="solid" w:color="FFFFFF" w:fill="auto"/>
          </w:tcPr>
          <w:p w14:paraId="0D4CE400" w14:textId="46CAF4BA" w:rsidR="00502E63" w:rsidRDefault="00502E63" w:rsidP="00DB4E7B">
            <w:pPr>
              <w:pStyle w:val="TAC"/>
              <w:rPr>
                <w:sz w:val="16"/>
                <w:szCs w:val="16"/>
              </w:rPr>
            </w:pPr>
            <w:r>
              <w:rPr>
                <w:sz w:val="16"/>
                <w:szCs w:val="16"/>
              </w:rPr>
              <w:t>1</w:t>
            </w:r>
          </w:p>
        </w:tc>
        <w:tc>
          <w:tcPr>
            <w:tcW w:w="425" w:type="dxa"/>
            <w:shd w:val="solid" w:color="FFFFFF" w:fill="auto"/>
          </w:tcPr>
          <w:p w14:paraId="59D395C9" w14:textId="731B5B89" w:rsidR="00502E63" w:rsidRDefault="00502E63" w:rsidP="00DB4E7B">
            <w:pPr>
              <w:pStyle w:val="TAC"/>
              <w:rPr>
                <w:sz w:val="16"/>
                <w:szCs w:val="16"/>
              </w:rPr>
            </w:pPr>
            <w:r>
              <w:rPr>
                <w:sz w:val="16"/>
                <w:szCs w:val="16"/>
              </w:rPr>
              <w:t>B</w:t>
            </w:r>
          </w:p>
        </w:tc>
        <w:tc>
          <w:tcPr>
            <w:tcW w:w="4726" w:type="dxa"/>
            <w:shd w:val="solid" w:color="FFFFFF" w:fill="auto"/>
          </w:tcPr>
          <w:p w14:paraId="25262C4B" w14:textId="7B937A0C" w:rsidR="00502E63" w:rsidRDefault="00502E63" w:rsidP="00DB4E7B">
            <w:pPr>
              <w:pStyle w:val="TAL"/>
              <w:rPr>
                <w:snapToGrid w:val="0"/>
                <w:sz w:val="16"/>
                <w:szCs w:val="16"/>
                <w:lang w:eastAsia="zh-CN"/>
              </w:rPr>
            </w:pPr>
            <w:r>
              <w:rPr>
                <w:snapToGrid w:val="0"/>
                <w:sz w:val="16"/>
                <w:szCs w:val="16"/>
                <w:lang w:eastAsia="zh-CN"/>
              </w:rPr>
              <w:t>Clarification on 5G ProSe UE-to-Network Relay Reselection and Path Switching</w:t>
            </w:r>
          </w:p>
        </w:tc>
        <w:tc>
          <w:tcPr>
            <w:tcW w:w="708" w:type="dxa"/>
            <w:shd w:val="solid" w:color="FFFFFF" w:fill="auto"/>
          </w:tcPr>
          <w:p w14:paraId="447DFEC8" w14:textId="63BE121F" w:rsidR="00502E63" w:rsidRDefault="00502E63" w:rsidP="00DB4E7B">
            <w:pPr>
              <w:pStyle w:val="TAC"/>
              <w:rPr>
                <w:sz w:val="16"/>
                <w:szCs w:val="16"/>
              </w:rPr>
            </w:pPr>
            <w:r>
              <w:rPr>
                <w:sz w:val="16"/>
                <w:szCs w:val="16"/>
              </w:rPr>
              <w:t>18.2.0</w:t>
            </w:r>
          </w:p>
        </w:tc>
      </w:tr>
      <w:tr w:rsidR="00E61D4C" w:rsidRPr="00CB5EC9" w14:paraId="7841A522" w14:textId="77777777" w:rsidTr="005D7532">
        <w:tc>
          <w:tcPr>
            <w:tcW w:w="800" w:type="dxa"/>
            <w:shd w:val="solid" w:color="FFFFFF" w:fill="auto"/>
          </w:tcPr>
          <w:p w14:paraId="7275F32E" w14:textId="0968F7F3" w:rsidR="00E61D4C" w:rsidRDefault="00E61D4C" w:rsidP="00DB4E7B">
            <w:pPr>
              <w:pStyle w:val="TAC"/>
              <w:rPr>
                <w:sz w:val="16"/>
                <w:szCs w:val="16"/>
              </w:rPr>
            </w:pPr>
            <w:r>
              <w:rPr>
                <w:sz w:val="16"/>
                <w:szCs w:val="16"/>
              </w:rPr>
              <w:t>2023-06</w:t>
            </w:r>
          </w:p>
        </w:tc>
        <w:tc>
          <w:tcPr>
            <w:tcW w:w="853" w:type="dxa"/>
            <w:shd w:val="solid" w:color="FFFFFF" w:fill="auto"/>
          </w:tcPr>
          <w:p w14:paraId="31FF1CEE" w14:textId="1AFCDCA7" w:rsidR="00E61D4C" w:rsidRDefault="00E61D4C" w:rsidP="00DB4E7B">
            <w:pPr>
              <w:pStyle w:val="TAC"/>
              <w:rPr>
                <w:sz w:val="16"/>
                <w:szCs w:val="16"/>
              </w:rPr>
            </w:pPr>
            <w:r>
              <w:rPr>
                <w:sz w:val="16"/>
                <w:szCs w:val="16"/>
              </w:rPr>
              <w:t>SA#100</w:t>
            </w:r>
          </w:p>
        </w:tc>
        <w:tc>
          <w:tcPr>
            <w:tcW w:w="1041" w:type="dxa"/>
            <w:shd w:val="solid" w:color="FFFFFF" w:fill="auto"/>
          </w:tcPr>
          <w:p w14:paraId="23059B9F" w14:textId="70491DA0" w:rsidR="00E61D4C" w:rsidRDefault="00E61D4C" w:rsidP="00DB4E7B">
            <w:pPr>
              <w:pStyle w:val="TAC"/>
              <w:rPr>
                <w:sz w:val="16"/>
                <w:szCs w:val="16"/>
              </w:rPr>
            </w:pPr>
            <w:r>
              <w:rPr>
                <w:sz w:val="16"/>
                <w:szCs w:val="16"/>
              </w:rPr>
              <w:t>SP-230450</w:t>
            </w:r>
          </w:p>
        </w:tc>
        <w:tc>
          <w:tcPr>
            <w:tcW w:w="660" w:type="dxa"/>
            <w:shd w:val="solid" w:color="FFFFFF" w:fill="auto"/>
          </w:tcPr>
          <w:p w14:paraId="292FEF57" w14:textId="71A9AF0F" w:rsidR="00E61D4C" w:rsidRDefault="00E61D4C" w:rsidP="00DB4E7B">
            <w:pPr>
              <w:pStyle w:val="TAC"/>
              <w:rPr>
                <w:sz w:val="16"/>
                <w:szCs w:val="16"/>
              </w:rPr>
            </w:pPr>
            <w:r>
              <w:rPr>
                <w:sz w:val="16"/>
                <w:szCs w:val="16"/>
              </w:rPr>
              <w:t>0273</w:t>
            </w:r>
          </w:p>
        </w:tc>
        <w:tc>
          <w:tcPr>
            <w:tcW w:w="426" w:type="dxa"/>
            <w:shd w:val="solid" w:color="FFFFFF" w:fill="auto"/>
          </w:tcPr>
          <w:p w14:paraId="2EFDA882" w14:textId="15ADBBBA" w:rsidR="00E61D4C" w:rsidRDefault="00E61D4C" w:rsidP="00DB4E7B">
            <w:pPr>
              <w:pStyle w:val="TAC"/>
              <w:rPr>
                <w:sz w:val="16"/>
                <w:szCs w:val="16"/>
              </w:rPr>
            </w:pPr>
            <w:r>
              <w:rPr>
                <w:sz w:val="16"/>
                <w:szCs w:val="16"/>
              </w:rPr>
              <w:t>1</w:t>
            </w:r>
          </w:p>
        </w:tc>
        <w:tc>
          <w:tcPr>
            <w:tcW w:w="425" w:type="dxa"/>
            <w:shd w:val="solid" w:color="FFFFFF" w:fill="auto"/>
          </w:tcPr>
          <w:p w14:paraId="54365D24" w14:textId="450789FD" w:rsidR="00E61D4C" w:rsidRDefault="00E61D4C" w:rsidP="00DB4E7B">
            <w:pPr>
              <w:pStyle w:val="TAC"/>
              <w:rPr>
                <w:sz w:val="16"/>
                <w:szCs w:val="16"/>
              </w:rPr>
            </w:pPr>
            <w:r>
              <w:rPr>
                <w:sz w:val="16"/>
                <w:szCs w:val="16"/>
              </w:rPr>
              <w:t>F</w:t>
            </w:r>
          </w:p>
        </w:tc>
        <w:tc>
          <w:tcPr>
            <w:tcW w:w="4726" w:type="dxa"/>
            <w:shd w:val="solid" w:color="FFFFFF" w:fill="auto"/>
          </w:tcPr>
          <w:p w14:paraId="44A006B8" w14:textId="4D458A52" w:rsidR="00E61D4C" w:rsidRDefault="00E61D4C" w:rsidP="00DB4E7B">
            <w:pPr>
              <w:pStyle w:val="TAL"/>
              <w:rPr>
                <w:snapToGrid w:val="0"/>
                <w:sz w:val="16"/>
                <w:szCs w:val="16"/>
                <w:lang w:eastAsia="zh-CN"/>
              </w:rPr>
            </w:pPr>
            <w:r>
              <w:rPr>
                <w:snapToGrid w:val="0"/>
                <w:sz w:val="16"/>
                <w:szCs w:val="16"/>
                <w:lang w:eastAsia="zh-CN"/>
              </w:rPr>
              <w:t>Clarification on AF-based Service Parameter Provisioning</w:t>
            </w:r>
          </w:p>
        </w:tc>
        <w:tc>
          <w:tcPr>
            <w:tcW w:w="708" w:type="dxa"/>
            <w:shd w:val="solid" w:color="FFFFFF" w:fill="auto"/>
          </w:tcPr>
          <w:p w14:paraId="4A2E961D" w14:textId="7FD85CB4" w:rsidR="00E61D4C" w:rsidRDefault="00E61D4C" w:rsidP="00DB4E7B">
            <w:pPr>
              <w:pStyle w:val="TAC"/>
              <w:rPr>
                <w:sz w:val="16"/>
                <w:szCs w:val="16"/>
              </w:rPr>
            </w:pPr>
            <w:r>
              <w:rPr>
                <w:sz w:val="16"/>
                <w:szCs w:val="16"/>
              </w:rPr>
              <w:t>18.2.0</w:t>
            </w:r>
          </w:p>
        </w:tc>
      </w:tr>
      <w:tr w:rsidR="00E61D4C" w:rsidRPr="00CB5EC9" w14:paraId="7CE53955" w14:textId="77777777" w:rsidTr="005D7532">
        <w:tc>
          <w:tcPr>
            <w:tcW w:w="800" w:type="dxa"/>
            <w:shd w:val="solid" w:color="FFFFFF" w:fill="auto"/>
          </w:tcPr>
          <w:p w14:paraId="7E83807B" w14:textId="00D56A85" w:rsidR="00E61D4C" w:rsidRDefault="00E61D4C" w:rsidP="00DB4E7B">
            <w:pPr>
              <w:pStyle w:val="TAC"/>
              <w:rPr>
                <w:sz w:val="16"/>
                <w:szCs w:val="16"/>
              </w:rPr>
            </w:pPr>
            <w:r>
              <w:rPr>
                <w:sz w:val="16"/>
                <w:szCs w:val="16"/>
              </w:rPr>
              <w:t>2023-06</w:t>
            </w:r>
          </w:p>
        </w:tc>
        <w:tc>
          <w:tcPr>
            <w:tcW w:w="853" w:type="dxa"/>
            <w:shd w:val="solid" w:color="FFFFFF" w:fill="auto"/>
          </w:tcPr>
          <w:p w14:paraId="15E4EEBD" w14:textId="16640E84" w:rsidR="00E61D4C" w:rsidRDefault="00E61D4C" w:rsidP="00DB4E7B">
            <w:pPr>
              <w:pStyle w:val="TAC"/>
              <w:rPr>
                <w:sz w:val="16"/>
                <w:szCs w:val="16"/>
              </w:rPr>
            </w:pPr>
            <w:r>
              <w:rPr>
                <w:sz w:val="16"/>
                <w:szCs w:val="16"/>
              </w:rPr>
              <w:t>SA#100</w:t>
            </w:r>
          </w:p>
        </w:tc>
        <w:tc>
          <w:tcPr>
            <w:tcW w:w="1041" w:type="dxa"/>
            <w:shd w:val="solid" w:color="FFFFFF" w:fill="auto"/>
          </w:tcPr>
          <w:p w14:paraId="0AA78C79" w14:textId="1A38C3E0" w:rsidR="00E61D4C" w:rsidRDefault="00E61D4C" w:rsidP="00DB4E7B">
            <w:pPr>
              <w:pStyle w:val="TAC"/>
              <w:rPr>
                <w:sz w:val="16"/>
                <w:szCs w:val="16"/>
              </w:rPr>
            </w:pPr>
            <w:r>
              <w:rPr>
                <w:sz w:val="16"/>
                <w:szCs w:val="16"/>
              </w:rPr>
              <w:t>SP-230450</w:t>
            </w:r>
          </w:p>
        </w:tc>
        <w:tc>
          <w:tcPr>
            <w:tcW w:w="660" w:type="dxa"/>
            <w:shd w:val="solid" w:color="FFFFFF" w:fill="auto"/>
          </w:tcPr>
          <w:p w14:paraId="58C4C031" w14:textId="178D9927" w:rsidR="00E61D4C" w:rsidRDefault="00E61D4C" w:rsidP="00DB4E7B">
            <w:pPr>
              <w:pStyle w:val="TAC"/>
              <w:rPr>
                <w:sz w:val="16"/>
                <w:szCs w:val="16"/>
              </w:rPr>
            </w:pPr>
            <w:r>
              <w:rPr>
                <w:sz w:val="16"/>
                <w:szCs w:val="16"/>
              </w:rPr>
              <w:t>0276</w:t>
            </w:r>
          </w:p>
        </w:tc>
        <w:tc>
          <w:tcPr>
            <w:tcW w:w="426" w:type="dxa"/>
            <w:shd w:val="solid" w:color="FFFFFF" w:fill="auto"/>
          </w:tcPr>
          <w:p w14:paraId="0F0E0786" w14:textId="2E3918D1" w:rsidR="00E61D4C" w:rsidRDefault="00E61D4C" w:rsidP="00DB4E7B">
            <w:pPr>
              <w:pStyle w:val="TAC"/>
              <w:rPr>
                <w:sz w:val="16"/>
                <w:szCs w:val="16"/>
              </w:rPr>
            </w:pPr>
            <w:r>
              <w:rPr>
                <w:sz w:val="16"/>
                <w:szCs w:val="16"/>
              </w:rPr>
              <w:t>1</w:t>
            </w:r>
          </w:p>
        </w:tc>
        <w:tc>
          <w:tcPr>
            <w:tcW w:w="425" w:type="dxa"/>
            <w:shd w:val="solid" w:color="FFFFFF" w:fill="auto"/>
          </w:tcPr>
          <w:p w14:paraId="28434C7D" w14:textId="5F79C920" w:rsidR="00E61D4C" w:rsidRDefault="00E61D4C" w:rsidP="00DB4E7B">
            <w:pPr>
              <w:pStyle w:val="TAC"/>
              <w:rPr>
                <w:sz w:val="16"/>
                <w:szCs w:val="16"/>
              </w:rPr>
            </w:pPr>
            <w:r>
              <w:rPr>
                <w:sz w:val="16"/>
                <w:szCs w:val="16"/>
              </w:rPr>
              <w:t>F</w:t>
            </w:r>
          </w:p>
        </w:tc>
        <w:tc>
          <w:tcPr>
            <w:tcW w:w="4726" w:type="dxa"/>
            <w:shd w:val="solid" w:color="FFFFFF" w:fill="auto"/>
          </w:tcPr>
          <w:p w14:paraId="38DA22B7" w14:textId="5E25C5D9" w:rsidR="00E61D4C" w:rsidRDefault="00E61D4C" w:rsidP="00DB4E7B">
            <w:pPr>
              <w:pStyle w:val="TAL"/>
              <w:rPr>
                <w:snapToGrid w:val="0"/>
                <w:sz w:val="16"/>
                <w:szCs w:val="16"/>
                <w:lang w:eastAsia="zh-CN"/>
              </w:rPr>
            </w:pPr>
            <w:r>
              <w:rPr>
                <w:snapToGrid w:val="0"/>
                <w:sz w:val="16"/>
                <w:szCs w:val="16"/>
                <w:lang w:eastAsia="zh-CN"/>
              </w:rPr>
              <w:t>PLMN selection for L2 remote UE for emergency service</w:t>
            </w:r>
          </w:p>
        </w:tc>
        <w:tc>
          <w:tcPr>
            <w:tcW w:w="708" w:type="dxa"/>
            <w:shd w:val="solid" w:color="FFFFFF" w:fill="auto"/>
          </w:tcPr>
          <w:p w14:paraId="23728F03" w14:textId="6A2409AB" w:rsidR="00E61D4C" w:rsidRDefault="00E61D4C" w:rsidP="00DB4E7B">
            <w:pPr>
              <w:pStyle w:val="TAC"/>
              <w:rPr>
                <w:sz w:val="16"/>
                <w:szCs w:val="16"/>
              </w:rPr>
            </w:pPr>
            <w:r>
              <w:rPr>
                <w:sz w:val="16"/>
                <w:szCs w:val="16"/>
              </w:rPr>
              <w:t>18.2.0</w:t>
            </w:r>
          </w:p>
        </w:tc>
      </w:tr>
      <w:tr w:rsidR="00E61D4C" w:rsidRPr="00CB5EC9" w14:paraId="7386AFE4" w14:textId="77777777" w:rsidTr="005D7532">
        <w:tc>
          <w:tcPr>
            <w:tcW w:w="800" w:type="dxa"/>
            <w:shd w:val="solid" w:color="FFFFFF" w:fill="auto"/>
          </w:tcPr>
          <w:p w14:paraId="1744F370" w14:textId="1116AF59" w:rsidR="00E61D4C" w:rsidRDefault="00E61D4C" w:rsidP="00DB4E7B">
            <w:pPr>
              <w:pStyle w:val="TAC"/>
              <w:rPr>
                <w:sz w:val="16"/>
                <w:szCs w:val="16"/>
              </w:rPr>
            </w:pPr>
            <w:r>
              <w:rPr>
                <w:sz w:val="16"/>
                <w:szCs w:val="16"/>
              </w:rPr>
              <w:t>2023-06</w:t>
            </w:r>
          </w:p>
        </w:tc>
        <w:tc>
          <w:tcPr>
            <w:tcW w:w="853" w:type="dxa"/>
            <w:shd w:val="solid" w:color="FFFFFF" w:fill="auto"/>
          </w:tcPr>
          <w:p w14:paraId="4B3BC70F" w14:textId="2E51A401" w:rsidR="00E61D4C" w:rsidRDefault="00E61D4C" w:rsidP="00DB4E7B">
            <w:pPr>
              <w:pStyle w:val="TAC"/>
              <w:rPr>
                <w:sz w:val="16"/>
                <w:szCs w:val="16"/>
              </w:rPr>
            </w:pPr>
            <w:r>
              <w:rPr>
                <w:sz w:val="16"/>
                <w:szCs w:val="16"/>
              </w:rPr>
              <w:t>SA#100</w:t>
            </w:r>
          </w:p>
        </w:tc>
        <w:tc>
          <w:tcPr>
            <w:tcW w:w="1041" w:type="dxa"/>
            <w:shd w:val="solid" w:color="FFFFFF" w:fill="auto"/>
          </w:tcPr>
          <w:p w14:paraId="4F506D34" w14:textId="3963F1BC" w:rsidR="00E61D4C" w:rsidRDefault="00E61D4C" w:rsidP="00DB4E7B">
            <w:pPr>
              <w:pStyle w:val="TAC"/>
              <w:rPr>
                <w:sz w:val="16"/>
                <w:szCs w:val="16"/>
              </w:rPr>
            </w:pPr>
            <w:r>
              <w:rPr>
                <w:sz w:val="16"/>
                <w:szCs w:val="16"/>
              </w:rPr>
              <w:t>SP-230450</w:t>
            </w:r>
          </w:p>
        </w:tc>
        <w:tc>
          <w:tcPr>
            <w:tcW w:w="660" w:type="dxa"/>
            <w:shd w:val="solid" w:color="FFFFFF" w:fill="auto"/>
          </w:tcPr>
          <w:p w14:paraId="5B7A4D2A" w14:textId="0D0D7676" w:rsidR="00E61D4C" w:rsidRDefault="00E61D4C" w:rsidP="00DB4E7B">
            <w:pPr>
              <w:pStyle w:val="TAC"/>
              <w:rPr>
                <w:sz w:val="16"/>
                <w:szCs w:val="16"/>
              </w:rPr>
            </w:pPr>
            <w:r>
              <w:rPr>
                <w:sz w:val="16"/>
                <w:szCs w:val="16"/>
              </w:rPr>
              <w:t>0277</w:t>
            </w:r>
          </w:p>
        </w:tc>
        <w:tc>
          <w:tcPr>
            <w:tcW w:w="426" w:type="dxa"/>
            <w:shd w:val="solid" w:color="FFFFFF" w:fill="auto"/>
          </w:tcPr>
          <w:p w14:paraId="7DEF25F6" w14:textId="588633E7" w:rsidR="00E61D4C" w:rsidRDefault="00E61D4C" w:rsidP="00DB4E7B">
            <w:pPr>
              <w:pStyle w:val="TAC"/>
              <w:rPr>
                <w:sz w:val="16"/>
                <w:szCs w:val="16"/>
              </w:rPr>
            </w:pPr>
            <w:r>
              <w:rPr>
                <w:sz w:val="16"/>
                <w:szCs w:val="16"/>
              </w:rPr>
              <w:t>3</w:t>
            </w:r>
          </w:p>
        </w:tc>
        <w:tc>
          <w:tcPr>
            <w:tcW w:w="425" w:type="dxa"/>
            <w:shd w:val="solid" w:color="FFFFFF" w:fill="auto"/>
          </w:tcPr>
          <w:p w14:paraId="5A90492C" w14:textId="2F82171C" w:rsidR="00E61D4C" w:rsidRDefault="00E61D4C" w:rsidP="00DB4E7B">
            <w:pPr>
              <w:pStyle w:val="TAC"/>
              <w:rPr>
                <w:sz w:val="16"/>
                <w:szCs w:val="16"/>
              </w:rPr>
            </w:pPr>
            <w:r>
              <w:rPr>
                <w:sz w:val="16"/>
                <w:szCs w:val="16"/>
              </w:rPr>
              <w:t>F</w:t>
            </w:r>
          </w:p>
        </w:tc>
        <w:tc>
          <w:tcPr>
            <w:tcW w:w="4726" w:type="dxa"/>
            <w:shd w:val="solid" w:color="FFFFFF" w:fill="auto"/>
          </w:tcPr>
          <w:p w14:paraId="6C541218" w14:textId="2CBD601E" w:rsidR="00E61D4C" w:rsidRDefault="00E61D4C" w:rsidP="00DB4E7B">
            <w:pPr>
              <w:pStyle w:val="TAL"/>
              <w:rPr>
                <w:snapToGrid w:val="0"/>
                <w:sz w:val="16"/>
                <w:szCs w:val="16"/>
                <w:lang w:eastAsia="zh-CN"/>
              </w:rPr>
            </w:pPr>
            <w:r>
              <w:rPr>
                <w:snapToGrid w:val="0"/>
                <w:sz w:val="16"/>
                <w:szCs w:val="16"/>
                <w:lang w:eastAsia="zh-CN"/>
              </w:rPr>
              <w:t>DNN for emergency service</w:t>
            </w:r>
          </w:p>
        </w:tc>
        <w:tc>
          <w:tcPr>
            <w:tcW w:w="708" w:type="dxa"/>
            <w:shd w:val="solid" w:color="FFFFFF" w:fill="auto"/>
          </w:tcPr>
          <w:p w14:paraId="70471F3F" w14:textId="781D3BA8" w:rsidR="00E61D4C" w:rsidRDefault="00E61D4C" w:rsidP="00DB4E7B">
            <w:pPr>
              <w:pStyle w:val="TAC"/>
              <w:rPr>
                <w:sz w:val="16"/>
                <w:szCs w:val="16"/>
              </w:rPr>
            </w:pPr>
            <w:r>
              <w:rPr>
                <w:sz w:val="16"/>
                <w:szCs w:val="16"/>
              </w:rPr>
              <w:t>18.2.0</w:t>
            </w:r>
          </w:p>
        </w:tc>
      </w:tr>
      <w:tr w:rsidR="00E61D4C" w:rsidRPr="00CB5EC9" w14:paraId="48F5B161" w14:textId="77777777" w:rsidTr="005D7532">
        <w:tc>
          <w:tcPr>
            <w:tcW w:w="800" w:type="dxa"/>
            <w:shd w:val="solid" w:color="FFFFFF" w:fill="auto"/>
          </w:tcPr>
          <w:p w14:paraId="7D411C45" w14:textId="14A2A777" w:rsidR="00E61D4C" w:rsidRDefault="00E61D4C" w:rsidP="00DB4E7B">
            <w:pPr>
              <w:pStyle w:val="TAC"/>
              <w:rPr>
                <w:sz w:val="16"/>
                <w:szCs w:val="16"/>
              </w:rPr>
            </w:pPr>
            <w:r>
              <w:rPr>
                <w:sz w:val="16"/>
                <w:szCs w:val="16"/>
              </w:rPr>
              <w:t>2023-06</w:t>
            </w:r>
          </w:p>
        </w:tc>
        <w:tc>
          <w:tcPr>
            <w:tcW w:w="853" w:type="dxa"/>
            <w:shd w:val="solid" w:color="FFFFFF" w:fill="auto"/>
          </w:tcPr>
          <w:p w14:paraId="45E68FA2" w14:textId="3EFF2FCF" w:rsidR="00E61D4C" w:rsidRDefault="00E61D4C" w:rsidP="00DB4E7B">
            <w:pPr>
              <w:pStyle w:val="TAC"/>
              <w:rPr>
                <w:sz w:val="16"/>
                <w:szCs w:val="16"/>
              </w:rPr>
            </w:pPr>
            <w:r>
              <w:rPr>
                <w:sz w:val="16"/>
                <w:szCs w:val="16"/>
              </w:rPr>
              <w:t>SA#100</w:t>
            </w:r>
          </w:p>
        </w:tc>
        <w:tc>
          <w:tcPr>
            <w:tcW w:w="1041" w:type="dxa"/>
            <w:shd w:val="solid" w:color="FFFFFF" w:fill="auto"/>
          </w:tcPr>
          <w:p w14:paraId="39210A66" w14:textId="6CDFF962" w:rsidR="00E61D4C" w:rsidRDefault="00E61D4C" w:rsidP="00DB4E7B">
            <w:pPr>
              <w:pStyle w:val="TAC"/>
              <w:rPr>
                <w:sz w:val="16"/>
                <w:szCs w:val="16"/>
              </w:rPr>
            </w:pPr>
            <w:r>
              <w:rPr>
                <w:sz w:val="16"/>
                <w:szCs w:val="16"/>
              </w:rPr>
              <w:t>SP-230450</w:t>
            </w:r>
          </w:p>
        </w:tc>
        <w:tc>
          <w:tcPr>
            <w:tcW w:w="660" w:type="dxa"/>
            <w:shd w:val="solid" w:color="FFFFFF" w:fill="auto"/>
          </w:tcPr>
          <w:p w14:paraId="4398CF02" w14:textId="5ED9FF26" w:rsidR="00E61D4C" w:rsidRDefault="00E61D4C" w:rsidP="00DB4E7B">
            <w:pPr>
              <w:pStyle w:val="TAC"/>
              <w:rPr>
                <w:sz w:val="16"/>
                <w:szCs w:val="16"/>
              </w:rPr>
            </w:pPr>
            <w:r>
              <w:rPr>
                <w:sz w:val="16"/>
                <w:szCs w:val="16"/>
              </w:rPr>
              <w:t>0279</w:t>
            </w:r>
          </w:p>
        </w:tc>
        <w:tc>
          <w:tcPr>
            <w:tcW w:w="426" w:type="dxa"/>
            <w:shd w:val="solid" w:color="FFFFFF" w:fill="auto"/>
          </w:tcPr>
          <w:p w14:paraId="584A6567" w14:textId="6C1E44AC" w:rsidR="00E61D4C" w:rsidRDefault="00E61D4C" w:rsidP="00DB4E7B">
            <w:pPr>
              <w:pStyle w:val="TAC"/>
              <w:rPr>
                <w:sz w:val="16"/>
                <w:szCs w:val="16"/>
              </w:rPr>
            </w:pPr>
            <w:r>
              <w:rPr>
                <w:sz w:val="16"/>
                <w:szCs w:val="16"/>
              </w:rPr>
              <w:t>1</w:t>
            </w:r>
          </w:p>
        </w:tc>
        <w:tc>
          <w:tcPr>
            <w:tcW w:w="425" w:type="dxa"/>
            <w:shd w:val="solid" w:color="FFFFFF" w:fill="auto"/>
          </w:tcPr>
          <w:p w14:paraId="39210CEA" w14:textId="603D5B97" w:rsidR="00E61D4C" w:rsidRDefault="00E61D4C" w:rsidP="00DB4E7B">
            <w:pPr>
              <w:pStyle w:val="TAC"/>
              <w:rPr>
                <w:sz w:val="16"/>
                <w:szCs w:val="16"/>
              </w:rPr>
            </w:pPr>
            <w:r>
              <w:rPr>
                <w:sz w:val="16"/>
                <w:szCs w:val="16"/>
              </w:rPr>
              <w:t>B</w:t>
            </w:r>
          </w:p>
        </w:tc>
        <w:tc>
          <w:tcPr>
            <w:tcW w:w="4726" w:type="dxa"/>
            <w:shd w:val="solid" w:color="FFFFFF" w:fill="auto"/>
          </w:tcPr>
          <w:p w14:paraId="43F94772" w14:textId="2CEF9948" w:rsidR="00E61D4C" w:rsidRDefault="00E61D4C" w:rsidP="00DB4E7B">
            <w:pPr>
              <w:pStyle w:val="TAL"/>
              <w:rPr>
                <w:snapToGrid w:val="0"/>
                <w:sz w:val="16"/>
                <w:szCs w:val="16"/>
                <w:lang w:eastAsia="zh-CN"/>
              </w:rPr>
            </w:pPr>
            <w:r>
              <w:rPr>
                <w:snapToGrid w:val="0"/>
                <w:sz w:val="16"/>
                <w:szCs w:val="16"/>
                <w:lang w:eastAsia="zh-CN"/>
              </w:rPr>
              <w:t>Link Modification Procedure with L3 UE-to-UE Relay</w:t>
            </w:r>
          </w:p>
        </w:tc>
        <w:tc>
          <w:tcPr>
            <w:tcW w:w="708" w:type="dxa"/>
            <w:shd w:val="solid" w:color="FFFFFF" w:fill="auto"/>
          </w:tcPr>
          <w:p w14:paraId="4D36C378" w14:textId="7ED8286F" w:rsidR="00E61D4C" w:rsidRDefault="00E61D4C" w:rsidP="00DB4E7B">
            <w:pPr>
              <w:pStyle w:val="TAC"/>
              <w:rPr>
                <w:sz w:val="16"/>
                <w:szCs w:val="16"/>
              </w:rPr>
            </w:pPr>
            <w:r>
              <w:rPr>
                <w:sz w:val="16"/>
                <w:szCs w:val="16"/>
              </w:rPr>
              <w:t>18.2.0</w:t>
            </w:r>
          </w:p>
        </w:tc>
      </w:tr>
      <w:tr w:rsidR="00E61D4C" w:rsidRPr="00CB5EC9" w14:paraId="1E727B01" w14:textId="77777777" w:rsidTr="005D7532">
        <w:tc>
          <w:tcPr>
            <w:tcW w:w="800" w:type="dxa"/>
            <w:shd w:val="solid" w:color="FFFFFF" w:fill="auto"/>
          </w:tcPr>
          <w:p w14:paraId="020FF906" w14:textId="28E587F1" w:rsidR="00E61D4C" w:rsidRDefault="00E61D4C" w:rsidP="00DB4E7B">
            <w:pPr>
              <w:pStyle w:val="TAC"/>
              <w:rPr>
                <w:sz w:val="16"/>
                <w:szCs w:val="16"/>
              </w:rPr>
            </w:pPr>
            <w:r>
              <w:rPr>
                <w:sz w:val="16"/>
                <w:szCs w:val="16"/>
              </w:rPr>
              <w:t>2023-06</w:t>
            </w:r>
          </w:p>
        </w:tc>
        <w:tc>
          <w:tcPr>
            <w:tcW w:w="853" w:type="dxa"/>
            <w:shd w:val="solid" w:color="FFFFFF" w:fill="auto"/>
          </w:tcPr>
          <w:p w14:paraId="39D10657" w14:textId="089CF355" w:rsidR="00E61D4C" w:rsidRDefault="00E61D4C" w:rsidP="00DB4E7B">
            <w:pPr>
              <w:pStyle w:val="TAC"/>
              <w:rPr>
                <w:sz w:val="16"/>
                <w:szCs w:val="16"/>
              </w:rPr>
            </w:pPr>
            <w:r>
              <w:rPr>
                <w:sz w:val="16"/>
                <w:szCs w:val="16"/>
              </w:rPr>
              <w:t>SA#100</w:t>
            </w:r>
          </w:p>
        </w:tc>
        <w:tc>
          <w:tcPr>
            <w:tcW w:w="1041" w:type="dxa"/>
            <w:shd w:val="solid" w:color="FFFFFF" w:fill="auto"/>
          </w:tcPr>
          <w:p w14:paraId="22ED0310" w14:textId="6B7AB8C1" w:rsidR="00E61D4C" w:rsidRDefault="00E61D4C" w:rsidP="00DB4E7B">
            <w:pPr>
              <w:pStyle w:val="TAC"/>
              <w:rPr>
                <w:sz w:val="16"/>
                <w:szCs w:val="16"/>
              </w:rPr>
            </w:pPr>
            <w:r>
              <w:rPr>
                <w:sz w:val="16"/>
                <w:szCs w:val="16"/>
              </w:rPr>
              <w:t>SP-230450</w:t>
            </w:r>
          </w:p>
        </w:tc>
        <w:tc>
          <w:tcPr>
            <w:tcW w:w="660" w:type="dxa"/>
            <w:shd w:val="solid" w:color="FFFFFF" w:fill="auto"/>
          </w:tcPr>
          <w:p w14:paraId="799B43EB" w14:textId="082FC200" w:rsidR="00E61D4C" w:rsidRDefault="00E61D4C" w:rsidP="00DB4E7B">
            <w:pPr>
              <w:pStyle w:val="TAC"/>
              <w:rPr>
                <w:sz w:val="16"/>
                <w:szCs w:val="16"/>
              </w:rPr>
            </w:pPr>
            <w:r>
              <w:rPr>
                <w:sz w:val="16"/>
                <w:szCs w:val="16"/>
              </w:rPr>
              <w:t>0286</w:t>
            </w:r>
          </w:p>
        </w:tc>
        <w:tc>
          <w:tcPr>
            <w:tcW w:w="426" w:type="dxa"/>
            <w:shd w:val="solid" w:color="FFFFFF" w:fill="auto"/>
          </w:tcPr>
          <w:p w14:paraId="548976AC" w14:textId="2B321D5E" w:rsidR="00E61D4C" w:rsidRDefault="00E61D4C" w:rsidP="00DB4E7B">
            <w:pPr>
              <w:pStyle w:val="TAC"/>
              <w:rPr>
                <w:sz w:val="16"/>
                <w:szCs w:val="16"/>
              </w:rPr>
            </w:pPr>
            <w:r>
              <w:rPr>
                <w:sz w:val="16"/>
                <w:szCs w:val="16"/>
              </w:rPr>
              <w:t>1</w:t>
            </w:r>
          </w:p>
        </w:tc>
        <w:tc>
          <w:tcPr>
            <w:tcW w:w="425" w:type="dxa"/>
            <w:shd w:val="solid" w:color="FFFFFF" w:fill="auto"/>
          </w:tcPr>
          <w:p w14:paraId="389A7854" w14:textId="3C9D6ECC" w:rsidR="00E61D4C" w:rsidRDefault="00E61D4C" w:rsidP="00DB4E7B">
            <w:pPr>
              <w:pStyle w:val="TAC"/>
              <w:rPr>
                <w:sz w:val="16"/>
                <w:szCs w:val="16"/>
              </w:rPr>
            </w:pPr>
            <w:r>
              <w:rPr>
                <w:sz w:val="16"/>
                <w:szCs w:val="16"/>
              </w:rPr>
              <w:t>F</w:t>
            </w:r>
          </w:p>
        </w:tc>
        <w:tc>
          <w:tcPr>
            <w:tcW w:w="4726" w:type="dxa"/>
            <w:shd w:val="solid" w:color="FFFFFF" w:fill="auto"/>
          </w:tcPr>
          <w:p w14:paraId="1907122C" w14:textId="7EB0652B" w:rsidR="00E61D4C" w:rsidRDefault="00E61D4C" w:rsidP="00DB4E7B">
            <w:pPr>
              <w:pStyle w:val="TAL"/>
              <w:rPr>
                <w:snapToGrid w:val="0"/>
                <w:sz w:val="16"/>
                <w:szCs w:val="16"/>
                <w:lang w:eastAsia="zh-CN"/>
              </w:rPr>
            </w:pPr>
            <w:r>
              <w:rPr>
                <w:snapToGrid w:val="0"/>
                <w:sz w:val="16"/>
                <w:szCs w:val="16"/>
                <w:lang w:eastAsia="zh-CN"/>
              </w:rPr>
              <w:t>Clarification of 5G ProSe UE-to-UE Relay reselection</w:t>
            </w:r>
          </w:p>
        </w:tc>
        <w:tc>
          <w:tcPr>
            <w:tcW w:w="708" w:type="dxa"/>
            <w:shd w:val="solid" w:color="FFFFFF" w:fill="auto"/>
          </w:tcPr>
          <w:p w14:paraId="3F50EBCA" w14:textId="50261363" w:rsidR="00E61D4C" w:rsidRDefault="00E61D4C" w:rsidP="00DB4E7B">
            <w:pPr>
              <w:pStyle w:val="TAC"/>
              <w:rPr>
                <w:sz w:val="16"/>
                <w:szCs w:val="16"/>
              </w:rPr>
            </w:pPr>
            <w:r>
              <w:rPr>
                <w:sz w:val="16"/>
                <w:szCs w:val="16"/>
              </w:rPr>
              <w:t>18.2.0</w:t>
            </w:r>
          </w:p>
        </w:tc>
      </w:tr>
      <w:tr w:rsidR="00E61D4C" w:rsidRPr="00CB5EC9" w14:paraId="2E756F73" w14:textId="77777777" w:rsidTr="005D7532">
        <w:tc>
          <w:tcPr>
            <w:tcW w:w="800" w:type="dxa"/>
            <w:shd w:val="solid" w:color="FFFFFF" w:fill="auto"/>
          </w:tcPr>
          <w:p w14:paraId="2096527A" w14:textId="6A415DE6" w:rsidR="00E61D4C" w:rsidRDefault="00E61D4C" w:rsidP="00DB4E7B">
            <w:pPr>
              <w:pStyle w:val="TAC"/>
              <w:rPr>
                <w:sz w:val="16"/>
                <w:szCs w:val="16"/>
              </w:rPr>
            </w:pPr>
            <w:r>
              <w:rPr>
                <w:sz w:val="16"/>
                <w:szCs w:val="16"/>
              </w:rPr>
              <w:t>2023-06</w:t>
            </w:r>
          </w:p>
        </w:tc>
        <w:tc>
          <w:tcPr>
            <w:tcW w:w="853" w:type="dxa"/>
            <w:shd w:val="solid" w:color="FFFFFF" w:fill="auto"/>
          </w:tcPr>
          <w:p w14:paraId="41E6C678" w14:textId="68BC3990" w:rsidR="00E61D4C" w:rsidRDefault="00E61D4C" w:rsidP="00DB4E7B">
            <w:pPr>
              <w:pStyle w:val="TAC"/>
              <w:rPr>
                <w:sz w:val="16"/>
                <w:szCs w:val="16"/>
              </w:rPr>
            </w:pPr>
            <w:r>
              <w:rPr>
                <w:sz w:val="16"/>
                <w:szCs w:val="16"/>
              </w:rPr>
              <w:t>SA#100</w:t>
            </w:r>
          </w:p>
        </w:tc>
        <w:tc>
          <w:tcPr>
            <w:tcW w:w="1041" w:type="dxa"/>
            <w:shd w:val="solid" w:color="FFFFFF" w:fill="auto"/>
          </w:tcPr>
          <w:p w14:paraId="4D58D39E" w14:textId="7753A876" w:rsidR="00E61D4C" w:rsidRDefault="00E61D4C" w:rsidP="00DB4E7B">
            <w:pPr>
              <w:pStyle w:val="TAC"/>
              <w:rPr>
                <w:sz w:val="16"/>
                <w:szCs w:val="16"/>
              </w:rPr>
            </w:pPr>
            <w:r>
              <w:rPr>
                <w:sz w:val="16"/>
                <w:szCs w:val="16"/>
              </w:rPr>
              <w:t>SP-230450</w:t>
            </w:r>
          </w:p>
        </w:tc>
        <w:tc>
          <w:tcPr>
            <w:tcW w:w="660" w:type="dxa"/>
            <w:shd w:val="solid" w:color="FFFFFF" w:fill="auto"/>
          </w:tcPr>
          <w:p w14:paraId="63BB2F0F" w14:textId="17F93091" w:rsidR="00E61D4C" w:rsidRDefault="00E61D4C" w:rsidP="00DB4E7B">
            <w:pPr>
              <w:pStyle w:val="TAC"/>
              <w:rPr>
                <w:sz w:val="16"/>
                <w:szCs w:val="16"/>
              </w:rPr>
            </w:pPr>
            <w:r>
              <w:rPr>
                <w:sz w:val="16"/>
                <w:szCs w:val="16"/>
              </w:rPr>
              <w:t>0288</w:t>
            </w:r>
          </w:p>
        </w:tc>
        <w:tc>
          <w:tcPr>
            <w:tcW w:w="426" w:type="dxa"/>
            <w:shd w:val="solid" w:color="FFFFFF" w:fill="auto"/>
          </w:tcPr>
          <w:p w14:paraId="1F094A69" w14:textId="4DC8E9B1" w:rsidR="00E61D4C" w:rsidRDefault="00E61D4C" w:rsidP="00DB4E7B">
            <w:pPr>
              <w:pStyle w:val="TAC"/>
              <w:rPr>
                <w:sz w:val="16"/>
                <w:szCs w:val="16"/>
              </w:rPr>
            </w:pPr>
            <w:r>
              <w:rPr>
                <w:sz w:val="16"/>
                <w:szCs w:val="16"/>
              </w:rPr>
              <w:t>2</w:t>
            </w:r>
          </w:p>
        </w:tc>
        <w:tc>
          <w:tcPr>
            <w:tcW w:w="425" w:type="dxa"/>
            <w:shd w:val="solid" w:color="FFFFFF" w:fill="auto"/>
          </w:tcPr>
          <w:p w14:paraId="42787091" w14:textId="2FB9FBED" w:rsidR="00E61D4C" w:rsidRDefault="00E61D4C" w:rsidP="00DB4E7B">
            <w:pPr>
              <w:pStyle w:val="TAC"/>
              <w:rPr>
                <w:sz w:val="16"/>
                <w:szCs w:val="16"/>
              </w:rPr>
            </w:pPr>
            <w:r>
              <w:rPr>
                <w:sz w:val="16"/>
                <w:szCs w:val="16"/>
              </w:rPr>
              <w:t>F</w:t>
            </w:r>
          </w:p>
        </w:tc>
        <w:tc>
          <w:tcPr>
            <w:tcW w:w="4726" w:type="dxa"/>
            <w:shd w:val="solid" w:color="FFFFFF" w:fill="auto"/>
          </w:tcPr>
          <w:p w14:paraId="21833D06" w14:textId="0D0277A9" w:rsidR="00E61D4C" w:rsidRDefault="00E61D4C" w:rsidP="00DB4E7B">
            <w:pPr>
              <w:pStyle w:val="TAL"/>
              <w:rPr>
                <w:snapToGrid w:val="0"/>
                <w:sz w:val="16"/>
                <w:szCs w:val="16"/>
                <w:lang w:eastAsia="zh-CN"/>
              </w:rPr>
            </w:pPr>
            <w:r>
              <w:rPr>
                <w:snapToGrid w:val="0"/>
                <w:sz w:val="16"/>
                <w:szCs w:val="16"/>
                <w:lang w:eastAsia="zh-CN"/>
              </w:rPr>
              <w:t>Layer-3 U2U Relay link release and maintenance procedures</w:t>
            </w:r>
          </w:p>
        </w:tc>
        <w:tc>
          <w:tcPr>
            <w:tcW w:w="708" w:type="dxa"/>
            <w:shd w:val="solid" w:color="FFFFFF" w:fill="auto"/>
          </w:tcPr>
          <w:p w14:paraId="42C8DA8F" w14:textId="32B54997" w:rsidR="00E61D4C" w:rsidRDefault="00E61D4C" w:rsidP="00DB4E7B">
            <w:pPr>
              <w:pStyle w:val="TAC"/>
              <w:rPr>
                <w:sz w:val="16"/>
                <w:szCs w:val="16"/>
              </w:rPr>
            </w:pPr>
            <w:r>
              <w:rPr>
                <w:sz w:val="16"/>
                <w:szCs w:val="16"/>
              </w:rPr>
              <w:t>18.2.0</w:t>
            </w:r>
          </w:p>
        </w:tc>
      </w:tr>
      <w:tr w:rsidR="005D1C14" w:rsidRPr="00CB5EC9" w14:paraId="7AC6D7AB" w14:textId="77777777" w:rsidTr="005D7532">
        <w:tc>
          <w:tcPr>
            <w:tcW w:w="800" w:type="dxa"/>
            <w:shd w:val="solid" w:color="FFFFFF" w:fill="auto"/>
          </w:tcPr>
          <w:p w14:paraId="33F26AD0" w14:textId="394CAF7C" w:rsidR="005D1C14" w:rsidRDefault="005D1C14" w:rsidP="00DB4E7B">
            <w:pPr>
              <w:pStyle w:val="TAC"/>
              <w:rPr>
                <w:sz w:val="16"/>
                <w:szCs w:val="16"/>
              </w:rPr>
            </w:pPr>
            <w:r>
              <w:rPr>
                <w:sz w:val="16"/>
                <w:szCs w:val="16"/>
              </w:rPr>
              <w:t>2023-06</w:t>
            </w:r>
          </w:p>
        </w:tc>
        <w:tc>
          <w:tcPr>
            <w:tcW w:w="853" w:type="dxa"/>
            <w:shd w:val="solid" w:color="FFFFFF" w:fill="auto"/>
          </w:tcPr>
          <w:p w14:paraId="75F88F31" w14:textId="4DF50555" w:rsidR="005D1C14" w:rsidRDefault="005D1C14" w:rsidP="00DB4E7B">
            <w:pPr>
              <w:pStyle w:val="TAC"/>
              <w:rPr>
                <w:sz w:val="16"/>
                <w:szCs w:val="16"/>
              </w:rPr>
            </w:pPr>
            <w:r>
              <w:rPr>
                <w:sz w:val="16"/>
                <w:szCs w:val="16"/>
              </w:rPr>
              <w:t>SA#100</w:t>
            </w:r>
          </w:p>
        </w:tc>
        <w:tc>
          <w:tcPr>
            <w:tcW w:w="1041" w:type="dxa"/>
            <w:shd w:val="solid" w:color="FFFFFF" w:fill="auto"/>
          </w:tcPr>
          <w:p w14:paraId="5B9A3EA3" w14:textId="7350CD02" w:rsidR="005D1C14" w:rsidRDefault="005D1C14" w:rsidP="00DB4E7B">
            <w:pPr>
              <w:pStyle w:val="TAC"/>
              <w:rPr>
                <w:sz w:val="16"/>
                <w:szCs w:val="16"/>
              </w:rPr>
            </w:pPr>
            <w:r>
              <w:rPr>
                <w:sz w:val="16"/>
                <w:szCs w:val="16"/>
              </w:rPr>
              <w:t>SP-230450</w:t>
            </w:r>
          </w:p>
        </w:tc>
        <w:tc>
          <w:tcPr>
            <w:tcW w:w="660" w:type="dxa"/>
            <w:shd w:val="solid" w:color="FFFFFF" w:fill="auto"/>
          </w:tcPr>
          <w:p w14:paraId="4761EC86" w14:textId="4BDA6D30" w:rsidR="005D1C14" w:rsidRDefault="005D1C14" w:rsidP="00DB4E7B">
            <w:pPr>
              <w:pStyle w:val="TAC"/>
              <w:rPr>
                <w:sz w:val="16"/>
                <w:szCs w:val="16"/>
              </w:rPr>
            </w:pPr>
            <w:r>
              <w:rPr>
                <w:sz w:val="16"/>
                <w:szCs w:val="16"/>
              </w:rPr>
              <w:t>0292</w:t>
            </w:r>
          </w:p>
        </w:tc>
        <w:tc>
          <w:tcPr>
            <w:tcW w:w="426" w:type="dxa"/>
            <w:shd w:val="solid" w:color="FFFFFF" w:fill="auto"/>
          </w:tcPr>
          <w:p w14:paraId="12BBAD72" w14:textId="159BA614" w:rsidR="005D1C14" w:rsidRDefault="005D1C14" w:rsidP="00DB4E7B">
            <w:pPr>
              <w:pStyle w:val="TAC"/>
              <w:rPr>
                <w:sz w:val="16"/>
                <w:szCs w:val="16"/>
              </w:rPr>
            </w:pPr>
            <w:r>
              <w:rPr>
                <w:sz w:val="16"/>
                <w:szCs w:val="16"/>
              </w:rPr>
              <w:t>2</w:t>
            </w:r>
          </w:p>
        </w:tc>
        <w:tc>
          <w:tcPr>
            <w:tcW w:w="425" w:type="dxa"/>
            <w:shd w:val="solid" w:color="FFFFFF" w:fill="auto"/>
          </w:tcPr>
          <w:p w14:paraId="44F99CF2" w14:textId="0F3F065D" w:rsidR="005D1C14" w:rsidRDefault="005D1C14" w:rsidP="00DB4E7B">
            <w:pPr>
              <w:pStyle w:val="TAC"/>
              <w:rPr>
                <w:sz w:val="16"/>
                <w:szCs w:val="16"/>
              </w:rPr>
            </w:pPr>
            <w:r>
              <w:rPr>
                <w:sz w:val="16"/>
                <w:szCs w:val="16"/>
              </w:rPr>
              <w:t>F</w:t>
            </w:r>
          </w:p>
        </w:tc>
        <w:tc>
          <w:tcPr>
            <w:tcW w:w="4726" w:type="dxa"/>
            <w:shd w:val="solid" w:color="FFFFFF" w:fill="auto"/>
          </w:tcPr>
          <w:p w14:paraId="3706C209" w14:textId="7FE3E0FE" w:rsidR="005D1C14" w:rsidRDefault="005D1C14" w:rsidP="00DB4E7B">
            <w:pPr>
              <w:pStyle w:val="TAL"/>
              <w:rPr>
                <w:snapToGrid w:val="0"/>
                <w:sz w:val="16"/>
                <w:szCs w:val="16"/>
                <w:lang w:eastAsia="zh-CN"/>
              </w:rPr>
            </w:pPr>
            <w:r>
              <w:rPr>
                <w:snapToGrid w:val="0"/>
                <w:sz w:val="16"/>
                <w:szCs w:val="16"/>
                <w:lang w:eastAsia="zh-CN"/>
              </w:rPr>
              <w:t>Clarification on QoS handling for 5G ProSe Layer-3 UE-to-UE Relay</w:t>
            </w:r>
          </w:p>
        </w:tc>
        <w:tc>
          <w:tcPr>
            <w:tcW w:w="708" w:type="dxa"/>
            <w:shd w:val="solid" w:color="FFFFFF" w:fill="auto"/>
          </w:tcPr>
          <w:p w14:paraId="194EB01C" w14:textId="643B6DDA" w:rsidR="005D1C14" w:rsidRDefault="005D1C14" w:rsidP="00DB4E7B">
            <w:pPr>
              <w:pStyle w:val="TAC"/>
              <w:rPr>
                <w:sz w:val="16"/>
                <w:szCs w:val="16"/>
              </w:rPr>
            </w:pPr>
            <w:r>
              <w:rPr>
                <w:sz w:val="16"/>
                <w:szCs w:val="16"/>
              </w:rPr>
              <w:t>18.2.0</w:t>
            </w:r>
          </w:p>
        </w:tc>
      </w:tr>
      <w:tr w:rsidR="005D1C14" w:rsidRPr="00CB5EC9" w14:paraId="79B14993" w14:textId="77777777" w:rsidTr="005D7532">
        <w:tc>
          <w:tcPr>
            <w:tcW w:w="800" w:type="dxa"/>
            <w:shd w:val="solid" w:color="FFFFFF" w:fill="auto"/>
          </w:tcPr>
          <w:p w14:paraId="06DA5591" w14:textId="21607ED2" w:rsidR="005D1C14" w:rsidRDefault="005D1C14" w:rsidP="00DB4E7B">
            <w:pPr>
              <w:pStyle w:val="TAC"/>
              <w:rPr>
                <w:sz w:val="16"/>
                <w:szCs w:val="16"/>
              </w:rPr>
            </w:pPr>
            <w:r>
              <w:rPr>
                <w:sz w:val="16"/>
                <w:szCs w:val="16"/>
              </w:rPr>
              <w:t>2023-06</w:t>
            </w:r>
          </w:p>
        </w:tc>
        <w:tc>
          <w:tcPr>
            <w:tcW w:w="853" w:type="dxa"/>
            <w:shd w:val="solid" w:color="FFFFFF" w:fill="auto"/>
          </w:tcPr>
          <w:p w14:paraId="011162DD" w14:textId="0DEDFFDB" w:rsidR="005D1C14" w:rsidRDefault="005D1C14" w:rsidP="00DB4E7B">
            <w:pPr>
              <w:pStyle w:val="TAC"/>
              <w:rPr>
                <w:sz w:val="16"/>
                <w:szCs w:val="16"/>
              </w:rPr>
            </w:pPr>
            <w:r>
              <w:rPr>
                <w:sz w:val="16"/>
                <w:szCs w:val="16"/>
              </w:rPr>
              <w:t>SA#100</w:t>
            </w:r>
          </w:p>
        </w:tc>
        <w:tc>
          <w:tcPr>
            <w:tcW w:w="1041" w:type="dxa"/>
            <w:shd w:val="solid" w:color="FFFFFF" w:fill="auto"/>
          </w:tcPr>
          <w:p w14:paraId="130A5AD5" w14:textId="4D971B7E" w:rsidR="005D1C14" w:rsidRDefault="005D1C14" w:rsidP="00DB4E7B">
            <w:pPr>
              <w:pStyle w:val="TAC"/>
              <w:rPr>
                <w:sz w:val="16"/>
                <w:szCs w:val="16"/>
              </w:rPr>
            </w:pPr>
            <w:r>
              <w:rPr>
                <w:sz w:val="16"/>
                <w:szCs w:val="16"/>
              </w:rPr>
              <w:t>SP-230450</w:t>
            </w:r>
          </w:p>
        </w:tc>
        <w:tc>
          <w:tcPr>
            <w:tcW w:w="660" w:type="dxa"/>
            <w:shd w:val="solid" w:color="FFFFFF" w:fill="auto"/>
          </w:tcPr>
          <w:p w14:paraId="0F4B46BE" w14:textId="7E7D258F" w:rsidR="005D1C14" w:rsidRDefault="005D1C14" w:rsidP="00DB4E7B">
            <w:pPr>
              <w:pStyle w:val="TAC"/>
              <w:rPr>
                <w:sz w:val="16"/>
                <w:szCs w:val="16"/>
              </w:rPr>
            </w:pPr>
            <w:r>
              <w:rPr>
                <w:sz w:val="16"/>
                <w:szCs w:val="16"/>
              </w:rPr>
              <w:t>0302</w:t>
            </w:r>
          </w:p>
        </w:tc>
        <w:tc>
          <w:tcPr>
            <w:tcW w:w="426" w:type="dxa"/>
            <w:shd w:val="solid" w:color="FFFFFF" w:fill="auto"/>
          </w:tcPr>
          <w:p w14:paraId="55E5B031" w14:textId="2216D736" w:rsidR="005D1C14" w:rsidRDefault="005D1C14" w:rsidP="00DB4E7B">
            <w:pPr>
              <w:pStyle w:val="TAC"/>
              <w:rPr>
                <w:sz w:val="16"/>
                <w:szCs w:val="16"/>
              </w:rPr>
            </w:pPr>
            <w:r>
              <w:rPr>
                <w:sz w:val="16"/>
                <w:szCs w:val="16"/>
              </w:rPr>
              <w:t>2</w:t>
            </w:r>
          </w:p>
        </w:tc>
        <w:tc>
          <w:tcPr>
            <w:tcW w:w="425" w:type="dxa"/>
            <w:shd w:val="solid" w:color="FFFFFF" w:fill="auto"/>
          </w:tcPr>
          <w:p w14:paraId="67A51CBB" w14:textId="614AFA9F" w:rsidR="005D1C14" w:rsidRDefault="005D1C14" w:rsidP="00DB4E7B">
            <w:pPr>
              <w:pStyle w:val="TAC"/>
              <w:rPr>
                <w:sz w:val="16"/>
                <w:szCs w:val="16"/>
              </w:rPr>
            </w:pPr>
            <w:r>
              <w:rPr>
                <w:sz w:val="16"/>
                <w:szCs w:val="16"/>
              </w:rPr>
              <w:t>F</w:t>
            </w:r>
          </w:p>
        </w:tc>
        <w:tc>
          <w:tcPr>
            <w:tcW w:w="4726" w:type="dxa"/>
            <w:shd w:val="solid" w:color="FFFFFF" w:fill="auto"/>
          </w:tcPr>
          <w:p w14:paraId="444C1AAF" w14:textId="147D94F5" w:rsidR="005D1C14" w:rsidRDefault="005D1C14" w:rsidP="00DB4E7B">
            <w:pPr>
              <w:pStyle w:val="TAL"/>
              <w:rPr>
                <w:snapToGrid w:val="0"/>
                <w:sz w:val="16"/>
                <w:szCs w:val="16"/>
                <w:lang w:eastAsia="zh-CN"/>
              </w:rPr>
            </w:pPr>
            <w:r>
              <w:rPr>
                <w:snapToGrid w:val="0"/>
                <w:sz w:val="16"/>
                <w:szCs w:val="16"/>
                <w:lang w:eastAsia="zh-CN"/>
              </w:rPr>
              <w:t>L2 Remote UE RRC Establishment Cause</w:t>
            </w:r>
          </w:p>
        </w:tc>
        <w:tc>
          <w:tcPr>
            <w:tcW w:w="708" w:type="dxa"/>
            <w:shd w:val="solid" w:color="FFFFFF" w:fill="auto"/>
          </w:tcPr>
          <w:p w14:paraId="36A882DE" w14:textId="30C843C3" w:rsidR="005D1C14" w:rsidRDefault="005D1C14" w:rsidP="00DB4E7B">
            <w:pPr>
              <w:pStyle w:val="TAC"/>
              <w:rPr>
                <w:sz w:val="16"/>
                <w:szCs w:val="16"/>
              </w:rPr>
            </w:pPr>
            <w:r>
              <w:rPr>
                <w:sz w:val="16"/>
                <w:szCs w:val="16"/>
              </w:rPr>
              <w:t>18.2.0</w:t>
            </w:r>
          </w:p>
        </w:tc>
      </w:tr>
      <w:tr w:rsidR="005D1C14" w:rsidRPr="00CB5EC9" w14:paraId="4BE79B44" w14:textId="77777777" w:rsidTr="005D7532">
        <w:tc>
          <w:tcPr>
            <w:tcW w:w="800" w:type="dxa"/>
            <w:shd w:val="solid" w:color="FFFFFF" w:fill="auto"/>
          </w:tcPr>
          <w:p w14:paraId="26F55B08" w14:textId="0F3C629D" w:rsidR="005D1C14" w:rsidRDefault="005D1C14" w:rsidP="00DB4E7B">
            <w:pPr>
              <w:pStyle w:val="TAC"/>
              <w:rPr>
                <w:sz w:val="16"/>
                <w:szCs w:val="16"/>
              </w:rPr>
            </w:pPr>
            <w:r>
              <w:rPr>
                <w:sz w:val="16"/>
                <w:szCs w:val="16"/>
              </w:rPr>
              <w:t>2023-06</w:t>
            </w:r>
          </w:p>
        </w:tc>
        <w:tc>
          <w:tcPr>
            <w:tcW w:w="853" w:type="dxa"/>
            <w:shd w:val="solid" w:color="FFFFFF" w:fill="auto"/>
          </w:tcPr>
          <w:p w14:paraId="2DB20BDD" w14:textId="1A9FCB86" w:rsidR="005D1C14" w:rsidRDefault="005D1C14" w:rsidP="00DB4E7B">
            <w:pPr>
              <w:pStyle w:val="TAC"/>
              <w:rPr>
                <w:sz w:val="16"/>
                <w:szCs w:val="16"/>
              </w:rPr>
            </w:pPr>
            <w:r>
              <w:rPr>
                <w:sz w:val="16"/>
                <w:szCs w:val="16"/>
              </w:rPr>
              <w:t>SA#100</w:t>
            </w:r>
          </w:p>
        </w:tc>
        <w:tc>
          <w:tcPr>
            <w:tcW w:w="1041" w:type="dxa"/>
            <w:shd w:val="solid" w:color="FFFFFF" w:fill="auto"/>
          </w:tcPr>
          <w:p w14:paraId="227DDB7A" w14:textId="1FF11BC2" w:rsidR="005D1C14" w:rsidRDefault="005D1C14" w:rsidP="00DB4E7B">
            <w:pPr>
              <w:pStyle w:val="TAC"/>
              <w:rPr>
                <w:sz w:val="16"/>
                <w:szCs w:val="16"/>
              </w:rPr>
            </w:pPr>
            <w:r>
              <w:rPr>
                <w:sz w:val="16"/>
                <w:szCs w:val="16"/>
              </w:rPr>
              <w:t>SP-230450</w:t>
            </w:r>
          </w:p>
        </w:tc>
        <w:tc>
          <w:tcPr>
            <w:tcW w:w="660" w:type="dxa"/>
            <w:shd w:val="solid" w:color="FFFFFF" w:fill="auto"/>
          </w:tcPr>
          <w:p w14:paraId="5159A804" w14:textId="7F4F86C7" w:rsidR="005D1C14" w:rsidRDefault="005D1C14" w:rsidP="00DB4E7B">
            <w:pPr>
              <w:pStyle w:val="TAC"/>
              <w:rPr>
                <w:sz w:val="16"/>
                <w:szCs w:val="16"/>
              </w:rPr>
            </w:pPr>
            <w:r>
              <w:rPr>
                <w:sz w:val="16"/>
                <w:szCs w:val="16"/>
              </w:rPr>
              <w:t>0303</w:t>
            </w:r>
          </w:p>
        </w:tc>
        <w:tc>
          <w:tcPr>
            <w:tcW w:w="426" w:type="dxa"/>
            <w:shd w:val="solid" w:color="FFFFFF" w:fill="auto"/>
          </w:tcPr>
          <w:p w14:paraId="778F9357" w14:textId="3B901998" w:rsidR="005D1C14" w:rsidRDefault="005D1C14" w:rsidP="00DB4E7B">
            <w:pPr>
              <w:pStyle w:val="TAC"/>
              <w:rPr>
                <w:sz w:val="16"/>
                <w:szCs w:val="16"/>
              </w:rPr>
            </w:pPr>
            <w:r>
              <w:rPr>
                <w:sz w:val="16"/>
                <w:szCs w:val="16"/>
              </w:rPr>
              <w:t>-</w:t>
            </w:r>
          </w:p>
        </w:tc>
        <w:tc>
          <w:tcPr>
            <w:tcW w:w="425" w:type="dxa"/>
            <w:shd w:val="solid" w:color="FFFFFF" w:fill="auto"/>
          </w:tcPr>
          <w:p w14:paraId="5A147467" w14:textId="28F27BDA" w:rsidR="005D1C14" w:rsidRDefault="005D1C14" w:rsidP="00DB4E7B">
            <w:pPr>
              <w:pStyle w:val="TAC"/>
              <w:rPr>
                <w:sz w:val="16"/>
                <w:szCs w:val="16"/>
              </w:rPr>
            </w:pPr>
            <w:r>
              <w:rPr>
                <w:sz w:val="16"/>
                <w:szCs w:val="16"/>
              </w:rPr>
              <w:t>F</w:t>
            </w:r>
          </w:p>
        </w:tc>
        <w:tc>
          <w:tcPr>
            <w:tcW w:w="4726" w:type="dxa"/>
            <w:shd w:val="solid" w:color="FFFFFF" w:fill="auto"/>
          </w:tcPr>
          <w:p w14:paraId="5DC280BD" w14:textId="798621E6" w:rsidR="005D1C14" w:rsidRDefault="005D1C14" w:rsidP="00DB4E7B">
            <w:pPr>
              <w:pStyle w:val="TAL"/>
              <w:rPr>
                <w:snapToGrid w:val="0"/>
                <w:sz w:val="16"/>
                <w:szCs w:val="16"/>
                <w:lang w:eastAsia="zh-CN"/>
              </w:rPr>
            </w:pPr>
            <w:r>
              <w:rPr>
                <w:snapToGrid w:val="0"/>
                <w:sz w:val="16"/>
                <w:szCs w:val="16"/>
                <w:lang w:eastAsia="zh-CN"/>
              </w:rPr>
              <w:t>Use of emergency RSC</w:t>
            </w:r>
          </w:p>
        </w:tc>
        <w:tc>
          <w:tcPr>
            <w:tcW w:w="708" w:type="dxa"/>
            <w:shd w:val="solid" w:color="FFFFFF" w:fill="auto"/>
          </w:tcPr>
          <w:p w14:paraId="09D1AD07" w14:textId="29CF6E3D" w:rsidR="005D1C14" w:rsidRDefault="005D1C14" w:rsidP="00DB4E7B">
            <w:pPr>
              <w:pStyle w:val="TAC"/>
              <w:rPr>
                <w:sz w:val="16"/>
                <w:szCs w:val="16"/>
              </w:rPr>
            </w:pPr>
            <w:r>
              <w:rPr>
                <w:sz w:val="16"/>
                <w:szCs w:val="16"/>
              </w:rPr>
              <w:t>18.2.0</w:t>
            </w:r>
          </w:p>
        </w:tc>
      </w:tr>
      <w:tr w:rsidR="005D1C14" w:rsidRPr="00CB5EC9" w14:paraId="4FE015B1" w14:textId="77777777" w:rsidTr="005D7532">
        <w:tc>
          <w:tcPr>
            <w:tcW w:w="800" w:type="dxa"/>
            <w:shd w:val="solid" w:color="FFFFFF" w:fill="auto"/>
          </w:tcPr>
          <w:p w14:paraId="21530F7B" w14:textId="62AD131F" w:rsidR="005D1C14" w:rsidRDefault="005D1C14" w:rsidP="00DB4E7B">
            <w:pPr>
              <w:pStyle w:val="TAC"/>
              <w:rPr>
                <w:sz w:val="16"/>
                <w:szCs w:val="16"/>
              </w:rPr>
            </w:pPr>
            <w:r>
              <w:rPr>
                <w:sz w:val="16"/>
                <w:szCs w:val="16"/>
              </w:rPr>
              <w:t>2023-06</w:t>
            </w:r>
          </w:p>
        </w:tc>
        <w:tc>
          <w:tcPr>
            <w:tcW w:w="853" w:type="dxa"/>
            <w:shd w:val="solid" w:color="FFFFFF" w:fill="auto"/>
          </w:tcPr>
          <w:p w14:paraId="0A859829" w14:textId="24C374B7" w:rsidR="005D1C14" w:rsidRDefault="005D1C14" w:rsidP="00DB4E7B">
            <w:pPr>
              <w:pStyle w:val="TAC"/>
              <w:rPr>
                <w:sz w:val="16"/>
                <w:szCs w:val="16"/>
              </w:rPr>
            </w:pPr>
            <w:r>
              <w:rPr>
                <w:sz w:val="16"/>
                <w:szCs w:val="16"/>
              </w:rPr>
              <w:t>SA#100</w:t>
            </w:r>
          </w:p>
        </w:tc>
        <w:tc>
          <w:tcPr>
            <w:tcW w:w="1041" w:type="dxa"/>
            <w:shd w:val="solid" w:color="FFFFFF" w:fill="auto"/>
          </w:tcPr>
          <w:p w14:paraId="422B1265" w14:textId="2442814D" w:rsidR="005D1C14" w:rsidRDefault="005D1C14" w:rsidP="00DB4E7B">
            <w:pPr>
              <w:pStyle w:val="TAC"/>
              <w:rPr>
                <w:sz w:val="16"/>
                <w:szCs w:val="16"/>
              </w:rPr>
            </w:pPr>
            <w:r>
              <w:rPr>
                <w:sz w:val="16"/>
                <w:szCs w:val="16"/>
              </w:rPr>
              <w:t>SP-230450</w:t>
            </w:r>
          </w:p>
        </w:tc>
        <w:tc>
          <w:tcPr>
            <w:tcW w:w="660" w:type="dxa"/>
            <w:shd w:val="solid" w:color="FFFFFF" w:fill="auto"/>
          </w:tcPr>
          <w:p w14:paraId="096D7AB2" w14:textId="79614BE5" w:rsidR="005D1C14" w:rsidRDefault="005D1C14" w:rsidP="00DB4E7B">
            <w:pPr>
              <w:pStyle w:val="TAC"/>
              <w:rPr>
                <w:sz w:val="16"/>
                <w:szCs w:val="16"/>
              </w:rPr>
            </w:pPr>
            <w:r>
              <w:rPr>
                <w:sz w:val="16"/>
                <w:szCs w:val="16"/>
              </w:rPr>
              <w:t>0304</w:t>
            </w:r>
          </w:p>
        </w:tc>
        <w:tc>
          <w:tcPr>
            <w:tcW w:w="426" w:type="dxa"/>
            <w:shd w:val="solid" w:color="FFFFFF" w:fill="auto"/>
          </w:tcPr>
          <w:p w14:paraId="4808B583" w14:textId="24A991F8" w:rsidR="005D1C14" w:rsidRDefault="005D1C14" w:rsidP="00DB4E7B">
            <w:pPr>
              <w:pStyle w:val="TAC"/>
              <w:rPr>
                <w:sz w:val="16"/>
                <w:szCs w:val="16"/>
              </w:rPr>
            </w:pPr>
            <w:r>
              <w:rPr>
                <w:sz w:val="16"/>
                <w:szCs w:val="16"/>
              </w:rPr>
              <w:t>-</w:t>
            </w:r>
          </w:p>
        </w:tc>
        <w:tc>
          <w:tcPr>
            <w:tcW w:w="425" w:type="dxa"/>
            <w:shd w:val="solid" w:color="FFFFFF" w:fill="auto"/>
          </w:tcPr>
          <w:p w14:paraId="11283AEF" w14:textId="1851A1A6" w:rsidR="005D1C14" w:rsidRDefault="005D1C14" w:rsidP="00DB4E7B">
            <w:pPr>
              <w:pStyle w:val="TAC"/>
              <w:rPr>
                <w:sz w:val="16"/>
                <w:szCs w:val="16"/>
              </w:rPr>
            </w:pPr>
            <w:r>
              <w:rPr>
                <w:sz w:val="16"/>
                <w:szCs w:val="16"/>
              </w:rPr>
              <w:t>F</w:t>
            </w:r>
          </w:p>
        </w:tc>
        <w:tc>
          <w:tcPr>
            <w:tcW w:w="4726" w:type="dxa"/>
            <w:shd w:val="solid" w:color="FFFFFF" w:fill="auto"/>
          </w:tcPr>
          <w:p w14:paraId="4F699C38" w14:textId="0EB32CE2" w:rsidR="005D1C14" w:rsidRDefault="005D1C14" w:rsidP="00DB4E7B">
            <w:pPr>
              <w:pStyle w:val="TAL"/>
              <w:rPr>
                <w:snapToGrid w:val="0"/>
                <w:sz w:val="16"/>
                <w:szCs w:val="16"/>
                <w:lang w:eastAsia="zh-CN"/>
              </w:rPr>
            </w:pPr>
            <w:r>
              <w:rPr>
                <w:snapToGrid w:val="0"/>
                <w:sz w:val="16"/>
                <w:szCs w:val="16"/>
                <w:lang w:eastAsia="zh-CN"/>
              </w:rPr>
              <w:t>Adding new PQIs to support path switching between PC5 and Uu</w:t>
            </w:r>
          </w:p>
        </w:tc>
        <w:tc>
          <w:tcPr>
            <w:tcW w:w="708" w:type="dxa"/>
            <w:shd w:val="solid" w:color="FFFFFF" w:fill="auto"/>
          </w:tcPr>
          <w:p w14:paraId="219AEF6E" w14:textId="0ACD89D6" w:rsidR="005D1C14" w:rsidRDefault="005D1C14" w:rsidP="00DB4E7B">
            <w:pPr>
              <w:pStyle w:val="TAC"/>
              <w:rPr>
                <w:sz w:val="16"/>
                <w:szCs w:val="16"/>
              </w:rPr>
            </w:pPr>
            <w:r>
              <w:rPr>
                <w:sz w:val="16"/>
                <w:szCs w:val="16"/>
              </w:rPr>
              <w:t>18.2.0</w:t>
            </w:r>
          </w:p>
        </w:tc>
      </w:tr>
      <w:tr w:rsidR="000120E5" w:rsidRPr="00CB5EC9" w14:paraId="0220076C" w14:textId="77777777" w:rsidTr="005D7532">
        <w:tc>
          <w:tcPr>
            <w:tcW w:w="800" w:type="dxa"/>
            <w:shd w:val="solid" w:color="FFFFFF" w:fill="auto"/>
          </w:tcPr>
          <w:p w14:paraId="37AA6E94" w14:textId="21C97A4D" w:rsidR="000120E5" w:rsidRDefault="000120E5" w:rsidP="00DB4E7B">
            <w:pPr>
              <w:pStyle w:val="TAC"/>
              <w:rPr>
                <w:sz w:val="16"/>
                <w:szCs w:val="16"/>
              </w:rPr>
            </w:pPr>
            <w:r>
              <w:rPr>
                <w:sz w:val="16"/>
                <w:szCs w:val="16"/>
              </w:rPr>
              <w:t>2023-09</w:t>
            </w:r>
          </w:p>
        </w:tc>
        <w:tc>
          <w:tcPr>
            <w:tcW w:w="853" w:type="dxa"/>
            <w:shd w:val="solid" w:color="FFFFFF" w:fill="auto"/>
          </w:tcPr>
          <w:p w14:paraId="2060FA29" w14:textId="49659B10" w:rsidR="000120E5" w:rsidRDefault="000120E5" w:rsidP="00DB4E7B">
            <w:pPr>
              <w:pStyle w:val="TAC"/>
              <w:rPr>
                <w:sz w:val="16"/>
                <w:szCs w:val="16"/>
              </w:rPr>
            </w:pPr>
            <w:r>
              <w:rPr>
                <w:sz w:val="16"/>
                <w:szCs w:val="16"/>
              </w:rPr>
              <w:t>SA#101</w:t>
            </w:r>
          </w:p>
        </w:tc>
        <w:tc>
          <w:tcPr>
            <w:tcW w:w="1041" w:type="dxa"/>
            <w:shd w:val="solid" w:color="FFFFFF" w:fill="auto"/>
          </w:tcPr>
          <w:p w14:paraId="4369BAEE" w14:textId="2AAAAD54" w:rsidR="000120E5" w:rsidRDefault="000120E5" w:rsidP="00DB4E7B">
            <w:pPr>
              <w:pStyle w:val="TAC"/>
              <w:rPr>
                <w:sz w:val="16"/>
                <w:szCs w:val="16"/>
              </w:rPr>
            </w:pPr>
            <w:r>
              <w:rPr>
                <w:sz w:val="16"/>
                <w:szCs w:val="16"/>
              </w:rPr>
              <w:t>SP-230840</w:t>
            </w:r>
          </w:p>
        </w:tc>
        <w:tc>
          <w:tcPr>
            <w:tcW w:w="660" w:type="dxa"/>
            <w:shd w:val="solid" w:color="FFFFFF" w:fill="auto"/>
          </w:tcPr>
          <w:p w14:paraId="4A35139A" w14:textId="59FAA368" w:rsidR="000120E5" w:rsidRDefault="000120E5" w:rsidP="00DB4E7B">
            <w:pPr>
              <w:pStyle w:val="TAC"/>
              <w:rPr>
                <w:sz w:val="16"/>
                <w:szCs w:val="16"/>
              </w:rPr>
            </w:pPr>
            <w:r>
              <w:rPr>
                <w:sz w:val="16"/>
                <w:szCs w:val="16"/>
              </w:rPr>
              <w:t>0306</w:t>
            </w:r>
          </w:p>
        </w:tc>
        <w:tc>
          <w:tcPr>
            <w:tcW w:w="426" w:type="dxa"/>
            <w:shd w:val="solid" w:color="FFFFFF" w:fill="auto"/>
          </w:tcPr>
          <w:p w14:paraId="713DDE4C" w14:textId="7F5BAA83" w:rsidR="000120E5" w:rsidRDefault="000120E5" w:rsidP="00DB4E7B">
            <w:pPr>
              <w:pStyle w:val="TAC"/>
              <w:rPr>
                <w:sz w:val="16"/>
                <w:szCs w:val="16"/>
              </w:rPr>
            </w:pPr>
            <w:r>
              <w:rPr>
                <w:sz w:val="16"/>
                <w:szCs w:val="16"/>
              </w:rPr>
              <w:t>1</w:t>
            </w:r>
          </w:p>
        </w:tc>
        <w:tc>
          <w:tcPr>
            <w:tcW w:w="425" w:type="dxa"/>
            <w:shd w:val="solid" w:color="FFFFFF" w:fill="auto"/>
          </w:tcPr>
          <w:p w14:paraId="6D860444" w14:textId="7AA96CB5" w:rsidR="000120E5" w:rsidRDefault="000120E5" w:rsidP="00DB4E7B">
            <w:pPr>
              <w:pStyle w:val="TAC"/>
              <w:rPr>
                <w:sz w:val="16"/>
                <w:szCs w:val="16"/>
              </w:rPr>
            </w:pPr>
            <w:r>
              <w:rPr>
                <w:sz w:val="16"/>
                <w:szCs w:val="16"/>
              </w:rPr>
              <w:t>F</w:t>
            </w:r>
          </w:p>
        </w:tc>
        <w:tc>
          <w:tcPr>
            <w:tcW w:w="4726" w:type="dxa"/>
            <w:shd w:val="solid" w:color="FFFFFF" w:fill="auto"/>
          </w:tcPr>
          <w:p w14:paraId="495E8BE1" w14:textId="50BC452D" w:rsidR="000120E5" w:rsidRDefault="000120E5" w:rsidP="00DB4E7B">
            <w:pPr>
              <w:pStyle w:val="TAL"/>
              <w:rPr>
                <w:snapToGrid w:val="0"/>
                <w:sz w:val="16"/>
                <w:szCs w:val="16"/>
                <w:lang w:eastAsia="zh-CN"/>
              </w:rPr>
            </w:pPr>
            <w:r>
              <w:rPr>
                <w:snapToGrid w:val="0"/>
                <w:sz w:val="16"/>
                <w:szCs w:val="16"/>
                <w:lang w:eastAsia="zh-CN"/>
              </w:rPr>
              <w:t>ProSe Authorization info for Layer-2 U2U Relay operation</w:t>
            </w:r>
          </w:p>
        </w:tc>
        <w:tc>
          <w:tcPr>
            <w:tcW w:w="708" w:type="dxa"/>
            <w:shd w:val="solid" w:color="FFFFFF" w:fill="auto"/>
          </w:tcPr>
          <w:p w14:paraId="4B291539" w14:textId="61B6BF10" w:rsidR="000120E5" w:rsidRDefault="000120E5" w:rsidP="00DB4E7B">
            <w:pPr>
              <w:pStyle w:val="TAC"/>
              <w:rPr>
                <w:sz w:val="16"/>
                <w:szCs w:val="16"/>
              </w:rPr>
            </w:pPr>
            <w:r>
              <w:rPr>
                <w:sz w:val="16"/>
                <w:szCs w:val="16"/>
              </w:rPr>
              <w:t>18.3.0</w:t>
            </w:r>
          </w:p>
        </w:tc>
      </w:tr>
      <w:tr w:rsidR="000120E5" w:rsidRPr="00CB5EC9" w14:paraId="1293173C" w14:textId="77777777" w:rsidTr="005D7532">
        <w:tc>
          <w:tcPr>
            <w:tcW w:w="800" w:type="dxa"/>
            <w:shd w:val="solid" w:color="FFFFFF" w:fill="auto"/>
          </w:tcPr>
          <w:p w14:paraId="2BFE0777" w14:textId="2FEF0E39" w:rsidR="000120E5" w:rsidRDefault="000120E5" w:rsidP="00DB4E7B">
            <w:pPr>
              <w:pStyle w:val="TAC"/>
              <w:rPr>
                <w:sz w:val="16"/>
                <w:szCs w:val="16"/>
              </w:rPr>
            </w:pPr>
            <w:r>
              <w:rPr>
                <w:sz w:val="16"/>
                <w:szCs w:val="16"/>
              </w:rPr>
              <w:t>2023-09</w:t>
            </w:r>
          </w:p>
        </w:tc>
        <w:tc>
          <w:tcPr>
            <w:tcW w:w="853" w:type="dxa"/>
            <w:shd w:val="solid" w:color="FFFFFF" w:fill="auto"/>
          </w:tcPr>
          <w:p w14:paraId="4B712218" w14:textId="010167BE" w:rsidR="000120E5" w:rsidRDefault="000120E5" w:rsidP="00DB4E7B">
            <w:pPr>
              <w:pStyle w:val="TAC"/>
              <w:rPr>
                <w:sz w:val="16"/>
                <w:szCs w:val="16"/>
              </w:rPr>
            </w:pPr>
            <w:r>
              <w:rPr>
                <w:sz w:val="16"/>
                <w:szCs w:val="16"/>
              </w:rPr>
              <w:t>SA#101</w:t>
            </w:r>
          </w:p>
        </w:tc>
        <w:tc>
          <w:tcPr>
            <w:tcW w:w="1041" w:type="dxa"/>
            <w:shd w:val="solid" w:color="FFFFFF" w:fill="auto"/>
          </w:tcPr>
          <w:p w14:paraId="4E35BF98" w14:textId="16982BF2" w:rsidR="000120E5" w:rsidRDefault="000120E5" w:rsidP="00DB4E7B">
            <w:pPr>
              <w:pStyle w:val="TAC"/>
              <w:rPr>
                <w:sz w:val="16"/>
                <w:szCs w:val="16"/>
              </w:rPr>
            </w:pPr>
            <w:r>
              <w:rPr>
                <w:sz w:val="16"/>
                <w:szCs w:val="16"/>
              </w:rPr>
              <w:t>SP-230832</w:t>
            </w:r>
          </w:p>
        </w:tc>
        <w:tc>
          <w:tcPr>
            <w:tcW w:w="660" w:type="dxa"/>
            <w:shd w:val="solid" w:color="FFFFFF" w:fill="auto"/>
          </w:tcPr>
          <w:p w14:paraId="7F0411FE" w14:textId="2DF59EFE" w:rsidR="000120E5" w:rsidRDefault="000120E5" w:rsidP="00DB4E7B">
            <w:pPr>
              <w:pStyle w:val="TAC"/>
              <w:rPr>
                <w:sz w:val="16"/>
                <w:szCs w:val="16"/>
              </w:rPr>
            </w:pPr>
            <w:r>
              <w:rPr>
                <w:sz w:val="16"/>
                <w:szCs w:val="16"/>
              </w:rPr>
              <w:t>0311</w:t>
            </w:r>
          </w:p>
        </w:tc>
        <w:tc>
          <w:tcPr>
            <w:tcW w:w="426" w:type="dxa"/>
            <w:shd w:val="solid" w:color="FFFFFF" w:fill="auto"/>
          </w:tcPr>
          <w:p w14:paraId="5A332D11" w14:textId="42E14E3E" w:rsidR="000120E5" w:rsidRDefault="000120E5" w:rsidP="00DB4E7B">
            <w:pPr>
              <w:pStyle w:val="TAC"/>
              <w:rPr>
                <w:sz w:val="16"/>
                <w:szCs w:val="16"/>
              </w:rPr>
            </w:pPr>
            <w:r>
              <w:rPr>
                <w:sz w:val="16"/>
                <w:szCs w:val="16"/>
              </w:rPr>
              <w:t>1</w:t>
            </w:r>
          </w:p>
        </w:tc>
        <w:tc>
          <w:tcPr>
            <w:tcW w:w="425" w:type="dxa"/>
            <w:shd w:val="solid" w:color="FFFFFF" w:fill="auto"/>
          </w:tcPr>
          <w:p w14:paraId="7854BF50" w14:textId="588368F1" w:rsidR="000120E5" w:rsidRDefault="000120E5" w:rsidP="00DB4E7B">
            <w:pPr>
              <w:pStyle w:val="TAC"/>
              <w:rPr>
                <w:sz w:val="16"/>
                <w:szCs w:val="16"/>
              </w:rPr>
            </w:pPr>
            <w:r>
              <w:rPr>
                <w:sz w:val="16"/>
                <w:szCs w:val="16"/>
              </w:rPr>
              <w:t>A</w:t>
            </w:r>
          </w:p>
        </w:tc>
        <w:tc>
          <w:tcPr>
            <w:tcW w:w="4726" w:type="dxa"/>
            <w:shd w:val="solid" w:color="FFFFFF" w:fill="auto"/>
          </w:tcPr>
          <w:p w14:paraId="663C4D9B" w14:textId="445DC190" w:rsidR="000120E5" w:rsidRDefault="000120E5" w:rsidP="00DB4E7B">
            <w:pPr>
              <w:pStyle w:val="TAL"/>
              <w:rPr>
                <w:snapToGrid w:val="0"/>
                <w:sz w:val="16"/>
                <w:szCs w:val="16"/>
                <w:lang w:eastAsia="zh-CN"/>
              </w:rPr>
            </w:pPr>
            <w:r>
              <w:rPr>
                <w:snapToGrid w:val="0"/>
                <w:sz w:val="16"/>
                <w:szCs w:val="16"/>
                <w:lang w:eastAsia="zh-CN"/>
              </w:rPr>
              <w:t>Reference point alignment with TS33.503</w:t>
            </w:r>
          </w:p>
        </w:tc>
        <w:tc>
          <w:tcPr>
            <w:tcW w:w="708" w:type="dxa"/>
            <w:shd w:val="solid" w:color="FFFFFF" w:fill="auto"/>
          </w:tcPr>
          <w:p w14:paraId="327A22BA" w14:textId="5BD78D40" w:rsidR="000120E5" w:rsidRDefault="000120E5" w:rsidP="00DB4E7B">
            <w:pPr>
              <w:pStyle w:val="TAC"/>
              <w:rPr>
                <w:sz w:val="16"/>
                <w:szCs w:val="16"/>
              </w:rPr>
            </w:pPr>
            <w:r>
              <w:rPr>
                <w:sz w:val="16"/>
                <w:szCs w:val="16"/>
              </w:rPr>
              <w:t>18.3.0</w:t>
            </w:r>
          </w:p>
        </w:tc>
      </w:tr>
      <w:tr w:rsidR="000120E5" w:rsidRPr="00CB5EC9" w14:paraId="2EDEEBA4" w14:textId="77777777" w:rsidTr="005D7532">
        <w:tc>
          <w:tcPr>
            <w:tcW w:w="800" w:type="dxa"/>
            <w:shd w:val="solid" w:color="FFFFFF" w:fill="auto"/>
          </w:tcPr>
          <w:p w14:paraId="7291B459" w14:textId="3902C5F9" w:rsidR="000120E5" w:rsidRDefault="000120E5" w:rsidP="00DB4E7B">
            <w:pPr>
              <w:pStyle w:val="TAC"/>
              <w:rPr>
                <w:sz w:val="16"/>
                <w:szCs w:val="16"/>
              </w:rPr>
            </w:pPr>
            <w:r>
              <w:rPr>
                <w:sz w:val="16"/>
                <w:szCs w:val="16"/>
              </w:rPr>
              <w:t>2023-09</w:t>
            </w:r>
          </w:p>
        </w:tc>
        <w:tc>
          <w:tcPr>
            <w:tcW w:w="853" w:type="dxa"/>
            <w:shd w:val="solid" w:color="FFFFFF" w:fill="auto"/>
          </w:tcPr>
          <w:p w14:paraId="5AC0AD0C" w14:textId="3A71C1AA" w:rsidR="000120E5" w:rsidRDefault="000120E5" w:rsidP="00DB4E7B">
            <w:pPr>
              <w:pStyle w:val="TAC"/>
              <w:rPr>
                <w:sz w:val="16"/>
                <w:szCs w:val="16"/>
              </w:rPr>
            </w:pPr>
            <w:r>
              <w:rPr>
                <w:sz w:val="16"/>
                <w:szCs w:val="16"/>
              </w:rPr>
              <w:t>SA#101</w:t>
            </w:r>
          </w:p>
        </w:tc>
        <w:tc>
          <w:tcPr>
            <w:tcW w:w="1041" w:type="dxa"/>
            <w:shd w:val="solid" w:color="FFFFFF" w:fill="auto"/>
          </w:tcPr>
          <w:p w14:paraId="2CBB82CC" w14:textId="43AFED1E" w:rsidR="000120E5" w:rsidRDefault="000120E5" w:rsidP="00DB4E7B">
            <w:pPr>
              <w:pStyle w:val="TAC"/>
              <w:rPr>
                <w:sz w:val="16"/>
                <w:szCs w:val="16"/>
              </w:rPr>
            </w:pPr>
            <w:r>
              <w:rPr>
                <w:sz w:val="16"/>
                <w:szCs w:val="16"/>
              </w:rPr>
              <w:t>SP-230840</w:t>
            </w:r>
          </w:p>
        </w:tc>
        <w:tc>
          <w:tcPr>
            <w:tcW w:w="660" w:type="dxa"/>
            <w:shd w:val="solid" w:color="FFFFFF" w:fill="auto"/>
          </w:tcPr>
          <w:p w14:paraId="309592FE" w14:textId="391F794A" w:rsidR="000120E5" w:rsidRDefault="000120E5" w:rsidP="00DB4E7B">
            <w:pPr>
              <w:pStyle w:val="TAC"/>
              <w:rPr>
                <w:sz w:val="16"/>
                <w:szCs w:val="16"/>
              </w:rPr>
            </w:pPr>
            <w:r>
              <w:rPr>
                <w:sz w:val="16"/>
                <w:szCs w:val="16"/>
              </w:rPr>
              <w:t>0313</w:t>
            </w:r>
          </w:p>
        </w:tc>
        <w:tc>
          <w:tcPr>
            <w:tcW w:w="426" w:type="dxa"/>
            <w:shd w:val="solid" w:color="FFFFFF" w:fill="auto"/>
          </w:tcPr>
          <w:p w14:paraId="7534EDAA" w14:textId="077CE041" w:rsidR="000120E5" w:rsidRDefault="000120E5" w:rsidP="00DB4E7B">
            <w:pPr>
              <w:pStyle w:val="TAC"/>
              <w:rPr>
                <w:sz w:val="16"/>
                <w:szCs w:val="16"/>
              </w:rPr>
            </w:pPr>
            <w:r>
              <w:rPr>
                <w:sz w:val="16"/>
                <w:szCs w:val="16"/>
              </w:rPr>
              <w:t>2</w:t>
            </w:r>
          </w:p>
        </w:tc>
        <w:tc>
          <w:tcPr>
            <w:tcW w:w="425" w:type="dxa"/>
            <w:shd w:val="solid" w:color="FFFFFF" w:fill="auto"/>
          </w:tcPr>
          <w:p w14:paraId="0A8E9955" w14:textId="5CB3E551" w:rsidR="000120E5" w:rsidRDefault="000120E5" w:rsidP="00DB4E7B">
            <w:pPr>
              <w:pStyle w:val="TAC"/>
              <w:rPr>
                <w:sz w:val="16"/>
                <w:szCs w:val="16"/>
              </w:rPr>
            </w:pPr>
            <w:r>
              <w:rPr>
                <w:sz w:val="16"/>
                <w:szCs w:val="16"/>
              </w:rPr>
              <w:t>F</w:t>
            </w:r>
          </w:p>
        </w:tc>
        <w:tc>
          <w:tcPr>
            <w:tcW w:w="4726" w:type="dxa"/>
            <w:shd w:val="solid" w:color="FFFFFF" w:fill="auto"/>
          </w:tcPr>
          <w:p w14:paraId="1B9D0E0D" w14:textId="7C714E1B" w:rsidR="000120E5" w:rsidRDefault="000120E5" w:rsidP="00DB4E7B">
            <w:pPr>
              <w:pStyle w:val="TAL"/>
              <w:rPr>
                <w:snapToGrid w:val="0"/>
                <w:sz w:val="16"/>
                <w:szCs w:val="16"/>
                <w:lang w:eastAsia="zh-CN"/>
              </w:rPr>
            </w:pPr>
            <w:r>
              <w:rPr>
                <w:snapToGrid w:val="0"/>
                <w:sz w:val="16"/>
                <w:szCs w:val="16"/>
                <w:lang w:eastAsia="zh-CN"/>
              </w:rPr>
              <w:t>Clarification on 5G ProSe UE-to-UE Relay Discovery with Model A</w:t>
            </w:r>
          </w:p>
        </w:tc>
        <w:tc>
          <w:tcPr>
            <w:tcW w:w="708" w:type="dxa"/>
            <w:shd w:val="solid" w:color="FFFFFF" w:fill="auto"/>
          </w:tcPr>
          <w:p w14:paraId="7330B6BA" w14:textId="21CE616A" w:rsidR="000120E5" w:rsidRDefault="000120E5" w:rsidP="00DB4E7B">
            <w:pPr>
              <w:pStyle w:val="TAC"/>
              <w:rPr>
                <w:sz w:val="16"/>
                <w:szCs w:val="16"/>
              </w:rPr>
            </w:pPr>
            <w:r>
              <w:rPr>
                <w:sz w:val="16"/>
                <w:szCs w:val="16"/>
              </w:rPr>
              <w:t>18.3.0</w:t>
            </w:r>
          </w:p>
        </w:tc>
      </w:tr>
      <w:tr w:rsidR="000120E5" w:rsidRPr="00CB5EC9" w14:paraId="03D1BE9C" w14:textId="77777777" w:rsidTr="005D7532">
        <w:tc>
          <w:tcPr>
            <w:tcW w:w="800" w:type="dxa"/>
            <w:shd w:val="solid" w:color="FFFFFF" w:fill="auto"/>
          </w:tcPr>
          <w:p w14:paraId="73293CE9" w14:textId="208A26F6" w:rsidR="000120E5" w:rsidRDefault="000120E5" w:rsidP="00DB4E7B">
            <w:pPr>
              <w:pStyle w:val="TAC"/>
              <w:rPr>
                <w:sz w:val="16"/>
                <w:szCs w:val="16"/>
              </w:rPr>
            </w:pPr>
            <w:r>
              <w:rPr>
                <w:sz w:val="16"/>
                <w:szCs w:val="16"/>
              </w:rPr>
              <w:t>2023-09</w:t>
            </w:r>
          </w:p>
        </w:tc>
        <w:tc>
          <w:tcPr>
            <w:tcW w:w="853" w:type="dxa"/>
            <w:shd w:val="solid" w:color="FFFFFF" w:fill="auto"/>
          </w:tcPr>
          <w:p w14:paraId="1012B08F" w14:textId="6F057F5C" w:rsidR="000120E5" w:rsidRDefault="000120E5" w:rsidP="00DB4E7B">
            <w:pPr>
              <w:pStyle w:val="TAC"/>
              <w:rPr>
                <w:sz w:val="16"/>
                <w:szCs w:val="16"/>
              </w:rPr>
            </w:pPr>
            <w:r>
              <w:rPr>
                <w:sz w:val="16"/>
                <w:szCs w:val="16"/>
              </w:rPr>
              <w:t>SA#101</w:t>
            </w:r>
          </w:p>
        </w:tc>
        <w:tc>
          <w:tcPr>
            <w:tcW w:w="1041" w:type="dxa"/>
            <w:shd w:val="solid" w:color="FFFFFF" w:fill="auto"/>
          </w:tcPr>
          <w:p w14:paraId="380C0AFB" w14:textId="64C7CCB1" w:rsidR="000120E5" w:rsidRDefault="000120E5" w:rsidP="00DB4E7B">
            <w:pPr>
              <w:pStyle w:val="TAC"/>
              <w:rPr>
                <w:sz w:val="16"/>
                <w:szCs w:val="16"/>
              </w:rPr>
            </w:pPr>
            <w:r>
              <w:rPr>
                <w:sz w:val="16"/>
                <w:szCs w:val="16"/>
              </w:rPr>
              <w:t>SP-230840</w:t>
            </w:r>
          </w:p>
        </w:tc>
        <w:tc>
          <w:tcPr>
            <w:tcW w:w="660" w:type="dxa"/>
            <w:shd w:val="solid" w:color="FFFFFF" w:fill="auto"/>
          </w:tcPr>
          <w:p w14:paraId="410E1F64" w14:textId="40F3DE03" w:rsidR="000120E5" w:rsidRDefault="000120E5" w:rsidP="00DB4E7B">
            <w:pPr>
              <w:pStyle w:val="TAC"/>
              <w:rPr>
                <w:sz w:val="16"/>
                <w:szCs w:val="16"/>
              </w:rPr>
            </w:pPr>
            <w:r>
              <w:rPr>
                <w:sz w:val="16"/>
                <w:szCs w:val="16"/>
              </w:rPr>
              <w:t>0315</w:t>
            </w:r>
          </w:p>
        </w:tc>
        <w:tc>
          <w:tcPr>
            <w:tcW w:w="426" w:type="dxa"/>
            <w:shd w:val="solid" w:color="FFFFFF" w:fill="auto"/>
          </w:tcPr>
          <w:p w14:paraId="55D721DC" w14:textId="66990103" w:rsidR="000120E5" w:rsidRDefault="000120E5" w:rsidP="00DB4E7B">
            <w:pPr>
              <w:pStyle w:val="TAC"/>
              <w:rPr>
                <w:sz w:val="16"/>
                <w:szCs w:val="16"/>
              </w:rPr>
            </w:pPr>
            <w:r>
              <w:rPr>
                <w:sz w:val="16"/>
                <w:szCs w:val="16"/>
              </w:rPr>
              <w:t>2</w:t>
            </w:r>
          </w:p>
        </w:tc>
        <w:tc>
          <w:tcPr>
            <w:tcW w:w="425" w:type="dxa"/>
            <w:shd w:val="solid" w:color="FFFFFF" w:fill="auto"/>
          </w:tcPr>
          <w:p w14:paraId="393AC94B" w14:textId="16C8CDD3" w:rsidR="000120E5" w:rsidRDefault="000120E5" w:rsidP="00DB4E7B">
            <w:pPr>
              <w:pStyle w:val="TAC"/>
              <w:rPr>
                <w:sz w:val="16"/>
                <w:szCs w:val="16"/>
              </w:rPr>
            </w:pPr>
            <w:r>
              <w:rPr>
                <w:sz w:val="16"/>
                <w:szCs w:val="16"/>
              </w:rPr>
              <w:t>F</w:t>
            </w:r>
          </w:p>
        </w:tc>
        <w:tc>
          <w:tcPr>
            <w:tcW w:w="4726" w:type="dxa"/>
            <w:shd w:val="solid" w:color="FFFFFF" w:fill="auto"/>
          </w:tcPr>
          <w:p w14:paraId="1F4909F4" w14:textId="308CC330" w:rsidR="000120E5" w:rsidRDefault="000120E5" w:rsidP="00DB4E7B">
            <w:pPr>
              <w:pStyle w:val="TAL"/>
              <w:rPr>
                <w:snapToGrid w:val="0"/>
                <w:sz w:val="16"/>
                <w:szCs w:val="16"/>
                <w:lang w:eastAsia="zh-CN"/>
              </w:rPr>
            </w:pPr>
            <w:r>
              <w:rPr>
                <w:snapToGrid w:val="0"/>
                <w:sz w:val="16"/>
                <w:szCs w:val="16"/>
                <w:lang w:eastAsia="zh-CN"/>
              </w:rPr>
              <w:t>Modification on Relay Discovery Additional Information Message</w:t>
            </w:r>
          </w:p>
        </w:tc>
        <w:tc>
          <w:tcPr>
            <w:tcW w:w="708" w:type="dxa"/>
            <w:shd w:val="solid" w:color="FFFFFF" w:fill="auto"/>
          </w:tcPr>
          <w:p w14:paraId="500FA8F6" w14:textId="2328D05F" w:rsidR="000120E5" w:rsidRDefault="000120E5" w:rsidP="00DB4E7B">
            <w:pPr>
              <w:pStyle w:val="TAC"/>
              <w:rPr>
                <w:sz w:val="16"/>
                <w:szCs w:val="16"/>
              </w:rPr>
            </w:pPr>
            <w:r>
              <w:rPr>
                <w:sz w:val="16"/>
                <w:szCs w:val="16"/>
              </w:rPr>
              <w:t>18.3.0</w:t>
            </w:r>
          </w:p>
        </w:tc>
      </w:tr>
      <w:tr w:rsidR="000120E5" w:rsidRPr="00CB5EC9" w14:paraId="22B554C1" w14:textId="77777777" w:rsidTr="005D7532">
        <w:tc>
          <w:tcPr>
            <w:tcW w:w="800" w:type="dxa"/>
            <w:shd w:val="solid" w:color="FFFFFF" w:fill="auto"/>
          </w:tcPr>
          <w:p w14:paraId="06EAEE3E" w14:textId="21813C51" w:rsidR="000120E5" w:rsidRDefault="000120E5" w:rsidP="00DB4E7B">
            <w:pPr>
              <w:pStyle w:val="TAC"/>
              <w:rPr>
                <w:sz w:val="16"/>
                <w:szCs w:val="16"/>
              </w:rPr>
            </w:pPr>
            <w:r>
              <w:rPr>
                <w:sz w:val="16"/>
                <w:szCs w:val="16"/>
              </w:rPr>
              <w:t>2023-09</w:t>
            </w:r>
          </w:p>
        </w:tc>
        <w:tc>
          <w:tcPr>
            <w:tcW w:w="853" w:type="dxa"/>
            <w:shd w:val="solid" w:color="FFFFFF" w:fill="auto"/>
          </w:tcPr>
          <w:p w14:paraId="7DC266CF" w14:textId="75F3BED9" w:rsidR="000120E5" w:rsidRDefault="000120E5" w:rsidP="00DB4E7B">
            <w:pPr>
              <w:pStyle w:val="TAC"/>
              <w:rPr>
                <w:sz w:val="16"/>
                <w:szCs w:val="16"/>
              </w:rPr>
            </w:pPr>
            <w:r>
              <w:rPr>
                <w:sz w:val="16"/>
                <w:szCs w:val="16"/>
              </w:rPr>
              <w:t>SA#101</w:t>
            </w:r>
          </w:p>
        </w:tc>
        <w:tc>
          <w:tcPr>
            <w:tcW w:w="1041" w:type="dxa"/>
            <w:shd w:val="solid" w:color="FFFFFF" w:fill="auto"/>
          </w:tcPr>
          <w:p w14:paraId="25EF0C6F" w14:textId="4824F3F5" w:rsidR="000120E5" w:rsidRDefault="000120E5" w:rsidP="00DB4E7B">
            <w:pPr>
              <w:pStyle w:val="TAC"/>
              <w:rPr>
                <w:sz w:val="16"/>
                <w:szCs w:val="16"/>
              </w:rPr>
            </w:pPr>
            <w:r>
              <w:rPr>
                <w:sz w:val="16"/>
                <w:szCs w:val="16"/>
              </w:rPr>
              <w:t>SP-230840</w:t>
            </w:r>
          </w:p>
        </w:tc>
        <w:tc>
          <w:tcPr>
            <w:tcW w:w="660" w:type="dxa"/>
            <w:shd w:val="solid" w:color="FFFFFF" w:fill="auto"/>
          </w:tcPr>
          <w:p w14:paraId="5EBCD444" w14:textId="22ED795A" w:rsidR="000120E5" w:rsidRDefault="000120E5" w:rsidP="00DB4E7B">
            <w:pPr>
              <w:pStyle w:val="TAC"/>
              <w:rPr>
                <w:sz w:val="16"/>
                <w:szCs w:val="16"/>
              </w:rPr>
            </w:pPr>
            <w:r>
              <w:rPr>
                <w:sz w:val="16"/>
                <w:szCs w:val="16"/>
              </w:rPr>
              <w:t>0322</w:t>
            </w:r>
          </w:p>
        </w:tc>
        <w:tc>
          <w:tcPr>
            <w:tcW w:w="426" w:type="dxa"/>
            <w:shd w:val="solid" w:color="FFFFFF" w:fill="auto"/>
          </w:tcPr>
          <w:p w14:paraId="0D281BA8" w14:textId="0B55488A" w:rsidR="000120E5" w:rsidRDefault="000120E5" w:rsidP="00DB4E7B">
            <w:pPr>
              <w:pStyle w:val="TAC"/>
              <w:rPr>
                <w:sz w:val="16"/>
                <w:szCs w:val="16"/>
              </w:rPr>
            </w:pPr>
            <w:r>
              <w:rPr>
                <w:sz w:val="16"/>
                <w:szCs w:val="16"/>
              </w:rPr>
              <w:t>2</w:t>
            </w:r>
          </w:p>
        </w:tc>
        <w:tc>
          <w:tcPr>
            <w:tcW w:w="425" w:type="dxa"/>
            <w:shd w:val="solid" w:color="FFFFFF" w:fill="auto"/>
          </w:tcPr>
          <w:p w14:paraId="56B9C589" w14:textId="61CC9D9D" w:rsidR="000120E5" w:rsidRDefault="000120E5" w:rsidP="00DB4E7B">
            <w:pPr>
              <w:pStyle w:val="TAC"/>
              <w:rPr>
                <w:sz w:val="16"/>
                <w:szCs w:val="16"/>
              </w:rPr>
            </w:pPr>
            <w:r>
              <w:rPr>
                <w:sz w:val="16"/>
                <w:szCs w:val="16"/>
              </w:rPr>
              <w:t>F</w:t>
            </w:r>
          </w:p>
        </w:tc>
        <w:tc>
          <w:tcPr>
            <w:tcW w:w="4726" w:type="dxa"/>
            <w:shd w:val="solid" w:color="FFFFFF" w:fill="auto"/>
          </w:tcPr>
          <w:p w14:paraId="2FDBF9E1" w14:textId="01C774D1" w:rsidR="000120E5" w:rsidRDefault="000120E5" w:rsidP="00DB4E7B">
            <w:pPr>
              <w:pStyle w:val="TAL"/>
              <w:rPr>
                <w:snapToGrid w:val="0"/>
                <w:sz w:val="16"/>
                <w:szCs w:val="16"/>
                <w:lang w:eastAsia="zh-CN"/>
              </w:rPr>
            </w:pPr>
            <w:r>
              <w:rPr>
                <w:snapToGrid w:val="0"/>
                <w:sz w:val="16"/>
                <w:szCs w:val="16"/>
                <w:lang w:eastAsia="zh-CN"/>
              </w:rPr>
              <w:t>Clarification on 5G ProSe UE-to-UE Relay Discovery</w:t>
            </w:r>
          </w:p>
        </w:tc>
        <w:tc>
          <w:tcPr>
            <w:tcW w:w="708" w:type="dxa"/>
            <w:shd w:val="solid" w:color="FFFFFF" w:fill="auto"/>
          </w:tcPr>
          <w:p w14:paraId="250DEFCD" w14:textId="5BD9352A" w:rsidR="000120E5" w:rsidRDefault="000120E5" w:rsidP="00DB4E7B">
            <w:pPr>
              <w:pStyle w:val="TAC"/>
              <w:rPr>
                <w:sz w:val="16"/>
                <w:szCs w:val="16"/>
              </w:rPr>
            </w:pPr>
            <w:r>
              <w:rPr>
                <w:sz w:val="16"/>
                <w:szCs w:val="16"/>
              </w:rPr>
              <w:t>18.3.0</w:t>
            </w:r>
          </w:p>
        </w:tc>
      </w:tr>
      <w:tr w:rsidR="000120E5" w:rsidRPr="00CB5EC9" w14:paraId="5F8FF258" w14:textId="77777777" w:rsidTr="005D7532">
        <w:tc>
          <w:tcPr>
            <w:tcW w:w="800" w:type="dxa"/>
            <w:shd w:val="solid" w:color="FFFFFF" w:fill="auto"/>
          </w:tcPr>
          <w:p w14:paraId="079C6108" w14:textId="30510C9C" w:rsidR="000120E5" w:rsidRDefault="000120E5" w:rsidP="00DB4E7B">
            <w:pPr>
              <w:pStyle w:val="TAC"/>
              <w:rPr>
                <w:sz w:val="16"/>
                <w:szCs w:val="16"/>
              </w:rPr>
            </w:pPr>
            <w:r>
              <w:rPr>
                <w:sz w:val="16"/>
                <w:szCs w:val="16"/>
              </w:rPr>
              <w:t>2023-09</w:t>
            </w:r>
          </w:p>
        </w:tc>
        <w:tc>
          <w:tcPr>
            <w:tcW w:w="853" w:type="dxa"/>
            <w:shd w:val="solid" w:color="FFFFFF" w:fill="auto"/>
          </w:tcPr>
          <w:p w14:paraId="15432E1A" w14:textId="305D9311" w:rsidR="000120E5" w:rsidRDefault="000120E5" w:rsidP="00DB4E7B">
            <w:pPr>
              <w:pStyle w:val="TAC"/>
              <w:rPr>
                <w:sz w:val="16"/>
                <w:szCs w:val="16"/>
              </w:rPr>
            </w:pPr>
            <w:r>
              <w:rPr>
                <w:sz w:val="16"/>
                <w:szCs w:val="16"/>
              </w:rPr>
              <w:t>SA#101</w:t>
            </w:r>
          </w:p>
        </w:tc>
        <w:tc>
          <w:tcPr>
            <w:tcW w:w="1041" w:type="dxa"/>
            <w:shd w:val="solid" w:color="FFFFFF" w:fill="auto"/>
          </w:tcPr>
          <w:p w14:paraId="4D4C45C8" w14:textId="6EDD5390" w:rsidR="000120E5" w:rsidRDefault="000120E5" w:rsidP="00DB4E7B">
            <w:pPr>
              <w:pStyle w:val="TAC"/>
              <w:rPr>
                <w:sz w:val="16"/>
                <w:szCs w:val="16"/>
              </w:rPr>
            </w:pPr>
            <w:r>
              <w:rPr>
                <w:sz w:val="16"/>
                <w:szCs w:val="16"/>
              </w:rPr>
              <w:t>SP-230840</w:t>
            </w:r>
          </w:p>
        </w:tc>
        <w:tc>
          <w:tcPr>
            <w:tcW w:w="660" w:type="dxa"/>
            <w:shd w:val="solid" w:color="FFFFFF" w:fill="auto"/>
          </w:tcPr>
          <w:p w14:paraId="021DD530" w14:textId="10DFB737" w:rsidR="000120E5" w:rsidRDefault="000120E5" w:rsidP="00DB4E7B">
            <w:pPr>
              <w:pStyle w:val="TAC"/>
              <w:rPr>
                <w:sz w:val="16"/>
                <w:szCs w:val="16"/>
              </w:rPr>
            </w:pPr>
            <w:r>
              <w:rPr>
                <w:sz w:val="16"/>
                <w:szCs w:val="16"/>
              </w:rPr>
              <w:t>0329</w:t>
            </w:r>
          </w:p>
        </w:tc>
        <w:tc>
          <w:tcPr>
            <w:tcW w:w="426" w:type="dxa"/>
            <w:shd w:val="solid" w:color="FFFFFF" w:fill="auto"/>
          </w:tcPr>
          <w:p w14:paraId="4D884982" w14:textId="718469C2" w:rsidR="000120E5" w:rsidRDefault="000120E5" w:rsidP="00DB4E7B">
            <w:pPr>
              <w:pStyle w:val="TAC"/>
              <w:rPr>
                <w:sz w:val="16"/>
                <w:szCs w:val="16"/>
              </w:rPr>
            </w:pPr>
            <w:r>
              <w:rPr>
                <w:sz w:val="16"/>
                <w:szCs w:val="16"/>
              </w:rPr>
              <w:t>2</w:t>
            </w:r>
          </w:p>
        </w:tc>
        <w:tc>
          <w:tcPr>
            <w:tcW w:w="425" w:type="dxa"/>
            <w:shd w:val="solid" w:color="FFFFFF" w:fill="auto"/>
          </w:tcPr>
          <w:p w14:paraId="0078ED7B" w14:textId="7FDA1AD4" w:rsidR="000120E5" w:rsidRDefault="000120E5" w:rsidP="00DB4E7B">
            <w:pPr>
              <w:pStyle w:val="TAC"/>
              <w:rPr>
                <w:sz w:val="16"/>
                <w:szCs w:val="16"/>
              </w:rPr>
            </w:pPr>
            <w:r>
              <w:rPr>
                <w:sz w:val="16"/>
                <w:szCs w:val="16"/>
              </w:rPr>
              <w:t>F</w:t>
            </w:r>
          </w:p>
        </w:tc>
        <w:tc>
          <w:tcPr>
            <w:tcW w:w="4726" w:type="dxa"/>
            <w:shd w:val="solid" w:color="FFFFFF" w:fill="auto"/>
          </w:tcPr>
          <w:p w14:paraId="3A3B255B" w14:textId="6D4431D2" w:rsidR="000120E5" w:rsidRDefault="000120E5" w:rsidP="00DB4E7B">
            <w:pPr>
              <w:pStyle w:val="TAL"/>
              <w:rPr>
                <w:snapToGrid w:val="0"/>
                <w:sz w:val="16"/>
                <w:szCs w:val="16"/>
                <w:lang w:eastAsia="zh-CN"/>
              </w:rPr>
            </w:pPr>
            <w:r>
              <w:rPr>
                <w:snapToGrid w:val="0"/>
                <w:sz w:val="16"/>
                <w:szCs w:val="16"/>
                <w:lang w:eastAsia="zh-CN"/>
              </w:rPr>
              <w:t>U2U relay authorization updates</w:t>
            </w:r>
          </w:p>
        </w:tc>
        <w:tc>
          <w:tcPr>
            <w:tcW w:w="708" w:type="dxa"/>
            <w:shd w:val="solid" w:color="FFFFFF" w:fill="auto"/>
          </w:tcPr>
          <w:p w14:paraId="0A14EB34" w14:textId="6C383A66" w:rsidR="000120E5" w:rsidRDefault="000120E5" w:rsidP="00DB4E7B">
            <w:pPr>
              <w:pStyle w:val="TAC"/>
              <w:rPr>
                <w:sz w:val="16"/>
                <w:szCs w:val="16"/>
              </w:rPr>
            </w:pPr>
            <w:r>
              <w:rPr>
                <w:sz w:val="16"/>
                <w:szCs w:val="16"/>
              </w:rPr>
              <w:t>18.3.0</w:t>
            </w:r>
          </w:p>
        </w:tc>
      </w:tr>
      <w:tr w:rsidR="006F24C9" w:rsidRPr="00CB5EC9" w14:paraId="76DCB516" w14:textId="77777777" w:rsidTr="005D7532">
        <w:tc>
          <w:tcPr>
            <w:tcW w:w="800" w:type="dxa"/>
            <w:shd w:val="solid" w:color="FFFFFF" w:fill="auto"/>
          </w:tcPr>
          <w:p w14:paraId="39247BED" w14:textId="0C1C0A47" w:rsidR="006F24C9" w:rsidRDefault="006F24C9" w:rsidP="00DB4E7B">
            <w:pPr>
              <w:pStyle w:val="TAC"/>
              <w:rPr>
                <w:sz w:val="16"/>
                <w:szCs w:val="16"/>
              </w:rPr>
            </w:pPr>
            <w:r>
              <w:rPr>
                <w:sz w:val="16"/>
                <w:szCs w:val="16"/>
              </w:rPr>
              <w:t>2023-09</w:t>
            </w:r>
          </w:p>
        </w:tc>
        <w:tc>
          <w:tcPr>
            <w:tcW w:w="853" w:type="dxa"/>
            <w:shd w:val="solid" w:color="FFFFFF" w:fill="auto"/>
          </w:tcPr>
          <w:p w14:paraId="47B30239" w14:textId="2AC2EDE2" w:rsidR="006F24C9" w:rsidRDefault="006F24C9" w:rsidP="00DB4E7B">
            <w:pPr>
              <w:pStyle w:val="TAC"/>
              <w:rPr>
                <w:sz w:val="16"/>
                <w:szCs w:val="16"/>
              </w:rPr>
            </w:pPr>
            <w:r>
              <w:rPr>
                <w:sz w:val="16"/>
                <w:szCs w:val="16"/>
              </w:rPr>
              <w:t>SA#101</w:t>
            </w:r>
          </w:p>
        </w:tc>
        <w:tc>
          <w:tcPr>
            <w:tcW w:w="1041" w:type="dxa"/>
            <w:shd w:val="solid" w:color="FFFFFF" w:fill="auto"/>
          </w:tcPr>
          <w:p w14:paraId="3969175B" w14:textId="6836D294" w:rsidR="006F24C9" w:rsidRDefault="006F24C9" w:rsidP="00DB4E7B">
            <w:pPr>
              <w:pStyle w:val="TAC"/>
              <w:rPr>
                <w:sz w:val="16"/>
                <w:szCs w:val="16"/>
              </w:rPr>
            </w:pPr>
            <w:r>
              <w:rPr>
                <w:sz w:val="16"/>
                <w:szCs w:val="16"/>
              </w:rPr>
              <w:t>SP-230840</w:t>
            </w:r>
          </w:p>
        </w:tc>
        <w:tc>
          <w:tcPr>
            <w:tcW w:w="660" w:type="dxa"/>
            <w:shd w:val="solid" w:color="FFFFFF" w:fill="auto"/>
          </w:tcPr>
          <w:p w14:paraId="0FB1BEF3" w14:textId="132CB166" w:rsidR="006F24C9" w:rsidRDefault="006F24C9" w:rsidP="00DB4E7B">
            <w:pPr>
              <w:pStyle w:val="TAC"/>
              <w:rPr>
                <w:sz w:val="16"/>
                <w:szCs w:val="16"/>
              </w:rPr>
            </w:pPr>
            <w:r>
              <w:rPr>
                <w:sz w:val="16"/>
                <w:szCs w:val="16"/>
              </w:rPr>
              <w:t>0334</w:t>
            </w:r>
          </w:p>
        </w:tc>
        <w:tc>
          <w:tcPr>
            <w:tcW w:w="426" w:type="dxa"/>
            <w:shd w:val="solid" w:color="FFFFFF" w:fill="auto"/>
          </w:tcPr>
          <w:p w14:paraId="30F72F4B" w14:textId="349E55AB" w:rsidR="006F24C9" w:rsidRDefault="006F24C9" w:rsidP="00DB4E7B">
            <w:pPr>
              <w:pStyle w:val="TAC"/>
              <w:rPr>
                <w:sz w:val="16"/>
                <w:szCs w:val="16"/>
              </w:rPr>
            </w:pPr>
            <w:r>
              <w:rPr>
                <w:sz w:val="16"/>
                <w:szCs w:val="16"/>
              </w:rPr>
              <w:t>1</w:t>
            </w:r>
          </w:p>
        </w:tc>
        <w:tc>
          <w:tcPr>
            <w:tcW w:w="425" w:type="dxa"/>
            <w:shd w:val="solid" w:color="FFFFFF" w:fill="auto"/>
          </w:tcPr>
          <w:p w14:paraId="15DE20DF" w14:textId="39496321" w:rsidR="006F24C9" w:rsidRDefault="006F24C9" w:rsidP="00DB4E7B">
            <w:pPr>
              <w:pStyle w:val="TAC"/>
              <w:rPr>
                <w:sz w:val="16"/>
                <w:szCs w:val="16"/>
              </w:rPr>
            </w:pPr>
            <w:r>
              <w:rPr>
                <w:sz w:val="16"/>
                <w:szCs w:val="16"/>
              </w:rPr>
              <w:t>F</w:t>
            </w:r>
          </w:p>
        </w:tc>
        <w:tc>
          <w:tcPr>
            <w:tcW w:w="4726" w:type="dxa"/>
            <w:shd w:val="solid" w:color="FFFFFF" w:fill="auto"/>
          </w:tcPr>
          <w:p w14:paraId="059FCF93" w14:textId="4F6CB2F1" w:rsidR="006F24C9" w:rsidRDefault="006F24C9" w:rsidP="00DB4E7B">
            <w:pPr>
              <w:pStyle w:val="TAL"/>
              <w:rPr>
                <w:snapToGrid w:val="0"/>
                <w:sz w:val="16"/>
                <w:szCs w:val="16"/>
                <w:lang w:eastAsia="zh-CN"/>
              </w:rPr>
            </w:pPr>
            <w:r>
              <w:rPr>
                <w:snapToGrid w:val="0"/>
                <w:sz w:val="16"/>
                <w:szCs w:val="16"/>
                <w:lang w:eastAsia="zh-CN"/>
              </w:rPr>
              <w:t>Clarification on RSC usage during relay discovery and relay reselection</w:t>
            </w:r>
          </w:p>
        </w:tc>
        <w:tc>
          <w:tcPr>
            <w:tcW w:w="708" w:type="dxa"/>
            <w:shd w:val="solid" w:color="FFFFFF" w:fill="auto"/>
          </w:tcPr>
          <w:p w14:paraId="5EEAF598" w14:textId="1819AC1B" w:rsidR="006F24C9" w:rsidRDefault="006F24C9" w:rsidP="00DB4E7B">
            <w:pPr>
              <w:pStyle w:val="TAC"/>
              <w:rPr>
                <w:sz w:val="16"/>
                <w:szCs w:val="16"/>
              </w:rPr>
            </w:pPr>
            <w:r>
              <w:rPr>
                <w:sz w:val="16"/>
                <w:szCs w:val="16"/>
              </w:rPr>
              <w:t>18.3.0</w:t>
            </w:r>
          </w:p>
        </w:tc>
      </w:tr>
      <w:tr w:rsidR="006F24C9" w:rsidRPr="00CB5EC9" w14:paraId="12EC1544" w14:textId="77777777" w:rsidTr="005D7532">
        <w:tc>
          <w:tcPr>
            <w:tcW w:w="800" w:type="dxa"/>
            <w:shd w:val="solid" w:color="FFFFFF" w:fill="auto"/>
          </w:tcPr>
          <w:p w14:paraId="30DD5DC7" w14:textId="05F87C0B" w:rsidR="006F24C9" w:rsidRDefault="006F24C9" w:rsidP="00DB4E7B">
            <w:pPr>
              <w:pStyle w:val="TAC"/>
              <w:rPr>
                <w:sz w:val="16"/>
                <w:szCs w:val="16"/>
              </w:rPr>
            </w:pPr>
            <w:r>
              <w:rPr>
                <w:sz w:val="16"/>
                <w:szCs w:val="16"/>
              </w:rPr>
              <w:t>2023-09</w:t>
            </w:r>
          </w:p>
        </w:tc>
        <w:tc>
          <w:tcPr>
            <w:tcW w:w="853" w:type="dxa"/>
            <w:shd w:val="solid" w:color="FFFFFF" w:fill="auto"/>
          </w:tcPr>
          <w:p w14:paraId="376372CF" w14:textId="28BB572A" w:rsidR="006F24C9" w:rsidRDefault="006F24C9" w:rsidP="00DB4E7B">
            <w:pPr>
              <w:pStyle w:val="TAC"/>
              <w:rPr>
                <w:sz w:val="16"/>
                <w:szCs w:val="16"/>
              </w:rPr>
            </w:pPr>
            <w:r>
              <w:rPr>
                <w:sz w:val="16"/>
                <w:szCs w:val="16"/>
              </w:rPr>
              <w:t>SA#101</w:t>
            </w:r>
          </w:p>
        </w:tc>
        <w:tc>
          <w:tcPr>
            <w:tcW w:w="1041" w:type="dxa"/>
            <w:shd w:val="solid" w:color="FFFFFF" w:fill="auto"/>
          </w:tcPr>
          <w:p w14:paraId="7D384F07" w14:textId="4F7B5256" w:rsidR="006F24C9" w:rsidRDefault="006F24C9" w:rsidP="00DB4E7B">
            <w:pPr>
              <w:pStyle w:val="TAC"/>
              <w:rPr>
                <w:sz w:val="16"/>
                <w:szCs w:val="16"/>
              </w:rPr>
            </w:pPr>
            <w:r>
              <w:rPr>
                <w:sz w:val="16"/>
                <w:szCs w:val="16"/>
              </w:rPr>
              <w:t>SP-230840</w:t>
            </w:r>
          </w:p>
        </w:tc>
        <w:tc>
          <w:tcPr>
            <w:tcW w:w="660" w:type="dxa"/>
            <w:shd w:val="solid" w:color="FFFFFF" w:fill="auto"/>
          </w:tcPr>
          <w:p w14:paraId="743CCBF5" w14:textId="360B9D55" w:rsidR="006F24C9" w:rsidRDefault="006F24C9" w:rsidP="00DB4E7B">
            <w:pPr>
              <w:pStyle w:val="TAC"/>
              <w:rPr>
                <w:sz w:val="16"/>
                <w:szCs w:val="16"/>
              </w:rPr>
            </w:pPr>
            <w:r>
              <w:rPr>
                <w:sz w:val="16"/>
                <w:szCs w:val="16"/>
              </w:rPr>
              <w:t>0338</w:t>
            </w:r>
          </w:p>
        </w:tc>
        <w:tc>
          <w:tcPr>
            <w:tcW w:w="426" w:type="dxa"/>
            <w:shd w:val="solid" w:color="FFFFFF" w:fill="auto"/>
          </w:tcPr>
          <w:p w14:paraId="5B695F21" w14:textId="769F8CC2" w:rsidR="006F24C9" w:rsidRDefault="006F24C9" w:rsidP="00DB4E7B">
            <w:pPr>
              <w:pStyle w:val="TAC"/>
              <w:rPr>
                <w:sz w:val="16"/>
                <w:szCs w:val="16"/>
              </w:rPr>
            </w:pPr>
            <w:r>
              <w:rPr>
                <w:sz w:val="16"/>
                <w:szCs w:val="16"/>
              </w:rPr>
              <w:t>-</w:t>
            </w:r>
          </w:p>
        </w:tc>
        <w:tc>
          <w:tcPr>
            <w:tcW w:w="425" w:type="dxa"/>
            <w:shd w:val="solid" w:color="FFFFFF" w:fill="auto"/>
          </w:tcPr>
          <w:p w14:paraId="747348D5" w14:textId="61E7E83C" w:rsidR="006F24C9" w:rsidRDefault="006F24C9" w:rsidP="00DB4E7B">
            <w:pPr>
              <w:pStyle w:val="TAC"/>
              <w:rPr>
                <w:sz w:val="16"/>
                <w:szCs w:val="16"/>
              </w:rPr>
            </w:pPr>
            <w:r>
              <w:rPr>
                <w:sz w:val="16"/>
                <w:szCs w:val="16"/>
              </w:rPr>
              <w:t>F</w:t>
            </w:r>
          </w:p>
        </w:tc>
        <w:tc>
          <w:tcPr>
            <w:tcW w:w="4726" w:type="dxa"/>
            <w:shd w:val="solid" w:color="FFFFFF" w:fill="auto"/>
          </w:tcPr>
          <w:p w14:paraId="05BDF70A" w14:textId="18C52615" w:rsidR="006F24C9" w:rsidRDefault="006F24C9" w:rsidP="00DB4E7B">
            <w:pPr>
              <w:pStyle w:val="TAL"/>
              <w:rPr>
                <w:snapToGrid w:val="0"/>
                <w:sz w:val="16"/>
                <w:szCs w:val="16"/>
                <w:lang w:eastAsia="zh-CN"/>
              </w:rPr>
            </w:pPr>
            <w:r>
              <w:rPr>
                <w:snapToGrid w:val="0"/>
                <w:sz w:val="16"/>
                <w:szCs w:val="16"/>
                <w:lang w:eastAsia="zh-CN"/>
              </w:rPr>
              <w:t>Clarifications on U2U Relay reselection relay discovery</w:t>
            </w:r>
          </w:p>
        </w:tc>
        <w:tc>
          <w:tcPr>
            <w:tcW w:w="708" w:type="dxa"/>
            <w:shd w:val="solid" w:color="FFFFFF" w:fill="auto"/>
          </w:tcPr>
          <w:p w14:paraId="63BADE39" w14:textId="5E52B6C3" w:rsidR="006F24C9" w:rsidRDefault="006F24C9" w:rsidP="00DB4E7B">
            <w:pPr>
              <w:pStyle w:val="TAC"/>
              <w:rPr>
                <w:sz w:val="16"/>
                <w:szCs w:val="16"/>
              </w:rPr>
            </w:pPr>
            <w:r>
              <w:rPr>
                <w:sz w:val="16"/>
                <w:szCs w:val="16"/>
              </w:rPr>
              <w:t>18.3.0</w:t>
            </w:r>
          </w:p>
        </w:tc>
      </w:tr>
      <w:tr w:rsidR="006F24C9" w:rsidRPr="00CB5EC9" w14:paraId="7BF2D3DF" w14:textId="77777777" w:rsidTr="005D7532">
        <w:tc>
          <w:tcPr>
            <w:tcW w:w="800" w:type="dxa"/>
            <w:shd w:val="solid" w:color="FFFFFF" w:fill="auto"/>
          </w:tcPr>
          <w:p w14:paraId="26EE8E11" w14:textId="2DB71297" w:rsidR="006F24C9" w:rsidRDefault="006F24C9" w:rsidP="00DB4E7B">
            <w:pPr>
              <w:pStyle w:val="TAC"/>
              <w:rPr>
                <w:sz w:val="16"/>
                <w:szCs w:val="16"/>
              </w:rPr>
            </w:pPr>
            <w:r>
              <w:rPr>
                <w:sz w:val="16"/>
                <w:szCs w:val="16"/>
              </w:rPr>
              <w:t>2023-09</w:t>
            </w:r>
          </w:p>
        </w:tc>
        <w:tc>
          <w:tcPr>
            <w:tcW w:w="853" w:type="dxa"/>
            <w:shd w:val="solid" w:color="FFFFFF" w:fill="auto"/>
          </w:tcPr>
          <w:p w14:paraId="28CCD7D4" w14:textId="6350F901" w:rsidR="006F24C9" w:rsidRDefault="006F24C9" w:rsidP="00DB4E7B">
            <w:pPr>
              <w:pStyle w:val="TAC"/>
              <w:rPr>
                <w:sz w:val="16"/>
                <w:szCs w:val="16"/>
              </w:rPr>
            </w:pPr>
            <w:r>
              <w:rPr>
                <w:sz w:val="16"/>
                <w:szCs w:val="16"/>
              </w:rPr>
              <w:t>SA#101</w:t>
            </w:r>
          </w:p>
        </w:tc>
        <w:tc>
          <w:tcPr>
            <w:tcW w:w="1041" w:type="dxa"/>
            <w:shd w:val="solid" w:color="FFFFFF" w:fill="auto"/>
          </w:tcPr>
          <w:p w14:paraId="55809597" w14:textId="36565F97" w:rsidR="006F24C9" w:rsidRDefault="006F24C9" w:rsidP="00DB4E7B">
            <w:pPr>
              <w:pStyle w:val="TAC"/>
              <w:rPr>
                <w:sz w:val="16"/>
                <w:szCs w:val="16"/>
              </w:rPr>
            </w:pPr>
            <w:r>
              <w:rPr>
                <w:sz w:val="16"/>
                <w:szCs w:val="16"/>
              </w:rPr>
              <w:t>SP-230840</w:t>
            </w:r>
          </w:p>
        </w:tc>
        <w:tc>
          <w:tcPr>
            <w:tcW w:w="660" w:type="dxa"/>
            <w:shd w:val="solid" w:color="FFFFFF" w:fill="auto"/>
          </w:tcPr>
          <w:p w14:paraId="40F796D3" w14:textId="346D8683" w:rsidR="006F24C9" w:rsidRDefault="006F24C9" w:rsidP="00DB4E7B">
            <w:pPr>
              <w:pStyle w:val="TAC"/>
              <w:rPr>
                <w:sz w:val="16"/>
                <w:szCs w:val="16"/>
              </w:rPr>
            </w:pPr>
            <w:r>
              <w:rPr>
                <w:sz w:val="16"/>
                <w:szCs w:val="16"/>
              </w:rPr>
              <w:t>0348</w:t>
            </w:r>
          </w:p>
        </w:tc>
        <w:tc>
          <w:tcPr>
            <w:tcW w:w="426" w:type="dxa"/>
            <w:shd w:val="solid" w:color="FFFFFF" w:fill="auto"/>
          </w:tcPr>
          <w:p w14:paraId="7561F5BD" w14:textId="68CE1FB0" w:rsidR="006F24C9" w:rsidRDefault="006F24C9" w:rsidP="00DB4E7B">
            <w:pPr>
              <w:pStyle w:val="TAC"/>
              <w:rPr>
                <w:sz w:val="16"/>
                <w:szCs w:val="16"/>
              </w:rPr>
            </w:pPr>
            <w:r>
              <w:rPr>
                <w:sz w:val="16"/>
                <w:szCs w:val="16"/>
              </w:rPr>
              <w:t>1</w:t>
            </w:r>
          </w:p>
        </w:tc>
        <w:tc>
          <w:tcPr>
            <w:tcW w:w="425" w:type="dxa"/>
            <w:shd w:val="solid" w:color="FFFFFF" w:fill="auto"/>
          </w:tcPr>
          <w:p w14:paraId="4A1D52BD" w14:textId="46A28372" w:rsidR="006F24C9" w:rsidRDefault="006F24C9" w:rsidP="00DB4E7B">
            <w:pPr>
              <w:pStyle w:val="TAC"/>
              <w:rPr>
                <w:sz w:val="16"/>
                <w:szCs w:val="16"/>
              </w:rPr>
            </w:pPr>
            <w:r>
              <w:rPr>
                <w:sz w:val="16"/>
                <w:szCs w:val="16"/>
              </w:rPr>
              <w:t>F</w:t>
            </w:r>
          </w:p>
        </w:tc>
        <w:tc>
          <w:tcPr>
            <w:tcW w:w="4726" w:type="dxa"/>
            <w:shd w:val="solid" w:color="FFFFFF" w:fill="auto"/>
          </w:tcPr>
          <w:p w14:paraId="61FBF8E5" w14:textId="63998474" w:rsidR="006F24C9" w:rsidRDefault="006F24C9" w:rsidP="00DB4E7B">
            <w:pPr>
              <w:pStyle w:val="TAL"/>
              <w:rPr>
                <w:snapToGrid w:val="0"/>
                <w:sz w:val="16"/>
                <w:szCs w:val="16"/>
                <w:lang w:eastAsia="zh-CN"/>
              </w:rPr>
            </w:pPr>
            <w:r>
              <w:rPr>
                <w:snapToGrid w:val="0"/>
                <w:sz w:val="16"/>
                <w:szCs w:val="16"/>
                <w:lang w:eastAsia="zh-CN"/>
              </w:rPr>
              <w:t xml:space="preserve">Corrections on procedures for 5G ProSe UE-to-UE Relay Discovery </w:t>
            </w:r>
          </w:p>
        </w:tc>
        <w:tc>
          <w:tcPr>
            <w:tcW w:w="708" w:type="dxa"/>
            <w:shd w:val="solid" w:color="FFFFFF" w:fill="auto"/>
          </w:tcPr>
          <w:p w14:paraId="1A885A09" w14:textId="137B4064" w:rsidR="006F24C9" w:rsidRDefault="006F24C9" w:rsidP="00DB4E7B">
            <w:pPr>
              <w:pStyle w:val="TAC"/>
              <w:rPr>
                <w:sz w:val="16"/>
                <w:szCs w:val="16"/>
              </w:rPr>
            </w:pPr>
            <w:r>
              <w:rPr>
                <w:sz w:val="16"/>
                <w:szCs w:val="16"/>
              </w:rPr>
              <w:t>18.3.0</w:t>
            </w:r>
          </w:p>
        </w:tc>
      </w:tr>
      <w:tr w:rsidR="008630DF" w:rsidRPr="00CB5EC9" w14:paraId="10F1D48A" w14:textId="77777777" w:rsidTr="005D7532">
        <w:tc>
          <w:tcPr>
            <w:tcW w:w="800" w:type="dxa"/>
            <w:shd w:val="solid" w:color="FFFFFF" w:fill="auto"/>
          </w:tcPr>
          <w:p w14:paraId="0859DF8A" w14:textId="28736E14" w:rsidR="008630DF" w:rsidRDefault="008630DF" w:rsidP="00DB4E7B">
            <w:pPr>
              <w:pStyle w:val="TAC"/>
              <w:rPr>
                <w:sz w:val="16"/>
                <w:szCs w:val="16"/>
              </w:rPr>
            </w:pPr>
            <w:r>
              <w:rPr>
                <w:sz w:val="16"/>
                <w:szCs w:val="16"/>
              </w:rPr>
              <w:t>2023-12</w:t>
            </w:r>
          </w:p>
        </w:tc>
        <w:tc>
          <w:tcPr>
            <w:tcW w:w="853" w:type="dxa"/>
            <w:shd w:val="solid" w:color="FFFFFF" w:fill="auto"/>
          </w:tcPr>
          <w:p w14:paraId="7AE15E3D" w14:textId="6F52B4BA" w:rsidR="008630DF" w:rsidRDefault="008630DF" w:rsidP="00DB4E7B">
            <w:pPr>
              <w:pStyle w:val="TAC"/>
              <w:rPr>
                <w:sz w:val="16"/>
                <w:szCs w:val="16"/>
              </w:rPr>
            </w:pPr>
            <w:r>
              <w:rPr>
                <w:sz w:val="16"/>
                <w:szCs w:val="16"/>
              </w:rPr>
              <w:t>SA#102</w:t>
            </w:r>
          </w:p>
        </w:tc>
        <w:tc>
          <w:tcPr>
            <w:tcW w:w="1041" w:type="dxa"/>
            <w:shd w:val="solid" w:color="FFFFFF" w:fill="auto"/>
          </w:tcPr>
          <w:p w14:paraId="32E93156" w14:textId="65B7A219" w:rsidR="008630DF" w:rsidRDefault="008630DF" w:rsidP="00DB4E7B">
            <w:pPr>
              <w:pStyle w:val="TAC"/>
              <w:rPr>
                <w:sz w:val="16"/>
                <w:szCs w:val="16"/>
              </w:rPr>
            </w:pPr>
            <w:r>
              <w:rPr>
                <w:sz w:val="16"/>
                <w:szCs w:val="16"/>
              </w:rPr>
              <w:t>SP-231247</w:t>
            </w:r>
          </w:p>
        </w:tc>
        <w:tc>
          <w:tcPr>
            <w:tcW w:w="660" w:type="dxa"/>
            <w:shd w:val="solid" w:color="FFFFFF" w:fill="auto"/>
          </w:tcPr>
          <w:p w14:paraId="37168EBA" w14:textId="52EC3E01" w:rsidR="008630DF" w:rsidRDefault="008630DF" w:rsidP="00DB4E7B">
            <w:pPr>
              <w:pStyle w:val="TAC"/>
              <w:rPr>
                <w:sz w:val="16"/>
                <w:szCs w:val="16"/>
              </w:rPr>
            </w:pPr>
            <w:r>
              <w:rPr>
                <w:sz w:val="16"/>
                <w:szCs w:val="16"/>
              </w:rPr>
              <w:t>0321</w:t>
            </w:r>
          </w:p>
        </w:tc>
        <w:tc>
          <w:tcPr>
            <w:tcW w:w="426" w:type="dxa"/>
            <w:shd w:val="solid" w:color="FFFFFF" w:fill="auto"/>
          </w:tcPr>
          <w:p w14:paraId="776E5148" w14:textId="4C137EB6" w:rsidR="008630DF" w:rsidRDefault="008630DF" w:rsidP="00DB4E7B">
            <w:pPr>
              <w:pStyle w:val="TAC"/>
              <w:rPr>
                <w:sz w:val="16"/>
                <w:szCs w:val="16"/>
              </w:rPr>
            </w:pPr>
            <w:r>
              <w:rPr>
                <w:sz w:val="16"/>
                <w:szCs w:val="16"/>
              </w:rPr>
              <w:t>6</w:t>
            </w:r>
          </w:p>
        </w:tc>
        <w:tc>
          <w:tcPr>
            <w:tcW w:w="425" w:type="dxa"/>
            <w:shd w:val="solid" w:color="FFFFFF" w:fill="auto"/>
          </w:tcPr>
          <w:p w14:paraId="5E311D95" w14:textId="22F0D77F" w:rsidR="008630DF" w:rsidRDefault="008630DF" w:rsidP="00DB4E7B">
            <w:pPr>
              <w:pStyle w:val="TAC"/>
              <w:rPr>
                <w:sz w:val="16"/>
                <w:szCs w:val="16"/>
              </w:rPr>
            </w:pPr>
            <w:r>
              <w:rPr>
                <w:sz w:val="16"/>
                <w:szCs w:val="16"/>
              </w:rPr>
              <w:t>F</w:t>
            </w:r>
          </w:p>
        </w:tc>
        <w:tc>
          <w:tcPr>
            <w:tcW w:w="4726" w:type="dxa"/>
            <w:shd w:val="solid" w:color="FFFFFF" w:fill="auto"/>
          </w:tcPr>
          <w:p w14:paraId="1D48C2A9" w14:textId="0C87F2A4" w:rsidR="008630DF" w:rsidRDefault="008630DF" w:rsidP="00DB4E7B">
            <w:pPr>
              <w:pStyle w:val="TAL"/>
              <w:rPr>
                <w:snapToGrid w:val="0"/>
                <w:sz w:val="16"/>
                <w:szCs w:val="16"/>
                <w:lang w:eastAsia="zh-CN"/>
              </w:rPr>
            </w:pPr>
            <w:r>
              <w:rPr>
                <w:snapToGrid w:val="0"/>
                <w:sz w:val="16"/>
                <w:szCs w:val="16"/>
                <w:lang w:eastAsia="zh-CN"/>
              </w:rPr>
              <w:t>Corrections to UE-to-UE Relay Discovery</w:t>
            </w:r>
          </w:p>
        </w:tc>
        <w:tc>
          <w:tcPr>
            <w:tcW w:w="708" w:type="dxa"/>
            <w:shd w:val="solid" w:color="FFFFFF" w:fill="auto"/>
          </w:tcPr>
          <w:p w14:paraId="0B608598" w14:textId="56742657" w:rsidR="008630DF" w:rsidRDefault="008630DF" w:rsidP="00DB4E7B">
            <w:pPr>
              <w:pStyle w:val="TAC"/>
              <w:rPr>
                <w:sz w:val="16"/>
                <w:szCs w:val="16"/>
              </w:rPr>
            </w:pPr>
            <w:r>
              <w:rPr>
                <w:sz w:val="16"/>
                <w:szCs w:val="16"/>
              </w:rPr>
              <w:t>18.4.0</w:t>
            </w:r>
          </w:p>
        </w:tc>
      </w:tr>
      <w:tr w:rsidR="008630DF" w:rsidRPr="00CB5EC9" w14:paraId="3F687C2E" w14:textId="77777777" w:rsidTr="005D7532">
        <w:tc>
          <w:tcPr>
            <w:tcW w:w="800" w:type="dxa"/>
            <w:shd w:val="solid" w:color="FFFFFF" w:fill="auto"/>
          </w:tcPr>
          <w:p w14:paraId="1825B47C" w14:textId="2670C65B" w:rsidR="008630DF" w:rsidRDefault="008630DF" w:rsidP="00DB4E7B">
            <w:pPr>
              <w:pStyle w:val="TAC"/>
              <w:rPr>
                <w:sz w:val="16"/>
                <w:szCs w:val="16"/>
              </w:rPr>
            </w:pPr>
            <w:r>
              <w:rPr>
                <w:sz w:val="16"/>
                <w:szCs w:val="16"/>
              </w:rPr>
              <w:t>2023-12</w:t>
            </w:r>
          </w:p>
        </w:tc>
        <w:tc>
          <w:tcPr>
            <w:tcW w:w="853" w:type="dxa"/>
            <w:shd w:val="solid" w:color="FFFFFF" w:fill="auto"/>
          </w:tcPr>
          <w:p w14:paraId="7989C279" w14:textId="0475A2CC" w:rsidR="008630DF" w:rsidRDefault="008630DF" w:rsidP="00DB4E7B">
            <w:pPr>
              <w:pStyle w:val="TAC"/>
              <w:rPr>
                <w:sz w:val="16"/>
                <w:szCs w:val="16"/>
              </w:rPr>
            </w:pPr>
            <w:r>
              <w:rPr>
                <w:sz w:val="16"/>
                <w:szCs w:val="16"/>
              </w:rPr>
              <w:t>SA#102</w:t>
            </w:r>
          </w:p>
        </w:tc>
        <w:tc>
          <w:tcPr>
            <w:tcW w:w="1041" w:type="dxa"/>
            <w:shd w:val="solid" w:color="FFFFFF" w:fill="auto"/>
          </w:tcPr>
          <w:p w14:paraId="34F69C76" w14:textId="54076191" w:rsidR="008630DF" w:rsidRDefault="008630DF" w:rsidP="00DB4E7B">
            <w:pPr>
              <w:pStyle w:val="TAC"/>
              <w:rPr>
                <w:sz w:val="16"/>
                <w:szCs w:val="16"/>
              </w:rPr>
            </w:pPr>
            <w:r>
              <w:rPr>
                <w:sz w:val="16"/>
                <w:szCs w:val="16"/>
              </w:rPr>
              <w:t>SP-231247</w:t>
            </w:r>
          </w:p>
        </w:tc>
        <w:tc>
          <w:tcPr>
            <w:tcW w:w="660" w:type="dxa"/>
            <w:shd w:val="solid" w:color="FFFFFF" w:fill="auto"/>
          </w:tcPr>
          <w:p w14:paraId="73DD221F" w14:textId="2FF30D9B" w:rsidR="008630DF" w:rsidRDefault="008630DF" w:rsidP="00DB4E7B">
            <w:pPr>
              <w:pStyle w:val="TAC"/>
              <w:rPr>
                <w:sz w:val="16"/>
                <w:szCs w:val="16"/>
              </w:rPr>
            </w:pPr>
            <w:r>
              <w:rPr>
                <w:sz w:val="16"/>
                <w:szCs w:val="16"/>
              </w:rPr>
              <w:t>0330</w:t>
            </w:r>
          </w:p>
        </w:tc>
        <w:tc>
          <w:tcPr>
            <w:tcW w:w="426" w:type="dxa"/>
            <w:shd w:val="solid" w:color="FFFFFF" w:fill="auto"/>
          </w:tcPr>
          <w:p w14:paraId="0572F581" w14:textId="1A5DAE34" w:rsidR="008630DF" w:rsidRDefault="008630DF" w:rsidP="00DB4E7B">
            <w:pPr>
              <w:pStyle w:val="TAC"/>
              <w:rPr>
                <w:sz w:val="16"/>
                <w:szCs w:val="16"/>
              </w:rPr>
            </w:pPr>
            <w:r>
              <w:rPr>
                <w:sz w:val="16"/>
                <w:szCs w:val="16"/>
              </w:rPr>
              <w:t>3</w:t>
            </w:r>
          </w:p>
        </w:tc>
        <w:tc>
          <w:tcPr>
            <w:tcW w:w="425" w:type="dxa"/>
            <w:shd w:val="solid" w:color="FFFFFF" w:fill="auto"/>
          </w:tcPr>
          <w:p w14:paraId="2640FB41" w14:textId="16F0D1E4" w:rsidR="008630DF" w:rsidRDefault="008630DF" w:rsidP="00DB4E7B">
            <w:pPr>
              <w:pStyle w:val="TAC"/>
              <w:rPr>
                <w:sz w:val="16"/>
                <w:szCs w:val="16"/>
              </w:rPr>
            </w:pPr>
            <w:r>
              <w:rPr>
                <w:sz w:val="16"/>
                <w:szCs w:val="16"/>
              </w:rPr>
              <w:t>F</w:t>
            </w:r>
          </w:p>
        </w:tc>
        <w:tc>
          <w:tcPr>
            <w:tcW w:w="4726" w:type="dxa"/>
            <w:shd w:val="solid" w:color="FFFFFF" w:fill="auto"/>
          </w:tcPr>
          <w:p w14:paraId="25F3B898" w14:textId="2FB0D8DE" w:rsidR="008630DF" w:rsidRDefault="008630DF" w:rsidP="00DB4E7B">
            <w:pPr>
              <w:pStyle w:val="TAL"/>
              <w:rPr>
                <w:snapToGrid w:val="0"/>
                <w:sz w:val="16"/>
                <w:szCs w:val="16"/>
                <w:lang w:eastAsia="zh-CN"/>
              </w:rPr>
            </w:pPr>
            <w:r>
              <w:rPr>
                <w:snapToGrid w:val="0"/>
                <w:sz w:val="16"/>
                <w:szCs w:val="16"/>
                <w:lang w:eastAsia="zh-CN"/>
              </w:rPr>
              <w:t>U2U relay features complement</w:t>
            </w:r>
          </w:p>
        </w:tc>
        <w:tc>
          <w:tcPr>
            <w:tcW w:w="708" w:type="dxa"/>
            <w:shd w:val="solid" w:color="FFFFFF" w:fill="auto"/>
          </w:tcPr>
          <w:p w14:paraId="11FD59BE" w14:textId="2E7C899A" w:rsidR="008630DF" w:rsidRDefault="008630DF" w:rsidP="00DB4E7B">
            <w:pPr>
              <w:pStyle w:val="TAC"/>
              <w:rPr>
                <w:sz w:val="16"/>
                <w:szCs w:val="16"/>
              </w:rPr>
            </w:pPr>
            <w:r>
              <w:rPr>
                <w:sz w:val="16"/>
                <w:szCs w:val="16"/>
              </w:rPr>
              <w:t>18.4.0</w:t>
            </w:r>
          </w:p>
        </w:tc>
      </w:tr>
      <w:tr w:rsidR="00DC1444" w:rsidRPr="00CB5EC9" w14:paraId="7073360B" w14:textId="77777777" w:rsidTr="005D7532">
        <w:tc>
          <w:tcPr>
            <w:tcW w:w="800" w:type="dxa"/>
            <w:shd w:val="solid" w:color="FFFFFF" w:fill="auto"/>
          </w:tcPr>
          <w:p w14:paraId="5A9D2742" w14:textId="0EED28EE" w:rsidR="00DC1444" w:rsidRDefault="00DC1444" w:rsidP="00DB4E7B">
            <w:pPr>
              <w:pStyle w:val="TAC"/>
              <w:rPr>
                <w:sz w:val="16"/>
                <w:szCs w:val="16"/>
              </w:rPr>
            </w:pPr>
            <w:r>
              <w:rPr>
                <w:sz w:val="16"/>
                <w:szCs w:val="16"/>
              </w:rPr>
              <w:t>2023-12</w:t>
            </w:r>
          </w:p>
        </w:tc>
        <w:tc>
          <w:tcPr>
            <w:tcW w:w="853" w:type="dxa"/>
            <w:shd w:val="solid" w:color="FFFFFF" w:fill="auto"/>
          </w:tcPr>
          <w:p w14:paraId="59F7FE9E" w14:textId="3B47D959" w:rsidR="00DC1444" w:rsidRDefault="00DC1444" w:rsidP="00DB4E7B">
            <w:pPr>
              <w:pStyle w:val="TAC"/>
              <w:rPr>
                <w:sz w:val="16"/>
                <w:szCs w:val="16"/>
              </w:rPr>
            </w:pPr>
            <w:r>
              <w:rPr>
                <w:sz w:val="16"/>
                <w:szCs w:val="16"/>
              </w:rPr>
              <w:t>SA#102</w:t>
            </w:r>
          </w:p>
        </w:tc>
        <w:tc>
          <w:tcPr>
            <w:tcW w:w="1041" w:type="dxa"/>
            <w:shd w:val="solid" w:color="FFFFFF" w:fill="auto"/>
          </w:tcPr>
          <w:p w14:paraId="19EFE5F7" w14:textId="40494B78" w:rsidR="00DC1444" w:rsidRDefault="00DC1444" w:rsidP="00DB4E7B">
            <w:pPr>
              <w:pStyle w:val="TAC"/>
              <w:rPr>
                <w:sz w:val="16"/>
                <w:szCs w:val="16"/>
              </w:rPr>
            </w:pPr>
            <w:r>
              <w:rPr>
                <w:sz w:val="16"/>
                <w:szCs w:val="16"/>
              </w:rPr>
              <w:t>SP-231247</w:t>
            </w:r>
          </w:p>
        </w:tc>
        <w:tc>
          <w:tcPr>
            <w:tcW w:w="660" w:type="dxa"/>
            <w:shd w:val="solid" w:color="FFFFFF" w:fill="auto"/>
          </w:tcPr>
          <w:p w14:paraId="23560428" w14:textId="4E6A0F96" w:rsidR="00DC1444" w:rsidRDefault="00DC1444" w:rsidP="00DB4E7B">
            <w:pPr>
              <w:pStyle w:val="TAC"/>
              <w:rPr>
                <w:sz w:val="16"/>
                <w:szCs w:val="16"/>
              </w:rPr>
            </w:pPr>
            <w:r>
              <w:rPr>
                <w:sz w:val="16"/>
                <w:szCs w:val="16"/>
              </w:rPr>
              <w:t>0331</w:t>
            </w:r>
          </w:p>
        </w:tc>
        <w:tc>
          <w:tcPr>
            <w:tcW w:w="426" w:type="dxa"/>
            <w:shd w:val="solid" w:color="FFFFFF" w:fill="auto"/>
          </w:tcPr>
          <w:p w14:paraId="35EA3AB0" w14:textId="55E4C8AE" w:rsidR="00DC1444" w:rsidRDefault="00DC1444" w:rsidP="00DB4E7B">
            <w:pPr>
              <w:pStyle w:val="TAC"/>
              <w:rPr>
                <w:sz w:val="16"/>
                <w:szCs w:val="16"/>
              </w:rPr>
            </w:pPr>
            <w:r>
              <w:rPr>
                <w:sz w:val="16"/>
                <w:szCs w:val="16"/>
              </w:rPr>
              <w:t>3</w:t>
            </w:r>
          </w:p>
        </w:tc>
        <w:tc>
          <w:tcPr>
            <w:tcW w:w="425" w:type="dxa"/>
            <w:shd w:val="solid" w:color="FFFFFF" w:fill="auto"/>
          </w:tcPr>
          <w:p w14:paraId="75DA48B4" w14:textId="44F39739" w:rsidR="00DC1444" w:rsidRDefault="00DC1444" w:rsidP="00DB4E7B">
            <w:pPr>
              <w:pStyle w:val="TAC"/>
              <w:rPr>
                <w:sz w:val="16"/>
                <w:szCs w:val="16"/>
              </w:rPr>
            </w:pPr>
            <w:r>
              <w:rPr>
                <w:sz w:val="16"/>
                <w:szCs w:val="16"/>
              </w:rPr>
              <w:t>F</w:t>
            </w:r>
          </w:p>
        </w:tc>
        <w:tc>
          <w:tcPr>
            <w:tcW w:w="4726" w:type="dxa"/>
            <w:shd w:val="solid" w:color="FFFFFF" w:fill="auto"/>
          </w:tcPr>
          <w:p w14:paraId="52240844" w14:textId="4FFD41A5" w:rsidR="00DC1444" w:rsidRDefault="00DC1444" w:rsidP="00DB4E7B">
            <w:pPr>
              <w:pStyle w:val="TAL"/>
              <w:rPr>
                <w:snapToGrid w:val="0"/>
                <w:sz w:val="16"/>
                <w:szCs w:val="16"/>
                <w:lang w:eastAsia="zh-CN"/>
              </w:rPr>
            </w:pPr>
            <w:r>
              <w:rPr>
                <w:snapToGrid w:val="0"/>
                <w:sz w:val="16"/>
                <w:szCs w:val="16"/>
                <w:lang w:eastAsia="zh-CN"/>
              </w:rPr>
              <w:t>Multi-path communication complement</w:t>
            </w:r>
          </w:p>
        </w:tc>
        <w:tc>
          <w:tcPr>
            <w:tcW w:w="708" w:type="dxa"/>
            <w:shd w:val="solid" w:color="FFFFFF" w:fill="auto"/>
          </w:tcPr>
          <w:p w14:paraId="4B5E01AD" w14:textId="41CC2BE9" w:rsidR="00DC1444" w:rsidRDefault="00DC1444" w:rsidP="00DB4E7B">
            <w:pPr>
              <w:pStyle w:val="TAC"/>
              <w:rPr>
                <w:sz w:val="16"/>
                <w:szCs w:val="16"/>
              </w:rPr>
            </w:pPr>
            <w:r>
              <w:rPr>
                <w:sz w:val="16"/>
                <w:szCs w:val="16"/>
              </w:rPr>
              <w:t>18.4.0</w:t>
            </w:r>
          </w:p>
        </w:tc>
      </w:tr>
      <w:tr w:rsidR="00DC1444" w:rsidRPr="00CB5EC9" w14:paraId="1F312A19" w14:textId="77777777" w:rsidTr="005D7532">
        <w:tc>
          <w:tcPr>
            <w:tcW w:w="800" w:type="dxa"/>
            <w:shd w:val="solid" w:color="FFFFFF" w:fill="auto"/>
          </w:tcPr>
          <w:p w14:paraId="0FD3E505" w14:textId="3C28BE26" w:rsidR="00DC1444" w:rsidRDefault="00DC1444" w:rsidP="00DB4E7B">
            <w:pPr>
              <w:pStyle w:val="TAC"/>
              <w:rPr>
                <w:sz w:val="16"/>
                <w:szCs w:val="16"/>
              </w:rPr>
            </w:pPr>
            <w:r>
              <w:rPr>
                <w:sz w:val="16"/>
                <w:szCs w:val="16"/>
              </w:rPr>
              <w:t>2023-12</w:t>
            </w:r>
          </w:p>
        </w:tc>
        <w:tc>
          <w:tcPr>
            <w:tcW w:w="853" w:type="dxa"/>
            <w:shd w:val="solid" w:color="FFFFFF" w:fill="auto"/>
          </w:tcPr>
          <w:p w14:paraId="4F059EE6" w14:textId="0B628E5F" w:rsidR="00DC1444" w:rsidRDefault="00DC1444" w:rsidP="00DB4E7B">
            <w:pPr>
              <w:pStyle w:val="TAC"/>
              <w:rPr>
                <w:sz w:val="16"/>
                <w:szCs w:val="16"/>
              </w:rPr>
            </w:pPr>
            <w:r>
              <w:rPr>
                <w:sz w:val="16"/>
                <w:szCs w:val="16"/>
              </w:rPr>
              <w:t>SA#102</w:t>
            </w:r>
          </w:p>
        </w:tc>
        <w:tc>
          <w:tcPr>
            <w:tcW w:w="1041" w:type="dxa"/>
            <w:shd w:val="solid" w:color="FFFFFF" w:fill="auto"/>
          </w:tcPr>
          <w:p w14:paraId="25ADAC3B" w14:textId="7FCDB1F3" w:rsidR="00DC1444" w:rsidRDefault="00DC1444" w:rsidP="00DB4E7B">
            <w:pPr>
              <w:pStyle w:val="TAC"/>
              <w:rPr>
                <w:sz w:val="16"/>
                <w:szCs w:val="16"/>
              </w:rPr>
            </w:pPr>
            <w:r>
              <w:rPr>
                <w:sz w:val="16"/>
                <w:szCs w:val="16"/>
              </w:rPr>
              <w:t>SP-231247</w:t>
            </w:r>
          </w:p>
        </w:tc>
        <w:tc>
          <w:tcPr>
            <w:tcW w:w="660" w:type="dxa"/>
            <w:shd w:val="solid" w:color="FFFFFF" w:fill="auto"/>
          </w:tcPr>
          <w:p w14:paraId="12B522A3" w14:textId="5EFC8C81" w:rsidR="00DC1444" w:rsidRDefault="00DC1444" w:rsidP="00DB4E7B">
            <w:pPr>
              <w:pStyle w:val="TAC"/>
              <w:rPr>
                <w:sz w:val="16"/>
                <w:szCs w:val="16"/>
              </w:rPr>
            </w:pPr>
            <w:r>
              <w:rPr>
                <w:sz w:val="16"/>
                <w:szCs w:val="16"/>
              </w:rPr>
              <w:t>0335</w:t>
            </w:r>
          </w:p>
        </w:tc>
        <w:tc>
          <w:tcPr>
            <w:tcW w:w="426" w:type="dxa"/>
            <w:shd w:val="solid" w:color="FFFFFF" w:fill="auto"/>
          </w:tcPr>
          <w:p w14:paraId="49FE7A77" w14:textId="19A72155" w:rsidR="00DC1444" w:rsidRDefault="00DC1444" w:rsidP="00DB4E7B">
            <w:pPr>
              <w:pStyle w:val="TAC"/>
              <w:rPr>
                <w:sz w:val="16"/>
                <w:szCs w:val="16"/>
              </w:rPr>
            </w:pPr>
            <w:r>
              <w:rPr>
                <w:sz w:val="16"/>
                <w:szCs w:val="16"/>
              </w:rPr>
              <w:t>3</w:t>
            </w:r>
          </w:p>
        </w:tc>
        <w:tc>
          <w:tcPr>
            <w:tcW w:w="425" w:type="dxa"/>
            <w:shd w:val="solid" w:color="FFFFFF" w:fill="auto"/>
          </w:tcPr>
          <w:p w14:paraId="42AD0A5C" w14:textId="3BB68602" w:rsidR="00DC1444" w:rsidRDefault="00DC1444" w:rsidP="00DB4E7B">
            <w:pPr>
              <w:pStyle w:val="TAC"/>
              <w:rPr>
                <w:sz w:val="16"/>
                <w:szCs w:val="16"/>
              </w:rPr>
            </w:pPr>
            <w:r>
              <w:rPr>
                <w:sz w:val="16"/>
                <w:szCs w:val="16"/>
              </w:rPr>
              <w:t>F</w:t>
            </w:r>
          </w:p>
        </w:tc>
        <w:tc>
          <w:tcPr>
            <w:tcW w:w="4726" w:type="dxa"/>
            <w:shd w:val="solid" w:color="FFFFFF" w:fill="auto"/>
          </w:tcPr>
          <w:p w14:paraId="0373512E" w14:textId="643FC32E" w:rsidR="00DC1444" w:rsidRDefault="00DC1444" w:rsidP="00DB4E7B">
            <w:pPr>
              <w:pStyle w:val="TAL"/>
              <w:rPr>
                <w:snapToGrid w:val="0"/>
                <w:sz w:val="16"/>
                <w:szCs w:val="16"/>
                <w:lang w:eastAsia="zh-CN"/>
              </w:rPr>
            </w:pPr>
            <w:r>
              <w:rPr>
                <w:snapToGrid w:val="0"/>
                <w:sz w:val="16"/>
                <w:szCs w:val="16"/>
                <w:lang w:eastAsia="zh-CN"/>
              </w:rPr>
              <w:t>Clarifications on U2U Relay and message handling</w:t>
            </w:r>
          </w:p>
        </w:tc>
        <w:tc>
          <w:tcPr>
            <w:tcW w:w="708" w:type="dxa"/>
            <w:shd w:val="solid" w:color="FFFFFF" w:fill="auto"/>
          </w:tcPr>
          <w:p w14:paraId="79FDF872" w14:textId="7D2FAE59" w:rsidR="00DC1444" w:rsidRDefault="00DC1444" w:rsidP="00DB4E7B">
            <w:pPr>
              <w:pStyle w:val="TAC"/>
              <w:rPr>
                <w:sz w:val="16"/>
                <w:szCs w:val="16"/>
              </w:rPr>
            </w:pPr>
            <w:r>
              <w:rPr>
                <w:sz w:val="16"/>
                <w:szCs w:val="16"/>
              </w:rPr>
              <w:t>18.4.0</w:t>
            </w:r>
          </w:p>
        </w:tc>
      </w:tr>
      <w:tr w:rsidR="00936400" w:rsidRPr="00CB5EC9" w14:paraId="48FACCAA" w14:textId="77777777" w:rsidTr="005D7532">
        <w:tc>
          <w:tcPr>
            <w:tcW w:w="800" w:type="dxa"/>
            <w:shd w:val="solid" w:color="FFFFFF" w:fill="auto"/>
          </w:tcPr>
          <w:p w14:paraId="60E4617D" w14:textId="588A621C" w:rsidR="00936400" w:rsidRDefault="00936400" w:rsidP="00DB4E7B">
            <w:pPr>
              <w:pStyle w:val="TAC"/>
              <w:rPr>
                <w:sz w:val="16"/>
                <w:szCs w:val="16"/>
              </w:rPr>
            </w:pPr>
            <w:r>
              <w:rPr>
                <w:sz w:val="16"/>
                <w:szCs w:val="16"/>
              </w:rPr>
              <w:t>2023-12</w:t>
            </w:r>
          </w:p>
        </w:tc>
        <w:tc>
          <w:tcPr>
            <w:tcW w:w="853" w:type="dxa"/>
            <w:shd w:val="solid" w:color="FFFFFF" w:fill="auto"/>
          </w:tcPr>
          <w:p w14:paraId="347CE5BB" w14:textId="74C0E4CE" w:rsidR="00936400" w:rsidRDefault="00936400" w:rsidP="00DB4E7B">
            <w:pPr>
              <w:pStyle w:val="TAC"/>
              <w:rPr>
                <w:sz w:val="16"/>
                <w:szCs w:val="16"/>
              </w:rPr>
            </w:pPr>
            <w:r>
              <w:rPr>
                <w:sz w:val="16"/>
                <w:szCs w:val="16"/>
              </w:rPr>
              <w:t>SA#102</w:t>
            </w:r>
          </w:p>
        </w:tc>
        <w:tc>
          <w:tcPr>
            <w:tcW w:w="1041" w:type="dxa"/>
            <w:shd w:val="solid" w:color="FFFFFF" w:fill="auto"/>
          </w:tcPr>
          <w:p w14:paraId="3686114C" w14:textId="5A4A7CCF" w:rsidR="00936400" w:rsidRDefault="00936400" w:rsidP="00DB4E7B">
            <w:pPr>
              <w:pStyle w:val="TAC"/>
              <w:rPr>
                <w:sz w:val="16"/>
                <w:szCs w:val="16"/>
              </w:rPr>
            </w:pPr>
            <w:r>
              <w:rPr>
                <w:sz w:val="16"/>
                <w:szCs w:val="16"/>
              </w:rPr>
              <w:t>SP-231247</w:t>
            </w:r>
          </w:p>
        </w:tc>
        <w:tc>
          <w:tcPr>
            <w:tcW w:w="660" w:type="dxa"/>
            <w:shd w:val="solid" w:color="FFFFFF" w:fill="auto"/>
          </w:tcPr>
          <w:p w14:paraId="50526CB2" w14:textId="2716B67D" w:rsidR="00936400" w:rsidRDefault="00936400" w:rsidP="00DB4E7B">
            <w:pPr>
              <w:pStyle w:val="TAC"/>
              <w:rPr>
                <w:sz w:val="16"/>
                <w:szCs w:val="16"/>
              </w:rPr>
            </w:pPr>
            <w:r>
              <w:rPr>
                <w:sz w:val="16"/>
                <w:szCs w:val="16"/>
              </w:rPr>
              <w:t>0336</w:t>
            </w:r>
          </w:p>
        </w:tc>
        <w:tc>
          <w:tcPr>
            <w:tcW w:w="426" w:type="dxa"/>
            <w:shd w:val="solid" w:color="FFFFFF" w:fill="auto"/>
          </w:tcPr>
          <w:p w14:paraId="0520CB93" w14:textId="2D63926F" w:rsidR="00936400" w:rsidRDefault="00936400" w:rsidP="00DB4E7B">
            <w:pPr>
              <w:pStyle w:val="TAC"/>
              <w:rPr>
                <w:sz w:val="16"/>
                <w:szCs w:val="16"/>
              </w:rPr>
            </w:pPr>
            <w:r>
              <w:rPr>
                <w:sz w:val="16"/>
                <w:szCs w:val="16"/>
              </w:rPr>
              <w:t>3</w:t>
            </w:r>
          </w:p>
        </w:tc>
        <w:tc>
          <w:tcPr>
            <w:tcW w:w="425" w:type="dxa"/>
            <w:shd w:val="solid" w:color="FFFFFF" w:fill="auto"/>
          </w:tcPr>
          <w:p w14:paraId="562E70E3" w14:textId="5FF56891" w:rsidR="00936400" w:rsidRDefault="00936400" w:rsidP="00DB4E7B">
            <w:pPr>
              <w:pStyle w:val="TAC"/>
              <w:rPr>
                <w:sz w:val="16"/>
                <w:szCs w:val="16"/>
              </w:rPr>
            </w:pPr>
            <w:r>
              <w:rPr>
                <w:sz w:val="16"/>
                <w:szCs w:val="16"/>
              </w:rPr>
              <w:t>F</w:t>
            </w:r>
          </w:p>
        </w:tc>
        <w:tc>
          <w:tcPr>
            <w:tcW w:w="4726" w:type="dxa"/>
            <w:shd w:val="solid" w:color="FFFFFF" w:fill="auto"/>
          </w:tcPr>
          <w:p w14:paraId="4EAD8DEE" w14:textId="64B95E03" w:rsidR="00936400" w:rsidRDefault="00936400" w:rsidP="00DB4E7B">
            <w:pPr>
              <w:pStyle w:val="TAL"/>
              <w:rPr>
                <w:snapToGrid w:val="0"/>
                <w:sz w:val="16"/>
                <w:szCs w:val="16"/>
                <w:lang w:eastAsia="zh-CN"/>
              </w:rPr>
            </w:pPr>
            <w:r>
              <w:rPr>
                <w:snapToGrid w:val="0"/>
                <w:sz w:val="16"/>
                <w:szCs w:val="16"/>
                <w:lang w:eastAsia="zh-CN"/>
              </w:rPr>
              <w:t>Clarifications on Relay discovery for emergency service</w:t>
            </w:r>
          </w:p>
        </w:tc>
        <w:tc>
          <w:tcPr>
            <w:tcW w:w="708" w:type="dxa"/>
            <w:shd w:val="solid" w:color="FFFFFF" w:fill="auto"/>
          </w:tcPr>
          <w:p w14:paraId="732AB8A7" w14:textId="3658830A" w:rsidR="00936400" w:rsidRDefault="00936400" w:rsidP="00DB4E7B">
            <w:pPr>
              <w:pStyle w:val="TAC"/>
              <w:rPr>
                <w:sz w:val="16"/>
                <w:szCs w:val="16"/>
              </w:rPr>
            </w:pPr>
            <w:r>
              <w:rPr>
                <w:sz w:val="16"/>
                <w:szCs w:val="16"/>
              </w:rPr>
              <w:t>18.4.0</w:t>
            </w:r>
          </w:p>
        </w:tc>
      </w:tr>
      <w:tr w:rsidR="00936400" w:rsidRPr="00CB5EC9" w14:paraId="00373DDE" w14:textId="77777777" w:rsidTr="005D7532">
        <w:tc>
          <w:tcPr>
            <w:tcW w:w="800" w:type="dxa"/>
            <w:shd w:val="solid" w:color="FFFFFF" w:fill="auto"/>
          </w:tcPr>
          <w:p w14:paraId="733A54A2" w14:textId="624D2DDC" w:rsidR="00936400" w:rsidRDefault="00936400" w:rsidP="00DB4E7B">
            <w:pPr>
              <w:pStyle w:val="TAC"/>
              <w:rPr>
                <w:sz w:val="16"/>
                <w:szCs w:val="16"/>
              </w:rPr>
            </w:pPr>
            <w:r>
              <w:rPr>
                <w:sz w:val="16"/>
                <w:szCs w:val="16"/>
              </w:rPr>
              <w:t>2023-12</w:t>
            </w:r>
          </w:p>
        </w:tc>
        <w:tc>
          <w:tcPr>
            <w:tcW w:w="853" w:type="dxa"/>
            <w:shd w:val="solid" w:color="FFFFFF" w:fill="auto"/>
          </w:tcPr>
          <w:p w14:paraId="1FCDD0C0" w14:textId="7989FB5A" w:rsidR="00936400" w:rsidRDefault="00936400" w:rsidP="00DB4E7B">
            <w:pPr>
              <w:pStyle w:val="TAC"/>
              <w:rPr>
                <w:sz w:val="16"/>
                <w:szCs w:val="16"/>
              </w:rPr>
            </w:pPr>
            <w:r>
              <w:rPr>
                <w:sz w:val="16"/>
                <w:szCs w:val="16"/>
              </w:rPr>
              <w:t>SA#102</w:t>
            </w:r>
          </w:p>
        </w:tc>
        <w:tc>
          <w:tcPr>
            <w:tcW w:w="1041" w:type="dxa"/>
            <w:shd w:val="solid" w:color="FFFFFF" w:fill="auto"/>
          </w:tcPr>
          <w:p w14:paraId="35CE2001" w14:textId="27D45384" w:rsidR="00936400" w:rsidRDefault="00936400" w:rsidP="00DB4E7B">
            <w:pPr>
              <w:pStyle w:val="TAC"/>
              <w:rPr>
                <w:sz w:val="16"/>
                <w:szCs w:val="16"/>
              </w:rPr>
            </w:pPr>
            <w:r>
              <w:rPr>
                <w:sz w:val="16"/>
                <w:szCs w:val="16"/>
              </w:rPr>
              <w:t>SP-231247</w:t>
            </w:r>
          </w:p>
        </w:tc>
        <w:tc>
          <w:tcPr>
            <w:tcW w:w="660" w:type="dxa"/>
            <w:shd w:val="solid" w:color="FFFFFF" w:fill="auto"/>
          </w:tcPr>
          <w:p w14:paraId="3FAEA06D" w14:textId="3D7CB530" w:rsidR="00936400" w:rsidRDefault="00936400" w:rsidP="00DB4E7B">
            <w:pPr>
              <w:pStyle w:val="TAC"/>
              <w:rPr>
                <w:sz w:val="16"/>
                <w:szCs w:val="16"/>
              </w:rPr>
            </w:pPr>
            <w:r>
              <w:rPr>
                <w:sz w:val="16"/>
                <w:szCs w:val="16"/>
              </w:rPr>
              <w:t>0341</w:t>
            </w:r>
          </w:p>
        </w:tc>
        <w:tc>
          <w:tcPr>
            <w:tcW w:w="426" w:type="dxa"/>
            <w:shd w:val="solid" w:color="FFFFFF" w:fill="auto"/>
          </w:tcPr>
          <w:p w14:paraId="294D5C2D" w14:textId="743FD843" w:rsidR="00936400" w:rsidRDefault="00936400" w:rsidP="00DB4E7B">
            <w:pPr>
              <w:pStyle w:val="TAC"/>
              <w:rPr>
                <w:sz w:val="16"/>
                <w:szCs w:val="16"/>
              </w:rPr>
            </w:pPr>
            <w:r>
              <w:rPr>
                <w:sz w:val="16"/>
                <w:szCs w:val="16"/>
              </w:rPr>
              <w:t>4</w:t>
            </w:r>
          </w:p>
        </w:tc>
        <w:tc>
          <w:tcPr>
            <w:tcW w:w="425" w:type="dxa"/>
            <w:shd w:val="solid" w:color="FFFFFF" w:fill="auto"/>
          </w:tcPr>
          <w:p w14:paraId="17D5F760" w14:textId="50587CC6" w:rsidR="00936400" w:rsidRDefault="00936400" w:rsidP="00DB4E7B">
            <w:pPr>
              <w:pStyle w:val="TAC"/>
              <w:rPr>
                <w:sz w:val="16"/>
                <w:szCs w:val="16"/>
              </w:rPr>
            </w:pPr>
            <w:r>
              <w:rPr>
                <w:sz w:val="16"/>
                <w:szCs w:val="16"/>
              </w:rPr>
              <w:t>F</w:t>
            </w:r>
          </w:p>
        </w:tc>
        <w:tc>
          <w:tcPr>
            <w:tcW w:w="4726" w:type="dxa"/>
            <w:shd w:val="solid" w:color="FFFFFF" w:fill="auto"/>
          </w:tcPr>
          <w:p w14:paraId="067FED3A" w14:textId="6DB78A46" w:rsidR="00936400" w:rsidRDefault="00936400" w:rsidP="00DB4E7B">
            <w:pPr>
              <w:pStyle w:val="TAL"/>
              <w:rPr>
                <w:snapToGrid w:val="0"/>
                <w:sz w:val="16"/>
                <w:szCs w:val="16"/>
                <w:lang w:eastAsia="zh-CN"/>
              </w:rPr>
            </w:pPr>
            <w:r>
              <w:rPr>
                <w:snapToGrid w:val="0"/>
                <w:sz w:val="16"/>
                <w:szCs w:val="16"/>
                <w:lang w:eastAsia="zh-CN"/>
              </w:rPr>
              <w:t>Relay UE requirement to forward PWS messages</w:t>
            </w:r>
          </w:p>
        </w:tc>
        <w:tc>
          <w:tcPr>
            <w:tcW w:w="708" w:type="dxa"/>
            <w:shd w:val="solid" w:color="FFFFFF" w:fill="auto"/>
          </w:tcPr>
          <w:p w14:paraId="74BC8B41" w14:textId="3540912C" w:rsidR="00936400" w:rsidRDefault="00936400" w:rsidP="00DB4E7B">
            <w:pPr>
              <w:pStyle w:val="TAC"/>
              <w:rPr>
                <w:sz w:val="16"/>
                <w:szCs w:val="16"/>
              </w:rPr>
            </w:pPr>
            <w:r>
              <w:rPr>
                <w:sz w:val="16"/>
                <w:szCs w:val="16"/>
              </w:rPr>
              <w:t>18.4.0</w:t>
            </w:r>
          </w:p>
        </w:tc>
      </w:tr>
      <w:tr w:rsidR="007F53B8" w:rsidRPr="00CB5EC9" w14:paraId="650BBBDE" w14:textId="77777777" w:rsidTr="005D7532">
        <w:tc>
          <w:tcPr>
            <w:tcW w:w="800" w:type="dxa"/>
            <w:shd w:val="solid" w:color="FFFFFF" w:fill="auto"/>
          </w:tcPr>
          <w:p w14:paraId="0EA92971" w14:textId="0E331F2D" w:rsidR="007F53B8" w:rsidRDefault="007F53B8" w:rsidP="00DB4E7B">
            <w:pPr>
              <w:pStyle w:val="TAC"/>
              <w:rPr>
                <w:sz w:val="16"/>
                <w:szCs w:val="16"/>
              </w:rPr>
            </w:pPr>
            <w:r>
              <w:rPr>
                <w:sz w:val="16"/>
                <w:szCs w:val="16"/>
              </w:rPr>
              <w:t>2023-12</w:t>
            </w:r>
          </w:p>
        </w:tc>
        <w:tc>
          <w:tcPr>
            <w:tcW w:w="853" w:type="dxa"/>
            <w:shd w:val="solid" w:color="FFFFFF" w:fill="auto"/>
          </w:tcPr>
          <w:p w14:paraId="0AA793D1" w14:textId="02CDA2E9" w:rsidR="007F53B8" w:rsidRDefault="007F53B8" w:rsidP="00DB4E7B">
            <w:pPr>
              <w:pStyle w:val="TAC"/>
              <w:rPr>
                <w:sz w:val="16"/>
                <w:szCs w:val="16"/>
              </w:rPr>
            </w:pPr>
            <w:r>
              <w:rPr>
                <w:sz w:val="16"/>
                <w:szCs w:val="16"/>
              </w:rPr>
              <w:t>SA#102</w:t>
            </w:r>
          </w:p>
        </w:tc>
        <w:tc>
          <w:tcPr>
            <w:tcW w:w="1041" w:type="dxa"/>
            <w:shd w:val="solid" w:color="FFFFFF" w:fill="auto"/>
          </w:tcPr>
          <w:p w14:paraId="59DE8281" w14:textId="592C2090" w:rsidR="007F53B8" w:rsidRDefault="007F53B8" w:rsidP="00DB4E7B">
            <w:pPr>
              <w:pStyle w:val="TAC"/>
              <w:rPr>
                <w:sz w:val="16"/>
                <w:szCs w:val="16"/>
              </w:rPr>
            </w:pPr>
            <w:r>
              <w:rPr>
                <w:sz w:val="16"/>
                <w:szCs w:val="16"/>
              </w:rPr>
              <w:t>SP-231247</w:t>
            </w:r>
          </w:p>
        </w:tc>
        <w:tc>
          <w:tcPr>
            <w:tcW w:w="660" w:type="dxa"/>
            <w:shd w:val="solid" w:color="FFFFFF" w:fill="auto"/>
          </w:tcPr>
          <w:p w14:paraId="484176F0" w14:textId="25EF878F" w:rsidR="007F53B8" w:rsidRDefault="007F53B8" w:rsidP="00DB4E7B">
            <w:pPr>
              <w:pStyle w:val="TAC"/>
              <w:rPr>
                <w:sz w:val="16"/>
                <w:szCs w:val="16"/>
              </w:rPr>
            </w:pPr>
            <w:r>
              <w:rPr>
                <w:sz w:val="16"/>
                <w:szCs w:val="16"/>
              </w:rPr>
              <w:t>0350</w:t>
            </w:r>
          </w:p>
        </w:tc>
        <w:tc>
          <w:tcPr>
            <w:tcW w:w="426" w:type="dxa"/>
            <w:shd w:val="solid" w:color="FFFFFF" w:fill="auto"/>
          </w:tcPr>
          <w:p w14:paraId="127CBA7E" w14:textId="7130344B" w:rsidR="007F53B8" w:rsidRDefault="007F53B8" w:rsidP="00DB4E7B">
            <w:pPr>
              <w:pStyle w:val="TAC"/>
              <w:rPr>
                <w:sz w:val="16"/>
                <w:szCs w:val="16"/>
              </w:rPr>
            </w:pPr>
            <w:r>
              <w:rPr>
                <w:sz w:val="16"/>
                <w:szCs w:val="16"/>
              </w:rPr>
              <w:t>-</w:t>
            </w:r>
          </w:p>
        </w:tc>
        <w:tc>
          <w:tcPr>
            <w:tcW w:w="425" w:type="dxa"/>
            <w:shd w:val="solid" w:color="FFFFFF" w:fill="auto"/>
          </w:tcPr>
          <w:p w14:paraId="560B3D6D" w14:textId="61530CB1" w:rsidR="007F53B8" w:rsidRDefault="007F53B8" w:rsidP="00DB4E7B">
            <w:pPr>
              <w:pStyle w:val="TAC"/>
              <w:rPr>
                <w:sz w:val="16"/>
                <w:szCs w:val="16"/>
              </w:rPr>
            </w:pPr>
            <w:r>
              <w:rPr>
                <w:sz w:val="16"/>
                <w:szCs w:val="16"/>
              </w:rPr>
              <w:t>F</w:t>
            </w:r>
          </w:p>
        </w:tc>
        <w:tc>
          <w:tcPr>
            <w:tcW w:w="4726" w:type="dxa"/>
            <w:shd w:val="solid" w:color="FFFFFF" w:fill="auto"/>
          </w:tcPr>
          <w:p w14:paraId="08406DA5" w14:textId="4A1ACE6C" w:rsidR="007F53B8" w:rsidRDefault="007F53B8" w:rsidP="00DB4E7B">
            <w:pPr>
              <w:pStyle w:val="TAL"/>
              <w:rPr>
                <w:snapToGrid w:val="0"/>
                <w:sz w:val="16"/>
                <w:szCs w:val="16"/>
                <w:lang w:eastAsia="zh-CN"/>
              </w:rPr>
            </w:pPr>
            <w:r>
              <w:rPr>
                <w:snapToGrid w:val="0"/>
                <w:sz w:val="16"/>
                <w:szCs w:val="16"/>
                <w:lang w:eastAsia="zh-CN"/>
              </w:rPr>
              <w:t>Clarification on Layer-2 link management on UE-to-UE Relay</w:t>
            </w:r>
          </w:p>
        </w:tc>
        <w:tc>
          <w:tcPr>
            <w:tcW w:w="708" w:type="dxa"/>
            <w:shd w:val="solid" w:color="FFFFFF" w:fill="auto"/>
          </w:tcPr>
          <w:p w14:paraId="2ABB0DC3" w14:textId="016DE333" w:rsidR="007F53B8" w:rsidRDefault="007F53B8" w:rsidP="00DB4E7B">
            <w:pPr>
              <w:pStyle w:val="TAC"/>
              <w:rPr>
                <w:sz w:val="16"/>
                <w:szCs w:val="16"/>
              </w:rPr>
            </w:pPr>
            <w:r>
              <w:rPr>
                <w:sz w:val="16"/>
                <w:szCs w:val="16"/>
              </w:rPr>
              <w:t>18.4.0</w:t>
            </w:r>
          </w:p>
        </w:tc>
      </w:tr>
      <w:tr w:rsidR="007F53B8" w:rsidRPr="00CB5EC9" w14:paraId="36BB0F77" w14:textId="77777777" w:rsidTr="005D7532">
        <w:tc>
          <w:tcPr>
            <w:tcW w:w="800" w:type="dxa"/>
            <w:shd w:val="solid" w:color="FFFFFF" w:fill="auto"/>
          </w:tcPr>
          <w:p w14:paraId="2EA46D17" w14:textId="414D17BB" w:rsidR="007F53B8" w:rsidRDefault="007F53B8" w:rsidP="00DB4E7B">
            <w:pPr>
              <w:pStyle w:val="TAC"/>
              <w:rPr>
                <w:sz w:val="16"/>
                <w:szCs w:val="16"/>
              </w:rPr>
            </w:pPr>
            <w:r>
              <w:rPr>
                <w:sz w:val="16"/>
                <w:szCs w:val="16"/>
              </w:rPr>
              <w:t>2023-12</w:t>
            </w:r>
          </w:p>
        </w:tc>
        <w:tc>
          <w:tcPr>
            <w:tcW w:w="853" w:type="dxa"/>
            <w:shd w:val="solid" w:color="FFFFFF" w:fill="auto"/>
          </w:tcPr>
          <w:p w14:paraId="74F9E7D0" w14:textId="0ECC6DF0" w:rsidR="007F53B8" w:rsidRDefault="007F53B8" w:rsidP="00DB4E7B">
            <w:pPr>
              <w:pStyle w:val="TAC"/>
              <w:rPr>
                <w:sz w:val="16"/>
                <w:szCs w:val="16"/>
              </w:rPr>
            </w:pPr>
            <w:r>
              <w:rPr>
                <w:sz w:val="16"/>
                <w:szCs w:val="16"/>
              </w:rPr>
              <w:t>SA#102</w:t>
            </w:r>
          </w:p>
        </w:tc>
        <w:tc>
          <w:tcPr>
            <w:tcW w:w="1041" w:type="dxa"/>
            <w:shd w:val="solid" w:color="FFFFFF" w:fill="auto"/>
          </w:tcPr>
          <w:p w14:paraId="323F1C50" w14:textId="52299B34" w:rsidR="007F53B8" w:rsidRDefault="007F53B8" w:rsidP="00DB4E7B">
            <w:pPr>
              <w:pStyle w:val="TAC"/>
              <w:rPr>
                <w:sz w:val="16"/>
                <w:szCs w:val="16"/>
              </w:rPr>
            </w:pPr>
            <w:r>
              <w:rPr>
                <w:sz w:val="16"/>
                <w:szCs w:val="16"/>
              </w:rPr>
              <w:t>SP-231247</w:t>
            </w:r>
          </w:p>
        </w:tc>
        <w:tc>
          <w:tcPr>
            <w:tcW w:w="660" w:type="dxa"/>
            <w:shd w:val="solid" w:color="FFFFFF" w:fill="auto"/>
          </w:tcPr>
          <w:p w14:paraId="3A2DE561" w14:textId="53A23F51" w:rsidR="007F53B8" w:rsidRDefault="007F53B8" w:rsidP="00DB4E7B">
            <w:pPr>
              <w:pStyle w:val="TAC"/>
              <w:rPr>
                <w:sz w:val="16"/>
                <w:szCs w:val="16"/>
              </w:rPr>
            </w:pPr>
            <w:r>
              <w:rPr>
                <w:sz w:val="16"/>
                <w:szCs w:val="16"/>
              </w:rPr>
              <w:t>0352</w:t>
            </w:r>
          </w:p>
        </w:tc>
        <w:tc>
          <w:tcPr>
            <w:tcW w:w="426" w:type="dxa"/>
            <w:shd w:val="solid" w:color="FFFFFF" w:fill="auto"/>
          </w:tcPr>
          <w:p w14:paraId="0DC59C8C" w14:textId="1263E9EF" w:rsidR="007F53B8" w:rsidRDefault="007F53B8" w:rsidP="00DB4E7B">
            <w:pPr>
              <w:pStyle w:val="TAC"/>
              <w:rPr>
                <w:sz w:val="16"/>
                <w:szCs w:val="16"/>
              </w:rPr>
            </w:pPr>
            <w:r>
              <w:rPr>
                <w:sz w:val="16"/>
                <w:szCs w:val="16"/>
              </w:rPr>
              <w:t>3</w:t>
            </w:r>
          </w:p>
        </w:tc>
        <w:tc>
          <w:tcPr>
            <w:tcW w:w="425" w:type="dxa"/>
            <w:shd w:val="solid" w:color="FFFFFF" w:fill="auto"/>
          </w:tcPr>
          <w:p w14:paraId="71136652" w14:textId="1E1231B2" w:rsidR="007F53B8" w:rsidRDefault="007F53B8" w:rsidP="00DB4E7B">
            <w:pPr>
              <w:pStyle w:val="TAC"/>
              <w:rPr>
                <w:sz w:val="16"/>
                <w:szCs w:val="16"/>
              </w:rPr>
            </w:pPr>
            <w:r>
              <w:rPr>
                <w:sz w:val="16"/>
                <w:szCs w:val="16"/>
              </w:rPr>
              <w:t>F</w:t>
            </w:r>
          </w:p>
        </w:tc>
        <w:tc>
          <w:tcPr>
            <w:tcW w:w="4726" w:type="dxa"/>
            <w:shd w:val="solid" w:color="FFFFFF" w:fill="auto"/>
          </w:tcPr>
          <w:p w14:paraId="1049523A" w14:textId="3B093229" w:rsidR="007F53B8" w:rsidRDefault="007F53B8" w:rsidP="00DB4E7B">
            <w:pPr>
              <w:pStyle w:val="TAL"/>
              <w:rPr>
                <w:snapToGrid w:val="0"/>
                <w:sz w:val="16"/>
                <w:szCs w:val="16"/>
                <w:lang w:eastAsia="zh-CN"/>
              </w:rPr>
            </w:pPr>
            <w:r>
              <w:rPr>
                <w:snapToGrid w:val="0"/>
                <w:sz w:val="16"/>
                <w:szCs w:val="16"/>
                <w:lang w:eastAsia="zh-CN"/>
              </w:rPr>
              <w:t>Update Terminologies</w:t>
            </w:r>
          </w:p>
        </w:tc>
        <w:tc>
          <w:tcPr>
            <w:tcW w:w="708" w:type="dxa"/>
            <w:shd w:val="solid" w:color="FFFFFF" w:fill="auto"/>
          </w:tcPr>
          <w:p w14:paraId="67E4270D" w14:textId="6AD62715" w:rsidR="007F53B8" w:rsidRDefault="007F53B8" w:rsidP="00DB4E7B">
            <w:pPr>
              <w:pStyle w:val="TAC"/>
              <w:rPr>
                <w:sz w:val="16"/>
                <w:szCs w:val="16"/>
              </w:rPr>
            </w:pPr>
            <w:r>
              <w:rPr>
                <w:sz w:val="16"/>
                <w:szCs w:val="16"/>
              </w:rPr>
              <w:t>18.4.0</w:t>
            </w:r>
          </w:p>
        </w:tc>
      </w:tr>
      <w:tr w:rsidR="007F53B8" w:rsidRPr="00CB5EC9" w14:paraId="273590FA" w14:textId="77777777" w:rsidTr="005D7532">
        <w:tc>
          <w:tcPr>
            <w:tcW w:w="800" w:type="dxa"/>
            <w:shd w:val="solid" w:color="FFFFFF" w:fill="auto"/>
          </w:tcPr>
          <w:p w14:paraId="66BDBD63" w14:textId="4D0782B0" w:rsidR="007F53B8" w:rsidRDefault="007F53B8" w:rsidP="00DB4E7B">
            <w:pPr>
              <w:pStyle w:val="TAC"/>
              <w:rPr>
                <w:sz w:val="16"/>
                <w:szCs w:val="16"/>
              </w:rPr>
            </w:pPr>
            <w:r>
              <w:rPr>
                <w:sz w:val="16"/>
                <w:szCs w:val="16"/>
              </w:rPr>
              <w:t>2023-12</w:t>
            </w:r>
          </w:p>
        </w:tc>
        <w:tc>
          <w:tcPr>
            <w:tcW w:w="853" w:type="dxa"/>
            <w:shd w:val="solid" w:color="FFFFFF" w:fill="auto"/>
          </w:tcPr>
          <w:p w14:paraId="18177355" w14:textId="5BBCC89A" w:rsidR="007F53B8" w:rsidRDefault="007F53B8" w:rsidP="00DB4E7B">
            <w:pPr>
              <w:pStyle w:val="TAC"/>
              <w:rPr>
                <w:sz w:val="16"/>
                <w:szCs w:val="16"/>
              </w:rPr>
            </w:pPr>
            <w:r>
              <w:rPr>
                <w:sz w:val="16"/>
                <w:szCs w:val="16"/>
              </w:rPr>
              <w:t>SA#102</w:t>
            </w:r>
          </w:p>
        </w:tc>
        <w:tc>
          <w:tcPr>
            <w:tcW w:w="1041" w:type="dxa"/>
            <w:shd w:val="solid" w:color="FFFFFF" w:fill="auto"/>
          </w:tcPr>
          <w:p w14:paraId="56B03ABA" w14:textId="71F9EC34" w:rsidR="007F53B8" w:rsidRDefault="007F53B8" w:rsidP="00DB4E7B">
            <w:pPr>
              <w:pStyle w:val="TAC"/>
              <w:rPr>
                <w:sz w:val="16"/>
                <w:szCs w:val="16"/>
              </w:rPr>
            </w:pPr>
            <w:r>
              <w:rPr>
                <w:sz w:val="16"/>
                <w:szCs w:val="16"/>
              </w:rPr>
              <w:t>SP-231247</w:t>
            </w:r>
          </w:p>
        </w:tc>
        <w:tc>
          <w:tcPr>
            <w:tcW w:w="660" w:type="dxa"/>
            <w:shd w:val="solid" w:color="FFFFFF" w:fill="auto"/>
          </w:tcPr>
          <w:p w14:paraId="41C9C9E9" w14:textId="7468A2F8" w:rsidR="007F53B8" w:rsidRDefault="007F53B8" w:rsidP="00DB4E7B">
            <w:pPr>
              <w:pStyle w:val="TAC"/>
              <w:rPr>
                <w:sz w:val="16"/>
                <w:szCs w:val="16"/>
              </w:rPr>
            </w:pPr>
            <w:r>
              <w:rPr>
                <w:sz w:val="16"/>
                <w:szCs w:val="16"/>
              </w:rPr>
              <w:t>0355</w:t>
            </w:r>
          </w:p>
        </w:tc>
        <w:tc>
          <w:tcPr>
            <w:tcW w:w="426" w:type="dxa"/>
            <w:shd w:val="solid" w:color="FFFFFF" w:fill="auto"/>
          </w:tcPr>
          <w:p w14:paraId="7553CF66" w14:textId="6D410664" w:rsidR="007F53B8" w:rsidRDefault="007F53B8" w:rsidP="00DB4E7B">
            <w:pPr>
              <w:pStyle w:val="TAC"/>
              <w:rPr>
                <w:sz w:val="16"/>
                <w:szCs w:val="16"/>
              </w:rPr>
            </w:pPr>
            <w:r>
              <w:rPr>
                <w:sz w:val="16"/>
                <w:szCs w:val="16"/>
              </w:rPr>
              <w:t>1</w:t>
            </w:r>
          </w:p>
        </w:tc>
        <w:tc>
          <w:tcPr>
            <w:tcW w:w="425" w:type="dxa"/>
            <w:shd w:val="solid" w:color="FFFFFF" w:fill="auto"/>
          </w:tcPr>
          <w:p w14:paraId="2B488181" w14:textId="729F25BB" w:rsidR="007F53B8" w:rsidRDefault="007F53B8" w:rsidP="00DB4E7B">
            <w:pPr>
              <w:pStyle w:val="TAC"/>
              <w:rPr>
                <w:sz w:val="16"/>
                <w:szCs w:val="16"/>
              </w:rPr>
            </w:pPr>
            <w:r>
              <w:rPr>
                <w:sz w:val="16"/>
                <w:szCs w:val="16"/>
              </w:rPr>
              <w:t>F</w:t>
            </w:r>
          </w:p>
        </w:tc>
        <w:tc>
          <w:tcPr>
            <w:tcW w:w="4726" w:type="dxa"/>
            <w:shd w:val="solid" w:color="FFFFFF" w:fill="auto"/>
          </w:tcPr>
          <w:p w14:paraId="179CF8AC" w14:textId="5E777D6E" w:rsidR="007F53B8" w:rsidRDefault="007F53B8" w:rsidP="00DB4E7B">
            <w:pPr>
              <w:pStyle w:val="TAL"/>
              <w:rPr>
                <w:snapToGrid w:val="0"/>
                <w:sz w:val="16"/>
                <w:szCs w:val="16"/>
                <w:lang w:eastAsia="zh-CN"/>
              </w:rPr>
            </w:pPr>
            <w:r>
              <w:rPr>
                <w:snapToGrid w:val="0"/>
                <w:sz w:val="16"/>
                <w:szCs w:val="16"/>
                <w:lang w:eastAsia="zh-CN"/>
              </w:rPr>
              <w:t>Correction on Layer-2 U2U Relay Communication with integrated Discovery</w:t>
            </w:r>
          </w:p>
        </w:tc>
        <w:tc>
          <w:tcPr>
            <w:tcW w:w="708" w:type="dxa"/>
            <w:shd w:val="solid" w:color="FFFFFF" w:fill="auto"/>
          </w:tcPr>
          <w:p w14:paraId="7BFCAAE8" w14:textId="2913C09A" w:rsidR="007F53B8" w:rsidRDefault="007F53B8" w:rsidP="00DB4E7B">
            <w:pPr>
              <w:pStyle w:val="TAC"/>
              <w:rPr>
                <w:sz w:val="16"/>
                <w:szCs w:val="16"/>
              </w:rPr>
            </w:pPr>
            <w:r>
              <w:rPr>
                <w:sz w:val="16"/>
                <w:szCs w:val="16"/>
              </w:rPr>
              <w:t>18.4.0</w:t>
            </w:r>
          </w:p>
        </w:tc>
      </w:tr>
      <w:tr w:rsidR="007F53B8" w:rsidRPr="00CB5EC9" w14:paraId="321D350F" w14:textId="77777777" w:rsidTr="005D7532">
        <w:tc>
          <w:tcPr>
            <w:tcW w:w="800" w:type="dxa"/>
            <w:shd w:val="solid" w:color="FFFFFF" w:fill="auto"/>
          </w:tcPr>
          <w:p w14:paraId="37F02CD5" w14:textId="2589429D" w:rsidR="007F53B8" w:rsidRDefault="007F53B8" w:rsidP="00DB4E7B">
            <w:pPr>
              <w:pStyle w:val="TAC"/>
              <w:rPr>
                <w:sz w:val="16"/>
                <w:szCs w:val="16"/>
              </w:rPr>
            </w:pPr>
            <w:r>
              <w:rPr>
                <w:sz w:val="16"/>
                <w:szCs w:val="16"/>
              </w:rPr>
              <w:t>2023-12</w:t>
            </w:r>
          </w:p>
        </w:tc>
        <w:tc>
          <w:tcPr>
            <w:tcW w:w="853" w:type="dxa"/>
            <w:shd w:val="solid" w:color="FFFFFF" w:fill="auto"/>
          </w:tcPr>
          <w:p w14:paraId="13F4B994" w14:textId="5F28F494" w:rsidR="007F53B8" w:rsidRDefault="007F53B8" w:rsidP="00DB4E7B">
            <w:pPr>
              <w:pStyle w:val="TAC"/>
              <w:rPr>
                <w:sz w:val="16"/>
                <w:szCs w:val="16"/>
              </w:rPr>
            </w:pPr>
            <w:r>
              <w:rPr>
                <w:sz w:val="16"/>
                <w:szCs w:val="16"/>
              </w:rPr>
              <w:t>SA#102</w:t>
            </w:r>
          </w:p>
        </w:tc>
        <w:tc>
          <w:tcPr>
            <w:tcW w:w="1041" w:type="dxa"/>
            <w:shd w:val="solid" w:color="FFFFFF" w:fill="auto"/>
          </w:tcPr>
          <w:p w14:paraId="2E802035" w14:textId="64E80278" w:rsidR="007F53B8" w:rsidRDefault="007F53B8" w:rsidP="00DB4E7B">
            <w:pPr>
              <w:pStyle w:val="TAC"/>
              <w:rPr>
                <w:sz w:val="16"/>
                <w:szCs w:val="16"/>
              </w:rPr>
            </w:pPr>
            <w:r>
              <w:rPr>
                <w:sz w:val="16"/>
                <w:szCs w:val="16"/>
              </w:rPr>
              <w:t>SP-231247</w:t>
            </w:r>
          </w:p>
        </w:tc>
        <w:tc>
          <w:tcPr>
            <w:tcW w:w="660" w:type="dxa"/>
            <w:shd w:val="solid" w:color="FFFFFF" w:fill="auto"/>
          </w:tcPr>
          <w:p w14:paraId="04606900" w14:textId="413BB33F" w:rsidR="007F53B8" w:rsidRDefault="007F53B8" w:rsidP="00DB4E7B">
            <w:pPr>
              <w:pStyle w:val="TAC"/>
              <w:rPr>
                <w:sz w:val="16"/>
                <w:szCs w:val="16"/>
              </w:rPr>
            </w:pPr>
            <w:r>
              <w:rPr>
                <w:sz w:val="16"/>
                <w:szCs w:val="16"/>
              </w:rPr>
              <w:t>0356</w:t>
            </w:r>
          </w:p>
        </w:tc>
        <w:tc>
          <w:tcPr>
            <w:tcW w:w="426" w:type="dxa"/>
            <w:shd w:val="solid" w:color="FFFFFF" w:fill="auto"/>
          </w:tcPr>
          <w:p w14:paraId="01A8CD04" w14:textId="2A585DCA" w:rsidR="007F53B8" w:rsidRDefault="007F53B8" w:rsidP="00DB4E7B">
            <w:pPr>
              <w:pStyle w:val="TAC"/>
              <w:rPr>
                <w:sz w:val="16"/>
                <w:szCs w:val="16"/>
              </w:rPr>
            </w:pPr>
            <w:r>
              <w:rPr>
                <w:sz w:val="16"/>
                <w:szCs w:val="16"/>
              </w:rPr>
              <w:t>1</w:t>
            </w:r>
          </w:p>
        </w:tc>
        <w:tc>
          <w:tcPr>
            <w:tcW w:w="425" w:type="dxa"/>
            <w:shd w:val="solid" w:color="FFFFFF" w:fill="auto"/>
          </w:tcPr>
          <w:p w14:paraId="43CDC5C7" w14:textId="1B12E96C" w:rsidR="007F53B8" w:rsidRDefault="007F53B8" w:rsidP="00DB4E7B">
            <w:pPr>
              <w:pStyle w:val="TAC"/>
              <w:rPr>
                <w:sz w:val="16"/>
                <w:szCs w:val="16"/>
              </w:rPr>
            </w:pPr>
            <w:r>
              <w:rPr>
                <w:sz w:val="16"/>
                <w:szCs w:val="16"/>
              </w:rPr>
              <w:t>F</w:t>
            </w:r>
          </w:p>
        </w:tc>
        <w:tc>
          <w:tcPr>
            <w:tcW w:w="4726" w:type="dxa"/>
            <w:shd w:val="solid" w:color="FFFFFF" w:fill="auto"/>
          </w:tcPr>
          <w:p w14:paraId="48294D64" w14:textId="3F91A24F" w:rsidR="007F53B8" w:rsidRDefault="007F53B8" w:rsidP="00DB4E7B">
            <w:pPr>
              <w:pStyle w:val="TAL"/>
              <w:rPr>
                <w:snapToGrid w:val="0"/>
                <w:sz w:val="16"/>
                <w:szCs w:val="16"/>
                <w:lang w:eastAsia="zh-CN"/>
              </w:rPr>
            </w:pPr>
            <w:r>
              <w:rPr>
                <w:snapToGrid w:val="0"/>
                <w:sz w:val="16"/>
                <w:szCs w:val="16"/>
                <w:lang w:eastAsia="zh-CN"/>
              </w:rPr>
              <w:t>Correction on Layer-3 U2U Relay link identifier update procedure</w:t>
            </w:r>
          </w:p>
        </w:tc>
        <w:tc>
          <w:tcPr>
            <w:tcW w:w="708" w:type="dxa"/>
            <w:shd w:val="solid" w:color="FFFFFF" w:fill="auto"/>
          </w:tcPr>
          <w:p w14:paraId="738AE26C" w14:textId="510C94E1" w:rsidR="007F53B8" w:rsidRDefault="007F53B8" w:rsidP="00DB4E7B">
            <w:pPr>
              <w:pStyle w:val="TAC"/>
              <w:rPr>
                <w:sz w:val="16"/>
                <w:szCs w:val="16"/>
              </w:rPr>
            </w:pPr>
            <w:r>
              <w:rPr>
                <w:sz w:val="16"/>
                <w:szCs w:val="16"/>
              </w:rPr>
              <w:t>18.4.0</w:t>
            </w:r>
          </w:p>
        </w:tc>
      </w:tr>
      <w:tr w:rsidR="00155FAC" w:rsidRPr="00CB5EC9" w14:paraId="1BDF9937" w14:textId="77777777" w:rsidTr="005D7532">
        <w:tc>
          <w:tcPr>
            <w:tcW w:w="800" w:type="dxa"/>
            <w:shd w:val="solid" w:color="FFFFFF" w:fill="auto"/>
          </w:tcPr>
          <w:p w14:paraId="4BBB564E" w14:textId="6C0585B4" w:rsidR="00155FAC" w:rsidRDefault="00155FAC" w:rsidP="00DB4E7B">
            <w:pPr>
              <w:pStyle w:val="TAC"/>
              <w:rPr>
                <w:sz w:val="16"/>
                <w:szCs w:val="16"/>
              </w:rPr>
            </w:pPr>
            <w:r>
              <w:rPr>
                <w:sz w:val="16"/>
                <w:szCs w:val="16"/>
              </w:rPr>
              <w:t>2023-12</w:t>
            </w:r>
          </w:p>
        </w:tc>
        <w:tc>
          <w:tcPr>
            <w:tcW w:w="853" w:type="dxa"/>
            <w:shd w:val="solid" w:color="FFFFFF" w:fill="auto"/>
          </w:tcPr>
          <w:p w14:paraId="6CEAD463" w14:textId="007B2E4B" w:rsidR="00155FAC" w:rsidRDefault="00155FAC" w:rsidP="00DB4E7B">
            <w:pPr>
              <w:pStyle w:val="TAC"/>
              <w:rPr>
                <w:sz w:val="16"/>
                <w:szCs w:val="16"/>
              </w:rPr>
            </w:pPr>
            <w:r>
              <w:rPr>
                <w:sz w:val="16"/>
                <w:szCs w:val="16"/>
              </w:rPr>
              <w:t>SA#102</w:t>
            </w:r>
          </w:p>
        </w:tc>
        <w:tc>
          <w:tcPr>
            <w:tcW w:w="1041" w:type="dxa"/>
            <w:shd w:val="solid" w:color="FFFFFF" w:fill="auto"/>
          </w:tcPr>
          <w:p w14:paraId="07E2C2F1" w14:textId="550FD5D5" w:rsidR="00155FAC" w:rsidRDefault="00155FAC" w:rsidP="00DB4E7B">
            <w:pPr>
              <w:pStyle w:val="TAC"/>
              <w:rPr>
                <w:sz w:val="16"/>
                <w:szCs w:val="16"/>
              </w:rPr>
            </w:pPr>
            <w:r>
              <w:rPr>
                <w:sz w:val="16"/>
                <w:szCs w:val="16"/>
              </w:rPr>
              <w:t>SP-231247</w:t>
            </w:r>
          </w:p>
        </w:tc>
        <w:tc>
          <w:tcPr>
            <w:tcW w:w="660" w:type="dxa"/>
            <w:shd w:val="solid" w:color="FFFFFF" w:fill="auto"/>
          </w:tcPr>
          <w:p w14:paraId="215D5D76" w14:textId="10ABB291" w:rsidR="00155FAC" w:rsidRDefault="00155FAC" w:rsidP="00DB4E7B">
            <w:pPr>
              <w:pStyle w:val="TAC"/>
              <w:rPr>
                <w:sz w:val="16"/>
                <w:szCs w:val="16"/>
              </w:rPr>
            </w:pPr>
            <w:r>
              <w:rPr>
                <w:sz w:val="16"/>
                <w:szCs w:val="16"/>
              </w:rPr>
              <w:t>0358</w:t>
            </w:r>
          </w:p>
        </w:tc>
        <w:tc>
          <w:tcPr>
            <w:tcW w:w="426" w:type="dxa"/>
            <w:shd w:val="solid" w:color="FFFFFF" w:fill="auto"/>
          </w:tcPr>
          <w:p w14:paraId="15D73D67" w14:textId="25EE12D2" w:rsidR="00155FAC" w:rsidRDefault="00155FAC" w:rsidP="00DB4E7B">
            <w:pPr>
              <w:pStyle w:val="TAC"/>
              <w:rPr>
                <w:sz w:val="16"/>
                <w:szCs w:val="16"/>
              </w:rPr>
            </w:pPr>
            <w:r>
              <w:rPr>
                <w:sz w:val="16"/>
                <w:szCs w:val="16"/>
              </w:rPr>
              <w:t>1</w:t>
            </w:r>
          </w:p>
        </w:tc>
        <w:tc>
          <w:tcPr>
            <w:tcW w:w="425" w:type="dxa"/>
            <w:shd w:val="solid" w:color="FFFFFF" w:fill="auto"/>
          </w:tcPr>
          <w:p w14:paraId="7D5B6178" w14:textId="3954CC8B" w:rsidR="00155FAC" w:rsidRDefault="00155FAC" w:rsidP="00DB4E7B">
            <w:pPr>
              <w:pStyle w:val="TAC"/>
              <w:rPr>
                <w:sz w:val="16"/>
                <w:szCs w:val="16"/>
              </w:rPr>
            </w:pPr>
            <w:r>
              <w:rPr>
                <w:sz w:val="16"/>
                <w:szCs w:val="16"/>
              </w:rPr>
              <w:t>F</w:t>
            </w:r>
          </w:p>
        </w:tc>
        <w:tc>
          <w:tcPr>
            <w:tcW w:w="4726" w:type="dxa"/>
            <w:shd w:val="solid" w:color="FFFFFF" w:fill="auto"/>
          </w:tcPr>
          <w:p w14:paraId="35B73C9E" w14:textId="0537CA90" w:rsidR="00155FAC" w:rsidRDefault="00155FAC" w:rsidP="00DB4E7B">
            <w:pPr>
              <w:pStyle w:val="TAL"/>
              <w:rPr>
                <w:snapToGrid w:val="0"/>
                <w:sz w:val="16"/>
                <w:szCs w:val="16"/>
                <w:lang w:eastAsia="zh-CN"/>
              </w:rPr>
            </w:pPr>
            <w:r>
              <w:rPr>
                <w:snapToGrid w:val="0"/>
                <w:sz w:val="16"/>
                <w:szCs w:val="16"/>
                <w:lang w:eastAsia="zh-CN"/>
              </w:rPr>
              <w:t>Removal of ENs having RAN dependency</w:t>
            </w:r>
          </w:p>
        </w:tc>
        <w:tc>
          <w:tcPr>
            <w:tcW w:w="708" w:type="dxa"/>
            <w:shd w:val="solid" w:color="FFFFFF" w:fill="auto"/>
          </w:tcPr>
          <w:p w14:paraId="519D5556" w14:textId="4862B687" w:rsidR="00155FAC" w:rsidRDefault="00155FAC" w:rsidP="00DB4E7B">
            <w:pPr>
              <w:pStyle w:val="TAC"/>
              <w:rPr>
                <w:sz w:val="16"/>
                <w:szCs w:val="16"/>
              </w:rPr>
            </w:pPr>
            <w:r>
              <w:rPr>
                <w:sz w:val="16"/>
                <w:szCs w:val="16"/>
              </w:rPr>
              <w:t>18.4.0</w:t>
            </w:r>
          </w:p>
        </w:tc>
      </w:tr>
      <w:tr w:rsidR="00155FAC" w:rsidRPr="00CB5EC9" w14:paraId="333741B9" w14:textId="77777777" w:rsidTr="005D7532">
        <w:tc>
          <w:tcPr>
            <w:tcW w:w="800" w:type="dxa"/>
            <w:shd w:val="solid" w:color="FFFFFF" w:fill="auto"/>
          </w:tcPr>
          <w:p w14:paraId="1A8F279E" w14:textId="69E1245B" w:rsidR="00155FAC" w:rsidRDefault="00155FAC" w:rsidP="00DB4E7B">
            <w:pPr>
              <w:pStyle w:val="TAC"/>
              <w:rPr>
                <w:sz w:val="16"/>
                <w:szCs w:val="16"/>
              </w:rPr>
            </w:pPr>
            <w:r>
              <w:rPr>
                <w:sz w:val="16"/>
                <w:szCs w:val="16"/>
              </w:rPr>
              <w:lastRenderedPageBreak/>
              <w:t>2023-12</w:t>
            </w:r>
          </w:p>
        </w:tc>
        <w:tc>
          <w:tcPr>
            <w:tcW w:w="853" w:type="dxa"/>
            <w:shd w:val="solid" w:color="FFFFFF" w:fill="auto"/>
          </w:tcPr>
          <w:p w14:paraId="00EF9279" w14:textId="7C422786" w:rsidR="00155FAC" w:rsidRDefault="00155FAC" w:rsidP="00DB4E7B">
            <w:pPr>
              <w:pStyle w:val="TAC"/>
              <w:rPr>
                <w:sz w:val="16"/>
                <w:szCs w:val="16"/>
              </w:rPr>
            </w:pPr>
            <w:r>
              <w:rPr>
                <w:sz w:val="16"/>
                <w:szCs w:val="16"/>
              </w:rPr>
              <w:t>SA#102</w:t>
            </w:r>
          </w:p>
        </w:tc>
        <w:tc>
          <w:tcPr>
            <w:tcW w:w="1041" w:type="dxa"/>
            <w:shd w:val="solid" w:color="FFFFFF" w:fill="auto"/>
          </w:tcPr>
          <w:p w14:paraId="01D2D6AC" w14:textId="5C488CD0" w:rsidR="00155FAC" w:rsidRDefault="00155FAC" w:rsidP="00DB4E7B">
            <w:pPr>
              <w:pStyle w:val="TAC"/>
              <w:rPr>
                <w:sz w:val="16"/>
                <w:szCs w:val="16"/>
              </w:rPr>
            </w:pPr>
            <w:r>
              <w:rPr>
                <w:sz w:val="16"/>
                <w:szCs w:val="16"/>
              </w:rPr>
              <w:t>SP-231247</w:t>
            </w:r>
          </w:p>
        </w:tc>
        <w:tc>
          <w:tcPr>
            <w:tcW w:w="660" w:type="dxa"/>
            <w:shd w:val="solid" w:color="FFFFFF" w:fill="auto"/>
          </w:tcPr>
          <w:p w14:paraId="10822622" w14:textId="10F34C06" w:rsidR="00155FAC" w:rsidRDefault="00155FAC" w:rsidP="00DB4E7B">
            <w:pPr>
              <w:pStyle w:val="TAC"/>
              <w:rPr>
                <w:sz w:val="16"/>
                <w:szCs w:val="16"/>
              </w:rPr>
            </w:pPr>
            <w:r>
              <w:rPr>
                <w:sz w:val="16"/>
                <w:szCs w:val="16"/>
              </w:rPr>
              <w:t>0359</w:t>
            </w:r>
          </w:p>
        </w:tc>
        <w:tc>
          <w:tcPr>
            <w:tcW w:w="426" w:type="dxa"/>
            <w:shd w:val="solid" w:color="FFFFFF" w:fill="auto"/>
          </w:tcPr>
          <w:p w14:paraId="6BFD9451" w14:textId="60B83DE5" w:rsidR="00155FAC" w:rsidRDefault="00155FAC" w:rsidP="00DB4E7B">
            <w:pPr>
              <w:pStyle w:val="TAC"/>
              <w:rPr>
                <w:sz w:val="16"/>
                <w:szCs w:val="16"/>
              </w:rPr>
            </w:pPr>
            <w:r>
              <w:rPr>
                <w:sz w:val="16"/>
                <w:szCs w:val="16"/>
              </w:rPr>
              <w:t>1</w:t>
            </w:r>
          </w:p>
        </w:tc>
        <w:tc>
          <w:tcPr>
            <w:tcW w:w="425" w:type="dxa"/>
            <w:shd w:val="solid" w:color="FFFFFF" w:fill="auto"/>
          </w:tcPr>
          <w:p w14:paraId="7A2FCE30" w14:textId="172B717B" w:rsidR="00155FAC" w:rsidRDefault="00155FAC" w:rsidP="00DB4E7B">
            <w:pPr>
              <w:pStyle w:val="TAC"/>
              <w:rPr>
                <w:sz w:val="16"/>
                <w:szCs w:val="16"/>
              </w:rPr>
            </w:pPr>
            <w:r>
              <w:rPr>
                <w:sz w:val="16"/>
                <w:szCs w:val="16"/>
              </w:rPr>
              <w:t>F</w:t>
            </w:r>
          </w:p>
        </w:tc>
        <w:tc>
          <w:tcPr>
            <w:tcW w:w="4726" w:type="dxa"/>
            <w:shd w:val="solid" w:color="FFFFFF" w:fill="auto"/>
          </w:tcPr>
          <w:p w14:paraId="1705F91B" w14:textId="78AD35C0" w:rsidR="00155FAC" w:rsidRDefault="00155FAC" w:rsidP="00DB4E7B">
            <w:pPr>
              <w:pStyle w:val="TAL"/>
              <w:rPr>
                <w:snapToGrid w:val="0"/>
                <w:sz w:val="16"/>
                <w:szCs w:val="16"/>
                <w:lang w:eastAsia="zh-CN"/>
              </w:rPr>
            </w:pPr>
            <w:r>
              <w:rPr>
                <w:snapToGrid w:val="0"/>
                <w:sz w:val="16"/>
                <w:szCs w:val="16"/>
                <w:lang w:eastAsia="zh-CN"/>
              </w:rPr>
              <w:t>Support for U2U Relay for UEs in limited service state</w:t>
            </w:r>
          </w:p>
        </w:tc>
        <w:tc>
          <w:tcPr>
            <w:tcW w:w="708" w:type="dxa"/>
            <w:shd w:val="solid" w:color="FFFFFF" w:fill="auto"/>
          </w:tcPr>
          <w:p w14:paraId="5B32496A" w14:textId="27F3FE30" w:rsidR="00155FAC" w:rsidRDefault="00155FAC" w:rsidP="00DB4E7B">
            <w:pPr>
              <w:pStyle w:val="TAC"/>
              <w:rPr>
                <w:sz w:val="16"/>
                <w:szCs w:val="16"/>
              </w:rPr>
            </w:pPr>
            <w:r>
              <w:rPr>
                <w:sz w:val="16"/>
                <w:szCs w:val="16"/>
              </w:rPr>
              <w:t>18.4.0</w:t>
            </w:r>
          </w:p>
        </w:tc>
      </w:tr>
      <w:tr w:rsidR="00155FAC" w:rsidRPr="00CB5EC9" w14:paraId="125DAD40" w14:textId="77777777" w:rsidTr="005D7532">
        <w:tc>
          <w:tcPr>
            <w:tcW w:w="800" w:type="dxa"/>
            <w:shd w:val="solid" w:color="FFFFFF" w:fill="auto"/>
          </w:tcPr>
          <w:p w14:paraId="72678455" w14:textId="2ECC31BD" w:rsidR="00155FAC" w:rsidRDefault="00155FAC" w:rsidP="00DB4E7B">
            <w:pPr>
              <w:pStyle w:val="TAC"/>
              <w:rPr>
                <w:sz w:val="16"/>
                <w:szCs w:val="16"/>
              </w:rPr>
            </w:pPr>
            <w:r>
              <w:rPr>
                <w:sz w:val="16"/>
                <w:szCs w:val="16"/>
              </w:rPr>
              <w:t>2023-12</w:t>
            </w:r>
          </w:p>
        </w:tc>
        <w:tc>
          <w:tcPr>
            <w:tcW w:w="853" w:type="dxa"/>
            <w:shd w:val="solid" w:color="FFFFFF" w:fill="auto"/>
          </w:tcPr>
          <w:p w14:paraId="084CA6F8" w14:textId="2D0E9366" w:rsidR="00155FAC" w:rsidRDefault="00155FAC" w:rsidP="00DB4E7B">
            <w:pPr>
              <w:pStyle w:val="TAC"/>
              <w:rPr>
                <w:sz w:val="16"/>
                <w:szCs w:val="16"/>
              </w:rPr>
            </w:pPr>
            <w:r>
              <w:rPr>
                <w:sz w:val="16"/>
                <w:szCs w:val="16"/>
              </w:rPr>
              <w:t>SA#102</w:t>
            </w:r>
          </w:p>
        </w:tc>
        <w:tc>
          <w:tcPr>
            <w:tcW w:w="1041" w:type="dxa"/>
            <w:shd w:val="solid" w:color="FFFFFF" w:fill="auto"/>
          </w:tcPr>
          <w:p w14:paraId="7FAE35C2" w14:textId="183030CB" w:rsidR="00155FAC" w:rsidRDefault="00155FAC" w:rsidP="00DB4E7B">
            <w:pPr>
              <w:pStyle w:val="TAC"/>
              <w:rPr>
                <w:sz w:val="16"/>
                <w:szCs w:val="16"/>
              </w:rPr>
            </w:pPr>
            <w:r>
              <w:rPr>
                <w:sz w:val="16"/>
                <w:szCs w:val="16"/>
              </w:rPr>
              <w:t>SP-231247</w:t>
            </w:r>
          </w:p>
        </w:tc>
        <w:tc>
          <w:tcPr>
            <w:tcW w:w="660" w:type="dxa"/>
            <w:shd w:val="solid" w:color="FFFFFF" w:fill="auto"/>
          </w:tcPr>
          <w:p w14:paraId="5951401F" w14:textId="23398447" w:rsidR="00155FAC" w:rsidRDefault="00155FAC" w:rsidP="00DB4E7B">
            <w:pPr>
              <w:pStyle w:val="TAC"/>
              <w:rPr>
                <w:sz w:val="16"/>
                <w:szCs w:val="16"/>
              </w:rPr>
            </w:pPr>
            <w:r>
              <w:rPr>
                <w:sz w:val="16"/>
                <w:szCs w:val="16"/>
              </w:rPr>
              <w:t>0362</w:t>
            </w:r>
          </w:p>
        </w:tc>
        <w:tc>
          <w:tcPr>
            <w:tcW w:w="426" w:type="dxa"/>
            <w:shd w:val="solid" w:color="FFFFFF" w:fill="auto"/>
          </w:tcPr>
          <w:p w14:paraId="1D15CDCA" w14:textId="7094518F" w:rsidR="00155FAC" w:rsidRDefault="00155FAC" w:rsidP="00DB4E7B">
            <w:pPr>
              <w:pStyle w:val="TAC"/>
              <w:rPr>
                <w:sz w:val="16"/>
                <w:szCs w:val="16"/>
              </w:rPr>
            </w:pPr>
            <w:r>
              <w:rPr>
                <w:sz w:val="16"/>
                <w:szCs w:val="16"/>
              </w:rPr>
              <w:t>-</w:t>
            </w:r>
          </w:p>
        </w:tc>
        <w:tc>
          <w:tcPr>
            <w:tcW w:w="425" w:type="dxa"/>
            <w:shd w:val="solid" w:color="FFFFFF" w:fill="auto"/>
          </w:tcPr>
          <w:p w14:paraId="688480C4" w14:textId="0509DCE1" w:rsidR="00155FAC" w:rsidRDefault="00155FAC" w:rsidP="00DB4E7B">
            <w:pPr>
              <w:pStyle w:val="TAC"/>
              <w:rPr>
                <w:sz w:val="16"/>
                <w:szCs w:val="16"/>
              </w:rPr>
            </w:pPr>
            <w:r>
              <w:rPr>
                <w:sz w:val="16"/>
                <w:szCs w:val="16"/>
              </w:rPr>
              <w:t>F</w:t>
            </w:r>
          </w:p>
        </w:tc>
        <w:tc>
          <w:tcPr>
            <w:tcW w:w="4726" w:type="dxa"/>
            <w:shd w:val="solid" w:color="FFFFFF" w:fill="auto"/>
          </w:tcPr>
          <w:p w14:paraId="3E4CDCDC" w14:textId="666B5603" w:rsidR="00155FAC" w:rsidRDefault="00155FAC" w:rsidP="00DB4E7B">
            <w:pPr>
              <w:pStyle w:val="TAL"/>
              <w:rPr>
                <w:snapToGrid w:val="0"/>
                <w:sz w:val="16"/>
                <w:szCs w:val="16"/>
                <w:lang w:eastAsia="zh-CN"/>
              </w:rPr>
            </w:pPr>
            <w:r>
              <w:rPr>
                <w:snapToGrid w:val="0"/>
                <w:sz w:val="16"/>
                <w:szCs w:val="16"/>
                <w:lang w:eastAsia="zh-CN"/>
              </w:rPr>
              <w:t>Correction on link-local IPv6 address in DCA message</w:t>
            </w:r>
          </w:p>
        </w:tc>
        <w:tc>
          <w:tcPr>
            <w:tcW w:w="708" w:type="dxa"/>
            <w:shd w:val="solid" w:color="FFFFFF" w:fill="auto"/>
          </w:tcPr>
          <w:p w14:paraId="25C1AEDA" w14:textId="3ECFACB9" w:rsidR="00155FAC" w:rsidRDefault="00155FAC" w:rsidP="00DB4E7B">
            <w:pPr>
              <w:pStyle w:val="TAC"/>
              <w:rPr>
                <w:sz w:val="16"/>
                <w:szCs w:val="16"/>
              </w:rPr>
            </w:pPr>
            <w:r>
              <w:rPr>
                <w:sz w:val="16"/>
                <w:szCs w:val="16"/>
              </w:rPr>
              <w:t>18.4.0</w:t>
            </w:r>
          </w:p>
        </w:tc>
      </w:tr>
      <w:tr w:rsidR="00155FAC" w:rsidRPr="00CB5EC9" w14:paraId="673B1C4F" w14:textId="77777777" w:rsidTr="005D7532">
        <w:tc>
          <w:tcPr>
            <w:tcW w:w="800" w:type="dxa"/>
            <w:shd w:val="solid" w:color="FFFFFF" w:fill="auto"/>
          </w:tcPr>
          <w:p w14:paraId="547B2C90" w14:textId="61B9F962" w:rsidR="00155FAC" w:rsidRDefault="00155FAC" w:rsidP="00DB4E7B">
            <w:pPr>
              <w:pStyle w:val="TAC"/>
              <w:rPr>
                <w:sz w:val="16"/>
                <w:szCs w:val="16"/>
              </w:rPr>
            </w:pPr>
            <w:r>
              <w:rPr>
                <w:sz w:val="16"/>
                <w:szCs w:val="16"/>
              </w:rPr>
              <w:t>2023-12</w:t>
            </w:r>
          </w:p>
        </w:tc>
        <w:tc>
          <w:tcPr>
            <w:tcW w:w="853" w:type="dxa"/>
            <w:shd w:val="solid" w:color="FFFFFF" w:fill="auto"/>
          </w:tcPr>
          <w:p w14:paraId="14697013" w14:textId="4D19C75E" w:rsidR="00155FAC" w:rsidRDefault="00155FAC" w:rsidP="00DB4E7B">
            <w:pPr>
              <w:pStyle w:val="TAC"/>
              <w:rPr>
                <w:sz w:val="16"/>
                <w:szCs w:val="16"/>
              </w:rPr>
            </w:pPr>
            <w:r>
              <w:rPr>
                <w:sz w:val="16"/>
                <w:szCs w:val="16"/>
              </w:rPr>
              <w:t>SA#102</w:t>
            </w:r>
          </w:p>
        </w:tc>
        <w:tc>
          <w:tcPr>
            <w:tcW w:w="1041" w:type="dxa"/>
            <w:shd w:val="solid" w:color="FFFFFF" w:fill="auto"/>
          </w:tcPr>
          <w:p w14:paraId="2BFD41A0" w14:textId="204E0BC6" w:rsidR="00155FAC" w:rsidRDefault="00155FAC" w:rsidP="00DB4E7B">
            <w:pPr>
              <w:pStyle w:val="TAC"/>
              <w:rPr>
                <w:sz w:val="16"/>
                <w:szCs w:val="16"/>
              </w:rPr>
            </w:pPr>
            <w:r>
              <w:rPr>
                <w:sz w:val="16"/>
                <w:szCs w:val="16"/>
              </w:rPr>
              <w:t>SP-231247</w:t>
            </w:r>
          </w:p>
        </w:tc>
        <w:tc>
          <w:tcPr>
            <w:tcW w:w="660" w:type="dxa"/>
            <w:shd w:val="solid" w:color="FFFFFF" w:fill="auto"/>
          </w:tcPr>
          <w:p w14:paraId="2DCB5DDC" w14:textId="7102500A" w:rsidR="00155FAC" w:rsidRDefault="00155FAC" w:rsidP="00DB4E7B">
            <w:pPr>
              <w:pStyle w:val="TAC"/>
              <w:rPr>
                <w:sz w:val="16"/>
                <w:szCs w:val="16"/>
              </w:rPr>
            </w:pPr>
            <w:r>
              <w:rPr>
                <w:sz w:val="16"/>
                <w:szCs w:val="16"/>
              </w:rPr>
              <w:t>0364</w:t>
            </w:r>
          </w:p>
        </w:tc>
        <w:tc>
          <w:tcPr>
            <w:tcW w:w="426" w:type="dxa"/>
            <w:shd w:val="solid" w:color="FFFFFF" w:fill="auto"/>
          </w:tcPr>
          <w:p w14:paraId="6DDC8661" w14:textId="00C5893F" w:rsidR="00155FAC" w:rsidRDefault="00155FAC" w:rsidP="00DB4E7B">
            <w:pPr>
              <w:pStyle w:val="TAC"/>
              <w:rPr>
                <w:sz w:val="16"/>
                <w:szCs w:val="16"/>
              </w:rPr>
            </w:pPr>
            <w:r>
              <w:rPr>
                <w:sz w:val="16"/>
                <w:szCs w:val="16"/>
              </w:rPr>
              <w:t>1</w:t>
            </w:r>
          </w:p>
        </w:tc>
        <w:tc>
          <w:tcPr>
            <w:tcW w:w="425" w:type="dxa"/>
            <w:shd w:val="solid" w:color="FFFFFF" w:fill="auto"/>
          </w:tcPr>
          <w:p w14:paraId="401C1FB0" w14:textId="352EE1DF" w:rsidR="00155FAC" w:rsidRDefault="00155FAC" w:rsidP="00DB4E7B">
            <w:pPr>
              <w:pStyle w:val="TAC"/>
              <w:rPr>
                <w:sz w:val="16"/>
                <w:szCs w:val="16"/>
              </w:rPr>
            </w:pPr>
            <w:r>
              <w:rPr>
                <w:sz w:val="16"/>
                <w:szCs w:val="16"/>
              </w:rPr>
              <w:t>F</w:t>
            </w:r>
          </w:p>
        </w:tc>
        <w:tc>
          <w:tcPr>
            <w:tcW w:w="4726" w:type="dxa"/>
            <w:shd w:val="solid" w:color="FFFFFF" w:fill="auto"/>
          </w:tcPr>
          <w:p w14:paraId="11F884DF" w14:textId="629BF364" w:rsidR="00155FAC" w:rsidRDefault="00155FAC" w:rsidP="00DB4E7B">
            <w:pPr>
              <w:pStyle w:val="TAL"/>
              <w:rPr>
                <w:snapToGrid w:val="0"/>
                <w:sz w:val="16"/>
                <w:szCs w:val="16"/>
                <w:lang w:eastAsia="zh-CN"/>
              </w:rPr>
            </w:pPr>
            <w:r>
              <w:rPr>
                <w:snapToGrid w:val="0"/>
                <w:sz w:val="16"/>
                <w:szCs w:val="16"/>
                <w:lang w:eastAsia="zh-CN"/>
              </w:rPr>
              <w:t>Issue on U2U relay reselection triggered by PC5 RLF or PC5 link release</w:t>
            </w:r>
          </w:p>
        </w:tc>
        <w:tc>
          <w:tcPr>
            <w:tcW w:w="708" w:type="dxa"/>
            <w:shd w:val="solid" w:color="FFFFFF" w:fill="auto"/>
          </w:tcPr>
          <w:p w14:paraId="060E2200" w14:textId="13D51E55" w:rsidR="00155FAC" w:rsidRDefault="00155FAC" w:rsidP="00DB4E7B">
            <w:pPr>
              <w:pStyle w:val="TAC"/>
              <w:rPr>
                <w:sz w:val="16"/>
                <w:szCs w:val="16"/>
              </w:rPr>
            </w:pPr>
            <w:r>
              <w:rPr>
                <w:sz w:val="16"/>
                <w:szCs w:val="16"/>
              </w:rPr>
              <w:t>18.4.0</w:t>
            </w:r>
          </w:p>
        </w:tc>
      </w:tr>
      <w:tr w:rsidR="00155FAC" w:rsidRPr="00CB5EC9" w14:paraId="589C8199" w14:textId="77777777" w:rsidTr="005D7532">
        <w:tc>
          <w:tcPr>
            <w:tcW w:w="800" w:type="dxa"/>
            <w:shd w:val="solid" w:color="FFFFFF" w:fill="auto"/>
          </w:tcPr>
          <w:p w14:paraId="3E550D68" w14:textId="0724A240" w:rsidR="00155FAC" w:rsidRDefault="00155FAC" w:rsidP="00DB4E7B">
            <w:pPr>
              <w:pStyle w:val="TAC"/>
              <w:rPr>
                <w:sz w:val="16"/>
                <w:szCs w:val="16"/>
              </w:rPr>
            </w:pPr>
            <w:r>
              <w:rPr>
                <w:sz w:val="16"/>
                <w:szCs w:val="16"/>
              </w:rPr>
              <w:t>2023-12</w:t>
            </w:r>
          </w:p>
        </w:tc>
        <w:tc>
          <w:tcPr>
            <w:tcW w:w="853" w:type="dxa"/>
            <w:shd w:val="solid" w:color="FFFFFF" w:fill="auto"/>
          </w:tcPr>
          <w:p w14:paraId="5FF019DC" w14:textId="4A60939F" w:rsidR="00155FAC" w:rsidRDefault="00155FAC" w:rsidP="00DB4E7B">
            <w:pPr>
              <w:pStyle w:val="TAC"/>
              <w:rPr>
                <w:sz w:val="16"/>
                <w:szCs w:val="16"/>
              </w:rPr>
            </w:pPr>
            <w:r>
              <w:rPr>
                <w:sz w:val="16"/>
                <w:szCs w:val="16"/>
              </w:rPr>
              <w:t>SA#102</w:t>
            </w:r>
          </w:p>
        </w:tc>
        <w:tc>
          <w:tcPr>
            <w:tcW w:w="1041" w:type="dxa"/>
            <w:shd w:val="solid" w:color="FFFFFF" w:fill="auto"/>
          </w:tcPr>
          <w:p w14:paraId="191CE6EA" w14:textId="25358338" w:rsidR="00155FAC" w:rsidRDefault="00155FAC" w:rsidP="00DB4E7B">
            <w:pPr>
              <w:pStyle w:val="TAC"/>
              <w:rPr>
                <w:sz w:val="16"/>
                <w:szCs w:val="16"/>
              </w:rPr>
            </w:pPr>
            <w:r>
              <w:rPr>
                <w:sz w:val="16"/>
                <w:szCs w:val="16"/>
              </w:rPr>
              <w:t>SP-231248</w:t>
            </w:r>
          </w:p>
        </w:tc>
        <w:tc>
          <w:tcPr>
            <w:tcW w:w="660" w:type="dxa"/>
            <w:shd w:val="solid" w:color="FFFFFF" w:fill="auto"/>
          </w:tcPr>
          <w:p w14:paraId="04D35842" w14:textId="760C29F4" w:rsidR="00155FAC" w:rsidRDefault="00155FAC" w:rsidP="00DB4E7B">
            <w:pPr>
              <w:pStyle w:val="TAC"/>
              <w:rPr>
                <w:sz w:val="16"/>
                <w:szCs w:val="16"/>
              </w:rPr>
            </w:pPr>
            <w:r>
              <w:rPr>
                <w:sz w:val="16"/>
                <w:szCs w:val="16"/>
              </w:rPr>
              <w:t>0369</w:t>
            </w:r>
          </w:p>
        </w:tc>
        <w:tc>
          <w:tcPr>
            <w:tcW w:w="426" w:type="dxa"/>
            <w:shd w:val="solid" w:color="FFFFFF" w:fill="auto"/>
          </w:tcPr>
          <w:p w14:paraId="3AED86C3" w14:textId="4BB264C2" w:rsidR="00155FAC" w:rsidRDefault="00155FAC" w:rsidP="00DB4E7B">
            <w:pPr>
              <w:pStyle w:val="TAC"/>
              <w:rPr>
                <w:sz w:val="16"/>
                <w:szCs w:val="16"/>
              </w:rPr>
            </w:pPr>
            <w:r>
              <w:rPr>
                <w:sz w:val="16"/>
                <w:szCs w:val="16"/>
              </w:rPr>
              <w:t>1</w:t>
            </w:r>
          </w:p>
        </w:tc>
        <w:tc>
          <w:tcPr>
            <w:tcW w:w="425" w:type="dxa"/>
            <w:shd w:val="solid" w:color="FFFFFF" w:fill="auto"/>
          </w:tcPr>
          <w:p w14:paraId="4557B5D0" w14:textId="15D04EB4" w:rsidR="00155FAC" w:rsidRDefault="00155FAC" w:rsidP="00DB4E7B">
            <w:pPr>
              <w:pStyle w:val="TAC"/>
              <w:rPr>
                <w:sz w:val="16"/>
                <w:szCs w:val="16"/>
              </w:rPr>
            </w:pPr>
            <w:r>
              <w:rPr>
                <w:sz w:val="16"/>
                <w:szCs w:val="16"/>
              </w:rPr>
              <w:t>F</w:t>
            </w:r>
          </w:p>
        </w:tc>
        <w:tc>
          <w:tcPr>
            <w:tcW w:w="4726" w:type="dxa"/>
            <w:shd w:val="solid" w:color="FFFFFF" w:fill="auto"/>
          </w:tcPr>
          <w:p w14:paraId="50E6D7A2" w14:textId="73681C44" w:rsidR="00155FAC" w:rsidRDefault="00155FAC" w:rsidP="00DB4E7B">
            <w:pPr>
              <w:pStyle w:val="TAL"/>
              <w:rPr>
                <w:snapToGrid w:val="0"/>
                <w:sz w:val="16"/>
                <w:szCs w:val="16"/>
                <w:lang w:eastAsia="zh-CN"/>
              </w:rPr>
            </w:pPr>
            <w:r>
              <w:rPr>
                <w:snapToGrid w:val="0"/>
                <w:sz w:val="16"/>
                <w:szCs w:val="16"/>
                <w:lang w:eastAsia="zh-CN"/>
              </w:rPr>
              <w:t>Fixing reference and editorial errors</w:t>
            </w:r>
          </w:p>
        </w:tc>
        <w:tc>
          <w:tcPr>
            <w:tcW w:w="708" w:type="dxa"/>
            <w:shd w:val="solid" w:color="FFFFFF" w:fill="auto"/>
          </w:tcPr>
          <w:p w14:paraId="42EB5158" w14:textId="7C11447A" w:rsidR="00155FAC" w:rsidRDefault="00155FAC" w:rsidP="00DB4E7B">
            <w:pPr>
              <w:pStyle w:val="TAC"/>
              <w:rPr>
                <w:sz w:val="16"/>
                <w:szCs w:val="16"/>
              </w:rPr>
            </w:pPr>
            <w:r>
              <w:rPr>
                <w:sz w:val="16"/>
                <w:szCs w:val="16"/>
              </w:rPr>
              <w:t>18.4.0</w:t>
            </w:r>
          </w:p>
        </w:tc>
      </w:tr>
      <w:tr w:rsidR="00155FAC" w:rsidRPr="00CB5EC9" w14:paraId="713E3297" w14:textId="77777777" w:rsidTr="005D7532">
        <w:tc>
          <w:tcPr>
            <w:tcW w:w="800" w:type="dxa"/>
            <w:shd w:val="solid" w:color="FFFFFF" w:fill="auto"/>
          </w:tcPr>
          <w:p w14:paraId="04ED86C0" w14:textId="7A27BC25" w:rsidR="00155FAC" w:rsidRDefault="00155FAC" w:rsidP="00DB4E7B">
            <w:pPr>
              <w:pStyle w:val="TAC"/>
              <w:rPr>
                <w:sz w:val="16"/>
                <w:szCs w:val="16"/>
              </w:rPr>
            </w:pPr>
            <w:r>
              <w:rPr>
                <w:sz w:val="16"/>
                <w:szCs w:val="16"/>
              </w:rPr>
              <w:t>2023-12</w:t>
            </w:r>
          </w:p>
        </w:tc>
        <w:tc>
          <w:tcPr>
            <w:tcW w:w="853" w:type="dxa"/>
            <w:shd w:val="solid" w:color="FFFFFF" w:fill="auto"/>
          </w:tcPr>
          <w:p w14:paraId="275725BB" w14:textId="3B361D51" w:rsidR="00155FAC" w:rsidRDefault="00155FAC" w:rsidP="00DB4E7B">
            <w:pPr>
              <w:pStyle w:val="TAC"/>
              <w:rPr>
                <w:sz w:val="16"/>
                <w:szCs w:val="16"/>
              </w:rPr>
            </w:pPr>
            <w:r>
              <w:rPr>
                <w:sz w:val="16"/>
                <w:szCs w:val="16"/>
              </w:rPr>
              <w:t>SA#102</w:t>
            </w:r>
          </w:p>
        </w:tc>
        <w:tc>
          <w:tcPr>
            <w:tcW w:w="1041" w:type="dxa"/>
            <w:shd w:val="solid" w:color="FFFFFF" w:fill="auto"/>
          </w:tcPr>
          <w:p w14:paraId="554F3054" w14:textId="1D485925" w:rsidR="00155FAC" w:rsidRDefault="00155FAC" w:rsidP="00DB4E7B">
            <w:pPr>
              <w:pStyle w:val="TAC"/>
              <w:rPr>
                <w:sz w:val="16"/>
                <w:szCs w:val="16"/>
              </w:rPr>
            </w:pPr>
            <w:r>
              <w:rPr>
                <w:sz w:val="16"/>
                <w:szCs w:val="16"/>
              </w:rPr>
              <w:t>SP-231247</w:t>
            </w:r>
          </w:p>
        </w:tc>
        <w:tc>
          <w:tcPr>
            <w:tcW w:w="660" w:type="dxa"/>
            <w:shd w:val="solid" w:color="FFFFFF" w:fill="auto"/>
          </w:tcPr>
          <w:p w14:paraId="59FDE599" w14:textId="260F8691" w:rsidR="00155FAC" w:rsidRDefault="00155FAC" w:rsidP="00DB4E7B">
            <w:pPr>
              <w:pStyle w:val="TAC"/>
              <w:rPr>
                <w:sz w:val="16"/>
                <w:szCs w:val="16"/>
              </w:rPr>
            </w:pPr>
            <w:r>
              <w:rPr>
                <w:sz w:val="16"/>
                <w:szCs w:val="16"/>
              </w:rPr>
              <w:t>0375</w:t>
            </w:r>
          </w:p>
        </w:tc>
        <w:tc>
          <w:tcPr>
            <w:tcW w:w="426" w:type="dxa"/>
            <w:shd w:val="solid" w:color="FFFFFF" w:fill="auto"/>
          </w:tcPr>
          <w:p w14:paraId="7C5E0BAD" w14:textId="3CAA2FDC" w:rsidR="00155FAC" w:rsidRDefault="00155FAC" w:rsidP="00DB4E7B">
            <w:pPr>
              <w:pStyle w:val="TAC"/>
              <w:rPr>
                <w:sz w:val="16"/>
                <w:szCs w:val="16"/>
              </w:rPr>
            </w:pPr>
            <w:r>
              <w:rPr>
                <w:sz w:val="16"/>
                <w:szCs w:val="16"/>
              </w:rPr>
              <w:t>2</w:t>
            </w:r>
          </w:p>
        </w:tc>
        <w:tc>
          <w:tcPr>
            <w:tcW w:w="425" w:type="dxa"/>
            <w:shd w:val="solid" w:color="FFFFFF" w:fill="auto"/>
          </w:tcPr>
          <w:p w14:paraId="3EF2D7AB" w14:textId="67FAD3D3" w:rsidR="00155FAC" w:rsidRDefault="00155FAC" w:rsidP="00DB4E7B">
            <w:pPr>
              <w:pStyle w:val="TAC"/>
              <w:rPr>
                <w:sz w:val="16"/>
                <w:szCs w:val="16"/>
              </w:rPr>
            </w:pPr>
            <w:r>
              <w:rPr>
                <w:sz w:val="16"/>
                <w:szCs w:val="16"/>
              </w:rPr>
              <w:t>F</w:t>
            </w:r>
          </w:p>
        </w:tc>
        <w:tc>
          <w:tcPr>
            <w:tcW w:w="4726" w:type="dxa"/>
            <w:shd w:val="solid" w:color="FFFFFF" w:fill="auto"/>
          </w:tcPr>
          <w:p w14:paraId="0548A3A6" w14:textId="1C9D3BBE" w:rsidR="00155FAC" w:rsidRDefault="00155FAC" w:rsidP="00DB4E7B">
            <w:pPr>
              <w:pStyle w:val="TAL"/>
              <w:rPr>
                <w:snapToGrid w:val="0"/>
                <w:sz w:val="16"/>
                <w:szCs w:val="16"/>
                <w:lang w:eastAsia="zh-CN"/>
              </w:rPr>
            </w:pPr>
            <w:r>
              <w:rPr>
                <w:snapToGrid w:val="0"/>
                <w:sz w:val="16"/>
                <w:szCs w:val="16"/>
                <w:lang w:eastAsia="zh-CN"/>
              </w:rPr>
              <w:t>Clarification on RSC and Target Info matching</w:t>
            </w:r>
          </w:p>
        </w:tc>
        <w:tc>
          <w:tcPr>
            <w:tcW w:w="708" w:type="dxa"/>
            <w:shd w:val="solid" w:color="FFFFFF" w:fill="auto"/>
          </w:tcPr>
          <w:p w14:paraId="4EBAD9B1" w14:textId="5709A5B0" w:rsidR="00155FAC" w:rsidRDefault="00155FAC" w:rsidP="00DB4E7B">
            <w:pPr>
              <w:pStyle w:val="TAC"/>
              <w:rPr>
                <w:sz w:val="16"/>
                <w:szCs w:val="16"/>
              </w:rPr>
            </w:pPr>
            <w:r>
              <w:rPr>
                <w:sz w:val="16"/>
                <w:szCs w:val="16"/>
              </w:rPr>
              <w:t>18.4.0</w:t>
            </w:r>
          </w:p>
        </w:tc>
      </w:tr>
      <w:tr w:rsidR="00FC0F4F" w:rsidRPr="00CB5EC9" w14:paraId="67DB1D12" w14:textId="77777777" w:rsidTr="005D7532">
        <w:tc>
          <w:tcPr>
            <w:tcW w:w="800" w:type="dxa"/>
            <w:shd w:val="solid" w:color="FFFFFF" w:fill="auto"/>
          </w:tcPr>
          <w:p w14:paraId="4D4A0030" w14:textId="5BF734B2" w:rsidR="00FC0F4F" w:rsidRDefault="00FC0F4F" w:rsidP="00DB4E7B">
            <w:pPr>
              <w:pStyle w:val="TAC"/>
              <w:rPr>
                <w:sz w:val="16"/>
                <w:szCs w:val="16"/>
              </w:rPr>
            </w:pPr>
            <w:r>
              <w:rPr>
                <w:sz w:val="16"/>
                <w:szCs w:val="16"/>
              </w:rPr>
              <w:t>2023-12</w:t>
            </w:r>
          </w:p>
        </w:tc>
        <w:tc>
          <w:tcPr>
            <w:tcW w:w="853" w:type="dxa"/>
            <w:shd w:val="solid" w:color="FFFFFF" w:fill="auto"/>
          </w:tcPr>
          <w:p w14:paraId="2AF603A3" w14:textId="64443BD5" w:rsidR="00FC0F4F" w:rsidRDefault="00FC0F4F" w:rsidP="00DB4E7B">
            <w:pPr>
              <w:pStyle w:val="TAC"/>
              <w:rPr>
                <w:sz w:val="16"/>
                <w:szCs w:val="16"/>
              </w:rPr>
            </w:pPr>
            <w:r>
              <w:rPr>
                <w:sz w:val="16"/>
                <w:szCs w:val="16"/>
              </w:rPr>
              <w:t>SA#102</w:t>
            </w:r>
          </w:p>
        </w:tc>
        <w:tc>
          <w:tcPr>
            <w:tcW w:w="1041" w:type="dxa"/>
            <w:shd w:val="solid" w:color="FFFFFF" w:fill="auto"/>
          </w:tcPr>
          <w:p w14:paraId="3AF641A8" w14:textId="61784447" w:rsidR="00FC0F4F" w:rsidRDefault="00FC0F4F" w:rsidP="00DB4E7B">
            <w:pPr>
              <w:pStyle w:val="TAC"/>
              <w:rPr>
                <w:sz w:val="16"/>
                <w:szCs w:val="16"/>
              </w:rPr>
            </w:pPr>
            <w:r>
              <w:rPr>
                <w:sz w:val="16"/>
                <w:szCs w:val="16"/>
              </w:rPr>
              <w:t>SP-231247</w:t>
            </w:r>
          </w:p>
        </w:tc>
        <w:tc>
          <w:tcPr>
            <w:tcW w:w="660" w:type="dxa"/>
            <w:shd w:val="solid" w:color="FFFFFF" w:fill="auto"/>
          </w:tcPr>
          <w:p w14:paraId="1441A1C6" w14:textId="28B85710" w:rsidR="00FC0F4F" w:rsidRDefault="00FC0F4F" w:rsidP="00DB4E7B">
            <w:pPr>
              <w:pStyle w:val="TAC"/>
              <w:rPr>
                <w:sz w:val="16"/>
                <w:szCs w:val="16"/>
              </w:rPr>
            </w:pPr>
            <w:r>
              <w:rPr>
                <w:sz w:val="16"/>
                <w:szCs w:val="16"/>
              </w:rPr>
              <w:t>0376</w:t>
            </w:r>
          </w:p>
        </w:tc>
        <w:tc>
          <w:tcPr>
            <w:tcW w:w="426" w:type="dxa"/>
            <w:shd w:val="solid" w:color="FFFFFF" w:fill="auto"/>
          </w:tcPr>
          <w:p w14:paraId="34E7F74E" w14:textId="42F0BDE1" w:rsidR="00FC0F4F" w:rsidRDefault="00FC0F4F" w:rsidP="00DB4E7B">
            <w:pPr>
              <w:pStyle w:val="TAC"/>
              <w:rPr>
                <w:sz w:val="16"/>
                <w:szCs w:val="16"/>
              </w:rPr>
            </w:pPr>
            <w:r>
              <w:rPr>
                <w:sz w:val="16"/>
                <w:szCs w:val="16"/>
              </w:rPr>
              <w:t>2</w:t>
            </w:r>
          </w:p>
        </w:tc>
        <w:tc>
          <w:tcPr>
            <w:tcW w:w="425" w:type="dxa"/>
            <w:shd w:val="solid" w:color="FFFFFF" w:fill="auto"/>
          </w:tcPr>
          <w:p w14:paraId="42074506" w14:textId="28B13C01" w:rsidR="00FC0F4F" w:rsidRDefault="00FC0F4F" w:rsidP="00DB4E7B">
            <w:pPr>
              <w:pStyle w:val="TAC"/>
              <w:rPr>
                <w:sz w:val="16"/>
                <w:szCs w:val="16"/>
              </w:rPr>
            </w:pPr>
            <w:r>
              <w:rPr>
                <w:sz w:val="16"/>
                <w:szCs w:val="16"/>
              </w:rPr>
              <w:t>F</w:t>
            </w:r>
          </w:p>
        </w:tc>
        <w:tc>
          <w:tcPr>
            <w:tcW w:w="4726" w:type="dxa"/>
            <w:shd w:val="solid" w:color="FFFFFF" w:fill="auto"/>
          </w:tcPr>
          <w:p w14:paraId="2BEFE148" w14:textId="3257AEFB" w:rsidR="00FC0F4F" w:rsidRDefault="00FC0F4F" w:rsidP="00DB4E7B">
            <w:pPr>
              <w:pStyle w:val="TAL"/>
              <w:rPr>
                <w:snapToGrid w:val="0"/>
                <w:sz w:val="16"/>
                <w:szCs w:val="16"/>
                <w:lang w:eastAsia="zh-CN"/>
              </w:rPr>
            </w:pPr>
            <w:r>
              <w:rPr>
                <w:snapToGrid w:val="0"/>
                <w:sz w:val="16"/>
                <w:szCs w:val="16"/>
                <w:lang w:eastAsia="zh-CN"/>
              </w:rPr>
              <w:t>Correction on relay_Indication</w:t>
            </w:r>
          </w:p>
        </w:tc>
        <w:tc>
          <w:tcPr>
            <w:tcW w:w="708" w:type="dxa"/>
            <w:shd w:val="solid" w:color="FFFFFF" w:fill="auto"/>
          </w:tcPr>
          <w:p w14:paraId="2CA2426D" w14:textId="68E0AAFF" w:rsidR="00FC0F4F" w:rsidRDefault="00FC0F4F" w:rsidP="00DB4E7B">
            <w:pPr>
              <w:pStyle w:val="TAC"/>
              <w:rPr>
                <w:sz w:val="16"/>
                <w:szCs w:val="16"/>
              </w:rPr>
            </w:pPr>
            <w:r>
              <w:rPr>
                <w:sz w:val="16"/>
                <w:szCs w:val="16"/>
              </w:rPr>
              <w:t>18.4.0</w:t>
            </w:r>
          </w:p>
        </w:tc>
      </w:tr>
      <w:tr w:rsidR="00FC0F4F" w:rsidRPr="00CB5EC9" w14:paraId="3FD7FEBC" w14:textId="77777777" w:rsidTr="005D7532">
        <w:tc>
          <w:tcPr>
            <w:tcW w:w="800" w:type="dxa"/>
            <w:shd w:val="solid" w:color="FFFFFF" w:fill="auto"/>
          </w:tcPr>
          <w:p w14:paraId="0676D8AC" w14:textId="5C545786" w:rsidR="00FC0F4F" w:rsidRDefault="00FC0F4F" w:rsidP="00DB4E7B">
            <w:pPr>
              <w:pStyle w:val="TAC"/>
              <w:rPr>
                <w:sz w:val="16"/>
                <w:szCs w:val="16"/>
              </w:rPr>
            </w:pPr>
            <w:r>
              <w:rPr>
                <w:sz w:val="16"/>
                <w:szCs w:val="16"/>
              </w:rPr>
              <w:t>2023-12</w:t>
            </w:r>
          </w:p>
        </w:tc>
        <w:tc>
          <w:tcPr>
            <w:tcW w:w="853" w:type="dxa"/>
            <w:shd w:val="solid" w:color="FFFFFF" w:fill="auto"/>
          </w:tcPr>
          <w:p w14:paraId="1862E719" w14:textId="45BEB207" w:rsidR="00FC0F4F" w:rsidRDefault="00FC0F4F" w:rsidP="00DB4E7B">
            <w:pPr>
              <w:pStyle w:val="TAC"/>
              <w:rPr>
                <w:sz w:val="16"/>
                <w:szCs w:val="16"/>
              </w:rPr>
            </w:pPr>
            <w:r>
              <w:rPr>
                <w:sz w:val="16"/>
                <w:szCs w:val="16"/>
              </w:rPr>
              <w:t>SA#102</w:t>
            </w:r>
          </w:p>
        </w:tc>
        <w:tc>
          <w:tcPr>
            <w:tcW w:w="1041" w:type="dxa"/>
            <w:shd w:val="solid" w:color="FFFFFF" w:fill="auto"/>
          </w:tcPr>
          <w:p w14:paraId="25486ECB" w14:textId="6979762C" w:rsidR="00FC0F4F" w:rsidRDefault="00FC0F4F" w:rsidP="00DB4E7B">
            <w:pPr>
              <w:pStyle w:val="TAC"/>
              <w:rPr>
                <w:sz w:val="16"/>
                <w:szCs w:val="16"/>
              </w:rPr>
            </w:pPr>
            <w:r>
              <w:rPr>
                <w:sz w:val="16"/>
                <w:szCs w:val="16"/>
              </w:rPr>
              <w:t>SP-231247</w:t>
            </w:r>
          </w:p>
        </w:tc>
        <w:tc>
          <w:tcPr>
            <w:tcW w:w="660" w:type="dxa"/>
            <w:shd w:val="solid" w:color="FFFFFF" w:fill="auto"/>
          </w:tcPr>
          <w:p w14:paraId="66CF2AE0" w14:textId="3FC09720" w:rsidR="00FC0F4F" w:rsidRDefault="00FC0F4F" w:rsidP="00DB4E7B">
            <w:pPr>
              <w:pStyle w:val="TAC"/>
              <w:rPr>
                <w:sz w:val="16"/>
                <w:szCs w:val="16"/>
              </w:rPr>
            </w:pPr>
            <w:r>
              <w:rPr>
                <w:sz w:val="16"/>
                <w:szCs w:val="16"/>
              </w:rPr>
              <w:t>0377</w:t>
            </w:r>
          </w:p>
        </w:tc>
        <w:tc>
          <w:tcPr>
            <w:tcW w:w="426" w:type="dxa"/>
            <w:shd w:val="solid" w:color="FFFFFF" w:fill="auto"/>
          </w:tcPr>
          <w:p w14:paraId="34ACB801" w14:textId="5A7285A2" w:rsidR="00FC0F4F" w:rsidRDefault="00FC0F4F" w:rsidP="00DB4E7B">
            <w:pPr>
              <w:pStyle w:val="TAC"/>
              <w:rPr>
                <w:sz w:val="16"/>
                <w:szCs w:val="16"/>
              </w:rPr>
            </w:pPr>
            <w:r>
              <w:rPr>
                <w:sz w:val="16"/>
                <w:szCs w:val="16"/>
              </w:rPr>
              <w:t>1</w:t>
            </w:r>
          </w:p>
        </w:tc>
        <w:tc>
          <w:tcPr>
            <w:tcW w:w="425" w:type="dxa"/>
            <w:shd w:val="solid" w:color="FFFFFF" w:fill="auto"/>
          </w:tcPr>
          <w:p w14:paraId="611BD607" w14:textId="767D7DFA" w:rsidR="00FC0F4F" w:rsidRDefault="00FC0F4F" w:rsidP="00DB4E7B">
            <w:pPr>
              <w:pStyle w:val="TAC"/>
              <w:rPr>
                <w:sz w:val="16"/>
                <w:szCs w:val="16"/>
              </w:rPr>
            </w:pPr>
            <w:r>
              <w:rPr>
                <w:sz w:val="16"/>
                <w:szCs w:val="16"/>
              </w:rPr>
              <w:t>F</w:t>
            </w:r>
          </w:p>
        </w:tc>
        <w:tc>
          <w:tcPr>
            <w:tcW w:w="4726" w:type="dxa"/>
            <w:shd w:val="solid" w:color="FFFFFF" w:fill="auto"/>
          </w:tcPr>
          <w:p w14:paraId="03EEB851" w14:textId="4756CFC3" w:rsidR="00FC0F4F" w:rsidRDefault="00FC0F4F" w:rsidP="00DB4E7B">
            <w:pPr>
              <w:pStyle w:val="TAL"/>
              <w:rPr>
                <w:snapToGrid w:val="0"/>
                <w:sz w:val="16"/>
                <w:szCs w:val="16"/>
                <w:lang w:eastAsia="zh-CN"/>
              </w:rPr>
            </w:pPr>
            <w:r>
              <w:rPr>
                <w:snapToGrid w:val="0"/>
                <w:sz w:val="16"/>
                <w:szCs w:val="16"/>
                <w:lang w:eastAsia="zh-CN"/>
              </w:rPr>
              <w:t>Resolve the EN on PC5 Security Used for Emergency Services</w:t>
            </w:r>
          </w:p>
        </w:tc>
        <w:tc>
          <w:tcPr>
            <w:tcW w:w="708" w:type="dxa"/>
            <w:shd w:val="solid" w:color="FFFFFF" w:fill="auto"/>
          </w:tcPr>
          <w:p w14:paraId="7821B2DF" w14:textId="686D5410" w:rsidR="00FC0F4F" w:rsidRDefault="00FC0F4F" w:rsidP="00DB4E7B">
            <w:pPr>
              <w:pStyle w:val="TAC"/>
              <w:rPr>
                <w:sz w:val="16"/>
                <w:szCs w:val="16"/>
              </w:rPr>
            </w:pPr>
            <w:r>
              <w:rPr>
                <w:sz w:val="16"/>
                <w:szCs w:val="16"/>
              </w:rPr>
              <w:t>18.4.0</w:t>
            </w:r>
          </w:p>
        </w:tc>
      </w:tr>
      <w:tr w:rsidR="00FC0F4F" w:rsidRPr="00CB5EC9" w14:paraId="0ACEB5A6" w14:textId="77777777" w:rsidTr="005D7532">
        <w:tc>
          <w:tcPr>
            <w:tcW w:w="800" w:type="dxa"/>
            <w:shd w:val="solid" w:color="FFFFFF" w:fill="auto"/>
          </w:tcPr>
          <w:p w14:paraId="6E1202C0" w14:textId="371B475E" w:rsidR="00FC0F4F" w:rsidRDefault="00FC0F4F" w:rsidP="00DB4E7B">
            <w:pPr>
              <w:pStyle w:val="TAC"/>
              <w:rPr>
                <w:sz w:val="16"/>
                <w:szCs w:val="16"/>
              </w:rPr>
            </w:pPr>
            <w:r>
              <w:rPr>
                <w:sz w:val="16"/>
                <w:szCs w:val="16"/>
              </w:rPr>
              <w:t>2023-12</w:t>
            </w:r>
          </w:p>
        </w:tc>
        <w:tc>
          <w:tcPr>
            <w:tcW w:w="853" w:type="dxa"/>
            <w:shd w:val="solid" w:color="FFFFFF" w:fill="auto"/>
          </w:tcPr>
          <w:p w14:paraId="440062CE" w14:textId="00B5813D" w:rsidR="00FC0F4F" w:rsidRDefault="00FC0F4F" w:rsidP="00DB4E7B">
            <w:pPr>
              <w:pStyle w:val="TAC"/>
              <w:rPr>
                <w:sz w:val="16"/>
                <w:szCs w:val="16"/>
              </w:rPr>
            </w:pPr>
            <w:r>
              <w:rPr>
                <w:sz w:val="16"/>
                <w:szCs w:val="16"/>
              </w:rPr>
              <w:t>SA#102</w:t>
            </w:r>
          </w:p>
        </w:tc>
        <w:tc>
          <w:tcPr>
            <w:tcW w:w="1041" w:type="dxa"/>
            <w:shd w:val="solid" w:color="FFFFFF" w:fill="auto"/>
          </w:tcPr>
          <w:p w14:paraId="5DDB57C5" w14:textId="671D3965" w:rsidR="00FC0F4F" w:rsidRDefault="00FC0F4F" w:rsidP="00DB4E7B">
            <w:pPr>
              <w:pStyle w:val="TAC"/>
              <w:rPr>
                <w:sz w:val="16"/>
                <w:szCs w:val="16"/>
              </w:rPr>
            </w:pPr>
            <w:r>
              <w:rPr>
                <w:sz w:val="16"/>
                <w:szCs w:val="16"/>
              </w:rPr>
              <w:t>SP-231247</w:t>
            </w:r>
          </w:p>
        </w:tc>
        <w:tc>
          <w:tcPr>
            <w:tcW w:w="660" w:type="dxa"/>
            <w:shd w:val="solid" w:color="FFFFFF" w:fill="auto"/>
          </w:tcPr>
          <w:p w14:paraId="42C2FFBA" w14:textId="4E2BACC5" w:rsidR="00FC0F4F" w:rsidRDefault="00FC0F4F" w:rsidP="00DB4E7B">
            <w:pPr>
              <w:pStyle w:val="TAC"/>
              <w:rPr>
                <w:sz w:val="16"/>
                <w:szCs w:val="16"/>
              </w:rPr>
            </w:pPr>
            <w:r>
              <w:rPr>
                <w:sz w:val="16"/>
                <w:szCs w:val="16"/>
              </w:rPr>
              <w:t>0381</w:t>
            </w:r>
          </w:p>
        </w:tc>
        <w:tc>
          <w:tcPr>
            <w:tcW w:w="426" w:type="dxa"/>
            <w:shd w:val="solid" w:color="FFFFFF" w:fill="auto"/>
          </w:tcPr>
          <w:p w14:paraId="4DD95045" w14:textId="7C8FD077" w:rsidR="00FC0F4F" w:rsidRDefault="00FC0F4F" w:rsidP="00DB4E7B">
            <w:pPr>
              <w:pStyle w:val="TAC"/>
              <w:rPr>
                <w:sz w:val="16"/>
                <w:szCs w:val="16"/>
              </w:rPr>
            </w:pPr>
            <w:r>
              <w:rPr>
                <w:sz w:val="16"/>
                <w:szCs w:val="16"/>
              </w:rPr>
              <w:t>1</w:t>
            </w:r>
          </w:p>
        </w:tc>
        <w:tc>
          <w:tcPr>
            <w:tcW w:w="425" w:type="dxa"/>
            <w:shd w:val="solid" w:color="FFFFFF" w:fill="auto"/>
          </w:tcPr>
          <w:p w14:paraId="24E94EC5" w14:textId="343D54CD" w:rsidR="00FC0F4F" w:rsidRDefault="00FC0F4F" w:rsidP="00DB4E7B">
            <w:pPr>
              <w:pStyle w:val="TAC"/>
              <w:rPr>
                <w:sz w:val="16"/>
                <w:szCs w:val="16"/>
              </w:rPr>
            </w:pPr>
            <w:r>
              <w:rPr>
                <w:sz w:val="16"/>
                <w:szCs w:val="16"/>
              </w:rPr>
              <w:t>F</w:t>
            </w:r>
          </w:p>
        </w:tc>
        <w:tc>
          <w:tcPr>
            <w:tcW w:w="4726" w:type="dxa"/>
            <w:shd w:val="solid" w:color="FFFFFF" w:fill="auto"/>
          </w:tcPr>
          <w:p w14:paraId="257F9E08" w14:textId="2FEB01C8" w:rsidR="00FC0F4F" w:rsidRDefault="00FC0F4F" w:rsidP="00DB4E7B">
            <w:pPr>
              <w:pStyle w:val="TAL"/>
              <w:rPr>
                <w:snapToGrid w:val="0"/>
                <w:sz w:val="16"/>
                <w:szCs w:val="16"/>
                <w:lang w:eastAsia="zh-CN"/>
              </w:rPr>
            </w:pPr>
            <w:r>
              <w:rPr>
                <w:snapToGrid w:val="0"/>
                <w:sz w:val="16"/>
                <w:szCs w:val="16"/>
                <w:lang w:eastAsia="zh-CN"/>
              </w:rPr>
              <w:t>Parameter update for Link Modification with L3 U2U Relay</w:t>
            </w:r>
          </w:p>
        </w:tc>
        <w:tc>
          <w:tcPr>
            <w:tcW w:w="708" w:type="dxa"/>
            <w:shd w:val="solid" w:color="FFFFFF" w:fill="auto"/>
          </w:tcPr>
          <w:p w14:paraId="2BDE50CE" w14:textId="65B0302B" w:rsidR="00FC0F4F" w:rsidRDefault="00FC0F4F" w:rsidP="00DB4E7B">
            <w:pPr>
              <w:pStyle w:val="TAC"/>
              <w:rPr>
                <w:sz w:val="16"/>
                <w:szCs w:val="16"/>
              </w:rPr>
            </w:pPr>
            <w:r>
              <w:rPr>
                <w:sz w:val="16"/>
                <w:szCs w:val="16"/>
              </w:rPr>
              <w:t>18.4.0</w:t>
            </w:r>
          </w:p>
        </w:tc>
      </w:tr>
      <w:tr w:rsidR="00FC0F4F" w:rsidRPr="00CB5EC9" w14:paraId="31B63493" w14:textId="77777777" w:rsidTr="005D7532">
        <w:tc>
          <w:tcPr>
            <w:tcW w:w="800" w:type="dxa"/>
            <w:shd w:val="solid" w:color="FFFFFF" w:fill="auto"/>
          </w:tcPr>
          <w:p w14:paraId="2430F619" w14:textId="360BC23F" w:rsidR="00FC0F4F" w:rsidRDefault="00FC0F4F" w:rsidP="00DB4E7B">
            <w:pPr>
              <w:pStyle w:val="TAC"/>
              <w:rPr>
                <w:sz w:val="16"/>
                <w:szCs w:val="16"/>
              </w:rPr>
            </w:pPr>
            <w:r>
              <w:rPr>
                <w:sz w:val="16"/>
                <w:szCs w:val="16"/>
              </w:rPr>
              <w:t>2023-12</w:t>
            </w:r>
          </w:p>
        </w:tc>
        <w:tc>
          <w:tcPr>
            <w:tcW w:w="853" w:type="dxa"/>
            <w:shd w:val="solid" w:color="FFFFFF" w:fill="auto"/>
          </w:tcPr>
          <w:p w14:paraId="055DE551" w14:textId="026E14DF" w:rsidR="00FC0F4F" w:rsidRDefault="00FC0F4F" w:rsidP="00DB4E7B">
            <w:pPr>
              <w:pStyle w:val="TAC"/>
              <w:rPr>
                <w:sz w:val="16"/>
                <w:szCs w:val="16"/>
              </w:rPr>
            </w:pPr>
            <w:r>
              <w:rPr>
                <w:sz w:val="16"/>
                <w:szCs w:val="16"/>
              </w:rPr>
              <w:t>SA#102</w:t>
            </w:r>
          </w:p>
        </w:tc>
        <w:tc>
          <w:tcPr>
            <w:tcW w:w="1041" w:type="dxa"/>
            <w:shd w:val="solid" w:color="FFFFFF" w:fill="auto"/>
          </w:tcPr>
          <w:p w14:paraId="7E330BCB" w14:textId="14F8C9D1" w:rsidR="00FC0F4F" w:rsidRDefault="00FC0F4F" w:rsidP="00DB4E7B">
            <w:pPr>
              <w:pStyle w:val="TAC"/>
              <w:rPr>
                <w:sz w:val="16"/>
                <w:szCs w:val="16"/>
              </w:rPr>
            </w:pPr>
            <w:r>
              <w:rPr>
                <w:sz w:val="16"/>
                <w:szCs w:val="16"/>
              </w:rPr>
              <w:t>SP-231247</w:t>
            </w:r>
          </w:p>
        </w:tc>
        <w:tc>
          <w:tcPr>
            <w:tcW w:w="660" w:type="dxa"/>
            <w:shd w:val="solid" w:color="FFFFFF" w:fill="auto"/>
          </w:tcPr>
          <w:p w14:paraId="075873DE" w14:textId="54237059" w:rsidR="00FC0F4F" w:rsidRDefault="00FC0F4F" w:rsidP="00DB4E7B">
            <w:pPr>
              <w:pStyle w:val="TAC"/>
              <w:rPr>
                <w:sz w:val="16"/>
                <w:szCs w:val="16"/>
              </w:rPr>
            </w:pPr>
            <w:r>
              <w:rPr>
                <w:sz w:val="16"/>
                <w:szCs w:val="16"/>
              </w:rPr>
              <w:t>0382</w:t>
            </w:r>
          </w:p>
        </w:tc>
        <w:tc>
          <w:tcPr>
            <w:tcW w:w="426" w:type="dxa"/>
            <w:shd w:val="solid" w:color="FFFFFF" w:fill="auto"/>
          </w:tcPr>
          <w:p w14:paraId="6761CEB5" w14:textId="6E99EF28" w:rsidR="00FC0F4F" w:rsidRDefault="00FC0F4F" w:rsidP="00DB4E7B">
            <w:pPr>
              <w:pStyle w:val="TAC"/>
              <w:rPr>
                <w:sz w:val="16"/>
                <w:szCs w:val="16"/>
              </w:rPr>
            </w:pPr>
            <w:r>
              <w:rPr>
                <w:sz w:val="16"/>
                <w:szCs w:val="16"/>
              </w:rPr>
              <w:t>2</w:t>
            </w:r>
          </w:p>
        </w:tc>
        <w:tc>
          <w:tcPr>
            <w:tcW w:w="425" w:type="dxa"/>
            <w:shd w:val="solid" w:color="FFFFFF" w:fill="auto"/>
          </w:tcPr>
          <w:p w14:paraId="2E43E566" w14:textId="2278C6CC" w:rsidR="00FC0F4F" w:rsidRDefault="00FC0F4F" w:rsidP="00DB4E7B">
            <w:pPr>
              <w:pStyle w:val="TAC"/>
              <w:rPr>
                <w:sz w:val="16"/>
                <w:szCs w:val="16"/>
              </w:rPr>
            </w:pPr>
            <w:r>
              <w:rPr>
                <w:sz w:val="16"/>
                <w:szCs w:val="16"/>
              </w:rPr>
              <w:t>F</w:t>
            </w:r>
          </w:p>
        </w:tc>
        <w:tc>
          <w:tcPr>
            <w:tcW w:w="4726" w:type="dxa"/>
            <w:shd w:val="solid" w:color="FFFFFF" w:fill="auto"/>
          </w:tcPr>
          <w:p w14:paraId="7DC44641" w14:textId="0E6F3DEE" w:rsidR="00FC0F4F" w:rsidRDefault="00FC0F4F" w:rsidP="00DB4E7B">
            <w:pPr>
              <w:pStyle w:val="TAL"/>
              <w:rPr>
                <w:snapToGrid w:val="0"/>
                <w:sz w:val="16"/>
                <w:szCs w:val="16"/>
                <w:lang w:eastAsia="zh-CN"/>
              </w:rPr>
            </w:pPr>
            <w:r>
              <w:rPr>
                <w:snapToGrid w:val="0"/>
                <w:sz w:val="16"/>
                <w:szCs w:val="16"/>
                <w:lang w:eastAsia="zh-CN"/>
              </w:rPr>
              <w:t>Correction on UE-to-UE Relay discovery procedures</w:t>
            </w:r>
          </w:p>
        </w:tc>
        <w:tc>
          <w:tcPr>
            <w:tcW w:w="708" w:type="dxa"/>
            <w:shd w:val="solid" w:color="FFFFFF" w:fill="auto"/>
          </w:tcPr>
          <w:p w14:paraId="6DC82166" w14:textId="5CA78151" w:rsidR="00FC0F4F" w:rsidRDefault="00FC0F4F" w:rsidP="00DB4E7B">
            <w:pPr>
              <w:pStyle w:val="TAC"/>
              <w:rPr>
                <w:sz w:val="16"/>
                <w:szCs w:val="16"/>
              </w:rPr>
            </w:pPr>
            <w:r>
              <w:rPr>
                <w:sz w:val="16"/>
                <w:szCs w:val="16"/>
              </w:rPr>
              <w:t>18.4.0</w:t>
            </w:r>
          </w:p>
        </w:tc>
      </w:tr>
      <w:tr w:rsidR="00A64CA6" w:rsidRPr="00CB5EC9" w14:paraId="75EE342D" w14:textId="77777777" w:rsidTr="005D7532">
        <w:tc>
          <w:tcPr>
            <w:tcW w:w="800" w:type="dxa"/>
            <w:shd w:val="solid" w:color="FFFFFF" w:fill="auto"/>
          </w:tcPr>
          <w:p w14:paraId="2972F84A" w14:textId="4E548D45" w:rsidR="00A64CA6" w:rsidRDefault="00A64CA6" w:rsidP="00DB4E7B">
            <w:pPr>
              <w:pStyle w:val="TAC"/>
              <w:rPr>
                <w:sz w:val="16"/>
                <w:szCs w:val="16"/>
              </w:rPr>
            </w:pPr>
            <w:r>
              <w:rPr>
                <w:sz w:val="16"/>
                <w:szCs w:val="16"/>
              </w:rPr>
              <w:t>2023-12</w:t>
            </w:r>
          </w:p>
        </w:tc>
        <w:tc>
          <w:tcPr>
            <w:tcW w:w="853" w:type="dxa"/>
            <w:shd w:val="solid" w:color="FFFFFF" w:fill="auto"/>
          </w:tcPr>
          <w:p w14:paraId="3AABFDC8" w14:textId="494A7A4E" w:rsidR="00A64CA6" w:rsidRDefault="00A64CA6" w:rsidP="00DB4E7B">
            <w:pPr>
              <w:pStyle w:val="TAC"/>
              <w:rPr>
                <w:sz w:val="16"/>
                <w:szCs w:val="16"/>
              </w:rPr>
            </w:pPr>
            <w:r>
              <w:rPr>
                <w:sz w:val="16"/>
                <w:szCs w:val="16"/>
              </w:rPr>
              <w:t>SA#102</w:t>
            </w:r>
          </w:p>
        </w:tc>
        <w:tc>
          <w:tcPr>
            <w:tcW w:w="1041" w:type="dxa"/>
            <w:shd w:val="solid" w:color="FFFFFF" w:fill="auto"/>
          </w:tcPr>
          <w:p w14:paraId="7333C5C2" w14:textId="1697FDF1" w:rsidR="00A64CA6" w:rsidRDefault="00A64CA6" w:rsidP="00DB4E7B">
            <w:pPr>
              <w:pStyle w:val="TAC"/>
              <w:rPr>
                <w:sz w:val="16"/>
                <w:szCs w:val="16"/>
              </w:rPr>
            </w:pPr>
            <w:r>
              <w:rPr>
                <w:sz w:val="16"/>
                <w:szCs w:val="16"/>
              </w:rPr>
              <w:t>SP-231247</w:t>
            </w:r>
          </w:p>
        </w:tc>
        <w:tc>
          <w:tcPr>
            <w:tcW w:w="660" w:type="dxa"/>
            <w:shd w:val="solid" w:color="FFFFFF" w:fill="auto"/>
          </w:tcPr>
          <w:p w14:paraId="24369718" w14:textId="4942DC79" w:rsidR="00A64CA6" w:rsidRDefault="00A64CA6" w:rsidP="00DB4E7B">
            <w:pPr>
              <w:pStyle w:val="TAC"/>
              <w:rPr>
                <w:sz w:val="16"/>
                <w:szCs w:val="16"/>
              </w:rPr>
            </w:pPr>
            <w:r>
              <w:rPr>
                <w:sz w:val="16"/>
                <w:szCs w:val="16"/>
              </w:rPr>
              <w:t>0401</w:t>
            </w:r>
          </w:p>
        </w:tc>
        <w:tc>
          <w:tcPr>
            <w:tcW w:w="426" w:type="dxa"/>
            <w:shd w:val="solid" w:color="FFFFFF" w:fill="auto"/>
          </w:tcPr>
          <w:p w14:paraId="5D4F31AF" w14:textId="2510FB81" w:rsidR="00A64CA6" w:rsidRDefault="00A64CA6" w:rsidP="00DB4E7B">
            <w:pPr>
              <w:pStyle w:val="TAC"/>
              <w:rPr>
                <w:sz w:val="16"/>
                <w:szCs w:val="16"/>
              </w:rPr>
            </w:pPr>
            <w:r>
              <w:rPr>
                <w:sz w:val="16"/>
                <w:szCs w:val="16"/>
              </w:rPr>
              <w:t>2</w:t>
            </w:r>
          </w:p>
        </w:tc>
        <w:tc>
          <w:tcPr>
            <w:tcW w:w="425" w:type="dxa"/>
            <w:shd w:val="solid" w:color="FFFFFF" w:fill="auto"/>
          </w:tcPr>
          <w:p w14:paraId="4231E8BB" w14:textId="178D4CC5" w:rsidR="00A64CA6" w:rsidRDefault="00A64CA6" w:rsidP="00DB4E7B">
            <w:pPr>
              <w:pStyle w:val="TAC"/>
              <w:rPr>
                <w:sz w:val="16"/>
                <w:szCs w:val="16"/>
              </w:rPr>
            </w:pPr>
            <w:r>
              <w:rPr>
                <w:sz w:val="16"/>
                <w:szCs w:val="16"/>
              </w:rPr>
              <w:t>F</w:t>
            </w:r>
          </w:p>
        </w:tc>
        <w:tc>
          <w:tcPr>
            <w:tcW w:w="4726" w:type="dxa"/>
            <w:shd w:val="solid" w:color="FFFFFF" w:fill="auto"/>
          </w:tcPr>
          <w:p w14:paraId="0FBA25D4" w14:textId="5DB5EAE9" w:rsidR="00A64CA6" w:rsidRDefault="00A64CA6" w:rsidP="00DB4E7B">
            <w:pPr>
              <w:pStyle w:val="TAL"/>
              <w:rPr>
                <w:snapToGrid w:val="0"/>
                <w:sz w:val="16"/>
                <w:szCs w:val="16"/>
                <w:lang w:eastAsia="zh-CN"/>
              </w:rPr>
            </w:pPr>
            <w:r>
              <w:rPr>
                <w:snapToGrid w:val="0"/>
                <w:sz w:val="16"/>
                <w:szCs w:val="16"/>
                <w:lang w:eastAsia="zh-CN"/>
              </w:rPr>
              <w:t>Rejection of L3 U2U Connection Setup when Ethernet MAC address conflict is detected</w:t>
            </w:r>
          </w:p>
        </w:tc>
        <w:tc>
          <w:tcPr>
            <w:tcW w:w="708" w:type="dxa"/>
            <w:shd w:val="solid" w:color="FFFFFF" w:fill="auto"/>
          </w:tcPr>
          <w:p w14:paraId="7349EBF6" w14:textId="452387E9" w:rsidR="00A64CA6" w:rsidRDefault="00A64CA6" w:rsidP="00DB4E7B">
            <w:pPr>
              <w:pStyle w:val="TAC"/>
              <w:rPr>
                <w:sz w:val="16"/>
                <w:szCs w:val="16"/>
              </w:rPr>
            </w:pPr>
            <w:r>
              <w:rPr>
                <w:sz w:val="16"/>
                <w:szCs w:val="16"/>
              </w:rPr>
              <w:t>18.4.0</w:t>
            </w:r>
          </w:p>
        </w:tc>
      </w:tr>
      <w:tr w:rsidR="006D23DF" w:rsidRPr="00CB5EC9" w14:paraId="1BD239FF" w14:textId="77777777" w:rsidTr="005D7532">
        <w:tc>
          <w:tcPr>
            <w:tcW w:w="800" w:type="dxa"/>
            <w:shd w:val="solid" w:color="FFFFFF" w:fill="auto"/>
          </w:tcPr>
          <w:p w14:paraId="41A32113" w14:textId="6B079AEA" w:rsidR="006D23DF" w:rsidRDefault="006D23DF" w:rsidP="00DB4E7B">
            <w:pPr>
              <w:pStyle w:val="TAC"/>
              <w:rPr>
                <w:sz w:val="16"/>
                <w:szCs w:val="16"/>
              </w:rPr>
            </w:pPr>
            <w:r>
              <w:rPr>
                <w:sz w:val="16"/>
                <w:szCs w:val="16"/>
              </w:rPr>
              <w:t>2024-03</w:t>
            </w:r>
          </w:p>
        </w:tc>
        <w:tc>
          <w:tcPr>
            <w:tcW w:w="853" w:type="dxa"/>
            <w:shd w:val="solid" w:color="FFFFFF" w:fill="auto"/>
          </w:tcPr>
          <w:p w14:paraId="2A38AFBE" w14:textId="1DCEF474" w:rsidR="006D23DF" w:rsidRDefault="006D23DF" w:rsidP="00DB4E7B">
            <w:pPr>
              <w:pStyle w:val="TAC"/>
              <w:rPr>
                <w:sz w:val="16"/>
                <w:szCs w:val="16"/>
              </w:rPr>
            </w:pPr>
            <w:r>
              <w:rPr>
                <w:sz w:val="16"/>
                <w:szCs w:val="16"/>
              </w:rPr>
              <w:t>SA#103</w:t>
            </w:r>
          </w:p>
        </w:tc>
        <w:tc>
          <w:tcPr>
            <w:tcW w:w="1041" w:type="dxa"/>
            <w:shd w:val="solid" w:color="FFFFFF" w:fill="auto"/>
          </w:tcPr>
          <w:p w14:paraId="5BBADDB2" w14:textId="56509826" w:rsidR="006D23DF" w:rsidRDefault="006D23DF" w:rsidP="00DB4E7B">
            <w:pPr>
              <w:pStyle w:val="TAC"/>
              <w:rPr>
                <w:sz w:val="16"/>
                <w:szCs w:val="16"/>
              </w:rPr>
            </w:pPr>
            <w:r>
              <w:rPr>
                <w:sz w:val="16"/>
                <w:szCs w:val="16"/>
              </w:rPr>
              <w:t>SP-240088</w:t>
            </w:r>
          </w:p>
        </w:tc>
        <w:tc>
          <w:tcPr>
            <w:tcW w:w="660" w:type="dxa"/>
            <w:shd w:val="solid" w:color="FFFFFF" w:fill="auto"/>
          </w:tcPr>
          <w:p w14:paraId="2AD7CF0E" w14:textId="2784B9EB" w:rsidR="006D23DF" w:rsidRDefault="006D23DF" w:rsidP="00DB4E7B">
            <w:pPr>
              <w:pStyle w:val="TAC"/>
              <w:rPr>
                <w:sz w:val="16"/>
                <w:szCs w:val="16"/>
              </w:rPr>
            </w:pPr>
            <w:r>
              <w:rPr>
                <w:sz w:val="16"/>
                <w:szCs w:val="16"/>
              </w:rPr>
              <w:t>0339</w:t>
            </w:r>
          </w:p>
        </w:tc>
        <w:tc>
          <w:tcPr>
            <w:tcW w:w="426" w:type="dxa"/>
            <w:shd w:val="solid" w:color="FFFFFF" w:fill="auto"/>
          </w:tcPr>
          <w:p w14:paraId="342F1A50" w14:textId="29DD338E" w:rsidR="006D23DF" w:rsidRDefault="006D23DF" w:rsidP="00DB4E7B">
            <w:pPr>
              <w:pStyle w:val="TAC"/>
              <w:rPr>
                <w:sz w:val="16"/>
                <w:szCs w:val="16"/>
              </w:rPr>
            </w:pPr>
            <w:r>
              <w:rPr>
                <w:sz w:val="16"/>
                <w:szCs w:val="16"/>
              </w:rPr>
              <w:t>3</w:t>
            </w:r>
          </w:p>
        </w:tc>
        <w:tc>
          <w:tcPr>
            <w:tcW w:w="425" w:type="dxa"/>
            <w:shd w:val="solid" w:color="FFFFFF" w:fill="auto"/>
          </w:tcPr>
          <w:p w14:paraId="0E113AD2" w14:textId="260F977E" w:rsidR="006D23DF" w:rsidRDefault="006D23DF" w:rsidP="00DB4E7B">
            <w:pPr>
              <w:pStyle w:val="TAC"/>
              <w:rPr>
                <w:sz w:val="16"/>
                <w:szCs w:val="16"/>
              </w:rPr>
            </w:pPr>
            <w:r>
              <w:rPr>
                <w:sz w:val="16"/>
                <w:szCs w:val="16"/>
              </w:rPr>
              <w:t>F</w:t>
            </w:r>
          </w:p>
        </w:tc>
        <w:tc>
          <w:tcPr>
            <w:tcW w:w="4726" w:type="dxa"/>
            <w:shd w:val="solid" w:color="FFFFFF" w:fill="auto"/>
          </w:tcPr>
          <w:p w14:paraId="460A2FE7" w14:textId="3F338C7F" w:rsidR="006D23DF" w:rsidRDefault="006D23DF" w:rsidP="00DB4E7B">
            <w:pPr>
              <w:pStyle w:val="TAL"/>
              <w:rPr>
                <w:snapToGrid w:val="0"/>
                <w:sz w:val="16"/>
                <w:szCs w:val="16"/>
                <w:lang w:eastAsia="zh-CN"/>
              </w:rPr>
            </w:pPr>
            <w:r>
              <w:rPr>
                <w:snapToGrid w:val="0"/>
                <w:sz w:val="16"/>
                <w:szCs w:val="16"/>
                <w:lang w:eastAsia="zh-CN"/>
              </w:rPr>
              <w:t>Clarification on IPv6 only for policy control and session binding for L3 N3IWF Relay</w:t>
            </w:r>
          </w:p>
        </w:tc>
        <w:tc>
          <w:tcPr>
            <w:tcW w:w="708" w:type="dxa"/>
            <w:shd w:val="solid" w:color="FFFFFF" w:fill="auto"/>
          </w:tcPr>
          <w:p w14:paraId="0FDC91CE" w14:textId="37A1C82B" w:rsidR="006D23DF" w:rsidRDefault="006D23DF" w:rsidP="00DB4E7B">
            <w:pPr>
              <w:pStyle w:val="TAC"/>
              <w:rPr>
                <w:sz w:val="16"/>
                <w:szCs w:val="16"/>
              </w:rPr>
            </w:pPr>
            <w:r>
              <w:rPr>
                <w:sz w:val="16"/>
                <w:szCs w:val="16"/>
              </w:rPr>
              <w:t>18.5.0</w:t>
            </w:r>
          </w:p>
        </w:tc>
      </w:tr>
      <w:tr w:rsidR="006D23DF" w:rsidRPr="00CB5EC9" w14:paraId="26E58C35" w14:textId="77777777" w:rsidTr="005D7532">
        <w:tc>
          <w:tcPr>
            <w:tcW w:w="800" w:type="dxa"/>
            <w:shd w:val="solid" w:color="FFFFFF" w:fill="auto"/>
          </w:tcPr>
          <w:p w14:paraId="19608744" w14:textId="4F40A4FF" w:rsidR="006D23DF" w:rsidRDefault="006D23DF" w:rsidP="00DB4E7B">
            <w:pPr>
              <w:pStyle w:val="TAC"/>
              <w:rPr>
                <w:sz w:val="16"/>
                <w:szCs w:val="16"/>
              </w:rPr>
            </w:pPr>
            <w:r>
              <w:rPr>
                <w:sz w:val="16"/>
                <w:szCs w:val="16"/>
              </w:rPr>
              <w:t>2024-03</w:t>
            </w:r>
          </w:p>
        </w:tc>
        <w:tc>
          <w:tcPr>
            <w:tcW w:w="853" w:type="dxa"/>
            <w:shd w:val="solid" w:color="FFFFFF" w:fill="auto"/>
          </w:tcPr>
          <w:p w14:paraId="2731F7CC" w14:textId="7E069902" w:rsidR="006D23DF" w:rsidRDefault="006D23DF" w:rsidP="00DB4E7B">
            <w:pPr>
              <w:pStyle w:val="TAC"/>
              <w:rPr>
                <w:sz w:val="16"/>
                <w:szCs w:val="16"/>
              </w:rPr>
            </w:pPr>
            <w:r>
              <w:rPr>
                <w:sz w:val="16"/>
                <w:szCs w:val="16"/>
              </w:rPr>
              <w:t>SA#103</w:t>
            </w:r>
          </w:p>
        </w:tc>
        <w:tc>
          <w:tcPr>
            <w:tcW w:w="1041" w:type="dxa"/>
            <w:shd w:val="solid" w:color="FFFFFF" w:fill="auto"/>
          </w:tcPr>
          <w:p w14:paraId="42FC1A83" w14:textId="493DC862" w:rsidR="006D23DF" w:rsidRDefault="006D23DF" w:rsidP="00DB4E7B">
            <w:pPr>
              <w:pStyle w:val="TAC"/>
              <w:rPr>
                <w:sz w:val="16"/>
                <w:szCs w:val="16"/>
              </w:rPr>
            </w:pPr>
            <w:r>
              <w:rPr>
                <w:sz w:val="16"/>
                <w:szCs w:val="16"/>
              </w:rPr>
              <w:t>SP-240088</w:t>
            </w:r>
          </w:p>
        </w:tc>
        <w:tc>
          <w:tcPr>
            <w:tcW w:w="660" w:type="dxa"/>
            <w:shd w:val="solid" w:color="FFFFFF" w:fill="auto"/>
          </w:tcPr>
          <w:p w14:paraId="5C91DF6A" w14:textId="5E28E1C7" w:rsidR="006D23DF" w:rsidRDefault="006D23DF" w:rsidP="00DB4E7B">
            <w:pPr>
              <w:pStyle w:val="TAC"/>
              <w:rPr>
                <w:sz w:val="16"/>
                <w:szCs w:val="16"/>
              </w:rPr>
            </w:pPr>
            <w:r>
              <w:rPr>
                <w:sz w:val="16"/>
                <w:szCs w:val="16"/>
              </w:rPr>
              <w:t>0340</w:t>
            </w:r>
          </w:p>
        </w:tc>
        <w:tc>
          <w:tcPr>
            <w:tcW w:w="426" w:type="dxa"/>
            <w:shd w:val="solid" w:color="FFFFFF" w:fill="auto"/>
          </w:tcPr>
          <w:p w14:paraId="6334DED1" w14:textId="616A7977" w:rsidR="006D23DF" w:rsidRDefault="006D23DF" w:rsidP="00DB4E7B">
            <w:pPr>
              <w:pStyle w:val="TAC"/>
              <w:rPr>
                <w:sz w:val="16"/>
                <w:szCs w:val="16"/>
              </w:rPr>
            </w:pPr>
            <w:r>
              <w:rPr>
                <w:sz w:val="16"/>
                <w:szCs w:val="16"/>
              </w:rPr>
              <w:t>2</w:t>
            </w:r>
          </w:p>
        </w:tc>
        <w:tc>
          <w:tcPr>
            <w:tcW w:w="425" w:type="dxa"/>
            <w:shd w:val="solid" w:color="FFFFFF" w:fill="auto"/>
          </w:tcPr>
          <w:p w14:paraId="7E54D4AF" w14:textId="4CC2B2D4" w:rsidR="006D23DF" w:rsidRDefault="006D23DF" w:rsidP="00DB4E7B">
            <w:pPr>
              <w:pStyle w:val="TAC"/>
              <w:rPr>
                <w:sz w:val="16"/>
                <w:szCs w:val="16"/>
              </w:rPr>
            </w:pPr>
            <w:r>
              <w:rPr>
                <w:sz w:val="16"/>
                <w:szCs w:val="16"/>
              </w:rPr>
              <w:t>F</w:t>
            </w:r>
          </w:p>
        </w:tc>
        <w:tc>
          <w:tcPr>
            <w:tcW w:w="4726" w:type="dxa"/>
            <w:shd w:val="solid" w:color="FFFFFF" w:fill="auto"/>
          </w:tcPr>
          <w:p w14:paraId="177038D6" w14:textId="64535EBB" w:rsidR="006D23DF" w:rsidRDefault="006D23DF" w:rsidP="00DB4E7B">
            <w:pPr>
              <w:pStyle w:val="TAL"/>
              <w:rPr>
                <w:snapToGrid w:val="0"/>
                <w:sz w:val="16"/>
                <w:szCs w:val="16"/>
                <w:lang w:eastAsia="zh-CN"/>
              </w:rPr>
            </w:pPr>
            <w:r>
              <w:rPr>
                <w:snapToGrid w:val="0"/>
                <w:sz w:val="16"/>
                <w:szCs w:val="16"/>
                <w:lang w:eastAsia="zh-CN"/>
              </w:rPr>
              <w:t>Clarification on how path type is selected when switching between U2N relays</w:t>
            </w:r>
          </w:p>
        </w:tc>
        <w:tc>
          <w:tcPr>
            <w:tcW w:w="708" w:type="dxa"/>
            <w:shd w:val="solid" w:color="FFFFFF" w:fill="auto"/>
          </w:tcPr>
          <w:p w14:paraId="47411593" w14:textId="6D662577" w:rsidR="006D23DF" w:rsidRDefault="006D23DF" w:rsidP="00DB4E7B">
            <w:pPr>
              <w:pStyle w:val="TAC"/>
              <w:rPr>
                <w:sz w:val="16"/>
                <w:szCs w:val="16"/>
              </w:rPr>
            </w:pPr>
            <w:r>
              <w:rPr>
                <w:sz w:val="16"/>
                <w:szCs w:val="16"/>
              </w:rPr>
              <w:t>18.5.0</w:t>
            </w:r>
          </w:p>
        </w:tc>
      </w:tr>
      <w:tr w:rsidR="006D23DF" w:rsidRPr="00CB5EC9" w14:paraId="60DBB07E" w14:textId="77777777" w:rsidTr="005D7532">
        <w:tc>
          <w:tcPr>
            <w:tcW w:w="800" w:type="dxa"/>
            <w:shd w:val="solid" w:color="FFFFFF" w:fill="auto"/>
          </w:tcPr>
          <w:p w14:paraId="424E395A" w14:textId="670EC862" w:rsidR="006D23DF" w:rsidRDefault="006D23DF" w:rsidP="00DB4E7B">
            <w:pPr>
              <w:pStyle w:val="TAC"/>
              <w:rPr>
                <w:sz w:val="16"/>
                <w:szCs w:val="16"/>
              </w:rPr>
            </w:pPr>
            <w:r>
              <w:rPr>
                <w:sz w:val="16"/>
                <w:szCs w:val="16"/>
              </w:rPr>
              <w:t>2024-03</w:t>
            </w:r>
          </w:p>
        </w:tc>
        <w:tc>
          <w:tcPr>
            <w:tcW w:w="853" w:type="dxa"/>
            <w:shd w:val="solid" w:color="FFFFFF" w:fill="auto"/>
          </w:tcPr>
          <w:p w14:paraId="4DFB1952" w14:textId="3D2A460C" w:rsidR="006D23DF" w:rsidRDefault="006D23DF" w:rsidP="00DB4E7B">
            <w:pPr>
              <w:pStyle w:val="TAC"/>
              <w:rPr>
                <w:sz w:val="16"/>
                <w:szCs w:val="16"/>
              </w:rPr>
            </w:pPr>
            <w:r>
              <w:rPr>
                <w:sz w:val="16"/>
                <w:szCs w:val="16"/>
              </w:rPr>
              <w:t>SA#103</w:t>
            </w:r>
          </w:p>
        </w:tc>
        <w:tc>
          <w:tcPr>
            <w:tcW w:w="1041" w:type="dxa"/>
            <w:shd w:val="solid" w:color="FFFFFF" w:fill="auto"/>
          </w:tcPr>
          <w:p w14:paraId="350740A5" w14:textId="02749339" w:rsidR="006D23DF" w:rsidRDefault="006D23DF" w:rsidP="00DB4E7B">
            <w:pPr>
              <w:pStyle w:val="TAC"/>
              <w:rPr>
                <w:sz w:val="16"/>
                <w:szCs w:val="16"/>
              </w:rPr>
            </w:pPr>
            <w:r>
              <w:rPr>
                <w:sz w:val="16"/>
                <w:szCs w:val="16"/>
              </w:rPr>
              <w:t>SP-240115</w:t>
            </w:r>
          </w:p>
        </w:tc>
        <w:tc>
          <w:tcPr>
            <w:tcW w:w="660" w:type="dxa"/>
            <w:shd w:val="solid" w:color="FFFFFF" w:fill="auto"/>
          </w:tcPr>
          <w:p w14:paraId="7247DC52" w14:textId="19CE0A29" w:rsidR="006D23DF" w:rsidRDefault="006D23DF" w:rsidP="00DB4E7B">
            <w:pPr>
              <w:pStyle w:val="TAC"/>
              <w:rPr>
                <w:sz w:val="16"/>
                <w:szCs w:val="16"/>
              </w:rPr>
            </w:pPr>
            <w:r>
              <w:rPr>
                <w:sz w:val="16"/>
                <w:szCs w:val="16"/>
              </w:rPr>
              <w:t>0370</w:t>
            </w:r>
          </w:p>
        </w:tc>
        <w:tc>
          <w:tcPr>
            <w:tcW w:w="426" w:type="dxa"/>
            <w:shd w:val="solid" w:color="FFFFFF" w:fill="auto"/>
          </w:tcPr>
          <w:p w14:paraId="49DC2296" w14:textId="10688B88" w:rsidR="006D23DF" w:rsidRDefault="006D23DF" w:rsidP="00DB4E7B">
            <w:pPr>
              <w:pStyle w:val="TAC"/>
              <w:rPr>
                <w:sz w:val="16"/>
                <w:szCs w:val="16"/>
              </w:rPr>
            </w:pPr>
            <w:r>
              <w:rPr>
                <w:sz w:val="16"/>
                <w:szCs w:val="16"/>
              </w:rPr>
              <w:t>2</w:t>
            </w:r>
          </w:p>
        </w:tc>
        <w:tc>
          <w:tcPr>
            <w:tcW w:w="425" w:type="dxa"/>
            <w:shd w:val="solid" w:color="FFFFFF" w:fill="auto"/>
          </w:tcPr>
          <w:p w14:paraId="1D27A471" w14:textId="15BDA292" w:rsidR="006D23DF" w:rsidRDefault="006D23DF" w:rsidP="00DB4E7B">
            <w:pPr>
              <w:pStyle w:val="TAC"/>
              <w:rPr>
                <w:sz w:val="16"/>
                <w:szCs w:val="16"/>
              </w:rPr>
            </w:pPr>
            <w:r>
              <w:rPr>
                <w:sz w:val="16"/>
                <w:szCs w:val="16"/>
              </w:rPr>
              <w:t>F</w:t>
            </w:r>
          </w:p>
        </w:tc>
        <w:tc>
          <w:tcPr>
            <w:tcW w:w="4726" w:type="dxa"/>
            <w:shd w:val="solid" w:color="FFFFFF" w:fill="auto"/>
          </w:tcPr>
          <w:p w14:paraId="14DC55A0" w14:textId="27127D6D" w:rsidR="006D23DF" w:rsidRDefault="006D23DF" w:rsidP="00DB4E7B">
            <w:pPr>
              <w:pStyle w:val="TAL"/>
              <w:rPr>
                <w:snapToGrid w:val="0"/>
                <w:sz w:val="16"/>
                <w:szCs w:val="16"/>
                <w:lang w:eastAsia="zh-CN"/>
              </w:rPr>
            </w:pPr>
            <w:r>
              <w:rPr>
                <w:snapToGrid w:val="0"/>
                <w:sz w:val="16"/>
                <w:szCs w:val="16"/>
                <w:lang w:eastAsia="zh-CN"/>
              </w:rPr>
              <w:t>Clarification of Relay Service Code used by UEs from different PLMNs</w:t>
            </w:r>
          </w:p>
        </w:tc>
        <w:tc>
          <w:tcPr>
            <w:tcW w:w="708" w:type="dxa"/>
            <w:shd w:val="solid" w:color="FFFFFF" w:fill="auto"/>
          </w:tcPr>
          <w:p w14:paraId="63CD950B" w14:textId="0B6295E5" w:rsidR="006D23DF" w:rsidRDefault="006D23DF" w:rsidP="00DB4E7B">
            <w:pPr>
              <w:pStyle w:val="TAC"/>
              <w:rPr>
                <w:sz w:val="16"/>
                <w:szCs w:val="16"/>
              </w:rPr>
            </w:pPr>
            <w:r>
              <w:rPr>
                <w:sz w:val="16"/>
                <w:szCs w:val="16"/>
              </w:rPr>
              <w:t>18.5.0</w:t>
            </w:r>
          </w:p>
        </w:tc>
      </w:tr>
      <w:tr w:rsidR="006D23DF" w:rsidRPr="00CB5EC9" w14:paraId="471747EC" w14:textId="77777777" w:rsidTr="005D7532">
        <w:tc>
          <w:tcPr>
            <w:tcW w:w="800" w:type="dxa"/>
            <w:shd w:val="solid" w:color="FFFFFF" w:fill="auto"/>
          </w:tcPr>
          <w:p w14:paraId="035127C7" w14:textId="632F0CE9" w:rsidR="006D23DF" w:rsidRDefault="006D23DF" w:rsidP="00DB4E7B">
            <w:pPr>
              <w:pStyle w:val="TAC"/>
              <w:rPr>
                <w:sz w:val="16"/>
                <w:szCs w:val="16"/>
              </w:rPr>
            </w:pPr>
            <w:r>
              <w:rPr>
                <w:sz w:val="16"/>
                <w:szCs w:val="16"/>
              </w:rPr>
              <w:t>2024-03</w:t>
            </w:r>
          </w:p>
        </w:tc>
        <w:tc>
          <w:tcPr>
            <w:tcW w:w="853" w:type="dxa"/>
            <w:shd w:val="solid" w:color="FFFFFF" w:fill="auto"/>
          </w:tcPr>
          <w:p w14:paraId="5B6FB87C" w14:textId="1F0F413B" w:rsidR="006D23DF" w:rsidRDefault="006D23DF" w:rsidP="00DB4E7B">
            <w:pPr>
              <w:pStyle w:val="TAC"/>
              <w:rPr>
                <w:sz w:val="16"/>
                <w:szCs w:val="16"/>
              </w:rPr>
            </w:pPr>
            <w:r>
              <w:rPr>
                <w:sz w:val="16"/>
                <w:szCs w:val="16"/>
              </w:rPr>
              <w:t>SA#103</w:t>
            </w:r>
          </w:p>
        </w:tc>
        <w:tc>
          <w:tcPr>
            <w:tcW w:w="1041" w:type="dxa"/>
            <w:shd w:val="solid" w:color="FFFFFF" w:fill="auto"/>
          </w:tcPr>
          <w:p w14:paraId="680559EB" w14:textId="16FD1C96" w:rsidR="006D23DF" w:rsidRDefault="006D23DF" w:rsidP="00DB4E7B">
            <w:pPr>
              <w:pStyle w:val="TAC"/>
              <w:rPr>
                <w:sz w:val="16"/>
                <w:szCs w:val="16"/>
              </w:rPr>
            </w:pPr>
            <w:r>
              <w:rPr>
                <w:sz w:val="16"/>
                <w:szCs w:val="16"/>
              </w:rPr>
              <w:t>SP-240088</w:t>
            </w:r>
          </w:p>
        </w:tc>
        <w:tc>
          <w:tcPr>
            <w:tcW w:w="660" w:type="dxa"/>
            <w:shd w:val="solid" w:color="FFFFFF" w:fill="auto"/>
          </w:tcPr>
          <w:p w14:paraId="30577A4B" w14:textId="27462E35" w:rsidR="006D23DF" w:rsidRDefault="006D23DF" w:rsidP="00DB4E7B">
            <w:pPr>
              <w:pStyle w:val="TAC"/>
              <w:rPr>
                <w:sz w:val="16"/>
                <w:szCs w:val="16"/>
              </w:rPr>
            </w:pPr>
            <w:r>
              <w:rPr>
                <w:sz w:val="16"/>
                <w:szCs w:val="16"/>
              </w:rPr>
              <w:t>0402</w:t>
            </w:r>
          </w:p>
        </w:tc>
        <w:tc>
          <w:tcPr>
            <w:tcW w:w="426" w:type="dxa"/>
            <w:shd w:val="solid" w:color="FFFFFF" w:fill="auto"/>
          </w:tcPr>
          <w:p w14:paraId="26FB54A2" w14:textId="4A675C74" w:rsidR="006D23DF" w:rsidRDefault="006D23DF" w:rsidP="00DB4E7B">
            <w:pPr>
              <w:pStyle w:val="TAC"/>
              <w:rPr>
                <w:sz w:val="16"/>
                <w:szCs w:val="16"/>
              </w:rPr>
            </w:pPr>
            <w:r>
              <w:rPr>
                <w:sz w:val="16"/>
                <w:szCs w:val="16"/>
              </w:rPr>
              <w:t>1</w:t>
            </w:r>
          </w:p>
        </w:tc>
        <w:tc>
          <w:tcPr>
            <w:tcW w:w="425" w:type="dxa"/>
            <w:shd w:val="solid" w:color="FFFFFF" w:fill="auto"/>
          </w:tcPr>
          <w:p w14:paraId="12EA85F9" w14:textId="7A52A6A1" w:rsidR="006D23DF" w:rsidRDefault="006D23DF" w:rsidP="00DB4E7B">
            <w:pPr>
              <w:pStyle w:val="TAC"/>
              <w:rPr>
                <w:sz w:val="16"/>
                <w:szCs w:val="16"/>
              </w:rPr>
            </w:pPr>
            <w:r>
              <w:rPr>
                <w:sz w:val="16"/>
                <w:szCs w:val="16"/>
              </w:rPr>
              <w:t>F</w:t>
            </w:r>
          </w:p>
        </w:tc>
        <w:tc>
          <w:tcPr>
            <w:tcW w:w="4726" w:type="dxa"/>
            <w:shd w:val="solid" w:color="FFFFFF" w:fill="auto"/>
          </w:tcPr>
          <w:p w14:paraId="4A2260FF" w14:textId="4FCF5C2F" w:rsidR="006D23DF" w:rsidRDefault="006D23DF" w:rsidP="00DB4E7B">
            <w:pPr>
              <w:pStyle w:val="TAL"/>
              <w:rPr>
                <w:snapToGrid w:val="0"/>
                <w:sz w:val="16"/>
                <w:szCs w:val="16"/>
                <w:lang w:eastAsia="zh-CN"/>
              </w:rPr>
            </w:pPr>
            <w:r>
              <w:rPr>
                <w:snapToGrid w:val="0"/>
                <w:sz w:val="16"/>
                <w:szCs w:val="16"/>
                <w:lang w:eastAsia="zh-CN"/>
              </w:rPr>
              <w:t>Clarification on Cell Reporting in multi-path L2 U2N case</w:t>
            </w:r>
          </w:p>
        </w:tc>
        <w:tc>
          <w:tcPr>
            <w:tcW w:w="708" w:type="dxa"/>
            <w:shd w:val="solid" w:color="FFFFFF" w:fill="auto"/>
          </w:tcPr>
          <w:p w14:paraId="23EFF1AD" w14:textId="61104DEA" w:rsidR="006D23DF" w:rsidRDefault="006D23DF" w:rsidP="00DB4E7B">
            <w:pPr>
              <w:pStyle w:val="TAC"/>
              <w:rPr>
                <w:sz w:val="16"/>
                <w:szCs w:val="16"/>
              </w:rPr>
            </w:pPr>
            <w:r>
              <w:rPr>
                <w:sz w:val="16"/>
                <w:szCs w:val="16"/>
              </w:rPr>
              <w:t>18.5.0</w:t>
            </w:r>
          </w:p>
        </w:tc>
      </w:tr>
      <w:tr w:rsidR="006D23DF" w:rsidRPr="00CB5EC9" w14:paraId="16CF685F" w14:textId="77777777" w:rsidTr="005D7532">
        <w:tc>
          <w:tcPr>
            <w:tcW w:w="800" w:type="dxa"/>
            <w:shd w:val="solid" w:color="FFFFFF" w:fill="auto"/>
          </w:tcPr>
          <w:p w14:paraId="7FECE8BC" w14:textId="2DE3CC25" w:rsidR="006D23DF" w:rsidRDefault="006D23DF" w:rsidP="00DB4E7B">
            <w:pPr>
              <w:pStyle w:val="TAC"/>
              <w:rPr>
                <w:sz w:val="16"/>
                <w:szCs w:val="16"/>
              </w:rPr>
            </w:pPr>
            <w:r>
              <w:rPr>
                <w:sz w:val="16"/>
                <w:szCs w:val="16"/>
              </w:rPr>
              <w:t>2024-03</w:t>
            </w:r>
          </w:p>
        </w:tc>
        <w:tc>
          <w:tcPr>
            <w:tcW w:w="853" w:type="dxa"/>
            <w:shd w:val="solid" w:color="FFFFFF" w:fill="auto"/>
          </w:tcPr>
          <w:p w14:paraId="3EA97819" w14:textId="171B73CC" w:rsidR="006D23DF" w:rsidRDefault="006D23DF" w:rsidP="00DB4E7B">
            <w:pPr>
              <w:pStyle w:val="TAC"/>
              <w:rPr>
                <w:sz w:val="16"/>
                <w:szCs w:val="16"/>
              </w:rPr>
            </w:pPr>
            <w:r>
              <w:rPr>
                <w:sz w:val="16"/>
                <w:szCs w:val="16"/>
              </w:rPr>
              <w:t>SA#103</w:t>
            </w:r>
          </w:p>
        </w:tc>
        <w:tc>
          <w:tcPr>
            <w:tcW w:w="1041" w:type="dxa"/>
            <w:shd w:val="solid" w:color="FFFFFF" w:fill="auto"/>
          </w:tcPr>
          <w:p w14:paraId="06711E0B" w14:textId="1C839C68" w:rsidR="006D23DF" w:rsidRDefault="006D23DF" w:rsidP="00DB4E7B">
            <w:pPr>
              <w:pStyle w:val="TAC"/>
              <w:rPr>
                <w:sz w:val="16"/>
                <w:szCs w:val="16"/>
              </w:rPr>
            </w:pPr>
            <w:r>
              <w:rPr>
                <w:sz w:val="16"/>
                <w:szCs w:val="16"/>
              </w:rPr>
              <w:t>SP-240088</w:t>
            </w:r>
          </w:p>
        </w:tc>
        <w:tc>
          <w:tcPr>
            <w:tcW w:w="660" w:type="dxa"/>
            <w:shd w:val="solid" w:color="FFFFFF" w:fill="auto"/>
          </w:tcPr>
          <w:p w14:paraId="3C9A3FFF" w14:textId="1336101C" w:rsidR="006D23DF" w:rsidRDefault="006D23DF" w:rsidP="00DB4E7B">
            <w:pPr>
              <w:pStyle w:val="TAC"/>
              <w:rPr>
                <w:sz w:val="16"/>
                <w:szCs w:val="16"/>
              </w:rPr>
            </w:pPr>
            <w:r>
              <w:rPr>
                <w:sz w:val="16"/>
                <w:szCs w:val="16"/>
              </w:rPr>
              <w:t>0404</w:t>
            </w:r>
          </w:p>
        </w:tc>
        <w:tc>
          <w:tcPr>
            <w:tcW w:w="426" w:type="dxa"/>
            <w:shd w:val="solid" w:color="FFFFFF" w:fill="auto"/>
          </w:tcPr>
          <w:p w14:paraId="0495F5BA" w14:textId="1C14C217" w:rsidR="006D23DF" w:rsidRDefault="006D23DF" w:rsidP="00DB4E7B">
            <w:pPr>
              <w:pStyle w:val="TAC"/>
              <w:rPr>
                <w:sz w:val="16"/>
                <w:szCs w:val="16"/>
              </w:rPr>
            </w:pPr>
            <w:r>
              <w:rPr>
                <w:sz w:val="16"/>
                <w:szCs w:val="16"/>
              </w:rPr>
              <w:t>4</w:t>
            </w:r>
          </w:p>
        </w:tc>
        <w:tc>
          <w:tcPr>
            <w:tcW w:w="425" w:type="dxa"/>
            <w:shd w:val="solid" w:color="FFFFFF" w:fill="auto"/>
          </w:tcPr>
          <w:p w14:paraId="08009D1E" w14:textId="63669D82" w:rsidR="006D23DF" w:rsidRDefault="006D23DF" w:rsidP="00DB4E7B">
            <w:pPr>
              <w:pStyle w:val="TAC"/>
              <w:rPr>
                <w:sz w:val="16"/>
                <w:szCs w:val="16"/>
              </w:rPr>
            </w:pPr>
            <w:r>
              <w:rPr>
                <w:sz w:val="16"/>
                <w:szCs w:val="16"/>
              </w:rPr>
              <w:t>F</w:t>
            </w:r>
          </w:p>
        </w:tc>
        <w:tc>
          <w:tcPr>
            <w:tcW w:w="4726" w:type="dxa"/>
            <w:shd w:val="solid" w:color="FFFFFF" w:fill="auto"/>
          </w:tcPr>
          <w:p w14:paraId="1A983263" w14:textId="72B5640F" w:rsidR="006D23DF" w:rsidRDefault="006D23DF" w:rsidP="00DB4E7B">
            <w:pPr>
              <w:pStyle w:val="TAL"/>
              <w:rPr>
                <w:snapToGrid w:val="0"/>
                <w:sz w:val="16"/>
                <w:szCs w:val="16"/>
                <w:lang w:eastAsia="zh-CN"/>
              </w:rPr>
            </w:pPr>
            <w:r>
              <w:rPr>
                <w:snapToGrid w:val="0"/>
                <w:sz w:val="16"/>
                <w:szCs w:val="16"/>
                <w:lang w:eastAsia="zh-CN"/>
              </w:rPr>
              <w:t>Correction on Layer-2 ID for UE-to-UE Relay Discovery</w:t>
            </w:r>
          </w:p>
        </w:tc>
        <w:tc>
          <w:tcPr>
            <w:tcW w:w="708" w:type="dxa"/>
            <w:shd w:val="solid" w:color="FFFFFF" w:fill="auto"/>
          </w:tcPr>
          <w:p w14:paraId="5BD1B311" w14:textId="33CC7981" w:rsidR="006D23DF" w:rsidRDefault="006D23DF" w:rsidP="00DB4E7B">
            <w:pPr>
              <w:pStyle w:val="TAC"/>
              <w:rPr>
                <w:sz w:val="16"/>
                <w:szCs w:val="16"/>
              </w:rPr>
            </w:pPr>
            <w:r>
              <w:rPr>
                <w:sz w:val="16"/>
                <w:szCs w:val="16"/>
              </w:rPr>
              <w:t>18.5.0</w:t>
            </w:r>
          </w:p>
        </w:tc>
      </w:tr>
      <w:tr w:rsidR="006D23DF" w:rsidRPr="00CB5EC9" w14:paraId="57D64AFF" w14:textId="77777777" w:rsidTr="005D7532">
        <w:tc>
          <w:tcPr>
            <w:tcW w:w="800" w:type="dxa"/>
            <w:shd w:val="solid" w:color="FFFFFF" w:fill="auto"/>
          </w:tcPr>
          <w:p w14:paraId="1013426F" w14:textId="5307FF10" w:rsidR="006D23DF" w:rsidRDefault="006D23DF" w:rsidP="00DB4E7B">
            <w:pPr>
              <w:pStyle w:val="TAC"/>
              <w:rPr>
                <w:sz w:val="16"/>
                <w:szCs w:val="16"/>
              </w:rPr>
            </w:pPr>
            <w:r>
              <w:rPr>
                <w:sz w:val="16"/>
                <w:szCs w:val="16"/>
              </w:rPr>
              <w:t>2024-03</w:t>
            </w:r>
          </w:p>
        </w:tc>
        <w:tc>
          <w:tcPr>
            <w:tcW w:w="853" w:type="dxa"/>
            <w:shd w:val="solid" w:color="FFFFFF" w:fill="auto"/>
          </w:tcPr>
          <w:p w14:paraId="4DE86095" w14:textId="74D0EE43" w:rsidR="006D23DF" w:rsidRDefault="006D23DF" w:rsidP="00DB4E7B">
            <w:pPr>
              <w:pStyle w:val="TAC"/>
              <w:rPr>
                <w:sz w:val="16"/>
                <w:szCs w:val="16"/>
              </w:rPr>
            </w:pPr>
            <w:r>
              <w:rPr>
                <w:sz w:val="16"/>
                <w:szCs w:val="16"/>
              </w:rPr>
              <w:t>SA#103</w:t>
            </w:r>
          </w:p>
        </w:tc>
        <w:tc>
          <w:tcPr>
            <w:tcW w:w="1041" w:type="dxa"/>
            <w:shd w:val="solid" w:color="FFFFFF" w:fill="auto"/>
          </w:tcPr>
          <w:p w14:paraId="66CE202C" w14:textId="574C2E90" w:rsidR="006D23DF" w:rsidRDefault="006D23DF" w:rsidP="00DB4E7B">
            <w:pPr>
              <w:pStyle w:val="TAC"/>
              <w:rPr>
                <w:sz w:val="16"/>
                <w:szCs w:val="16"/>
              </w:rPr>
            </w:pPr>
            <w:r>
              <w:rPr>
                <w:sz w:val="16"/>
                <w:szCs w:val="16"/>
              </w:rPr>
              <w:t>SP-240088</w:t>
            </w:r>
          </w:p>
        </w:tc>
        <w:tc>
          <w:tcPr>
            <w:tcW w:w="660" w:type="dxa"/>
            <w:shd w:val="solid" w:color="FFFFFF" w:fill="auto"/>
          </w:tcPr>
          <w:p w14:paraId="0CB53558" w14:textId="0E517E4C" w:rsidR="006D23DF" w:rsidRDefault="006D23DF" w:rsidP="00DB4E7B">
            <w:pPr>
              <w:pStyle w:val="TAC"/>
              <w:rPr>
                <w:sz w:val="16"/>
                <w:szCs w:val="16"/>
              </w:rPr>
            </w:pPr>
            <w:r>
              <w:rPr>
                <w:sz w:val="16"/>
                <w:szCs w:val="16"/>
              </w:rPr>
              <w:t>0409</w:t>
            </w:r>
          </w:p>
        </w:tc>
        <w:tc>
          <w:tcPr>
            <w:tcW w:w="426" w:type="dxa"/>
            <w:shd w:val="solid" w:color="FFFFFF" w:fill="auto"/>
          </w:tcPr>
          <w:p w14:paraId="1ECC2007" w14:textId="6766EA1F" w:rsidR="006D23DF" w:rsidRDefault="006D23DF" w:rsidP="00DB4E7B">
            <w:pPr>
              <w:pStyle w:val="TAC"/>
              <w:rPr>
                <w:sz w:val="16"/>
                <w:szCs w:val="16"/>
              </w:rPr>
            </w:pPr>
            <w:r>
              <w:rPr>
                <w:sz w:val="16"/>
                <w:szCs w:val="16"/>
              </w:rPr>
              <w:t>1</w:t>
            </w:r>
          </w:p>
        </w:tc>
        <w:tc>
          <w:tcPr>
            <w:tcW w:w="425" w:type="dxa"/>
            <w:shd w:val="solid" w:color="FFFFFF" w:fill="auto"/>
          </w:tcPr>
          <w:p w14:paraId="17F562B8" w14:textId="72309029" w:rsidR="006D23DF" w:rsidRDefault="006D23DF" w:rsidP="00DB4E7B">
            <w:pPr>
              <w:pStyle w:val="TAC"/>
              <w:rPr>
                <w:sz w:val="16"/>
                <w:szCs w:val="16"/>
              </w:rPr>
            </w:pPr>
            <w:r>
              <w:rPr>
                <w:sz w:val="16"/>
                <w:szCs w:val="16"/>
              </w:rPr>
              <w:t>F</w:t>
            </w:r>
          </w:p>
        </w:tc>
        <w:tc>
          <w:tcPr>
            <w:tcW w:w="4726" w:type="dxa"/>
            <w:shd w:val="solid" w:color="FFFFFF" w:fill="auto"/>
          </w:tcPr>
          <w:p w14:paraId="3BD8ECD5" w14:textId="4C175A1F" w:rsidR="006D23DF" w:rsidRDefault="006D23DF" w:rsidP="00DB4E7B">
            <w:pPr>
              <w:pStyle w:val="TAL"/>
              <w:rPr>
                <w:snapToGrid w:val="0"/>
                <w:sz w:val="16"/>
                <w:szCs w:val="16"/>
                <w:lang w:eastAsia="zh-CN"/>
              </w:rPr>
            </w:pPr>
            <w:r>
              <w:rPr>
                <w:snapToGrid w:val="0"/>
                <w:sz w:val="16"/>
                <w:szCs w:val="16"/>
                <w:lang w:eastAsia="zh-CN"/>
              </w:rPr>
              <w:t>Update on UE-to-UE Relay Discovery and Link Establishment/Modification for alignment with SA3</w:t>
            </w:r>
          </w:p>
        </w:tc>
        <w:tc>
          <w:tcPr>
            <w:tcW w:w="708" w:type="dxa"/>
            <w:shd w:val="solid" w:color="FFFFFF" w:fill="auto"/>
          </w:tcPr>
          <w:p w14:paraId="0C0285DE" w14:textId="36E94063" w:rsidR="006D23DF" w:rsidRDefault="006D23DF" w:rsidP="00DB4E7B">
            <w:pPr>
              <w:pStyle w:val="TAC"/>
              <w:rPr>
                <w:sz w:val="16"/>
                <w:szCs w:val="16"/>
              </w:rPr>
            </w:pPr>
            <w:r>
              <w:rPr>
                <w:sz w:val="16"/>
                <w:szCs w:val="16"/>
              </w:rPr>
              <w:t>18.5.0</w:t>
            </w:r>
          </w:p>
        </w:tc>
      </w:tr>
      <w:tr w:rsidR="001C5CF9" w:rsidRPr="00CB5EC9" w14:paraId="001A24B1" w14:textId="77777777" w:rsidTr="005D7532">
        <w:tc>
          <w:tcPr>
            <w:tcW w:w="800" w:type="dxa"/>
            <w:shd w:val="solid" w:color="FFFFFF" w:fill="auto"/>
          </w:tcPr>
          <w:p w14:paraId="730A7CB9" w14:textId="05FE5D97" w:rsidR="001C5CF9" w:rsidRDefault="001C5CF9" w:rsidP="00DB4E7B">
            <w:pPr>
              <w:pStyle w:val="TAC"/>
              <w:rPr>
                <w:sz w:val="16"/>
                <w:szCs w:val="16"/>
              </w:rPr>
            </w:pPr>
            <w:r>
              <w:rPr>
                <w:sz w:val="16"/>
                <w:szCs w:val="16"/>
              </w:rPr>
              <w:t>2024-03</w:t>
            </w:r>
          </w:p>
        </w:tc>
        <w:tc>
          <w:tcPr>
            <w:tcW w:w="853" w:type="dxa"/>
            <w:shd w:val="solid" w:color="FFFFFF" w:fill="auto"/>
          </w:tcPr>
          <w:p w14:paraId="745FBAFE" w14:textId="0A5921AF" w:rsidR="001C5CF9" w:rsidRDefault="001C5CF9" w:rsidP="00DB4E7B">
            <w:pPr>
              <w:pStyle w:val="TAC"/>
              <w:rPr>
                <w:sz w:val="16"/>
                <w:szCs w:val="16"/>
              </w:rPr>
            </w:pPr>
            <w:r>
              <w:rPr>
                <w:sz w:val="16"/>
                <w:szCs w:val="16"/>
              </w:rPr>
              <w:t>SA#103</w:t>
            </w:r>
          </w:p>
        </w:tc>
        <w:tc>
          <w:tcPr>
            <w:tcW w:w="1041" w:type="dxa"/>
            <w:shd w:val="solid" w:color="FFFFFF" w:fill="auto"/>
          </w:tcPr>
          <w:p w14:paraId="179590CC" w14:textId="354A64EA" w:rsidR="001C5CF9" w:rsidRDefault="001C5CF9" w:rsidP="00DB4E7B">
            <w:pPr>
              <w:pStyle w:val="TAC"/>
              <w:rPr>
                <w:sz w:val="16"/>
                <w:szCs w:val="16"/>
              </w:rPr>
            </w:pPr>
            <w:r>
              <w:rPr>
                <w:sz w:val="16"/>
                <w:szCs w:val="16"/>
              </w:rPr>
              <w:t>SP-240088</w:t>
            </w:r>
          </w:p>
        </w:tc>
        <w:tc>
          <w:tcPr>
            <w:tcW w:w="660" w:type="dxa"/>
            <w:shd w:val="solid" w:color="FFFFFF" w:fill="auto"/>
          </w:tcPr>
          <w:p w14:paraId="5FE09296" w14:textId="186DDE6D" w:rsidR="001C5CF9" w:rsidRDefault="001C5CF9" w:rsidP="00DB4E7B">
            <w:pPr>
              <w:pStyle w:val="TAC"/>
              <w:rPr>
                <w:sz w:val="16"/>
                <w:szCs w:val="16"/>
              </w:rPr>
            </w:pPr>
            <w:r>
              <w:rPr>
                <w:sz w:val="16"/>
                <w:szCs w:val="16"/>
              </w:rPr>
              <w:t>0410</w:t>
            </w:r>
          </w:p>
        </w:tc>
        <w:tc>
          <w:tcPr>
            <w:tcW w:w="426" w:type="dxa"/>
            <w:shd w:val="solid" w:color="FFFFFF" w:fill="auto"/>
          </w:tcPr>
          <w:p w14:paraId="45647256" w14:textId="49FAB076" w:rsidR="001C5CF9" w:rsidRDefault="001C5CF9" w:rsidP="00DB4E7B">
            <w:pPr>
              <w:pStyle w:val="TAC"/>
              <w:rPr>
                <w:sz w:val="16"/>
                <w:szCs w:val="16"/>
              </w:rPr>
            </w:pPr>
            <w:r>
              <w:rPr>
                <w:sz w:val="16"/>
                <w:szCs w:val="16"/>
              </w:rPr>
              <w:t>1</w:t>
            </w:r>
          </w:p>
        </w:tc>
        <w:tc>
          <w:tcPr>
            <w:tcW w:w="425" w:type="dxa"/>
            <w:shd w:val="solid" w:color="FFFFFF" w:fill="auto"/>
          </w:tcPr>
          <w:p w14:paraId="39833205" w14:textId="31506B2F" w:rsidR="001C5CF9" w:rsidRDefault="001C5CF9" w:rsidP="00DB4E7B">
            <w:pPr>
              <w:pStyle w:val="TAC"/>
              <w:rPr>
                <w:sz w:val="16"/>
                <w:szCs w:val="16"/>
              </w:rPr>
            </w:pPr>
            <w:r>
              <w:rPr>
                <w:sz w:val="16"/>
                <w:szCs w:val="16"/>
              </w:rPr>
              <w:t>F</w:t>
            </w:r>
          </w:p>
        </w:tc>
        <w:tc>
          <w:tcPr>
            <w:tcW w:w="4726" w:type="dxa"/>
            <w:shd w:val="solid" w:color="FFFFFF" w:fill="auto"/>
          </w:tcPr>
          <w:p w14:paraId="7922CF6A" w14:textId="752CB0CE" w:rsidR="001C5CF9" w:rsidRDefault="001C5CF9" w:rsidP="00DB4E7B">
            <w:pPr>
              <w:pStyle w:val="TAL"/>
              <w:rPr>
                <w:snapToGrid w:val="0"/>
                <w:sz w:val="16"/>
                <w:szCs w:val="16"/>
                <w:lang w:eastAsia="zh-CN"/>
              </w:rPr>
            </w:pPr>
            <w:r>
              <w:rPr>
                <w:snapToGrid w:val="0"/>
                <w:sz w:val="16"/>
                <w:szCs w:val="16"/>
                <w:lang w:eastAsia="zh-CN"/>
              </w:rPr>
              <w:t>Update on U2U Identifiers and Candidate U2U Relay Discovery for alignment with SA3</w:t>
            </w:r>
          </w:p>
        </w:tc>
        <w:tc>
          <w:tcPr>
            <w:tcW w:w="708" w:type="dxa"/>
            <w:shd w:val="solid" w:color="FFFFFF" w:fill="auto"/>
          </w:tcPr>
          <w:p w14:paraId="477C2166" w14:textId="4E87BAA8" w:rsidR="001C5CF9" w:rsidRDefault="001C5CF9" w:rsidP="00DB4E7B">
            <w:pPr>
              <w:pStyle w:val="TAC"/>
              <w:rPr>
                <w:sz w:val="16"/>
                <w:szCs w:val="16"/>
              </w:rPr>
            </w:pPr>
            <w:r>
              <w:rPr>
                <w:sz w:val="16"/>
                <w:szCs w:val="16"/>
              </w:rPr>
              <w:t>18.5.0</w:t>
            </w:r>
          </w:p>
        </w:tc>
      </w:tr>
      <w:tr w:rsidR="001C5CF9" w:rsidRPr="00CB5EC9" w14:paraId="2DE2F17A" w14:textId="77777777" w:rsidTr="005D7532">
        <w:tc>
          <w:tcPr>
            <w:tcW w:w="800" w:type="dxa"/>
            <w:shd w:val="solid" w:color="FFFFFF" w:fill="auto"/>
          </w:tcPr>
          <w:p w14:paraId="7A042CEE" w14:textId="7656ACAF" w:rsidR="001C5CF9" w:rsidRDefault="001C5CF9" w:rsidP="00DB4E7B">
            <w:pPr>
              <w:pStyle w:val="TAC"/>
              <w:rPr>
                <w:sz w:val="16"/>
                <w:szCs w:val="16"/>
              </w:rPr>
            </w:pPr>
            <w:r>
              <w:rPr>
                <w:sz w:val="16"/>
                <w:szCs w:val="16"/>
              </w:rPr>
              <w:t>2024-03</w:t>
            </w:r>
          </w:p>
        </w:tc>
        <w:tc>
          <w:tcPr>
            <w:tcW w:w="853" w:type="dxa"/>
            <w:shd w:val="solid" w:color="FFFFFF" w:fill="auto"/>
          </w:tcPr>
          <w:p w14:paraId="0D3CAA7D" w14:textId="762BADD5" w:rsidR="001C5CF9" w:rsidRDefault="001C5CF9" w:rsidP="00DB4E7B">
            <w:pPr>
              <w:pStyle w:val="TAC"/>
              <w:rPr>
                <w:sz w:val="16"/>
                <w:szCs w:val="16"/>
              </w:rPr>
            </w:pPr>
            <w:r>
              <w:rPr>
                <w:sz w:val="16"/>
                <w:szCs w:val="16"/>
              </w:rPr>
              <w:t>SA#103</w:t>
            </w:r>
          </w:p>
        </w:tc>
        <w:tc>
          <w:tcPr>
            <w:tcW w:w="1041" w:type="dxa"/>
            <w:shd w:val="solid" w:color="FFFFFF" w:fill="auto"/>
          </w:tcPr>
          <w:p w14:paraId="6B6532FB" w14:textId="22A84CB9" w:rsidR="001C5CF9" w:rsidRDefault="001C5CF9" w:rsidP="00DB4E7B">
            <w:pPr>
              <w:pStyle w:val="TAC"/>
              <w:rPr>
                <w:sz w:val="16"/>
                <w:szCs w:val="16"/>
              </w:rPr>
            </w:pPr>
            <w:r>
              <w:rPr>
                <w:sz w:val="16"/>
                <w:szCs w:val="16"/>
              </w:rPr>
              <w:t>SP-240088</w:t>
            </w:r>
          </w:p>
        </w:tc>
        <w:tc>
          <w:tcPr>
            <w:tcW w:w="660" w:type="dxa"/>
            <w:shd w:val="solid" w:color="FFFFFF" w:fill="auto"/>
          </w:tcPr>
          <w:p w14:paraId="2461C285" w14:textId="04B8B2C1" w:rsidR="001C5CF9" w:rsidRDefault="001C5CF9" w:rsidP="00DB4E7B">
            <w:pPr>
              <w:pStyle w:val="TAC"/>
              <w:rPr>
                <w:sz w:val="16"/>
                <w:szCs w:val="16"/>
              </w:rPr>
            </w:pPr>
            <w:r>
              <w:rPr>
                <w:sz w:val="16"/>
                <w:szCs w:val="16"/>
              </w:rPr>
              <w:t>0416</w:t>
            </w:r>
          </w:p>
        </w:tc>
        <w:tc>
          <w:tcPr>
            <w:tcW w:w="426" w:type="dxa"/>
            <w:shd w:val="solid" w:color="FFFFFF" w:fill="auto"/>
          </w:tcPr>
          <w:p w14:paraId="55701B31" w14:textId="3CAE38A8" w:rsidR="001C5CF9" w:rsidRDefault="001C5CF9" w:rsidP="00DB4E7B">
            <w:pPr>
              <w:pStyle w:val="TAC"/>
              <w:rPr>
                <w:sz w:val="16"/>
                <w:szCs w:val="16"/>
              </w:rPr>
            </w:pPr>
            <w:r>
              <w:rPr>
                <w:sz w:val="16"/>
                <w:szCs w:val="16"/>
              </w:rPr>
              <w:t>1</w:t>
            </w:r>
          </w:p>
        </w:tc>
        <w:tc>
          <w:tcPr>
            <w:tcW w:w="425" w:type="dxa"/>
            <w:shd w:val="solid" w:color="FFFFFF" w:fill="auto"/>
          </w:tcPr>
          <w:p w14:paraId="48D00D74" w14:textId="02C054C2" w:rsidR="001C5CF9" w:rsidRDefault="001C5CF9" w:rsidP="00DB4E7B">
            <w:pPr>
              <w:pStyle w:val="TAC"/>
              <w:rPr>
                <w:sz w:val="16"/>
                <w:szCs w:val="16"/>
              </w:rPr>
            </w:pPr>
            <w:r>
              <w:rPr>
                <w:sz w:val="16"/>
                <w:szCs w:val="16"/>
              </w:rPr>
              <w:t>F</w:t>
            </w:r>
          </w:p>
        </w:tc>
        <w:tc>
          <w:tcPr>
            <w:tcW w:w="4726" w:type="dxa"/>
            <w:shd w:val="solid" w:color="FFFFFF" w:fill="auto"/>
          </w:tcPr>
          <w:p w14:paraId="70A0EF22" w14:textId="27805425" w:rsidR="001C5CF9" w:rsidRDefault="001C5CF9" w:rsidP="00DB4E7B">
            <w:pPr>
              <w:pStyle w:val="TAL"/>
              <w:rPr>
                <w:snapToGrid w:val="0"/>
                <w:sz w:val="16"/>
                <w:szCs w:val="16"/>
                <w:lang w:eastAsia="zh-CN"/>
              </w:rPr>
            </w:pPr>
            <w:r>
              <w:rPr>
                <w:snapToGrid w:val="0"/>
                <w:sz w:val="16"/>
                <w:szCs w:val="16"/>
                <w:lang w:eastAsia="zh-CN"/>
              </w:rPr>
              <w:t>Alignment with RAN for path switching</w:t>
            </w:r>
          </w:p>
        </w:tc>
        <w:tc>
          <w:tcPr>
            <w:tcW w:w="708" w:type="dxa"/>
            <w:shd w:val="solid" w:color="FFFFFF" w:fill="auto"/>
          </w:tcPr>
          <w:p w14:paraId="6902DCF1" w14:textId="0128D5BB" w:rsidR="001C5CF9" w:rsidRDefault="001C5CF9" w:rsidP="00DB4E7B">
            <w:pPr>
              <w:pStyle w:val="TAC"/>
              <w:rPr>
                <w:sz w:val="16"/>
                <w:szCs w:val="16"/>
              </w:rPr>
            </w:pPr>
            <w:r>
              <w:rPr>
                <w:sz w:val="16"/>
                <w:szCs w:val="16"/>
              </w:rPr>
              <w:t>18.5.0</w:t>
            </w:r>
          </w:p>
        </w:tc>
      </w:tr>
      <w:tr w:rsidR="005C2676" w:rsidRPr="00CB5EC9" w14:paraId="39DEBF73" w14:textId="77777777" w:rsidTr="005D7532">
        <w:tc>
          <w:tcPr>
            <w:tcW w:w="800" w:type="dxa"/>
            <w:shd w:val="solid" w:color="FFFFFF" w:fill="auto"/>
          </w:tcPr>
          <w:p w14:paraId="23474991" w14:textId="316372A0" w:rsidR="005C2676" w:rsidRDefault="005C2676" w:rsidP="00DB4E7B">
            <w:pPr>
              <w:pStyle w:val="TAC"/>
              <w:rPr>
                <w:sz w:val="16"/>
                <w:szCs w:val="16"/>
              </w:rPr>
            </w:pPr>
            <w:r>
              <w:rPr>
                <w:sz w:val="16"/>
                <w:szCs w:val="16"/>
              </w:rPr>
              <w:t>2024-03</w:t>
            </w:r>
          </w:p>
        </w:tc>
        <w:tc>
          <w:tcPr>
            <w:tcW w:w="853" w:type="dxa"/>
            <w:shd w:val="solid" w:color="FFFFFF" w:fill="auto"/>
          </w:tcPr>
          <w:p w14:paraId="00DDFA93" w14:textId="4F31216A" w:rsidR="005C2676" w:rsidRDefault="005C2676" w:rsidP="00DB4E7B">
            <w:pPr>
              <w:pStyle w:val="TAC"/>
              <w:rPr>
                <w:sz w:val="16"/>
                <w:szCs w:val="16"/>
              </w:rPr>
            </w:pPr>
            <w:r>
              <w:rPr>
                <w:sz w:val="16"/>
                <w:szCs w:val="16"/>
              </w:rPr>
              <w:t>SA#103</w:t>
            </w:r>
          </w:p>
        </w:tc>
        <w:tc>
          <w:tcPr>
            <w:tcW w:w="1041" w:type="dxa"/>
            <w:shd w:val="solid" w:color="FFFFFF" w:fill="auto"/>
          </w:tcPr>
          <w:p w14:paraId="5EE28409" w14:textId="646B998C" w:rsidR="005C2676" w:rsidRDefault="005C2676" w:rsidP="00DB4E7B">
            <w:pPr>
              <w:pStyle w:val="TAC"/>
              <w:rPr>
                <w:sz w:val="16"/>
                <w:szCs w:val="16"/>
              </w:rPr>
            </w:pPr>
            <w:r>
              <w:rPr>
                <w:sz w:val="16"/>
                <w:szCs w:val="16"/>
              </w:rPr>
              <w:t>SP-240088</w:t>
            </w:r>
          </w:p>
        </w:tc>
        <w:tc>
          <w:tcPr>
            <w:tcW w:w="660" w:type="dxa"/>
            <w:shd w:val="solid" w:color="FFFFFF" w:fill="auto"/>
          </w:tcPr>
          <w:p w14:paraId="32F034AC" w14:textId="2ADBCFAD" w:rsidR="005C2676" w:rsidRDefault="005C2676" w:rsidP="00DB4E7B">
            <w:pPr>
              <w:pStyle w:val="TAC"/>
              <w:rPr>
                <w:sz w:val="16"/>
                <w:szCs w:val="16"/>
              </w:rPr>
            </w:pPr>
            <w:r>
              <w:rPr>
                <w:sz w:val="16"/>
                <w:szCs w:val="16"/>
              </w:rPr>
              <w:t>0418</w:t>
            </w:r>
          </w:p>
        </w:tc>
        <w:tc>
          <w:tcPr>
            <w:tcW w:w="426" w:type="dxa"/>
            <w:shd w:val="solid" w:color="FFFFFF" w:fill="auto"/>
          </w:tcPr>
          <w:p w14:paraId="442182E6" w14:textId="4DBAF677" w:rsidR="005C2676" w:rsidRDefault="005C2676" w:rsidP="00DB4E7B">
            <w:pPr>
              <w:pStyle w:val="TAC"/>
              <w:rPr>
                <w:sz w:val="16"/>
                <w:szCs w:val="16"/>
              </w:rPr>
            </w:pPr>
            <w:r>
              <w:rPr>
                <w:sz w:val="16"/>
                <w:szCs w:val="16"/>
              </w:rPr>
              <w:t>-</w:t>
            </w:r>
          </w:p>
        </w:tc>
        <w:tc>
          <w:tcPr>
            <w:tcW w:w="425" w:type="dxa"/>
            <w:shd w:val="solid" w:color="FFFFFF" w:fill="auto"/>
          </w:tcPr>
          <w:p w14:paraId="54A79848" w14:textId="188E0C2C" w:rsidR="005C2676" w:rsidRDefault="005C2676" w:rsidP="00DB4E7B">
            <w:pPr>
              <w:pStyle w:val="TAC"/>
              <w:rPr>
                <w:sz w:val="16"/>
                <w:szCs w:val="16"/>
              </w:rPr>
            </w:pPr>
            <w:r>
              <w:rPr>
                <w:sz w:val="16"/>
                <w:szCs w:val="16"/>
              </w:rPr>
              <w:t>F</w:t>
            </w:r>
          </w:p>
        </w:tc>
        <w:tc>
          <w:tcPr>
            <w:tcW w:w="4726" w:type="dxa"/>
            <w:shd w:val="solid" w:color="FFFFFF" w:fill="auto"/>
          </w:tcPr>
          <w:p w14:paraId="3C89DD1F" w14:textId="1C75BEC4" w:rsidR="005C2676" w:rsidRDefault="005C2676" w:rsidP="00DB4E7B">
            <w:pPr>
              <w:pStyle w:val="TAL"/>
              <w:rPr>
                <w:snapToGrid w:val="0"/>
                <w:sz w:val="16"/>
                <w:szCs w:val="16"/>
                <w:lang w:eastAsia="zh-CN"/>
              </w:rPr>
            </w:pPr>
            <w:r>
              <w:rPr>
                <w:snapToGrid w:val="0"/>
                <w:sz w:val="16"/>
                <w:szCs w:val="16"/>
                <w:lang w:eastAsia="zh-CN"/>
              </w:rPr>
              <w:t>EN removal for L2 U2U QoS handling</w:t>
            </w:r>
          </w:p>
        </w:tc>
        <w:tc>
          <w:tcPr>
            <w:tcW w:w="708" w:type="dxa"/>
            <w:shd w:val="solid" w:color="FFFFFF" w:fill="auto"/>
          </w:tcPr>
          <w:p w14:paraId="0FF4B55F" w14:textId="6C242351" w:rsidR="005C2676" w:rsidRDefault="005C2676" w:rsidP="00DB4E7B">
            <w:pPr>
              <w:pStyle w:val="TAC"/>
              <w:rPr>
                <w:sz w:val="16"/>
                <w:szCs w:val="16"/>
              </w:rPr>
            </w:pPr>
            <w:r>
              <w:rPr>
                <w:sz w:val="16"/>
                <w:szCs w:val="16"/>
              </w:rPr>
              <w:t>18.5.0</w:t>
            </w:r>
          </w:p>
        </w:tc>
      </w:tr>
      <w:tr w:rsidR="005C2676" w:rsidRPr="00CB5EC9" w14:paraId="21C62EBA" w14:textId="77777777" w:rsidTr="005D7532">
        <w:tc>
          <w:tcPr>
            <w:tcW w:w="800" w:type="dxa"/>
            <w:shd w:val="solid" w:color="FFFFFF" w:fill="auto"/>
          </w:tcPr>
          <w:p w14:paraId="7FF8AE94" w14:textId="4AFB4F0A" w:rsidR="005C2676" w:rsidRDefault="005C2676" w:rsidP="00DB4E7B">
            <w:pPr>
              <w:pStyle w:val="TAC"/>
              <w:rPr>
                <w:sz w:val="16"/>
                <w:szCs w:val="16"/>
              </w:rPr>
            </w:pPr>
            <w:r>
              <w:rPr>
                <w:sz w:val="16"/>
                <w:szCs w:val="16"/>
              </w:rPr>
              <w:t>2024-03</w:t>
            </w:r>
          </w:p>
        </w:tc>
        <w:tc>
          <w:tcPr>
            <w:tcW w:w="853" w:type="dxa"/>
            <w:shd w:val="solid" w:color="FFFFFF" w:fill="auto"/>
          </w:tcPr>
          <w:p w14:paraId="024E5FB3" w14:textId="261418B0" w:rsidR="005C2676" w:rsidRDefault="005C2676" w:rsidP="00DB4E7B">
            <w:pPr>
              <w:pStyle w:val="TAC"/>
              <w:rPr>
                <w:sz w:val="16"/>
                <w:szCs w:val="16"/>
              </w:rPr>
            </w:pPr>
            <w:r>
              <w:rPr>
                <w:sz w:val="16"/>
                <w:szCs w:val="16"/>
              </w:rPr>
              <w:t>SA#103</w:t>
            </w:r>
          </w:p>
        </w:tc>
        <w:tc>
          <w:tcPr>
            <w:tcW w:w="1041" w:type="dxa"/>
            <w:shd w:val="solid" w:color="FFFFFF" w:fill="auto"/>
          </w:tcPr>
          <w:p w14:paraId="13BA1A4A" w14:textId="66E180EC" w:rsidR="005C2676" w:rsidRDefault="005C2676" w:rsidP="00DB4E7B">
            <w:pPr>
              <w:pStyle w:val="TAC"/>
              <w:rPr>
                <w:sz w:val="16"/>
                <w:szCs w:val="16"/>
              </w:rPr>
            </w:pPr>
            <w:r>
              <w:rPr>
                <w:sz w:val="16"/>
                <w:szCs w:val="16"/>
              </w:rPr>
              <w:t>SP-240088</w:t>
            </w:r>
          </w:p>
        </w:tc>
        <w:tc>
          <w:tcPr>
            <w:tcW w:w="660" w:type="dxa"/>
            <w:shd w:val="solid" w:color="FFFFFF" w:fill="auto"/>
          </w:tcPr>
          <w:p w14:paraId="658F4E91" w14:textId="6C03DA8C" w:rsidR="005C2676" w:rsidRDefault="005C2676" w:rsidP="00DB4E7B">
            <w:pPr>
              <w:pStyle w:val="TAC"/>
              <w:rPr>
                <w:sz w:val="16"/>
                <w:szCs w:val="16"/>
              </w:rPr>
            </w:pPr>
            <w:r>
              <w:rPr>
                <w:sz w:val="16"/>
                <w:szCs w:val="16"/>
              </w:rPr>
              <w:t>0420</w:t>
            </w:r>
          </w:p>
        </w:tc>
        <w:tc>
          <w:tcPr>
            <w:tcW w:w="426" w:type="dxa"/>
            <w:shd w:val="solid" w:color="FFFFFF" w:fill="auto"/>
          </w:tcPr>
          <w:p w14:paraId="45C5FEAC" w14:textId="6AE4190E" w:rsidR="005C2676" w:rsidRDefault="005C2676" w:rsidP="00DB4E7B">
            <w:pPr>
              <w:pStyle w:val="TAC"/>
              <w:rPr>
                <w:sz w:val="16"/>
                <w:szCs w:val="16"/>
              </w:rPr>
            </w:pPr>
            <w:r>
              <w:rPr>
                <w:sz w:val="16"/>
                <w:szCs w:val="16"/>
              </w:rPr>
              <w:t>1</w:t>
            </w:r>
          </w:p>
        </w:tc>
        <w:tc>
          <w:tcPr>
            <w:tcW w:w="425" w:type="dxa"/>
            <w:shd w:val="solid" w:color="FFFFFF" w:fill="auto"/>
          </w:tcPr>
          <w:p w14:paraId="57C7D8D6" w14:textId="4BA21304" w:rsidR="005C2676" w:rsidRDefault="005C2676" w:rsidP="00DB4E7B">
            <w:pPr>
              <w:pStyle w:val="TAC"/>
              <w:rPr>
                <w:sz w:val="16"/>
                <w:szCs w:val="16"/>
              </w:rPr>
            </w:pPr>
            <w:r>
              <w:rPr>
                <w:sz w:val="16"/>
                <w:szCs w:val="16"/>
              </w:rPr>
              <w:t>F</w:t>
            </w:r>
          </w:p>
        </w:tc>
        <w:tc>
          <w:tcPr>
            <w:tcW w:w="4726" w:type="dxa"/>
            <w:shd w:val="solid" w:color="FFFFFF" w:fill="auto"/>
          </w:tcPr>
          <w:p w14:paraId="28D6671B" w14:textId="23C04DB5" w:rsidR="005C2676" w:rsidRDefault="005C2676" w:rsidP="00DB4E7B">
            <w:pPr>
              <w:pStyle w:val="TAL"/>
              <w:rPr>
                <w:snapToGrid w:val="0"/>
                <w:sz w:val="16"/>
                <w:szCs w:val="16"/>
                <w:lang w:eastAsia="zh-CN"/>
              </w:rPr>
            </w:pPr>
            <w:r>
              <w:rPr>
                <w:snapToGrid w:val="0"/>
                <w:sz w:val="16"/>
                <w:szCs w:val="16"/>
                <w:lang w:eastAsia="zh-CN"/>
              </w:rPr>
              <w:t>Updates to default L2 ID usage for discovery message</w:t>
            </w:r>
          </w:p>
        </w:tc>
        <w:tc>
          <w:tcPr>
            <w:tcW w:w="708" w:type="dxa"/>
            <w:shd w:val="solid" w:color="FFFFFF" w:fill="auto"/>
          </w:tcPr>
          <w:p w14:paraId="443E36B9" w14:textId="2371D6A6" w:rsidR="005C2676" w:rsidRDefault="005C2676" w:rsidP="00DB4E7B">
            <w:pPr>
              <w:pStyle w:val="TAC"/>
              <w:rPr>
                <w:sz w:val="16"/>
                <w:szCs w:val="16"/>
              </w:rPr>
            </w:pPr>
            <w:r>
              <w:rPr>
                <w:sz w:val="16"/>
                <w:szCs w:val="16"/>
              </w:rPr>
              <w:t>18.5.0</w:t>
            </w:r>
          </w:p>
        </w:tc>
      </w:tr>
      <w:tr w:rsidR="005C2676" w:rsidRPr="00CB5EC9" w14:paraId="058B3A7D" w14:textId="77777777" w:rsidTr="005D7532">
        <w:tc>
          <w:tcPr>
            <w:tcW w:w="800" w:type="dxa"/>
            <w:shd w:val="solid" w:color="FFFFFF" w:fill="auto"/>
          </w:tcPr>
          <w:p w14:paraId="1172E7C2" w14:textId="494F7918" w:rsidR="005C2676" w:rsidRDefault="005C2676" w:rsidP="00DB4E7B">
            <w:pPr>
              <w:pStyle w:val="TAC"/>
              <w:rPr>
                <w:sz w:val="16"/>
                <w:szCs w:val="16"/>
              </w:rPr>
            </w:pPr>
            <w:r>
              <w:rPr>
                <w:sz w:val="16"/>
                <w:szCs w:val="16"/>
              </w:rPr>
              <w:t>2024-03</w:t>
            </w:r>
          </w:p>
        </w:tc>
        <w:tc>
          <w:tcPr>
            <w:tcW w:w="853" w:type="dxa"/>
            <w:shd w:val="solid" w:color="FFFFFF" w:fill="auto"/>
          </w:tcPr>
          <w:p w14:paraId="0031C377" w14:textId="08E56397" w:rsidR="005C2676" w:rsidRDefault="005C2676" w:rsidP="00DB4E7B">
            <w:pPr>
              <w:pStyle w:val="TAC"/>
              <w:rPr>
                <w:sz w:val="16"/>
                <w:szCs w:val="16"/>
              </w:rPr>
            </w:pPr>
            <w:r>
              <w:rPr>
                <w:sz w:val="16"/>
                <w:szCs w:val="16"/>
              </w:rPr>
              <w:t>SA#103</w:t>
            </w:r>
          </w:p>
        </w:tc>
        <w:tc>
          <w:tcPr>
            <w:tcW w:w="1041" w:type="dxa"/>
            <w:shd w:val="solid" w:color="FFFFFF" w:fill="auto"/>
          </w:tcPr>
          <w:p w14:paraId="1024525F" w14:textId="096A97C6" w:rsidR="005C2676" w:rsidRDefault="005C2676" w:rsidP="00DB4E7B">
            <w:pPr>
              <w:pStyle w:val="TAC"/>
              <w:rPr>
                <w:sz w:val="16"/>
                <w:szCs w:val="16"/>
              </w:rPr>
            </w:pPr>
            <w:r>
              <w:rPr>
                <w:sz w:val="16"/>
                <w:szCs w:val="16"/>
              </w:rPr>
              <w:t>SP-240088</w:t>
            </w:r>
          </w:p>
        </w:tc>
        <w:tc>
          <w:tcPr>
            <w:tcW w:w="660" w:type="dxa"/>
            <w:shd w:val="solid" w:color="FFFFFF" w:fill="auto"/>
          </w:tcPr>
          <w:p w14:paraId="5C78CB72" w14:textId="632A5179" w:rsidR="005C2676" w:rsidRDefault="005C2676" w:rsidP="00DB4E7B">
            <w:pPr>
              <w:pStyle w:val="TAC"/>
              <w:rPr>
                <w:sz w:val="16"/>
                <w:szCs w:val="16"/>
              </w:rPr>
            </w:pPr>
            <w:r>
              <w:rPr>
                <w:sz w:val="16"/>
                <w:szCs w:val="16"/>
              </w:rPr>
              <w:t>0422</w:t>
            </w:r>
          </w:p>
        </w:tc>
        <w:tc>
          <w:tcPr>
            <w:tcW w:w="426" w:type="dxa"/>
            <w:shd w:val="solid" w:color="FFFFFF" w:fill="auto"/>
          </w:tcPr>
          <w:p w14:paraId="2121C0D2" w14:textId="698482F2" w:rsidR="005C2676" w:rsidRDefault="005C2676" w:rsidP="00DB4E7B">
            <w:pPr>
              <w:pStyle w:val="TAC"/>
              <w:rPr>
                <w:sz w:val="16"/>
                <w:szCs w:val="16"/>
              </w:rPr>
            </w:pPr>
            <w:r>
              <w:rPr>
                <w:sz w:val="16"/>
                <w:szCs w:val="16"/>
              </w:rPr>
              <w:t>1</w:t>
            </w:r>
          </w:p>
        </w:tc>
        <w:tc>
          <w:tcPr>
            <w:tcW w:w="425" w:type="dxa"/>
            <w:shd w:val="solid" w:color="FFFFFF" w:fill="auto"/>
          </w:tcPr>
          <w:p w14:paraId="26EEED44" w14:textId="1BA05EA6" w:rsidR="005C2676" w:rsidRDefault="005C2676" w:rsidP="00DB4E7B">
            <w:pPr>
              <w:pStyle w:val="TAC"/>
              <w:rPr>
                <w:sz w:val="16"/>
                <w:szCs w:val="16"/>
              </w:rPr>
            </w:pPr>
            <w:r>
              <w:rPr>
                <w:sz w:val="16"/>
                <w:szCs w:val="16"/>
              </w:rPr>
              <w:t>F</w:t>
            </w:r>
          </w:p>
        </w:tc>
        <w:tc>
          <w:tcPr>
            <w:tcW w:w="4726" w:type="dxa"/>
            <w:shd w:val="solid" w:color="FFFFFF" w:fill="auto"/>
          </w:tcPr>
          <w:p w14:paraId="37110D4A" w14:textId="725BCCE2" w:rsidR="005C2676" w:rsidRDefault="005C2676" w:rsidP="00DB4E7B">
            <w:pPr>
              <w:pStyle w:val="TAL"/>
              <w:rPr>
                <w:snapToGrid w:val="0"/>
                <w:sz w:val="16"/>
                <w:szCs w:val="16"/>
                <w:lang w:eastAsia="zh-CN"/>
              </w:rPr>
            </w:pPr>
            <w:r>
              <w:rPr>
                <w:snapToGrid w:val="0"/>
                <w:sz w:val="16"/>
                <w:szCs w:val="16"/>
                <w:lang w:eastAsia="zh-CN"/>
              </w:rPr>
              <w:t>Update policy parameter provisioning for U2U relay</w:t>
            </w:r>
          </w:p>
        </w:tc>
        <w:tc>
          <w:tcPr>
            <w:tcW w:w="708" w:type="dxa"/>
            <w:shd w:val="solid" w:color="FFFFFF" w:fill="auto"/>
          </w:tcPr>
          <w:p w14:paraId="2437A394" w14:textId="46CFFE5A" w:rsidR="005C2676" w:rsidRDefault="005C2676" w:rsidP="00DB4E7B">
            <w:pPr>
              <w:pStyle w:val="TAC"/>
              <w:rPr>
                <w:sz w:val="16"/>
                <w:szCs w:val="16"/>
              </w:rPr>
            </w:pPr>
            <w:r>
              <w:rPr>
                <w:sz w:val="16"/>
                <w:szCs w:val="16"/>
              </w:rPr>
              <w:t>18.5.0</w:t>
            </w:r>
          </w:p>
        </w:tc>
      </w:tr>
      <w:tr w:rsidR="005C2676" w:rsidRPr="00CB5EC9" w14:paraId="63FE206E" w14:textId="77777777" w:rsidTr="005D7532">
        <w:tc>
          <w:tcPr>
            <w:tcW w:w="800" w:type="dxa"/>
            <w:shd w:val="solid" w:color="FFFFFF" w:fill="auto"/>
          </w:tcPr>
          <w:p w14:paraId="549A3C28" w14:textId="272F1665" w:rsidR="005C2676" w:rsidRDefault="005C2676" w:rsidP="00DB4E7B">
            <w:pPr>
              <w:pStyle w:val="TAC"/>
              <w:rPr>
                <w:sz w:val="16"/>
                <w:szCs w:val="16"/>
              </w:rPr>
            </w:pPr>
            <w:r>
              <w:rPr>
                <w:sz w:val="16"/>
                <w:szCs w:val="16"/>
              </w:rPr>
              <w:t>2024-03</w:t>
            </w:r>
          </w:p>
        </w:tc>
        <w:tc>
          <w:tcPr>
            <w:tcW w:w="853" w:type="dxa"/>
            <w:shd w:val="solid" w:color="FFFFFF" w:fill="auto"/>
          </w:tcPr>
          <w:p w14:paraId="3C02B3CE" w14:textId="547AF2E3" w:rsidR="005C2676" w:rsidRDefault="005C2676" w:rsidP="00DB4E7B">
            <w:pPr>
              <w:pStyle w:val="TAC"/>
              <w:rPr>
                <w:sz w:val="16"/>
                <w:szCs w:val="16"/>
              </w:rPr>
            </w:pPr>
            <w:r>
              <w:rPr>
                <w:sz w:val="16"/>
                <w:szCs w:val="16"/>
              </w:rPr>
              <w:t>SA#103</w:t>
            </w:r>
          </w:p>
        </w:tc>
        <w:tc>
          <w:tcPr>
            <w:tcW w:w="1041" w:type="dxa"/>
            <w:shd w:val="solid" w:color="FFFFFF" w:fill="auto"/>
          </w:tcPr>
          <w:p w14:paraId="4EB8C78B" w14:textId="546F4E98" w:rsidR="005C2676" w:rsidRDefault="005C2676" w:rsidP="00DB4E7B">
            <w:pPr>
              <w:pStyle w:val="TAC"/>
              <w:rPr>
                <w:sz w:val="16"/>
                <w:szCs w:val="16"/>
              </w:rPr>
            </w:pPr>
            <w:r>
              <w:rPr>
                <w:sz w:val="16"/>
                <w:szCs w:val="16"/>
              </w:rPr>
              <w:t>SP-240088</w:t>
            </w:r>
          </w:p>
        </w:tc>
        <w:tc>
          <w:tcPr>
            <w:tcW w:w="660" w:type="dxa"/>
            <w:shd w:val="solid" w:color="FFFFFF" w:fill="auto"/>
          </w:tcPr>
          <w:p w14:paraId="21CBF3F1" w14:textId="0BC4D246" w:rsidR="005C2676" w:rsidRDefault="005C2676" w:rsidP="00DB4E7B">
            <w:pPr>
              <w:pStyle w:val="TAC"/>
              <w:rPr>
                <w:sz w:val="16"/>
                <w:szCs w:val="16"/>
              </w:rPr>
            </w:pPr>
            <w:r>
              <w:rPr>
                <w:sz w:val="16"/>
                <w:szCs w:val="16"/>
              </w:rPr>
              <w:t>0423</w:t>
            </w:r>
          </w:p>
        </w:tc>
        <w:tc>
          <w:tcPr>
            <w:tcW w:w="426" w:type="dxa"/>
            <w:shd w:val="solid" w:color="FFFFFF" w:fill="auto"/>
          </w:tcPr>
          <w:p w14:paraId="285A333A" w14:textId="18C378CF" w:rsidR="005C2676" w:rsidRDefault="005C2676" w:rsidP="00DB4E7B">
            <w:pPr>
              <w:pStyle w:val="TAC"/>
              <w:rPr>
                <w:sz w:val="16"/>
                <w:szCs w:val="16"/>
              </w:rPr>
            </w:pPr>
            <w:r>
              <w:rPr>
                <w:sz w:val="16"/>
                <w:szCs w:val="16"/>
              </w:rPr>
              <w:t>3</w:t>
            </w:r>
          </w:p>
        </w:tc>
        <w:tc>
          <w:tcPr>
            <w:tcW w:w="425" w:type="dxa"/>
            <w:shd w:val="solid" w:color="FFFFFF" w:fill="auto"/>
          </w:tcPr>
          <w:p w14:paraId="276C0745" w14:textId="1DFE6B94" w:rsidR="005C2676" w:rsidRDefault="005C2676" w:rsidP="00DB4E7B">
            <w:pPr>
              <w:pStyle w:val="TAC"/>
              <w:rPr>
                <w:sz w:val="16"/>
                <w:szCs w:val="16"/>
              </w:rPr>
            </w:pPr>
            <w:r>
              <w:rPr>
                <w:sz w:val="16"/>
                <w:szCs w:val="16"/>
              </w:rPr>
              <w:t>F</w:t>
            </w:r>
          </w:p>
        </w:tc>
        <w:tc>
          <w:tcPr>
            <w:tcW w:w="4726" w:type="dxa"/>
            <w:shd w:val="solid" w:color="FFFFFF" w:fill="auto"/>
          </w:tcPr>
          <w:p w14:paraId="765FBBAD" w14:textId="4471C017" w:rsidR="005C2676" w:rsidRDefault="005C2676" w:rsidP="00DB4E7B">
            <w:pPr>
              <w:pStyle w:val="TAL"/>
              <w:rPr>
                <w:snapToGrid w:val="0"/>
                <w:sz w:val="16"/>
                <w:szCs w:val="16"/>
                <w:lang w:eastAsia="zh-CN"/>
              </w:rPr>
            </w:pPr>
            <w:r>
              <w:rPr>
                <w:snapToGrid w:val="0"/>
                <w:sz w:val="16"/>
                <w:szCs w:val="16"/>
                <w:lang w:eastAsia="zh-CN"/>
              </w:rPr>
              <w:t>Update procedure for 5G ProSe UE-to-UE Relay Discovery with Model A</w:t>
            </w:r>
          </w:p>
        </w:tc>
        <w:tc>
          <w:tcPr>
            <w:tcW w:w="708" w:type="dxa"/>
            <w:shd w:val="solid" w:color="FFFFFF" w:fill="auto"/>
          </w:tcPr>
          <w:p w14:paraId="51AFE557" w14:textId="5AE31C74" w:rsidR="005C2676" w:rsidRDefault="005C2676" w:rsidP="00DB4E7B">
            <w:pPr>
              <w:pStyle w:val="TAC"/>
              <w:rPr>
                <w:sz w:val="16"/>
                <w:szCs w:val="16"/>
              </w:rPr>
            </w:pPr>
            <w:r>
              <w:rPr>
                <w:sz w:val="16"/>
                <w:szCs w:val="16"/>
              </w:rPr>
              <w:t>18.5.0</w:t>
            </w:r>
          </w:p>
        </w:tc>
      </w:tr>
      <w:tr w:rsidR="00D411B5" w:rsidRPr="00CB5EC9" w14:paraId="19741012" w14:textId="77777777" w:rsidTr="005D7532">
        <w:tc>
          <w:tcPr>
            <w:tcW w:w="800" w:type="dxa"/>
            <w:shd w:val="solid" w:color="FFFFFF" w:fill="auto"/>
          </w:tcPr>
          <w:p w14:paraId="0EC97660" w14:textId="1499460D" w:rsidR="00D411B5" w:rsidRDefault="00D411B5" w:rsidP="00DB4E7B">
            <w:pPr>
              <w:pStyle w:val="TAC"/>
              <w:rPr>
                <w:sz w:val="16"/>
                <w:szCs w:val="16"/>
              </w:rPr>
            </w:pPr>
            <w:r>
              <w:rPr>
                <w:sz w:val="16"/>
                <w:szCs w:val="16"/>
              </w:rPr>
              <w:t>2024-03</w:t>
            </w:r>
          </w:p>
        </w:tc>
        <w:tc>
          <w:tcPr>
            <w:tcW w:w="853" w:type="dxa"/>
            <w:shd w:val="solid" w:color="FFFFFF" w:fill="auto"/>
          </w:tcPr>
          <w:p w14:paraId="61CEFCBE" w14:textId="57212D73" w:rsidR="00D411B5" w:rsidRDefault="00D411B5" w:rsidP="00DB4E7B">
            <w:pPr>
              <w:pStyle w:val="TAC"/>
              <w:rPr>
                <w:sz w:val="16"/>
                <w:szCs w:val="16"/>
              </w:rPr>
            </w:pPr>
            <w:r>
              <w:rPr>
                <w:sz w:val="16"/>
                <w:szCs w:val="16"/>
              </w:rPr>
              <w:t>SA#103</w:t>
            </w:r>
          </w:p>
        </w:tc>
        <w:tc>
          <w:tcPr>
            <w:tcW w:w="1041" w:type="dxa"/>
            <w:shd w:val="solid" w:color="FFFFFF" w:fill="auto"/>
          </w:tcPr>
          <w:p w14:paraId="5CC2E3E2" w14:textId="1384F9CE" w:rsidR="00D411B5" w:rsidRDefault="00D411B5" w:rsidP="00DB4E7B">
            <w:pPr>
              <w:pStyle w:val="TAC"/>
              <w:rPr>
                <w:sz w:val="16"/>
                <w:szCs w:val="16"/>
              </w:rPr>
            </w:pPr>
            <w:r>
              <w:rPr>
                <w:sz w:val="16"/>
                <w:szCs w:val="16"/>
              </w:rPr>
              <w:t>SP-240088</w:t>
            </w:r>
          </w:p>
        </w:tc>
        <w:tc>
          <w:tcPr>
            <w:tcW w:w="660" w:type="dxa"/>
            <w:shd w:val="solid" w:color="FFFFFF" w:fill="auto"/>
          </w:tcPr>
          <w:p w14:paraId="3BAD2D4B" w14:textId="2ED96E9E" w:rsidR="00D411B5" w:rsidRDefault="00D411B5" w:rsidP="00DB4E7B">
            <w:pPr>
              <w:pStyle w:val="TAC"/>
              <w:rPr>
                <w:sz w:val="16"/>
                <w:szCs w:val="16"/>
              </w:rPr>
            </w:pPr>
            <w:r>
              <w:rPr>
                <w:sz w:val="16"/>
                <w:szCs w:val="16"/>
              </w:rPr>
              <w:t>0424</w:t>
            </w:r>
          </w:p>
        </w:tc>
        <w:tc>
          <w:tcPr>
            <w:tcW w:w="426" w:type="dxa"/>
            <w:shd w:val="solid" w:color="FFFFFF" w:fill="auto"/>
          </w:tcPr>
          <w:p w14:paraId="7DAF6810" w14:textId="66757511" w:rsidR="00D411B5" w:rsidRDefault="00D411B5" w:rsidP="00DB4E7B">
            <w:pPr>
              <w:pStyle w:val="TAC"/>
              <w:rPr>
                <w:sz w:val="16"/>
                <w:szCs w:val="16"/>
              </w:rPr>
            </w:pPr>
            <w:r>
              <w:rPr>
                <w:sz w:val="16"/>
                <w:szCs w:val="16"/>
              </w:rPr>
              <w:t>1</w:t>
            </w:r>
          </w:p>
        </w:tc>
        <w:tc>
          <w:tcPr>
            <w:tcW w:w="425" w:type="dxa"/>
            <w:shd w:val="solid" w:color="FFFFFF" w:fill="auto"/>
          </w:tcPr>
          <w:p w14:paraId="4D383B80" w14:textId="43190CEE" w:rsidR="00D411B5" w:rsidRDefault="00D411B5" w:rsidP="00DB4E7B">
            <w:pPr>
              <w:pStyle w:val="TAC"/>
              <w:rPr>
                <w:sz w:val="16"/>
                <w:szCs w:val="16"/>
              </w:rPr>
            </w:pPr>
            <w:r>
              <w:rPr>
                <w:sz w:val="16"/>
                <w:szCs w:val="16"/>
              </w:rPr>
              <w:t>F</w:t>
            </w:r>
          </w:p>
        </w:tc>
        <w:tc>
          <w:tcPr>
            <w:tcW w:w="4726" w:type="dxa"/>
            <w:shd w:val="solid" w:color="FFFFFF" w:fill="auto"/>
          </w:tcPr>
          <w:p w14:paraId="014F89ED" w14:textId="3311D4B0" w:rsidR="00D411B5" w:rsidRDefault="00D411B5" w:rsidP="00DB4E7B">
            <w:pPr>
              <w:pStyle w:val="TAL"/>
              <w:rPr>
                <w:snapToGrid w:val="0"/>
                <w:sz w:val="16"/>
                <w:szCs w:val="16"/>
                <w:lang w:eastAsia="zh-CN"/>
              </w:rPr>
            </w:pPr>
            <w:r>
              <w:rPr>
                <w:snapToGrid w:val="0"/>
                <w:sz w:val="16"/>
                <w:szCs w:val="16"/>
                <w:lang w:eastAsia="zh-CN"/>
              </w:rPr>
              <w:t>Clarifications on Layer-2 IDs used in UE-to-UE Relay link establishment procedure</w:t>
            </w:r>
          </w:p>
        </w:tc>
        <w:tc>
          <w:tcPr>
            <w:tcW w:w="708" w:type="dxa"/>
            <w:shd w:val="solid" w:color="FFFFFF" w:fill="auto"/>
          </w:tcPr>
          <w:p w14:paraId="636AF634" w14:textId="4E192FB1" w:rsidR="00D411B5" w:rsidRDefault="00D411B5" w:rsidP="00DB4E7B">
            <w:pPr>
              <w:pStyle w:val="TAC"/>
              <w:rPr>
                <w:sz w:val="16"/>
                <w:szCs w:val="16"/>
              </w:rPr>
            </w:pPr>
            <w:r>
              <w:rPr>
                <w:sz w:val="16"/>
                <w:szCs w:val="16"/>
              </w:rPr>
              <w:t>18.5.0</w:t>
            </w:r>
          </w:p>
        </w:tc>
      </w:tr>
      <w:tr w:rsidR="00BB43C6" w:rsidRPr="00CB5EC9" w14:paraId="72E087B0" w14:textId="77777777" w:rsidTr="005D7532">
        <w:tc>
          <w:tcPr>
            <w:tcW w:w="800" w:type="dxa"/>
            <w:shd w:val="solid" w:color="FFFFFF" w:fill="auto"/>
          </w:tcPr>
          <w:p w14:paraId="7C9A05A3" w14:textId="2AC25078" w:rsidR="00BB43C6" w:rsidRDefault="00BB43C6" w:rsidP="00DB4E7B">
            <w:pPr>
              <w:pStyle w:val="TAC"/>
              <w:rPr>
                <w:sz w:val="16"/>
                <w:szCs w:val="16"/>
              </w:rPr>
            </w:pPr>
            <w:r>
              <w:rPr>
                <w:sz w:val="16"/>
                <w:szCs w:val="16"/>
              </w:rPr>
              <w:t>2024-03</w:t>
            </w:r>
          </w:p>
        </w:tc>
        <w:tc>
          <w:tcPr>
            <w:tcW w:w="853" w:type="dxa"/>
            <w:shd w:val="solid" w:color="FFFFFF" w:fill="auto"/>
          </w:tcPr>
          <w:p w14:paraId="3BD72EAF" w14:textId="7B95C3DD" w:rsidR="00BB43C6" w:rsidRDefault="00BB43C6" w:rsidP="00DB4E7B">
            <w:pPr>
              <w:pStyle w:val="TAC"/>
              <w:rPr>
                <w:sz w:val="16"/>
                <w:szCs w:val="16"/>
              </w:rPr>
            </w:pPr>
            <w:r>
              <w:rPr>
                <w:sz w:val="16"/>
                <w:szCs w:val="16"/>
              </w:rPr>
              <w:t>SA#103</w:t>
            </w:r>
          </w:p>
        </w:tc>
        <w:tc>
          <w:tcPr>
            <w:tcW w:w="1041" w:type="dxa"/>
            <w:shd w:val="solid" w:color="FFFFFF" w:fill="auto"/>
          </w:tcPr>
          <w:p w14:paraId="4926BBC7" w14:textId="69045B1C" w:rsidR="00BB43C6" w:rsidRDefault="00BB43C6" w:rsidP="00DB4E7B">
            <w:pPr>
              <w:pStyle w:val="TAC"/>
              <w:rPr>
                <w:sz w:val="16"/>
                <w:szCs w:val="16"/>
              </w:rPr>
            </w:pPr>
            <w:r>
              <w:rPr>
                <w:sz w:val="16"/>
                <w:szCs w:val="16"/>
              </w:rPr>
              <w:t>SP-240088</w:t>
            </w:r>
          </w:p>
        </w:tc>
        <w:tc>
          <w:tcPr>
            <w:tcW w:w="660" w:type="dxa"/>
            <w:shd w:val="solid" w:color="FFFFFF" w:fill="auto"/>
          </w:tcPr>
          <w:p w14:paraId="6DFE90B7" w14:textId="3B87DEEF" w:rsidR="00BB43C6" w:rsidRDefault="00BB43C6" w:rsidP="00DB4E7B">
            <w:pPr>
              <w:pStyle w:val="TAC"/>
              <w:rPr>
                <w:sz w:val="16"/>
                <w:szCs w:val="16"/>
              </w:rPr>
            </w:pPr>
            <w:r>
              <w:rPr>
                <w:sz w:val="16"/>
                <w:szCs w:val="16"/>
              </w:rPr>
              <w:t>0426</w:t>
            </w:r>
          </w:p>
        </w:tc>
        <w:tc>
          <w:tcPr>
            <w:tcW w:w="426" w:type="dxa"/>
            <w:shd w:val="solid" w:color="FFFFFF" w:fill="auto"/>
          </w:tcPr>
          <w:p w14:paraId="5A02AB00" w14:textId="66805528" w:rsidR="00BB43C6" w:rsidRDefault="00BB43C6" w:rsidP="00DB4E7B">
            <w:pPr>
              <w:pStyle w:val="TAC"/>
              <w:rPr>
                <w:sz w:val="16"/>
                <w:szCs w:val="16"/>
              </w:rPr>
            </w:pPr>
            <w:r>
              <w:rPr>
                <w:sz w:val="16"/>
                <w:szCs w:val="16"/>
              </w:rPr>
              <w:t>-</w:t>
            </w:r>
          </w:p>
        </w:tc>
        <w:tc>
          <w:tcPr>
            <w:tcW w:w="425" w:type="dxa"/>
            <w:shd w:val="solid" w:color="FFFFFF" w:fill="auto"/>
          </w:tcPr>
          <w:p w14:paraId="3366F5D8" w14:textId="644FD3AB" w:rsidR="00BB43C6" w:rsidRDefault="00BB43C6" w:rsidP="00DB4E7B">
            <w:pPr>
              <w:pStyle w:val="TAC"/>
              <w:rPr>
                <w:sz w:val="16"/>
                <w:szCs w:val="16"/>
              </w:rPr>
            </w:pPr>
            <w:r>
              <w:rPr>
                <w:sz w:val="16"/>
                <w:szCs w:val="16"/>
              </w:rPr>
              <w:t>F</w:t>
            </w:r>
          </w:p>
        </w:tc>
        <w:tc>
          <w:tcPr>
            <w:tcW w:w="4726" w:type="dxa"/>
            <w:shd w:val="solid" w:color="FFFFFF" w:fill="auto"/>
          </w:tcPr>
          <w:p w14:paraId="0FF226F4" w14:textId="657835CA" w:rsidR="00BB43C6" w:rsidRDefault="00BB43C6" w:rsidP="00DB4E7B">
            <w:pPr>
              <w:pStyle w:val="TAL"/>
              <w:rPr>
                <w:snapToGrid w:val="0"/>
                <w:sz w:val="16"/>
                <w:szCs w:val="16"/>
                <w:lang w:eastAsia="zh-CN"/>
              </w:rPr>
            </w:pPr>
            <w:r>
              <w:rPr>
                <w:snapToGrid w:val="0"/>
                <w:sz w:val="16"/>
                <w:szCs w:val="16"/>
                <w:lang w:eastAsia="zh-CN"/>
              </w:rPr>
              <w:t>ENs Removal for Layer-2 UE-to-UE Relay</w:t>
            </w:r>
          </w:p>
        </w:tc>
        <w:tc>
          <w:tcPr>
            <w:tcW w:w="708" w:type="dxa"/>
            <w:shd w:val="solid" w:color="FFFFFF" w:fill="auto"/>
          </w:tcPr>
          <w:p w14:paraId="57CD1D0E" w14:textId="4FB46B16" w:rsidR="00BB43C6" w:rsidRDefault="00BB43C6" w:rsidP="00DB4E7B">
            <w:pPr>
              <w:pStyle w:val="TAC"/>
              <w:rPr>
                <w:sz w:val="16"/>
                <w:szCs w:val="16"/>
              </w:rPr>
            </w:pPr>
            <w:r>
              <w:rPr>
                <w:sz w:val="16"/>
                <w:szCs w:val="16"/>
              </w:rPr>
              <w:t>18.5.0</w:t>
            </w:r>
          </w:p>
        </w:tc>
      </w:tr>
      <w:tr w:rsidR="00BB43C6" w:rsidRPr="00CB5EC9" w14:paraId="0F08F81F" w14:textId="77777777" w:rsidTr="005D7532">
        <w:tc>
          <w:tcPr>
            <w:tcW w:w="800" w:type="dxa"/>
            <w:shd w:val="solid" w:color="FFFFFF" w:fill="auto"/>
          </w:tcPr>
          <w:p w14:paraId="5D493DDD" w14:textId="66237229" w:rsidR="00BB43C6" w:rsidRDefault="00BB43C6" w:rsidP="00DB4E7B">
            <w:pPr>
              <w:pStyle w:val="TAC"/>
              <w:rPr>
                <w:sz w:val="16"/>
                <w:szCs w:val="16"/>
              </w:rPr>
            </w:pPr>
            <w:r>
              <w:rPr>
                <w:sz w:val="16"/>
                <w:szCs w:val="16"/>
              </w:rPr>
              <w:t>2024-03</w:t>
            </w:r>
          </w:p>
        </w:tc>
        <w:tc>
          <w:tcPr>
            <w:tcW w:w="853" w:type="dxa"/>
            <w:shd w:val="solid" w:color="FFFFFF" w:fill="auto"/>
          </w:tcPr>
          <w:p w14:paraId="5DD73C52" w14:textId="78DF71DF" w:rsidR="00BB43C6" w:rsidRDefault="00BB43C6" w:rsidP="00DB4E7B">
            <w:pPr>
              <w:pStyle w:val="TAC"/>
              <w:rPr>
                <w:sz w:val="16"/>
                <w:szCs w:val="16"/>
              </w:rPr>
            </w:pPr>
            <w:r>
              <w:rPr>
                <w:sz w:val="16"/>
                <w:szCs w:val="16"/>
              </w:rPr>
              <w:t>SA#103</w:t>
            </w:r>
          </w:p>
        </w:tc>
        <w:tc>
          <w:tcPr>
            <w:tcW w:w="1041" w:type="dxa"/>
            <w:shd w:val="solid" w:color="FFFFFF" w:fill="auto"/>
          </w:tcPr>
          <w:p w14:paraId="25320B5A" w14:textId="3A6E48FE" w:rsidR="00BB43C6" w:rsidRDefault="00BB43C6" w:rsidP="00DB4E7B">
            <w:pPr>
              <w:pStyle w:val="TAC"/>
              <w:rPr>
                <w:sz w:val="16"/>
                <w:szCs w:val="16"/>
              </w:rPr>
            </w:pPr>
            <w:r>
              <w:rPr>
                <w:sz w:val="16"/>
                <w:szCs w:val="16"/>
              </w:rPr>
              <w:t>SP-240115</w:t>
            </w:r>
          </w:p>
        </w:tc>
        <w:tc>
          <w:tcPr>
            <w:tcW w:w="660" w:type="dxa"/>
            <w:shd w:val="solid" w:color="FFFFFF" w:fill="auto"/>
          </w:tcPr>
          <w:p w14:paraId="0BEA5550" w14:textId="2F207631" w:rsidR="00BB43C6" w:rsidRDefault="00BB43C6" w:rsidP="00DB4E7B">
            <w:pPr>
              <w:pStyle w:val="TAC"/>
              <w:rPr>
                <w:sz w:val="16"/>
                <w:szCs w:val="16"/>
              </w:rPr>
            </w:pPr>
            <w:r>
              <w:rPr>
                <w:sz w:val="16"/>
                <w:szCs w:val="16"/>
              </w:rPr>
              <w:t>0429</w:t>
            </w:r>
          </w:p>
        </w:tc>
        <w:tc>
          <w:tcPr>
            <w:tcW w:w="426" w:type="dxa"/>
            <w:shd w:val="solid" w:color="FFFFFF" w:fill="auto"/>
          </w:tcPr>
          <w:p w14:paraId="37D79AD5" w14:textId="0B630B26" w:rsidR="00BB43C6" w:rsidRDefault="00BB43C6" w:rsidP="00DB4E7B">
            <w:pPr>
              <w:pStyle w:val="TAC"/>
              <w:rPr>
                <w:sz w:val="16"/>
                <w:szCs w:val="16"/>
              </w:rPr>
            </w:pPr>
            <w:r>
              <w:rPr>
                <w:sz w:val="16"/>
                <w:szCs w:val="16"/>
              </w:rPr>
              <w:t>2</w:t>
            </w:r>
          </w:p>
        </w:tc>
        <w:tc>
          <w:tcPr>
            <w:tcW w:w="425" w:type="dxa"/>
            <w:shd w:val="solid" w:color="FFFFFF" w:fill="auto"/>
          </w:tcPr>
          <w:p w14:paraId="655B9CC4" w14:textId="71AF6002" w:rsidR="00BB43C6" w:rsidRDefault="00BB43C6" w:rsidP="00DB4E7B">
            <w:pPr>
              <w:pStyle w:val="TAC"/>
              <w:rPr>
                <w:sz w:val="16"/>
                <w:szCs w:val="16"/>
              </w:rPr>
            </w:pPr>
            <w:r>
              <w:rPr>
                <w:sz w:val="16"/>
                <w:szCs w:val="16"/>
              </w:rPr>
              <w:t>F</w:t>
            </w:r>
          </w:p>
        </w:tc>
        <w:tc>
          <w:tcPr>
            <w:tcW w:w="4726" w:type="dxa"/>
            <w:shd w:val="solid" w:color="FFFFFF" w:fill="auto"/>
          </w:tcPr>
          <w:p w14:paraId="0699FEAC" w14:textId="70031732" w:rsidR="00BB43C6" w:rsidRDefault="00BB43C6" w:rsidP="00DB4E7B">
            <w:pPr>
              <w:pStyle w:val="TAL"/>
              <w:rPr>
                <w:snapToGrid w:val="0"/>
                <w:sz w:val="16"/>
                <w:szCs w:val="16"/>
                <w:lang w:eastAsia="zh-CN"/>
              </w:rPr>
            </w:pPr>
            <w:r>
              <w:rPr>
                <w:snapToGrid w:val="0"/>
                <w:sz w:val="16"/>
                <w:szCs w:val="16"/>
                <w:lang w:eastAsia="zh-CN"/>
              </w:rPr>
              <w:t xml:space="preserve">Clarification of Direct Discovery </w:t>
            </w:r>
          </w:p>
        </w:tc>
        <w:tc>
          <w:tcPr>
            <w:tcW w:w="708" w:type="dxa"/>
            <w:shd w:val="solid" w:color="FFFFFF" w:fill="auto"/>
          </w:tcPr>
          <w:p w14:paraId="5CCBBC70" w14:textId="419DDDB6" w:rsidR="00BB43C6" w:rsidRDefault="00BB43C6" w:rsidP="00DB4E7B">
            <w:pPr>
              <w:pStyle w:val="TAC"/>
              <w:rPr>
                <w:sz w:val="16"/>
                <w:szCs w:val="16"/>
              </w:rPr>
            </w:pPr>
            <w:r>
              <w:rPr>
                <w:sz w:val="16"/>
                <w:szCs w:val="16"/>
              </w:rPr>
              <w:t>18.5.0</w:t>
            </w:r>
          </w:p>
        </w:tc>
      </w:tr>
      <w:tr w:rsidR="00724E85" w:rsidRPr="00CB5EC9" w14:paraId="102492AA" w14:textId="77777777" w:rsidTr="005D7532">
        <w:tc>
          <w:tcPr>
            <w:tcW w:w="800" w:type="dxa"/>
            <w:shd w:val="solid" w:color="FFFFFF" w:fill="auto"/>
          </w:tcPr>
          <w:p w14:paraId="12E56611" w14:textId="661B4B2A" w:rsidR="00724E85" w:rsidRDefault="00724E85" w:rsidP="00DB4E7B">
            <w:pPr>
              <w:pStyle w:val="TAC"/>
              <w:rPr>
                <w:sz w:val="16"/>
                <w:szCs w:val="16"/>
              </w:rPr>
            </w:pPr>
            <w:r>
              <w:rPr>
                <w:sz w:val="16"/>
                <w:szCs w:val="16"/>
              </w:rPr>
              <w:t>2024-03</w:t>
            </w:r>
          </w:p>
        </w:tc>
        <w:tc>
          <w:tcPr>
            <w:tcW w:w="853" w:type="dxa"/>
            <w:shd w:val="solid" w:color="FFFFFF" w:fill="auto"/>
          </w:tcPr>
          <w:p w14:paraId="05896482" w14:textId="401F6811" w:rsidR="00724E85" w:rsidRDefault="00724E85" w:rsidP="00DB4E7B">
            <w:pPr>
              <w:pStyle w:val="TAC"/>
              <w:rPr>
                <w:sz w:val="16"/>
                <w:szCs w:val="16"/>
              </w:rPr>
            </w:pPr>
            <w:r>
              <w:rPr>
                <w:sz w:val="16"/>
                <w:szCs w:val="16"/>
              </w:rPr>
              <w:t>SA#103</w:t>
            </w:r>
          </w:p>
        </w:tc>
        <w:tc>
          <w:tcPr>
            <w:tcW w:w="1041" w:type="dxa"/>
            <w:shd w:val="solid" w:color="FFFFFF" w:fill="auto"/>
          </w:tcPr>
          <w:p w14:paraId="02E189E6" w14:textId="55D10070" w:rsidR="00724E85" w:rsidRDefault="00724E85" w:rsidP="00DB4E7B">
            <w:pPr>
              <w:pStyle w:val="TAC"/>
              <w:rPr>
                <w:sz w:val="16"/>
                <w:szCs w:val="16"/>
              </w:rPr>
            </w:pPr>
            <w:r>
              <w:rPr>
                <w:sz w:val="16"/>
                <w:szCs w:val="16"/>
              </w:rPr>
              <w:t>SP-240088</w:t>
            </w:r>
          </w:p>
        </w:tc>
        <w:tc>
          <w:tcPr>
            <w:tcW w:w="660" w:type="dxa"/>
            <w:shd w:val="solid" w:color="FFFFFF" w:fill="auto"/>
          </w:tcPr>
          <w:p w14:paraId="2173F8A6" w14:textId="0FE83DE7" w:rsidR="00724E85" w:rsidRDefault="00724E85" w:rsidP="00DB4E7B">
            <w:pPr>
              <w:pStyle w:val="TAC"/>
              <w:rPr>
                <w:sz w:val="16"/>
                <w:szCs w:val="16"/>
              </w:rPr>
            </w:pPr>
            <w:r>
              <w:rPr>
                <w:sz w:val="16"/>
                <w:szCs w:val="16"/>
              </w:rPr>
              <w:t>0430</w:t>
            </w:r>
          </w:p>
        </w:tc>
        <w:tc>
          <w:tcPr>
            <w:tcW w:w="426" w:type="dxa"/>
            <w:shd w:val="solid" w:color="FFFFFF" w:fill="auto"/>
          </w:tcPr>
          <w:p w14:paraId="7916C5B4" w14:textId="5B9B85B5" w:rsidR="00724E85" w:rsidRDefault="00724E85" w:rsidP="00DB4E7B">
            <w:pPr>
              <w:pStyle w:val="TAC"/>
              <w:rPr>
                <w:sz w:val="16"/>
                <w:szCs w:val="16"/>
              </w:rPr>
            </w:pPr>
            <w:r>
              <w:rPr>
                <w:sz w:val="16"/>
                <w:szCs w:val="16"/>
              </w:rPr>
              <w:t>1</w:t>
            </w:r>
          </w:p>
        </w:tc>
        <w:tc>
          <w:tcPr>
            <w:tcW w:w="425" w:type="dxa"/>
            <w:shd w:val="solid" w:color="FFFFFF" w:fill="auto"/>
          </w:tcPr>
          <w:p w14:paraId="79AB9395" w14:textId="786552D5" w:rsidR="00724E85" w:rsidRDefault="00724E85" w:rsidP="00DB4E7B">
            <w:pPr>
              <w:pStyle w:val="TAC"/>
              <w:rPr>
                <w:sz w:val="16"/>
                <w:szCs w:val="16"/>
              </w:rPr>
            </w:pPr>
            <w:r>
              <w:rPr>
                <w:sz w:val="16"/>
                <w:szCs w:val="16"/>
              </w:rPr>
              <w:t>F</w:t>
            </w:r>
          </w:p>
        </w:tc>
        <w:tc>
          <w:tcPr>
            <w:tcW w:w="4726" w:type="dxa"/>
            <w:shd w:val="solid" w:color="FFFFFF" w:fill="auto"/>
          </w:tcPr>
          <w:p w14:paraId="4649AB72" w14:textId="6227ACAA" w:rsidR="00724E85" w:rsidRDefault="00724E85" w:rsidP="00DB4E7B">
            <w:pPr>
              <w:pStyle w:val="TAL"/>
              <w:rPr>
                <w:snapToGrid w:val="0"/>
                <w:sz w:val="16"/>
                <w:szCs w:val="16"/>
                <w:lang w:eastAsia="zh-CN"/>
              </w:rPr>
            </w:pPr>
            <w:r>
              <w:rPr>
                <w:snapToGrid w:val="0"/>
                <w:sz w:val="16"/>
                <w:szCs w:val="16"/>
                <w:lang w:eastAsia="zh-CN"/>
              </w:rPr>
              <w:t>RAN alignment for SL DRX</w:t>
            </w:r>
          </w:p>
        </w:tc>
        <w:tc>
          <w:tcPr>
            <w:tcW w:w="708" w:type="dxa"/>
            <w:shd w:val="solid" w:color="FFFFFF" w:fill="auto"/>
          </w:tcPr>
          <w:p w14:paraId="1343190C" w14:textId="2717D631" w:rsidR="00724E85" w:rsidRDefault="00724E85" w:rsidP="00DB4E7B">
            <w:pPr>
              <w:pStyle w:val="TAC"/>
              <w:rPr>
                <w:sz w:val="16"/>
                <w:szCs w:val="16"/>
              </w:rPr>
            </w:pPr>
            <w:r>
              <w:rPr>
                <w:sz w:val="16"/>
                <w:szCs w:val="16"/>
              </w:rPr>
              <w:t>18.5.0</w:t>
            </w:r>
          </w:p>
        </w:tc>
      </w:tr>
      <w:tr w:rsidR="00724E85" w:rsidRPr="00CB5EC9" w14:paraId="0FE17A0E" w14:textId="77777777" w:rsidTr="005D7532">
        <w:tc>
          <w:tcPr>
            <w:tcW w:w="800" w:type="dxa"/>
            <w:shd w:val="solid" w:color="FFFFFF" w:fill="auto"/>
          </w:tcPr>
          <w:p w14:paraId="04EC8283" w14:textId="581424C8" w:rsidR="00724E85" w:rsidRDefault="00724E85" w:rsidP="00DB4E7B">
            <w:pPr>
              <w:pStyle w:val="TAC"/>
              <w:rPr>
                <w:sz w:val="16"/>
                <w:szCs w:val="16"/>
              </w:rPr>
            </w:pPr>
            <w:r>
              <w:rPr>
                <w:sz w:val="16"/>
                <w:szCs w:val="16"/>
              </w:rPr>
              <w:t>2024-03</w:t>
            </w:r>
          </w:p>
        </w:tc>
        <w:tc>
          <w:tcPr>
            <w:tcW w:w="853" w:type="dxa"/>
            <w:shd w:val="solid" w:color="FFFFFF" w:fill="auto"/>
          </w:tcPr>
          <w:p w14:paraId="005785DB" w14:textId="17D3E141" w:rsidR="00724E85" w:rsidRDefault="00724E85" w:rsidP="00DB4E7B">
            <w:pPr>
              <w:pStyle w:val="TAC"/>
              <w:rPr>
                <w:sz w:val="16"/>
                <w:szCs w:val="16"/>
              </w:rPr>
            </w:pPr>
            <w:r>
              <w:rPr>
                <w:sz w:val="16"/>
                <w:szCs w:val="16"/>
              </w:rPr>
              <w:t>SA#103</w:t>
            </w:r>
          </w:p>
        </w:tc>
        <w:tc>
          <w:tcPr>
            <w:tcW w:w="1041" w:type="dxa"/>
            <w:shd w:val="solid" w:color="FFFFFF" w:fill="auto"/>
          </w:tcPr>
          <w:p w14:paraId="38B6C0C1" w14:textId="627D838E" w:rsidR="00724E85" w:rsidRDefault="00724E85" w:rsidP="00DB4E7B">
            <w:pPr>
              <w:pStyle w:val="TAC"/>
              <w:rPr>
                <w:sz w:val="16"/>
                <w:szCs w:val="16"/>
              </w:rPr>
            </w:pPr>
            <w:r>
              <w:rPr>
                <w:sz w:val="16"/>
                <w:szCs w:val="16"/>
              </w:rPr>
              <w:t>SP-240088</w:t>
            </w:r>
          </w:p>
        </w:tc>
        <w:tc>
          <w:tcPr>
            <w:tcW w:w="660" w:type="dxa"/>
            <w:shd w:val="solid" w:color="FFFFFF" w:fill="auto"/>
          </w:tcPr>
          <w:p w14:paraId="560D8DAC" w14:textId="367530DD" w:rsidR="00724E85" w:rsidRDefault="00724E85" w:rsidP="00DB4E7B">
            <w:pPr>
              <w:pStyle w:val="TAC"/>
              <w:rPr>
                <w:sz w:val="16"/>
                <w:szCs w:val="16"/>
              </w:rPr>
            </w:pPr>
            <w:r>
              <w:rPr>
                <w:sz w:val="16"/>
                <w:szCs w:val="16"/>
              </w:rPr>
              <w:t>0431</w:t>
            </w:r>
          </w:p>
        </w:tc>
        <w:tc>
          <w:tcPr>
            <w:tcW w:w="426" w:type="dxa"/>
            <w:shd w:val="solid" w:color="FFFFFF" w:fill="auto"/>
          </w:tcPr>
          <w:p w14:paraId="6100D460" w14:textId="48E0553E" w:rsidR="00724E85" w:rsidRDefault="00724E85" w:rsidP="00DB4E7B">
            <w:pPr>
              <w:pStyle w:val="TAC"/>
              <w:rPr>
                <w:sz w:val="16"/>
                <w:szCs w:val="16"/>
              </w:rPr>
            </w:pPr>
            <w:r>
              <w:rPr>
                <w:sz w:val="16"/>
                <w:szCs w:val="16"/>
              </w:rPr>
              <w:t>2</w:t>
            </w:r>
          </w:p>
        </w:tc>
        <w:tc>
          <w:tcPr>
            <w:tcW w:w="425" w:type="dxa"/>
            <w:shd w:val="solid" w:color="FFFFFF" w:fill="auto"/>
          </w:tcPr>
          <w:p w14:paraId="77E05F5B" w14:textId="613305E3" w:rsidR="00724E85" w:rsidRDefault="00724E85" w:rsidP="00DB4E7B">
            <w:pPr>
              <w:pStyle w:val="TAC"/>
              <w:rPr>
                <w:sz w:val="16"/>
                <w:szCs w:val="16"/>
              </w:rPr>
            </w:pPr>
            <w:r>
              <w:rPr>
                <w:sz w:val="16"/>
                <w:szCs w:val="16"/>
              </w:rPr>
              <w:t>F</w:t>
            </w:r>
          </w:p>
        </w:tc>
        <w:tc>
          <w:tcPr>
            <w:tcW w:w="4726" w:type="dxa"/>
            <w:shd w:val="solid" w:color="FFFFFF" w:fill="auto"/>
          </w:tcPr>
          <w:p w14:paraId="75B72941" w14:textId="7D75B18C" w:rsidR="00724E85" w:rsidRDefault="00724E85" w:rsidP="00DB4E7B">
            <w:pPr>
              <w:pStyle w:val="TAL"/>
              <w:rPr>
                <w:snapToGrid w:val="0"/>
                <w:sz w:val="16"/>
                <w:szCs w:val="16"/>
                <w:lang w:eastAsia="zh-CN"/>
              </w:rPr>
            </w:pPr>
            <w:r>
              <w:rPr>
                <w:snapToGrid w:val="0"/>
                <w:sz w:val="16"/>
                <w:szCs w:val="16"/>
                <w:lang w:eastAsia="zh-CN"/>
              </w:rPr>
              <w:t>Security aspects alignment for U2U relay</w:t>
            </w:r>
          </w:p>
        </w:tc>
        <w:tc>
          <w:tcPr>
            <w:tcW w:w="708" w:type="dxa"/>
            <w:shd w:val="solid" w:color="FFFFFF" w:fill="auto"/>
          </w:tcPr>
          <w:p w14:paraId="0EB6A4EB" w14:textId="27295121" w:rsidR="00724E85" w:rsidRDefault="00724E85" w:rsidP="00DB4E7B">
            <w:pPr>
              <w:pStyle w:val="TAC"/>
              <w:rPr>
                <w:sz w:val="16"/>
                <w:szCs w:val="16"/>
              </w:rPr>
            </w:pPr>
            <w:r>
              <w:rPr>
                <w:sz w:val="16"/>
                <w:szCs w:val="16"/>
              </w:rPr>
              <w:t>18.5.0</w:t>
            </w:r>
          </w:p>
        </w:tc>
      </w:tr>
      <w:tr w:rsidR="00DA6356" w:rsidRPr="00CB5EC9" w14:paraId="0A6FE097" w14:textId="77777777" w:rsidTr="005D7532">
        <w:tc>
          <w:tcPr>
            <w:tcW w:w="800" w:type="dxa"/>
            <w:shd w:val="solid" w:color="FFFFFF" w:fill="auto"/>
          </w:tcPr>
          <w:p w14:paraId="0F89CF40" w14:textId="0107A7F9" w:rsidR="00DA6356" w:rsidRDefault="00DA6356" w:rsidP="00DB4E7B">
            <w:pPr>
              <w:pStyle w:val="TAC"/>
              <w:rPr>
                <w:sz w:val="16"/>
                <w:szCs w:val="16"/>
              </w:rPr>
            </w:pPr>
            <w:r>
              <w:rPr>
                <w:sz w:val="16"/>
                <w:szCs w:val="16"/>
              </w:rPr>
              <w:t>2024-03</w:t>
            </w:r>
          </w:p>
        </w:tc>
        <w:tc>
          <w:tcPr>
            <w:tcW w:w="853" w:type="dxa"/>
            <w:shd w:val="solid" w:color="FFFFFF" w:fill="auto"/>
          </w:tcPr>
          <w:p w14:paraId="34E077F5" w14:textId="1DC3A7E4" w:rsidR="00DA6356" w:rsidRDefault="00DA6356" w:rsidP="00DB4E7B">
            <w:pPr>
              <w:pStyle w:val="TAC"/>
              <w:rPr>
                <w:sz w:val="16"/>
                <w:szCs w:val="16"/>
              </w:rPr>
            </w:pPr>
            <w:r>
              <w:rPr>
                <w:sz w:val="16"/>
                <w:szCs w:val="16"/>
              </w:rPr>
              <w:t>SA#103</w:t>
            </w:r>
          </w:p>
        </w:tc>
        <w:tc>
          <w:tcPr>
            <w:tcW w:w="1041" w:type="dxa"/>
            <w:shd w:val="solid" w:color="FFFFFF" w:fill="auto"/>
          </w:tcPr>
          <w:p w14:paraId="2266C434" w14:textId="2780B4E1" w:rsidR="00DA6356" w:rsidRDefault="00DA6356" w:rsidP="00DB4E7B">
            <w:pPr>
              <w:pStyle w:val="TAC"/>
              <w:rPr>
                <w:sz w:val="16"/>
                <w:szCs w:val="16"/>
              </w:rPr>
            </w:pPr>
            <w:r>
              <w:rPr>
                <w:sz w:val="16"/>
                <w:szCs w:val="16"/>
              </w:rPr>
              <w:t>SP-240088</w:t>
            </w:r>
          </w:p>
        </w:tc>
        <w:tc>
          <w:tcPr>
            <w:tcW w:w="660" w:type="dxa"/>
            <w:shd w:val="solid" w:color="FFFFFF" w:fill="auto"/>
          </w:tcPr>
          <w:p w14:paraId="5B81BC55" w14:textId="760CA4A7" w:rsidR="00DA6356" w:rsidRDefault="00DA6356" w:rsidP="00DB4E7B">
            <w:pPr>
              <w:pStyle w:val="TAC"/>
              <w:rPr>
                <w:sz w:val="16"/>
                <w:szCs w:val="16"/>
              </w:rPr>
            </w:pPr>
            <w:r>
              <w:rPr>
                <w:sz w:val="16"/>
                <w:szCs w:val="16"/>
              </w:rPr>
              <w:t>0432</w:t>
            </w:r>
          </w:p>
        </w:tc>
        <w:tc>
          <w:tcPr>
            <w:tcW w:w="426" w:type="dxa"/>
            <w:shd w:val="solid" w:color="FFFFFF" w:fill="auto"/>
          </w:tcPr>
          <w:p w14:paraId="1B22E09F" w14:textId="5E15834E" w:rsidR="00DA6356" w:rsidRDefault="00DA6356" w:rsidP="00DB4E7B">
            <w:pPr>
              <w:pStyle w:val="TAC"/>
              <w:rPr>
                <w:sz w:val="16"/>
                <w:szCs w:val="16"/>
              </w:rPr>
            </w:pPr>
            <w:r>
              <w:rPr>
                <w:sz w:val="16"/>
                <w:szCs w:val="16"/>
              </w:rPr>
              <w:t>2</w:t>
            </w:r>
          </w:p>
        </w:tc>
        <w:tc>
          <w:tcPr>
            <w:tcW w:w="425" w:type="dxa"/>
            <w:shd w:val="solid" w:color="FFFFFF" w:fill="auto"/>
          </w:tcPr>
          <w:p w14:paraId="24100224" w14:textId="7A5B2777" w:rsidR="00DA6356" w:rsidRDefault="00DA6356" w:rsidP="00DB4E7B">
            <w:pPr>
              <w:pStyle w:val="TAC"/>
              <w:rPr>
                <w:sz w:val="16"/>
                <w:szCs w:val="16"/>
              </w:rPr>
            </w:pPr>
            <w:r>
              <w:rPr>
                <w:sz w:val="16"/>
                <w:szCs w:val="16"/>
              </w:rPr>
              <w:t>F</w:t>
            </w:r>
          </w:p>
        </w:tc>
        <w:tc>
          <w:tcPr>
            <w:tcW w:w="4726" w:type="dxa"/>
            <w:shd w:val="solid" w:color="FFFFFF" w:fill="auto"/>
          </w:tcPr>
          <w:p w14:paraId="152ED268" w14:textId="16060229" w:rsidR="00DA6356" w:rsidRDefault="00DA6356" w:rsidP="00DB4E7B">
            <w:pPr>
              <w:pStyle w:val="TAL"/>
              <w:rPr>
                <w:snapToGrid w:val="0"/>
                <w:sz w:val="16"/>
                <w:szCs w:val="16"/>
                <w:lang w:eastAsia="zh-CN"/>
              </w:rPr>
            </w:pPr>
            <w:r>
              <w:rPr>
                <w:snapToGrid w:val="0"/>
                <w:sz w:val="16"/>
                <w:szCs w:val="16"/>
                <w:lang w:eastAsia="zh-CN"/>
              </w:rPr>
              <w:t>Clarification on multi-path communication via Uu and via 5G ProSe UE-to-Network Relay</w:t>
            </w:r>
          </w:p>
        </w:tc>
        <w:tc>
          <w:tcPr>
            <w:tcW w:w="708" w:type="dxa"/>
            <w:shd w:val="solid" w:color="FFFFFF" w:fill="auto"/>
          </w:tcPr>
          <w:p w14:paraId="404AA384" w14:textId="7F8D912B" w:rsidR="00DA6356" w:rsidRDefault="00DA6356" w:rsidP="00DB4E7B">
            <w:pPr>
              <w:pStyle w:val="TAC"/>
              <w:rPr>
                <w:sz w:val="16"/>
                <w:szCs w:val="16"/>
              </w:rPr>
            </w:pPr>
            <w:r>
              <w:rPr>
                <w:sz w:val="16"/>
                <w:szCs w:val="16"/>
              </w:rPr>
              <w:t>18.5.0</w:t>
            </w:r>
          </w:p>
        </w:tc>
      </w:tr>
      <w:tr w:rsidR="00DA6356" w:rsidRPr="00CB5EC9" w14:paraId="6C243D0F" w14:textId="77777777" w:rsidTr="005D7532">
        <w:tc>
          <w:tcPr>
            <w:tcW w:w="800" w:type="dxa"/>
            <w:shd w:val="solid" w:color="FFFFFF" w:fill="auto"/>
          </w:tcPr>
          <w:p w14:paraId="36555DEF" w14:textId="4547582B" w:rsidR="00DA6356" w:rsidRDefault="00DA6356" w:rsidP="00DB4E7B">
            <w:pPr>
              <w:pStyle w:val="TAC"/>
              <w:rPr>
                <w:sz w:val="16"/>
                <w:szCs w:val="16"/>
              </w:rPr>
            </w:pPr>
            <w:r>
              <w:rPr>
                <w:sz w:val="16"/>
                <w:szCs w:val="16"/>
              </w:rPr>
              <w:t>2024-03</w:t>
            </w:r>
          </w:p>
        </w:tc>
        <w:tc>
          <w:tcPr>
            <w:tcW w:w="853" w:type="dxa"/>
            <w:shd w:val="solid" w:color="FFFFFF" w:fill="auto"/>
          </w:tcPr>
          <w:p w14:paraId="040169A0" w14:textId="5D0E3CDD" w:rsidR="00DA6356" w:rsidRDefault="00DA6356" w:rsidP="00DB4E7B">
            <w:pPr>
              <w:pStyle w:val="TAC"/>
              <w:rPr>
                <w:sz w:val="16"/>
                <w:szCs w:val="16"/>
              </w:rPr>
            </w:pPr>
            <w:r>
              <w:rPr>
                <w:sz w:val="16"/>
                <w:szCs w:val="16"/>
              </w:rPr>
              <w:t>SA#103</w:t>
            </w:r>
          </w:p>
        </w:tc>
        <w:tc>
          <w:tcPr>
            <w:tcW w:w="1041" w:type="dxa"/>
            <w:shd w:val="solid" w:color="FFFFFF" w:fill="auto"/>
          </w:tcPr>
          <w:p w14:paraId="453DE3C2" w14:textId="6405B52D" w:rsidR="00DA6356" w:rsidRDefault="00DA6356" w:rsidP="00DB4E7B">
            <w:pPr>
              <w:pStyle w:val="TAC"/>
              <w:rPr>
                <w:sz w:val="16"/>
                <w:szCs w:val="16"/>
              </w:rPr>
            </w:pPr>
            <w:r>
              <w:rPr>
                <w:sz w:val="16"/>
                <w:szCs w:val="16"/>
              </w:rPr>
              <w:t>SP-240088</w:t>
            </w:r>
          </w:p>
        </w:tc>
        <w:tc>
          <w:tcPr>
            <w:tcW w:w="660" w:type="dxa"/>
            <w:shd w:val="solid" w:color="FFFFFF" w:fill="auto"/>
          </w:tcPr>
          <w:p w14:paraId="72577200" w14:textId="0641E2EC" w:rsidR="00DA6356" w:rsidRDefault="00DA6356" w:rsidP="00DB4E7B">
            <w:pPr>
              <w:pStyle w:val="TAC"/>
              <w:rPr>
                <w:sz w:val="16"/>
                <w:szCs w:val="16"/>
              </w:rPr>
            </w:pPr>
            <w:r>
              <w:rPr>
                <w:sz w:val="16"/>
                <w:szCs w:val="16"/>
              </w:rPr>
              <w:t>0433</w:t>
            </w:r>
          </w:p>
        </w:tc>
        <w:tc>
          <w:tcPr>
            <w:tcW w:w="426" w:type="dxa"/>
            <w:shd w:val="solid" w:color="FFFFFF" w:fill="auto"/>
          </w:tcPr>
          <w:p w14:paraId="1FBD52C1" w14:textId="28AB3C25" w:rsidR="00DA6356" w:rsidRDefault="00DA6356" w:rsidP="00DB4E7B">
            <w:pPr>
              <w:pStyle w:val="TAC"/>
              <w:rPr>
                <w:sz w:val="16"/>
                <w:szCs w:val="16"/>
              </w:rPr>
            </w:pPr>
            <w:r>
              <w:rPr>
                <w:sz w:val="16"/>
                <w:szCs w:val="16"/>
              </w:rPr>
              <w:t>2</w:t>
            </w:r>
          </w:p>
        </w:tc>
        <w:tc>
          <w:tcPr>
            <w:tcW w:w="425" w:type="dxa"/>
            <w:shd w:val="solid" w:color="FFFFFF" w:fill="auto"/>
          </w:tcPr>
          <w:p w14:paraId="3D1C6731" w14:textId="4C2F2B10" w:rsidR="00DA6356" w:rsidRDefault="00DA6356" w:rsidP="00DB4E7B">
            <w:pPr>
              <w:pStyle w:val="TAC"/>
              <w:rPr>
                <w:sz w:val="16"/>
                <w:szCs w:val="16"/>
              </w:rPr>
            </w:pPr>
            <w:r>
              <w:rPr>
                <w:sz w:val="16"/>
                <w:szCs w:val="16"/>
              </w:rPr>
              <w:t>F</w:t>
            </w:r>
          </w:p>
        </w:tc>
        <w:tc>
          <w:tcPr>
            <w:tcW w:w="4726" w:type="dxa"/>
            <w:shd w:val="solid" w:color="FFFFFF" w:fill="auto"/>
          </w:tcPr>
          <w:p w14:paraId="05AF9BAB" w14:textId="4893D390" w:rsidR="00DA6356" w:rsidRDefault="00DA6356" w:rsidP="00DB4E7B">
            <w:pPr>
              <w:pStyle w:val="TAL"/>
              <w:rPr>
                <w:snapToGrid w:val="0"/>
                <w:sz w:val="16"/>
                <w:szCs w:val="16"/>
                <w:lang w:eastAsia="zh-CN"/>
              </w:rPr>
            </w:pPr>
            <w:r>
              <w:rPr>
                <w:snapToGrid w:val="0"/>
                <w:sz w:val="16"/>
                <w:szCs w:val="16"/>
                <w:lang w:eastAsia="zh-CN"/>
              </w:rPr>
              <w:t>Update on 5G ProSe Layer-2 U2U Relay Link Establishment</w:t>
            </w:r>
          </w:p>
        </w:tc>
        <w:tc>
          <w:tcPr>
            <w:tcW w:w="708" w:type="dxa"/>
            <w:shd w:val="solid" w:color="FFFFFF" w:fill="auto"/>
          </w:tcPr>
          <w:p w14:paraId="3CF3B2EF" w14:textId="6A28117A" w:rsidR="00DA6356" w:rsidRDefault="00DA6356" w:rsidP="00DB4E7B">
            <w:pPr>
              <w:pStyle w:val="TAC"/>
              <w:rPr>
                <w:sz w:val="16"/>
                <w:szCs w:val="16"/>
              </w:rPr>
            </w:pPr>
            <w:r>
              <w:rPr>
                <w:sz w:val="16"/>
                <w:szCs w:val="16"/>
              </w:rPr>
              <w:t>18.5.0</w:t>
            </w:r>
          </w:p>
        </w:tc>
      </w:tr>
      <w:tr w:rsidR="001340CF" w:rsidRPr="00CB5EC9" w14:paraId="7D9989C8" w14:textId="77777777" w:rsidTr="005D7532">
        <w:tc>
          <w:tcPr>
            <w:tcW w:w="800" w:type="dxa"/>
            <w:shd w:val="solid" w:color="FFFFFF" w:fill="auto"/>
          </w:tcPr>
          <w:p w14:paraId="0B5F5DDC" w14:textId="50012CE8" w:rsidR="001340CF" w:rsidRDefault="001340CF" w:rsidP="001340CF">
            <w:pPr>
              <w:pStyle w:val="TAC"/>
              <w:rPr>
                <w:sz w:val="16"/>
                <w:szCs w:val="16"/>
              </w:rPr>
            </w:pPr>
            <w:r>
              <w:rPr>
                <w:sz w:val="16"/>
                <w:szCs w:val="16"/>
              </w:rPr>
              <w:t>2024-04</w:t>
            </w:r>
          </w:p>
        </w:tc>
        <w:tc>
          <w:tcPr>
            <w:tcW w:w="853" w:type="dxa"/>
            <w:shd w:val="solid" w:color="FFFFFF" w:fill="auto"/>
          </w:tcPr>
          <w:p w14:paraId="64A07F56" w14:textId="650EF021" w:rsidR="001340CF" w:rsidRDefault="001340CF" w:rsidP="001340CF">
            <w:pPr>
              <w:pStyle w:val="TAC"/>
              <w:rPr>
                <w:sz w:val="16"/>
                <w:szCs w:val="16"/>
              </w:rPr>
            </w:pPr>
            <w:r>
              <w:rPr>
                <w:sz w:val="16"/>
                <w:szCs w:val="16"/>
              </w:rPr>
              <w:t>SA#103</w:t>
            </w:r>
          </w:p>
        </w:tc>
        <w:tc>
          <w:tcPr>
            <w:tcW w:w="1041" w:type="dxa"/>
            <w:shd w:val="solid" w:color="FFFFFF" w:fill="auto"/>
          </w:tcPr>
          <w:p w14:paraId="7C41EBD7" w14:textId="33258CCD" w:rsidR="001340CF" w:rsidRDefault="001340CF" w:rsidP="001340CF">
            <w:pPr>
              <w:pStyle w:val="TAC"/>
              <w:rPr>
                <w:sz w:val="16"/>
                <w:szCs w:val="16"/>
              </w:rPr>
            </w:pPr>
            <w:r>
              <w:rPr>
                <w:sz w:val="16"/>
                <w:szCs w:val="16"/>
              </w:rPr>
              <w:t>-</w:t>
            </w:r>
          </w:p>
        </w:tc>
        <w:tc>
          <w:tcPr>
            <w:tcW w:w="660" w:type="dxa"/>
            <w:shd w:val="solid" w:color="FFFFFF" w:fill="auto"/>
          </w:tcPr>
          <w:p w14:paraId="0801A300" w14:textId="07A7A761" w:rsidR="001340CF" w:rsidRDefault="001340CF" w:rsidP="001340CF">
            <w:pPr>
              <w:pStyle w:val="TAC"/>
              <w:rPr>
                <w:sz w:val="16"/>
                <w:szCs w:val="16"/>
              </w:rPr>
            </w:pPr>
            <w:r>
              <w:rPr>
                <w:sz w:val="16"/>
                <w:szCs w:val="16"/>
              </w:rPr>
              <w:t>-</w:t>
            </w:r>
          </w:p>
        </w:tc>
        <w:tc>
          <w:tcPr>
            <w:tcW w:w="426" w:type="dxa"/>
            <w:shd w:val="solid" w:color="FFFFFF" w:fill="auto"/>
          </w:tcPr>
          <w:p w14:paraId="41D6EF45" w14:textId="5AC3B0B8" w:rsidR="001340CF" w:rsidRDefault="001340CF" w:rsidP="001340CF">
            <w:pPr>
              <w:pStyle w:val="TAC"/>
              <w:rPr>
                <w:sz w:val="16"/>
                <w:szCs w:val="16"/>
              </w:rPr>
            </w:pPr>
            <w:r>
              <w:rPr>
                <w:sz w:val="16"/>
                <w:szCs w:val="16"/>
              </w:rPr>
              <w:t>-</w:t>
            </w:r>
          </w:p>
        </w:tc>
        <w:tc>
          <w:tcPr>
            <w:tcW w:w="425" w:type="dxa"/>
            <w:shd w:val="solid" w:color="FFFFFF" w:fill="auto"/>
          </w:tcPr>
          <w:p w14:paraId="6DA613B6" w14:textId="30F4D8C2" w:rsidR="001340CF" w:rsidRDefault="001340CF" w:rsidP="001340CF">
            <w:pPr>
              <w:pStyle w:val="TAC"/>
              <w:rPr>
                <w:sz w:val="16"/>
                <w:szCs w:val="16"/>
              </w:rPr>
            </w:pPr>
            <w:r>
              <w:rPr>
                <w:sz w:val="16"/>
                <w:szCs w:val="16"/>
              </w:rPr>
              <w:t>-</w:t>
            </w:r>
          </w:p>
        </w:tc>
        <w:tc>
          <w:tcPr>
            <w:tcW w:w="4726" w:type="dxa"/>
            <w:shd w:val="solid" w:color="FFFFFF" w:fill="auto"/>
          </w:tcPr>
          <w:p w14:paraId="174F31AB" w14:textId="66B460AC" w:rsidR="001340CF" w:rsidRDefault="001340CF" w:rsidP="001340CF">
            <w:pPr>
              <w:pStyle w:val="TAL"/>
              <w:rPr>
                <w:snapToGrid w:val="0"/>
                <w:sz w:val="16"/>
                <w:szCs w:val="16"/>
                <w:lang w:eastAsia="zh-CN"/>
              </w:rPr>
            </w:pPr>
            <w:r>
              <w:rPr>
                <w:snapToGrid w:val="0"/>
                <w:sz w:val="16"/>
                <w:szCs w:val="16"/>
                <w:lang w:eastAsia="zh-CN"/>
              </w:rPr>
              <w:t>Implementation Correction of CR0404r4, in clause 5.8.4.2</w:t>
            </w:r>
          </w:p>
        </w:tc>
        <w:tc>
          <w:tcPr>
            <w:tcW w:w="708" w:type="dxa"/>
            <w:shd w:val="solid" w:color="FFFFFF" w:fill="auto"/>
          </w:tcPr>
          <w:p w14:paraId="54312D09" w14:textId="597297B2" w:rsidR="001340CF" w:rsidRDefault="001340CF" w:rsidP="001340CF">
            <w:pPr>
              <w:pStyle w:val="TAC"/>
              <w:rPr>
                <w:sz w:val="16"/>
                <w:szCs w:val="16"/>
              </w:rPr>
            </w:pPr>
            <w:r>
              <w:rPr>
                <w:sz w:val="16"/>
                <w:szCs w:val="16"/>
              </w:rPr>
              <w:t>18.5.1</w:t>
            </w:r>
          </w:p>
        </w:tc>
      </w:tr>
      <w:tr w:rsidR="007B3C23" w:rsidRPr="00CB5EC9" w14:paraId="50EFDF95" w14:textId="77777777" w:rsidTr="005D7532">
        <w:tc>
          <w:tcPr>
            <w:tcW w:w="800" w:type="dxa"/>
            <w:shd w:val="solid" w:color="FFFFFF" w:fill="auto"/>
          </w:tcPr>
          <w:p w14:paraId="7D719744" w14:textId="1D614AD2" w:rsidR="007B3C23" w:rsidRDefault="007B3C23" w:rsidP="001340CF">
            <w:pPr>
              <w:pStyle w:val="TAC"/>
              <w:rPr>
                <w:sz w:val="16"/>
                <w:szCs w:val="16"/>
              </w:rPr>
            </w:pPr>
            <w:r>
              <w:rPr>
                <w:sz w:val="16"/>
                <w:szCs w:val="16"/>
              </w:rPr>
              <w:t>2024-06</w:t>
            </w:r>
          </w:p>
        </w:tc>
        <w:tc>
          <w:tcPr>
            <w:tcW w:w="853" w:type="dxa"/>
            <w:shd w:val="solid" w:color="FFFFFF" w:fill="auto"/>
          </w:tcPr>
          <w:p w14:paraId="09C4F86D" w14:textId="38801F26" w:rsidR="007B3C23" w:rsidRDefault="007B3C23" w:rsidP="001340CF">
            <w:pPr>
              <w:pStyle w:val="TAC"/>
              <w:rPr>
                <w:sz w:val="16"/>
                <w:szCs w:val="16"/>
              </w:rPr>
            </w:pPr>
            <w:r>
              <w:rPr>
                <w:sz w:val="16"/>
                <w:szCs w:val="16"/>
              </w:rPr>
              <w:t>SA#104</w:t>
            </w:r>
          </w:p>
        </w:tc>
        <w:tc>
          <w:tcPr>
            <w:tcW w:w="1041" w:type="dxa"/>
            <w:shd w:val="solid" w:color="FFFFFF" w:fill="auto"/>
          </w:tcPr>
          <w:p w14:paraId="647B36A7" w14:textId="649D4FBD" w:rsidR="007B3C23" w:rsidRDefault="007B3C23" w:rsidP="001340CF">
            <w:pPr>
              <w:pStyle w:val="TAC"/>
              <w:rPr>
                <w:sz w:val="16"/>
                <w:szCs w:val="16"/>
              </w:rPr>
            </w:pPr>
            <w:r>
              <w:rPr>
                <w:sz w:val="16"/>
                <w:szCs w:val="16"/>
              </w:rPr>
              <w:t>SP-240588</w:t>
            </w:r>
          </w:p>
        </w:tc>
        <w:tc>
          <w:tcPr>
            <w:tcW w:w="660" w:type="dxa"/>
            <w:shd w:val="solid" w:color="FFFFFF" w:fill="auto"/>
          </w:tcPr>
          <w:p w14:paraId="65EC8254" w14:textId="2637CBE0" w:rsidR="007B3C23" w:rsidRDefault="007B3C23" w:rsidP="001340CF">
            <w:pPr>
              <w:pStyle w:val="TAC"/>
              <w:rPr>
                <w:sz w:val="16"/>
                <w:szCs w:val="16"/>
              </w:rPr>
            </w:pPr>
            <w:r>
              <w:rPr>
                <w:sz w:val="16"/>
                <w:szCs w:val="16"/>
              </w:rPr>
              <w:t>0435</w:t>
            </w:r>
          </w:p>
        </w:tc>
        <w:tc>
          <w:tcPr>
            <w:tcW w:w="426" w:type="dxa"/>
            <w:shd w:val="solid" w:color="FFFFFF" w:fill="auto"/>
          </w:tcPr>
          <w:p w14:paraId="3D50AC4E" w14:textId="45950666" w:rsidR="007B3C23" w:rsidRDefault="007B3C23" w:rsidP="001340CF">
            <w:pPr>
              <w:pStyle w:val="TAC"/>
              <w:rPr>
                <w:sz w:val="16"/>
                <w:szCs w:val="16"/>
              </w:rPr>
            </w:pPr>
            <w:r>
              <w:rPr>
                <w:sz w:val="16"/>
                <w:szCs w:val="16"/>
              </w:rPr>
              <w:t>-</w:t>
            </w:r>
          </w:p>
        </w:tc>
        <w:tc>
          <w:tcPr>
            <w:tcW w:w="425" w:type="dxa"/>
            <w:shd w:val="solid" w:color="FFFFFF" w:fill="auto"/>
          </w:tcPr>
          <w:p w14:paraId="5AEEF35E" w14:textId="01234F79" w:rsidR="007B3C23" w:rsidRDefault="007B3C23" w:rsidP="001340CF">
            <w:pPr>
              <w:pStyle w:val="TAC"/>
              <w:rPr>
                <w:sz w:val="16"/>
                <w:szCs w:val="16"/>
              </w:rPr>
            </w:pPr>
            <w:r>
              <w:rPr>
                <w:sz w:val="16"/>
                <w:szCs w:val="16"/>
              </w:rPr>
              <w:t>F</w:t>
            </w:r>
          </w:p>
        </w:tc>
        <w:tc>
          <w:tcPr>
            <w:tcW w:w="4726" w:type="dxa"/>
            <w:shd w:val="solid" w:color="FFFFFF" w:fill="auto"/>
          </w:tcPr>
          <w:p w14:paraId="1BFB3E7C" w14:textId="42AC9552" w:rsidR="007B3C23" w:rsidRDefault="007B3C23" w:rsidP="001340CF">
            <w:pPr>
              <w:pStyle w:val="TAL"/>
              <w:rPr>
                <w:snapToGrid w:val="0"/>
                <w:sz w:val="16"/>
                <w:szCs w:val="16"/>
                <w:lang w:eastAsia="zh-CN"/>
              </w:rPr>
            </w:pPr>
            <w:r>
              <w:rPr>
                <w:snapToGrid w:val="0"/>
                <w:sz w:val="16"/>
                <w:szCs w:val="16"/>
                <w:lang w:eastAsia="zh-CN"/>
              </w:rPr>
              <w:t>Clarification on triggering PC5 connection setup procedure via same U2U Relay</w:t>
            </w:r>
          </w:p>
        </w:tc>
        <w:tc>
          <w:tcPr>
            <w:tcW w:w="708" w:type="dxa"/>
            <w:shd w:val="solid" w:color="FFFFFF" w:fill="auto"/>
          </w:tcPr>
          <w:p w14:paraId="1098CCA7" w14:textId="71E945C0" w:rsidR="007B3C23" w:rsidRDefault="007B3C23" w:rsidP="001340CF">
            <w:pPr>
              <w:pStyle w:val="TAC"/>
              <w:rPr>
                <w:sz w:val="16"/>
                <w:szCs w:val="16"/>
              </w:rPr>
            </w:pPr>
            <w:r>
              <w:rPr>
                <w:sz w:val="16"/>
                <w:szCs w:val="16"/>
              </w:rPr>
              <w:t>18.6.0</w:t>
            </w:r>
          </w:p>
        </w:tc>
      </w:tr>
      <w:tr w:rsidR="007B3C23" w:rsidRPr="00CB5EC9" w14:paraId="7166919E" w14:textId="77777777" w:rsidTr="005D7532">
        <w:tc>
          <w:tcPr>
            <w:tcW w:w="800" w:type="dxa"/>
            <w:shd w:val="solid" w:color="FFFFFF" w:fill="auto"/>
          </w:tcPr>
          <w:p w14:paraId="6DBF5119" w14:textId="06ED4566" w:rsidR="007B3C23" w:rsidRDefault="007B3C23" w:rsidP="001340CF">
            <w:pPr>
              <w:pStyle w:val="TAC"/>
              <w:rPr>
                <w:sz w:val="16"/>
                <w:szCs w:val="16"/>
              </w:rPr>
            </w:pPr>
            <w:r>
              <w:rPr>
                <w:sz w:val="16"/>
                <w:szCs w:val="16"/>
              </w:rPr>
              <w:t>2024-06</w:t>
            </w:r>
          </w:p>
        </w:tc>
        <w:tc>
          <w:tcPr>
            <w:tcW w:w="853" w:type="dxa"/>
            <w:shd w:val="solid" w:color="FFFFFF" w:fill="auto"/>
          </w:tcPr>
          <w:p w14:paraId="5F9719B3" w14:textId="578C1C37" w:rsidR="007B3C23" w:rsidRDefault="007B3C23" w:rsidP="001340CF">
            <w:pPr>
              <w:pStyle w:val="TAC"/>
              <w:rPr>
                <w:sz w:val="16"/>
                <w:szCs w:val="16"/>
              </w:rPr>
            </w:pPr>
            <w:r>
              <w:rPr>
                <w:sz w:val="16"/>
                <w:szCs w:val="16"/>
              </w:rPr>
              <w:t>SA#104</w:t>
            </w:r>
          </w:p>
        </w:tc>
        <w:tc>
          <w:tcPr>
            <w:tcW w:w="1041" w:type="dxa"/>
            <w:shd w:val="solid" w:color="FFFFFF" w:fill="auto"/>
          </w:tcPr>
          <w:p w14:paraId="42C1DE57" w14:textId="39B86CFF" w:rsidR="007B3C23" w:rsidRDefault="007B3C23" w:rsidP="001340CF">
            <w:pPr>
              <w:pStyle w:val="TAC"/>
              <w:rPr>
                <w:sz w:val="16"/>
                <w:szCs w:val="16"/>
              </w:rPr>
            </w:pPr>
            <w:r>
              <w:rPr>
                <w:sz w:val="16"/>
                <w:szCs w:val="16"/>
              </w:rPr>
              <w:t>SP-240588</w:t>
            </w:r>
          </w:p>
        </w:tc>
        <w:tc>
          <w:tcPr>
            <w:tcW w:w="660" w:type="dxa"/>
            <w:shd w:val="solid" w:color="FFFFFF" w:fill="auto"/>
          </w:tcPr>
          <w:p w14:paraId="227B822E" w14:textId="352352BB" w:rsidR="007B3C23" w:rsidRDefault="007B3C23" w:rsidP="001340CF">
            <w:pPr>
              <w:pStyle w:val="TAC"/>
              <w:rPr>
                <w:sz w:val="16"/>
                <w:szCs w:val="16"/>
              </w:rPr>
            </w:pPr>
            <w:r>
              <w:rPr>
                <w:sz w:val="16"/>
                <w:szCs w:val="16"/>
              </w:rPr>
              <w:t>0443</w:t>
            </w:r>
          </w:p>
        </w:tc>
        <w:tc>
          <w:tcPr>
            <w:tcW w:w="426" w:type="dxa"/>
            <w:shd w:val="solid" w:color="FFFFFF" w:fill="auto"/>
          </w:tcPr>
          <w:p w14:paraId="773DD8A1" w14:textId="2729A73A" w:rsidR="007B3C23" w:rsidRDefault="007B3C23" w:rsidP="001340CF">
            <w:pPr>
              <w:pStyle w:val="TAC"/>
              <w:rPr>
                <w:sz w:val="16"/>
                <w:szCs w:val="16"/>
              </w:rPr>
            </w:pPr>
            <w:r>
              <w:rPr>
                <w:sz w:val="16"/>
                <w:szCs w:val="16"/>
              </w:rPr>
              <w:t>1</w:t>
            </w:r>
          </w:p>
        </w:tc>
        <w:tc>
          <w:tcPr>
            <w:tcW w:w="425" w:type="dxa"/>
            <w:shd w:val="solid" w:color="FFFFFF" w:fill="auto"/>
          </w:tcPr>
          <w:p w14:paraId="1AAC81FD" w14:textId="04012701" w:rsidR="007B3C23" w:rsidRDefault="007B3C23" w:rsidP="001340CF">
            <w:pPr>
              <w:pStyle w:val="TAC"/>
              <w:rPr>
                <w:sz w:val="16"/>
                <w:szCs w:val="16"/>
              </w:rPr>
            </w:pPr>
            <w:r>
              <w:rPr>
                <w:sz w:val="16"/>
                <w:szCs w:val="16"/>
              </w:rPr>
              <w:t>F</w:t>
            </w:r>
          </w:p>
        </w:tc>
        <w:tc>
          <w:tcPr>
            <w:tcW w:w="4726" w:type="dxa"/>
            <w:shd w:val="solid" w:color="FFFFFF" w:fill="auto"/>
          </w:tcPr>
          <w:p w14:paraId="67039728" w14:textId="3B41F70E" w:rsidR="007B3C23" w:rsidRDefault="007B3C23" w:rsidP="001340CF">
            <w:pPr>
              <w:pStyle w:val="TAL"/>
              <w:rPr>
                <w:snapToGrid w:val="0"/>
                <w:sz w:val="16"/>
                <w:szCs w:val="16"/>
                <w:lang w:eastAsia="zh-CN"/>
              </w:rPr>
            </w:pPr>
            <w:r>
              <w:rPr>
                <w:snapToGrid w:val="0"/>
                <w:sz w:val="16"/>
                <w:szCs w:val="16"/>
                <w:lang w:eastAsia="zh-CN"/>
              </w:rPr>
              <w:t>Alignment with stage 3 specification on End UE user info and Direct discovery set</w:t>
            </w:r>
          </w:p>
        </w:tc>
        <w:tc>
          <w:tcPr>
            <w:tcW w:w="708" w:type="dxa"/>
            <w:shd w:val="solid" w:color="FFFFFF" w:fill="auto"/>
          </w:tcPr>
          <w:p w14:paraId="0FCAC7FB" w14:textId="6CAF9592" w:rsidR="007B3C23" w:rsidRDefault="007B3C23" w:rsidP="001340CF">
            <w:pPr>
              <w:pStyle w:val="TAC"/>
              <w:rPr>
                <w:sz w:val="16"/>
                <w:szCs w:val="16"/>
              </w:rPr>
            </w:pPr>
            <w:r>
              <w:rPr>
                <w:sz w:val="16"/>
                <w:szCs w:val="16"/>
              </w:rPr>
              <w:t>18.6.0</w:t>
            </w:r>
          </w:p>
        </w:tc>
      </w:tr>
      <w:tr w:rsidR="00FD2DD0" w:rsidRPr="00CB5EC9" w14:paraId="1198D27D" w14:textId="77777777" w:rsidTr="005D7532">
        <w:tc>
          <w:tcPr>
            <w:tcW w:w="800" w:type="dxa"/>
            <w:shd w:val="solid" w:color="FFFFFF" w:fill="auto"/>
          </w:tcPr>
          <w:p w14:paraId="6BF806B8" w14:textId="2ECFC5ED" w:rsidR="00FD2DD0" w:rsidRDefault="00FD2DD0" w:rsidP="001340CF">
            <w:pPr>
              <w:pStyle w:val="TAC"/>
              <w:rPr>
                <w:sz w:val="16"/>
                <w:szCs w:val="16"/>
              </w:rPr>
            </w:pPr>
            <w:r>
              <w:rPr>
                <w:sz w:val="16"/>
                <w:szCs w:val="16"/>
              </w:rPr>
              <w:t>2024-09</w:t>
            </w:r>
          </w:p>
        </w:tc>
        <w:tc>
          <w:tcPr>
            <w:tcW w:w="853" w:type="dxa"/>
            <w:shd w:val="solid" w:color="FFFFFF" w:fill="auto"/>
          </w:tcPr>
          <w:p w14:paraId="2526AE77" w14:textId="73E8D7A2" w:rsidR="00FD2DD0" w:rsidRDefault="00FD2DD0" w:rsidP="001340CF">
            <w:pPr>
              <w:pStyle w:val="TAC"/>
              <w:rPr>
                <w:sz w:val="16"/>
                <w:szCs w:val="16"/>
              </w:rPr>
            </w:pPr>
            <w:r>
              <w:rPr>
                <w:sz w:val="16"/>
                <w:szCs w:val="16"/>
              </w:rPr>
              <w:t>SA#105</w:t>
            </w:r>
          </w:p>
        </w:tc>
        <w:tc>
          <w:tcPr>
            <w:tcW w:w="1041" w:type="dxa"/>
            <w:shd w:val="solid" w:color="FFFFFF" w:fill="auto"/>
          </w:tcPr>
          <w:p w14:paraId="57FFDB2E" w14:textId="2A055242" w:rsidR="00FD2DD0" w:rsidRDefault="00FD2DD0" w:rsidP="001340CF">
            <w:pPr>
              <w:pStyle w:val="TAC"/>
              <w:rPr>
                <w:sz w:val="16"/>
                <w:szCs w:val="16"/>
              </w:rPr>
            </w:pPr>
            <w:r>
              <w:rPr>
                <w:sz w:val="16"/>
                <w:szCs w:val="16"/>
              </w:rPr>
              <w:t>SP-241255</w:t>
            </w:r>
          </w:p>
        </w:tc>
        <w:tc>
          <w:tcPr>
            <w:tcW w:w="660" w:type="dxa"/>
            <w:shd w:val="solid" w:color="FFFFFF" w:fill="auto"/>
          </w:tcPr>
          <w:p w14:paraId="0D884649" w14:textId="46A54714" w:rsidR="00FD2DD0" w:rsidRDefault="00FD2DD0" w:rsidP="001340CF">
            <w:pPr>
              <w:pStyle w:val="TAC"/>
              <w:rPr>
                <w:sz w:val="16"/>
                <w:szCs w:val="16"/>
              </w:rPr>
            </w:pPr>
            <w:r>
              <w:rPr>
                <w:sz w:val="16"/>
                <w:szCs w:val="16"/>
              </w:rPr>
              <w:t>0442</w:t>
            </w:r>
          </w:p>
        </w:tc>
        <w:tc>
          <w:tcPr>
            <w:tcW w:w="426" w:type="dxa"/>
            <w:shd w:val="solid" w:color="FFFFFF" w:fill="auto"/>
          </w:tcPr>
          <w:p w14:paraId="3FFD1870" w14:textId="4DA4B364" w:rsidR="00FD2DD0" w:rsidRDefault="00FD2DD0" w:rsidP="001340CF">
            <w:pPr>
              <w:pStyle w:val="TAC"/>
              <w:rPr>
                <w:sz w:val="16"/>
                <w:szCs w:val="16"/>
              </w:rPr>
            </w:pPr>
            <w:r>
              <w:rPr>
                <w:sz w:val="16"/>
                <w:szCs w:val="16"/>
              </w:rPr>
              <w:t>4</w:t>
            </w:r>
          </w:p>
        </w:tc>
        <w:tc>
          <w:tcPr>
            <w:tcW w:w="425" w:type="dxa"/>
            <w:shd w:val="solid" w:color="FFFFFF" w:fill="auto"/>
          </w:tcPr>
          <w:p w14:paraId="6B9F6A2F" w14:textId="4282D719" w:rsidR="00FD2DD0" w:rsidRDefault="00FD2DD0" w:rsidP="001340CF">
            <w:pPr>
              <w:pStyle w:val="TAC"/>
              <w:rPr>
                <w:sz w:val="16"/>
                <w:szCs w:val="16"/>
              </w:rPr>
            </w:pPr>
            <w:r>
              <w:rPr>
                <w:sz w:val="16"/>
                <w:szCs w:val="16"/>
              </w:rPr>
              <w:t>F</w:t>
            </w:r>
          </w:p>
        </w:tc>
        <w:tc>
          <w:tcPr>
            <w:tcW w:w="4726" w:type="dxa"/>
            <w:shd w:val="solid" w:color="FFFFFF" w:fill="auto"/>
          </w:tcPr>
          <w:p w14:paraId="5DB983AF" w14:textId="3082B6C5" w:rsidR="00FD2DD0" w:rsidRDefault="00FD2DD0" w:rsidP="001340CF">
            <w:pPr>
              <w:pStyle w:val="TAL"/>
              <w:rPr>
                <w:snapToGrid w:val="0"/>
                <w:sz w:val="16"/>
                <w:szCs w:val="16"/>
                <w:lang w:eastAsia="zh-CN"/>
              </w:rPr>
            </w:pPr>
            <w:r>
              <w:rPr>
                <w:snapToGrid w:val="0"/>
                <w:sz w:val="16"/>
                <w:szCs w:val="16"/>
                <w:lang w:eastAsia="zh-CN"/>
              </w:rPr>
              <w:t>Clarification for end-to-end PC5 link management for L2 U2U Relay</w:t>
            </w:r>
          </w:p>
        </w:tc>
        <w:tc>
          <w:tcPr>
            <w:tcW w:w="708" w:type="dxa"/>
            <w:shd w:val="solid" w:color="FFFFFF" w:fill="auto"/>
          </w:tcPr>
          <w:p w14:paraId="30FDBF18" w14:textId="21AA717E" w:rsidR="00FD2DD0" w:rsidRDefault="00FD2DD0" w:rsidP="001340CF">
            <w:pPr>
              <w:pStyle w:val="TAC"/>
              <w:rPr>
                <w:sz w:val="16"/>
                <w:szCs w:val="16"/>
              </w:rPr>
            </w:pPr>
            <w:r>
              <w:rPr>
                <w:sz w:val="16"/>
                <w:szCs w:val="16"/>
              </w:rPr>
              <w:t>18.7.0</w:t>
            </w:r>
          </w:p>
        </w:tc>
      </w:tr>
      <w:tr w:rsidR="00FD2DD0" w:rsidRPr="00CB5EC9" w14:paraId="641E043F" w14:textId="77777777" w:rsidTr="005D7532">
        <w:tc>
          <w:tcPr>
            <w:tcW w:w="800" w:type="dxa"/>
            <w:shd w:val="solid" w:color="FFFFFF" w:fill="auto"/>
          </w:tcPr>
          <w:p w14:paraId="63198151" w14:textId="6E95D13B" w:rsidR="00FD2DD0" w:rsidRDefault="00FD2DD0" w:rsidP="001340CF">
            <w:pPr>
              <w:pStyle w:val="TAC"/>
              <w:rPr>
                <w:sz w:val="16"/>
                <w:szCs w:val="16"/>
              </w:rPr>
            </w:pPr>
            <w:r>
              <w:rPr>
                <w:sz w:val="16"/>
                <w:szCs w:val="16"/>
              </w:rPr>
              <w:t>2024-09</w:t>
            </w:r>
          </w:p>
        </w:tc>
        <w:tc>
          <w:tcPr>
            <w:tcW w:w="853" w:type="dxa"/>
            <w:shd w:val="solid" w:color="FFFFFF" w:fill="auto"/>
          </w:tcPr>
          <w:p w14:paraId="6482E44E" w14:textId="0488B74D" w:rsidR="00FD2DD0" w:rsidRDefault="00FD2DD0" w:rsidP="001340CF">
            <w:pPr>
              <w:pStyle w:val="TAC"/>
              <w:rPr>
                <w:sz w:val="16"/>
                <w:szCs w:val="16"/>
              </w:rPr>
            </w:pPr>
            <w:r>
              <w:rPr>
                <w:sz w:val="16"/>
                <w:szCs w:val="16"/>
              </w:rPr>
              <w:t>SA#105</w:t>
            </w:r>
          </w:p>
        </w:tc>
        <w:tc>
          <w:tcPr>
            <w:tcW w:w="1041" w:type="dxa"/>
            <w:shd w:val="solid" w:color="FFFFFF" w:fill="auto"/>
          </w:tcPr>
          <w:p w14:paraId="0C7D7A0D" w14:textId="28592A50" w:rsidR="00FD2DD0" w:rsidRDefault="00FD2DD0" w:rsidP="001340CF">
            <w:pPr>
              <w:pStyle w:val="TAC"/>
              <w:rPr>
                <w:sz w:val="16"/>
                <w:szCs w:val="16"/>
              </w:rPr>
            </w:pPr>
            <w:r>
              <w:rPr>
                <w:sz w:val="16"/>
                <w:szCs w:val="16"/>
              </w:rPr>
              <w:t>SP-241255</w:t>
            </w:r>
          </w:p>
        </w:tc>
        <w:tc>
          <w:tcPr>
            <w:tcW w:w="660" w:type="dxa"/>
            <w:shd w:val="solid" w:color="FFFFFF" w:fill="auto"/>
          </w:tcPr>
          <w:p w14:paraId="44C005E9" w14:textId="0BECC9FC" w:rsidR="00FD2DD0" w:rsidRDefault="00FD2DD0" w:rsidP="001340CF">
            <w:pPr>
              <w:pStyle w:val="TAC"/>
              <w:rPr>
                <w:sz w:val="16"/>
                <w:szCs w:val="16"/>
              </w:rPr>
            </w:pPr>
            <w:r>
              <w:rPr>
                <w:sz w:val="16"/>
                <w:szCs w:val="16"/>
              </w:rPr>
              <w:t>0472</w:t>
            </w:r>
          </w:p>
        </w:tc>
        <w:tc>
          <w:tcPr>
            <w:tcW w:w="426" w:type="dxa"/>
            <w:shd w:val="solid" w:color="FFFFFF" w:fill="auto"/>
          </w:tcPr>
          <w:p w14:paraId="15AF9689" w14:textId="160D8731" w:rsidR="00FD2DD0" w:rsidRDefault="00FD2DD0" w:rsidP="001340CF">
            <w:pPr>
              <w:pStyle w:val="TAC"/>
              <w:rPr>
                <w:sz w:val="16"/>
                <w:szCs w:val="16"/>
              </w:rPr>
            </w:pPr>
            <w:r>
              <w:rPr>
                <w:sz w:val="16"/>
                <w:szCs w:val="16"/>
              </w:rPr>
              <w:t>1</w:t>
            </w:r>
          </w:p>
        </w:tc>
        <w:tc>
          <w:tcPr>
            <w:tcW w:w="425" w:type="dxa"/>
            <w:shd w:val="solid" w:color="FFFFFF" w:fill="auto"/>
          </w:tcPr>
          <w:p w14:paraId="0C2EC5E9" w14:textId="20081096" w:rsidR="00FD2DD0" w:rsidRDefault="00FD2DD0" w:rsidP="001340CF">
            <w:pPr>
              <w:pStyle w:val="TAC"/>
              <w:rPr>
                <w:sz w:val="16"/>
                <w:szCs w:val="16"/>
              </w:rPr>
            </w:pPr>
            <w:r>
              <w:rPr>
                <w:sz w:val="16"/>
                <w:szCs w:val="16"/>
              </w:rPr>
              <w:t>F</w:t>
            </w:r>
          </w:p>
        </w:tc>
        <w:tc>
          <w:tcPr>
            <w:tcW w:w="4726" w:type="dxa"/>
            <w:shd w:val="solid" w:color="FFFFFF" w:fill="auto"/>
          </w:tcPr>
          <w:p w14:paraId="796B41B3" w14:textId="7070FD4A" w:rsidR="00FD2DD0" w:rsidRDefault="00FD2DD0" w:rsidP="001340CF">
            <w:pPr>
              <w:pStyle w:val="TAL"/>
              <w:rPr>
                <w:snapToGrid w:val="0"/>
                <w:sz w:val="16"/>
                <w:szCs w:val="16"/>
                <w:lang w:eastAsia="zh-CN"/>
              </w:rPr>
            </w:pPr>
            <w:r>
              <w:rPr>
                <w:snapToGrid w:val="0"/>
                <w:sz w:val="16"/>
                <w:szCs w:val="16"/>
                <w:lang w:eastAsia="zh-CN"/>
              </w:rPr>
              <w:t>Clarification on 5G ProSe U2U Communication with integrated Discovery</w:t>
            </w:r>
          </w:p>
        </w:tc>
        <w:tc>
          <w:tcPr>
            <w:tcW w:w="708" w:type="dxa"/>
            <w:shd w:val="solid" w:color="FFFFFF" w:fill="auto"/>
          </w:tcPr>
          <w:p w14:paraId="22C469DD" w14:textId="39B205EE" w:rsidR="00FD2DD0" w:rsidRDefault="00FD2DD0" w:rsidP="001340CF">
            <w:pPr>
              <w:pStyle w:val="TAC"/>
              <w:rPr>
                <w:sz w:val="16"/>
                <w:szCs w:val="16"/>
              </w:rPr>
            </w:pPr>
            <w:r>
              <w:rPr>
                <w:sz w:val="16"/>
                <w:szCs w:val="16"/>
              </w:rPr>
              <w:t>18.7.0</w:t>
            </w:r>
          </w:p>
        </w:tc>
      </w:tr>
      <w:tr w:rsidR="00FD2DD0" w:rsidRPr="00CB5EC9" w14:paraId="79DB41B0" w14:textId="77777777" w:rsidTr="005D7532">
        <w:tc>
          <w:tcPr>
            <w:tcW w:w="800" w:type="dxa"/>
            <w:shd w:val="solid" w:color="FFFFFF" w:fill="auto"/>
          </w:tcPr>
          <w:p w14:paraId="22648C2D" w14:textId="6B73F797" w:rsidR="00FD2DD0" w:rsidRDefault="00FD2DD0" w:rsidP="001340CF">
            <w:pPr>
              <w:pStyle w:val="TAC"/>
              <w:rPr>
                <w:sz w:val="16"/>
                <w:szCs w:val="16"/>
              </w:rPr>
            </w:pPr>
            <w:r>
              <w:rPr>
                <w:sz w:val="16"/>
                <w:szCs w:val="16"/>
              </w:rPr>
              <w:t>2024-09</w:t>
            </w:r>
          </w:p>
        </w:tc>
        <w:tc>
          <w:tcPr>
            <w:tcW w:w="853" w:type="dxa"/>
            <w:shd w:val="solid" w:color="FFFFFF" w:fill="auto"/>
          </w:tcPr>
          <w:p w14:paraId="06626042" w14:textId="41968FAA" w:rsidR="00FD2DD0" w:rsidRDefault="00FD2DD0" w:rsidP="001340CF">
            <w:pPr>
              <w:pStyle w:val="TAC"/>
              <w:rPr>
                <w:sz w:val="16"/>
                <w:szCs w:val="16"/>
              </w:rPr>
            </w:pPr>
            <w:r>
              <w:rPr>
                <w:sz w:val="16"/>
                <w:szCs w:val="16"/>
              </w:rPr>
              <w:t>SA#105</w:t>
            </w:r>
          </w:p>
        </w:tc>
        <w:tc>
          <w:tcPr>
            <w:tcW w:w="1041" w:type="dxa"/>
            <w:shd w:val="solid" w:color="FFFFFF" w:fill="auto"/>
          </w:tcPr>
          <w:p w14:paraId="07138984" w14:textId="26442FFB" w:rsidR="00FD2DD0" w:rsidRDefault="00FD2DD0" w:rsidP="001340CF">
            <w:pPr>
              <w:pStyle w:val="TAC"/>
              <w:rPr>
                <w:sz w:val="16"/>
                <w:szCs w:val="16"/>
              </w:rPr>
            </w:pPr>
            <w:r>
              <w:rPr>
                <w:sz w:val="16"/>
                <w:szCs w:val="16"/>
              </w:rPr>
              <w:t>SP-241255</w:t>
            </w:r>
          </w:p>
        </w:tc>
        <w:tc>
          <w:tcPr>
            <w:tcW w:w="660" w:type="dxa"/>
            <w:shd w:val="solid" w:color="FFFFFF" w:fill="auto"/>
          </w:tcPr>
          <w:p w14:paraId="138F2FA6" w14:textId="481254C2" w:rsidR="00FD2DD0" w:rsidRDefault="00FD2DD0" w:rsidP="001340CF">
            <w:pPr>
              <w:pStyle w:val="TAC"/>
              <w:rPr>
                <w:sz w:val="16"/>
                <w:szCs w:val="16"/>
              </w:rPr>
            </w:pPr>
            <w:r>
              <w:rPr>
                <w:sz w:val="16"/>
                <w:szCs w:val="16"/>
              </w:rPr>
              <w:t>0474</w:t>
            </w:r>
          </w:p>
        </w:tc>
        <w:tc>
          <w:tcPr>
            <w:tcW w:w="426" w:type="dxa"/>
            <w:shd w:val="solid" w:color="FFFFFF" w:fill="auto"/>
          </w:tcPr>
          <w:p w14:paraId="7723AA99" w14:textId="024A74D1" w:rsidR="00FD2DD0" w:rsidRDefault="00FD2DD0" w:rsidP="001340CF">
            <w:pPr>
              <w:pStyle w:val="TAC"/>
              <w:rPr>
                <w:sz w:val="16"/>
                <w:szCs w:val="16"/>
              </w:rPr>
            </w:pPr>
            <w:r>
              <w:rPr>
                <w:sz w:val="16"/>
                <w:szCs w:val="16"/>
              </w:rPr>
              <w:t>2</w:t>
            </w:r>
          </w:p>
        </w:tc>
        <w:tc>
          <w:tcPr>
            <w:tcW w:w="425" w:type="dxa"/>
            <w:shd w:val="solid" w:color="FFFFFF" w:fill="auto"/>
          </w:tcPr>
          <w:p w14:paraId="2E54B1BC" w14:textId="7D701D56" w:rsidR="00FD2DD0" w:rsidRDefault="00FD2DD0" w:rsidP="001340CF">
            <w:pPr>
              <w:pStyle w:val="TAC"/>
              <w:rPr>
                <w:sz w:val="16"/>
                <w:szCs w:val="16"/>
              </w:rPr>
            </w:pPr>
            <w:r>
              <w:rPr>
                <w:sz w:val="16"/>
                <w:szCs w:val="16"/>
              </w:rPr>
              <w:t>F</w:t>
            </w:r>
          </w:p>
        </w:tc>
        <w:tc>
          <w:tcPr>
            <w:tcW w:w="4726" w:type="dxa"/>
            <w:shd w:val="solid" w:color="FFFFFF" w:fill="auto"/>
          </w:tcPr>
          <w:p w14:paraId="02334068" w14:textId="51225AEA" w:rsidR="00FD2DD0" w:rsidRDefault="00FD2DD0" w:rsidP="001340CF">
            <w:pPr>
              <w:pStyle w:val="TAL"/>
              <w:rPr>
                <w:snapToGrid w:val="0"/>
                <w:sz w:val="16"/>
                <w:szCs w:val="16"/>
                <w:lang w:eastAsia="zh-CN"/>
              </w:rPr>
            </w:pPr>
            <w:r>
              <w:rPr>
                <w:snapToGrid w:val="0"/>
                <w:sz w:val="16"/>
                <w:szCs w:val="16"/>
                <w:lang w:eastAsia="zh-CN"/>
              </w:rPr>
              <w:t>Update on Unicast link profile for UE-to-UE Relay</w:t>
            </w:r>
          </w:p>
        </w:tc>
        <w:tc>
          <w:tcPr>
            <w:tcW w:w="708" w:type="dxa"/>
            <w:shd w:val="solid" w:color="FFFFFF" w:fill="auto"/>
          </w:tcPr>
          <w:p w14:paraId="033A97B9" w14:textId="2E06985A" w:rsidR="00FD2DD0" w:rsidRDefault="00FD2DD0" w:rsidP="001340CF">
            <w:pPr>
              <w:pStyle w:val="TAC"/>
              <w:rPr>
                <w:sz w:val="16"/>
                <w:szCs w:val="16"/>
              </w:rPr>
            </w:pPr>
            <w:r>
              <w:rPr>
                <w:sz w:val="16"/>
                <w:szCs w:val="16"/>
              </w:rPr>
              <w:t>18.7.0</w:t>
            </w:r>
          </w:p>
        </w:tc>
      </w:tr>
    </w:tbl>
    <w:p w14:paraId="67B239A3" w14:textId="1932EEAD" w:rsidR="00080512" w:rsidRPr="00CB5EC9" w:rsidRDefault="00080512" w:rsidP="008C47BE"/>
    <w:sectPr w:rsidR="00080512" w:rsidRPr="00CB5EC9">
      <w:headerReference w:type="default" r:id="rId133"/>
      <w:footerReference w:type="default" r:id="rId1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86B9F2" w14:textId="77777777" w:rsidR="00882FED" w:rsidRDefault="00882FED">
      <w:r>
        <w:separator/>
      </w:r>
    </w:p>
  </w:endnote>
  <w:endnote w:type="continuationSeparator" w:id="0">
    <w:p w14:paraId="57580006" w14:textId="77777777" w:rsidR="00882FED" w:rsidRDefault="00882F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A0B22A" w14:textId="77777777" w:rsidR="001755E5" w:rsidRPr="00D6466D" w:rsidRDefault="001755E5" w:rsidP="00D6466D">
    <w:pPr>
      <w:pStyle w:val="Footer"/>
      <w:rPr>
        <w:rFonts w:cs="Arial"/>
        <w:sz w:val="20"/>
      </w:rPr>
    </w:pPr>
    <w:r w:rsidRPr="00D6466D">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64E8C69" w14:textId="77777777" w:rsidR="00882FED" w:rsidRDefault="00882FED">
      <w:r>
        <w:separator/>
      </w:r>
    </w:p>
  </w:footnote>
  <w:footnote w:type="continuationSeparator" w:id="0">
    <w:p w14:paraId="5633B3CE" w14:textId="77777777" w:rsidR="00882FED" w:rsidRDefault="00882FE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00A920" w14:textId="14D703E6" w:rsidR="001755E5" w:rsidRDefault="001755E5">
    <w:pPr>
      <w:framePr w:h="284" w:hRule="exact" w:wrap="around" w:vAnchor="text" w:hAnchor="margin" w:xAlign="right" w:y="1"/>
      <w:rPr>
        <w:rFonts w:ascii="Arial" w:hAnsi="Arial" w:cs="Arial"/>
        <w:b/>
        <w:sz w:val="18"/>
        <w:szCs w:val="18"/>
      </w:rPr>
    </w:pPr>
    <w:r w:rsidRPr="00D6466D">
      <w:rPr>
        <w:rFonts w:ascii="Arial" w:hAnsi="Arial" w:cs="Arial"/>
        <w:b/>
        <w:szCs w:val="18"/>
      </w:rPr>
      <w:fldChar w:fldCharType="begin"/>
    </w:r>
    <w:r w:rsidRPr="00D6466D">
      <w:rPr>
        <w:rFonts w:ascii="Arial" w:hAnsi="Arial" w:cs="Arial"/>
        <w:b/>
        <w:szCs w:val="18"/>
      </w:rPr>
      <w:instrText xml:space="preserve"> STYLEREF ZA </w:instrText>
    </w:r>
    <w:r w:rsidRPr="00D6466D">
      <w:rPr>
        <w:rFonts w:ascii="Arial" w:hAnsi="Arial" w:cs="Arial"/>
        <w:b/>
        <w:szCs w:val="18"/>
      </w:rPr>
      <w:fldChar w:fldCharType="separate"/>
    </w:r>
    <w:r w:rsidR="00D6466D">
      <w:rPr>
        <w:rFonts w:ascii="Arial" w:hAnsi="Arial" w:cs="Arial"/>
        <w:b/>
        <w:noProof/>
        <w:szCs w:val="18"/>
      </w:rPr>
      <w:t>3GPP TS 23.304 V18.7.0 (2024-09)</w:t>
    </w:r>
    <w:r w:rsidRPr="00D6466D">
      <w:rPr>
        <w:rFonts w:ascii="Arial" w:hAnsi="Arial" w:cs="Arial"/>
        <w:b/>
        <w:szCs w:val="18"/>
      </w:rPr>
      <w:fldChar w:fldCharType="end"/>
    </w:r>
  </w:p>
  <w:p w14:paraId="2E64F87C" w14:textId="77777777" w:rsidR="001755E5" w:rsidRDefault="001755E5">
    <w:pPr>
      <w:framePr w:h="284" w:hRule="exact" w:wrap="around" w:vAnchor="text" w:hAnchor="margin" w:xAlign="center" w:y="7"/>
      <w:rPr>
        <w:rFonts w:ascii="Arial" w:hAnsi="Arial" w:cs="Arial"/>
        <w:b/>
        <w:sz w:val="18"/>
        <w:szCs w:val="18"/>
      </w:rPr>
    </w:pPr>
    <w:r w:rsidRPr="00D6466D">
      <w:rPr>
        <w:rFonts w:ascii="Arial" w:hAnsi="Arial" w:cs="Arial"/>
        <w:b/>
        <w:szCs w:val="18"/>
      </w:rPr>
      <w:fldChar w:fldCharType="begin"/>
    </w:r>
    <w:r w:rsidRPr="00D6466D">
      <w:rPr>
        <w:rFonts w:ascii="Arial" w:hAnsi="Arial" w:cs="Arial"/>
        <w:b/>
        <w:szCs w:val="18"/>
      </w:rPr>
      <w:instrText xml:space="preserve"> PAGE </w:instrText>
    </w:r>
    <w:r w:rsidRPr="00D6466D">
      <w:rPr>
        <w:rFonts w:ascii="Arial" w:hAnsi="Arial" w:cs="Arial"/>
        <w:b/>
        <w:szCs w:val="18"/>
      </w:rPr>
      <w:fldChar w:fldCharType="separate"/>
    </w:r>
    <w:r w:rsidRPr="00D6466D">
      <w:rPr>
        <w:rFonts w:ascii="Arial" w:hAnsi="Arial" w:cs="Arial"/>
        <w:b/>
        <w:noProof/>
        <w:szCs w:val="18"/>
      </w:rPr>
      <w:t>14</w:t>
    </w:r>
    <w:r w:rsidRPr="00D6466D">
      <w:rPr>
        <w:rFonts w:ascii="Arial" w:hAnsi="Arial" w:cs="Arial"/>
        <w:b/>
        <w:szCs w:val="18"/>
      </w:rPr>
      <w:fldChar w:fldCharType="end"/>
    </w:r>
  </w:p>
  <w:p w14:paraId="729D67F0" w14:textId="56721259" w:rsidR="001755E5" w:rsidRDefault="001755E5">
    <w:pPr>
      <w:framePr w:h="284" w:hRule="exact" w:wrap="around" w:vAnchor="text" w:hAnchor="margin" w:y="7"/>
      <w:rPr>
        <w:rFonts w:ascii="Arial" w:hAnsi="Arial" w:cs="Arial"/>
        <w:b/>
        <w:sz w:val="18"/>
        <w:szCs w:val="18"/>
      </w:rPr>
    </w:pPr>
    <w:r w:rsidRPr="00D6466D">
      <w:rPr>
        <w:rFonts w:ascii="Arial" w:hAnsi="Arial" w:cs="Arial"/>
        <w:b/>
        <w:szCs w:val="18"/>
      </w:rPr>
      <w:fldChar w:fldCharType="begin"/>
    </w:r>
    <w:r w:rsidRPr="00D6466D">
      <w:rPr>
        <w:rFonts w:ascii="Arial" w:hAnsi="Arial" w:cs="Arial"/>
        <w:b/>
        <w:szCs w:val="18"/>
      </w:rPr>
      <w:instrText xml:space="preserve"> STYLEREF ZGSM </w:instrText>
    </w:r>
    <w:r w:rsidRPr="00D6466D">
      <w:rPr>
        <w:rFonts w:ascii="Arial" w:hAnsi="Arial" w:cs="Arial"/>
        <w:b/>
        <w:szCs w:val="18"/>
      </w:rPr>
      <w:fldChar w:fldCharType="separate"/>
    </w:r>
    <w:r w:rsidR="00D6466D">
      <w:rPr>
        <w:rFonts w:ascii="Arial" w:hAnsi="Arial" w:cs="Arial"/>
        <w:b/>
        <w:noProof/>
        <w:szCs w:val="18"/>
      </w:rPr>
      <w:t>Release 18</w:t>
    </w:r>
    <w:r w:rsidRPr="00D6466D">
      <w:rPr>
        <w:rFonts w:ascii="Arial" w:hAnsi="Arial" w:cs="Arial"/>
        <w:b/>
        <w:szCs w:val="18"/>
      </w:rPr>
      <w:fldChar w:fldCharType="end"/>
    </w:r>
  </w:p>
  <w:p w14:paraId="1BA9598D" w14:textId="77777777" w:rsidR="001755E5" w:rsidRDefault="001755E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E2E07D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C1E5E1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86005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87E6A0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F4A65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C967B2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38EB71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8B4E13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F202A0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A2C46A0"/>
    <w:lvl w:ilvl="0">
      <w:start w:val="1"/>
      <w:numFmt w:val="bullet"/>
      <w:pStyle w:val="ListBullet"/>
      <w:lvlText w:val=""/>
      <w:lvlJc w:val="left"/>
      <w:pPr>
        <w:tabs>
          <w:tab w:val="num" w:pos="360"/>
        </w:tabs>
        <w:ind w:left="360" w:hanging="360"/>
      </w:pPr>
      <w:rPr>
        <w:rFonts w:ascii="Symbol" w:hAnsi="Symbol" w:hint="default"/>
      </w:rPr>
    </w:lvl>
  </w:abstractNum>
  <w:num w:numId="1" w16cid:durableId="875655782">
    <w:abstractNumId w:val="9"/>
  </w:num>
  <w:num w:numId="2" w16cid:durableId="1796094626">
    <w:abstractNumId w:val="7"/>
  </w:num>
  <w:num w:numId="3" w16cid:durableId="1322195522">
    <w:abstractNumId w:val="6"/>
  </w:num>
  <w:num w:numId="4" w16cid:durableId="531574045">
    <w:abstractNumId w:val="5"/>
  </w:num>
  <w:num w:numId="5" w16cid:durableId="2016421634">
    <w:abstractNumId w:val="4"/>
  </w:num>
  <w:num w:numId="6" w16cid:durableId="1690065065">
    <w:abstractNumId w:val="8"/>
  </w:num>
  <w:num w:numId="7" w16cid:durableId="704211171">
    <w:abstractNumId w:val="3"/>
  </w:num>
  <w:num w:numId="8" w16cid:durableId="1944147618">
    <w:abstractNumId w:val="2"/>
  </w:num>
  <w:num w:numId="9" w16cid:durableId="1435132375">
    <w:abstractNumId w:val="1"/>
  </w:num>
  <w:num w:numId="10" w16cid:durableId="134489540">
    <w:abstractNumId w:val="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89"/>
    <w:rsid w:val="00001FFA"/>
    <w:rsid w:val="0000338A"/>
    <w:rsid w:val="000039D7"/>
    <w:rsid w:val="00004125"/>
    <w:rsid w:val="00004295"/>
    <w:rsid w:val="00004459"/>
    <w:rsid w:val="00005809"/>
    <w:rsid w:val="000063F7"/>
    <w:rsid w:val="000065C8"/>
    <w:rsid w:val="00007344"/>
    <w:rsid w:val="00007B27"/>
    <w:rsid w:val="000105E6"/>
    <w:rsid w:val="000106A0"/>
    <w:rsid w:val="00011697"/>
    <w:rsid w:val="000120E5"/>
    <w:rsid w:val="00012425"/>
    <w:rsid w:val="0001363F"/>
    <w:rsid w:val="000137DC"/>
    <w:rsid w:val="00013E83"/>
    <w:rsid w:val="00014207"/>
    <w:rsid w:val="000146BE"/>
    <w:rsid w:val="00014A61"/>
    <w:rsid w:val="00015BE1"/>
    <w:rsid w:val="0002032F"/>
    <w:rsid w:val="00021964"/>
    <w:rsid w:val="000229A6"/>
    <w:rsid w:val="00023D3D"/>
    <w:rsid w:val="00025DE0"/>
    <w:rsid w:val="00025E76"/>
    <w:rsid w:val="00026051"/>
    <w:rsid w:val="000265BD"/>
    <w:rsid w:val="0003087E"/>
    <w:rsid w:val="000308E6"/>
    <w:rsid w:val="00030F09"/>
    <w:rsid w:val="00031011"/>
    <w:rsid w:val="00032781"/>
    <w:rsid w:val="00032A77"/>
    <w:rsid w:val="00033225"/>
    <w:rsid w:val="00033397"/>
    <w:rsid w:val="00034F38"/>
    <w:rsid w:val="00035BCA"/>
    <w:rsid w:val="00035C80"/>
    <w:rsid w:val="00037B0F"/>
    <w:rsid w:val="00040095"/>
    <w:rsid w:val="00040F06"/>
    <w:rsid w:val="0004117A"/>
    <w:rsid w:val="00041793"/>
    <w:rsid w:val="000427F3"/>
    <w:rsid w:val="00044279"/>
    <w:rsid w:val="00045104"/>
    <w:rsid w:val="00047A25"/>
    <w:rsid w:val="00050B04"/>
    <w:rsid w:val="00051834"/>
    <w:rsid w:val="00053042"/>
    <w:rsid w:val="000536B0"/>
    <w:rsid w:val="000542B4"/>
    <w:rsid w:val="00054A22"/>
    <w:rsid w:val="00057A3A"/>
    <w:rsid w:val="0006096E"/>
    <w:rsid w:val="00061558"/>
    <w:rsid w:val="00062023"/>
    <w:rsid w:val="00062B7D"/>
    <w:rsid w:val="00062C35"/>
    <w:rsid w:val="00064EAD"/>
    <w:rsid w:val="000655A6"/>
    <w:rsid w:val="000709D0"/>
    <w:rsid w:val="00071DC2"/>
    <w:rsid w:val="00071EBA"/>
    <w:rsid w:val="000739EC"/>
    <w:rsid w:val="00073E6E"/>
    <w:rsid w:val="00074786"/>
    <w:rsid w:val="000759A8"/>
    <w:rsid w:val="000759C9"/>
    <w:rsid w:val="000762F4"/>
    <w:rsid w:val="00077467"/>
    <w:rsid w:val="00080512"/>
    <w:rsid w:val="00081E0D"/>
    <w:rsid w:val="00081FD4"/>
    <w:rsid w:val="0008399C"/>
    <w:rsid w:val="00087F7C"/>
    <w:rsid w:val="00090693"/>
    <w:rsid w:val="000906CF"/>
    <w:rsid w:val="000913B0"/>
    <w:rsid w:val="0009248A"/>
    <w:rsid w:val="000924A7"/>
    <w:rsid w:val="00093125"/>
    <w:rsid w:val="00094706"/>
    <w:rsid w:val="00094F3C"/>
    <w:rsid w:val="00096747"/>
    <w:rsid w:val="000974AD"/>
    <w:rsid w:val="000A00C0"/>
    <w:rsid w:val="000A0549"/>
    <w:rsid w:val="000A1B46"/>
    <w:rsid w:val="000A38A6"/>
    <w:rsid w:val="000A4042"/>
    <w:rsid w:val="000A49D8"/>
    <w:rsid w:val="000A6354"/>
    <w:rsid w:val="000A683F"/>
    <w:rsid w:val="000B0E72"/>
    <w:rsid w:val="000B1D24"/>
    <w:rsid w:val="000B1F08"/>
    <w:rsid w:val="000B217B"/>
    <w:rsid w:val="000B430F"/>
    <w:rsid w:val="000B52C9"/>
    <w:rsid w:val="000B599B"/>
    <w:rsid w:val="000B6411"/>
    <w:rsid w:val="000C0445"/>
    <w:rsid w:val="000C0485"/>
    <w:rsid w:val="000C42A5"/>
    <w:rsid w:val="000C47C3"/>
    <w:rsid w:val="000C4895"/>
    <w:rsid w:val="000C4E16"/>
    <w:rsid w:val="000C51CB"/>
    <w:rsid w:val="000C6C74"/>
    <w:rsid w:val="000C74E3"/>
    <w:rsid w:val="000D0AAE"/>
    <w:rsid w:val="000D1BFE"/>
    <w:rsid w:val="000D383F"/>
    <w:rsid w:val="000D3CC0"/>
    <w:rsid w:val="000D3F96"/>
    <w:rsid w:val="000D45C7"/>
    <w:rsid w:val="000D4A6A"/>
    <w:rsid w:val="000D58AB"/>
    <w:rsid w:val="000D7AD9"/>
    <w:rsid w:val="000E0C14"/>
    <w:rsid w:val="000E11E9"/>
    <w:rsid w:val="000E25D8"/>
    <w:rsid w:val="000E2D4B"/>
    <w:rsid w:val="000E463C"/>
    <w:rsid w:val="000E57B3"/>
    <w:rsid w:val="000E6778"/>
    <w:rsid w:val="000F01C5"/>
    <w:rsid w:val="000F0670"/>
    <w:rsid w:val="000F1B99"/>
    <w:rsid w:val="000F207C"/>
    <w:rsid w:val="000F20B5"/>
    <w:rsid w:val="000F34EA"/>
    <w:rsid w:val="000F38D6"/>
    <w:rsid w:val="000F419C"/>
    <w:rsid w:val="000F4A60"/>
    <w:rsid w:val="000F4E16"/>
    <w:rsid w:val="0010242A"/>
    <w:rsid w:val="00102D5F"/>
    <w:rsid w:val="00106ED2"/>
    <w:rsid w:val="0010772A"/>
    <w:rsid w:val="00112C68"/>
    <w:rsid w:val="00113B46"/>
    <w:rsid w:val="00114125"/>
    <w:rsid w:val="001143B2"/>
    <w:rsid w:val="00115258"/>
    <w:rsid w:val="00116E00"/>
    <w:rsid w:val="00120AA6"/>
    <w:rsid w:val="00121597"/>
    <w:rsid w:val="00122AAF"/>
    <w:rsid w:val="00124BAE"/>
    <w:rsid w:val="00124EB1"/>
    <w:rsid w:val="0012722B"/>
    <w:rsid w:val="0013013A"/>
    <w:rsid w:val="001303C1"/>
    <w:rsid w:val="001304E7"/>
    <w:rsid w:val="00131889"/>
    <w:rsid w:val="00133525"/>
    <w:rsid w:val="00133FA7"/>
    <w:rsid w:val="001340CF"/>
    <w:rsid w:val="00137075"/>
    <w:rsid w:val="00140F75"/>
    <w:rsid w:val="001413CD"/>
    <w:rsid w:val="00141A04"/>
    <w:rsid w:val="00141AAE"/>
    <w:rsid w:val="00141F9E"/>
    <w:rsid w:val="00142651"/>
    <w:rsid w:val="00143B75"/>
    <w:rsid w:val="00144EFA"/>
    <w:rsid w:val="001455FD"/>
    <w:rsid w:val="001464ED"/>
    <w:rsid w:val="00147011"/>
    <w:rsid w:val="0014744D"/>
    <w:rsid w:val="00147542"/>
    <w:rsid w:val="00150960"/>
    <w:rsid w:val="00150FF8"/>
    <w:rsid w:val="001511FC"/>
    <w:rsid w:val="00151E78"/>
    <w:rsid w:val="001540F1"/>
    <w:rsid w:val="00155FAC"/>
    <w:rsid w:val="001567E6"/>
    <w:rsid w:val="001578CB"/>
    <w:rsid w:val="00157D89"/>
    <w:rsid w:val="00160B7B"/>
    <w:rsid w:val="00161E46"/>
    <w:rsid w:val="00163957"/>
    <w:rsid w:val="00164495"/>
    <w:rsid w:val="001647A4"/>
    <w:rsid w:val="0016593A"/>
    <w:rsid w:val="0016718B"/>
    <w:rsid w:val="00170759"/>
    <w:rsid w:val="00170BC5"/>
    <w:rsid w:val="00171F7F"/>
    <w:rsid w:val="00172C50"/>
    <w:rsid w:val="00174F65"/>
    <w:rsid w:val="0017522B"/>
    <w:rsid w:val="001755E5"/>
    <w:rsid w:val="001760CC"/>
    <w:rsid w:val="0017645B"/>
    <w:rsid w:val="00183F8B"/>
    <w:rsid w:val="0018407E"/>
    <w:rsid w:val="0018601F"/>
    <w:rsid w:val="00187F2E"/>
    <w:rsid w:val="001903A8"/>
    <w:rsid w:val="0019232F"/>
    <w:rsid w:val="0019418A"/>
    <w:rsid w:val="001955E3"/>
    <w:rsid w:val="00196208"/>
    <w:rsid w:val="00196472"/>
    <w:rsid w:val="001A0909"/>
    <w:rsid w:val="001A12CD"/>
    <w:rsid w:val="001A335A"/>
    <w:rsid w:val="001A3E84"/>
    <w:rsid w:val="001A4C42"/>
    <w:rsid w:val="001A4C80"/>
    <w:rsid w:val="001A6A85"/>
    <w:rsid w:val="001A6C10"/>
    <w:rsid w:val="001A6CD2"/>
    <w:rsid w:val="001A7149"/>
    <w:rsid w:val="001A7420"/>
    <w:rsid w:val="001A78BE"/>
    <w:rsid w:val="001B05A0"/>
    <w:rsid w:val="001B2120"/>
    <w:rsid w:val="001B256B"/>
    <w:rsid w:val="001B35ED"/>
    <w:rsid w:val="001B388C"/>
    <w:rsid w:val="001B4D56"/>
    <w:rsid w:val="001B53A8"/>
    <w:rsid w:val="001B6637"/>
    <w:rsid w:val="001C02FC"/>
    <w:rsid w:val="001C0BE9"/>
    <w:rsid w:val="001C0D62"/>
    <w:rsid w:val="001C21C3"/>
    <w:rsid w:val="001C2DCB"/>
    <w:rsid w:val="001C33DB"/>
    <w:rsid w:val="001C5CF9"/>
    <w:rsid w:val="001C6248"/>
    <w:rsid w:val="001C6584"/>
    <w:rsid w:val="001C6E8A"/>
    <w:rsid w:val="001D02C2"/>
    <w:rsid w:val="001D083C"/>
    <w:rsid w:val="001D1006"/>
    <w:rsid w:val="001D3D3B"/>
    <w:rsid w:val="001D4099"/>
    <w:rsid w:val="001D4B3E"/>
    <w:rsid w:val="001D52EE"/>
    <w:rsid w:val="001D6918"/>
    <w:rsid w:val="001D7AD5"/>
    <w:rsid w:val="001E0A53"/>
    <w:rsid w:val="001E1E53"/>
    <w:rsid w:val="001E2B9B"/>
    <w:rsid w:val="001E3A8B"/>
    <w:rsid w:val="001E3B09"/>
    <w:rsid w:val="001E54EB"/>
    <w:rsid w:val="001E607F"/>
    <w:rsid w:val="001E6229"/>
    <w:rsid w:val="001E78ED"/>
    <w:rsid w:val="001F0C1D"/>
    <w:rsid w:val="001F1132"/>
    <w:rsid w:val="001F168B"/>
    <w:rsid w:val="001F6FD0"/>
    <w:rsid w:val="00200076"/>
    <w:rsid w:val="002021BC"/>
    <w:rsid w:val="00203E15"/>
    <w:rsid w:val="00204018"/>
    <w:rsid w:val="00204158"/>
    <w:rsid w:val="00204367"/>
    <w:rsid w:val="002057CA"/>
    <w:rsid w:val="00206E99"/>
    <w:rsid w:val="00210047"/>
    <w:rsid w:val="00211AB5"/>
    <w:rsid w:val="002129EB"/>
    <w:rsid w:val="00215AB2"/>
    <w:rsid w:val="00215B4B"/>
    <w:rsid w:val="002161DD"/>
    <w:rsid w:val="00216832"/>
    <w:rsid w:val="00217A43"/>
    <w:rsid w:val="002206B5"/>
    <w:rsid w:val="00224FF8"/>
    <w:rsid w:val="002250BB"/>
    <w:rsid w:val="00225DB8"/>
    <w:rsid w:val="00226356"/>
    <w:rsid w:val="0022773E"/>
    <w:rsid w:val="002277CF"/>
    <w:rsid w:val="00231CF1"/>
    <w:rsid w:val="0023209F"/>
    <w:rsid w:val="00232A0B"/>
    <w:rsid w:val="00232AB7"/>
    <w:rsid w:val="00233572"/>
    <w:rsid w:val="00233A37"/>
    <w:rsid w:val="002347A2"/>
    <w:rsid w:val="00236797"/>
    <w:rsid w:val="00240EE3"/>
    <w:rsid w:val="00240FA9"/>
    <w:rsid w:val="00242814"/>
    <w:rsid w:val="002456D8"/>
    <w:rsid w:val="00245C40"/>
    <w:rsid w:val="00246823"/>
    <w:rsid w:val="00247D2D"/>
    <w:rsid w:val="00250B33"/>
    <w:rsid w:val="00250B9F"/>
    <w:rsid w:val="00250EA8"/>
    <w:rsid w:val="00251DC5"/>
    <w:rsid w:val="00253B40"/>
    <w:rsid w:val="00255173"/>
    <w:rsid w:val="00256383"/>
    <w:rsid w:val="00256439"/>
    <w:rsid w:val="00256D29"/>
    <w:rsid w:val="0026232B"/>
    <w:rsid w:val="0026346A"/>
    <w:rsid w:val="00263B71"/>
    <w:rsid w:val="00264D7F"/>
    <w:rsid w:val="00265C5C"/>
    <w:rsid w:val="002668FB"/>
    <w:rsid w:val="002675F0"/>
    <w:rsid w:val="00267771"/>
    <w:rsid w:val="00274D07"/>
    <w:rsid w:val="00277A84"/>
    <w:rsid w:val="00281672"/>
    <w:rsid w:val="00281C40"/>
    <w:rsid w:val="002828E7"/>
    <w:rsid w:val="0028294A"/>
    <w:rsid w:val="00282F11"/>
    <w:rsid w:val="002836BF"/>
    <w:rsid w:val="00283A7C"/>
    <w:rsid w:val="002864D4"/>
    <w:rsid w:val="00291474"/>
    <w:rsid w:val="002915A6"/>
    <w:rsid w:val="00292CEC"/>
    <w:rsid w:val="00297392"/>
    <w:rsid w:val="00297E35"/>
    <w:rsid w:val="002A0C31"/>
    <w:rsid w:val="002A0EA9"/>
    <w:rsid w:val="002A145E"/>
    <w:rsid w:val="002A16D1"/>
    <w:rsid w:val="002A2D68"/>
    <w:rsid w:val="002A38C2"/>
    <w:rsid w:val="002A4D58"/>
    <w:rsid w:val="002A4E97"/>
    <w:rsid w:val="002A55BA"/>
    <w:rsid w:val="002A67BE"/>
    <w:rsid w:val="002B01C7"/>
    <w:rsid w:val="002B04D9"/>
    <w:rsid w:val="002B17D0"/>
    <w:rsid w:val="002B2097"/>
    <w:rsid w:val="002B3F08"/>
    <w:rsid w:val="002B5922"/>
    <w:rsid w:val="002B62ED"/>
    <w:rsid w:val="002B6339"/>
    <w:rsid w:val="002C07FB"/>
    <w:rsid w:val="002C10B4"/>
    <w:rsid w:val="002C3589"/>
    <w:rsid w:val="002C40E1"/>
    <w:rsid w:val="002C4325"/>
    <w:rsid w:val="002C5355"/>
    <w:rsid w:val="002C6CAB"/>
    <w:rsid w:val="002C6FD7"/>
    <w:rsid w:val="002D02C8"/>
    <w:rsid w:val="002D0AF3"/>
    <w:rsid w:val="002D1911"/>
    <w:rsid w:val="002D1AD3"/>
    <w:rsid w:val="002D1ED9"/>
    <w:rsid w:val="002D359E"/>
    <w:rsid w:val="002D4944"/>
    <w:rsid w:val="002D5336"/>
    <w:rsid w:val="002D5842"/>
    <w:rsid w:val="002D72AC"/>
    <w:rsid w:val="002E00EE"/>
    <w:rsid w:val="002E05BD"/>
    <w:rsid w:val="002E0A76"/>
    <w:rsid w:val="002E1423"/>
    <w:rsid w:val="002E2316"/>
    <w:rsid w:val="002E49DD"/>
    <w:rsid w:val="002E595E"/>
    <w:rsid w:val="002E5BAE"/>
    <w:rsid w:val="002E5FAB"/>
    <w:rsid w:val="002E7EEC"/>
    <w:rsid w:val="002F004C"/>
    <w:rsid w:val="002F0ACF"/>
    <w:rsid w:val="002F0F69"/>
    <w:rsid w:val="002F25C2"/>
    <w:rsid w:val="002F2955"/>
    <w:rsid w:val="002F2B5C"/>
    <w:rsid w:val="002F3E65"/>
    <w:rsid w:val="002F4241"/>
    <w:rsid w:val="002F4C01"/>
    <w:rsid w:val="002F58F0"/>
    <w:rsid w:val="002F79CC"/>
    <w:rsid w:val="00300354"/>
    <w:rsid w:val="00303563"/>
    <w:rsid w:val="0030520E"/>
    <w:rsid w:val="003105ED"/>
    <w:rsid w:val="00310918"/>
    <w:rsid w:val="00310C84"/>
    <w:rsid w:val="00311946"/>
    <w:rsid w:val="00313945"/>
    <w:rsid w:val="003143E9"/>
    <w:rsid w:val="0031531F"/>
    <w:rsid w:val="00316047"/>
    <w:rsid w:val="003172DC"/>
    <w:rsid w:val="00321122"/>
    <w:rsid w:val="0032401A"/>
    <w:rsid w:val="00326948"/>
    <w:rsid w:val="00327A41"/>
    <w:rsid w:val="00332666"/>
    <w:rsid w:val="00334336"/>
    <w:rsid w:val="00334535"/>
    <w:rsid w:val="00334D9A"/>
    <w:rsid w:val="003360F6"/>
    <w:rsid w:val="0034116D"/>
    <w:rsid w:val="00343022"/>
    <w:rsid w:val="003445CA"/>
    <w:rsid w:val="003460D3"/>
    <w:rsid w:val="003466A2"/>
    <w:rsid w:val="00347887"/>
    <w:rsid w:val="00350CAE"/>
    <w:rsid w:val="00351367"/>
    <w:rsid w:val="00351CC4"/>
    <w:rsid w:val="003531C1"/>
    <w:rsid w:val="0035462D"/>
    <w:rsid w:val="00356D73"/>
    <w:rsid w:val="00356DEC"/>
    <w:rsid w:val="003571EF"/>
    <w:rsid w:val="0035730B"/>
    <w:rsid w:val="00357593"/>
    <w:rsid w:val="0036065F"/>
    <w:rsid w:val="0036096B"/>
    <w:rsid w:val="003609D9"/>
    <w:rsid w:val="0036170C"/>
    <w:rsid w:val="0036244A"/>
    <w:rsid w:val="00362C2F"/>
    <w:rsid w:val="00363DDF"/>
    <w:rsid w:val="00364279"/>
    <w:rsid w:val="00365E54"/>
    <w:rsid w:val="00366ED6"/>
    <w:rsid w:val="0036791D"/>
    <w:rsid w:val="0036792D"/>
    <w:rsid w:val="00367E53"/>
    <w:rsid w:val="003707F9"/>
    <w:rsid w:val="0037153D"/>
    <w:rsid w:val="00371A49"/>
    <w:rsid w:val="00374E88"/>
    <w:rsid w:val="00375372"/>
    <w:rsid w:val="003756D2"/>
    <w:rsid w:val="0037605B"/>
    <w:rsid w:val="003765B8"/>
    <w:rsid w:val="00376A79"/>
    <w:rsid w:val="00382875"/>
    <w:rsid w:val="0038507B"/>
    <w:rsid w:val="00386116"/>
    <w:rsid w:val="00391FB9"/>
    <w:rsid w:val="00392054"/>
    <w:rsid w:val="00392325"/>
    <w:rsid w:val="00392C83"/>
    <w:rsid w:val="00392F1B"/>
    <w:rsid w:val="0039311E"/>
    <w:rsid w:val="00393221"/>
    <w:rsid w:val="00393BE5"/>
    <w:rsid w:val="00395A71"/>
    <w:rsid w:val="0039712A"/>
    <w:rsid w:val="0039799D"/>
    <w:rsid w:val="003A05EB"/>
    <w:rsid w:val="003A1A19"/>
    <w:rsid w:val="003A2D23"/>
    <w:rsid w:val="003A31F5"/>
    <w:rsid w:val="003A34B5"/>
    <w:rsid w:val="003A4BCA"/>
    <w:rsid w:val="003A520B"/>
    <w:rsid w:val="003B0346"/>
    <w:rsid w:val="003B0A14"/>
    <w:rsid w:val="003B0A7A"/>
    <w:rsid w:val="003B1367"/>
    <w:rsid w:val="003B194B"/>
    <w:rsid w:val="003B2912"/>
    <w:rsid w:val="003B457E"/>
    <w:rsid w:val="003B4822"/>
    <w:rsid w:val="003B4E46"/>
    <w:rsid w:val="003B67D8"/>
    <w:rsid w:val="003B73FD"/>
    <w:rsid w:val="003B7E7C"/>
    <w:rsid w:val="003C039E"/>
    <w:rsid w:val="003C0D5F"/>
    <w:rsid w:val="003C254C"/>
    <w:rsid w:val="003C318E"/>
    <w:rsid w:val="003C31F5"/>
    <w:rsid w:val="003C3805"/>
    <w:rsid w:val="003C3971"/>
    <w:rsid w:val="003C4243"/>
    <w:rsid w:val="003C4F52"/>
    <w:rsid w:val="003C561A"/>
    <w:rsid w:val="003C6A38"/>
    <w:rsid w:val="003C7099"/>
    <w:rsid w:val="003C790E"/>
    <w:rsid w:val="003D12FF"/>
    <w:rsid w:val="003D140E"/>
    <w:rsid w:val="003D1C91"/>
    <w:rsid w:val="003D1E7A"/>
    <w:rsid w:val="003D64F9"/>
    <w:rsid w:val="003E09C2"/>
    <w:rsid w:val="003E0FD0"/>
    <w:rsid w:val="003E1A8A"/>
    <w:rsid w:val="003E26EC"/>
    <w:rsid w:val="003E2CDC"/>
    <w:rsid w:val="003E3304"/>
    <w:rsid w:val="003E369E"/>
    <w:rsid w:val="003E4072"/>
    <w:rsid w:val="003E42FD"/>
    <w:rsid w:val="003E5000"/>
    <w:rsid w:val="003E5AE6"/>
    <w:rsid w:val="003E6A53"/>
    <w:rsid w:val="003F05BC"/>
    <w:rsid w:val="003F1668"/>
    <w:rsid w:val="003F27F6"/>
    <w:rsid w:val="003F31A8"/>
    <w:rsid w:val="003F393E"/>
    <w:rsid w:val="003F3BF8"/>
    <w:rsid w:val="003F3FB2"/>
    <w:rsid w:val="003F7610"/>
    <w:rsid w:val="003F795C"/>
    <w:rsid w:val="003F7E18"/>
    <w:rsid w:val="004023D7"/>
    <w:rsid w:val="00402519"/>
    <w:rsid w:val="0040342E"/>
    <w:rsid w:val="004037C9"/>
    <w:rsid w:val="00404350"/>
    <w:rsid w:val="004108D4"/>
    <w:rsid w:val="00411CB1"/>
    <w:rsid w:val="00411D52"/>
    <w:rsid w:val="00412CCA"/>
    <w:rsid w:val="00415491"/>
    <w:rsid w:val="00417110"/>
    <w:rsid w:val="004211DC"/>
    <w:rsid w:val="00423334"/>
    <w:rsid w:val="00425BDD"/>
    <w:rsid w:val="00426CA5"/>
    <w:rsid w:val="00427F24"/>
    <w:rsid w:val="00430A23"/>
    <w:rsid w:val="00430E54"/>
    <w:rsid w:val="00431A86"/>
    <w:rsid w:val="0043234B"/>
    <w:rsid w:val="0043322B"/>
    <w:rsid w:val="004345EC"/>
    <w:rsid w:val="00434E4A"/>
    <w:rsid w:val="00434EB0"/>
    <w:rsid w:val="0043758C"/>
    <w:rsid w:val="00443783"/>
    <w:rsid w:val="00444856"/>
    <w:rsid w:val="00444C24"/>
    <w:rsid w:val="00444C52"/>
    <w:rsid w:val="004450EF"/>
    <w:rsid w:val="004452E6"/>
    <w:rsid w:val="00446CE8"/>
    <w:rsid w:val="00451445"/>
    <w:rsid w:val="0045250C"/>
    <w:rsid w:val="00453C31"/>
    <w:rsid w:val="004560B9"/>
    <w:rsid w:val="00456274"/>
    <w:rsid w:val="0046020E"/>
    <w:rsid w:val="00463114"/>
    <w:rsid w:val="004643D2"/>
    <w:rsid w:val="004644C5"/>
    <w:rsid w:val="00464F98"/>
    <w:rsid w:val="00465515"/>
    <w:rsid w:val="00467978"/>
    <w:rsid w:val="00467998"/>
    <w:rsid w:val="004717B6"/>
    <w:rsid w:val="00472468"/>
    <w:rsid w:val="004733CF"/>
    <w:rsid w:val="00474142"/>
    <w:rsid w:val="004743A0"/>
    <w:rsid w:val="0047520C"/>
    <w:rsid w:val="004758EE"/>
    <w:rsid w:val="00475E88"/>
    <w:rsid w:val="0047781F"/>
    <w:rsid w:val="00480E20"/>
    <w:rsid w:val="00481DF1"/>
    <w:rsid w:val="00483088"/>
    <w:rsid w:val="00484A5E"/>
    <w:rsid w:val="0048562C"/>
    <w:rsid w:val="00486B57"/>
    <w:rsid w:val="004875CD"/>
    <w:rsid w:val="00487F14"/>
    <w:rsid w:val="00490847"/>
    <w:rsid w:val="004909A6"/>
    <w:rsid w:val="004913DD"/>
    <w:rsid w:val="004934A5"/>
    <w:rsid w:val="00497BCB"/>
    <w:rsid w:val="004A0275"/>
    <w:rsid w:val="004A07FE"/>
    <w:rsid w:val="004A0E6F"/>
    <w:rsid w:val="004A0FCE"/>
    <w:rsid w:val="004A11BC"/>
    <w:rsid w:val="004A185F"/>
    <w:rsid w:val="004A31D5"/>
    <w:rsid w:val="004A36EA"/>
    <w:rsid w:val="004A37F7"/>
    <w:rsid w:val="004A417D"/>
    <w:rsid w:val="004A4DF1"/>
    <w:rsid w:val="004A5293"/>
    <w:rsid w:val="004A70BD"/>
    <w:rsid w:val="004B088F"/>
    <w:rsid w:val="004B1A55"/>
    <w:rsid w:val="004B3802"/>
    <w:rsid w:val="004B6249"/>
    <w:rsid w:val="004B64C6"/>
    <w:rsid w:val="004B6AD3"/>
    <w:rsid w:val="004C0147"/>
    <w:rsid w:val="004C11EA"/>
    <w:rsid w:val="004C1C9A"/>
    <w:rsid w:val="004C4841"/>
    <w:rsid w:val="004C537B"/>
    <w:rsid w:val="004C53B8"/>
    <w:rsid w:val="004C63B4"/>
    <w:rsid w:val="004C7A30"/>
    <w:rsid w:val="004D023D"/>
    <w:rsid w:val="004D1042"/>
    <w:rsid w:val="004D13DC"/>
    <w:rsid w:val="004D1539"/>
    <w:rsid w:val="004D19EA"/>
    <w:rsid w:val="004D1B68"/>
    <w:rsid w:val="004D25BB"/>
    <w:rsid w:val="004D33FC"/>
    <w:rsid w:val="004D3578"/>
    <w:rsid w:val="004D3EB2"/>
    <w:rsid w:val="004D3F40"/>
    <w:rsid w:val="004D4F67"/>
    <w:rsid w:val="004D5089"/>
    <w:rsid w:val="004D561E"/>
    <w:rsid w:val="004D6723"/>
    <w:rsid w:val="004D6FD0"/>
    <w:rsid w:val="004D7C5B"/>
    <w:rsid w:val="004E1892"/>
    <w:rsid w:val="004E1A79"/>
    <w:rsid w:val="004E213A"/>
    <w:rsid w:val="004E32C2"/>
    <w:rsid w:val="004E4B9A"/>
    <w:rsid w:val="004E5D80"/>
    <w:rsid w:val="004E6450"/>
    <w:rsid w:val="004E796E"/>
    <w:rsid w:val="004F0988"/>
    <w:rsid w:val="004F16C7"/>
    <w:rsid w:val="004F3340"/>
    <w:rsid w:val="004F3A9A"/>
    <w:rsid w:val="004F49AC"/>
    <w:rsid w:val="004F49BC"/>
    <w:rsid w:val="004F4E11"/>
    <w:rsid w:val="004F6162"/>
    <w:rsid w:val="00502E63"/>
    <w:rsid w:val="00503E01"/>
    <w:rsid w:val="00504B18"/>
    <w:rsid w:val="00505C12"/>
    <w:rsid w:val="0050671A"/>
    <w:rsid w:val="0051143D"/>
    <w:rsid w:val="00511C0F"/>
    <w:rsid w:val="00511C32"/>
    <w:rsid w:val="005138CA"/>
    <w:rsid w:val="0051533A"/>
    <w:rsid w:val="00517498"/>
    <w:rsid w:val="005175D9"/>
    <w:rsid w:val="00520446"/>
    <w:rsid w:val="00522E9C"/>
    <w:rsid w:val="00526064"/>
    <w:rsid w:val="0052682B"/>
    <w:rsid w:val="00526D6C"/>
    <w:rsid w:val="00530137"/>
    <w:rsid w:val="00530355"/>
    <w:rsid w:val="00530413"/>
    <w:rsid w:val="0053204B"/>
    <w:rsid w:val="00532F62"/>
    <w:rsid w:val="005331B2"/>
    <w:rsid w:val="0053388B"/>
    <w:rsid w:val="00535773"/>
    <w:rsid w:val="00536C54"/>
    <w:rsid w:val="0053710C"/>
    <w:rsid w:val="00537FB1"/>
    <w:rsid w:val="00540CF4"/>
    <w:rsid w:val="005416EF"/>
    <w:rsid w:val="00541A68"/>
    <w:rsid w:val="005421DF"/>
    <w:rsid w:val="00543E6C"/>
    <w:rsid w:val="0054465D"/>
    <w:rsid w:val="00545090"/>
    <w:rsid w:val="005467CA"/>
    <w:rsid w:val="0054797D"/>
    <w:rsid w:val="00547C52"/>
    <w:rsid w:val="00547D0A"/>
    <w:rsid w:val="005509FB"/>
    <w:rsid w:val="0055175E"/>
    <w:rsid w:val="00553397"/>
    <w:rsid w:val="00553540"/>
    <w:rsid w:val="00553A4D"/>
    <w:rsid w:val="00556015"/>
    <w:rsid w:val="005614F5"/>
    <w:rsid w:val="00565087"/>
    <w:rsid w:val="00565412"/>
    <w:rsid w:val="00566B36"/>
    <w:rsid w:val="00566C31"/>
    <w:rsid w:val="005709D4"/>
    <w:rsid w:val="00570E88"/>
    <w:rsid w:val="00572742"/>
    <w:rsid w:val="00572ACB"/>
    <w:rsid w:val="005731F5"/>
    <w:rsid w:val="0057404B"/>
    <w:rsid w:val="0057666C"/>
    <w:rsid w:val="00577BCD"/>
    <w:rsid w:val="0058010E"/>
    <w:rsid w:val="0058099E"/>
    <w:rsid w:val="00580A78"/>
    <w:rsid w:val="00583842"/>
    <w:rsid w:val="00584331"/>
    <w:rsid w:val="0058434B"/>
    <w:rsid w:val="00584509"/>
    <w:rsid w:val="00585295"/>
    <w:rsid w:val="005864FE"/>
    <w:rsid w:val="0058698B"/>
    <w:rsid w:val="00587970"/>
    <w:rsid w:val="0059051E"/>
    <w:rsid w:val="005918A9"/>
    <w:rsid w:val="00591F83"/>
    <w:rsid w:val="00593A59"/>
    <w:rsid w:val="00594A36"/>
    <w:rsid w:val="00596F20"/>
    <w:rsid w:val="00597918"/>
    <w:rsid w:val="00597B11"/>
    <w:rsid w:val="005A1E51"/>
    <w:rsid w:val="005A432B"/>
    <w:rsid w:val="005A5F1F"/>
    <w:rsid w:val="005A659B"/>
    <w:rsid w:val="005A7081"/>
    <w:rsid w:val="005A7937"/>
    <w:rsid w:val="005A7BBA"/>
    <w:rsid w:val="005B25D8"/>
    <w:rsid w:val="005B2F64"/>
    <w:rsid w:val="005B3C5A"/>
    <w:rsid w:val="005B658A"/>
    <w:rsid w:val="005B6AC1"/>
    <w:rsid w:val="005C1D9A"/>
    <w:rsid w:val="005C2141"/>
    <w:rsid w:val="005C2676"/>
    <w:rsid w:val="005C3BE0"/>
    <w:rsid w:val="005C4ED6"/>
    <w:rsid w:val="005C696C"/>
    <w:rsid w:val="005C6B5E"/>
    <w:rsid w:val="005C7509"/>
    <w:rsid w:val="005D1C14"/>
    <w:rsid w:val="005D2E01"/>
    <w:rsid w:val="005D39AC"/>
    <w:rsid w:val="005D3B72"/>
    <w:rsid w:val="005D6466"/>
    <w:rsid w:val="005D6D6F"/>
    <w:rsid w:val="005D7526"/>
    <w:rsid w:val="005D7532"/>
    <w:rsid w:val="005D7CF2"/>
    <w:rsid w:val="005E029F"/>
    <w:rsid w:val="005E0AD1"/>
    <w:rsid w:val="005E2922"/>
    <w:rsid w:val="005E2C56"/>
    <w:rsid w:val="005E3D6E"/>
    <w:rsid w:val="005E4BB2"/>
    <w:rsid w:val="005E4E63"/>
    <w:rsid w:val="005E733F"/>
    <w:rsid w:val="005E77D4"/>
    <w:rsid w:val="005E7866"/>
    <w:rsid w:val="005E7DB9"/>
    <w:rsid w:val="005F00F3"/>
    <w:rsid w:val="005F0194"/>
    <w:rsid w:val="005F0B72"/>
    <w:rsid w:val="005F3841"/>
    <w:rsid w:val="005F4644"/>
    <w:rsid w:val="005F6567"/>
    <w:rsid w:val="005F65D7"/>
    <w:rsid w:val="005F7FC1"/>
    <w:rsid w:val="00601E42"/>
    <w:rsid w:val="00602979"/>
    <w:rsid w:val="00602AEA"/>
    <w:rsid w:val="00604192"/>
    <w:rsid w:val="00604CEC"/>
    <w:rsid w:val="00606319"/>
    <w:rsid w:val="00606797"/>
    <w:rsid w:val="00606B2D"/>
    <w:rsid w:val="00607512"/>
    <w:rsid w:val="00614FDF"/>
    <w:rsid w:val="00616040"/>
    <w:rsid w:val="00616948"/>
    <w:rsid w:val="00617FA8"/>
    <w:rsid w:val="00620627"/>
    <w:rsid w:val="00620BF8"/>
    <w:rsid w:val="00620C68"/>
    <w:rsid w:val="00621B91"/>
    <w:rsid w:val="006233CF"/>
    <w:rsid w:val="00623A76"/>
    <w:rsid w:val="0062483B"/>
    <w:rsid w:val="00625722"/>
    <w:rsid w:val="006320C8"/>
    <w:rsid w:val="00632B0B"/>
    <w:rsid w:val="006333E3"/>
    <w:rsid w:val="0063543D"/>
    <w:rsid w:val="006437DB"/>
    <w:rsid w:val="006457BF"/>
    <w:rsid w:val="006467AC"/>
    <w:rsid w:val="00646E36"/>
    <w:rsid w:val="00647114"/>
    <w:rsid w:val="006474EF"/>
    <w:rsid w:val="0065045C"/>
    <w:rsid w:val="00650939"/>
    <w:rsid w:val="006517C2"/>
    <w:rsid w:val="00651EC6"/>
    <w:rsid w:val="00652280"/>
    <w:rsid w:val="00652C07"/>
    <w:rsid w:val="0065395F"/>
    <w:rsid w:val="0065437A"/>
    <w:rsid w:val="00655A2D"/>
    <w:rsid w:val="00655CCB"/>
    <w:rsid w:val="0065611D"/>
    <w:rsid w:val="00656D0D"/>
    <w:rsid w:val="00657A15"/>
    <w:rsid w:val="006629C1"/>
    <w:rsid w:val="00664382"/>
    <w:rsid w:val="006669F1"/>
    <w:rsid w:val="0067064E"/>
    <w:rsid w:val="00672954"/>
    <w:rsid w:val="00672E29"/>
    <w:rsid w:val="00673731"/>
    <w:rsid w:val="0067617A"/>
    <w:rsid w:val="00680427"/>
    <w:rsid w:val="00687D51"/>
    <w:rsid w:val="006912B4"/>
    <w:rsid w:val="006929B6"/>
    <w:rsid w:val="00694289"/>
    <w:rsid w:val="006949F3"/>
    <w:rsid w:val="00694D94"/>
    <w:rsid w:val="00697C6C"/>
    <w:rsid w:val="006A0549"/>
    <w:rsid w:val="006A09A5"/>
    <w:rsid w:val="006A17EB"/>
    <w:rsid w:val="006A2648"/>
    <w:rsid w:val="006A323F"/>
    <w:rsid w:val="006A4FD2"/>
    <w:rsid w:val="006A5FD0"/>
    <w:rsid w:val="006A60D9"/>
    <w:rsid w:val="006B0679"/>
    <w:rsid w:val="006B30D0"/>
    <w:rsid w:val="006B3E34"/>
    <w:rsid w:val="006B455A"/>
    <w:rsid w:val="006B7766"/>
    <w:rsid w:val="006C0476"/>
    <w:rsid w:val="006C073E"/>
    <w:rsid w:val="006C2643"/>
    <w:rsid w:val="006C3110"/>
    <w:rsid w:val="006C3D95"/>
    <w:rsid w:val="006C44BA"/>
    <w:rsid w:val="006C4920"/>
    <w:rsid w:val="006C59C6"/>
    <w:rsid w:val="006C5EE1"/>
    <w:rsid w:val="006C63FD"/>
    <w:rsid w:val="006C68D4"/>
    <w:rsid w:val="006C6FF8"/>
    <w:rsid w:val="006C71E0"/>
    <w:rsid w:val="006C772D"/>
    <w:rsid w:val="006C7F78"/>
    <w:rsid w:val="006D23DF"/>
    <w:rsid w:val="006D5416"/>
    <w:rsid w:val="006D57B4"/>
    <w:rsid w:val="006D6B5A"/>
    <w:rsid w:val="006E10C1"/>
    <w:rsid w:val="006E1E13"/>
    <w:rsid w:val="006E2BB9"/>
    <w:rsid w:val="006E5137"/>
    <w:rsid w:val="006E5C86"/>
    <w:rsid w:val="006E6A83"/>
    <w:rsid w:val="006E6F07"/>
    <w:rsid w:val="006F1C8F"/>
    <w:rsid w:val="006F24C9"/>
    <w:rsid w:val="006F2674"/>
    <w:rsid w:val="006F2B78"/>
    <w:rsid w:val="006F2F66"/>
    <w:rsid w:val="006F3DBC"/>
    <w:rsid w:val="006F465B"/>
    <w:rsid w:val="006F4AF1"/>
    <w:rsid w:val="006F5C29"/>
    <w:rsid w:val="006F6435"/>
    <w:rsid w:val="006F690E"/>
    <w:rsid w:val="006F75E0"/>
    <w:rsid w:val="00701116"/>
    <w:rsid w:val="00701C79"/>
    <w:rsid w:val="007054C8"/>
    <w:rsid w:val="0070561F"/>
    <w:rsid w:val="00705922"/>
    <w:rsid w:val="0070606A"/>
    <w:rsid w:val="00706BD2"/>
    <w:rsid w:val="00711C0F"/>
    <w:rsid w:val="00713C44"/>
    <w:rsid w:val="00713D95"/>
    <w:rsid w:val="00714DB5"/>
    <w:rsid w:val="00714F1D"/>
    <w:rsid w:val="00716846"/>
    <w:rsid w:val="007169BB"/>
    <w:rsid w:val="00716D9B"/>
    <w:rsid w:val="0072067B"/>
    <w:rsid w:val="00721E93"/>
    <w:rsid w:val="007221DA"/>
    <w:rsid w:val="00724E85"/>
    <w:rsid w:val="00724F3E"/>
    <w:rsid w:val="00725097"/>
    <w:rsid w:val="0073019B"/>
    <w:rsid w:val="00730C56"/>
    <w:rsid w:val="007313FF"/>
    <w:rsid w:val="00731E31"/>
    <w:rsid w:val="007322EC"/>
    <w:rsid w:val="00732836"/>
    <w:rsid w:val="00734A5B"/>
    <w:rsid w:val="00735B1F"/>
    <w:rsid w:val="00735B9F"/>
    <w:rsid w:val="00737826"/>
    <w:rsid w:val="00737989"/>
    <w:rsid w:val="00737FCD"/>
    <w:rsid w:val="0074026F"/>
    <w:rsid w:val="00740D66"/>
    <w:rsid w:val="007420DC"/>
    <w:rsid w:val="0074262C"/>
    <w:rsid w:val="007429F6"/>
    <w:rsid w:val="00742FCA"/>
    <w:rsid w:val="007444D4"/>
    <w:rsid w:val="00744A27"/>
    <w:rsid w:val="00744E76"/>
    <w:rsid w:val="00747B8A"/>
    <w:rsid w:val="00747D33"/>
    <w:rsid w:val="0075080D"/>
    <w:rsid w:val="00751749"/>
    <w:rsid w:val="00755374"/>
    <w:rsid w:val="0075543E"/>
    <w:rsid w:val="0075602E"/>
    <w:rsid w:val="00762913"/>
    <w:rsid w:val="0076411F"/>
    <w:rsid w:val="00766213"/>
    <w:rsid w:val="007664E2"/>
    <w:rsid w:val="007667BE"/>
    <w:rsid w:val="00771026"/>
    <w:rsid w:val="007712FA"/>
    <w:rsid w:val="00771706"/>
    <w:rsid w:val="00772238"/>
    <w:rsid w:val="00772C49"/>
    <w:rsid w:val="00774DA4"/>
    <w:rsid w:val="00775DB8"/>
    <w:rsid w:val="00775E38"/>
    <w:rsid w:val="00776B7D"/>
    <w:rsid w:val="00776C6E"/>
    <w:rsid w:val="00776DA6"/>
    <w:rsid w:val="0077730A"/>
    <w:rsid w:val="0078031F"/>
    <w:rsid w:val="00780E62"/>
    <w:rsid w:val="00781DEA"/>
    <w:rsid w:val="00781F0F"/>
    <w:rsid w:val="0078265F"/>
    <w:rsid w:val="00782BD2"/>
    <w:rsid w:val="00782F7C"/>
    <w:rsid w:val="007830F7"/>
    <w:rsid w:val="00783C3D"/>
    <w:rsid w:val="007842F6"/>
    <w:rsid w:val="00784402"/>
    <w:rsid w:val="007844A7"/>
    <w:rsid w:val="00785946"/>
    <w:rsid w:val="0078705E"/>
    <w:rsid w:val="00787AA6"/>
    <w:rsid w:val="00790310"/>
    <w:rsid w:val="00790385"/>
    <w:rsid w:val="00790AB3"/>
    <w:rsid w:val="00793C04"/>
    <w:rsid w:val="00795DDE"/>
    <w:rsid w:val="007A0106"/>
    <w:rsid w:val="007A04E1"/>
    <w:rsid w:val="007A0A52"/>
    <w:rsid w:val="007A2B61"/>
    <w:rsid w:val="007A44C1"/>
    <w:rsid w:val="007A50E3"/>
    <w:rsid w:val="007B15E9"/>
    <w:rsid w:val="007B173F"/>
    <w:rsid w:val="007B1C78"/>
    <w:rsid w:val="007B3570"/>
    <w:rsid w:val="007B3C23"/>
    <w:rsid w:val="007B600E"/>
    <w:rsid w:val="007B7D30"/>
    <w:rsid w:val="007C0E98"/>
    <w:rsid w:val="007C2609"/>
    <w:rsid w:val="007C2C78"/>
    <w:rsid w:val="007C439D"/>
    <w:rsid w:val="007D0799"/>
    <w:rsid w:val="007D0E69"/>
    <w:rsid w:val="007D20FF"/>
    <w:rsid w:val="007D2D28"/>
    <w:rsid w:val="007D3F91"/>
    <w:rsid w:val="007D41BE"/>
    <w:rsid w:val="007D519D"/>
    <w:rsid w:val="007D5223"/>
    <w:rsid w:val="007D5C2F"/>
    <w:rsid w:val="007D6A0C"/>
    <w:rsid w:val="007D7B81"/>
    <w:rsid w:val="007E20B3"/>
    <w:rsid w:val="007E30D9"/>
    <w:rsid w:val="007E30DF"/>
    <w:rsid w:val="007E6398"/>
    <w:rsid w:val="007E7460"/>
    <w:rsid w:val="007E763A"/>
    <w:rsid w:val="007F0F4A"/>
    <w:rsid w:val="007F17A8"/>
    <w:rsid w:val="007F34CD"/>
    <w:rsid w:val="007F3CE7"/>
    <w:rsid w:val="007F4583"/>
    <w:rsid w:val="007F4E16"/>
    <w:rsid w:val="007F53B8"/>
    <w:rsid w:val="007F6065"/>
    <w:rsid w:val="007F6D52"/>
    <w:rsid w:val="007F7CB5"/>
    <w:rsid w:val="007F7EFC"/>
    <w:rsid w:val="00800D32"/>
    <w:rsid w:val="00801AB0"/>
    <w:rsid w:val="008028A4"/>
    <w:rsid w:val="00802B6C"/>
    <w:rsid w:val="00803A8D"/>
    <w:rsid w:val="0080482B"/>
    <w:rsid w:val="00806259"/>
    <w:rsid w:val="00810CB1"/>
    <w:rsid w:val="00813DD4"/>
    <w:rsid w:val="00814779"/>
    <w:rsid w:val="00816694"/>
    <w:rsid w:val="0081734F"/>
    <w:rsid w:val="008175B8"/>
    <w:rsid w:val="00820575"/>
    <w:rsid w:val="00821A6A"/>
    <w:rsid w:val="008226FD"/>
    <w:rsid w:val="00822EF5"/>
    <w:rsid w:val="0082318B"/>
    <w:rsid w:val="0082443E"/>
    <w:rsid w:val="008265D2"/>
    <w:rsid w:val="008276CE"/>
    <w:rsid w:val="008278B2"/>
    <w:rsid w:val="00830747"/>
    <w:rsid w:val="00830A85"/>
    <w:rsid w:val="00832E86"/>
    <w:rsid w:val="0083312D"/>
    <w:rsid w:val="008344A8"/>
    <w:rsid w:val="008351B0"/>
    <w:rsid w:val="0083693E"/>
    <w:rsid w:val="008369ED"/>
    <w:rsid w:val="0083738E"/>
    <w:rsid w:val="00837515"/>
    <w:rsid w:val="00840D9E"/>
    <w:rsid w:val="00841A23"/>
    <w:rsid w:val="00843580"/>
    <w:rsid w:val="00844451"/>
    <w:rsid w:val="008451BA"/>
    <w:rsid w:val="0084549B"/>
    <w:rsid w:val="00845923"/>
    <w:rsid w:val="00850C67"/>
    <w:rsid w:val="008522A4"/>
    <w:rsid w:val="00856448"/>
    <w:rsid w:val="0086048C"/>
    <w:rsid w:val="0086111E"/>
    <w:rsid w:val="00862BF4"/>
    <w:rsid w:val="008630DF"/>
    <w:rsid w:val="008655A0"/>
    <w:rsid w:val="00870EB2"/>
    <w:rsid w:val="008724C0"/>
    <w:rsid w:val="008727CF"/>
    <w:rsid w:val="0087373F"/>
    <w:rsid w:val="008747F2"/>
    <w:rsid w:val="00875091"/>
    <w:rsid w:val="0087565A"/>
    <w:rsid w:val="00875EB2"/>
    <w:rsid w:val="0087668D"/>
    <w:rsid w:val="008768CA"/>
    <w:rsid w:val="00880175"/>
    <w:rsid w:val="008817C6"/>
    <w:rsid w:val="00882FED"/>
    <w:rsid w:val="00883A68"/>
    <w:rsid w:val="008844BE"/>
    <w:rsid w:val="008858D4"/>
    <w:rsid w:val="00887D10"/>
    <w:rsid w:val="00890F9F"/>
    <w:rsid w:val="0089176A"/>
    <w:rsid w:val="00891B18"/>
    <w:rsid w:val="0089250F"/>
    <w:rsid w:val="008927FE"/>
    <w:rsid w:val="008936D5"/>
    <w:rsid w:val="00895B9E"/>
    <w:rsid w:val="008961EB"/>
    <w:rsid w:val="00896532"/>
    <w:rsid w:val="008978EB"/>
    <w:rsid w:val="008A007A"/>
    <w:rsid w:val="008A06CF"/>
    <w:rsid w:val="008A0D36"/>
    <w:rsid w:val="008A0F29"/>
    <w:rsid w:val="008A14B0"/>
    <w:rsid w:val="008A2369"/>
    <w:rsid w:val="008A2EC6"/>
    <w:rsid w:val="008A417B"/>
    <w:rsid w:val="008A4694"/>
    <w:rsid w:val="008A668C"/>
    <w:rsid w:val="008A6EFE"/>
    <w:rsid w:val="008A76D1"/>
    <w:rsid w:val="008B05B1"/>
    <w:rsid w:val="008B09FF"/>
    <w:rsid w:val="008B0B28"/>
    <w:rsid w:val="008B0C16"/>
    <w:rsid w:val="008B109E"/>
    <w:rsid w:val="008B10CA"/>
    <w:rsid w:val="008B11F7"/>
    <w:rsid w:val="008B1240"/>
    <w:rsid w:val="008B1978"/>
    <w:rsid w:val="008B2444"/>
    <w:rsid w:val="008B2CF3"/>
    <w:rsid w:val="008B5986"/>
    <w:rsid w:val="008B618D"/>
    <w:rsid w:val="008B7122"/>
    <w:rsid w:val="008C06C9"/>
    <w:rsid w:val="008C0E65"/>
    <w:rsid w:val="008C1E34"/>
    <w:rsid w:val="008C27D3"/>
    <w:rsid w:val="008C31D2"/>
    <w:rsid w:val="008C384C"/>
    <w:rsid w:val="008C4362"/>
    <w:rsid w:val="008C47BE"/>
    <w:rsid w:val="008C4CE4"/>
    <w:rsid w:val="008C5D85"/>
    <w:rsid w:val="008C5EAB"/>
    <w:rsid w:val="008C6FB1"/>
    <w:rsid w:val="008C7491"/>
    <w:rsid w:val="008D13E5"/>
    <w:rsid w:val="008D2282"/>
    <w:rsid w:val="008D2616"/>
    <w:rsid w:val="008D33D1"/>
    <w:rsid w:val="008D360D"/>
    <w:rsid w:val="008D376B"/>
    <w:rsid w:val="008D3778"/>
    <w:rsid w:val="008D480E"/>
    <w:rsid w:val="008D7284"/>
    <w:rsid w:val="008D76BE"/>
    <w:rsid w:val="008E1DF5"/>
    <w:rsid w:val="008E4775"/>
    <w:rsid w:val="008E4B26"/>
    <w:rsid w:val="008E5084"/>
    <w:rsid w:val="008E50FC"/>
    <w:rsid w:val="008F2699"/>
    <w:rsid w:val="008F2E6F"/>
    <w:rsid w:val="008F3F03"/>
    <w:rsid w:val="008F4CBF"/>
    <w:rsid w:val="008F4E5D"/>
    <w:rsid w:val="008F4EF2"/>
    <w:rsid w:val="008F65A0"/>
    <w:rsid w:val="008F7539"/>
    <w:rsid w:val="008F7A4E"/>
    <w:rsid w:val="00900353"/>
    <w:rsid w:val="009010D3"/>
    <w:rsid w:val="009013D7"/>
    <w:rsid w:val="00901A5F"/>
    <w:rsid w:val="0090271F"/>
    <w:rsid w:val="0090286F"/>
    <w:rsid w:val="00902E23"/>
    <w:rsid w:val="009039A5"/>
    <w:rsid w:val="0090434F"/>
    <w:rsid w:val="009067E4"/>
    <w:rsid w:val="00907070"/>
    <w:rsid w:val="009079B4"/>
    <w:rsid w:val="009114D7"/>
    <w:rsid w:val="009120FE"/>
    <w:rsid w:val="0091348E"/>
    <w:rsid w:val="00913593"/>
    <w:rsid w:val="00913F08"/>
    <w:rsid w:val="00914F83"/>
    <w:rsid w:val="00914F89"/>
    <w:rsid w:val="00917CCB"/>
    <w:rsid w:val="00920248"/>
    <w:rsid w:val="00922013"/>
    <w:rsid w:val="009229C0"/>
    <w:rsid w:val="0092498C"/>
    <w:rsid w:val="00924B3E"/>
    <w:rsid w:val="009253BE"/>
    <w:rsid w:val="00926209"/>
    <w:rsid w:val="009275E5"/>
    <w:rsid w:val="0093004C"/>
    <w:rsid w:val="00930320"/>
    <w:rsid w:val="00931877"/>
    <w:rsid w:val="009330F4"/>
    <w:rsid w:val="00933B3D"/>
    <w:rsid w:val="00934181"/>
    <w:rsid w:val="0093447F"/>
    <w:rsid w:val="009345AA"/>
    <w:rsid w:val="00936400"/>
    <w:rsid w:val="009373E3"/>
    <w:rsid w:val="00940231"/>
    <w:rsid w:val="0094037A"/>
    <w:rsid w:val="00940B0F"/>
    <w:rsid w:val="00942671"/>
    <w:rsid w:val="00942EC2"/>
    <w:rsid w:val="0094324F"/>
    <w:rsid w:val="0094346B"/>
    <w:rsid w:val="00943614"/>
    <w:rsid w:val="00943B6C"/>
    <w:rsid w:val="0094499F"/>
    <w:rsid w:val="009464B6"/>
    <w:rsid w:val="00946F9A"/>
    <w:rsid w:val="00946FB2"/>
    <w:rsid w:val="009479A3"/>
    <w:rsid w:val="0095049D"/>
    <w:rsid w:val="009505B3"/>
    <w:rsid w:val="00952018"/>
    <w:rsid w:val="00952543"/>
    <w:rsid w:val="00952BFD"/>
    <w:rsid w:val="009558A4"/>
    <w:rsid w:val="009563E2"/>
    <w:rsid w:val="009575FB"/>
    <w:rsid w:val="00957CF2"/>
    <w:rsid w:val="0096048C"/>
    <w:rsid w:val="00960743"/>
    <w:rsid w:val="00961154"/>
    <w:rsid w:val="0096238C"/>
    <w:rsid w:val="00962F82"/>
    <w:rsid w:val="00965CD0"/>
    <w:rsid w:val="00966D37"/>
    <w:rsid w:val="00967A15"/>
    <w:rsid w:val="00970060"/>
    <w:rsid w:val="00972ADB"/>
    <w:rsid w:val="009733F7"/>
    <w:rsid w:val="0097375E"/>
    <w:rsid w:val="00974522"/>
    <w:rsid w:val="009807B4"/>
    <w:rsid w:val="009814AD"/>
    <w:rsid w:val="009832AD"/>
    <w:rsid w:val="00983414"/>
    <w:rsid w:val="00983724"/>
    <w:rsid w:val="00983747"/>
    <w:rsid w:val="00984E15"/>
    <w:rsid w:val="00986B7E"/>
    <w:rsid w:val="00991C89"/>
    <w:rsid w:val="009928EA"/>
    <w:rsid w:val="00992A60"/>
    <w:rsid w:val="00994821"/>
    <w:rsid w:val="009955A2"/>
    <w:rsid w:val="009959A8"/>
    <w:rsid w:val="00996FCA"/>
    <w:rsid w:val="00997E6B"/>
    <w:rsid w:val="009A08B8"/>
    <w:rsid w:val="009A0CBF"/>
    <w:rsid w:val="009A1DDD"/>
    <w:rsid w:val="009A2063"/>
    <w:rsid w:val="009A3872"/>
    <w:rsid w:val="009A5DC9"/>
    <w:rsid w:val="009A634B"/>
    <w:rsid w:val="009A6989"/>
    <w:rsid w:val="009B06B4"/>
    <w:rsid w:val="009B1E1D"/>
    <w:rsid w:val="009B24C9"/>
    <w:rsid w:val="009B4A57"/>
    <w:rsid w:val="009B55A8"/>
    <w:rsid w:val="009B61F7"/>
    <w:rsid w:val="009B6547"/>
    <w:rsid w:val="009C0B71"/>
    <w:rsid w:val="009C10B8"/>
    <w:rsid w:val="009C192B"/>
    <w:rsid w:val="009C1BEF"/>
    <w:rsid w:val="009C5E24"/>
    <w:rsid w:val="009C62F0"/>
    <w:rsid w:val="009C68D9"/>
    <w:rsid w:val="009C6C5E"/>
    <w:rsid w:val="009C6F0F"/>
    <w:rsid w:val="009C7A82"/>
    <w:rsid w:val="009D1CD2"/>
    <w:rsid w:val="009D3180"/>
    <w:rsid w:val="009D3ECE"/>
    <w:rsid w:val="009D430E"/>
    <w:rsid w:val="009D520F"/>
    <w:rsid w:val="009D5D15"/>
    <w:rsid w:val="009D7F65"/>
    <w:rsid w:val="009E2843"/>
    <w:rsid w:val="009E29D3"/>
    <w:rsid w:val="009E2E6C"/>
    <w:rsid w:val="009E2ED1"/>
    <w:rsid w:val="009E622E"/>
    <w:rsid w:val="009E691D"/>
    <w:rsid w:val="009E762F"/>
    <w:rsid w:val="009E7AA7"/>
    <w:rsid w:val="009F2CC2"/>
    <w:rsid w:val="009F2E22"/>
    <w:rsid w:val="009F37B7"/>
    <w:rsid w:val="009F4F63"/>
    <w:rsid w:val="009F7177"/>
    <w:rsid w:val="00A00305"/>
    <w:rsid w:val="00A007F6"/>
    <w:rsid w:val="00A01220"/>
    <w:rsid w:val="00A03B1E"/>
    <w:rsid w:val="00A05087"/>
    <w:rsid w:val="00A05242"/>
    <w:rsid w:val="00A05C7E"/>
    <w:rsid w:val="00A071F7"/>
    <w:rsid w:val="00A10F02"/>
    <w:rsid w:val="00A11207"/>
    <w:rsid w:val="00A11DD9"/>
    <w:rsid w:val="00A1242B"/>
    <w:rsid w:val="00A15FE3"/>
    <w:rsid w:val="00A1625A"/>
    <w:rsid w:val="00A164B4"/>
    <w:rsid w:val="00A16BEF"/>
    <w:rsid w:val="00A178EA"/>
    <w:rsid w:val="00A21F87"/>
    <w:rsid w:val="00A2296D"/>
    <w:rsid w:val="00A255D5"/>
    <w:rsid w:val="00A26956"/>
    <w:rsid w:val="00A27486"/>
    <w:rsid w:val="00A27797"/>
    <w:rsid w:val="00A30330"/>
    <w:rsid w:val="00A30611"/>
    <w:rsid w:val="00A310C6"/>
    <w:rsid w:val="00A3219C"/>
    <w:rsid w:val="00A35795"/>
    <w:rsid w:val="00A35B37"/>
    <w:rsid w:val="00A371D4"/>
    <w:rsid w:val="00A374C5"/>
    <w:rsid w:val="00A413F9"/>
    <w:rsid w:val="00A4145C"/>
    <w:rsid w:val="00A420EB"/>
    <w:rsid w:val="00A439E7"/>
    <w:rsid w:val="00A43C27"/>
    <w:rsid w:val="00A443B8"/>
    <w:rsid w:val="00A4539F"/>
    <w:rsid w:val="00A4607B"/>
    <w:rsid w:val="00A46EFE"/>
    <w:rsid w:val="00A47C8B"/>
    <w:rsid w:val="00A51EA1"/>
    <w:rsid w:val="00A52482"/>
    <w:rsid w:val="00A53724"/>
    <w:rsid w:val="00A54CBD"/>
    <w:rsid w:val="00A56066"/>
    <w:rsid w:val="00A56516"/>
    <w:rsid w:val="00A56C9F"/>
    <w:rsid w:val="00A5790D"/>
    <w:rsid w:val="00A627C2"/>
    <w:rsid w:val="00A629B1"/>
    <w:rsid w:val="00A62A42"/>
    <w:rsid w:val="00A62D03"/>
    <w:rsid w:val="00A62DB1"/>
    <w:rsid w:val="00A641FF"/>
    <w:rsid w:val="00A64CA6"/>
    <w:rsid w:val="00A712B5"/>
    <w:rsid w:val="00A72710"/>
    <w:rsid w:val="00A73129"/>
    <w:rsid w:val="00A73476"/>
    <w:rsid w:val="00A74423"/>
    <w:rsid w:val="00A76143"/>
    <w:rsid w:val="00A765B9"/>
    <w:rsid w:val="00A769EA"/>
    <w:rsid w:val="00A77B07"/>
    <w:rsid w:val="00A8018C"/>
    <w:rsid w:val="00A81AAD"/>
    <w:rsid w:val="00A82346"/>
    <w:rsid w:val="00A82A7C"/>
    <w:rsid w:val="00A82EB1"/>
    <w:rsid w:val="00A833AD"/>
    <w:rsid w:val="00A838AD"/>
    <w:rsid w:val="00A84131"/>
    <w:rsid w:val="00A8438E"/>
    <w:rsid w:val="00A85BF6"/>
    <w:rsid w:val="00A866A8"/>
    <w:rsid w:val="00A86A06"/>
    <w:rsid w:val="00A90108"/>
    <w:rsid w:val="00A92644"/>
    <w:rsid w:val="00A92BA1"/>
    <w:rsid w:val="00A9450A"/>
    <w:rsid w:val="00A96165"/>
    <w:rsid w:val="00A96490"/>
    <w:rsid w:val="00A97D6F"/>
    <w:rsid w:val="00AA4533"/>
    <w:rsid w:val="00AA5186"/>
    <w:rsid w:val="00AA51C4"/>
    <w:rsid w:val="00AA5628"/>
    <w:rsid w:val="00AB1B3E"/>
    <w:rsid w:val="00AB32A8"/>
    <w:rsid w:val="00AB5005"/>
    <w:rsid w:val="00AB54DA"/>
    <w:rsid w:val="00AB6747"/>
    <w:rsid w:val="00AB72F7"/>
    <w:rsid w:val="00AC0453"/>
    <w:rsid w:val="00AC0CC0"/>
    <w:rsid w:val="00AC14ED"/>
    <w:rsid w:val="00AC1BA2"/>
    <w:rsid w:val="00AC32C8"/>
    <w:rsid w:val="00AC6BC6"/>
    <w:rsid w:val="00AC6CF7"/>
    <w:rsid w:val="00AD1801"/>
    <w:rsid w:val="00AD5AC4"/>
    <w:rsid w:val="00AE0BAE"/>
    <w:rsid w:val="00AE0C34"/>
    <w:rsid w:val="00AE1448"/>
    <w:rsid w:val="00AE1F3A"/>
    <w:rsid w:val="00AE4BAD"/>
    <w:rsid w:val="00AE4D51"/>
    <w:rsid w:val="00AE5FB3"/>
    <w:rsid w:val="00AE6154"/>
    <w:rsid w:val="00AE65E2"/>
    <w:rsid w:val="00AE6CC0"/>
    <w:rsid w:val="00AE73E1"/>
    <w:rsid w:val="00AF12F1"/>
    <w:rsid w:val="00AF3FDB"/>
    <w:rsid w:val="00AF5C43"/>
    <w:rsid w:val="00AF7336"/>
    <w:rsid w:val="00B001EB"/>
    <w:rsid w:val="00B00B44"/>
    <w:rsid w:val="00B00E66"/>
    <w:rsid w:val="00B01063"/>
    <w:rsid w:val="00B02755"/>
    <w:rsid w:val="00B02AA8"/>
    <w:rsid w:val="00B02D1C"/>
    <w:rsid w:val="00B035EA"/>
    <w:rsid w:val="00B044B8"/>
    <w:rsid w:val="00B04A12"/>
    <w:rsid w:val="00B04E4F"/>
    <w:rsid w:val="00B0696B"/>
    <w:rsid w:val="00B10444"/>
    <w:rsid w:val="00B12626"/>
    <w:rsid w:val="00B1324A"/>
    <w:rsid w:val="00B140BC"/>
    <w:rsid w:val="00B144D2"/>
    <w:rsid w:val="00B15449"/>
    <w:rsid w:val="00B156A7"/>
    <w:rsid w:val="00B16127"/>
    <w:rsid w:val="00B21D4A"/>
    <w:rsid w:val="00B22C71"/>
    <w:rsid w:val="00B2381A"/>
    <w:rsid w:val="00B2792A"/>
    <w:rsid w:val="00B3073B"/>
    <w:rsid w:val="00B3426D"/>
    <w:rsid w:val="00B4023A"/>
    <w:rsid w:val="00B408C1"/>
    <w:rsid w:val="00B42688"/>
    <w:rsid w:val="00B42EE4"/>
    <w:rsid w:val="00B43808"/>
    <w:rsid w:val="00B4464E"/>
    <w:rsid w:val="00B4490B"/>
    <w:rsid w:val="00B44DFE"/>
    <w:rsid w:val="00B45509"/>
    <w:rsid w:val="00B45A69"/>
    <w:rsid w:val="00B45B36"/>
    <w:rsid w:val="00B46BF4"/>
    <w:rsid w:val="00B50145"/>
    <w:rsid w:val="00B51486"/>
    <w:rsid w:val="00B545F3"/>
    <w:rsid w:val="00B54C42"/>
    <w:rsid w:val="00B55292"/>
    <w:rsid w:val="00B5694B"/>
    <w:rsid w:val="00B5729C"/>
    <w:rsid w:val="00B57DE3"/>
    <w:rsid w:val="00B61B5E"/>
    <w:rsid w:val="00B62A5F"/>
    <w:rsid w:val="00B62EED"/>
    <w:rsid w:val="00B64976"/>
    <w:rsid w:val="00B65555"/>
    <w:rsid w:val="00B65717"/>
    <w:rsid w:val="00B65A9F"/>
    <w:rsid w:val="00B66D0A"/>
    <w:rsid w:val="00B705A6"/>
    <w:rsid w:val="00B71DA6"/>
    <w:rsid w:val="00B720A2"/>
    <w:rsid w:val="00B75C8D"/>
    <w:rsid w:val="00B766B9"/>
    <w:rsid w:val="00B76E61"/>
    <w:rsid w:val="00B809D2"/>
    <w:rsid w:val="00B81388"/>
    <w:rsid w:val="00B82573"/>
    <w:rsid w:val="00B826CC"/>
    <w:rsid w:val="00B840D0"/>
    <w:rsid w:val="00B84B87"/>
    <w:rsid w:val="00B850E2"/>
    <w:rsid w:val="00B85424"/>
    <w:rsid w:val="00B85BFA"/>
    <w:rsid w:val="00B87CB0"/>
    <w:rsid w:val="00B9074B"/>
    <w:rsid w:val="00B90E96"/>
    <w:rsid w:val="00B91A40"/>
    <w:rsid w:val="00B92B71"/>
    <w:rsid w:val="00B93086"/>
    <w:rsid w:val="00B93417"/>
    <w:rsid w:val="00B936EC"/>
    <w:rsid w:val="00B939AD"/>
    <w:rsid w:val="00B95EC1"/>
    <w:rsid w:val="00B96A2D"/>
    <w:rsid w:val="00B96DFD"/>
    <w:rsid w:val="00BA0071"/>
    <w:rsid w:val="00BA19B1"/>
    <w:rsid w:val="00BA19ED"/>
    <w:rsid w:val="00BA1F2C"/>
    <w:rsid w:val="00BA3D51"/>
    <w:rsid w:val="00BA4B8D"/>
    <w:rsid w:val="00BA62DF"/>
    <w:rsid w:val="00BA781B"/>
    <w:rsid w:val="00BA7E4A"/>
    <w:rsid w:val="00BB12B8"/>
    <w:rsid w:val="00BB43C6"/>
    <w:rsid w:val="00BB57D1"/>
    <w:rsid w:val="00BB6763"/>
    <w:rsid w:val="00BC0F7D"/>
    <w:rsid w:val="00BC2CFC"/>
    <w:rsid w:val="00BC39B6"/>
    <w:rsid w:val="00BC415C"/>
    <w:rsid w:val="00BC5A93"/>
    <w:rsid w:val="00BC7A8C"/>
    <w:rsid w:val="00BC7EE3"/>
    <w:rsid w:val="00BC7EE6"/>
    <w:rsid w:val="00BD07AE"/>
    <w:rsid w:val="00BD1D2C"/>
    <w:rsid w:val="00BD20F2"/>
    <w:rsid w:val="00BD237D"/>
    <w:rsid w:val="00BD466E"/>
    <w:rsid w:val="00BD5919"/>
    <w:rsid w:val="00BD660F"/>
    <w:rsid w:val="00BD776A"/>
    <w:rsid w:val="00BD7CDE"/>
    <w:rsid w:val="00BD7D31"/>
    <w:rsid w:val="00BE0C30"/>
    <w:rsid w:val="00BE1876"/>
    <w:rsid w:val="00BE1E17"/>
    <w:rsid w:val="00BE3255"/>
    <w:rsid w:val="00BE7AE9"/>
    <w:rsid w:val="00BE7E44"/>
    <w:rsid w:val="00BF0041"/>
    <w:rsid w:val="00BF128E"/>
    <w:rsid w:val="00BF59D8"/>
    <w:rsid w:val="00BF75EF"/>
    <w:rsid w:val="00BF7603"/>
    <w:rsid w:val="00BF77A3"/>
    <w:rsid w:val="00C00034"/>
    <w:rsid w:val="00C00361"/>
    <w:rsid w:val="00C01D53"/>
    <w:rsid w:val="00C01E1F"/>
    <w:rsid w:val="00C0323C"/>
    <w:rsid w:val="00C032E1"/>
    <w:rsid w:val="00C04DF8"/>
    <w:rsid w:val="00C05291"/>
    <w:rsid w:val="00C074DD"/>
    <w:rsid w:val="00C125B4"/>
    <w:rsid w:val="00C13B25"/>
    <w:rsid w:val="00C1416D"/>
    <w:rsid w:val="00C1492C"/>
    <w:rsid w:val="00C1496A"/>
    <w:rsid w:val="00C14F19"/>
    <w:rsid w:val="00C15B86"/>
    <w:rsid w:val="00C15BBC"/>
    <w:rsid w:val="00C16657"/>
    <w:rsid w:val="00C21F6B"/>
    <w:rsid w:val="00C24B57"/>
    <w:rsid w:val="00C24C99"/>
    <w:rsid w:val="00C24E9A"/>
    <w:rsid w:val="00C259A0"/>
    <w:rsid w:val="00C26C17"/>
    <w:rsid w:val="00C314DD"/>
    <w:rsid w:val="00C31C6C"/>
    <w:rsid w:val="00C33079"/>
    <w:rsid w:val="00C33292"/>
    <w:rsid w:val="00C338DB"/>
    <w:rsid w:val="00C34EB5"/>
    <w:rsid w:val="00C36B22"/>
    <w:rsid w:val="00C37E44"/>
    <w:rsid w:val="00C40B31"/>
    <w:rsid w:val="00C42BE4"/>
    <w:rsid w:val="00C44C35"/>
    <w:rsid w:val="00C45231"/>
    <w:rsid w:val="00C460D3"/>
    <w:rsid w:val="00C4695C"/>
    <w:rsid w:val="00C500A7"/>
    <w:rsid w:val="00C50921"/>
    <w:rsid w:val="00C50FE7"/>
    <w:rsid w:val="00C53A06"/>
    <w:rsid w:val="00C53DAF"/>
    <w:rsid w:val="00C5550C"/>
    <w:rsid w:val="00C55649"/>
    <w:rsid w:val="00C566BE"/>
    <w:rsid w:val="00C57B71"/>
    <w:rsid w:val="00C606D8"/>
    <w:rsid w:val="00C60A51"/>
    <w:rsid w:val="00C6126F"/>
    <w:rsid w:val="00C64FBE"/>
    <w:rsid w:val="00C6552B"/>
    <w:rsid w:val="00C708B6"/>
    <w:rsid w:val="00C72833"/>
    <w:rsid w:val="00C72C27"/>
    <w:rsid w:val="00C736A9"/>
    <w:rsid w:val="00C749DA"/>
    <w:rsid w:val="00C777DF"/>
    <w:rsid w:val="00C80F1D"/>
    <w:rsid w:val="00C81C34"/>
    <w:rsid w:val="00C81E61"/>
    <w:rsid w:val="00C82794"/>
    <w:rsid w:val="00C840E4"/>
    <w:rsid w:val="00C842DA"/>
    <w:rsid w:val="00C855B7"/>
    <w:rsid w:val="00C939C3"/>
    <w:rsid w:val="00C93C33"/>
    <w:rsid w:val="00C93F40"/>
    <w:rsid w:val="00C94ABE"/>
    <w:rsid w:val="00C9591D"/>
    <w:rsid w:val="00C97432"/>
    <w:rsid w:val="00CA006E"/>
    <w:rsid w:val="00CA046F"/>
    <w:rsid w:val="00CA0657"/>
    <w:rsid w:val="00CA3908"/>
    <w:rsid w:val="00CA3A09"/>
    <w:rsid w:val="00CA3D0C"/>
    <w:rsid w:val="00CA4BF7"/>
    <w:rsid w:val="00CB1AA1"/>
    <w:rsid w:val="00CB2977"/>
    <w:rsid w:val="00CB2DB6"/>
    <w:rsid w:val="00CB3647"/>
    <w:rsid w:val="00CB3C78"/>
    <w:rsid w:val="00CB509C"/>
    <w:rsid w:val="00CB5B5C"/>
    <w:rsid w:val="00CB5EC9"/>
    <w:rsid w:val="00CB6CF3"/>
    <w:rsid w:val="00CC3D21"/>
    <w:rsid w:val="00CC3D55"/>
    <w:rsid w:val="00CC4289"/>
    <w:rsid w:val="00CC4CCA"/>
    <w:rsid w:val="00CC5884"/>
    <w:rsid w:val="00CD064F"/>
    <w:rsid w:val="00CD3195"/>
    <w:rsid w:val="00CD3B66"/>
    <w:rsid w:val="00CD44BF"/>
    <w:rsid w:val="00CD4644"/>
    <w:rsid w:val="00CD573A"/>
    <w:rsid w:val="00CD585D"/>
    <w:rsid w:val="00CE0EC0"/>
    <w:rsid w:val="00CE2480"/>
    <w:rsid w:val="00CE3155"/>
    <w:rsid w:val="00CE3EC8"/>
    <w:rsid w:val="00CE4643"/>
    <w:rsid w:val="00CE480A"/>
    <w:rsid w:val="00CE56E0"/>
    <w:rsid w:val="00CE6410"/>
    <w:rsid w:val="00CE64CD"/>
    <w:rsid w:val="00CE74C0"/>
    <w:rsid w:val="00CE7D3D"/>
    <w:rsid w:val="00CF2668"/>
    <w:rsid w:val="00CF3896"/>
    <w:rsid w:val="00CF5B49"/>
    <w:rsid w:val="00CF6708"/>
    <w:rsid w:val="00CF68C8"/>
    <w:rsid w:val="00CF7662"/>
    <w:rsid w:val="00D03659"/>
    <w:rsid w:val="00D043CD"/>
    <w:rsid w:val="00D06098"/>
    <w:rsid w:val="00D07471"/>
    <w:rsid w:val="00D07A00"/>
    <w:rsid w:val="00D11CF8"/>
    <w:rsid w:val="00D14ACC"/>
    <w:rsid w:val="00D22D46"/>
    <w:rsid w:val="00D2415D"/>
    <w:rsid w:val="00D2482C"/>
    <w:rsid w:val="00D270F5"/>
    <w:rsid w:val="00D27DE1"/>
    <w:rsid w:val="00D27E06"/>
    <w:rsid w:val="00D30D30"/>
    <w:rsid w:val="00D313CB"/>
    <w:rsid w:val="00D31464"/>
    <w:rsid w:val="00D31574"/>
    <w:rsid w:val="00D32798"/>
    <w:rsid w:val="00D3313C"/>
    <w:rsid w:val="00D34E76"/>
    <w:rsid w:val="00D36678"/>
    <w:rsid w:val="00D36858"/>
    <w:rsid w:val="00D411B5"/>
    <w:rsid w:val="00D41C43"/>
    <w:rsid w:val="00D4240E"/>
    <w:rsid w:val="00D42759"/>
    <w:rsid w:val="00D428E5"/>
    <w:rsid w:val="00D44CE4"/>
    <w:rsid w:val="00D45705"/>
    <w:rsid w:val="00D4590F"/>
    <w:rsid w:val="00D45C1F"/>
    <w:rsid w:val="00D5151C"/>
    <w:rsid w:val="00D53AB8"/>
    <w:rsid w:val="00D564F3"/>
    <w:rsid w:val="00D56F6C"/>
    <w:rsid w:val="00D571FE"/>
    <w:rsid w:val="00D57972"/>
    <w:rsid w:val="00D60437"/>
    <w:rsid w:val="00D610D7"/>
    <w:rsid w:val="00D6289D"/>
    <w:rsid w:val="00D643DF"/>
    <w:rsid w:val="00D6466D"/>
    <w:rsid w:val="00D64BDA"/>
    <w:rsid w:val="00D65E81"/>
    <w:rsid w:val="00D675A9"/>
    <w:rsid w:val="00D67AD3"/>
    <w:rsid w:val="00D67C0B"/>
    <w:rsid w:val="00D701FF"/>
    <w:rsid w:val="00D710ED"/>
    <w:rsid w:val="00D71A6F"/>
    <w:rsid w:val="00D72A62"/>
    <w:rsid w:val="00D734EB"/>
    <w:rsid w:val="00D738D6"/>
    <w:rsid w:val="00D7505D"/>
    <w:rsid w:val="00D755EB"/>
    <w:rsid w:val="00D76048"/>
    <w:rsid w:val="00D7608C"/>
    <w:rsid w:val="00D76F35"/>
    <w:rsid w:val="00D777DA"/>
    <w:rsid w:val="00D77894"/>
    <w:rsid w:val="00D77F5F"/>
    <w:rsid w:val="00D80D40"/>
    <w:rsid w:val="00D822B2"/>
    <w:rsid w:val="00D8253E"/>
    <w:rsid w:val="00D841E2"/>
    <w:rsid w:val="00D84355"/>
    <w:rsid w:val="00D850C8"/>
    <w:rsid w:val="00D86015"/>
    <w:rsid w:val="00D87E00"/>
    <w:rsid w:val="00D9134D"/>
    <w:rsid w:val="00D91E3D"/>
    <w:rsid w:val="00D930A7"/>
    <w:rsid w:val="00D93867"/>
    <w:rsid w:val="00D95A2B"/>
    <w:rsid w:val="00D97121"/>
    <w:rsid w:val="00D97C27"/>
    <w:rsid w:val="00DA109A"/>
    <w:rsid w:val="00DA1924"/>
    <w:rsid w:val="00DA4CFE"/>
    <w:rsid w:val="00DA6356"/>
    <w:rsid w:val="00DA7479"/>
    <w:rsid w:val="00DA7644"/>
    <w:rsid w:val="00DA7A03"/>
    <w:rsid w:val="00DA7AE8"/>
    <w:rsid w:val="00DA7B2F"/>
    <w:rsid w:val="00DB1818"/>
    <w:rsid w:val="00DB194D"/>
    <w:rsid w:val="00DB2582"/>
    <w:rsid w:val="00DB3929"/>
    <w:rsid w:val="00DB4674"/>
    <w:rsid w:val="00DB4E7B"/>
    <w:rsid w:val="00DB6259"/>
    <w:rsid w:val="00DB70C5"/>
    <w:rsid w:val="00DB77F8"/>
    <w:rsid w:val="00DB7D66"/>
    <w:rsid w:val="00DC0A37"/>
    <w:rsid w:val="00DC1444"/>
    <w:rsid w:val="00DC1594"/>
    <w:rsid w:val="00DC2CDF"/>
    <w:rsid w:val="00DC2D07"/>
    <w:rsid w:val="00DC309B"/>
    <w:rsid w:val="00DC3160"/>
    <w:rsid w:val="00DC38B7"/>
    <w:rsid w:val="00DC4B9D"/>
    <w:rsid w:val="00DC4DA2"/>
    <w:rsid w:val="00DC5525"/>
    <w:rsid w:val="00DC6F97"/>
    <w:rsid w:val="00DD02AA"/>
    <w:rsid w:val="00DD064E"/>
    <w:rsid w:val="00DD0B69"/>
    <w:rsid w:val="00DD3093"/>
    <w:rsid w:val="00DD38EE"/>
    <w:rsid w:val="00DD40AA"/>
    <w:rsid w:val="00DD4B18"/>
    <w:rsid w:val="00DD4C17"/>
    <w:rsid w:val="00DD5334"/>
    <w:rsid w:val="00DD5AD4"/>
    <w:rsid w:val="00DD6294"/>
    <w:rsid w:val="00DD73A1"/>
    <w:rsid w:val="00DD74A5"/>
    <w:rsid w:val="00DD7FCD"/>
    <w:rsid w:val="00DE113C"/>
    <w:rsid w:val="00DE11B3"/>
    <w:rsid w:val="00DE2347"/>
    <w:rsid w:val="00DE3731"/>
    <w:rsid w:val="00DE4DF6"/>
    <w:rsid w:val="00DE4E0D"/>
    <w:rsid w:val="00DE521E"/>
    <w:rsid w:val="00DE52F1"/>
    <w:rsid w:val="00DE551E"/>
    <w:rsid w:val="00DE5799"/>
    <w:rsid w:val="00DE5866"/>
    <w:rsid w:val="00DE5917"/>
    <w:rsid w:val="00DE5B93"/>
    <w:rsid w:val="00DE6067"/>
    <w:rsid w:val="00DE6773"/>
    <w:rsid w:val="00DE7622"/>
    <w:rsid w:val="00DE7B62"/>
    <w:rsid w:val="00DF2262"/>
    <w:rsid w:val="00DF2611"/>
    <w:rsid w:val="00DF2B1F"/>
    <w:rsid w:val="00DF363F"/>
    <w:rsid w:val="00DF3D36"/>
    <w:rsid w:val="00DF4EB4"/>
    <w:rsid w:val="00DF56C7"/>
    <w:rsid w:val="00DF62CD"/>
    <w:rsid w:val="00DF63E9"/>
    <w:rsid w:val="00DF6577"/>
    <w:rsid w:val="00E01D91"/>
    <w:rsid w:val="00E0414F"/>
    <w:rsid w:val="00E043B2"/>
    <w:rsid w:val="00E05685"/>
    <w:rsid w:val="00E06C4D"/>
    <w:rsid w:val="00E07361"/>
    <w:rsid w:val="00E07D05"/>
    <w:rsid w:val="00E11ACA"/>
    <w:rsid w:val="00E12885"/>
    <w:rsid w:val="00E133EC"/>
    <w:rsid w:val="00E14949"/>
    <w:rsid w:val="00E14BFD"/>
    <w:rsid w:val="00E157AC"/>
    <w:rsid w:val="00E162D6"/>
    <w:rsid w:val="00E16509"/>
    <w:rsid w:val="00E167D6"/>
    <w:rsid w:val="00E17373"/>
    <w:rsid w:val="00E17B35"/>
    <w:rsid w:val="00E2119E"/>
    <w:rsid w:val="00E21545"/>
    <w:rsid w:val="00E23D41"/>
    <w:rsid w:val="00E24C4D"/>
    <w:rsid w:val="00E257E3"/>
    <w:rsid w:val="00E3085B"/>
    <w:rsid w:val="00E336D3"/>
    <w:rsid w:val="00E3381C"/>
    <w:rsid w:val="00E36148"/>
    <w:rsid w:val="00E37541"/>
    <w:rsid w:val="00E37F89"/>
    <w:rsid w:val="00E41338"/>
    <w:rsid w:val="00E416B9"/>
    <w:rsid w:val="00E41E5F"/>
    <w:rsid w:val="00E42DB8"/>
    <w:rsid w:val="00E44582"/>
    <w:rsid w:val="00E4482C"/>
    <w:rsid w:val="00E44F24"/>
    <w:rsid w:val="00E478D8"/>
    <w:rsid w:val="00E528A5"/>
    <w:rsid w:val="00E5431B"/>
    <w:rsid w:val="00E54797"/>
    <w:rsid w:val="00E54B38"/>
    <w:rsid w:val="00E552F4"/>
    <w:rsid w:val="00E56124"/>
    <w:rsid w:val="00E56E95"/>
    <w:rsid w:val="00E5701E"/>
    <w:rsid w:val="00E6023E"/>
    <w:rsid w:val="00E61D4C"/>
    <w:rsid w:val="00E62358"/>
    <w:rsid w:val="00E628DC"/>
    <w:rsid w:val="00E6344A"/>
    <w:rsid w:val="00E646AC"/>
    <w:rsid w:val="00E64882"/>
    <w:rsid w:val="00E64E71"/>
    <w:rsid w:val="00E67846"/>
    <w:rsid w:val="00E67FF2"/>
    <w:rsid w:val="00E70421"/>
    <w:rsid w:val="00E72571"/>
    <w:rsid w:val="00E72CF1"/>
    <w:rsid w:val="00E74081"/>
    <w:rsid w:val="00E75C67"/>
    <w:rsid w:val="00E77645"/>
    <w:rsid w:val="00E8174C"/>
    <w:rsid w:val="00E81807"/>
    <w:rsid w:val="00E818ED"/>
    <w:rsid w:val="00E8271E"/>
    <w:rsid w:val="00E82BF0"/>
    <w:rsid w:val="00E84F92"/>
    <w:rsid w:val="00E86754"/>
    <w:rsid w:val="00E86E12"/>
    <w:rsid w:val="00E90A23"/>
    <w:rsid w:val="00E90D7B"/>
    <w:rsid w:val="00E922A5"/>
    <w:rsid w:val="00E92BE8"/>
    <w:rsid w:val="00E92DFD"/>
    <w:rsid w:val="00E934BA"/>
    <w:rsid w:val="00E94F6F"/>
    <w:rsid w:val="00E96206"/>
    <w:rsid w:val="00EA15B0"/>
    <w:rsid w:val="00EA2314"/>
    <w:rsid w:val="00EA3D35"/>
    <w:rsid w:val="00EA3F5A"/>
    <w:rsid w:val="00EA4742"/>
    <w:rsid w:val="00EA5EA7"/>
    <w:rsid w:val="00EB084D"/>
    <w:rsid w:val="00EB139E"/>
    <w:rsid w:val="00EB1AE4"/>
    <w:rsid w:val="00EB1C12"/>
    <w:rsid w:val="00EB36A2"/>
    <w:rsid w:val="00EB3C26"/>
    <w:rsid w:val="00EB684B"/>
    <w:rsid w:val="00EC0346"/>
    <w:rsid w:val="00EC0931"/>
    <w:rsid w:val="00EC0BEA"/>
    <w:rsid w:val="00EC0E38"/>
    <w:rsid w:val="00EC12AF"/>
    <w:rsid w:val="00EC1C1F"/>
    <w:rsid w:val="00EC23AF"/>
    <w:rsid w:val="00EC487D"/>
    <w:rsid w:val="00EC4A25"/>
    <w:rsid w:val="00EC5F24"/>
    <w:rsid w:val="00EC66AD"/>
    <w:rsid w:val="00EC68C0"/>
    <w:rsid w:val="00ED2D77"/>
    <w:rsid w:val="00ED3520"/>
    <w:rsid w:val="00ED54CC"/>
    <w:rsid w:val="00ED5FCC"/>
    <w:rsid w:val="00ED6727"/>
    <w:rsid w:val="00EE1F39"/>
    <w:rsid w:val="00EE3207"/>
    <w:rsid w:val="00EE42FE"/>
    <w:rsid w:val="00EE49AE"/>
    <w:rsid w:val="00EE4D3B"/>
    <w:rsid w:val="00EE6300"/>
    <w:rsid w:val="00EE6F50"/>
    <w:rsid w:val="00EE735D"/>
    <w:rsid w:val="00EE7936"/>
    <w:rsid w:val="00EF0308"/>
    <w:rsid w:val="00EF0775"/>
    <w:rsid w:val="00EF20D5"/>
    <w:rsid w:val="00EF46E4"/>
    <w:rsid w:val="00EF47BE"/>
    <w:rsid w:val="00EF6D51"/>
    <w:rsid w:val="00EF71D5"/>
    <w:rsid w:val="00EF726D"/>
    <w:rsid w:val="00F00268"/>
    <w:rsid w:val="00F01AF2"/>
    <w:rsid w:val="00F025A2"/>
    <w:rsid w:val="00F02940"/>
    <w:rsid w:val="00F0454A"/>
    <w:rsid w:val="00F04712"/>
    <w:rsid w:val="00F04834"/>
    <w:rsid w:val="00F04C80"/>
    <w:rsid w:val="00F06DAD"/>
    <w:rsid w:val="00F1076E"/>
    <w:rsid w:val="00F12D2E"/>
    <w:rsid w:val="00F130E9"/>
    <w:rsid w:val="00F13360"/>
    <w:rsid w:val="00F16C84"/>
    <w:rsid w:val="00F175C0"/>
    <w:rsid w:val="00F225AB"/>
    <w:rsid w:val="00F22EC7"/>
    <w:rsid w:val="00F22FC1"/>
    <w:rsid w:val="00F24877"/>
    <w:rsid w:val="00F24972"/>
    <w:rsid w:val="00F25C0C"/>
    <w:rsid w:val="00F3011B"/>
    <w:rsid w:val="00F31E07"/>
    <w:rsid w:val="00F325C8"/>
    <w:rsid w:val="00F337C2"/>
    <w:rsid w:val="00F34C33"/>
    <w:rsid w:val="00F36F0B"/>
    <w:rsid w:val="00F378EC"/>
    <w:rsid w:val="00F40748"/>
    <w:rsid w:val="00F4185B"/>
    <w:rsid w:val="00F41CFB"/>
    <w:rsid w:val="00F43FE0"/>
    <w:rsid w:val="00F449BB"/>
    <w:rsid w:val="00F46145"/>
    <w:rsid w:val="00F4665E"/>
    <w:rsid w:val="00F46EFB"/>
    <w:rsid w:val="00F46F5A"/>
    <w:rsid w:val="00F47BC4"/>
    <w:rsid w:val="00F5476C"/>
    <w:rsid w:val="00F54F1C"/>
    <w:rsid w:val="00F55C6C"/>
    <w:rsid w:val="00F55E76"/>
    <w:rsid w:val="00F567E4"/>
    <w:rsid w:val="00F62248"/>
    <w:rsid w:val="00F62CC0"/>
    <w:rsid w:val="00F64D3D"/>
    <w:rsid w:val="00F65014"/>
    <w:rsid w:val="00F653B8"/>
    <w:rsid w:val="00F6600D"/>
    <w:rsid w:val="00F660AC"/>
    <w:rsid w:val="00F7047B"/>
    <w:rsid w:val="00F705AF"/>
    <w:rsid w:val="00F70732"/>
    <w:rsid w:val="00F713DA"/>
    <w:rsid w:val="00F71D02"/>
    <w:rsid w:val="00F7210F"/>
    <w:rsid w:val="00F72956"/>
    <w:rsid w:val="00F750DD"/>
    <w:rsid w:val="00F76CCC"/>
    <w:rsid w:val="00F80BEE"/>
    <w:rsid w:val="00F81E24"/>
    <w:rsid w:val="00F8344D"/>
    <w:rsid w:val="00F84D43"/>
    <w:rsid w:val="00F861DE"/>
    <w:rsid w:val="00F8644A"/>
    <w:rsid w:val="00F8669D"/>
    <w:rsid w:val="00F86730"/>
    <w:rsid w:val="00F86D5E"/>
    <w:rsid w:val="00F87A0F"/>
    <w:rsid w:val="00F9008D"/>
    <w:rsid w:val="00F9200F"/>
    <w:rsid w:val="00F932EC"/>
    <w:rsid w:val="00F93886"/>
    <w:rsid w:val="00F9405D"/>
    <w:rsid w:val="00F95FE6"/>
    <w:rsid w:val="00F96E85"/>
    <w:rsid w:val="00F973F2"/>
    <w:rsid w:val="00F97AD3"/>
    <w:rsid w:val="00FA016A"/>
    <w:rsid w:val="00FA1132"/>
    <w:rsid w:val="00FA1266"/>
    <w:rsid w:val="00FA1D6C"/>
    <w:rsid w:val="00FA2557"/>
    <w:rsid w:val="00FA2D32"/>
    <w:rsid w:val="00FA2DD3"/>
    <w:rsid w:val="00FA6205"/>
    <w:rsid w:val="00FA6B5B"/>
    <w:rsid w:val="00FA6B82"/>
    <w:rsid w:val="00FA6C7D"/>
    <w:rsid w:val="00FA7498"/>
    <w:rsid w:val="00FB0007"/>
    <w:rsid w:val="00FB05D2"/>
    <w:rsid w:val="00FB2AE6"/>
    <w:rsid w:val="00FB44DC"/>
    <w:rsid w:val="00FC0F4F"/>
    <w:rsid w:val="00FC1192"/>
    <w:rsid w:val="00FC1585"/>
    <w:rsid w:val="00FC197D"/>
    <w:rsid w:val="00FC48F9"/>
    <w:rsid w:val="00FC4CD3"/>
    <w:rsid w:val="00FC7851"/>
    <w:rsid w:val="00FD2DD0"/>
    <w:rsid w:val="00FD3A27"/>
    <w:rsid w:val="00FD4C10"/>
    <w:rsid w:val="00FD507B"/>
    <w:rsid w:val="00FD515D"/>
    <w:rsid w:val="00FD6821"/>
    <w:rsid w:val="00FD7D35"/>
    <w:rsid w:val="00FE06E5"/>
    <w:rsid w:val="00FE0B91"/>
    <w:rsid w:val="00FE1E0A"/>
    <w:rsid w:val="00FE21F9"/>
    <w:rsid w:val="00FE33D7"/>
    <w:rsid w:val="00FE4CC1"/>
    <w:rsid w:val="00FE5B02"/>
    <w:rsid w:val="00FE616F"/>
    <w:rsid w:val="00FE71FD"/>
    <w:rsid w:val="00FE7225"/>
    <w:rsid w:val="00FE7681"/>
    <w:rsid w:val="00FF1AAB"/>
    <w:rsid w:val="00FF396C"/>
    <w:rsid w:val="00FF5447"/>
    <w:rsid w:val="00FF570D"/>
    <w:rsid w:val="00FF71D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A1894B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6466D"/>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D6466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D6466D"/>
    <w:pPr>
      <w:pBdr>
        <w:top w:val="none" w:sz="0" w:space="0" w:color="auto"/>
      </w:pBdr>
      <w:spacing w:before="180"/>
      <w:outlineLvl w:val="1"/>
    </w:pPr>
    <w:rPr>
      <w:sz w:val="32"/>
    </w:rPr>
  </w:style>
  <w:style w:type="paragraph" w:styleId="Heading3">
    <w:name w:val="heading 3"/>
    <w:basedOn w:val="Heading2"/>
    <w:next w:val="Normal"/>
    <w:link w:val="Heading3Char"/>
    <w:qFormat/>
    <w:rsid w:val="00D6466D"/>
    <w:pPr>
      <w:spacing w:before="120"/>
      <w:outlineLvl w:val="2"/>
    </w:pPr>
    <w:rPr>
      <w:sz w:val="28"/>
    </w:rPr>
  </w:style>
  <w:style w:type="paragraph" w:styleId="Heading4">
    <w:name w:val="heading 4"/>
    <w:basedOn w:val="Heading3"/>
    <w:next w:val="Normal"/>
    <w:qFormat/>
    <w:rsid w:val="00D6466D"/>
    <w:pPr>
      <w:ind w:left="1418" w:hanging="1418"/>
      <w:outlineLvl w:val="3"/>
    </w:pPr>
    <w:rPr>
      <w:sz w:val="24"/>
    </w:rPr>
  </w:style>
  <w:style w:type="paragraph" w:styleId="Heading5">
    <w:name w:val="heading 5"/>
    <w:basedOn w:val="Heading4"/>
    <w:next w:val="Normal"/>
    <w:link w:val="Heading5Char"/>
    <w:qFormat/>
    <w:rsid w:val="00D6466D"/>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D6466D"/>
    <w:pPr>
      <w:ind w:left="0" w:firstLine="0"/>
      <w:outlineLvl w:val="7"/>
    </w:pPr>
  </w:style>
  <w:style w:type="paragraph" w:styleId="Heading9">
    <w:name w:val="heading 9"/>
    <w:basedOn w:val="Heading8"/>
    <w:next w:val="Normal"/>
    <w:link w:val="Heading9Char"/>
    <w:qFormat/>
    <w:rsid w:val="00D6466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6466D"/>
    <w:pPr>
      <w:ind w:left="1985" w:hanging="1985"/>
      <w:outlineLvl w:val="9"/>
    </w:pPr>
    <w:rPr>
      <w:sz w:val="20"/>
    </w:rPr>
  </w:style>
  <w:style w:type="paragraph" w:styleId="TOC9">
    <w:name w:val="toc 9"/>
    <w:basedOn w:val="TOC8"/>
    <w:uiPriority w:val="39"/>
    <w:rsid w:val="00D6466D"/>
    <w:pPr>
      <w:ind w:left="1418" w:hanging="1418"/>
    </w:pPr>
  </w:style>
  <w:style w:type="paragraph" w:styleId="TOC8">
    <w:name w:val="toc 8"/>
    <w:basedOn w:val="TOC1"/>
    <w:uiPriority w:val="39"/>
    <w:rsid w:val="00D6466D"/>
    <w:pPr>
      <w:spacing w:before="180"/>
      <w:ind w:left="2693" w:hanging="2693"/>
    </w:pPr>
    <w:rPr>
      <w:b/>
    </w:rPr>
  </w:style>
  <w:style w:type="paragraph" w:styleId="TOC1">
    <w:name w:val="toc 1"/>
    <w:uiPriority w:val="39"/>
    <w:rsid w:val="00D6466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D6466D"/>
    <w:pPr>
      <w:keepLines/>
      <w:tabs>
        <w:tab w:val="center" w:pos="4536"/>
        <w:tab w:val="right" w:pos="9072"/>
      </w:tabs>
    </w:pPr>
    <w:rPr>
      <w:noProof/>
    </w:rPr>
  </w:style>
  <w:style w:type="character" w:customStyle="1" w:styleId="ZGSM">
    <w:name w:val="ZGSM"/>
    <w:rsid w:val="00D6466D"/>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D6466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D6466D"/>
    <w:pPr>
      <w:ind w:left="1701" w:hanging="1701"/>
    </w:pPr>
  </w:style>
  <w:style w:type="paragraph" w:styleId="TOC4">
    <w:name w:val="toc 4"/>
    <w:basedOn w:val="TOC3"/>
    <w:uiPriority w:val="39"/>
    <w:rsid w:val="00D6466D"/>
    <w:pPr>
      <w:ind w:left="1418" w:hanging="1418"/>
    </w:pPr>
  </w:style>
  <w:style w:type="paragraph" w:styleId="TOC3">
    <w:name w:val="toc 3"/>
    <w:basedOn w:val="TOC2"/>
    <w:uiPriority w:val="39"/>
    <w:rsid w:val="00D6466D"/>
    <w:pPr>
      <w:ind w:left="1134" w:hanging="1134"/>
    </w:pPr>
  </w:style>
  <w:style w:type="paragraph" w:styleId="TOC2">
    <w:name w:val="toc 2"/>
    <w:basedOn w:val="TOC1"/>
    <w:uiPriority w:val="39"/>
    <w:rsid w:val="00D6466D"/>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D6466D"/>
    <w:pPr>
      <w:outlineLvl w:val="9"/>
    </w:pPr>
  </w:style>
  <w:style w:type="paragraph" w:customStyle="1" w:styleId="NF">
    <w:name w:val="NF"/>
    <w:basedOn w:val="NO"/>
    <w:rsid w:val="00D6466D"/>
    <w:pPr>
      <w:keepNext/>
      <w:spacing w:after="0"/>
    </w:pPr>
    <w:rPr>
      <w:rFonts w:ascii="Arial" w:hAnsi="Arial"/>
      <w:sz w:val="18"/>
    </w:rPr>
  </w:style>
  <w:style w:type="paragraph" w:customStyle="1" w:styleId="NO">
    <w:name w:val="NO"/>
    <w:basedOn w:val="Normal"/>
    <w:link w:val="NOChar"/>
    <w:rsid w:val="00D6466D"/>
    <w:pPr>
      <w:keepLines/>
      <w:ind w:left="1135" w:hanging="851"/>
    </w:pPr>
  </w:style>
  <w:style w:type="paragraph" w:customStyle="1" w:styleId="PL">
    <w:name w:val="PL"/>
    <w:rsid w:val="00D646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D6466D"/>
    <w:pPr>
      <w:jc w:val="right"/>
    </w:pPr>
  </w:style>
  <w:style w:type="paragraph" w:customStyle="1" w:styleId="TAL">
    <w:name w:val="TAL"/>
    <w:basedOn w:val="Normal"/>
    <w:link w:val="TALChar"/>
    <w:rsid w:val="00D6466D"/>
    <w:pPr>
      <w:keepNext/>
      <w:keepLines/>
      <w:spacing w:after="0"/>
    </w:pPr>
    <w:rPr>
      <w:rFonts w:ascii="Arial" w:hAnsi="Arial"/>
      <w:sz w:val="18"/>
    </w:rPr>
  </w:style>
  <w:style w:type="paragraph" w:customStyle="1" w:styleId="TAH">
    <w:name w:val="TAH"/>
    <w:basedOn w:val="TAC"/>
    <w:link w:val="TAHCar"/>
    <w:rsid w:val="00D6466D"/>
    <w:rPr>
      <w:b/>
    </w:rPr>
  </w:style>
  <w:style w:type="paragraph" w:customStyle="1" w:styleId="TAC">
    <w:name w:val="TAC"/>
    <w:basedOn w:val="TAL"/>
    <w:link w:val="TACChar"/>
    <w:rsid w:val="00D6466D"/>
    <w:pPr>
      <w:jc w:val="center"/>
    </w:pPr>
  </w:style>
  <w:style w:type="paragraph" w:customStyle="1" w:styleId="LD">
    <w:name w:val="LD"/>
    <w:rsid w:val="00D6466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D6466D"/>
    <w:pPr>
      <w:keepLines/>
      <w:ind w:left="1702" w:hanging="1418"/>
    </w:pPr>
  </w:style>
  <w:style w:type="paragraph" w:customStyle="1" w:styleId="FP">
    <w:name w:val="FP"/>
    <w:basedOn w:val="Normal"/>
    <w:rsid w:val="00D6466D"/>
    <w:pPr>
      <w:spacing w:after="0"/>
    </w:pPr>
  </w:style>
  <w:style w:type="paragraph" w:customStyle="1" w:styleId="NW">
    <w:name w:val="NW"/>
    <w:basedOn w:val="NO"/>
    <w:rsid w:val="00D6466D"/>
    <w:pPr>
      <w:spacing w:after="0"/>
    </w:pPr>
  </w:style>
  <w:style w:type="paragraph" w:customStyle="1" w:styleId="EW">
    <w:name w:val="EW"/>
    <w:basedOn w:val="EX"/>
    <w:rsid w:val="00D6466D"/>
    <w:pPr>
      <w:spacing w:after="0"/>
    </w:pPr>
  </w:style>
  <w:style w:type="paragraph" w:customStyle="1" w:styleId="B1">
    <w:name w:val="B1"/>
    <w:basedOn w:val="List"/>
    <w:link w:val="B1Char"/>
    <w:rsid w:val="00D6466D"/>
    <w:pPr>
      <w:ind w:left="568" w:firstLineChars="0" w:hanging="284"/>
      <w:contextualSpacing w:val="0"/>
    </w:pPr>
    <w:rPr>
      <w:rFonts w:eastAsia="Times New Roman"/>
    </w:rPr>
  </w:style>
  <w:style w:type="paragraph" w:styleId="TOC6">
    <w:name w:val="toc 6"/>
    <w:basedOn w:val="TOC5"/>
    <w:next w:val="Normal"/>
    <w:uiPriority w:val="39"/>
    <w:rsid w:val="00D6466D"/>
    <w:pPr>
      <w:ind w:left="1985" w:hanging="1985"/>
    </w:pPr>
  </w:style>
  <w:style w:type="paragraph" w:styleId="TOC7">
    <w:name w:val="toc 7"/>
    <w:basedOn w:val="TOC6"/>
    <w:next w:val="Normal"/>
    <w:uiPriority w:val="39"/>
    <w:rsid w:val="00D6466D"/>
    <w:pPr>
      <w:ind w:left="2268" w:hanging="2268"/>
    </w:pPr>
  </w:style>
  <w:style w:type="paragraph" w:customStyle="1" w:styleId="EditorsNote">
    <w:name w:val="Editor's Note"/>
    <w:basedOn w:val="NO"/>
    <w:link w:val="EditorsNoteChar"/>
    <w:rsid w:val="00D6466D"/>
    <w:pPr>
      <w:ind w:left="1559" w:hanging="1276"/>
    </w:pPr>
    <w:rPr>
      <w:color w:val="FF0000"/>
    </w:rPr>
  </w:style>
  <w:style w:type="paragraph" w:customStyle="1" w:styleId="TH">
    <w:name w:val="TH"/>
    <w:basedOn w:val="Normal"/>
    <w:link w:val="THChar"/>
    <w:rsid w:val="00D6466D"/>
    <w:pPr>
      <w:keepNext/>
      <w:keepLines/>
      <w:spacing w:before="60"/>
      <w:jc w:val="center"/>
    </w:pPr>
    <w:rPr>
      <w:rFonts w:ascii="Arial" w:hAnsi="Arial"/>
      <w:b/>
    </w:rPr>
  </w:style>
  <w:style w:type="paragraph" w:customStyle="1" w:styleId="ZA">
    <w:name w:val="ZA"/>
    <w:rsid w:val="00D646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646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D6466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D646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D6466D"/>
    <w:pPr>
      <w:ind w:left="851" w:hanging="851"/>
    </w:pPr>
  </w:style>
  <w:style w:type="paragraph" w:customStyle="1" w:styleId="ZH">
    <w:name w:val="ZH"/>
    <w:rsid w:val="00D6466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D6466D"/>
    <w:pPr>
      <w:keepNext w:val="0"/>
      <w:spacing w:before="0" w:after="240"/>
    </w:pPr>
  </w:style>
  <w:style w:type="paragraph" w:customStyle="1" w:styleId="ZG">
    <w:name w:val="ZG"/>
    <w:rsid w:val="00D6466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D6466D"/>
    <w:pPr>
      <w:ind w:left="851" w:hanging="284"/>
      <w:contextualSpacing w:val="0"/>
    </w:pPr>
  </w:style>
  <w:style w:type="paragraph" w:customStyle="1" w:styleId="B3">
    <w:name w:val="B3"/>
    <w:basedOn w:val="List3"/>
    <w:link w:val="B3Car"/>
    <w:rsid w:val="00D6466D"/>
    <w:pPr>
      <w:ind w:left="1135" w:hanging="284"/>
      <w:contextualSpacing w:val="0"/>
    </w:pPr>
  </w:style>
  <w:style w:type="paragraph" w:customStyle="1" w:styleId="B4">
    <w:name w:val="B4"/>
    <w:basedOn w:val="List4"/>
    <w:rsid w:val="00D6466D"/>
    <w:pPr>
      <w:ind w:left="1418" w:hanging="284"/>
      <w:contextualSpacing w:val="0"/>
    </w:pPr>
  </w:style>
  <w:style w:type="paragraph" w:customStyle="1" w:styleId="B5">
    <w:name w:val="B5"/>
    <w:basedOn w:val="List5"/>
    <w:rsid w:val="00D6466D"/>
    <w:pPr>
      <w:ind w:left="1702" w:hanging="284"/>
      <w:contextualSpacing w:val="0"/>
    </w:pPr>
  </w:style>
  <w:style w:type="paragraph" w:customStyle="1" w:styleId="ZTD">
    <w:name w:val="ZTD"/>
    <w:basedOn w:val="ZB"/>
    <w:rsid w:val="00D6466D"/>
    <w:pPr>
      <w:framePr w:hRule="auto" w:wrap="notBeside" w:y="852"/>
    </w:pPr>
    <w:rPr>
      <w:i w:val="0"/>
      <w:sz w:val="40"/>
    </w:rPr>
  </w:style>
  <w:style w:type="paragraph" w:customStyle="1" w:styleId="ZV">
    <w:name w:val="ZV"/>
    <w:basedOn w:val="ZU"/>
    <w:rsid w:val="00D6466D"/>
    <w:pPr>
      <w:framePr w:wrap="notBeside" w:y="16161"/>
    </w:pPr>
  </w:style>
  <w:style w:type="paragraph" w:customStyle="1" w:styleId="TAJ">
    <w:name w:val="TAJ"/>
    <w:basedOn w:val="TH"/>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customStyle="1" w:styleId="Heading1Char">
    <w:name w:val="Heading 1 Char"/>
    <w:link w:val="Heading1"/>
    <w:rsid w:val="008C47BE"/>
    <w:rPr>
      <w:rFonts w:ascii="Arial" w:eastAsia="Times New Roman" w:hAnsi="Arial"/>
      <w:sz w:val="36"/>
    </w:rPr>
  </w:style>
  <w:style w:type="character" w:customStyle="1" w:styleId="Heading2Char">
    <w:name w:val="Heading 2 Char"/>
    <w:link w:val="Heading2"/>
    <w:rsid w:val="008C47BE"/>
    <w:rPr>
      <w:rFonts w:ascii="Arial" w:eastAsia="Times New Roman" w:hAnsi="Arial"/>
      <w:sz w:val="32"/>
    </w:rPr>
  </w:style>
  <w:style w:type="character" w:customStyle="1" w:styleId="Heading3Char">
    <w:name w:val="Heading 3 Char"/>
    <w:link w:val="Heading3"/>
    <w:rsid w:val="008C47BE"/>
    <w:rPr>
      <w:rFonts w:ascii="Arial" w:eastAsia="Times New Roman" w:hAnsi="Arial"/>
      <w:sz w:val="28"/>
    </w:rPr>
  </w:style>
  <w:style w:type="character" w:customStyle="1" w:styleId="Heading9Char">
    <w:name w:val="Heading 9 Char"/>
    <w:link w:val="Heading9"/>
    <w:rsid w:val="008C47BE"/>
    <w:rPr>
      <w:rFonts w:ascii="Arial" w:eastAsia="Times New Roman" w:hAnsi="Arial"/>
      <w:sz w:val="36"/>
    </w:rPr>
  </w:style>
  <w:style w:type="character" w:customStyle="1" w:styleId="HeaderChar">
    <w:name w:val="Header Char"/>
    <w:link w:val="Header"/>
    <w:rsid w:val="008C47BE"/>
    <w:rPr>
      <w:rFonts w:ascii="Arial" w:hAnsi="Arial"/>
      <w:b/>
      <w:sz w:val="18"/>
      <w:lang w:eastAsia="ja-JP"/>
    </w:rPr>
  </w:style>
  <w:style w:type="character" w:customStyle="1" w:styleId="NOChar">
    <w:name w:val="NO Char"/>
    <w:link w:val="NO"/>
    <w:locked/>
    <w:rsid w:val="008C47BE"/>
    <w:rPr>
      <w:rFonts w:eastAsia="Times New Roman"/>
    </w:rPr>
  </w:style>
  <w:style w:type="character" w:customStyle="1" w:styleId="TALChar">
    <w:name w:val="TAL Char"/>
    <w:link w:val="TAL"/>
    <w:rsid w:val="008C47BE"/>
    <w:rPr>
      <w:rFonts w:ascii="Arial" w:eastAsia="Times New Roman" w:hAnsi="Arial"/>
      <w:sz w:val="18"/>
    </w:rPr>
  </w:style>
  <w:style w:type="character" w:customStyle="1" w:styleId="TACChar">
    <w:name w:val="TAC Char"/>
    <w:link w:val="TAC"/>
    <w:rsid w:val="008C47BE"/>
    <w:rPr>
      <w:rFonts w:ascii="Arial" w:eastAsia="Times New Roman" w:hAnsi="Arial"/>
      <w:sz w:val="18"/>
    </w:rPr>
  </w:style>
  <w:style w:type="character" w:customStyle="1" w:styleId="TAHCar">
    <w:name w:val="TAH Car"/>
    <w:link w:val="TAH"/>
    <w:rsid w:val="008C47BE"/>
    <w:rPr>
      <w:rFonts w:ascii="Arial" w:eastAsia="Times New Roman" w:hAnsi="Arial"/>
      <w:b/>
      <w:sz w:val="18"/>
    </w:rPr>
  </w:style>
  <w:style w:type="character" w:customStyle="1" w:styleId="EXChar">
    <w:name w:val="EX Char"/>
    <w:link w:val="EX"/>
    <w:locked/>
    <w:rsid w:val="008C47BE"/>
    <w:rPr>
      <w:rFonts w:eastAsia="Times New Roman"/>
    </w:rPr>
  </w:style>
  <w:style w:type="character" w:customStyle="1" w:styleId="B1Char">
    <w:name w:val="B1 Char"/>
    <w:link w:val="B1"/>
    <w:qFormat/>
    <w:rsid w:val="008C47BE"/>
    <w:rPr>
      <w:rFonts w:eastAsia="Times New Roman"/>
    </w:rPr>
  </w:style>
  <w:style w:type="character" w:customStyle="1" w:styleId="EditorsNoteChar">
    <w:name w:val="Editor's Note Char"/>
    <w:link w:val="EditorsNote"/>
    <w:rsid w:val="0093004C"/>
    <w:rPr>
      <w:rFonts w:eastAsia="Times New Roman"/>
      <w:color w:val="FF0000"/>
    </w:rPr>
  </w:style>
  <w:style w:type="character" w:customStyle="1" w:styleId="THChar">
    <w:name w:val="TH Char"/>
    <w:link w:val="TH"/>
    <w:qFormat/>
    <w:rsid w:val="008C47BE"/>
    <w:rPr>
      <w:rFonts w:ascii="Arial" w:eastAsia="Times New Roman" w:hAnsi="Arial"/>
      <w:b/>
    </w:rPr>
  </w:style>
  <w:style w:type="character" w:customStyle="1" w:styleId="TFChar">
    <w:name w:val="TF Char"/>
    <w:link w:val="TF"/>
    <w:qFormat/>
    <w:rsid w:val="008C47BE"/>
    <w:rPr>
      <w:rFonts w:ascii="Arial" w:eastAsia="Times New Roman" w:hAnsi="Arial"/>
      <w:b/>
    </w:rPr>
  </w:style>
  <w:style w:type="character" w:customStyle="1" w:styleId="B2Char">
    <w:name w:val="B2 Char"/>
    <w:link w:val="B2"/>
    <w:rsid w:val="008C47BE"/>
    <w:rPr>
      <w:rFonts w:eastAsia="Times New Roman"/>
    </w:rPr>
  </w:style>
  <w:style w:type="character" w:customStyle="1" w:styleId="B3Car">
    <w:name w:val="B3 Car"/>
    <w:link w:val="B3"/>
    <w:rsid w:val="008C47BE"/>
    <w:rPr>
      <w:rFonts w:eastAsia="Times New Roman"/>
    </w:rPr>
  </w:style>
  <w:style w:type="character" w:customStyle="1" w:styleId="1">
    <w:name w:val="未处理的提及1"/>
    <w:uiPriority w:val="99"/>
    <w:semiHidden/>
    <w:unhideWhenUsed/>
    <w:rsid w:val="008C47BE"/>
    <w:rPr>
      <w:color w:val="605E5C"/>
      <w:shd w:val="clear" w:color="auto" w:fill="E1DFDD"/>
    </w:rPr>
  </w:style>
  <w:style w:type="paragraph" w:styleId="List">
    <w:name w:val="List"/>
    <w:basedOn w:val="Normal"/>
    <w:rsid w:val="008C47BE"/>
    <w:pPr>
      <w:ind w:left="200" w:hangingChars="200" w:hanging="200"/>
      <w:contextualSpacing/>
    </w:pPr>
    <w:rPr>
      <w:rFonts w:eastAsia="DengXian"/>
    </w:rPr>
  </w:style>
  <w:style w:type="paragraph" w:customStyle="1" w:styleId="ZC">
    <w:name w:val="ZC"/>
    <w:rsid w:val="008C47BE"/>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8C47BE"/>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O">
    <w:name w:val="HO"/>
    <w:basedOn w:val="Normal"/>
    <w:rsid w:val="008C47BE"/>
    <w:pPr>
      <w:jc w:val="right"/>
    </w:pPr>
    <w:rPr>
      <w:b/>
      <w:color w:val="000000"/>
    </w:rPr>
  </w:style>
  <w:style w:type="paragraph" w:customStyle="1" w:styleId="HE">
    <w:name w:val="HE"/>
    <w:basedOn w:val="Normal"/>
    <w:rsid w:val="008C47BE"/>
    <w:rPr>
      <w:b/>
      <w:color w:val="000000"/>
    </w:rPr>
  </w:style>
  <w:style w:type="paragraph" w:styleId="Revision">
    <w:name w:val="Revision"/>
    <w:hidden/>
    <w:uiPriority w:val="99"/>
    <w:semiHidden/>
    <w:rsid w:val="008C47BE"/>
    <w:rPr>
      <w:rFonts w:eastAsia="Malgun Gothic"/>
      <w:color w:val="000000"/>
      <w:lang w:eastAsia="ja-JP"/>
    </w:rPr>
  </w:style>
  <w:style w:type="character" w:customStyle="1" w:styleId="Heading5Char">
    <w:name w:val="Heading 5 Char"/>
    <w:basedOn w:val="DefaultParagraphFont"/>
    <w:link w:val="Heading5"/>
    <w:rsid w:val="007313FF"/>
    <w:rPr>
      <w:rFonts w:ascii="Arial" w:eastAsia="Times New Roman" w:hAnsi="Arial"/>
      <w:sz w:val="22"/>
    </w:rPr>
  </w:style>
  <w:style w:type="paragraph" w:styleId="BalloonText">
    <w:name w:val="Balloon Text"/>
    <w:basedOn w:val="Normal"/>
    <w:link w:val="BalloonTextChar"/>
    <w:semiHidden/>
    <w:unhideWhenUsed/>
    <w:rsid w:val="00C855B7"/>
    <w:pPr>
      <w:spacing w:after="0"/>
    </w:pPr>
    <w:rPr>
      <w:sz w:val="18"/>
      <w:szCs w:val="18"/>
    </w:rPr>
  </w:style>
  <w:style w:type="character" w:customStyle="1" w:styleId="BalloonTextChar">
    <w:name w:val="Balloon Text Char"/>
    <w:basedOn w:val="DefaultParagraphFont"/>
    <w:link w:val="BalloonText"/>
    <w:semiHidden/>
    <w:rsid w:val="00C855B7"/>
    <w:rPr>
      <w:rFonts w:eastAsia="Times New Roman"/>
      <w:sz w:val="18"/>
      <w:szCs w:val="18"/>
    </w:rPr>
  </w:style>
  <w:style w:type="paragraph" w:styleId="Bibliography">
    <w:name w:val="Bibliography"/>
    <w:basedOn w:val="Normal"/>
    <w:next w:val="Normal"/>
    <w:uiPriority w:val="37"/>
    <w:semiHidden/>
    <w:unhideWhenUsed/>
    <w:rsid w:val="004E5D80"/>
  </w:style>
  <w:style w:type="paragraph" w:styleId="BlockText">
    <w:name w:val="Block Text"/>
    <w:basedOn w:val="Normal"/>
    <w:rsid w:val="004E5D8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4E5D80"/>
    <w:pPr>
      <w:spacing w:after="120"/>
    </w:pPr>
  </w:style>
  <w:style w:type="character" w:customStyle="1" w:styleId="BodyTextChar">
    <w:name w:val="Body Text Char"/>
    <w:basedOn w:val="DefaultParagraphFont"/>
    <w:link w:val="BodyText"/>
    <w:rsid w:val="004E5D80"/>
    <w:rPr>
      <w:rFonts w:eastAsia="Times New Roman"/>
    </w:rPr>
  </w:style>
  <w:style w:type="paragraph" w:styleId="BodyText2">
    <w:name w:val="Body Text 2"/>
    <w:basedOn w:val="Normal"/>
    <w:link w:val="BodyText2Char"/>
    <w:rsid w:val="004E5D80"/>
    <w:pPr>
      <w:spacing w:after="120" w:line="480" w:lineRule="auto"/>
    </w:pPr>
  </w:style>
  <w:style w:type="character" w:customStyle="1" w:styleId="BodyText2Char">
    <w:name w:val="Body Text 2 Char"/>
    <w:basedOn w:val="DefaultParagraphFont"/>
    <w:link w:val="BodyText2"/>
    <w:rsid w:val="004E5D80"/>
    <w:rPr>
      <w:rFonts w:eastAsia="Times New Roman"/>
    </w:rPr>
  </w:style>
  <w:style w:type="paragraph" w:styleId="BodyText3">
    <w:name w:val="Body Text 3"/>
    <w:basedOn w:val="Normal"/>
    <w:link w:val="BodyText3Char"/>
    <w:rsid w:val="004E5D80"/>
    <w:pPr>
      <w:spacing w:after="120"/>
    </w:pPr>
    <w:rPr>
      <w:sz w:val="16"/>
      <w:szCs w:val="16"/>
    </w:rPr>
  </w:style>
  <w:style w:type="character" w:customStyle="1" w:styleId="BodyText3Char">
    <w:name w:val="Body Text 3 Char"/>
    <w:basedOn w:val="DefaultParagraphFont"/>
    <w:link w:val="BodyText3"/>
    <w:rsid w:val="004E5D80"/>
    <w:rPr>
      <w:rFonts w:eastAsia="Times New Roman"/>
      <w:sz w:val="16"/>
      <w:szCs w:val="16"/>
    </w:rPr>
  </w:style>
  <w:style w:type="paragraph" w:styleId="BodyTextFirstIndent">
    <w:name w:val="Body Text First Indent"/>
    <w:basedOn w:val="BodyText"/>
    <w:link w:val="BodyTextFirstIndentChar"/>
    <w:rsid w:val="004E5D80"/>
    <w:pPr>
      <w:spacing w:after="180"/>
      <w:ind w:firstLine="360"/>
    </w:pPr>
  </w:style>
  <w:style w:type="character" w:customStyle="1" w:styleId="BodyTextFirstIndentChar">
    <w:name w:val="Body Text First Indent Char"/>
    <w:basedOn w:val="BodyTextChar"/>
    <w:link w:val="BodyTextFirstIndent"/>
    <w:rsid w:val="004E5D80"/>
    <w:rPr>
      <w:rFonts w:eastAsia="Times New Roman"/>
    </w:rPr>
  </w:style>
  <w:style w:type="paragraph" w:styleId="BodyTextIndent">
    <w:name w:val="Body Text Indent"/>
    <w:basedOn w:val="Normal"/>
    <w:link w:val="BodyTextIndentChar"/>
    <w:rsid w:val="004E5D80"/>
    <w:pPr>
      <w:spacing w:after="120"/>
      <w:ind w:left="283"/>
    </w:pPr>
  </w:style>
  <w:style w:type="character" w:customStyle="1" w:styleId="BodyTextIndentChar">
    <w:name w:val="Body Text Indent Char"/>
    <w:basedOn w:val="DefaultParagraphFont"/>
    <w:link w:val="BodyTextIndent"/>
    <w:rsid w:val="004E5D80"/>
    <w:rPr>
      <w:rFonts w:eastAsia="Times New Roman"/>
    </w:rPr>
  </w:style>
  <w:style w:type="paragraph" w:styleId="BodyTextFirstIndent2">
    <w:name w:val="Body Text First Indent 2"/>
    <w:basedOn w:val="BodyTextIndent"/>
    <w:link w:val="BodyTextFirstIndent2Char"/>
    <w:rsid w:val="004E5D80"/>
    <w:pPr>
      <w:spacing w:after="180"/>
      <w:ind w:left="360" w:firstLine="360"/>
    </w:pPr>
  </w:style>
  <w:style w:type="character" w:customStyle="1" w:styleId="BodyTextFirstIndent2Char">
    <w:name w:val="Body Text First Indent 2 Char"/>
    <w:basedOn w:val="BodyTextIndentChar"/>
    <w:link w:val="BodyTextFirstIndent2"/>
    <w:rsid w:val="004E5D80"/>
    <w:rPr>
      <w:rFonts w:eastAsia="Times New Roman"/>
    </w:rPr>
  </w:style>
  <w:style w:type="paragraph" w:styleId="BodyTextIndent2">
    <w:name w:val="Body Text Indent 2"/>
    <w:basedOn w:val="Normal"/>
    <w:link w:val="BodyTextIndent2Char"/>
    <w:rsid w:val="004E5D80"/>
    <w:pPr>
      <w:spacing w:after="120" w:line="480" w:lineRule="auto"/>
      <w:ind w:left="283"/>
    </w:pPr>
  </w:style>
  <w:style w:type="character" w:customStyle="1" w:styleId="BodyTextIndent2Char">
    <w:name w:val="Body Text Indent 2 Char"/>
    <w:basedOn w:val="DefaultParagraphFont"/>
    <w:link w:val="BodyTextIndent2"/>
    <w:rsid w:val="004E5D80"/>
    <w:rPr>
      <w:rFonts w:eastAsia="Times New Roman"/>
    </w:rPr>
  </w:style>
  <w:style w:type="paragraph" w:styleId="BodyTextIndent3">
    <w:name w:val="Body Text Indent 3"/>
    <w:basedOn w:val="Normal"/>
    <w:link w:val="BodyTextIndent3Char"/>
    <w:rsid w:val="004E5D80"/>
    <w:pPr>
      <w:spacing w:after="120"/>
      <w:ind w:left="283"/>
    </w:pPr>
    <w:rPr>
      <w:sz w:val="16"/>
      <w:szCs w:val="16"/>
    </w:rPr>
  </w:style>
  <w:style w:type="character" w:customStyle="1" w:styleId="BodyTextIndent3Char">
    <w:name w:val="Body Text Indent 3 Char"/>
    <w:basedOn w:val="DefaultParagraphFont"/>
    <w:link w:val="BodyTextIndent3"/>
    <w:rsid w:val="004E5D80"/>
    <w:rPr>
      <w:rFonts w:eastAsia="Times New Roman"/>
      <w:sz w:val="16"/>
      <w:szCs w:val="16"/>
    </w:rPr>
  </w:style>
  <w:style w:type="paragraph" w:styleId="Caption">
    <w:name w:val="caption"/>
    <w:basedOn w:val="Normal"/>
    <w:next w:val="Normal"/>
    <w:semiHidden/>
    <w:unhideWhenUsed/>
    <w:qFormat/>
    <w:rsid w:val="004E5D80"/>
    <w:pPr>
      <w:spacing w:after="200"/>
    </w:pPr>
    <w:rPr>
      <w:i/>
      <w:iCs/>
      <w:color w:val="44546A" w:themeColor="text2"/>
      <w:sz w:val="18"/>
      <w:szCs w:val="18"/>
    </w:rPr>
  </w:style>
  <w:style w:type="paragraph" w:styleId="Closing">
    <w:name w:val="Closing"/>
    <w:basedOn w:val="Normal"/>
    <w:link w:val="ClosingChar"/>
    <w:rsid w:val="004E5D80"/>
    <w:pPr>
      <w:spacing w:after="0"/>
      <w:ind w:left="4252"/>
    </w:pPr>
  </w:style>
  <w:style w:type="character" w:customStyle="1" w:styleId="ClosingChar">
    <w:name w:val="Closing Char"/>
    <w:basedOn w:val="DefaultParagraphFont"/>
    <w:link w:val="Closing"/>
    <w:rsid w:val="004E5D80"/>
    <w:rPr>
      <w:rFonts w:eastAsia="Times New Roman"/>
    </w:rPr>
  </w:style>
  <w:style w:type="paragraph" w:styleId="CommentText">
    <w:name w:val="annotation text"/>
    <w:basedOn w:val="Normal"/>
    <w:link w:val="CommentTextChar"/>
    <w:uiPriority w:val="99"/>
    <w:rsid w:val="004E5D80"/>
  </w:style>
  <w:style w:type="character" w:customStyle="1" w:styleId="CommentTextChar">
    <w:name w:val="Comment Text Char"/>
    <w:basedOn w:val="DefaultParagraphFont"/>
    <w:link w:val="CommentText"/>
    <w:uiPriority w:val="99"/>
    <w:rsid w:val="004E5D80"/>
    <w:rPr>
      <w:rFonts w:eastAsia="Times New Roman"/>
    </w:rPr>
  </w:style>
  <w:style w:type="paragraph" w:styleId="CommentSubject">
    <w:name w:val="annotation subject"/>
    <w:basedOn w:val="CommentText"/>
    <w:next w:val="CommentText"/>
    <w:link w:val="CommentSubjectChar"/>
    <w:rsid w:val="004E5D80"/>
    <w:rPr>
      <w:b/>
      <w:bCs/>
    </w:rPr>
  </w:style>
  <w:style w:type="character" w:customStyle="1" w:styleId="CommentSubjectChar">
    <w:name w:val="Comment Subject Char"/>
    <w:basedOn w:val="CommentTextChar"/>
    <w:link w:val="CommentSubject"/>
    <w:rsid w:val="004E5D80"/>
    <w:rPr>
      <w:rFonts w:eastAsia="Times New Roman"/>
      <w:b/>
      <w:bCs/>
    </w:rPr>
  </w:style>
  <w:style w:type="paragraph" w:styleId="Date">
    <w:name w:val="Date"/>
    <w:basedOn w:val="Normal"/>
    <w:next w:val="Normal"/>
    <w:link w:val="DateChar"/>
    <w:rsid w:val="004E5D80"/>
  </w:style>
  <w:style w:type="character" w:customStyle="1" w:styleId="DateChar">
    <w:name w:val="Date Char"/>
    <w:basedOn w:val="DefaultParagraphFont"/>
    <w:link w:val="Date"/>
    <w:rsid w:val="004E5D80"/>
    <w:rPr>
      <w:rFonts w:eastAsia="Times New Roman"/>
    </w:rPr>
  </w:style>
  <w:style w:type="paragraph" w:styleId="DocumentMap">
    <w:name w:val="Document Map"/>
    <w:basedOn w:val="Normal"/>
    <w:link w:val="DocumentMapChar"/>
    <w:rsid w:val="004E5D80"/>
    <w:pPr>
      <w:spacing w:after="0"/>
    </w:pPr>
    <w:rPr>
      <w:rFonts w:ascii="Segoe UI" w:hAnsi="Segoe UI" w:cs="Segoe UI"/>
      <w:sz w:val="16"/>
      <w:szCs w:val="16"/>
    </w:rPr>
  </w:style>
  <w:style w:type="character" w:customStyle="1" w:styleId="DocumentMapChar">
    <w:name w:val="Document Map Char"/>
    <w:basedOn w:val="DefaultParagraphFont"/>
    <w:link w:val="DocumentMap"/>
    <w:rsid w:val="004E5D80"/>
    <w:rPr>
      <w:rFonts w:ascii="Segoe UI" w:eastAsia="Times New Roman" w:hAnsi="Segoe UI" w:cs="Segoe UI"/>
      <w:sz w:val="16"/>
      <w:szCs w:val="16"/>
    </w:rPr>
  </w:style>
  <w:style w:type="paragraph" w:styleId="E-mailSignature">
    <w:name w:val="E-mail Signature"/>
    <w:basedOn w:val="Normal"/>
    <w:link w:val="E-mailSignatureChar"/>
    <w:rsid w:val="004E5D80"/>
    <w:pPr>
      <w:spacing w:after="0"/>
    </w:pPr>
  </w:style>
  <w:style w:type="character" w:customStyle="1" w:styleId="E-mailSignatureChar">
    <w:name w:val="E-mail Signature Char"/>
    <w:basedOn w:val="DefaultParagraphFont"/>
    <w:link w:val="E-mailSignature"/>
    <w:rsid w:val="004E5D80"/>
    <w:rPr>
      <w:rFonts w:eastAsia="Times New Roman"/>
    </w:rPr>
  </w:style>
  <w:style w:type="paragraph" w:styleId="EndnoteText">
    <w:name w:val="endnote text"/>
    <w:basedOn w:val="Normal"/>
    <w:link w:val="EndnoteTextChar"/>
    <w:rsid w:val="004E5D80"/>
    <w:pPr>
      <w:spacing w:after="0"/>
    </w:pPr>
  </w:style>
  <w:style w:type="character" w:customStyle="1" w:styleId="EndnoteTextChar">
    <w:name w:val="Endnote Text Char"/>
    <w:basedOn w:val="DefaultParagraphFont"/>
    <w:link w:val="EndnoteText"/>
    <w:rsid w:val="004E5D80"/>
    <w:rPr>
      <w:rFonts w:eastAsia="Times New Roman"/>
    </w:rPr>
  </w:style>
  <w:style w:type="paragraph" w:styleId="EnvelopeAddress">
    <w:name w:val="envelope address"/>
    <w:basedOn w:val="Normal"/>
    <w:rsid w:val="004E5D8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E5D80"/>
    <w:pPr>
      <w:spacing w:after="0"/>
    </w:pPr>
    <w:rPr>
      <w:rFonts w:asciiTheme="majorHAnsi" w:eastAsiaTheme="majorEastAsia" w:hAnsiTheme="majorHAnsi" w:cstheme="majorBidi"/>
    </w:rPr>
  </w:style>
  <w:style w:type="paragraph" w:styleId="FootnoteText">
    <w:name w:val="footnote text"/>
    <w:basedOn w:val="Normal"/>
    <w:link w:val="FootnoteTextChar"/>
    <w:rsid w:val="004E5D80"/>
    <w:pPr>
      <w:spacing w:after="0"/>
    </w:pPr>
  </w:style>
  <w:style w:type="character" w:customStyle="1" w:styleId="FootnoteTextChar">
    <w:name w:val="Footnote Text Char"/>
    <w:basedOn w:val="DefaultParagraphFont"/>
    <w:link w:val="FootnoteText"/>
    <w:rsid w:val="004E5D80"/>
    <w:rPr>
      <w:rFonts w:eastAsia="Times New Roman"/>
    </w:rPr>
  </w:style>
  <w:style w:type="paragraph" w:styleId="HTMLAddress">
    <w:name w:val="HTML Address"/>
    <w:basedOn w:val="Normal"/>
    <w:link w:val="HTMLAddressChar"/>
    <w:rsid w:val="004E5D80"/>
    <w:pPr>
      <w:spacing w:after="0"/>
    </w:pPr>
    <w:rPr>
      <w:i/>
      <w:iCs/>
    </w:rPr>
  </w:style>
  <w:style w:type="character" w:customStyle="1" w:styleId="HTMLAddressChar">
    <w:name w:val="HTML Address Char"/>
    <w:basedOn w:val="DefaultParagraphFont"/>
    <w:link w:val="HTMLAddress"/>
    <w:rsid w:val="004E5D80"/>
    <w:rPr>
      <w:rFonts w:eastAsia="Times New Roman"/>
      <w:i/>
      <w:iCs/>
    </w:rPr>
  </w:style>
  <w:style w:type="paragraph" w:styleId="HTMLPreformatted">
    <w:name w:val="HTML Preformatted"/>
    <w:basedOn w:val="Normal"/>
    <w:link w:val="HTMLPreformattedChar"/>
    <w:rsid w:val="004E5D80"/>
    <w:pPr>
      <w:spacing w:after="0"/>
    </w:pPr>
    <w:rPr>
      <w:rFonts w:ascii="Consolas" w:hAnsi="Consolas"/>
    </w:rPr>
  </w:style>
  <w:style w:type="character" w:customStyle="1" w:styleId="HTMLPreformattedChar">
    <w:name w:val="HTML Preformatted Char"/>
    <w:basedOn w:val="DefaultParagraphFont"/>
    <w:link w:val="HTMLPreformatted"/>
    <w:rsid w:val="004E5D80"/>
    <w:rPr>
      <w:rFonts w:ascii="Consolas" w:eastAsia="Times New Roman" w:hAnsi="Consolas"/>
    </w:rPr>
  </w:style>
  <w:style w:type="paragraph" w:styleId="Index1">
    <w:name w:val="index 1"/>
    <w:basedOn w:val="Normal"/>
    <w:next w:val="Normal"/>
    <w:rsid w:val="004E5D80"/>
    <w:pPr>
      <w:spacing w:after="0"/>
      <w:ind w:left="200" w:hanging="200"/>
    </w:pPr>
  </w:style>
  <w:style w:type="paragraph" w:styleId="Index2">
    <w:name w:val="index 2"/>
    <w:basedOn w:val="Normal"/>
    <w:next w:val="Normal"/>
    <w:rsid w:val="004E5D80"/>
    <w:pPr>
      <w:spacing w:after="0"/>
      <w:ind w:left="400" w:hanging="200"/>
    </w:pPr>
  </w:style>
  <w:style w:type="paragraph" w:styleId="Index3">
    <w:name w:val="index 3"/>
    <w:basedOn w:val="Normal"/>
    <w:next w:val="Normal"/>
    <w:rsid w:val="004E5D80"/>
    <w:pPr>
      <w:spacing w:after="0"/>
      <w:ind w:left="600" w:hanging="200"/>
    </w:pPr>
  </w:style>
  <w:style w:type="paragraph" w:styleId="Index4">
    <w:name w:val="index 4"/>
    <w:basedOn w:val="Normal"/>
    <w:next w:val="Normal"/>
    <w:rsid w:val="004E5D80"/>
    <w:pPr>
      <w:spacing w:after="0"/>
      <w:ind w:left="800" w:hanging="200"/>
    </w:pPr>
  </w:style>
  <w:style w:type="paragraph" w:styleId="Index5">
    <w:name w:val="index 5"/>
    <w:basedOn w:val="Normal"/>
    <w:next w:val="Normal"/>
    <w:rsid w:val="004E5D80"/>
    <w:pPr>
      <w:spacing w:after="0"/>
      <w:ind w:left="1000" w:hanging="200"/>
    </w:pPr>
  </w:style>
  <w:style w:type="paragraph" w:styleId="Index6">
    <w:name w:val="index 6"/>
    <w:basedOn w:val="Normal"/>
    <w:next w:val="Normal"/>
    <w:rsid w:val="004E5D80"/>
    <w:pPr>
      <w:spacing w:after="0"/>
      <w:ind w:left="1200" w:hanging="200"/>
    </w:pPr>
  </w:style>
  <w:style w:type="paragraph" w:styleId="Index7">
    <w:name w:val="index 7"/>
    <w:basedOn w:val="Normal"/>
    <w:next w:val="Normal"/>
    <w:rsid w:val="004E5D80"/>
    <w:pPr>
      <w:spacing w:after="0"/>
      <w:ind w:left="1400" w:hanging="200"/>
    </w:pPr>
  </w:style>
  <w:style w:type="paragraph" w:styleId="Index8">
    <w:name w:val="index 8"/>
    <w:basedOn w:val="Normal"/>
    <w:next w:val="Normal"/>
    <w:rsid w:val="004E5D80"/>
    <w:pPr>
      <w:spacing w:after="0"/>
      <w:ind w:left="1600" w:hanging="200"/>
    </w:pPr>
  </w:style>
  <w:style w:type="paragraph" w:styleId="Index9">
    <w:name w:val="index 9"/>
    <w:basedOn w:val="Normal"/>
    <w:next w:val="Normal"/>
    <w:rsid w:val="004E5D80"/>
    <w:pPr>
      <w:spacing w:after="0"/>
      <w:ind w:left="1800" w:hanging="200"/>
    </w:pPr>
  </w:style>
  <w:style w:type="paragraph" w:styleId="IndexHeading">
    <w:name w:val="index heading"/>
    <w:basedOn w:val="Normal"/>
    <w:next w:val="Index1"/>
    <w:rsid w:val="004E5D8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E5D8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E5D80"/>
    <w:rPr>
      <w:rFonts w:eastAsia="Times New Roman"/>
      <w:i/>
      <w:iCs/>
      <w:color w:val="4472C4" w:themeColor="accent1"/>
    </w:rPr>
  </w:style>
  <w:style w:type="paragraph" w:styleId="List2">
    <w:name w:val="List 2"/>
    <w:basedOn w:val="Normal"/>
    <w:rsid w:val="004E5D80"/>
    <w:pPr>
      <w:ind w:left="566" w:hanging="283"/>
      <w:contextualSpacing/>
    </w:pPr>
  </w:style>
  <w:style w:type="paragraph" w:styleId="List3">
    <w:name w:val="List 3"/>
    <w:basedOn w:val="Normal"/>
    <w:rsid w:val="004E5D80"/>
    <w:pPr>
      <w:ind w:left="849" w:hanging="283"/>
      <w:contextualSpacing/>
    </w:pPr>
  </w:style>
  <w:style w:type="paragraph" w:styleId="List4">
    <w:name w:val="List 4"/>
    <w:basedOn w:val="Normal"/>
    <w:rsid w:val="004E5D80"/>
    <w:pPr>
      <w:ind w:left="1132" w:hanging="283"/>
      <w:contextualSpacing/>
    </w:pPr>
  </w:style>
  <w:style w:type="paragraph" w:styleId="List5">
    <w:name w:val="List 5"/>
    <w:basedOn w:val="Normal"/>
    <w:rsid w:val="004E5D80"/>
    <w:pPr>
      <w:ind w:left="1415" w:hanging="283"/>
      <w:contextualSpacing/>
    </w:pPr>
  </w:style>
  <w:style w:type="paragraph" w:styleId="ListBullet">
    <w:name w:val="List Bullet"/>
    <w:basedOn w:val="Normal"/>
    <w:rsid w:val="004E5D80"/>
    <w:pPr>
      <w:numPr>
        <w:numId w:val="1"/>
      </w:numPr>
      <w:contextualSpacing/>
    </w:pPr>
  </w:style>
  <w:style w:type="paragraph" w:styleId="ListBullet2">
    <w:name w:val="List Bullet 2"/>
    <w:basedOn w:val="Normal"/>
    <w:rsid w:val="004E5D80"/>
    <w:pPr>
      <w:numPr>
        <w:numId w:val="2"/>
      </w:numPr>
      <w:contextualSpacing/>
    </w:pPr>
  </w:style>
  <w:style w:type="paragraph" w:styleId="ListBullet3">
    <w:name w:val="List Bullet 3"/>
    <w:basedOn w:val="Normal"/>
    <w:rsid w:val="004E5D80"/>
    <w:pPr>
      <w:numPr>
        <w:numId w:val="3"/>
      </w:numPr>
      <w:contextualSpacing/>
    </w:pPr>
  </w:style>
  <w:style w:type="paragraph" w:styleId="ListBullet4">
    <w:name w:val="List Bullet 4"/>
    <w:basedOn w:val="Normal"/>
    <w:rsid w:val="004E5D80"/>
    <w:pPr>
      <w:numPr>
        <w:numId w:val="4"/>
      </w:numPr>
      <w:contextualSpacing/>
    </w:pPr>
  </w:style>
  <w:style w:type="paragraph" w:styleId="ListBullet5">
    <w:name w:val="List Bullet 5"/>
    <w:basedOn w:val="Normal"/>
    <w:rsid w:val="004E5D80"/>
    <w:pPr>
      <w:numPr>
        <w:numId w:val="5"/>
      </w:numPr>
      <w:contextualSpacing/>
    </w:pPr>
  </w:style>
  <w:style w:type="paragraph" w:styleId="ListContinue">
    <w:name w:val="List Continue"/>
    <w:basedOn w:val="Normal"/>
    <w:rsid w:val="004E5D80"/>
    <w:pPr>
      <w:spacing w:after="120"/>
      <w:ind w:left="283"/>
      <w:contextualSpacing/>
    </w:pPr>
  </w:style>
  <w:style w:type="paragraph" w:styleId="ListContinue2">
    <w:name w:val="List Continue 2"/>
    <w:basedOn w:val="Normal"/>
    <w:rsid w:val="004E5D80"/>
    <w:pPr>
      <w:spacing w:after="120"/>
      <w:ind w:left="566"/>
      <w:contextualSpacing/>
    </w:pPr>
  </w:style>
  <w:style w:type="paragraph" w:styleId="ListContinue3">
    <w:name w:val="List Continue 3"/>
    <w:basedOn w:val="Normal"/>
    <w:rsid w:val="004E5D80"/>
    <w:pPr>
      <w:spacing w:after="120"/>
      <w:ind w:left="849"/>
      <w:contextualSpacing/>
    </w:pPr>
  </w:style>
  <w:style w:type="paragraph" w:styleId="ListContinue4">
    <w:name w:val="List Continue 4"/>
    <w:basedOn w:val="Normal"/>
    <w:rsid w:val="004E5D80"/>
    <w:pPr>
      <w:spacing w:after="120"/>
      <w:ind w:left="1132"/>
      <w:contextualSpacing/>
    </w:pPr>
  </w:style>
  <w:style w:type="paragraph" w:styleId="ListContinue5">
    <w:name w:val="List Continue 5"/>
    <w:basedOn w:val="Normal"/>
    <w:rsid w:val="004E5D80"/>
    <w:pPr>
      <w:spacing w:after="120"/>
      <w:ind w:left="1415"/>
      <w:contextualSpacing/>
    </w:pPr>
  </w:style>
  <w:style w:type="paragraph" w:styleId="ListNumber">
    <w:name w:val="List Number"/>
    <w:basedOn w:val="Normal"/>
    <w:rsid w:val="004E5D80"/>
    <w:pPr>
      <w:numPr>
        <w:numId w:val="6"/>
      </w:numPr>
      <w:contextualSpacing/>
    </w:pPr>
  </w:style>
  <w:style w:type="paragraph" w:styleId="ListNumber2">
    <w:name w:val="List Number 2"/>
    <w:basedOn w:val="Normal"/>
    <w:rsid w:val="004E5D80"/>
    <w:pPr>
      <w:numPr>
        <w:numId w:val="7"/>
      </w:numPr>
      <w:contextualSpacing/>
    </w:pPr>
  </w:style>
  <w:style w:type="paragraph" w:styleId="ListNumber3">
    <w:name w:val="List Number 3"/>
    <w:basedOn w:val="Normal"/>
    <w:rsid w:val="004E5D80"/>
    <w:pPr>
      <w:numPr>
        <w:numId w:val="8"/>
      </w:numPr>
      <w:contextualSpacing/>
    </w:pPr>
  </w:style>
  <w:style w:type="paragraph" w:styleId="ListNumber4">
    <w:name w:val="List Number 4"/>
    <w:basedOn w:val="Normal"/>
    <w:rsid w:val="004E5D80"/>
    <w:pPr>
      <w:numPr>
        <w:numId w:val="9"/>
      </w:numPr>
      <w:contextualSpacing/>
    </w:pPr>
  </w:style>
  <w:style w:type="paragraph" w:styleId="ListNumber5">
    <w:name w:val="List Number 5"/>
    <w:basedOn w:val="Normal"/>
    <w:rsid w:val="004E5D80"/>
    <w:pPr>
      <w:numPr>
        <w:numId w:val="10"/>
      </w:numPr>
      <w:contextualSpacing/>
    </w:pPr>
  </w:style>
  <w:style w:type="paragraph" w:styleId="ListParagraph">
    <w:name w:val="List Paragraph"/>
    <w:basedOn w:val="Normal"/>
    <w:uiPriority w:val="34"/>
    <w:qFormat/>
    <w:rsid w:val="004E5D80"/>
    <w:pPr>
      <w:ind w:left="720"/>
      <w:contextualSpacing/>
    </w:pPr>
  </w:style>
  <w:style w:type="paragraph" w:styleId="MacroText">
    <w:name w:val="macro"/>
    <w:link w:val="MacroTextChar"/>
    <w:rsid w:val="004E5D80"/>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E5D80"/>
    <w:rPr>
      <w:rFonts w:ascii="Consolas" w:hAnsi="Consolas"/>
      <w:lang w:eastAsia="en-US"/>
    </w:rPr>
  </w:style>
  <w:style w:type="paragraph" w:styleId="MessageHeader">
    <w:name w:val="Message Header"/>
    <w:basedOn w:val="Normal"/>
    <w:link w:val="MessageHeaderChar"/>
    <w:rsid w:val="004E5D8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E5D80"/>
    <w:rPr>
      <w:rFonts w:asciiTheme="majorHAnsi" w:eastAsiaTheme="majorEastAsia" w:hAnsiTheme="majorHAnsi" w:cstheme="majorBidi"/>
      <w:sz w:val="24"/>
      <w:szCs w:val="24"/>
      <w:shd w:val="pct20" w:color="auto" w:fill="auto"/>
    </w:rPr>
  </w:style>
  <w:style w:type="paragraph" w:styleId="NoSpacing">
    <w:name w:val="No Spacing"/>
    <w:uiPriority w:val="1"/>
    <w:qFormat/>
    <w:rsid w:val="004E5D80"/>
    <w:rPr>
      <w:lang w:eastAsia="en-US"/>
    </w:rPr>
  </w:style>
  <w:style w:type="paragraph" w:styleId="NormalWeb">
    <w:name w:val="Normal (Web)"/>
    <w:basedOn w:val="Normal"/>
    <w:uiPriority w:val="99"/>
    <w:rsid w:val="004E5D80"/>
    <w:rPr>
      <w:sz w:val="24"/>
      <w:szCs w:val="24"/>
    </w:rPr>
  </w:style>
  <w:style w:type="paragraph" w:styleId="NormalIndent">
    <w:name w:val="Normal Indent"/>
    <w:basedOn w:val="Normal"/>
    <w:rsid w:val="004E5D80"/>
    <w:pPr>
      <w:ind w:left="720"/>
    </w:pPr>
  </w:style>
  <w:style w:type="paragraph" w:styleId="NoteHeading">
    <w:name w:val="Note Heading"/>
    <w:basedOn w:val="Normal"/>
    <w:next w:val="Normal"/>
    <w:link w:val="NoteHeadingChar"/>
    <w:rsid w:val="004E5D80"/>
    <w:pPr>
      <w:spacing w:after="0"/>
    </w:pPr>
  </w:style>
  <w:style w:type="character" w:customStyle="1" w:styleId="NoteHeadingChar">
    <w:name w:val="Note Heading Char"/>
    <w:basedOn w:val="DefaultParagraphFont"/>
    <w:link w:val="NoteHeading"/>
    <w:rsid w:val="004E5D80"/>
    <w:rPr>
      <w:rFonts w:eastAsia="Times New Roman"/>
    </w:rPr>
  </w:style>
  <w:style w:type="paragraph" w:styleId="PlainText">
    <w:name w:val="Plain Text"/>
    <w:basedOn w:val="Normal"/>
    <w:link w:val="PlainTextChar"/>
    <w:rsid w:val="004E5D80"/>
    <w:pPr>
      <w:spacing w:after="0"/>
    </w:pPr>
    <w:rPr>
      <w:rFonts w:ascii="Consolas" w:hAnsi="Consolas"/>
      <w:sz w:val="21"/>
      <w:szCs w:val="21"/>
    </w:rPr>
  </w:style>
  <w:style w:type="character" w:customStyle="1" w:styleId="PlainTextChar">
    <w:name w:val="Plain Text Char"/>
    <w:basedOn w:val="DefaultParagraphFont"/>
    <w:link w:val="PlainText"/>
    <w:rsid w:val="004E5D80"/>
    <w:rPr>
      <w:rFonts w:ascii="Consolas" w:eastAsia="Times New Roman" w:hAnsi="Consolas"/>
      <w:sz w:val="21"/>
      <w:szCs w:val="21"/>
    </w:rPr>
  </w:style>
  <w:style w:type="paragraph" w:styleId="Quote">
    <w:name w:val="Quote"/>
    <w:basedOn w:val="Normal"/>
    <w:next w:val="Normal"/>
    <w:link w:val="QuoteChar"/>
    <w:uiPriority w:val="29"/>
    <w:qFormat/>
    <w:rsid w:val="004E5D8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E5D80"/>
    <w:rPr>
      <w:rFonts w:eastAsia="Times New Roman"/>
      <w:i/>
      <w:iCs/>
      <w:color w:val="404040" w:themeColor="text1" w:themeTint="BF"/>
    </w:rPr>
  </w:style>
  <w:style w:type="paragraph" w:styleId="Salutation">
    <w:name w:val="Salutation"/>
    <w:basedOn w:val="Normal"/>
    <w:next w:val="Normal"/>
    <w:link w:val="SalutationChar"/>
    <w:rsid w:val="004E5D80"/>
  </w:style>
  <w:style w:type="character" w:customStyle="1" w:styleId="SalutationChar">
    <w:name w:val="Salutation Char"/>
    <w:basedOn w:val="DefaultParagraphFont"/>
    <w:link w:val="Salutation"/>
    <w:rsid w:val="004E5D80"/>
    <w:rPr>
      <w:rFonts w:eastAsia="Times New Roman"/>
    </w:rPr>
  </w:style>
  <w:style w:type="paragraph" w:styleId="Signature">
    <w:name w:val="Signature"/>
    <w:basedOn w:val="Normal"/>
    <w:link w:val="SignatureChar"/>
    <w:rsid w:val="004E5D80"/>
    <w:pPr>
      <w:spacing w:after="0"/>
      <w:ind w:left="4252"/>
    </w:pPr>
  </w:style>
  <w:style w:type="character" w:customStyle="1" w:styleId="SignatureChar">
    <w:name w:val="Signature Char"/>
    <w:basedOn w:val="DefaultParagraphFont"/>
    <w:link w:val="Signature"/>
    <w:rsid w:val="004E5D80"/>
    <w:rPr>
      <w:rFonts w:eastAsia="Times New Roman"/>
    </w:rPr>
  </w:style>
  <w:style w:type="paragraph" w:styleId="Subtitle">
    <w:name w:val="Subtitle"/>
    <w:basedOn w:val="Normal"/>
    <w:next w:val="Normal"/>
    <w:link w:val="SubtitleChar"/>
    <w:qFormat/>
    <w:rsid w:val="004E5D80"/>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E5D80"/>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4E5D80"/>
    <w:pPr>
      <w:spacing w:after="0"/>
      <w:ind w:left="200" w:hanging="200"/>
    </w:pPr>
  </w:style>
  <w:style w:type="paragraph" w:styleId="TableofFigures">
    <w:name w:val="table of figures"/>
    <w:basedOn w:val="Normal"/>
    <w:next w:val="Normal"/>
    <w:rsid w:val="004E5D80"/>
    <w:pPr>
      <w:spacing w:after="0"/>
    </w:pPr>
  </w:style>
  <w:style w:type="paragraph" w:styleId="Title">
    <w:name w:val="Title"/>
    <w:basedOn w:val="Normal"/>
    <w:next w:val="Normal"/>
    <w:link w:val="TitleChar"/>
    <w:qFormat/>
    <w:rsid w:val="004E5D8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E5D80"/>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4E5D8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4E5D8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NOZchn">
    <w:name w:val="NO Zchn"/>
    <w:rsid w:val="005D1C14"/>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vsdx"/><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6.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17.vsdx"/><Relationship Id="rId84" Type="http://schemas.openxmlformats.org/officeDocument/2006/relationships/package" Target="embeddings/Microsoft_Visio_Drawing23.vsdx"/><Relationship Id="rId89" Type="http://schemas.openxmlformats.org/officeDocument/2006/relationships/image" Target="media/image41.emf"/><Relationship Id="rId112" Type="http://schemas.openxmlformats.org/officeDocument/2006/relationships/oleObject" Target="embeddings/Microsoft_Visio_2003-2010_Drawing10.vsd"/><Relationship Id="rId133" Type="http://schemas.openxmlformats.org/officeDocument/2006/relationships/header" Target="header1.xml"/><Relationship Id="rId16" Type="http://schemas.openxmlformats.org/officeDocument/2006/relationships/oleObject" Target="embeddings/oleObject4.bin"/><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package" Target="embeddings/Microsoft_Word_Document1.doc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Word_Document4.docx"/><Relationship Id="rId74" Type="http://schemas.openxmlformats.org/officeDocument/2006/relationships/oleObject" Target="embeddings/oleObject10.bin"/><Relationship Id="rId79" Type="http://schemas.openxmlformats.org/officeDocument/2006/relationships/image" Target="media/image36.emf"/><Relationship Id="rId102" Type="http://schemas.openxmlformats.org/officeDocument/2006/relationships/oleObject" Target="embeddings/Microsoft_Visio_2003-2010_Drawing8.vsd"/><Relationship Id="rId123" Type="http://schemas.openxmlformats.org/officeDocument/2006/relationships/image" Target="media/image58.emf"/><Relationship Id="rId128" Type="http://schemas.openxmlformats.org/officeDocument/2006/relationships/package" Target="embeddings/Microsoft_Visio_Drawing30.vsdx"/><Relationship Id="rId5" Type="http://schemas.openxmlformats.org/officeDocument/2006/relationships/settings" Target="settings.xml"/><Relationship Id="rId90" Type="http://schemas.openxmlformats.org/officeDocument/2006/relationships/package" Target="embeddings/Microsoft_Visio_Drawing24.vsdx"/><Relationship Id="rId95" Type="http://schemas.openxmlformats.org/officeDocument/2006/relationships/image" Target="media/image44.e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0.emf"/><Relationship Id="rId30" Type="http://schemas.openxmlformats.org/officeDocument/2006/relationships/package" Target="embeddings/Microsoft_Visio_Drawing2.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8.vsdx"/><Relationship Id="rId56" Type="http://schemas.openxmlformats.org/officeDocument/2006/relationships/package" Target="embeddings/Microsoft_Word_Document3.docx"/><Relationship Id="rId64" Type="http://schemas.openxmlformats.org/officeDocument/2006/relationships/package" Target="embeddings/Microsoft_Word_Document5.docx"/><Relationship Id="rId69" Type="http://schemas.openxmlformats.org/officeDocument/2006/relationships/image" Target="media/image31.emf"/><Relationship Id="rId77" Type="http://schemas.openxmlformats.org/officeDocument/2006/relationships/image" Target="media/image35.emf"/><Relationship Id="rId100" Type="http://schemas.openxmlformats.org/officeDocument/2006/relationships/oleObject" Target="embeddings/Microsoft_Visio_2003-2010_Drawing7.vsd"/><Relationship Id="rId105" Type="http://schemas.openxmlformats.org/officeDocument/2006/relationships/image" Target="media/image49.emf"/><Relationship Id="rId113" Type="http://schemas.openxmlformats.org/officeDocument/2006/relationships/image" Target="media/image53.emf"/><Relationship Id="rId118" Type="http://schemas.openxmlformats.org/officeDocument/2006/relationships/oleObject" Target="embeddings/Microsoft_Visio_2003-2010_Drawing12.vsd"/><Relationship Id="rId126" Type="http://schemas.openxmlformats.org/officeDocument/2006/relationships/oleObject" Target="embeddings/oleObject14.bin"/><Relationship Id="rId134"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9.vsdx"/><Relationship Id="rId80" Type="http://schemas.openxmlformats.org/officeDocument/2006/relationships/package" Target="embeddings/Microsoft_Visio_Drawing21.vsdx"/><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oleObject" Target="embeddings/Microsoft_Visio_2003-2010_Drawing6.vsd"/><Relationship Id="rId121" Type="http://schemas.openxmlformats.org/officeDocument/2006/relationships/image" Target="media/image57.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8.bin"/><Relationship Id="rId46" Type="http://schemas.openxmlformats.org/officeDocument/2006/relationships/oleObject" Target="embeddings/Microsoft_Visio_2003-2010_Drawing1.vsd"/><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oleObject" Target="embeddings/oleObject13.bin"/><Relationship Id="rId116" Type="http://schemas.openxmlformats.org/officeDocument/2006/relationships/oleObject" Target="embeddings/Microsoft_Visio_2003-2010_Drawing11.vsd"/><Relationship Id="rId124" Type="http://schemas.openxmlformats.org/officeDocument/2006/relationships/package" Target="embeddings/Microsoft_Visio_Drawing11.vsdx"/><Relationship Id="rId129" Type="http://schemas.openxmlformats.org/officeDocument/2006/relationships/image" Target="media/image61.emf"/><Relationship Id="rId20" Type="http://schemas.openxmlformats.org/officeDocument/2006/relationships/oleObject" Target="embeddings/oleObject6.bin"/><Relationship Id="rId41" Type="http://schemas.openxmlformats.org/officeDocument/2006/relationships/image" Target="media/image17.emf"/><Relationship Id="rId54" Type="http://schemas.openxmlformats.org/officeDocument/2006/relationships/package" Target="embeddings/Microsoft_Word_Document2.docx"/><Relationship Id="rId62" Type="http://schemas.openxmlformats.org/officeDocument/2006/relationships/package" Target="embeddings/Microsoft_Visio_Drawing14.vsdx"/><Relationship Id="rId70" Type="http://schemas.openxmlformats.org/officeDocument/2006/relationships/package" Target="embeddings/Microsoft_Visio_Drawing18.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Visio_2003-2010_Drawing3.vsd"/><Relationship Id="rId91" Type="http://schemas.openxmlformats.org/officeDocument/2006/relationships/image" Target="media/image42.emf"/><Relationship Id="rId96" Type="http://schemas.openxmlformats.org/officeDocument/2006/relationships/oleObject" Target="embeddings/Microsoft_Visio_2003-2010_Drawing5.vsd"/><Relationship Id="rId111" Type="http://schemas.openxmlformats.org/officeDocument/2006/relationships/image" Target="media/image52.emf"/><Relationship Id="rId132" Type="http://schemas.openxmlformats.org/officeDocument/2006/relationships/oleObject" Target="embeddings/Microsoft_Visio_2003-2010_Drawing15.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1.vsdx"/><Relationship Id="rId36" Type="http://schemas.openxmlformats.org/officeDocument/2006/relationships/package" Target="embeddings/Microsoft_Visio_Drawing4.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package" Target="embeddings/Microsoft_Visio_Drawing26.vsdx"/><Relationship Id="rId114" Type="http://schemas.openxmlformats.org/officeDocument/2006/relationships/package" Target="embeddings/Microsoft_Visio_Drawing27.vsdx"/><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7.vsdx"/><Relationship Id="rId52" Type="http://schemas.openxmlformats.org/officeDocument/2006/relationships/package" Target="embeddings/Microsoft_Visio_Drawing10.vsdx"/><Relationship Id="rId60" Type="http://schemas.openxmlformats.org/officeDocument/2006/relationships/oleObject" Target="embeddings/oleObject9.bin"/><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20.vsdx"/><Relationship Id="rId81" Type="http://schemas.openxmlformats.org/officeDocument/2006/relationships/image" Target="media/image37.emf"/><Relationship Id="rId86" Type="http://schemas.openxmlformats.org/officeDocument/2006/relationships/oleObject" Target="embeddings/Microsoft_Visio_2003-2010_Drawing2.vsd"/><Relationship Id="rId94" Type="http://schemas.openxmlformats.org/officeDocument/2006/relationships/package" Target="embeddings/Microsoft_Visio_Drawing25.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13.vsd"/><Relationship Id="rId130" Type="http://schemas.openxmlformats.org/officeDocument/2006/relationships/oleObject" Target="embeddings/Microsoft_Visio_2003-2010_Drawing14.vsd"/><Relationship Id="rId135"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vsd"/><Relationship Id="rId50" Type="http://schemas.openxmlformats.org/officeDocument/2006/relationships/package" Target="embeddings/Microsoft_Visio_Drawing9.vsdx"/><Relationship Id="rId55" Type="http://schemas.openxmlformats.org/officeDocument/2006/relationships/image" Target="media/image24.emf"/><Relationship Id="rId76" Type="http://schemas.openxmlformats.org/officeDocument/2006/relationships/oleObject" Target="embeddings/oleObject11.bin"/><Relationship Id="rId97" Type="http://schemas.openxmlformats.org/officeDocument/2006/relationships/image" Target="media/image45.emf"/><Relationship Id="rId104" Type="http://schemas.openxmlformats.org/officeDocument/2006/relationships/oleObject" Target="embeddings/oleObject12.bin"/><Relationship Id="rId120" Type="http://schemas.openxmlformats.org/officeDocument/2006/relationships/package" Target="embeddings/Microsoft_Visio_Drawing28.vsdx"/><Relationship Id="rId125" Type="http://schemas.openxmlformats.org/officeDocument/2006/relationships/image" Target="media/image59.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4.vsd"/><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Word_Document.docx"/><Relationship Id="rId40" Type="http://schemas.openxmlformats.org/officeDocument/2006/relationships/package" Target="embeddings/Microsoft_Visio_Drawing5.vsdx"/><Relationship Id="rId45" Type="http://schemas.openxmlformats.org/officeDocument/2006/relationships/image" Target="media/image19.emf"/><Relationship Id="rId66" Type="http://schemas.openxmlformats.org/officeDocument/2006/relationships/package" Target="embeddings/Microsoft_Word_Document6.docx"/><Relationship Id="rId87" Type="http://schemas.openxmlformats.org/officeDocument/2006/relationships/image" Target="media/image40.emf"/><Relationship Id="rId110" Type="http://schemas.openxmlformats.org/officeDocument/2006/relationships/oleObject" Target="embeddings/Microsoft_Visio_2003-2010_Drawing9.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theme" Target="theme/theme1.xml"/><Relationship Id="rId61" Type="http://schemas.openxmlformats.org/officeDocument/2006/relationships/image" Target="media/image27.emf"/><Relationship Id="rId82" Type="http://schemas.openxmlformats.org/officeDocument/2006/relationships/package" Target="embeddings/Microsoft_Visio_Drawing22.vsdx"/><Relationship Id="rId19" Type="http://schemas.openxmlformats.org/officeDocument/2006/relationships/image" Target="media/image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88287B3-5F2B-49D7-8B19-6DDDB5ECC8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148</Pages>
  <Words>66085</Words>
  <Characters>344964</Characters>
  <Application>Microsoft Office Word</Application>
  <DocSecurity>0</DocSecurity>
  <Lines>7040</Lines>
  <Paragraphs>5269</Paragraphs>
  <ScaleCrop>false</ScaleCrop>
  <HeadingPairs>
    <vt:vector size="2" baseType="variant">
      <vt:variant>
        <vt:lpstr>Title</vt:lpstr>
      </vt:variant>
      <vt:variant>
        <vt:i4>1</vt:i4>
      </vt:variant>
    </vt:vector>
  </HeadingPairs>
  <TitlesOfParts>
    <vt:vector size="1" baseType="lpstr">
      <vt:lpstr>3GPP TS 23.304</vt:lpstr>
    </vt:vector>
  </TitlesOfParts>
  <Company>ETSI</Company>
  <LinksUpToDate>false</LinksUpToDate>
  <CharactersWithSpaces>405780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23.304</dc:title>
  <dc:subject>Proximity based Services (ProSe) in the 5G System (5GS) (Release 18)</dc:subject>
  <dc:creator>MCC Support</dc:creator>
  <cp:keywords/>
  <dc:description/>
  <cp:lastModifiedBy>23.304_CR0458R2_(Rel-19)_5G_ProSe_Ph3_LaeYoung_Corr</cp:lastModifiedBy>
  <cp:revision>2</cp:revision>
  <cp:lastPrinted>2019-02-25T14:05:00Z</cp:lastPrinted>
  <dcterms:created xsi:type="dcterms:W3CDTF">2024-09-20T12:57:00Z</dcterms:created>
  <dcterms:modified xsi:type="dcterms:W3CDTF">2024-09-20T12:57:00Z</dcterms:modified>
</cp:coreProperties>
</file>