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F519254" w14:textId="77777777" w:rsidTr="005E4BB2">
        <w:tc>
          <w:tcPr>
            <w:tcW w:w="10423" w:type="dxa"/>
            <w:gridSpan w:val="2"/>
            <w:shd w:val="clear" w:color="auto" w:fill="auto"/>
          </w:tcPr>
          <w:p w14:paraId="4728B26B" w14:textId="48ECA42D" w:rsidR="004F0988" w:rsidRDefault="00A57D98" w:rsidP="00133525">
            <w:pPr>
              <w:pStyle w:val="ZA"/>
              <w:framePr w:w="0" w:hRule="auto" w:wrap="auto" w:vAnchor="margin" w:hAnchor="text" w:yAlign="inline"/>
              <w:rPr>
                <w:lang w:eastAsia="en-GB"/>
              </w:rPr>
            </w:pPr>
            <w:bookmarkStart w:id="0" w:name="page1"/>
            <w:r>
              <w:rPr>
                <w:sz w:val="64"/>
              </w:rPr>
              <w:t xml:space="preserve">3GPP TS 29.334 </w:t>
            </w:r>
            <w:r>
              <w:t>V</w:t>
            </w:r>
            <w:r w:rsidR="0013190F">
              <w:t>16.4.0</w:t>
            </w:r>
            <w:r>
              <w:t xml:space="preserve"> </w:t>
            </w:r>
            <w:r>
              <w:rPr>
                <w:sz w:val="32"/>
              </w:rPr>
              <w:t>(</w:t>
            </w:r>
            <w:r w:rsidR="0013190F">
              <w:rPr>
                <w:sz w:val="32"/>
              </w:rPr>
              <w:t>2024-03</w:t>
            </w:r>
            <w:r>
              <w:rPr>
                <w:sz w:val="32"/>
              </w:rPr>
              <w:t>)</w:t>
            </w:r>
          </w:p>
        </w:tc>
      </w:tr>
      <w:tr w:rsidR="004F0988" w14:paraId="02138A50" w14:textId="77777777" w:rsidTr="005E4BB2">
        <w:trPr>
          <w:trHeight w:hRule="exact" w:val="1134"/>
        </w:trPr>
        <w:tc>
          <w:tcPr>
            <w:tcW w:w="10423" w:type="dxa"/>
            <w:gridSpan w:val="2"/>
            <w:shd w:val="clear" w:color="auto" w:fill="auto"/>
          </w:tcPr>
          <w:p w14:paraId="77678A16" w14:textId="72FDD9B4" w:rsidR="004F0988" w:rsidRDefault="004F0988" w:rsidP="00133525">
            <w:pPr>
              <w:pStyle w:val="ZB"/>
              <w:framePr w:w="0" w:hRule="auto" w:wrap="auto" w:vAnchor="margin" w:hAnchor="text" w:yAlign="inline"/>
            </w:pPr>
            <w:r w:rsidRPr="004D3578">
              <w:t xml:space="preserve">Technical </w:t>
            </w:r>
            <w:bookmarkStart w:id="1" w:name="spectype2"/>
            <w:r w:rsidRPr="00A57D98">
              <w:t>Specification</w:t>
            </w:r>
            <w:bookmarkEnd w:id="1"/>
          </w:p>
          <w:p w14:paraId="5A296BA5" w14:textId="379F00BA" w:rsidR="00BA4B8D" w:rsidRPr="00A57D98" w:rsidRDefault="00BA4B8D" w:rsidP="00A57D98">
            <w:pPr>
              <w:rPr>
                <w:noProof/>
              </w:rPr>
            </w:pPr>
          </w:p>
        </w:tc>
      </w:tr>
      <w:tr w:rsidR="004F0988" w14:paraId="6418C243" w14:textId="77777777" w:rsidTr="005E4BB2">
        <w:trPr>
          <w:trHeight w:hRule="exact" w:val="3686"/>
        </w:trPr>
        <w:tc>
          <w:tcPr>
            <w:tcW w:w="10423" w:type="dxa"/>
            <w:gridSpan w:val="2"/>
            <w:shd w:val="clear" w:color="auto" w:fill="auto"/>
          </w:tcPr>
          <w:p w14:paraId="42ADCBB8" w14:textId="77777777" w:rsidR="004F0988" w:rsidRPr="004D3578" w:rsidRDefault="004F0988" w:rsidP="00133525">
            <w:pPr>
              <w:pStyle w:val="ZT"/>
              <w:framePr w:wrap="auto" w:hAnchor="text" w:yAlign="inline"/>
            </w:pPr>
            <w:r w:rsidRPr="004D3578">
              <w:t>3rd Generation Partnership Project;</w:t>
            </w:r>
          </w:p>
          <w:p w14:paraId="06F75090" w14:textId="77777777" w:rsidR="00A57D98" w:rsidRDefault="00A57D98" w:rsidP="00A57D98">
            <w:pPr>
              <w:pStyle w:val="ZT"/>
              <w:framePr w:wrap="auto" w:hAnchor="text" w:yAlign="inline"/>
              <w:rPr>
                <w:lang w:eastAsia="en-GB"/>
              </w:rPr>
            </w:pPr>
            <w:r>
              <w:t>Technical Specification Group Core Network and Terminals;</w:t>
            </w:r>
          </w:p>
          <w:p w14:paraId="58DA6054" w14:textId="77777777" w:rsidR="00A57D98" w:rsidRDefault="00A57D98" w:rsidP="00A57D98">
            <w:pPr>
              <w:pStyle w:val="ZT"/>
              <w:framePr w:wrap="auto" w:hAnchor="text" w:yAlign="inline"/>
            </w:pPr>
            <w:r>
              <w:t>IMS Application Level Gateway (IMS-ALG) – IMS Access Gateway (IMS-AGW);</w:t>
            </w:r>
          </w:p>
          <w:p w14:paraId="206436B0" w14:textId="77777777" w:rsidR="009F5D7C" w:rsidRDefault="00A57D98" w:rsidP="00A57D98">
            <w:pPr>
              <w:pStyle w:val="ZT"/>
              <w:framePr w:wrap="auto" w:hAnchor="text" w:yAlign="inline"/>
            </w:pPr>
            <w:r>
              <w:t>Iq Interface;</w:t>
            </w:r>
          </w:p>
          <w:p w14:paraId="5924C403" w14:textId="3F92D1C8" w:rsidR="00A57D98" w:rsidRDefault="00A57D98" w:rsidP="00A57D98">
            <w:pPr>
              <w:pStyle w:val="ZT"/>
              <w:framePr w:wrap="auto" w:hAnchor="text" w:yAlign="inline"/>
            </w:pPr>
            <w:r>
              <w:t>Stage 3</w:t>
            </w:r>
          </w:p>
          <w:p w14:paraId="5FD75D07" w14:textId="0373D1C7" w:rsidR="004F0988" w:rsidRPr="00A57D98" w:rsidRDefault="00A57D98" w:rsidP="00133525">
            <w:pPr>
              <w:pStyle w:val="ZT"/>
              <w:framePr w:wrap="auto" w:hAnchor="text" w:yAlign="inline"/>
            </w:pPr>
            <w:r>
              <w:t>(</w:t>
            </w:r>
            <w:r>
              <w:rPr>
                <w:rStyle w:val="ZGSM"/>
              </w:rPr>
              <w:t>Release 16</w:t>
            </w:r>
            <w:r>
              <w:t>)</w:t>
            </w:r>
          </w:p>
        </w:tc>
      </w:tr>
      <w:tr w:rsidR="00BF128E" w14:paraId="781FD743" w14:textId="77777777" w:rsidTr="005E4BB2">
        <w:tc>
          <w:tcPr>
            <w:tcW w:w="10423" w:type="dxa"/>
            <w:gridSpan w:val="2"/>
            <w:shd w:val="clear" w:color="auto" w:fill="auto"/>
          </w:tcPr>
          <w:p w14:paraId="24E173A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0B5C4651" w14:textId="77777777" w:rsidTr="005E4BB2">
        <w:trPr>
          <w:trHeight w:hRule="exact" w:val="1531"/>
        </w:trPr>
        <w:tc>
          <w:tcPr>
            <w:tcW w:w="4883" w:type="dxa"/>
            <w:shd w:val="clear" w:color="auto" w:fill="auto"/>
          </w:tcPr>
          <w:p w14:paraId="5F15CF9C" w14:textId="77777777" w:rsidR="00C074DD" w:rsidRPr="00133525" w:rsidRDefault="00000000" w:rsidP="00C074DD">
            <w:pPr>
              <w:rPr>
                <w:i/>
              </w:rPr>
            </w:pPr>
            <w:r>
              <w:rPr>
                <w:i/>
              </w:rPr>
              <w:pict w14:anchorId="29D5FE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9" o:title="LTE-AdvancedPro_largerTM_cropped"/>
                </v:shape>
              </w:pict>
            </w:r>
          </w:p>
        </w:tc>
        <w:tc>
          <w:tcPr>
            <w:tcW w:w="5540" w:type="dxa"/>
            <w:shd w:val="clear" w:color="auto" w:fill="auto"/>
          </w:tcPr>
          <w:p w14:paraId="62CA70F5" w14:textId="77777777" w:rsidR="00C074DD" w:rsidRDefault="00000000" w:rsidP="00C074DD">
            <w:pPr>
              <w:jc w:val="right"/>
            </w:pPr>
            <w:r>
              <w:pict w14:anchorId="119944C4">
                <v:shape id="_x0000_i1026" type="#_x0000_t75" style="width:127.5pt;height:74.5pt">
                  <v:imagedata r:id="rId10" o:title="3GPP-logo_web"/>
                </v:shape>
              </w:pict>
            </w:r>
          </w:p>
        </w:tc>
      </w:tr>
      <w:tr w:rsidR="00C074DD" w14:paraId="52F5B430" w14:textId="77777777" w:rsidTr="005E4BB2">
        <w:trPr>
          <w:trHeight w:hRule="exact" w:val="5783"/>
        </w:trPr>
        <w:tc>
          <w:tcPr>
            <w:tcW w:w="10423" w:type="dxa"/>
            <w:gridSpan w:val="2"/>
            <w:shd w:val="clear" w:color="auto" w:fill="auto"/>
          </w:tcPr>
          <w:p w14:paraId="206EBA81" w14:textId="5C0D1176" w:rsidR="00C074DD" w:rsidRPr="00C074DD" w:rsidRDefault="00C074DD" w:rsidP="00A57D98"/>
        </w:tc>
      </w:tr>
      <w:tr w:rsidR="00C074DD" w14:paraId="39128F08" w14:textId="77777777" w:rsidTr="005E4BB2">
        <w:trPr>
          <w:cantSplit/>
          <w:trHeight w:hRule="exact" w:val="964"/>
        </w:trPr>
        <w:tc>
          <w:tcPr>
            <w:tcW w:w="10423" w:type="dxa"/>
            <w:gridSpan w:val="2"/>
            <w:shd w:val="clear" w:color="auto" w:fill="auto"/>
          </w:tcPr>
          <w:p w14:paraId="370E80A9"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426AAA76" w14:textId="77777777" w:rsidR="00C074DD" w:rsidRPr="004D3578" w:rsidRDefault="00C074DD" w:rsidP="00C074DD">
            <w:pPr>
              <w:pStyle w:val="ZV"/>
              <w:framePr w:w="0" w:wrap="auto" w:vAnchor="margin" w:hAnchor="text" w:yAlign="inline"/>
            </w:pPr>
          </w:p>
          <w:p w14:paraId="111A4D42" w14:textId="77777777" w:rsidR="00C074DD" w:rsidRPr="00133525" w:rsidRDefault="00C074DD" w:rsidP="00C074DD">
            <w:pPr>
              <w:rPr>
                <w:sz w:val="16"/>
              </w:rPr>
            </w:pPr>
          </w:p>
        </w:tc>
      </w:tr>
      <w:bookmarkEnd w:id="0"/>
    </w:tbl>
    <w:p w14:paraId="1805E646" w14:textId="77777777" w:rsidR="00080512" w:rsidRPr="004D3578" w:rsidRDefault="00080512">
      <w:pPr>
        <w:sectPr w:rsidR="00080512" w:rsidRPr="004D3578" w:rsidSect="00B97E9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56BA04" w14:textId="77777777" w:rsidTr="00133525">
        <w:trPr>
          <w:trHeight w:hRule="exact" w:val="5670"/>
        </w:trPr>
        <w:tc>
          <w:tcPr>
            <w:tcW w:w="10423" w:type="dxa"/>
            <w:shd w:val="clear" w:color="auto" w:fill="auto"/>
          </w:tcPr>
          <w:p w14:paraId="355FC008" w14:textId="77777777" w:rsidR="00E16509" w:rsidRDefault="00E16509" w:rsidP="00E16509">
            <w:pPr>
              <w:pStyle w:val="Guidance"/>
            </w:pPr>
            <w:bookmarkStart w:id="3" w:name="page2"/>
          </w:p>
        </w:tc>
      </w:tr>
      <w:tr w:rsidR="00E16509" w14:paraId="067B9603" w14:textId="77777777" w:rsidTr="00C074DD">
        <w:trPr>
          <w:trHeight w:hRule="exact" w:val="5387"/>
        </w:trPr>
        <w:tc>
          <w:tcPr>
            <w:tcW w:w="10423" w:type="dxa"/>
            <w:shd w:val="clear" w:color="auto" w:fill="auto"/>
          </w:tcPr>
          <w:p w14:paraId="5B2AED64"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18E1E92D" w14:textId="77777777" w:rsidR="00E16509" w:rsidRPr="004D3578" w:rsidRDefault="00E16509" w:rsidP="00133525">
            <w:pPr>
              <w:pStyle w:val="FP"/>
              <w:pBdr>
                <w:bottom w:val="single" w:sz="6" w:space="1" w:color="auto"/>
              </w:pBdr>
              <w:ind w:left="2835" w:right="2835"/>
              <w:jc w:val="center"/>
            </w:pPr>
            <w:r w:rsidRPr="004D3578">
              <w:t>Postal address</w:t>
            </w:r>
          </w:p>
          <w:p w14:paraId="2DBB20A4" w14:textId="77777777" w:rsidR="00E16509" w:rsidRPr="00133525" w:rsidRDefault="00E16509" w:rsidP="00133525">
            <w:pPr>
              <w:pStyle w:val="FP"/>
              <w:ind w:left="2835" w:right="2835"/>
              <w:jc w:val="center"/>
              <w:rPr>
                <w:rFonts w:ascii="Arial" w:hAnsi="Arial"/>
                <w:sz w:val="18"/>
              </w:rPr>
            </w:pPr>
          </w:p>
          <w:p w14:paraId="7EDFFD6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2086F3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89F90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C6F0B6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B1426F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F2770F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7725F6D7" w14:textId="77777777" w:rsidR="00E16509" w:rsidRDefault="00E16509" w:rsidP="00133525"/>
        </w:tc>
      </w:tr>
      <w:tr w:rsidR="00E16509" w14:paraId="12C58D82" w14:textId="77777777" w:rsidTr="00C074DD">
        <w:tc>
          <w:tcPr>
            <w:tcW w:w="10423" w:type="dxa"/>
            <w:shd w:val="clear" w:color="auto" w:fill="auto"/>
            <w:vAlign w:val="bottom"/>
          </w:tcPr>
          <w:p w14:paraId="4E36A6F6"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1B01C3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370C38" w14:textId="77777777" w:rsidR="00E16509" w:rsidRPr="004D3578" w:rsidRDefault="00E16509" w:rsidP="00133525">
            <w:pPr>
              <w:pStyle w:val="FP"/>
              <w:jc w:val="center"/>
              <w:rPr>
                <w:noProof/>
              </w:rPr>
            </w:pPr>
          </w:p>
          <w:p w14:paraId="66DCC0EB" w14:textId="4F818CED" w:rsidR="00E16509" w:rsidRPr="00133525" w:rsidRDefault="00E16509" w:rsidP="00133525">
            <w:pPr>
              <w:pStyle w:val="FP"/>
              <w:jc w:val="center"/>
              <w:rPr>
                <w:noProof/>
                <w:sz w:val="18"/>
              </w:rPr>
            </w:pPr>
            <w:r w:rsidRPr="00133525">
              <w:rPr>
                <w:noProof/>
                <w:sz w:val="18"/>
              </w:rPr>
              <w:t xml:space="preserve">© </w:t>
            </w:r>
            <w:r w:rsidR="00A57D98">
              <w:rPr>
                <w:noProof/>
                <w:sz w:val="18"/>
              </w:rPr>
              <w:t>202</w:t>
            </w:r>
            <w:r w:rsidR="0013190F">
              <w:rPr>
                <w:noProof/>
                <w:sz w:val="18"/>
              </w:rPr>
              <w:t>4</w:t>
            </w:r>
            <w:r w:rsidRPr="00133525">
              <w:rPr>
                <w:noProof/>
                <w:sz w:val="18"/>
              </w:rPr>
              <w:t>, 3GPP Organizational Partners (ARIB, ATIS, CCSA, ETSI, TSDSI, TTA, TTC).</w:t>
            </w:r>
            <w:bookmarkStart w:id="6" w:name="copyrightaddon"/>
            <w:bookmarkEnd w:id="6"/>
          </w:p>
          <w:p w14:paraId="3DE1EBE3" w14:textId="77777777" w:rsidR="00E16509" w:rsidRPr="00133525" w:rsidRDefault="00E16509" w:rsidP="00133525">
            <w:pPr>
              <w:pStyle w:val="FP"/>
              <w:jc w:val="center"/>
              <w:rPr>
                <w:noProof/>
                <w:sz w:val="18"/>
              </w:rPr>
            </w:pPr>
            <w:r w:rsidRPr="00133525">
              <w:rPr>
                <w:noProof/>
                <w:sz w:val="18"/>
              </w:rPr>
              <w:t>All rights reserved.</w:t>
            </w:r>
          </w:p>
          <w:p w14:paraId="1F232840" w14:textId="77777777" w:rsidR="00E16509" w:rsidRPr="00133525" w:rsidRDefault="00E16509" w:rsidP="00E16509">
            <w:pPr>
              <w:pStyle w:val="FP"/>
              <w:rPr>
                <w:noProof/>
                <w:sz w:val="18"/>
              </w:rPr>
            </w:pPr>
          </w:p>
          <w:p w14:paraId="22CBEF5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4AA09D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A48552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13F756B1" w14:textId="77777777" w:rsidR="00E16509" w:rsidRDefault="00E16509" w:rsidP="00133525"/>
        </w:tc>
      </w:tr>
      <w:bookmarkEnd w:id="3"/>
    </w:tbl>
    <w:p w14:paraId="3FD27976" w14:textId="77777777" w:rsidR="00080512" w:rsidRPr="004D3578" w:rsidRDefault="00080512">
      <w:pPr>
        <w:pStyle w:val="TT"/>
      </w:pPr>
      <w:r w:rsidRPr="004D3578">
        <w:br w:type="page"/>
      </w:r>
      <w:bookmarkStart w:id="7" w:name="tableOfContents"/>
      <w:bookmarkEnd w:id="7"/>
      <w:r w:rsidRPr="004D3578">
        <w:lastRenderedPageBreak/>
        <w:t>Contents</w:t>
      </w:r>
    </w:p>
    <w:p w14:paraId="2A1C57DC" w14:textId="7F467607" w:rsidR="0013190F" w:rsidRDefault="004D3578">
      <w:pPr>
        <w:pStyle w:val="TOC1"/>
        <w:rPr>
          <w:rFonts w:ascii="Calibri" w:hAnsi="Calibri"/>
          <w:noProof/>
          <w:kern w:val="2"/>
          <w:szCs w:val="22"/>
          <w:lang w:eastAsia="en-GB"/>
        </w:rPr>
      </w:pPr>
      <w:r w:rsidRPr="004D3578">
        <w:fldChar w:fldCharType="begin" w:fldLock="1"/>
      </w:r>
      <w:r w:rsidRPr="004D3578">
        <w:instrText xml:space="preserve"> TOC \o "1-9" </w:instrText>
      </w:r>
      <w:r w:rsidRPr="004D3578">
        <w:fldChar w:fldCharType="separate"/>
      </w:r>
      <w:r w:rsidR="0013190F">
        <w:rPr>
          <w:noProof/>
        </w:rPr>
        <w:t>Foreword</w:t>
      </w:r>
      <w:r w:rsidR="0013190F">
        <w:rPr>
          <w:noProof/>
        </w:rPr>
        <w:tab/>
      </w:r>
      <w:r w:rsidR="0013190F">
        <w:rPr>
          <w:noProof/>
        </w:rPr>
        <w:fldChar w:fldCharType="begin" w:fldLock="1"/>
      </w:r>
      <w:r w:rsidR="0013190F">
        <w:rPr>
          <w:noProof/>
        </w:rPr>
        <w:instrText xml:space="preserve"> PAGEREF _Toc161068119 \h </w:instrText>
      </w:r>
      <w:r w:rsidR="0013190F">
        <w:rPr>
          <w:noProof/>
        </w:rPr>
      </w:r>
      <w:r w:rsidR="0013190F">
        <w:rPr>
          <w:noProof/>
        </w:rPr>
        <w:fldChar w:fldCharType="separate"/>
      </w:r>
      <w:r w:rsidR="0013190F">
        <w:rPr>
          <w:noProof/>
        </w:rPr>
        <w:t>6</w:t>
      </w:r>
      <w:r w:rsidR="0013190F">
        <w:rPr>
          <w:noProof/>
        </w:rPr>
        <w:fldChar w:fldCharType="end"/>
      </w:r>
    </w:p>
    <w:p w14:paraId="1C63516A" w14:textId="7FA3FC43" w:rsidR="0013190F" w:rsidRDefault="0013190F">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_Toc161068120 \h </w:instrText>
      </w:r>
      <w:r>
        <w:rPr>
          <w:noProof/>
        </w:rPr>
      </w:r>
      <w:r>
        <w:rPr>
          <w:noProof/>
        </w:rPr>
        <w:fldChar w:fldCharType="separate"/>
      </w:r>
      <w:r>
        <w:rPr>
          <w:noProof/>
        </w:rPr>
        <w:t>7</w:t>
      </w:r>
      <w:r>
        <w:rPr>
          <w:noProof/>
        </w:rPr>
        <w:fldChar w:fldCharType="end"/>
      </w:r>
    </w:p>
    <w:p w14:paraId="29372138" w14:textId="3D0007D4" w:rsidR="0013190F" w:rsidRDefault="0013190F">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_Toc161068121 \h </w:instrText>
      </w:r>
      <w:r>
        <w:rPr>
          <w:noProof/>
        </w:rPr>
      </w:r>
      <w:r>
        <w:rPr>
          <w:noProof/>
        </w:rPr>
        <w:fldChar w:fldCharType="separate"/>
      </w:r>
      <w:r>
        <w:rPr>
          <w:noProof/>
        </w:rPr>
        <w:t>8</w:t>
      </w:r>
      <w:r>
        <w:rPr>
          <w:noProof/>
        </w:rPr>
        <w:fldChar w:fldCharType="end"/>
      </w:r>
    </w:p>
    <w:p w14:paraId="43022B09" w14:textId="4F99D7B1" w:rsidR="0013190F" w:rsidRDefault="0013190F">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_Toc161068122 \h </w:instrText>
      </w:r>
      <w:r>
        <w:rPr>
          <w:noProof/>
        </w:rPr>
      </w:r>
      <w:r>
        <w:rPr>
          <w:noProof/>
        </w:rPr>
        <w:fldChar w:fldCharType="separate"/>
      </w:r>
      <w:r>
        <w:rPr>
          <w:noProof/>
        </w:rPr>
        <w:t>12</w:t>
      </w:r>
      <w:r>
        <w:rPr>
          <w:noProof/>
        </w:rPr>
        <w:fldChar w:fldCharType="end"/>
      </w:r>
    </w:p>
    <w:p w14:paraId="4539D79E" w14:textId="058AFD7B" w:rsidR="0013190F" w:rsidRDefault="0013190F">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_Toc161068123 \h </w:instrText>
      </w:r>
      <w:r>
        <w:rPr>
          <w:noProof/>
        </w:rPr>
      </w:r>
      <w:r>
        <w:rPr>
          <w:noProof/>
        </w:rPr>
        <w:fldChar w:fldCharType="separate"/>
      </w:r>
      <w:r>
        <w:rPr>
          <w:noProof/>
        </w:rPr>
        <w:t>12</w:t>
      </w:r>
      <w:r>
        <w:rPr>
          <w:noProof/>
        </w:rPr>
        <w:fldChar w:fldCharType="end"/>
      </w:r>
    </w:p>
    <w:p w14:paraId="57119460" w14:textId="5317CAA6" w:rsidR="0013190F" w:rsidRDefault="0013190F">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Symbols</w:t>
      </w:r>
      <w:r>
        <w:rPr>
          <w:noProof/>
        </w:rPr>
        <w:tab/>
      </w:r>
      <w:r>
        <w:rPr>
          <w:noProof/>
        </w:rPr>
        <w:fldChar w:fldCharType="begin" w:fldLock="1"/>
      </w:r>
      <w:r>
        <w:rPr>
          <w:noProof/>
        </w:rPr>
        <w:instrText xml:space="preserve"> PAGEREF _Toc161068124 \h </w:instrText>
      </w:r>
      <w:r>
        <w:rPr>
          <w:noProof/>
        </w:rPr>
      </w:r>
      <w:r>
        <w:rPr>
          <w:noProof/>
        </w:rPr>
        <w:fldChar w:fldCharType="separate"/>
      </w:r>
      <w:r>
        <w:rPr>
          <w:noProof/>
        </w:rPr>
        <w:t>12</w:t>
      </w:r>
      <w:r>
        <w:rPr>
          <w:noProof/>
        </w:rPr>
        <w:fldChar w:fldCharType="end"/>
      </w:r>
    </w:p>
    <w:p w14:paraId="587607C2" w14:textId="32CC3DDB" w:rsidR="0013190F" w:rsidRDefault="0013190F">
      <w:pPr>
        <w:pStyle w:val="TOC2"/>
        <w:rPr>
          <w:rFonts w:ascii="Calibri" w:hAnsi="Calibri"/>
          <w:noProof/>
          <w:kern w:val="2"/>
          <w:sz w:val="22"/>
          <w:szCs w:val="22"/>
          <w:lang w:eastAsia="en-GB"/>
        </w:rPr>
      </w:pPr>
      <w:r>
        <w:rPr>
          <w:noProof/>
        </w:rPr>
        <w:t>3.3</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_Toc161068125 \h </w:instrText>
      </w:r>
      <w:r>
        <w:rPr>
          <w:noProof/>
        </w:rPr>
      </w:r>
      <w:r>
        <w:rPr>
          <w:noProof/>
        </w:rPr>
        <w:fldChar w:fldCharType="separate"/>
      </w:r>
      <w:r>
        <w:rPr>
          <w:noProof/>
        </w:rPr>
        <w:t>13</w:t>
      </w:r>
      <w:r>
        <w:rPr>
          <w:noProof/>
        </w:rPr>
        <w:fldChar w:fldCharType="end"/>
      </w:r>
    </w:p>
    <w:p w14:paraId="431471FF" w14:textId="2DDE5485" w:rsidR="0013190F" w:rsidRDefault="0013190F">
      <w:pPr>
        <w:pStyle w:val="TOC1"/>
        <w:rPr>
          <w:rFonts w:ascii="Calibri" w:hAnsi="Calibri"/>
          <w:noProof/>
          <w:kern w:val="2"/>
          <w:szCs w:val="22"/>
          <w:lang w:eastAsia="en-GB"/>
        </w:rPr>
      </w:pPr>
      <w:r w:rsidRPr="00454B07">
        <w:rPr>
          <w:noProof/>
          <w:color w:val="000000"/>
        </w:rPr>
        <w:t>4</w:t>
      </w:r>
      <w:r>
        <w:rPr>
          <w:rFonts w:ascii="Calibri" w:hAnsi="Calibri"/>
          <w:noProof/>
          <w:kern w:val="2"/>
          <w:szCs w:val="22"/>
          <w:lang w:eastAsia="en-GB"/>
        </w:rPr>
        <w:tab/>
      </w:r>
      <w:r w:rsidRPr="00454B07">
        <w:rPr>
          <w:noProof/>
          <w:color w:val="000000"/>
        </w:rPr>
        <w:t>Applicability</w:t>
      </w:r>
      <w:r>
        <w:rPr>
          <w:noProof/>
        </w:rPr>
        <w:tab/>
      </w:r>
      <w:r>
        <w:rPr>
          <w:noProof/>
        </w:rPr>
        <w:fldChar w:fldCharType="begin" w:fldLock="1"/>
      </w:r>
      <w:r>
        <w:rPr>
          <w:noProof/>
        </w:rPr>
        <w:instrText xml:space="preserve"> PAGEREF _Toc161068126 \h </w:instrText>
      </w:r>
      <w:r>
        <w:rPr>
          <w:noProof/>
        </w:rPr>
      </w:r>
      <w:r>
        <w:rPr>
          <w:noProof/>
        </w:rPr>
        <w:fldChar w:fldCharType="separate"/>
      </w:r>
      <w:r>
        <w:rPr>
          <w:noProof/>
        </w:rPr>
        <w:t>13</w:t>
      </w:r>
      <w:r>
        <w:rPr>
          <w:noProof/>
        </w:rPr>
        <w:fldChar w:fldCharType="end"/>
      </w:r>
    </w:p>
    <w:p w14:paraId="02661949" w14:textId="6B1680ED" w:rsidR="0013190F" w:rsidRDefault="0013190F">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Architecture</w:t>
      </w:r>
      <w:r>
        <w:rPr>
          <w:noProof/>
        </w:rPr>
        <w:tab/>
      </w:r>
      <w:r>
        <w:rPr>
          <w:noProof/>
        </w:rPr>
        <w:fldChar w:fldCharType="begin" w:fldLock="1"/>
      </w:r>
      <w:r>
        <w:rPr>
          <w:noProof/>
        </w:rPr>
        <w:instrText xml:space="preserve"> PAGEREF _Toc161068127 \h </w:instrText>
      </w:r>
      <w:r>
        <w:rPr>
          <w:noProof/>
        </w:rPr>
      </w:r>
      <w:r>
        <w:rPr>
          <w:noProof/>
        </w:rPr>
        <w:fldChar w:fldCharType="separate"/>
      </w:r>
      <w:r>
        <w:rPr>
          <w:noProof/>
        </w:rPr>
        <w:t>14</w:t>
      </w:r>
      <w:r>
        <w:rPr>
          <w:noProof/>
        </w:rPr>
        <w:fldChar w:fldCharType="end"/>
      </w:r>
    </w:p>
    <w:p w14:paraId="21E4AA3D" w14:textId="6B361C4A" w:rsidR="0013190F" w:rsidRDefault="0013190F">
      <w:pPr>
        <w:pStyle w:val="TOC1"/>
        <w:rPr>
          <w:rFonts w:ascii="Calibri" w:hAnsi="Calibri"/>
          <w:noProof/>
          <w:kern w:val="2"/>
          <w:szCs w:val="22"/>
          <w:lang w:eastAsia="en-GB"/>
        </w:rPr>
      </w:pPr>
      <w:r w:rsidRPr="00454B07">
        <w:rPr>
          <w:noProof/>
          <w:lang w:val="fr-FR"/>
        </w:rPr>
        <w:t>5</w:t>
      </w:r>
      <w:r>
        <w:rPr>
          <w:rFonts w:ascii="Calibri" w:hAnsi="Calibri"/>
          <w:noProof/>
          <w:kern w:val="2"/>
          <w:szCs w:val="22"/>
          <w:lang w:eastAsia="en-GB"/>
        </w:rPr>
        <w:tab/>
      </w:r>
      <w:r w:rsidRPr="00454B07">
        <w:rPr>
          <w:noProof/>
          <w:lang w:val="fr-FR"/>
        </w:rPr>
        <w:t>Profile Description</w:t>
      </w:r>
      <w:r>
        <w:rPr>
          <w:noProof/>
        </w:rPr>
        <w:tab/>
      </w:r>
      <w:r>
        <w:rPr>
          <w:noProof/>
        </w:rPr>
        <w:fldChar w:fldCharType="begin" w:fldLock="1"/>
      </w:r>
      <w:r>
        <w:rPr>
          <w:noProof/>
        </w:rPr>
        <w:instrText xml:space="preserve"> PAGEREF _Toc161068128 \h </w:instrText>
      </w:r>
      <w:r>
        <w:rPr>
          <w:noProof/>
        </w:rPr>
      </w:r>
      <w:r>
        <w:rPr>
          <w:noProof/>
        </w:rPr>
        <w:fldChar w:fldCharType="separate"/>
      </w:r>
      <w:r>
        <w:rPr>
          <w:noProof/>
        </w:rPr>
        <w:t>14</w:t>
      </w:r>
      <w:r>
        <w:rPr>
          <w:noProof/>
        </w:rPr>
        <w:fldChar w:fldCharType="end"/>
      </w:r>
    </w:p>
    <w:p w14:paraId="5C6399C9" w14:textId="3612C929" w:rsidR="0013190F" w:rsidRDefault="0013190F">
      <w:pPr>
        <w:pStyle w:val="TOC2"/>
        <w:rPr>
          <w:rFonts w:ascii="Calibri" w:hAnsi="Calibri"/>
          <w:noProof/>
          <w:kern w:val="2"/>
          <w:sz w:val="22"/>
          <w:szCs w:val="22"/>
          <w:lang w:eastAsia="en-GB"/>
        </w:rPr>
      </w:pPr>
      <w:r w:rsidRPr="00454B07">
        <w:rPr>
          <w:noProof/>
          <w:lang w:val="fr-FR"/>
        </w:rPr>
        <w:t>5.1</w:t>
      </w:r>
      <w:r>
        <w:rPr>
          <w:rFonts w:ascii="Calibri" w:hAnsi="Calibri"/>
          <w:noProof/>
          <w:kern w:val="2"/>
          <w:sz w:val="22"/>
          <w:szCs w:val="22"/>
          <w:lang w:eastAsia="en-GB"/>
        </w:rPr>
        <w:tab/>
      </w:r>
      <w:r w:rsidRPr="00454B07">
        <w:rPr>
          <w:noProof/>
          <w:lang w:val="fr-FR"/>
        </w:rPr>
        <w:t>Profile Identification</w:t>
      </w:r>
      <w:r>
        <w:rPr>
          <w:noProof/>
        </w:rPr>
        <w:tab/>
      </w:r>
      <w:r>
        <w:rPr>
          <w:noProof/>
        </w:rPr>
        <w:fldChar w:fldCharType="begin" w:fldLock="1"/>
      </w:r>
      <w:r>
        <w:rPr>
          <w:noProof/>
        </w:rPr>
        <w:instrText xml:space="preserve"> PAGEREF _Toc161068129 \h </w:instrText>
      </w:r>
      <w:r>
        <w:rPr>
          <w:noProof/>
        </w:rPr>
      </w:r>
      <w:r>
        <w:rPr>
          <w:noProof/>
        </w:rPr>
        <w:fldChar w:fldCharType="separate"/>
      </w:r>
      <w:r>
        <w:rPr>
          <w:noProof/>
        </w:rPr>
        <w:t>14</w:t>
      </w:r>
      <w:r>
        <w:rPr>
          <w:noProof/>
        </w:rPr>
        <w:fldChar w:fldCharType="end"/>
      </w:r>
    </w:p>
    <w:p w14:paraId="740FAAA1" w14:textId="13A8C53A" w:rsidR="0013190F" w:rsidRDefault="0013190F">
      <w:pPr>
        <w:pStyle w:val="TOC2"/>
        <w:rPr>
          <w:rFonts w:ascii="Calibri" w:hAnsi="Calibri"/>
          <w:noProof/>
          <w:kern w:val="2"/>
          <w:sz w:val="22"/>
          <w:szCs w:val="22"/>
          <w:lang w:eastAsia="en-GB"/>
        </w:rPr>
      </w:pPr>
      <w:r>
        <w:rPr>
          <w:noProof/>
        </w:rPr>
        <w:t>5.2</w:t>
      </w:r>
      <w:r>
        <w:rPr>
          <w:rFonts w:ascii="Calibri" w:hAnsi="Calibri"/>
          <w:noProof/>
          <w:kern w:val="2"/>
          <w:sz w:val="22"/>
          <w:szCs w:val="22"/>
          <w:lang w:eastAsia="en-GB"/>
        </w:rPr>
        <w:tab/>
      </w:r>
      <w:r>
        <w:rPr>
          <w:noProof/>
        </w:rPr>
        <w:t>Summary</w:t>
      </w:r>
      <w:r>
        <w:rPr>
          <w:noProof/>
        </w:rPr>
        <w:tab/>
      </w:r>
      <w:r>
        <w:rPr>
          <w:noProof/>
        </w:rPr>
        <w:fldChar w:fldCharType="begin" w:fldLock="1"/>
      </w:r>
      <w:r>
        <w:rPr>
          <w:noProof/>
        </w:rPr>
        <w:instrText xml:space="preserve"> PAGEREF _Toc161068130 \h </w:instrText>
      </w:r>
      <w:r>
        <w:rPr>
          <w:noProof/>
        </w:rPr>
      </w:r>
      <w:r>
        <w:rPr>
          <w:noProof/>
        </w:rPr>
        <w:fldChar w:fldCharType="separate"/>
      </w:r>
      <w:r>
        <w:rPr>
          <w:noProof/>
        </w:rPr>
        <w:t>14</w:t>
      </w:r>
      <w:r>
        <w:rPr>
          <w:noProof/>
        </w:rPr>
        <w:fldChar w:fldCharType="end"/>
      </w:r>
    </w:p>
    <w:p w14:paraId="1811D0EF" w14:textId="4C4A6380" w:rsidR="0013190F" w:rsidRDefault="0013190F">
      <w:pPr>
        <w:pStyle w:val="TOC2"/>
        <w:rPr>
          <w:rFonts w:ascii="Calibri" w:hAnsi="Calibri"/>
          <w:noProof/>
          <w:kern w:val="2"/>
          <w:sz w:val="22"/>
          <w:szCs w:val="22"/>
          <w:lang w:eastAsia="en-GB"/>
        </w:rPr>
      </w:pPr>
      <w:r>
        <w:rPr>
          <w:noProof/>
        </w:rPr>
        <w:t>5.3</w:t>
      </w:r>
      <w:r>
        <w:rPr>
          <w:rFonts w:ascii="Calibri" w:hAnsi="Calibri"/>
          <w:noProof/>
          <w:kern w:val="2"/>
          <w:sz w:val="22"/>
          <w:szCs w:val="22"/>
          <w:lang w:eastAsia="en-GB"/>
        </w:rPr>
        <w:tab/>
      </w:r>
      <w:r>
        <w:rPr>
          <w:noProof/>
        </w:rPr>
        <w:t>Gateway Control Protocol Version</w:t>
      </w:r>
      <w:r>
        <w:rPr>
          <w:noProof/>
        </w:rPr>
        <w:tab/>
      </w:r>
      <w:r>
        <w:rPr>
          <w:noProof/>
        </w:rPr>
        <w:fldChar w:fldCharType="begin" w:fldLock="1"/>
      </w:r>
      <w:r>
        <w:rPr>
          <w:noProof/>
        </w:rPr>
        <w:instrText xml:space="preserve"> PAGEREF _Toc161068131 \h </w:instrText>
      </w:r>
      <w:r>
        <w:rPr>
          <w:noProof/>
        </w:rPr>
      </w:r>
      <w:r>
        <w:rPr>
          <w:noProof/>
        </w:rPr>
        <w:fldChar w:fldCharType="separate"/>
      </w:r>
      <w:r>
        <w:rPr>
          <w:noProof/>
        </w:rPr>
        <w:t>15</w:t>
      </w:r>
      <w:r>
        <w:rPr>
          <w:noProof/>
        </w:rPr>
        <w:fldChar w:fldCharType="end"/>
      </w:r>
    </w:p>
    <w:p w14:paraId="7E8930C5" w14:textId="5E1794A6" w:rsidR="0013190F" w:rsidRDefault="0013190F">
      <w:pPr>
        <w:pStyle w:val="TOC2"/>
        <w:rPr>
          <w:rFonts w:ascii="Calibri" w:hAnsi="Calibri"/>
          <w:noProof/>
          <w:kern w:val="2"/>
          <w:sz w:val="22"/>
          <w:szCs w:val="22"/>
          <w:lang w:eastAsia="en-GB"/>
        </w:rPr>
      </w:pPr>
      <w:r>
        <w:rPr>
          <w:noProof/>
        </w:rPr>
        <w:t>5.4</w:t>
      </w:r>
      <w:r>
        <w:rPr>
          <w:rFonts w:ascii="Calibri" w:hAnsi="Calibri"/>
          <w:noProof/>
          <w:kern w:val="2"/>
          <w:sz w:val="22"/>
          <w:szCs w:val="22"/>
          <w:lang w:eastAsia="en-GB"/>
        </w:rPr>
        <w:tab/>
      </w:r>
      <w:r>
        <w:rPr>
          <w:noProof/>
        </w:rPr>
        <w:t>Connection model</w:t>
      </w:r>
      <w:r>
        <w:rPr>
          <w:noProof/>
        </w:rPr>
        <w:tab/>
      </w:r>
      <w:r>
        <w:rPr>
          <w:noProof/>
        </w:rPr>
        <w:fldChar w:fldCharType="begin" w:fldLock="1"/>
      </w:r>
      <w:r>
        <w:rPr>
          <w:noProof/>
        </w:rPr>
        <w:instrText xml:space="preserve"> PAGEREF _Toc161068132 \h </w:instrText>
      </w:r>
      <w:r>
        <w:rPr>
          <w:noProof/>
        </w:rPr>
      </w:r>
      <w:r>
        <w:rPr>
          <w:noProof/>
        </w:rPr>
        <w:fldChar w:fldCharType="separate"/>
      </w:r>
      <w:r>
        <w:rPr>
          <w:noProof/>
        </w:rPr>
        <w:t>15</w:t>
      </w:r>
      <w:r>
        <w:rPr>
          <w:noProof/>
        </w:rPr>
        <w:fldChar w:fldCharType="end"/>
      </w:r>
    </w:p>
    <w:p w14:paraId="7020EE80" w14:textId="71002B39" w:rsidR="0013190F" w:rsidRDefault="0013190F">
      <w:pPr>
        <w:pStyle w:val="TOC2"/>
        <w:rPr>
          <w:rFonts w:ascii="Calibri" w:hAnsi="Calibri"/>
          <w:noProof/>
          <w:kern w:val="2"/>
          <w:sz w:val="22"/>
          <w:szCs w:val="22"/>
          <w:lang w:eastAsia="en-GB"/>
        </w:rPr>
      </w:pPr>
      <w:r>
        <w:rPr>
          <w:noProof/>
        </w:rPr>
        <w:t>5.5</w:t>
      </w:r>
      <w:r>
        <w:rPr>
          <w:rFonts w:ascii="Calibri" w:hAnsi="Calibri"/>
          <w:noProof/>
          <w:kern w:val="2"/>
          <w:sz w:val="22"/>
          <w:szCs w:val="22"/>
          <w:lang w:eastAsia="en-GB"/>
        </w:rPr>
        <w:tab/>
      </w:r>
      <w:r>
        <w:rPr>
          <w:noProof/>
        </w:rPr>
        <w:t>Context attributes</w:t>
      </w:r>
      <w:r>
        <w:rPr>
          <w:noProof/>
        </w:rPr>
        <w:tab/>
      </w:r>
      <w:r>
        <w:rPr>
          <w:noProof/>
        </w:rPr>
        <w:fldChar w:fldCharType="begin" w:fldLock="1"/>
      </w:r>
      <w:r>
        <w:rPr>
          <w:noProof/>
        </w:rPr>
        <w:instrText xml:space="preserve"> PAGEREF _Toc161068133 \h </w:instrText>
      </w:r>
      <w:r>
        <w:rPr>
          <w:noProof/>
        </w:rPr>
      </w:r>
      <w:r>
        <w:rPr>
          <w:noProof/>
        </w:rPr>
        <w:fldChar w:fldCharType="separate"/>
      </w:r>
      <w:r>
        <w:rPr>
          <w:noProof/>
        </w:rPr>
        <w:t>15</w:t>
      </w:r>
      <w:r>
        <w:rPr>
          <w:noProof/>
        </w:rPr>
        <w:fldChar w:fldCharType="end"/>
      </w:r>
    </w:p>
    <w:p w14:paraId="3A6A84EF" w14:textId="1D70C01F" w:rsidR="0013190F" w:rsidRDefault="0013190F">
      <w:pPr>
        <w:pStyle w:val="TOC2"/>
        <w:rPr>
          <w:rFonts w:ascii="Calibri" w:hAnsi="Calibri"/>
          <w:noProof/>
          <w:kern w:val="2"/>
          <w:sz w:val="22"/>
          <w:szCs w:val="22"/>
          <w:lang w:eastAsia="en-GB"/>
        </w:rPr>
      </w:pPr>
      <w:r>
        <w:rPr>
          <w:noProof/>
        </w:rPr>
        <w:t>5.6</w:t>
      </w:r>
      <w:r>
        <w:rPr>
          <w:rFonts w:ascii="Calibri" w:hAnsi="Calibri"/>
          <w:noProof/>
          <w:kern w:val="2"/>
          <w:sz w:val="22"/>
          <w:szCs w:val="22"/>
          <w:lang w:eastAsia="en-GB"/>
        </w:rPr>
        <w:tab/>
      </w:r>
      <w:r>
        <w:rPr>
          <w:noProof/>
        </w:rPr>
        <w:t>Terminations</w:t>
      </w:r>
      <w:r>
        <w:rPr>
          <w:noProof/>
        </w:rPr>
        <w:tab/>
      </w:r>
      <w:r>
        <w:rPr>
          <w:noProof/>
        </w:rPr>
        <w:fldChar w:fldCharType="begin" w:fldLock="1"/>
      </w:r>
      <w:r>
        <w:rPr>
          <w:noProof/>
        </w:rPr>
        <w:instrText xml:space="preserve"> PAGEREF _Toc161068134 \h </w:instrText>
      </w:r>
      <w:r>
        <w:rPr>
          <w:noProof/>
        </w:rPr>
      </w:r>
      <w:r>
        <w:rPr>
          <w:noProof/>
        </w:rPr>
        <w:fldChar w:fldCharType="separate"/>
      </w:r>
      <w:r>
        <w:rPr>
          <w:noProof/>
        </w:rPr>
        <w:t>15</w:t>
      </w:r>
      <w:r>
        <w:rPr>
          <w:noProof/>
        </w:rPr>
        <w:fldChar w:fldCharType="end"/>
      </w:r>
    </w:p>
    <w:p w14:paraId="237A95F9" w14:textId="0A89356F" w:rsidR="0013190F" w:rsidRDefault="0013190F">
      <w:pPr>
        <w:pStyle w:val="TOC3"/>
        <w:rPr>
          <w:rFonts w:ascii="Calibri" w:hAnsi="Calibri"/>
          <w:noProof/>
          <w:kern w:val="2"/>
          <w:sz w:val="22"/>
          <w:szCs w:val="22"/>
          <w:lang w:eastAsia="en-GB"/>
        </w:rPr>
      </w:pPr>
      <w:r>
        <w:rPr>
          <w:noProof/>
        </w:rPr>
        <w:t>5.6.1</w:t>
      </w:r>
      <w:r>
        <w:rPr>
          <w:rFonts w:ascii="Calibri" w:hAnsi="Calibri"/>
          <w:noProof/>
          <w:kern w:val="2"/>
          <w:sz w:val="22"/>
          <w:szCs w:val="22"/>
          <w:lang w:eastAsia="en-GB"/>
        </w:rPr>
        <w:tab/>
      </w:r>
      <w:r>
        <w:rPr>
          <w:noProof/>
        </w:rPr>
        <w:t>Termination names</w:t>
      </w:r>
      <w:r>
        <w:rPr>
          <w:noProof/>
        </w:rPr>
        <w:tab/>
      </w:r>
      <w:r>
        <w:rPr>
          <w:noProof/>
        </w:rPr>
        <w:fldChar w:fldCharType="begin" w:fldLock="1"/>
      </w:r>
      <w:r>
        <w:rPr>
          <w:noProof/>
        </w:rPr>
        <w:instrText xml:space="preserve"> PAGEREF _Toc161068135 \h </w:instrText>
      </w:r>
      <w:r>
        <w:rPr>
          <w:noProof/>
        </w:rPr>
      </w:r>
      <w:r>
        <w:rPr>
          <w:noProof/>
        </w:rPr>
        <w:fldChar w:fldCharType="separate"/>
      </w:r>
      <w:r>
        <w:rPr>
          <w:noProof/>
        </w:rPr>
        <w:t>15</w:t>
      </w:r>
      <w:r>
        <w:rPr>
          <w:noProof/>
        </w:rPr>
        <w:fldChar w:fldCharType="end"/>
      </w:r>
    </w:p>
    <w:p w14:paraId="30D8406F" w14:textId="4092E792" w:rsidR="0013190F" w:rsidRDefault="0013190F">
      <w:pPr>
        <w:pStyle w:val="TOC4"/>
        <w:rPr>
          <w:rFonts w:ascii="Calibri" w:hAnsi="Calibri"/>
          <w:noProof/>
          <w:kern w:val="2"/>
          <w:sz w:val="22"/>
          <w:szCs w:val="22"/>
          <w:lang w:eastAsia="en-GB"/>
        </w:rPr>
      </w:pPr>
      <w:r>
        <w:rPr>
          <w:noProof/>
        </w:rPr>
        <w:t>5.6.1.1</w:t>
      </w:r>
      <w:r>
        <w:rPr>
          <w:rFonts w:ascii="Calibri" w:hAnsi="Calibri"/>
          <w:noProof/>
          <w:kern w:val="2"/>
          <w:sz w:val="22"/>
          <w:szCs w:val="22"/>
          <w:lang w:eastAsia="en-GB"/>
        </w:rPr>
        <w:tab/>
      </w:r>
      <w:r>
        <w:rPr>
          <w:noProof/>
        </w:rPr>
        <w:t>IP Termination</w:t>
      </w:r>
      <w:r>
        <w:rPr>
          <w:noProof/>
        </w:rPr>
        <w:tab/>
      </w:r>
      <w:r>
        <w:rPr>
          <w:noProof/>
        </w:rPr>
        <w:fldChar w:fldCharType="begin" w:fldLock="1"/>
      </w:r>
      <w:r>
        <w:rPr>
          <w:noProof/>
        </w:rPr>
        <w:instrText xml:space="preserve"> PAGEREF _Toc161068136 \h </w:instrText>
      </w:r>
      <w:r>
        <w:rPr>
          <w:noProof/>
        </w:rPr>
      </w:r>
      <w:r>
        <w:rPr>
          <w:noProof/>
        </w:rPr>
        <w:fldChar w:fldCharType="separate"/>
      </w:r>
      <w:r>
        <w:rPr>
          <w:noProof/>
        </w:rPr>
        <w:t>15</w:t>
      </w:r>
      <w:r>
        <w:rPr>
          <w:noProof/>
        </w:rPr>
        <w:fldChar w:fldCharType="end"/>
      </w:r>
    </w:p>
    <w:p w14:paraId="732CA708" w14:textId="0D780828" w:rsidR="0013190F" w:rsidRDefault="0013190F">
      <w:pPr>
        <w:pStyle w:val="TOC5"/>
        <w:rPr>
          <w:rFonts w:ascii="Calibri" w:hAnsi="Calibri"/>
          <w:noProof/>
          <w:kern w:val="2"/>
          <w:sz w:val="22"/>
          <w:szCs w:val="22"/>
          <w:lang w:eastAsia="en-GB"/>
        </w:rPr>
      </w:pPr>
      <w:r>
        <w:rPr>
          <w:noProof/>
        </w:rPr>
        <w:t>5.6.1.1.1</w:t>
      </w:r>
      <w:r>
        <w:rPr>
          <w:rFonts w:ascii="Calibri" w:hAnsi="Calibri"/>
          <w:noProof/>
          <w:kern w:val="2"/>
          <w:sz w:val="22"/>
          <w:szCs w:val="22"/>
          <w:lang w:eastAsia="en-GB"/>
        </w:rPr>
        <w:tab/>
      </w:r>
      <w:r>
        <w:rPr>
          <w:noProof/>
        </w:rPr>
        <w:t>ABNF Coding Overview and prose specification</w:t>
      </w:r>
      <w:r>
        <w:rPr>
          <w:noProof/>
        </w:rPr>
        <w:tab/>
      </w:r>
      <w:r>
        <w:rPr>
          <w:noProof/>
        </w:rPr>
        <w:fldChar w:fldCharType="begin" w:fldLock="1"/>
      </w:r>
      <w:r>
        <w:rPr>
          <w:noProof/>
        </w:rPr>
        <w:instrText xml:space="preserve"> PAGEREF _Toc161068137 \h </w:instrText>
      </w:r>
      <w:r>
        <w:rPr>
          <w:noProof/>
        </w:rPr>
      </w:r>
      <w:r>
        <w:rPr>
          <w:noProof/>
        </w:rPr>
        <w:fldChar w:fldCharType="separate"/>
      </w:r>
      <w:r>
        <w:rPr>
          <w:noProof/>
        </w:rPr>
        <w:t>15</w:t>
      </w:r>
      <w:r>
        <w:rPr>
          <w:noProof/>
        </w:rPr>
        <w:fldChar w:fldCharType="end"/>
      </w:r>
    </w:p>
    <w:p w14:paraId="1310CD67" w14:textId="53FF0887" w:rsidR="0013190F" w:rsidRDefault="0013190F">
      <w:pPr>
        <w:pStyle w:val="TOC5"/>
        <w:rPr>
          <w:rFonts w:ascii="Calibri" w:hAnsi="Calibri"/>
          <w:noProof/>
          <w:kern w:val="2"/>
          <w:sz w:val="22"/>
          <w:szCs w:val="22"/>
          <w:lang w:eastAsia="en-GB"/>
        </w:rPr>
      </w:pPr>
      <w:r>
        <w:rPr>
          <w:noProof/>
        </w:rPr>
        <w:t>5.6.1.1.2</w:t>
      </w:r>
      <w:r>
        <w:rPr>
          <w:rFonts w:ascii="Calibri" w:hAnsi="Calibri"/>
          <w:noProof/>
          <w:kern w:val="2"/>
          <w:sz w:val="22"/>
          <w:szCs w:val="22"/>
          <w:lang w:eastAsia="en-GB"/>
        </w:rPr>
        <w:tab/>
      </w:r>
      <w:r>
        <w:rPr>
          <w:noProof/>
        </w:rPr>
        <w:t>ASN.1 Coding Overview and prose specification</w:t>
      </w:r>
      <w:r>
        <w:rPr>
          <w:noProof/>
        </w:rPr>
        <w:tab/>
      </w:r>
      <w:r>
        <w:rPr>
          <w:noProof/>
        </w:rPr>
        <w:fldChar w:fldCharType="begin" w:fldLock="1"/>
      </w:r>
      <w:r>
        <w:rPr>
          <w:noProof/>
        </w:rPr>
        <w:instrText xml:space="preserve"> PAGEREF _Toc161068138 \h </w:instrText>
      </w:r>
      <w:r>
        <w:rPr>
          <w:noProof/>
        </w:rPr>
      </w:r>
      <w:r>
        <w:rPr>
          <w:noProof/>
        </w:rPr>
        <w:fldChar w:fldCharType="separate"/>
      </w:r>
      <w:r>
        <w:rPr>
          <w:noProof/>
        </w:rPr>
        <w:t>16</w:t>
      </w:r>
      <w:r>
        <w:rPr>
          <w:noProof/>
        </w:rPr>
        <w:fldChar w:fldCharType="end"/>
      </w:r>
    </w:p>
    <w:p w14:paraId="06A4A6B0" w14:textId="7A837DA8" w:rsidR="0013190F" w:rsidRDefault="0013190F">
      <w:pPr>
        <w:pStyle w:val="TOC3"/>
        <w:rPr>
          <w:rFonts w:ascii="Calibri" w:hAnsi="Calibri"/>
          <w:noProof/>
          <w:kern w:val="2"/>
          <w:sz w:val="22"/>
          <w:szCs w:val="22"/>
          <w:lang w:eastAsia="en-GB"/>
        </w:rPr>
      </w:pPr>
      <w:r>
        <w:rPr>
          <w:noProof/>
        </w:rPr>
        <w:t>5.6.2</w:t>
      </w:r>
      <w:r>
        <w:rPr>
          <w:rFonts w:ascii="Calibri" w:hAnsi="Calibri"/>
          <w:noProof/>
          <w:kern w:val="2"/>
          <w:sz w:val="22"/>
          <w:szCs w:val="22"/>
          <w:lang w:eastAsia="en-GB"/>
        </w:rPr>
        <w:tab/>
      </w:r>
      <w:r>
        <w:rPr>
          <w:noProof/>
        </w:rPr>
        <w:t>Multiplexed terminations</w:t>
      </w:r>
      <w:r>
        <w:rPr>
          <w:noProof/>
        </w:rPr>
        <w:tab/>
      </w:r>
      <w:r>
        <w:rPr>
          <w:noProof/>
        </w:rPr>
        <w:fldChar w:fldCharType="begin" w:fldLock="1"/>
      </w:r>
      <w:r>
        <w:rPr>
          <w:noProof/>
        </w:rPr>
        <w:instrText xml:space="preserve"> PAGEREF _Toc161068139 \h </w:instrText>
      </w:r>
      <w:r>
        <w:rPr>
          <w:noProof/>
        </w:rPr>
      </w:r>
      <w:r>
        <w:rPr>
          <w:noProof/>
        </w:rPr>
        <w:fldChar w:fldCharType="separate"/>
      </w:r>
      <w:r>
        <w:rPr>
          <w:noProof/>
        </w:rPr>
        <w:t>17</w:t>
      </w:r>
      <w:r>
        <w:rPr>
          <w:noProof/>
        </w:rPr>
        <w:fldChar w:fldCharType="end"/>
      </w:r>
    </w:p>
    <w:p w14:paraId="759B5F3D" w14:textId="6B9FE762" w:rsidR="0013190F" w:rsidRDefault="0013190F">
      <w:pPr>
        <w:pStyle w:val="TOC2"/>
        <w:rPr>
          <w:rFonts w:ascii="Calibri" w:hAnsi="Calibri"/>
          <w:noProof/>
          <w:kern w:val="2"/>
          <w:sz w:val="22"/>
          <w:szCs w:val="22"/>
          <w:lang w:eastAsia="en-GB"/>
        </w:rPr>
      </w:pPr>
      <w:r>
        <w:rPr>
          <w:noProof/>
        </w:rPr>
        <w:t>5.7</w:t>
      </w:r>
      <w:r>
        <w:rPr>
          <w:rFonts w:ascii="Calibri" w:hAnsi="Calibri"/>
          <w:noProof/>
          <w:kern w:val="2"/>
          <w:sz w:val="22"/>
          <w:szCs w:val="22"/>
          <w:lang w:eastAsia="en-GB"/>
        </w:rPr>
        <w:tab/>
      </w:r>
      <w:r>
        <w:rPr>
          <w:noProof/>
        </w:rPr>
        <w:t>Descriptors</w:t>
      </w:r>
      <w:r>
        <w:rPr>
          <w:noProof/>
        </w:rPr>
        <w:tab/>
      </w:r>
      <w:r>
        <w:rPr>
          <w:noProof/>
        </w:rPr>
        <w:fldChar w:fldCharType="begin" w:fldLock="1"/>
      </w:r>
      <w:r>
        <w:rPr>
          <w:noProof/>
        </w:rPr>
        <w:instrText xml:space="preserve"> PAGEREF _Toc161068140 \h </w:instrText>
      </w:r>
      <w:r>
        <w:rPr>
          <w:noProof/>
        </w:rPr>
      </w:r>
      <w:r>
        <w:rPr>
          <w:noProof/>
        </w:rPr>
        <w:fldChar w:fldCharType="separate"/>
      </w:r>
      <w:r>
        <w:rPr>
          <w:noProof/>
        </w:rPr>
        <w:t>17</w:t>
      </w:r>
      <w:r>
        <w:rPr>
          <w:noProof/>
        </w:rPr>
        <w:fldChar w:fldCharType="end"/>
      </w:r>
    </w:p>
    <w:p w14:paraId="64A194EE" w14:textId="414F89E8" w:rsidR="0013190F" w:rsidRDefault="0013190F">
      <w:pPr>
        <w:pStyle w:val="TOC3"/>
        <w:rPr>
          <w:rFonts w:ascii="Calibri" w:hAnsi="Calibri"/>
          <w:noProof/>
          <w:kern w:val="2"/>
          <w:sz w:val="22"/>
          <w:szCs w:val="22"/>
          <w:lang w:eastAsia="en-GB"/>
        </w:rPr>
      </w:pPr>
      <w:r>
        <w:rPr>
          <w:noProof/>
        </w:rPr>
        <w:t>5.7.1</w:t>
      </w:r>
      <w:r>
        <w:rPr>
          <w:rFonts w:ascii="Calibri" w:hAnsi="Calibri"/>
          <w:noProof/>
          <w:kern w:val="2"/>
          <w:sz w:val="22"/>
          <w:szCs w:val="22"/>
          <w:lang w:eastAsia="en-GB"/>
        </w:rPr>
        <w:tab/>
      </w:r>
      <w:r>
        <w:rPr>
          <w:noProof/>
        </w:rPr>
        <w:t>TerminationState Descriptor</w:t>
      </w:r>
      <w:r>
        <w:rPr>
          <w:noProof/>
        </w:rPr>
        <w:tab/>
      </w:r>
      <w:r>
        <w:rPr>
          <w:noProof/>
        </w:rPr>
        <w:fldChar w:fldCharType="begin" w:fldLock="1"/>
      </w:r>
      <w:r>
        <w:rPr>
          <w:noProof/>
        </w:rPr>
        <w:instrText xml:space="preserve"> PAGEREF _Toc161068141 \h </w:instrText>
      </w:r>
      <w:r>
        <w:rPr>
          <w:noProof/>
        </w:rPr>
      </w:r>
      <w:r>
        <w:rPr>
          <w:noProof/>
        </w:rPr>
        <w:fldChar w:fldCharType="separate"/>
      </w:r>
      <w:r>
        <w:rPr>
          <w:noProof/>
        </w:rPr>
        <w:t>17</w:t>
      </w:r>
      <w:r>
        <w:rPr>
          <w:noProof/>
        </w:rPr>
        <w:fldChar w:fldCharType="end"/>
      </w:r>
    </w:p>
    <w:p w14:paraId="25DB4C59" w14:textId="3303B09E" w:rsidR="0013190F" w:rsidRDefault="0013190F">
      <w:pPr>
        <w:pStyle w:val="TOC3"/>
        <w:rPr>
          <w:rFonts w:ascii="Calibri" w:hAnsi="Calibri"/>
          <w:noProof/>
          <w:kern w:val="2"/>
          <w:sz w:val="22"/>
          <w:szCs w:val="22"/>
          <w:lang w:eastAsia="en-GB"/>
        </w:rPr>
      </w:pPr>
      <w:r>
        <w:rPr>
          <w:noProof/>
        </w:rPr>
        <w:t>5.7.2</w:t>
      </w:r>
      <w:r>
        <w:rPr>
          <w:rFonts w:ascii="Calibri" w:hAnsi="Calibri"/>
          <w:noProof/>
          <w:kern w:val="2"/>
          <w:sz w:val="22"/>
          <w:szCs w:val="22"/>
          <w:lang w:eastAsia="en-GB"/>
        </w:rPr>
        <w:tab/>
      </w:r>
      <w:r>
        <w:rPr>
          <w:noProof/>
        </w:rPr>
        <w:t>Stream Descriptor</w:t>
      </w:r>
      <w:r>
        <w:rPr>
          <w:noProof/>
        </w:rPr>
        <w:tab/>
      </w:r>
      <w:r>
        <w:rPr>
          <w:noProof/>
        </w:rPr>
        <w:fldChar w:fldCharType="begin" w:fldLock="1"/>
      </w:r>
      <w:r>
        <w:rPr>
          <w:noProof/>
        </w:rPr>
        <w:instrText xml:space="preserve"> PAGEREF _Toc161068142 \h </w:instrText>
      </w:r>
      <w:r>
        <w:rPr>
          <w:noProof/>
        </w:rPr>
      </w:r>
      <w:r>
        <w:rPr>
          <w:noProof/>
        </w:rPr>
        <w:fldChar w:fldCharType="separate"/>
      </w:r>
      <w:r>
        <w:rPr>
          <w:noProof/>
        </w:rPr>
        <w:t>18</w:t>
      </w:r>
      <w:r>
        <w:rPr>
          <w:noProof/>
        </w:rPr>
        <w:fldChar w:fldCharType="end"/>
      </w:r>
    </w:p>
    <w:p w14:paraId="690CBCA9" w14:textId="335C02C0" w:rsidR="0013190F" w:rsidRDefault="0013190F">
      <w:pPr>
        <w:pStyle w:val="TOC4"/>
        <w:rPr>
          <w:rFonts w:ascii="Calibri" w:hAnsi="Calibri"/>
          <w:noProof/>
          <w:kern w:val="2"/>
          <w:sz w:val="22"/>
          <w:szCs w:val="22"/>
          <w:lang w:eastAsia="en-GB"/>
        </w:rPr>
      </w:pPr>
      <w:r>
        <w:rPr>
          <w:noProof/>
        </w:rPr>
        <w:t>5.7.2.0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_Toc161068143 \h </w:instrText>
      </w:r>
      <w:r>
        <w:rPr>
          <w:noProof/>
        </w:rPr>
      </w:r>
      <w:r>
        <w:rPr>
          <w:noProof/>
        </w:rPr>
        <w:fldChar w:fldCharType="separate"/>
      </w:r>
      <w:r>
        <w:rPr>
          <w:noProof/>
        </w:rPr>
        <w:t>18</w:t>
      </w:r>
      <w:r>
        <w:rPr>
          <w:noProof/>
        </w:rPr>
        <w:fldChar w:fldCharType="end"/>
      </w:r>
    </w:p>
    <w:p w14:paraId="28AE806E" w14:textId="7F271074" w:rsidR="0013190F" w:rsidRDefault="0013190F">
      <w:pPr>
        <w:pStyle w:val="TOC4"/>
        <w:rPr>
          <w:rFonts w:ascii="Calibri" w:hAnsi="Calibri"/>
          <w:noProof/>
          <w:kern w:val="2"/>
          <w:sz w:val="22"/>
          <w:szCs w:val="22"/>
          <w:lang w:eastAsia="en-GB"/>
        </w:rPr>
      </w:pPr>
      <w:r>
        <w:rPr>
          <w:noProof/>
        </w:rPr>
        <w:t>5.7.2.1</w:t>
      </w:r>
      <w:r>
        <w:rPr>
          <w:rFonts w:ascii="Calibri" w:hAnsi="Calibri"/>
          <w:noProof/>
          <w:kern w:val="2"/>
          <w:sz w:val="22"/>
          <w:szCs w:val="22"/>
          <w:lang w:eastAsia="en-GB"/>
        </w:rPr>
        <w:tab/>
      </w:r>
      <w:r>
        <w:rPr>
          <w:noProof/>
        </w:rPr>
        <w:t>LocalControl Descriptor</w:t>
      </w:r>
      <w:r>
        <w:rPr>
          <w:noProof/>
        </w:rPr>
        <w:tab/>
      </w:r>
      <w:r>
        <w:rPr>
          <w:noProof/>
        </w:rPr>
        <w:fldChar w:fldCharType="begin" w:fldLock="1"/>
      </w:r>
      <w:r>
        <w:rPr>
          <w:noProof/>
        </w:rPr>
        <w:instrText xml:space="preserve"> PAGEREF _Toc161068144 \h </w:instrText>
      </w:r>
      <w:r>
        <w:rPr>
          <w:noProof/>
        </w:rPr>
      </w:r>
      <w:r>
        <w:rPr>
          <w:noProof/>
        </w:rPr>
        <w:fldChar w:fldCharType="separate"/>
      </w:r>
      <w:r>
        <w:rPr>
          <w:noProof/>
        </w:rPr>
        <w:t>18</w:t>
      </w:r>
      <w:r>
        <w:rPr>
          <w:noProof/>
        </w:rPr>
        <w:fldChar w:fldCharType="end"/>
      </w:r>
    </w:p>
    <w:p w14:paraId="4981B80E" w14:textId="76C212B1" w:rsidR="0013190F" w:rsidRDefault="0013190F">
      <w:pPr>
        <w:pStyle w:val="TOC3"/>
        <w:rPr>
          <w:rFonts w:ascii="Calibri" w:hAnsi="Calibri"/>
          <w:noProof/>
          <w:kern w:val="2"/>
          <w:sz w:val="22"/>
          <w:szCs w:val="22"/>
          <w:lang w:eastAsia="en-GB"/>
        </w:rPr>
      </w:pPr>
      <w:r>
        <w:rPr>
          <w:noProof/>
        </w:rPr>
        <w:t>5.7.3</w:t>
      </w:r>
      <w:r>
        <w:rPr>
          <w:rFonts w:ascii="Calibri" w:hAnsi="Calibri"/>
          <w:noProof/>
          <w:kern w:val="2"/>
          <w:sz w:val="22"/>
          <w:szCs w:val="22"/>
          <w:lang w:eastAsia="en-GB"/>
        </w:rPr>
        <w:tab/>
      </w:r>
      <w:r>
        <w:rPr>
          <w:noProof/>
        </w:rPr>
        <w:t>Events descriptor</w:t>
      </w:r>
      <w:r>
        <w:rPr>
          <w:noProof/>
        </w:rPr>
        <w:tab/>
      </w:r>
      <w:r>
        <w:rPr>
          <w:noProof/>
        </w:rPr>
        <w:fldChar w:fldCharType="begin" w:fldLock="1"/>
      </w:r>
      <w:r>
        <w:rPr>
          <w:noProof/>
        </w:rPr>
        <w:instrText xml:space="preserve"> PAGEREF _Toc161068145 \h </w:instrText>
      </w:r>
      <w:r>
        <w:rPr>
          <w:noProof/>
        </w:rPr>
      </w:r>
      <w:r>
        <w:rPr>
          <w:noProof/>
        </w:rPr>
        <w:fldChar w:fldCharType="separate"/>
      </w:r>
      <w:r>
        <w:rPr>
          <w:noProof/>
        </w:rPr>
        <w:t>19</w:t>
      </w:r>
      <w:r>
        <w:rPr>
          <w:noProof/>
        </w:rPr>
        <w:fldChar w:fldCharType="end"/>
      </w:r>
    </w:p>
    <w:p w14:paraId="107EBE7D" w14:textId="720264EC" w:rsidR="0013190F" w:rsidRDefault="0013190F">
      <w:pPr>
        <w:pStyle w:val="TOC3"/>
        <w:rPr>
          <w:rFonts w:ascii="Calibri" w:hAnsi="Calibri"/>
          <w:noProof/>
          <w:kern w:val="2"/>
          <w:sz w:val="22"/>
          <w:szCs w:val="22"/>
          <w:lang w:eastAsia="en-GB"/>
        </w:rPr>
      </w:pPr>
      <w:r>
        <w:rPr>
          <w:noProof/>
        </w:rPr>
        <w:t>5.7.4</w:t>
      </w:r>
      <w:r>
        <w:rPr>
          <w:rFonts w:ascii="Calibri" w:hAnsi="Calibri"/>
          <w:noProof/>
          <w:kern w:val="2"/>
          <w:sz w:val="22"/>
          <w:szCs w:val="22"/>
          <w:lang w:eastAsia="en-GB"/>
        </w:rPr>
        <w:tab/>
      </w:r>
      <w:r>
        <w:rPr>
          <w:noProof/>
        </w:rPr>
        <w:t>EventBuffer descriptor</w:t>
      </w:r>
      <w:r>
        <w:rPr>
          <w:noProof/>
        </w:rPr>
        <w:tab/>
      </w:r>
      <w:r>
        <w:rPr>
          <w:noProof/>
        </w:rPr>
        <w:fldChar w:fldCharType="begin" w:fldLock="1"/>
      </w:r>
      <w:r>
        <w:rPr>
          <w:noProof/>
        </w:rPr>
        <w:instrText xml:space="preserve"> PAGEREF _Toc161068146 \h </w:instrText>
      </w:r>
      <w:r>
        <w:rPr>
          <w:noProof/>
        </w:rPr>
      </w:r>
      <w:r>
        <w:rPr>
          <w:noProof/>
        </w:rPr>
        <w:fldChar w:fldCharType="separate"/>
      </w:r>
      <w:r>
        <w:rPr>
          <w:noProof/>
        </w:rPr>
        <w:t>21</w:t>
      </w:r>
      <w:r>
        <w:rPr>
          <w:noProof/>
        </w:rPr>
        <w:fldChar w:fldCharType="end"/>
      </w:r>
    </w:p>
    <w:p w14:paraId="695E8D3C" w14:textId="30CAAAAD" w:rsidR="0013190F" w:rsidRDefault="0013190F">
      <w:pPr>
        <w:pStyle w:val="TOC3"/>
        <w:rPr>
          <w:rFonts w:ascii="Calibri" w:hAnsi="Calibri"/>
          <w:noProof/>
          <w:kern w:val="2"/>
          <w:sz w:val="22"/>
          <w:szCs w:val="22"/>
          <w:lang w:eastAsia="en-GB"/>
        </w:rPr>
      </w:pPr>
      <w:r>
        <w:rPr>
          <w:noProof/>
        </w:rPr>
        <w:t>5.7.5</w:t>
      </w:r>
      <w:r>
        <w:rPr>
          <w:rFonts w:ascii="Calibri" w:hAnsi="Calibri"/>
          <w:noProof/>
          <w:kern w:val="2"/>
          <w:sz w:val="22"/>
          <w:szCs w:val="22"/>
          <w:lang w:eastAsia="en-GB"/>
        </w:rPr>
        <w:tab/>
      </w:r>
      <w:r>
        <w:rPr>
          <w:noProof/>
        </w:rPr>
        <w:t>Signals descriptor</w:t>
      </w:r>
      <w:r>
        <w:rPr>
          <w:noProof/>
        </w:rPr>
        <w:tab/>
      </w:r>
      <w:r>
        <w:rPr>
          <w:noProof/>
        </w:rPr>
        <w:fldChar w:fldCharType="begin" w:fldLock="1"/>
      </w:r>
      <w:r>
        <w:rPr>
          <w:noProof/>
        </w:rPr>
        <w:instrText xml:space="preserve"> PAGEREF _Toc161068147 \h </w:instrText>
      </w:r>
      <w:r>
        <w:rPr>
          <w:noProof/>
        </w:rPr>
      </w:r>
      <w:r>
        <w:rPr>
          <w:noProof/>
        </w:rPr>
        <w:fldChar w:fldCharType="separate"/>
      </w:r>
      <w:r>
        <w:rPr>
          <w:noProof/>
        </w:rPr>
        <w:t>21</w:t>
      </w:r>
      <w:r>
        <w:rPr>
          <w:noProof/>
        </w:rPr>
        <w:fldChar w:fldCharType="end"/>
      </w:r>
    </w:p>
    <w:p w14:paraId="6B5D301A" w14:textId="0BE13C86" w:rsidR="0013190F" w:rsidRDefault="0013190F">
      <w:pPr>
        <w:pStyle w:val="TOC3"/>
        <w:rPr>
          <w:rFonts w:ascii="Calibri" w:hAnsi="Calibri"/>
          <w:noProof/>
          <w:kern w:val="2"/>
          <w:sz w:val="22"/>
          <w:szCs w:val="22"/>
          <w:lang w:eastAsia="en-GB"/>
        </w:rPr>
      </w:pPr>
      <w:r>
        <w:rPr>
          <w:noProof/>
        </w:rPr>
        <w:t>5.7.6</w:t>
      </w:r>
      <w:r>
        <w:rPr>
          <w:rFonts w:ascii="Calibri" w:hAnsi="Calibri"/>
          <w:noProof/>
          <w:kern w:val="2"/>
          <w:sz w:val="22"/>
          <w:szCs w:val="22"/>
          <w:lang w:eastAsia="en-GB"/>
        </w:rPr>
        <w:tab/>
      </w:r>
      <w:r>
        <w:rPr>
          <w:noProof/>
        </w:rPr>
        <w:t>DigitMap descriptor</w:t>
      </w:r>
      <w:r>
        <w:rPr>
          <w:noProof/>
        </w:rPr>
        <w:tab/>
      </w:r>
      <w:r>
        <w:rPr>
          <w:noProof/>
        </w:rPr>
        <w:fldChar w:fldCharType="begin" w:fldLock="1"/>
      </w:r>
      <w:r>
        <w:rPr>
          <w:noProof/>
        </w:rPr>
        <w:instrText xml:space="preserve"> PAGEREF _Toc161068148 \h </w:instrText>
      </w:r>
      <w:r>
        <w:rPr>
          <w:noProof/>
        </w:rPr>
      </w:r>
      <w:r>
        <w:rPr>
          <w:noProof/>
        </w:rPr>
        <w:fldChar w:fldCharType="separate"/>
      </w:r>
      <w:r>
        <w:rPr>
          <w:noProof/>
        </w:rPr>
        <w:t>23</w:t>
      </w:r>
      <w:r>
        <w:rPr>
          <w:noProof/>
        </w:rPr>
        <w:fldChar w:fldCharType="end"/>
      </w:r>
    </w:p>
    <w:p w14:paraId="710B5891" w14:textId="59C03076" w:rsidR="0013190F" w:rsidRDefault="0013190F">
      <w:pPr>
        <w:pStyle w:val="TOC3"/>
        <w:rPr>
          <w:rFonts w:ascii="Calibri" w:hAnsi="Calibri"/>
          <w:noProof/>
          <w:kern w:val="2"/>
          <w:sz w:val="22"/>
          <w:szCs w:val="22"/>
          <w:lang w:eastAsia="en-GB"/>
        </w:rPr>
      </w:pPr>
      <w:r>
        <w:rPr>
          <w:noProof/>
        </w:rPr>
        <w:t>5.7.7</w:t>
      </w:r>
      <w:r>
        <w:rPr>
          <w:rFonts w:ascii="Calibri" w:hAnsi="Calibri"/>
          <w:noProof/>
          <w:kern w:val="2"/>
          <w:sz w:val="22"/>
          <w:szCs w:val="22"/>
          <w:lang w:eastAsia="en-GB"/>
        </w:rPr>
        <w:tab/>
      </w:r>
      <w:r>
        <w:rPr>
          <w:noProof/>
        </w:rPr>
        <w:t>Statistics descriptor</w:t>
      </w:r>
      <w:r>
        <w:rPr>
          <w:noProof/>
        </w:rPr>
        <w:tab/>
      </w:r>
      <w:r>
        <w:rPr>
          <w:noProof/>
        </w:rPr>
        <w:fldChar w:fldCharType="begin" w:fldLock="1"/>
      </w:r>
      <w:r>
        <w:rPr>
          <w:noProof/>
        </w:rPr>
        <w:instrText xml:space="preserve"> PAGEREF _Toc161068149 \h </w:instrText>
      </w:r>
      <w:r>
        <w:rPr>
          <w:noProof/>
        </w:rPr>
      </w:r>
      <w:r>
        <w:rPr>
          <w:noProof/>
        </w:rPr>
        <w:fldChar w:fldCharType="separate"/>
      </w:r>
      <w:r>
        <w:rPr>
          <w:noProof/>
        </w:rPr>
        <w:t>23</w:t>
      </w:r>
      <w:r>
        <w:rPr>
          <w:noProof/>
        </w:rPr>
        <w:fldChar w:fldCharType="end"/>
      </w:r>
    </w:p>
    <w:p w14:paraId="5B51AE15" w14:textId="3B82CFE2" w:rsidR="0013190F" w:rsidRDefault="0013190F">
      <w:pPr>
        <w:pStyle w:val="TOC3"/>
        <w:rPr>
          <w:rFonts w:ascii="Calibri" w:hAnsi="Calibri"/>
          <w:noProof/>
          <w:kern w:val="2"/>
          <w:sz w:val="22"/>
          <w:szCs w:val="22"/>
          <w:lang w:eastAsia="en-GB"/>
        </w:rPr>
      </w:pPr>
      <w:r>
        <w:rPr>
          <w:noProof/>
        </w:rPr>
        <w:t>5.7.8</w:t>
      </w:r>
      <w:r>
        <w:rPr>
          <w:rFonts w:ascii="Calibri" w:hAnsi="Calibri"/>
          <w:noProof/>
          <w:kern w:val="2"/>
          <w:sz w:val="22"/>
          <w:szCs w:val="22"/>
          <w:lang w:eastAsia="en-GB"/>
        </w:rPr>
        <w:tab/>
      </w:r>
      <w:r>
        <w:rPr>
          <w:noProof/>
        </w:rPr>
        <w:t>ObservedEvents descriptor</w:t>
      </w:r>
      <w:r>
        <w:rPr>
          <w:noProof/>
        </w:rPr>
        <w:tab/>
      </w:r>
      <w:r>
        <w:rPr>
          <w:noProof/>
        </w:rPr>
        <w:fldChar w:fldCharType="begin" w:fldLock="1"/>
      </w:r>
      <w:r>
        <w:rPr>
          <w:noProof/>
        </w:rPr>
        <w:instrText xml:space="preserve"> PAGEREF _Toc161068150 \h </w:instrText>
      </w:r>
      <w:r>
        <w:rPr>
          <w:noProof/>
        </w:rPr>
      </w:r>
      <w:r>
        <w:rPr>
          <w:noProof/>
        </w:rPr>
        <w:fldChar w:fldCharType="separate"/>
      </w:r>
      <w:r>
        <w:rPr>
          <w:noProof/>
        </w:rPr>
        <w:t>23</w:t>
      </w:r>
      <w:r>
        <w:rPr>
          <w:noProof/>
        </w:rPr>
        <w:fldChar w:fldCharType="end"/>
      </w:r>
    </w:p>
    <w:p w14:paraId="67903BC3" w14:textId="1B57D781" w:rsidR="0013190F" w:rsidRDefault="0013190F">
      <w:pPr>
        <w:pStyle w:val="TOC3"/>
        <w:rPr>
          <w:rFonts w:ascii="Calibri" w:hAnsi="Calibri"/>
          <w:noProof/>
          <w:kern w:val="2"/>
          <w:sz w:val="22"/>
          <w:szCs w:val="22"/>
          <w:lang w:eastAsia="en-GB"/>
        </w:rPr>
      </w:pPr>
      <w:r>
        <w:rPr>
          <w:noProof/>
        </w:rPr>
        <w:t>5.7.9</w:t>
      </w:r>
      <w:r>
        <w:rPr>
          <w:rFonts w:ascii="Calibri" w:hAnsi="Calibri"/>
          <w:noProof/>
          <w:kern w:val="2"/>
          <w:sz w:val="22"/>
          <w:szCs w:val="22"/>
          <w:lang w:eastAsia="en-GB"/>
        </w:rPr>
        <w:tab/>
      </w:r>
      <w:r>
        <w:rPr>
          <w:noProof/>
        </w:rPr>
        <w:t>Topology descriptor</w:t>
      </w:r>
      <w:r>
        <w:rPr>
          <w:noProof/>
        </w:rPr>
        <w:tab/>
      </w:r>
      <w:r>
        <w:rPr>
          <w:noProof/>
        </w:rPr>
        <w:fldChar w:fldCharType="begin" w:fldLock="1"/>
      </w:r>
      <w:r>
        <w:rPr>
          <w:noProof/>
        </w:rPr>
        <w:instrText xml:space="preserve"> PAGEREF _Toc161068151 \h </w:instrText>
      </w:r>
      <w:r>
        <w:rPr>
          <w:noProof/>
        </w:rPr>
      </w:r>
      <w:r>
        <w:rPr>
          <w:noProof/>
        </w:rPr>
        <w:fldChar w:fldCharType="separate"/>
      </w:r>
      <w:r>
        <w:rPr>
          <w:noProof/>
        </w:rPr>
        <w:t>23</w:t>
      </w:r>
      <w:r>
        <w:rPr>
          <w:noProof/>
        </w:rPr>
        <w:fldChar w:fldCharType="end"/>
      </w:r>
    </w:p>
    <w:p w14:paraId="23518367" w14:textId="77ABB22C" w:rsidR="0013190F" w:rsidRDefault="0013190F">
      <w:pPr>
        <w:pStyle w:val="TOC3"/>
        <w:rPr>
          <w:rFonts w:ascii="Calibri" w:hAnsi="Calibri"/>
          <w:noProof/>
          <w:kern w:val="2"/>
          <w:sz w:val="22"/>
          <w:szCs w:val="22"/>
          <w:lang w:eastAsia="en-GB"/>
        </w:rPr>
      </w:pPr>
      <w:r>
        <w:rPr>
          <w:noProof/>
        </w:rPr>
        <w:t>5.7.10</w:t>
      </w:r>
      <w:r>
        <w:rPr>
          <w:rFonts w:ascii="Calibri" w:hAnsi="Calibri"/>
          <w:noProof/>
          <w:kern w:val="2"/>
          <w:sz w:val="22"/>
          <w:szCs w:val="22"/>
          <w:lang w:eastAsia="en-GB"/>
        </w:rPr>
        <w:tab/>
      </w:r>
      <w:r>
        <w:rPr>
          <w:noProof/>
        </w:rPr>
        <w:t>Error descriptor</w:t>
      </w:r>
      <w:r>
        <w:rPr>
          <w:noProof/>
        </w:rPr>
        <w:tab/>
      </w:r>
      <w:r>
        <w:rPr>
          <w:noProof/>
        </w:rPr>
        <w:fldChar w:fldCharType="begin" w:fldLock="1"/>
      </w:r>
      <w:r>
        <w:rPr>
          <w:noProof/>
        </w:rPr>
        <w:instrText xml:space="preserve"> PAGEREF _Toc161068152 \h </w:instrText>
      </w:r>
      <w:r>
        <w:rPr>
          <w:noProof/>
        </w:rPr>
      </w:r>
      <w:r>
        <w:rPr>
          <w:noProof/>
        </w:rPr>
        <w:fldChar w:fldCharType="separate"/>
      </w:r>
      <w:r>
        <w:rPr>
          <w:noProof/>
        </w:rPr>
        <w:t>24</w:t>
      </w:r>
      <w:r>
        <w:rPr>
          <w:noProof/>
        </w:rPr>
        <w:fldChar w:fldCharType="end"/>
      </w:r>
    </w:p>
    <w:p w14:paraId="092ADEE9" w14:textId="5A36FE4F" w:rsidR="0013190F" w:rsidRDefault="0013190F">
      <w:pPr>
        <w:pStyle w:val="TOC2"/>
        <w:rPr>
          <w:rFonts w:ascii="Calibri" w:hAnsi="Calibri"/>
          <w:noProof/>
          <w:kern w:val="2"/>
          <w:sz w:val="22"/>
          <w:szCs w:val="22"/>
          <w:lang w:eastAsia="en-GB"/>
        </w:rPr>
      </w:pPr>
      <w:r>
        <w:rPr>
          <w:noProof/>
        </w:rPr>
        <w:t>5.8</w:t>
      </w:r>
      <w:r>
        <w:rPr>
          <w:rFonts w:ascii="Calibri" w:hAnsi="Calibri"/>
          <w:noProof/>
          <w:kern w:val="2"/>
          <w:sz w:val="22"/>
          <w:szCs w:val="22"/>
          <w:lang w:eastAsia="en-GB"/>
        </w:rPr>
        <w:tab/>
      </w:r>
      <w:r>
        <w:rPr>
          <w:noProof/>
        </w:rPr>
        <w:t>Command API</w:t>
      </w:r>
      <w:r>
        <w:rPr>
          <w:noProof/>
        </w:rPr>
        <w:tab/>
      </w:r>
      <w:r>
        <w:rPr>
          <w:noProof/>
        </w:rPr>
        <w:fldChar w:fldCharType="begin" w:fldLock="1"/>
      </w:r>
      <w:r>
        <w:rPr>
          <w:noProof/>
        </w:rPr>
        <w:instrText xml:space="preserve"> PAGEREF _Toc161068153 \h </w:instrText>
      </w:r>
      <w:r>
        <w:rPr>
          <w:noProof/>
        </w:rPr>
      </w:r>
      <w:r>
        <w:rPr>
          <w:noProof/>
        </w:rPr>
        <w:fldChar w:fldCharType="separate"/>
      </w:r>
      <w:r>
        <w:rPr>
          <w:noProof/>
        </w:rPr>
        <w:t>26</w:t>
      </w:r>
      <w:r>
        <w:rPr>
          <w:noProof/>
        </w:rPr>
        <w:fldChar w:fldCharType="end"/>
      </w:r>
    </w:p>
    <w:p w14:paraId="4CB657FA" w14:textId="7A46F592" w:rsidR="0013190F" w:rsidRDefault="0013190F">
      <w:pPr>
        <w:pStyle w:val="TOC3"/>
        <w:rPr>
          <w:rFonts w:ascii="Calibri" w:hAnsi="Calibri"/>
          <w:noProof/>
          <w:kern w:val="2"/>
          <w:sz w:val="22"/>
          <w:szCs w:val="22"/>
          <w:lang w:eastAsia="en-GB"/>
        </w:rPr>
      </w:pPr>
      <w:r>
        <w:rPr>
          <w:noProof/>
        </w:rPr>
        <w:t>5.8.1</w:t>
      </w:r>
      <w:r>
        <w:rPr>
          <w:rFonts w:ascii="Calibri" w:hAnsi="Calibri"/>
          <w:noProof/>
          <w:kern w:val="2"/>
          <w:sz w:val="22"/>
          <w:szCs w:val="22"/>
          <w:lang w:eastAsia="en-GB"/>
        </w:rPr>
        <w:tab/>
      </w:r>
      <w:r>
        <w:rPr>
          <w:noProof/>
        </w:rPr>
        <w:t>Add</w:t>
      </w:r>
      <w:r>
        <w:rPr>
          <w:noProof/>
        </w:rPr>
        <w:tab/>
      </w:r>
      <w:r>
        <w:rPr>
          <w:noProof/>
        </w:rPr>
        <w:fldChar w:fldCharType="begin" w:fldLock="1"/>
      </w:r>
      <w:r>
        <w:rPr>
          <w:noProof/>
        </w:rPr>
        <w:instrText xml:space="preserve"> PAGEREF _Toc161068154 \h </w:instrText>
      </w:r>
      <w:r>
        <w:rPr>
          <w:noProof/>
        </w:rPr>
      </w:r>
      <w:r>
        <w:rPr>
          <w:noProof/>
        </w:rPr>
        <w:fldChar w:fldCharType="separate"/>
      </w:r>
      <w:r>
        <w:rPr>
          <w:noProof/>
        </w:rPr>
        <w:t>26</w:t>
      </w:r>
      <w:r>
        <w:rPr>
          <w:noProof/>
        </w:rPr>
        <w:fldChar w:fldCharType="end"/>
      </w:r>
    </w:p>
    <w:p w14:paraId="0A59E8AA" w14:textId="5C6395F4" w:rsidR="0013190F" w:rsidRDefault="0013190F">
      <w:pPr>
        <w:pStyle w:val="TOC3"/>
        <w:rPr>
          <w:rFonts w:ascii="Calibri" w:hAnsi="Calibri"/>
          <w:noProof/>
          <w:kern w:val="2"/>
          <w:sz w:val="22"/>
          <w:szCs w:val="22"/>
          <w:lang w:eastAsia="en-GB"/>
        </w:rPr>
      </w:pPr>
      <w:r>
        <w:rPr>
          <w:noProof/>
        </w:rPr>
        <w:t>5.8.2</w:t>
      </w:r>
      <w:r>
        <w:rPr>
          <w:rFonts w:ascii="Calibri" w:hAnsi="Calibri"/>
          <w:noProof/>
          <w:kern w:val="2"/>
          <w:sz w:val="22"/>
          <w:szCs w:val="22"/>
          <w:lang w:eastAsia="en-GB"/>
        </w:rPr>
        <w:tab/>
      </w:r>
      <w:r>
        <w:rPr>
          <w:noProof/>
        </w:rPr>
        <w:t>Modify</w:t>
      </w:r>
      <w:r>
        <w:rPr>
          <w:noProof/>
        </w:rPr>
        <w:tab/>
      </w:r>
      <w:r>
        <w:rPr>
          <w:noProof/>
        </w:rPr>
        <w:fldChar w:fldCharType="begin" w:fldLock="1"/>
      </w:r>
      <w:r>
        <w:rPr>
          <w:noProof/>
        </w:rPr>
        <w:instrText xml:space="preserve"> PAGEREF _Toc161068155 \h </w:instrText>
      </w:r>
      <w:r>
        <w:rPr>
          <w:noProof/>
        </w:rPr>
      </w:r>
      <w:r>
        <w:rPr>
          <w:noProof/>
        </w:rPr>
        <w:fldChar w:fldCharType="separate"/>
      </w:r>
      <w:r>
        <w:rPr>
          <w:noProof/>
        </w:rPr>
        <w:t>26</w:t>
      </w:r>
      <w:r>
        <w:rPr>
          <w:noProof/>
        </w:rPr>
        <w:fldChar w:fldCharType="end"/>
      </w:r>
    </w:p>
    <w:p w14:paraId="363F893E" w14:textId="37D2C5CD" w:rsidR="0013190F" w:rsidRDefault="0013190F">
      <w:pPr>
        <w:pStyle w:val="TOC3"/>
        <w:rPr>
          <w:rFonts w:ascii="Calibri" w:hAnsi="Calibri"/>
          <w:noProof/>
          <w:kern w:val="2"/>
          <w:sz w:val="22"/>
          <w:szCs w:val="22"/>
          <w:lang w:eastAsia="en-GB"/>
        </w:rPr>
      </w:pPr>
      <w:r>
        <w:rPr>
          <w:noProof/>
        </w:rPr>
        <w:t>5.8.3</w:t>
      </w:r>
      <w:r>
        <w:rPr>
          <w:rFonts w:ascii="Calibri" w:hAnsi="Calibri"/>
          <w:noProof/>
          <w:kern w:val="2"/>
          <w:sz w:val="22"/>
          <w:szCs w:val="22"/>
          <w:lang w:eastAsia="en-GB"/>
        </w:rPr>
        <w:tab/>
      </w:r>
      <w:r>
        <w:rPr>
          <w:noProof/>
        </w:rPr>
        <w:t>Subtract</w:t>
      </w:r>
      <w:r>
        <w:rPr>
          <w:noProof/>
        </w:rPr>
        <w:tab/>
      </w:r>
      <w:r>
        <w:rPr>
          <w:noProof/>
        </w:rPr>
        <w:fldChar w:fldCharType="begin" w:fldLock="1"/>
      </w:r>
      <w:r>
        <w:rPr>
          <w:noProof/>
        </w:rPr>
        <w:instrText xml:space="preserve"> PAGEREF _Toc161068156 \h </w:instrText>
      </w:r>
      <w:r>
        <w:rPr>
          <w:noProof/>
        </w:rPr>
      </w:r>
      <w:r>
        <w:rPr>
          <w:noProof/>
        </w:rPr>
        <w:fldChar w:fldCharType="separate"/>
      </w:r>
      <w:r>
        <w:rPr>
          <w:noProof/>
        </w:rPr>
        <w:t>27</w:t>
      </w:r>
      <w:r>
        <w:rPr>
          <w:noProof/>
        </w:rPr>
        <w:fldChar w:fldCharType="end"/>
      </w:r>
    </w:p>
    <w:p w14:paraId="3E80CDF0" w14:textId="45C9295A" w:rsidR="0013190F" w:rsidRDefault="0013190F">
      <w:pPr>
        <w:pStyle w:val="TOC3"/>
        <w:rPr>
          <w:rFonts w:ascii="Calibri" w:hAnsi="Calibri"/>
          <w:noProof/>
          <w:kern w:val="2"/>
          <w:sz w:val="22"/>
          <w:szCs w:val="22"/>
          <w:lang w:eastAsia="en-GB"/>
        </w:rPr>
      </w:pPr>
      <w:r>
        <w:rPr>
          <w:noProof/>
        </w:rPr>
        <w:t>5.8.4</w:t>
      </w:r>
      <w:r>
        <w:rPr>
          <w:rFonts w:ascii="Calibri" w:hAnsi="Calibri"/>
          <w:noProof/>
          <w:kern w:val="2"/>
          <w:sz w:val="22"/>
          <w:szCs w:val="22"/>
          <w:lang w:eastAsia="en-GB"/>
        </w:rPr>
        <w:tab/>
      </w:r>
      <w:r>
        <w:rPr>
          <w:noProof/>
        </w:rPr>
        <w:t>Move</w:t>
      </w:r>
      <w:r>
        <w:rPr>
          <w:noProof/>
        </w:rPr>
        <w:tab/>
      </w:r>
      <w:r>
        <w:rPr>
          <w:noProof/>
        </w:rPr>
        <w:fldChar w:fldCharType="begin" w:fldLock="1"/>
      </w:r>
      <w:r>
        <w:rPr>
          <w:noProof/>
        </w:rPr>
        <w:instrText xml:space="preserve"> PAGEREF _Toc161068157 \h </w:instrText>
      </w:r>
      <w:r>
        <w:rPr>
          <w:noProof/>
        </w:rPr>
      </w:r>
      <w:r>
        <w:rPr>
          <w:noProof/>
        </w:rPr>
        <w:fldChar w:fldCharType="separate"/>
      </w:r>
      <w:r>
        <w:rPr>
          <w:noProof/>
        </w:rPr>
        <w:t>27</w:t>
      </w:r>
      <w:r>
        <w:rPr>
          <w:noProof/>
        </w:rPr>
        <w:fldChar w:fldCharType="end"/>
      </w:r>
    </w:p>
    <w:p w14:paraId="6E6955CA" w14:textId="5FAB00C0" w:rsidR="0013190F" w:rsidRDefault="0013190F">
      <w:pPr>
        <w:pStyle w:val="TOC3"/>
        <w:rPr>
          <w:rFonts w:ascii="Calibri" w:hAnsi="Calibri"/>
          <w:noProof/>
          <w:kern w:val="2"/>
          <w:sz w:val="22"/>
          <w:szCs w:val="22"/>
          <w:lang w:eastAsia="en-GB"/>
        </w:rPr>
      </w:pPr>
      <w:r>
        <w:rPr>
          <w:noProof/>
        </w:rPr>
        <w:t>5.8.5</w:t>
      </w:r>
      <w:r>
        <w:rPr>
          <w:rFonts w:ascii="Calibri" w:hAnsi="Calibri"/>
          <w:noProof/>
          <w:kern w:val="2"/>
          <w:sz w:val="22"/>
          <w:szCs w:val="22"/>
          <w:lang w:eastAsia="en-GB"/>
        </w:rPr>
        <w:tab/>
      </w:r>
      <w:r>
        <w:rPr>
          <w:noProof/>
        </w:rPr>
        <w:t>AuditValue</w:t>
      </w:r>
      <w:r>
        <w:rPr>
          <w:noProof/>
        </w:rPr>
        <w:tab/>
      </w:r>
      <w:r>
        <w:rPr>
          <w:noProof/>
        </w:rPr>
        <w:fldChar w:fldCharType="begin" w:fldLock="1"/>
      </w:r>
      <w:r>
        <w:rPr>
          <w:noProof/>
        </w:rPr>
        <w:instrText xml:space="preserve"> PAGEREF _Toc161068158 \h </w:instrText>
      </w:r>
      <w:r>
        <w:rPr>
          <w:noProof/>
        </w:rPr>
      </w:r>
      <w:r>
        <w:rPr>
          <w:noProof/>
        </w:rPr>
        <w:fldChar w:fldCharType="separate"/>
      </w:r>
      <w:r>
        <w:rPr>
          <w:noProof/>
        </w:rPr>
        <w:t>27</w:t>
      </w:r>
      <w:r>
        <w:rPr>
          <w:noProof/>
        </w:rPr>
        <w:fldChar w:fldCharType="end"/>
      </w:r>
    </w:p>
    <w:p w14:paraId="5A0D0BE9" w14:textId="7701D1F2" w:rsidR="0013190F" w:rsidRDefault="0013190F">
      <w:pPr>
        <w:pStyle w:val="TOC3"/>
        <w:rPr>
          <w:rFonts w:ascii="Calibri" w:hAnsi="Calibri"/>
          <w:noProof/>
          <w:kern w:val="2"/>
          <w:sz w:val="22"/>
          <w:szCs w:val="22"/>
          <w:lang w:eastAsia="en-GB"/>
        </w:rPr>
      </w:pPr>
      <w:r>
        <w:rPr>
          <w:noProof/>
        </w:rPr>
        <w:t>5.8.6</w:t>
      </w:r>
      <w:r>
        <w:rPr>
          <w:rFonts w:ascii="Calibri" w:hAnsi="Calibri"/>
          <w:noProof/>
          <w:kern w:val="2"/>
          <w:sz w:val="22"/>
          <w:szCs w:val="22"/>
          <w:lang w:eastAsia="en-GB"/>
        </w:rPr>
        <w:tab/>
      </w:r>
      <w:r>
        <w:rPr>
          <w:noProof/>
        </w:rPr>
        <w:t>AuditCapabilities</w:t>
      </w:r>
      <w:r>
        <w:rPr>
          <w:noProof/>
        </w:rPr>
        <w:tab/>
      </w:r>
      <w:r>
        <w:rPr>
          <w:noProof/>
        </w:rPr>
        <w:fldChar w:fldCharType="begin" w:fldLock="1"/>
      </w:r>
      <w:r>
        <w:rPr>
          <w:noProof/>
        </w:rPr>
        <w:instrText xml:space="preserve"> PAGEREF _Toc161068159 \h </w:instrText>
      </w:r>
      <w:r>
        <w:rPr>
          <w:noProof/>
        </w:rPr>
      </w:r>
      <w:r>
        <w:rPr>
          <w:noProof/>
        </w:rPr>
        <w:fldChar w:fldCharType="separate"/>
      </w:r>
      <w:r>
        <w:rPr>
          <w:noProof/>
        </w:rPr>
        <w:t>27</w:t>
      </w:r>
      <w:r>
        <w:rPr>
          <w:noProof/>
        </w:rPr>
        <w:fldChar w:fldCharType="end"/>
      </w:r>
    </w:p>
    <w:p w14:paraId="418EC847" w14:textId="2DAF0D3F" w:rsidR="0013190F" w:rsidRDefault="0013190F">
      <w:pPr>
        <w:pStyle w:val="TOC3"/>
        <w:rPr>
          <w:rFonts w:ascii="Calibri" w:hAnsi="Calibri"/>
          <w:noProof/>
          <w:kern w:val="2"/>
          <w:sz w:val="22"/>
          <w:szCs w:val="22"/>
          <w:lang w:eastAsia="en-GB"/>
        </w:rPr>
      </w:pPr>
      <w:r>
        <w:rPr>
          <w:noProof/>
        </w:rPr>
        <w:t>5.8.7</w:t>
      </w:r>
      <w:r>
        <w:rPr>
          <w:rFonts w:ascii="Calibri" w:hAnsi="Calibri"/>
          <w:noProof/>
          <w:kern w:val="2"/>
          <w:sz w:val="22"/>
          <w:szCs w:val="22"/>
          <w:lang w:eastAsia="en-GB"/>
        </w:rPr>
        <w:tab/>
      </w:r>
      <w:r>
        <w:rPr>
          <w:noProof/>
        </w:rPr>
        <w:t>Notify</w:t>
      </w:r>
      <w:r>
        <w:rPr>
          <w:noProof/>
        </w:rPr>
        <w:tab/>
      </w:r>
      <w:r>
        <w:rPr>
          <w:noProof/>
        </w:rPr>
        <w:fldChar w:fldCharType="begin" w:fldLock="1"/>
      </w:r>
      <w:r>
        <w:rPr>
          <w:noProof/>
        </w:rPr>
        <w:instrText xml:space="preserve"> PAGEREF _Toc161068160 \h </w:instrText>
      </w:r>
      <w:r>
        <w:rPr>
          <w:noProof/>
        </w:rPr>
      </w:r>
      <w:r>
        <w:rPr>
          <w:noProof/>
        </w:rPr>
        <w:fldChar w:fldCharType="separate"/>
      </w:r>
      <w:r>
        <w:rPr>
          <w:noProof/>
        </w:rPr>
        <w:t>28</w:t>
      </w:r>
      <w:r>
        <w:rPr>
          <w:noProof/>
        </w:rPr>
        <w:fldChar w:fldCharType="end"/>
      </w:r>
    </w:p>
    <w:p w14:paraId="1DA63572" w14:textId="43F3FF1A" w:rsidR="0013190F" w:rsidRDefault="0013190F">
      <w:pPr>
        <w:pStyle w:val="TOC3"/>
        <w:rPr>
          <w:rFonts w:ascii="Calibri" w:hAnsi="Calibri"/>
          <w:noProof/>
          <w:kern w:val="2"/>
          <w:sz w:val="22"/>
          <w:szCs w:val="22"/>
          <w:lang w:eastAsia="en-GB"/>
        </w:rPr>
      </w:pPr>
      <w:r>
        <w:rPr>
          <w:noProof/>
        </w:rPr>
        <w:t>5.8.8</w:t>
      </w:r>
      <w:r>
        <w:rPr>
          <w:rFonts w:ascii="Calibri" w:hAnsi="Calibri"/>
          <w:noProof/>
          <w:kern w:val="2"/>
          <w:sz w:val="22"/>
          <w:szCs w:val="22"/>
          <w:lang w:eastAsia="en-GB"/>
        </w:rPr>
        <w:tab/>
      </w:r>
      <w:r>
        <w:rPr>
          <w:noProof/>
        </w:rPr>
        <w:t>ServiceChange</w:t>
      </w:r>
      <w:r>
        <w:rPr>
          <w:noProof/>
        </w:rPr>
        <w:tab/>
      </w:r>
      <w:r>
        <w:rPr>
          <w:noProof/>
        </w:rPr>
        <w:fldChar w:fldCharType="begin" w:fldLock="1"/>
      </w:r>
      <w:r>
        <w:rPr>
          <w:noProof/>
        </w:rPr>
        <w:instrText xml:space="preserve"> PAGEREF _Toc161068161 \h </w:instrText>
      </w:r>
      <w:r>
        <w:rPr>
          <w:noProof/>
        </w:rPr>
      </w:r>
      <w:r>
        <w:rPr>
          <w:noProof/>
        </w:rPr>
        <w:fldChar w:fldCharType="separate"/>
      </w:r>
      <w:r>
        <w:rPr>
          <w:noProof/>
        </w:rPr>
        <w:t>28</w:t>
      </w:r>
      <w:r>
        <w:rPr>
          <w:noProof/>
        </w:rPr>
        <w:fldChar w:fldCharType="end"/>
      </w:r>
    </w:p>
    <w:p w14:paraId="0C5D0E3D" w14:textId="37878016" w:rsidR="0013190F" w:rsidRDefault="0013190F">
      <w:pPr>
        <w:pStyle w:val="TOC3"/>
        <w:rPr>
          <w:rFonts w:ascii="Calibri" w:hAnsi="Calibri"/>
          <w:noProof/>
          <w:kern w:val="2"/>
          <w:sz w:val="22"/>
          <w:szCs w:val="22"/>
          <w:lang w:eastAsia="en-GB"/>
        </w:rPr>
      </w:pPr>
      <w:r>
        <w:rPr>
          <w:noProof/>
        </w:rPr>
        <w:t>5.8.9</w:t>
      </w:r>
      <w:r>
        <w:rPr>
          <w:rFonts w:ascii="Calibri" w:hAnsi="Calibri"/>
          <w:noProof/>
          <w:kern w:val="2"/>
          <w:sz w:val="22"/>
          <w:szCs w:val="22"/>
          <w:lang w:eastAsia="en-GB"/>
        </w:rPr>
        <w:tab/>
      </w:r>
      <w:r>
        <w:rPr>
          <w:noProof/>
        </w:rPr>
        <w:t>Manipulating and auditing context attributes</w:t>
      </w:r>
      <w:r>
        <w:rPr>
          <w:noProof/>
        </w:rPr>
        <w:tab/>
      </w:r>
      <w:r>
        <w:rPr>
          <w:noProof/>
        </w:rPr>
        <w:fldChar w:fldCharType="begin" w:fldLock="1"/>
      </w:r>
      <w:r>
        <w:rPr>
          <w:noProof/>
        </w:rPr>
        <w:instrText xml:space="preserve"> PAGEREF _Toc161068162 \h </w:instrText>
      </w:r>
      <w:r>
        <w:rPr>
          <w:noProof/>
        </w:rPr>
      </w:r>
      <w:r>
        <w:rPr>
          <w:noProof/>
        </w:rPr>
        <w:fldChar w:fldCharType="separate"/>
      </w:r>
      <w:r>
        <w:rPr>
          <w:noProof/>
        </w:rPr>
        <w:t>30</w:t>
      </w:r>
      <w:r>
        <w:rPr>
          <w:noProof/>
        </w:rPr>
        <w:fldChar w:fldCharType="end"/>
      </w:r>
    </w:p>
    <w:p w14:paraId="68F7F9FF" w14:textId="426087F0" w:rsidR="0013190F" w:rsidRDefault="0013190F">
      <w:pPr>
        <w:pStyle w:val="TOC2"/>
        <w:rPr>
          <w:rFonts w:ascii="Calibri" w:hAnsi="Calibri"/>
          <w:noProof/>
          <w:kern w:val="2"/>
          <w:sz w:val="22"/>
          <w:szCs w:val="22"/>
          <w:lang w:eastAsia="en-GB"/>
        </w:rPr>
      </w:pPr>
      <w:r>
        <w:rPr>
          <w:noProof/>
        </w:rPr>
        <w:t>5.9</w:t>
      </w:r>
      <w:r>
        <w:rPr>
          <w:rFonts w:ascii="Calibri" w:hAnsi="Calibri"/>
          <w:noProof/>
          <w:kern w:val="2"/>
          <w:sz w:val="22"/>
          <w:szCs w:val="22"/>
          <w:lang w:eastAsia="en-GB"/>
        </w:rPr>
        <w:tab/>
      </w:r>
      <w:r>
        <w:rPr>
          <w:noProof/>
        </w:rPr>
        <w:t>Generic command syntax and encoding</w:t>
      </w:r>
      <w:r>
        <w:rPr>
          <w:noProof/>
        </w:rPr>
        <w:tab/>
      </w:r>
      <w:r>
        <w:rPr>
          <w:noProof/>
        </w:rPr>
        <w:fldChar w:fldCharType="begin" w:fldLock="1"/>
      </w:r>
      <w:r>
        <w:rPr>
          <w:noProof/>
        </w:rPr>
        <w:instrText xml:space="preserve"> PAGEREF _Toc161068163 \h </w:instrText>
      </w:r>
      <w:r>
        <w:rPr>
          <w:noProof/>
        </w:rPr>
      </w:r>
      <w:r>
        <w:rPr>
          <w:noProof/>
        </w:rPr>
        <w:fldChar w:fldCharType="separate"/>
      </w:r>
      <w:r>
        <w:rPr>
          <w:noProof/>
        </w:rPr>
        <w:t>30</w:t>
      </w:r>
      <w:r>
        <w:rPr>
          <w:noProof/>
        </w:rPr>
        <w:fldChar w:fldCharType="end"/>
      </w:r>
    </w:p>
    <w:p w14:paraId="0C3EA28D" w14:textId="0DAA9541" w:rsidR="0013190F" w:rsidRDefault="0013190F">
      <w:pPr>
        <w:pStyle w:val="TOC2"/>
        <w:rPr>
          <w:rFonts w:ascii="Calibri" w:hAnsi="Calibri"/>
          <w:noProof/>
          <w:kern w:val="2"/>
          <w:sz w:val="22"/>
          <w:szCs w:val="22"/>
          <w:lang w:eastAsia="en-GB"/>
        </w:rPr>
      </w:pPr>
      <w:r>
        <w:rPr>
          <w:noProof/>
        </w:rPr>
        <w:t>5.10</w:t>
      </w:r>
      <w:r>
        <w:rPr>
          <w:rFonts w:ascii="Calibri" w:hAnsi="Calibri"/>
          <w:noProof/>
          <w:kern w:val="2"/>
          <w:sz w:val="22"/>
          <w:szCs w:val="22"/>
          <w:lang w:eastAsia="en-GB"/>
        </w:rPr>
        <w:tab/>
      </w:r>
      <w:r>
        <w:rPr>
          <w:noProof/>
        </w:rPr>
        <w:t>Transactions</w:t>
      </w:r>
      <w:r>
        <w:rPr>
          <w:noProof/>
        </w:rPr>
        <w:tab/>
      </w:r>
      <w:r>
        <w:rPr>
          <w:noProof/>
        </w:rPr>
        <w:fldChar w:fldCharType="begin" w:fldLock="1"/>
      </w:r>
      <w:r>
        <w:rPr>
          <w:noProof/>
        </w:rPr>
        <w:instrText xml:space="preserve"> PAGEREF _Toc161068164 \h </w:instrText>
      </w:r>
      <w:r>
        <w:rPr>
          <w:noProof/>
        </w:rPr>
      </w:r>
      <w:r>
        <w:rPr>
          <w:noProof/>
        </w:rPr>
        <w:fldChar w:fldCharType="separate"/>
      </w:r>
      <w:r>
        <w:rPr>
          <w:noProof/>
        </w:rPr>
        <w:t>30</w:t>
      </w:r>
      <w:r>
        <w:rPr>
          <w:noProof/>
        </w:rPr>
        <w:fldChar w:fldCharType="end"/>
      </w:r>
    </w:p>
    <w:p w14:paraId="59EEB8D0" w14:textId="526DE245" w:rsidR="0013190F" w:rsidRDefault="0013190F">
      <w:pPr>
        <w:pStyle w:val="TOC2"/>
        <w:rPr>
          <w:rFonts w:ascii="Calibri" w:hAnsi="Calibri"/>
          <w:noProof/>
          <w:kern w:val="2"/>
          <w:sz w:val="22"/>
          <w:szCs w:val="22"/>
          <w:lang w:eastAsia="en-GB"/>
        </w:rPr>
      </w:pPr>
      <w:r>
        <w:rPr>
          <w:noProof/>
        </w:rPr>
        <w:t>5.11</w:t>
      </w:r>
      <w:r>
        <w:rPr>
          <w:rFonts w:ascii="Calibri" w:hAnsi="Calibri"/>
          <w:noProof/>
          <w:kern w:val="2"/>
          <w:sz w:val="22"/>
          <w:szCs w:val="22"/>
          <w:lang w:eastAsia="en-GB"/>
        </w:rPr>
        <w:tab/>
      </w:r>
      <w:r>
        <w:rPr>
          <w:noProof/>
        </w:rPr>
        <w:t>Messages</w:t>
      </w:r>
      <w:r>
        <w:rPr>
          <w:noProof/>
        </w:rPr>
        <w:tab/>
      </w:r>
      <w:r>
        <w:rPr>
          <w:noProof/>
        </w:rPr>
        <w:fldChar w:fldCharType="begin" w:fldLock="1"/>
      </w:r>
      <w:r>
        <w:rPr>
          <w:noProof/>
        </w:rPr>
        <w:instrText xml:space="preserve"> PAGEREF _Toc161068165 \h </w:instrText>
      </w:r>
      <w:r>
        <w:rPr>
          <w:noProof/>
        </w:rPr>
      </w:r>
      <w:r>
        <w:rPr>
          <w:noProof/>
        </w:rPr>
        <w:fldChar w:fldCharType="separate"/>
      </w:r>
      <w:r>
        <w:rPr>
          <w:noProof/>
        </w:rPr>
        <w:t>31</w:t>
      </w:r>
      <w:r>
        <w:rPr>
          <w:noProof/>
        </w:rPr>
        <w:fldChar w:fldCharType="end"/>
      </w:r>
    </w:p>
    <w:p w14:paraId="3634E93E" w14:textId="059A37A2" w:rsidR="0013190F" w:rsidRDefault="0013190F">
      <w:pPr>
        <w:pStyle w:val="TOC2"/>
        <w:rPr>
          <w:rFonts w:ascii="Calibri" w:hAnsi="Calibri"/>
          <w:noProof/>
          <w:kern w:val="2"/>
          <w:sz w:val="22"/>
          <w:szCs w:val="22"/>
          <w:lang w:eastAsia="en-GB"/>
        </w:rPr>
      </w:pPr>
      <w:r>
        <w:rPr>
          <w:noProof/>
        </w:rPr>
        <w:t>5.12</w:t>
      </w:r>
      <w:r>
        <w:rPr>
          <w:rFonts w:ascii="Calibri" w:hAnsi="Calibri"/>
          <w:noProof/>
          <w:kern w:val="2"/>
          <w:sz w:val="22"/>
          <w:szCs w:val="22"/>
          <w:lang w:eastAsia="en-GB"/>
        </w:rPr>
        <w:tab/>
      </w:r>
      <w:r>
        <w:rPr>
          <w:noProof/>
        </w:rPr>
        <w:t>Transport</w:t>
      </w:r>
      <w:r>
        <w:rPr>
          <w:noProof/>
        </w:rPr>
        <w:tab/>
      </w:r>
      <w:r>
        <w:rPr>
          <w:noProof/>
        </w:rPr>
        <w:fldChar w:fldCharType="begin" w:fldLock="1"/>
      </w:r>
      <w:r>
        <w:rPr>
          <w:noProof/>
        </w:rPr>
        <w:instrText xml:space="preserve"> PAGEREF _Toc161068166 \h </w:instrText>
      </w:r>
      <w:r>
        <w:rPr>
          <w:noProof/>
        </w:rPr>
      </w:r>
      <w:r>
        <w:rPr>
          <w:noProof/>
        </w:rPr>
        <w:fldChar w:fldCharType="separate"/>
      </w:r>
      <w:r>
        <w:rPr>
          <w:noProof/>
        </w:rPr>
        <w:t>31</w:t>
      </w:r>
      <w:r>
        <w:rPr>
          <w:noProof/>
        </w:rPr>
        <w:fldChar w:fldCharType="end"/>
      </w:r>
    </w:p>
    <w:p w14:paraId="26E4B5A8" w14:textId="302427BE" w:rsidR="0013190F" w:rsidRDefault="0013190F">
      <w:pPr>
        <w:pStyle w:val="TOC2"/>
        <w:rPr>
          <w:rFonts w:ascii="Calibri" w:hAnsi="Calibri"/>
          <w:noProof/>
          <w:kern w:val="2"/>
          <w:sz w:val="22"/>
          <w:szCs w:val="22"/>
          <w:lang w:eastAsia="en-GB"/>
        </w:rPr>
      </w:pPr>
      <w:r>
        <w:rPr>
          <w:noProof/>
        </w:rPr>
        <w:t>5.13</w:t>
      </w:r>
      <w:r>
        <w:rPr>
          <w:rFonts w:ascii="Calibri" w:hAnsi="Calibri"/>
          <w:noProof/>
          <w:kern w:val="2"/>
          <w:sz w:val="22"/>
          <w:szCs w:val="22"/>
          <w:lang w:eastAsia="en-GB"/>
        </w:rPr>
        <w:tab/>
      </w:r>
      <w:r>
        <w:rPr>
          <w:noProof/>
        </w:rPr>
        <w:t>Security</w:t>
      </w:r>
      <w:r>
        <w:rPr>
          <w:noProof/>
        </w:rPr>
        <w:tab/>
      </w:r>
      <w:r>
        <w:rPr>
          <w:noProof/>
        </w:rPr>
        <w:fldChar w:fldCharType="begin" w:fldLock="1"/>
      </w:r>
      <w:r>
        <w:rPr>
          <w:noProof/>
        </w:rPr>
        <w:instrText xml:space="preserve"> PAGEREF _Toc161068167 \h </w:instrText>
      </w:r>
      <w:r>
        <w:rPr>
          <w:noProof/>
        </w:rPr>
      </w:r>
      <w:r>
        <w:rPr>
          <w:noProof/>
        </w:rPr>
        <w:fldChar w:fldCharType="separate"/>
      </w:r>
      <w:r>
        <w:rPr>
          <w:noProof/>
        </w:rPr>
        <w:t>32</w:t>
      </w:r>
      <w:r>
        <w:rPr>
          <w:noProof/>
        </w:rPr>
        <w:fldChar w:fldCharType="end"/>
      </w:r>
    </w:p>
    <w:p w14:paraId="2F19C879" w14:textId="0498D319" w:rsidR="0013190F" w:rsidRDefault="0013190F">
      <w:pPr>
        <w:pStyle w:val="TOC2"/>
        <w:rPr>
          <w:rFonts w:ascii="Calibri" w:hAnsi="Calibri"/>
          <w:noProof/>
          <w:kern w:val="2"/>
          <w:sz w:val="22"/>
          <w:szCs w:val="22"/>
          <w:lang w:eastAsia="en-GB"/>
        </w:rPr>
      </w:pPr>
      <w:r>
        <w:rPr>
          <w:noProof/>
        </w:rPr>
        <w:t>5.14</w:t>
      </w:r>
      <w:r>
        <w:rPr>
          <w:rFonts w:ascii="Calibri" w:hAnsi="Calibri"/>
          <w:noProof/>
          <w:kern w:val="2"/>
          <w:sz w:val="22"/>
          <w:szCs w:val="22"/>
          <w:lang w:eastAsia="en-GB"/>
        </w:rPr>
        <w:tab/>
      </w:r>
      <w:r>
        <w:rPr>
          <w:noProof/>
        </w:rPr>
        <w:t>Packages</w:t>
      </w:r>
      <w:r>
        <w:rPr>
          <w:noProof/>
        </w:rPr>
        <w:tab/>
      </w:r>
      <w:r>
        <w:rPr>
          <w:noProof/>
        </w:rPr>
        <w:fldChar w:fldCharType="begin" w:fldLock="1"/>
      </w:r>
      <w:r>
        <w:rPr>
          <w:noProof/>
        </w:rPr>
        <w:instrText xml:space="preserve"> PAGEREF _Toc161068168 \h </w:instrText>
      </w:r>
      <w:r>
        <w:rPr>
          <w:noProof/>
        </w:rPr>
      </w:r>
      <w:r>
        <w:rPr>
          <w:noProof/>
        </w:rPr>
        <w:fldChar w:fldCharType="separate"/>
      </w:r>
      <w:r>
        <w:rPr>
          <w:noProof/>
        </w:rPr>
        <w:t>32</w:t>
      </w:r>
      <w:r>
        <w:rPr>
          <w:noProof/>
        </w:rPr>
        <w:fldChar w:fldCharType="end"/>
      </w:r>
    </w:p>
    <w:p w14:paraId="0B2C86A7" w14:textId="4943D0A6" w:rsidR="0013190F" w:rsidRDefault="0013190F">
      <w:pPr>
        <w:pStyle w:val="TOC3"/>
        <w:rPr>
          <w:rFonts w:ascii="Calibri" w:hAnsi="Calibri"/>
          <w:noProof/>
          <w:kern w:val="2"/>
          <w:sz w:val="22"/>
          <w:szCs w:val="22"/>
          <w:lang w:eastAsia="en-GB"/>
        </w:rPr>
      </w:pPr>
      <w:r>
        <w:rPr>
          <w:noProof/>
        </w:rPr>
        <w:t>5.14.1</w:t>
      </w:r>
      <w:r>
        <w:rPr>
          <w:rFonts w:ascii="Calibri" w:hAnsi="Calibri"/>
          <w:noProof/>
          <w:kern w:val="2"/>
          <w:sz w:val="22"/>
          <w:szCs w:val="22"/>
          <w:lang w:eastAsia="en-GB"/>
        </w:rPr>
        <w:tab/>
      </w:r>
      <w:r>
        <w:rPr>
          <w:noProof/>
        </w:rPr>
        <w:t>Mandatory Packages</w:t>
      </w:r>
      <w:r>
        <w:rPr>
          <w:noProof/>
        </w:rPr>
        <w:tab/>
      </w:r>
      <w:r>
        <w:rPr>
          <w:noProof/>
        </w:rPr>
        <w:fldChar w:fldCharType="begin" w:fldLock="1"/>
      </w:r>
      <w:r>
        <w:rPr>
          <w:noProof/>
        </w:rPr>
        <w:instrText xml:space="preserve"> PAGEREF _Toc161068169 \h </w:instrText>
      </w:r>
      <w:r>
        <w:rPr>
          <w:noProof/>
        </w:rPr>
      </w:r>
      <w:r>
        <w:rPr>
          <w:noProof/>
        </w:rPr>
        <w:fldChar w:fldCharType="separate"/>
      </w:r>
      <w:r>
        <w:rPr>
          <w:noProof/>
        </w:rPr>
        <w:t>32</w:t>
      </w:r>
      <w:r>
        <w:rPr>
          <w:noProof/>
        </w:rPr>
        <w:fldChar w:fldCharType="end"/>
      </w:r>
    </w:p>
    <w:p w14:paraId="46366D17" w14:textId="3F608CD0" w:rsidR="0013190F" w:rsidRDefault="0013190F">
      <w:pPr>
        <w:pStyle w:val="TOC3"/>
        <w:rPr>
          <w:rFonts w:ascii="Calibri" w:hAnsi="Calibri"/>
          <w:noProof/>
          <w:kern w:val="2"/>
          <w:sz w:val="22"/>
          <w:szCs w:val="22"/>
          <w:lang w:eastAsia="en-GB"/>
        </w:rPr>
      </w:pPr>
      <w:r>
        <w:rPr>
          <w:noProof/>
        </w:rPr>
        <w:t>5.14.2</w:t>
      </w:r>
      <w:r>
        <w:rPr>
          <w:rFonts w:ascii="Calibri" w:hAnsi="Calibri"/>
          <w:noProof/>
          <w:kern w:val="2"/>
          <w:sz w:val="22"/>
          <w:szCs w:val="22"/>
          <w:lang w:eastAsia="en-GB"/>
        </w:rPr>
        <w:tab/>
      </w:r>
      <w:r>
        <w:rPr>
          <w:noProof/>
        </w:rPr>
        <w:t>Optional Packages</w:t>
      </w:r>
      <w:r>
        <w:rPr>
          <w:noProof/>
        </w:rPr>
        <w:tab/>
      </w:r>
      <w:r>
        <w:rPr>
          <w:noProof/>
        </w:rPr>
        <w:fldChar w:fldCharType="begin" w:fldLock="1"/>
      </w:r>
      <w:r>
        <w:rPr>
          <w:noProof/>
        </w:rPr>
        <w:instrText xml:space="preserve"> PAGEREF _Toc161068170 \h </w:instrText>
      </w:r>
      <w:r>
        <w:rPr>
          <w:noProof/>
        </w:rPr>
      </w:r>
      <w:r>
        <w:rPr>
          <w:noProof/>
        </w:rPr>
        <w:fldChar w:fldCharType="separate"/>
      </w:r>
      <w:r>
        <w:rPr>
          <w:noProof/>
        </w:rPr>
        <w:t>34</w:t>
      </w:r>
      <w:r>
        <w:rPr>
          <w:noProof/>
        </w:rPr>
        <w:fldChar w:fldCharType="end"/>
      </w:r>
    </w:p>
    <w:p w14:paraId="3103DC94" w14:textId="04069425" w:rsidR="0013190F" w:rsidRDefault="0013190F">
      <w:pPr>
        <w:pStyle w:val="TOC3"/>
        <w:rPr>
          <w:rFonts w:ascii="Calibri" w:hAnsi="Calibri"/>
          <w:noProof/>
          <w:kern w:val="2"/>
          <w:sz w:val="22"/>
          <w:szCs w:val="22"/>
          <w:lang w:eastAsia="en-GB"/>
        </w:rPr>
      </w:pPr>
      <w:r w:rsidRPr="00454B07">
        <w:rPr>
          <w:noProof/>
          <w:lang w:val="de-DE"/>
        </w:rPr>
        <w:t>5.14.3</w:t>
      </w:r>
      <w:r>
        <w:rPr>
          <w:rFonts w:ascii="Calibri" w:hAnsi="Calibri"/>
          <w:noProof/>
          <w:kern w:val="2"/>
          <w:sz w:val="22"/>
          <w:szCs w:val="22"/>
          <w:lang w:eastAsia="en-GB"/>
        </w:rPr>
        <w:tab/>
      </w:r>
      <w:r w:rsidRPr="00454B07">
        <w:rPr>
          <w:noProof/>
          <w:lang w:val="de-DE"/>
        </w:rPr>
        <w:t>Package usage information</w:t>
      </w:r>
      <w:r>
        <w:rPr>
          <w:noProof/>
        </w:rPr>
        <w:tab/>
      </w:r>
      <w:r>
        <w:rPr>
          <w:noProof/>
        </w:rPr>
        <w:fldChar w:fldCharType="begin" w:fldLock="1"/>
      </w:r>
      <w:r>
        <w:rPr>
          <w:noProof/>
        </w:rPr>
        <w:instrText xml:space="preserve"> PAGEREF _Toc161068171 \h </w:instrText>
      </w:r>
      <w:r>
        <w:rPr>
          <w:noProof/>
        </w:rPr>
      </w:r>
      <w:r>
        <w:rPr>
          <w:noProof/>
        </w:rPr>
        <w:fldChar w:fldCharType="separate"/>
      </w:r>
      <w:r>
        <w:rPr>
          <w:noProof/>
        </w:rPr>
        <w:t>35</w:t>
      </w:r>
      <w:r>
        <w:rPr>
          <w:noProof/>
        </w:rPr>
        <w:fldChar w:fldCharType="end"/>
      </w:r>
    </w:p>
    <w:p w14:paraId="7C31EFB4" w14:textId="597E0742" w:rsidR="0013190F" w:rsidRDefault="0013190F">
      <w:pPr>
        <w:pStyle w:val="TOC4"/>
        <w:rPr>
          <w:rFonts w:ascii="Calibri" w:hAnsi="Calibri"/>
          <w:noProof/>
          <w:kern w:val="2"/>
          <w:sz w:val="22"/>
          <w:szCs w:val="22"/>
          <w:lang w:eastAsia="en-GB"/>
        </w:rPr>
      </w:pPr>
      <w:r w:rsidRPr="00454B07">
        <w:rPr>
          <w:noProof/>
          <w:lang w:val="de-DE"/>
        </w:rPr>
        <w:t>5.14.3.1</w:t>
      </w:r>
      <w:r>
        <w:rPr>
          <w:rFonts w:ascii="Calibri" w:hAnsi="Calibri"/>
          <w:noProof/>
          <w:kern w:val="2"/>
          <w:sz w:val="22"/>
          <w:szCs w:val="22"/>
          <w:lang w:eastAsia="en-GB"/>
        </w:rPr>
        <w:tab/>
      </w:r>
      <w:r w:rsidRPr="00454B07">
        <w:rPr>
          <w:noProof/>
          <w:lang w:val="de-DE"/>
        </w:rPr>
        <w:t>Generic (g)</w:t>
      </w:r>
      <w:r>
        <w:rPr>
          <w:noProof/>
        </w:rPr>
        <w:tab/>
      </w:r>
      <w:r>
        <w:rPr>
          <w:noProof/>
        </w:rPr>
        <w:fldChar w:fldCharType="begin" w:fldLock="1"/>
      </w:r>
      <w:r>
        <w:rPr>
          <w:noProof/>
        </w:rPr>
        <w:instrText xml:space="preserve"> PAGEREF _Toc161068172 \h </w:instrText>
      </w:r>
      <w:r>
        <w:rPr>
          <w:noProof/>
        </w:rPr>
      </w:r>
      <w:r>
        <w:rPr>
          <w:noProof/>
        </w:rPr>
        <w:fldChar w:fldCharType="separate"/>
      </w:r>
      <w:r>
        <w:rPr>
          <w:noProof/>
        </w:rPr>
        <w:t>35</w:t>
      </w:r>
      <w:r>
        <w:rPr>
          <w:noProof/>
        </w:rPr>
        <w:fldChar w:fldCharType="end"/>
      </w:r>
    </w:p>
    <w:p w14:paraId="22C5D9B5" w14:textId="1FE12550" w:rsidR="0013190F" w:rsidRDefault="0013190F">
      <w:pPr>
        <w:pStyle w:val="TOC4"/>
        <w:rPr>
          <w:rFonts w:ascii="Calibri" w:hAnsi="Calibri"/>
          <w:noProof/>
          <w:kern w:val="2"/>
          <w:sz w:val="22"/>
          <w:szCs w:val="22"/>
          <w:lang w:eastAsia="en-GB"/>
        </w:rPr>
      </w:pPr>
      <w:r>
        <w:rPr>
          <w:noProof/>
        </w:rPr>
        <w:lastRenderedPageBreak/>
        <w:t>5.14.3.2</w:t>
      </w:r>
      <w:r>
        <w:rPr>
          <w:rFonts w:ascii="Calibri" w:hAnsi="Calibri"/>
          <w:noProof/>
          <w:kern w:val="2"/>
          <w:sz w:val="22"/>
          <w:szCs w:val="22"/>
          <w:lang w:eastAsia="en-GB"/>
        </w:rPr>
        <w:tab/>
      </w:r>
      <w:r>
        <w:rPr>
          <w:noProof/>
        </w:rPr>
        <w:t>Base root (root)</w:t>
      </w:r>
      <w:r>
        <w:rPr>
          <w:noProof/>
        </w:rPr>
        <w:tab/>
      </w:r>
      <w:r>
        <w:rPr>
          <w:noProof/>
        </w:rPr>
        <w:fldChar w:fldCharType="begin" w:fldLock="1"/>
      </w:r>
      <w:r>
        <w:rPr>
          <w:noProof/>
        </w:rPr>
        <w:instrText xml:space="preserve"> PAGEREF _Toc161068173 \h </w:instrText>
      </w:r>
      <w:r>
        <w:rPr>
          <w:noProof/>
        </w:rPr>
      </w:r>
      <w:r>
        <w:rPr>
          <w:noProof/>
        </w:rPr>
        <w:fldChar w:fldCharType="separate"/>
      </w:r>
      <w:r>
        <w:rPr>
          <w:noProof/>
        </w:rPr>
        <w:t>36</w:t>
      </w:r>
      <w:r>
        <w:rPr>
          <w:noProof/>
        </w:rPr>
        <w:fldChar w:fldCharType="end"/>
      </w:r>
    </w:p>
    <w:p w14:paraId="1B3DBE69" w14:textId="267CB3D6" w:rsidR="0013190F" w:rsidRDefault="0013190F">
      <w:pPr>
        <w:pStyle w:val="TOC4"/>
        <w:rPr>
          <w:rFonts w:ascii="Calibri" w:hAnsi="Calibri"/>
          <w:noProof/>
          <w:kern w:val="2"/>
          <w:sz w:val="22"/>
          <w:szCs w:val="22"/>
          <w:lang w:eastAsia="en-GB"/>
        </w:rPr>
      </w:pPr>
      <w:r>
        <w:rPr>
          <w:noProof/>
        </w:rPr>
        <w:t>5.14.3.3</w:t>
      </w:r>
      <w:r>
        <w:rPr>
          <w:rFonts w:ascii="Calibri" w:hAnsi="Calibri"/>
          <w:noProof/>
          <w:kern w:val="2"/>
          <w:sz w:val="22"/>
          <w:szCs w:val="22"/>
          <w:lang w:eastAsia="en-GB"/>
        </w:rPr>
        <w:tab/>
      </w:r>
      <w:r>
        <w:rPr>
          <w:noProof/>
        </w:rPr>
        <w:t>Differentiated Services (ds)</w:t>
      </w:r>
      <w:r>
        <w:rPr>
          <w:noProof/>
        </w:rPr>
        <w:tab/>
      </w:r>
      <w:r>
        <w:rPr>
          <w:noProof/>
        </w:rPr>
        <w:fldChar w:fldCharType="begin" w:fldLock="1"/>
      </w:r>
      <w:r>
        <w:rPr>
          <w:noProof/>
        </w:rPr>
        <w:instrText xml:space="preserve"> PAGEREF _Toc161068174 \h </w:instrText>
      </w:r>
      <w:r>
        <w:rPr>
          <w:noProof/>
        </w:rPr>
      </w:r>
      <w:r>
        <w:rPr>
          <w:noProof/>
        </w:rPr>
        <w:fldChar w:fldCharType="separate"/>
      </w:r>
      <w:r>
        <w:rPr>
          <w:noProof/>
        </w:rPr>
        <w:t>37</w:t>
      </w:r>
      <w:r>
        <w:rPr>
          <w:noProof/>
        </w:rPr>
        <w:fldChar w:fldCharType="end"/>
      </w:r>
    </w:p>
    <w:p w14:paraId="2ABE8AD4" w14:textId="2129DFAC" w:rsidR="0013190F" w:rsidRDefault="0013190F">
      <w:pPr>
        <w:pStyle w:val="TOC4"/>
        <w:rPr>
          <w:rFonts w:ascii="Calibri" w:hAnsi="Calibri"/>
          <w:noProof/>
          <w:kern w:val="2"/>
          <w:sz w:val="22"/>
          <w:szCs w:val="22"/>
          <w:lang w:eastAsia="en-GB"/>
        </w:rPr>
      </w:pPr>
      <w:r>
        <w:rPr>
          <w:noProof/>
        </w:rPr>
        <w:t>5.14.3.4</w:t>
      </w:r>
      <w:r>
        <w:rPr>
          <w:rFonts w:ascii="Calibri" w:hAnsi="Calibri"/>
          <w:noProof/>
          <w:kern w:val="2"/>
          <w:sz w:val="22"/>
          <w:szCs w:val="22"/>
          <w:lang w:eastAsia="en-GB"/>
        </w:rPr>
        <w:tab/>
      </w:r>
      <w:r>
        <w:rPr>
          <w:noProof/>
        </w:rPr>
        <w:t>Gate Management (gm)</w:t>
      </w:r>
      <w:r>
        <w:rPr>
          <w:noProof/>
        </w:rPr>
        <w:tab/>
      </w:r>
      <w:r>
        <w:rPr>
          <w:noProof/>
        </w:rPr>
        <w:fldChar w:fldCharType="begin" w:fldLock="1"/>
      </w:r>
      <w:r>
        <w:rPr>
          <w:noProof/>
        </w:rPr>
        <w:instrText xml:space="preserve"> PAGEREF _Toc161068175 \h </w:instrText>
      </w:r>
      <w:r>
        <w:rPr>
          <w:noProof/>
        </w:rPr>
      </w:r>
      <w:r>
        <w:rPr>
          <w:noProof/>
        </w:rPr>
        <w:fldChar w:fldCharType="separate"/>
      </w:r>
      <w:r>
        <w:rPr>
          <w:noProof/>
        </w:rPr>
        <w:t>37</w:t>
      </w:r>
      <w:r>
        <w:rPr>
          <w:noProof/>
        </w:rPr>
        <w:fldChar w:fldCharType="end"/>
      </w:r>
    </w:p>
    <w:p w14:paraId="6AE0A1D5" w14:textId="53686AEE" w:rsidR="0013190F" w:rsidRDefault="0013190F">
      <w:pPr>
        <w:pStyle w:val="TOC4"/>
        <w:rPr>
          <w:rFonts w:ascii="Calibri" w:hAnsi="Calibri"/>
          <w:noProof/>
          <w:kern w:val="2"/>
          <w:sz w:val="22"/>
          <w:szCs w:val="22"/>
          <w:lang w:eastAsia="en-GB"/>
        </w:rPr>
      </w:pPr>
      <w:r>
        <w:rPr>
          <w:noProof/>
        </w:rPr>
        <w:t>5.14.3.5</w:t>
      </w:r>
      <w:r>
        <w:rPr>
          <w:rFonts w:ascii="Calibri" w:hAnsi="Calibri"/>
          <w:noProof/>
          <w:kern w:val="2"/>
          <w:sz w:val="22"/>
          <w:szCs w:val="22"/>
          <w:lang w:eastAsia="en-GB"/>
        </w:rPr>
        <w:tab/>
      </w:r>
      <w:r>
        <w:rPr>
          <w:noProof/>
        </w:rPr>
        <w:t>Traffic management (tman)</w:t>
      </w:r>
      <w:r>
        <w:rPr>
          <w:noProof/>
        </w:rPr>
        <w:tab/>
      </w:r>
      <w:r>
        <w:rPr>
          <w:noProof/>
        </w:rPr>
        <w:fldChar w:fldCharType="begin" w:fldLock="1"/>
      </w:r>
      <w:r>
        <w:rPr>
          <w:noProof/>
        </w:rPr>
        <w:instrText xml:space="preserve"> PAGEREF _Toc161068176 \h </w:instrText>
      </w:r>
      <w:r>
        <w:rPr>
          <w:noProof/>
        </w:rPr>
      </w:r>
      <w:r>
        <w:rPr>
          <w:noProof/>
        </w:rPr>
        <w:fldChar w:fldCharType="separate"/>
      </w:r>
      <w:r>
        <w:rPr>
          <w:noProof/>
        </w:rPr>
        <w:t>38</w:t>
      </w:r>
      <w:r>
        <w:rPr>
          <w:noProof/>
        </w:rPr>
        <w:fldChar w:fldCharType="end"/>
      </w:r>
    </w:p>
    <w:p w14:paraId="46AD58C5" w14:textId="1177621D" w:rsidR="0013190F" w:rsidRDefault="0013190F">
      <w:pPr>
        <w:pStyle w:val="TOC4"/>
        <w:rPr>
          <w:rFonts w:ascii="Calibri" w:hAnsi="Calibri"/>
          <w:noProof/>
          <w:kern w:val="2"/>
          <w:sz w:val="22"/>
          <w:szCs w:val="22"/>
          <w:lang w:eastAsia="en-GB"/>
        </w:rPr>
      </w:pPr>
      <w:r w:rsidRPr="00454B07">
        <w:rPr>
          <w:rFonts w:eastAsia="Arial Unicode MS"/>
          <w:noProof/>
          <w:lang w:eastAsia="zh-CN"/>
        </w:rPr>
        <w:t>5.14.3.6</w:t>
      </w:r>
      <w:r>
        <w:rPr>
          <w:rFonts w:ascii="Calibri" w:hAnsi="Calibri"/>
          <w:noProof/>
          <w:kern w:val="2"/>
          <w:sz w:val="22"/>
          <w:szCs w:val="22"/>
          <w:lang w:eastAsia="en-GB"/>
        </w:rPr>
        <w:tab/>
      </w:r>
      <w:r w:rsidRPr="00454B07">
        <w:rPr>
          <w:rFonts w:eastAsia="Arial Unicode MS"/>
          <w:noProof/>
          <w:lang w:eastAsia="zh-CN"/>
        </w:rPr>
        <w:t>Inactivity Timer (it)</w:t>
      </w:r>
      <w:r>
        <w:rPr>
          <w:noProof/>
        </w:rPr>
        <w:tab/>
      </w:r>
      <w:r>
        <w:rPr>
          <w:noProof/>
        </w:rPr>
        <w:fldChar w:fldCharType="begin" w:fldLock="1"/>
      </w:r>
      <w:r>
        <w:rPr>
          <w:noProof/>
        </w:rPr>
        <w:instrText xml:space="preserve"> PAGEREF _Toc161068177 \h </w:instrText>
      </w:r>
      <w:r>
        <w:rPr>
          <w:noProof/>
        </w:rPr>
      </w:r>
      <w:r>
        <w:rPr>
          <w:noProof/>
        </w:rPr>
        <w:fldChar w:fldCharType="separate"/>
      </w:r>
      <w:r>
        <w:rPr>
          <w:noProof/>
        </w:rPr>
        <w:t>39</w:t>
      </w:r>
      <w:r>
        <w:rPr>
          <w:noProof/>
        </w:rPr>
        <w:fldChar w:fldCharType="end"/>
      </w:r>
    </w:p>
    <w:p w14:paraId="03336918" w14:textId="72082B64" w:rsidR="0013190F" w:rsidRDefault="0013190F">
      <w:pPr>
        <w:pStyle w:val="TOC4"/>
        <w:rPr>
          <w:rFonts w:ascii="Calibri" w:hAnsi="Calibri"/>
          <w:noProof/>
          <w:kern w:val="2"/>
          <w:sz w:val="22"/>
          <w:szCs w:val="22"/>
          <w:lang w:eastAsia="en-GB"/>
        </w:rPr>
      </w:pPr>
      <w:r w:rsidRPr="00454B07">
        <w:rPr>
          <w:rFonts w:eastAsia="Arial Unicode MS"/>
          <w:noProof/>
        </w:rPr>
        <w:t>5.14.3.7</w:t>
      </w:r>
      <w:r>
        <w:rPr>
          <w:rFonts w:ascii="Calibri" w:hAnsi="Calibri"/>
          <w:noProof/>
          <w:kern w:val="2"/>
          <w:sz w:val="22"/>
          <w:szCs w:val="22"/>
          <w:lang w:eastAsia="en-GB"/>
        </w:rPr>
        <w:tab/>
      </w:r>
      <w:r w:rsidRPr="00454B07">
        <w:rPr>
          <w:rFonts w:eastAsia="Arial Unicode MS"/>
          <w:noProof/>
        </w:rPr>
        <w:t>IP Domain Connection (ipdc)</w:t>
      </w:r>
      <w:r>
        <w:rPr>
          <w:noProof/>
        </w:rPr>
        <w:tab/>
      </w:r>
      <w:r>
        <w:rPr>
          <w:noProof/>
        </w:rPr>
        <w:fldChar w:fldCharType="begin" w:fldLock="1"/>
      </w:r>
      <w:r>
        <w:rPr>
          <w:noProof/>
        </w:rPr>
        <w:instrText xml:space="preserve"> PAGEREF _Toc161068178 \h </w:instrText>
      </w:r>
      <w:r>
        <w:rPr>
          <w:noProof/>
        </w:rPr>
      </w:r>
      <w:r>
        <w:rPr>
          <w:noProof/>
        </w:rPr>
        <w:fldChar w:fldCharType="separate"/>
      </w:r>
      <w:r>
        <w:rPr>
          <w:noProof/>
        </w:rPr>
        <w:t>39</w:t>
      </w:r>
      <w:r>
        <w:rPr>
          <w:noProof/>
        </w:rPr>
        <w:fldChar w:fldCharType="end"/>
      </w:r>
    </w:p>
    <w:p w14:paraId="665363EE" w14:textId="1594B158" w:rsidR="0013190F" w:rsidRDefault="0013190F">
      <w:pPr>
        <w:pStyle w:val="TOC4"/>
        <w:rPr>
          <w:rFonts w:ascii="Calibri" w:hAnsi="Calibri"/>
          <w:noProof/>
          <w:kern w:val="2"/>
          <w:sz w:val="22"/>
          <w:szCs w:val="22"/>
          <w:lang w:eastAsia="en-GB"/>
        </w:rPr>
      </w:pPr>
      <w:r>
        <w:rPr>
          <w:noProof/>
        </w:rPr>
        <w:t>5.14.3.8</w:t>
      </w:r>
      <w:r>
        <w:rPr>
          <w:rFonts w:ascii="Calibri" w:hAnsi="Calibri"/>
          <w:noProof/>
          <w:kern w:val="2"/>
          <w:sz w:val="22"/>
          <w:szCs w:val="22"/>
          <w:lang w:eastAsia="en-GB"/>
        </w:rPr>
        <w:tab/>
      </w:r>
      <w:r>
        <w:rPr>
          <w:noProof/>
        </w:rPr>
        <w:t>Media Gateway Overload Control Package (ocp)</w:t>
      </w:r>
      <w:r>
        <w:rPr>
          <w:noProof/>
        </w:rPr>
        <w:tab/>
      </w:r>
      <w:r>
        <w:rPr>
          <w:noProof/>
        </w:rPr>
        <w:fldChar w:fldCharType="begin" w:fldLock="1"/>
      </w:r>
      <w:r>
        <w:rPr>
          <w:noProof/>
        </w:rPr>
        <w:instrText xml:space="preserve"> PAGEREF _Toc161068179 \h </w:instrText>
      </w:r>
      <w:r>
        <w:rPr>
          <w:noProof/>
        </w:rPr>
      </w:r>
      <w:r>
        <w:rPr>
          <w:noProof/>
        </w:rPr>
        <w:fldChar w:fldCharType="separate"/>
      </w:r>
      <w:r>
        <w:rPr>
          <w:noProof/>
        </w:rPr>
        <w:t>40</w:t>
      </w:r>
      <w:r>
        <w:rPr>
          <w:noProof/>
        </w:rPr>
        <w:fldChar w:fldCharType="end"/>
      </w:r>
    </w:p>
    <w:p w14:paraId="282D93BB" w14:textId="15139D6D" w:rsidR="0013190F" w:rsidRDefault="0013190F">
      <w:pPr>
        <w:pStyle w:val="TOC4"/>
        <w:rPr>
          <w:rFonts w:ascii="Calibri" w:hAnsi="Calibri"/>
          <w:noProof/>
          <w:kern w:val="2"/>
          <w:sz w:val="22"/>
          <w:szCs w:val="22"/>
          <w:lang w:eastAsia="en-GB"/>
        </w:rPr>
      </w:pPr>
      <w:r>
        <w:rPr>
          <w:noProof/>
        </w:rPr>
        <w:t>5.14.3.9</w:t>
      </w:r>
      <w:r>
        <w:rPr>
          <w:rFonts w:ascii="Calibri" w:hAnsi="Calibri"/>
          <w:noProof/>
          <w:kern w:val="2"/>
          <w:sz w:val="22"/>
          <w:szCs w:val="22"/>
          <w:lang w:eastAsia="en-GB"/>
        </w:rPr>
        <w:tab/>
      </w:r>
      <w:r>
        <w:rPr>
          <w:noProof/>
        </w:rPr>
        <w:t>Hanging Termination Detection (hangterm)</w:t>
      </w:r>
      <w:r>
        <w:rPr>
          <w:noProof/>
        </w:rPr>
        <w:tab/>
      </w:r>
      <w:r>
        <w:rPr>
          <w:noProof/>
        </w:rPr>
        <w:fldChar w:fldCharType="begin" w:fldLock="1"/>
      </w:r>
      <w:r>
        <w:rPr>
          <w:noProof/>
        </w:rPr>
        <w:instrText xml:space="preserve"> PAGEREF _Toc161068180 \h </w:instrText>
      </w:r>
      <w:r>
        <w:rPr>
          <w:noProof/>
        </w:rPr>
      </w:r>
      <w:r>
        <w:rPr>
          <w:noProof/>
        </w:rPr>
        <w:fldChar w:fldCharType="separate"/>
      </w:r>
      <w:r>
        <w:rPr>
          <w:noProof/>
        </w:rPr>
        <w:t>40</w:t>
      </w:r>
      <w:r>
        <w:rPr>
          <w:noProof/>
        </w:rPr>
        <w:fldChar w:fldCharType="end"/>
      </w:r>
    </w:p>
    <w:p w14:paraId="7789377C" w14:textId="450F68E5" w:rsidR="0013190F" w:rsidRDefault="0013190F">
      <w:pPr>
        <w:pStyle w:val="TOC4"/>
        <w:rPr>
          <w:rFonts w:ascii="Calibri" w:hAnsi="Calibri"/>
          <w:noProof/>
          <w:kern w:val="2"/>
          <w:sz w:val="22"/>
          <w:szCs w:val="22"/>
          <w:lang w:eastAsia="en-GB"/>
        </w:rPr>
      </w:pPr>
      <w:r>
        <w:rPr>
          <w:noProof/>
        </w:rPr>
        <w:t>5.14.3.10</w:t>
      </w:r>
      <w:r>
        <w:rPr>
          <w:rFonts w:ascii="Calibri" w:hAnsi="Calibri"/>
          <w:noProof/>
          <w:kern w:val="2"/>
          <w:sz w:val="22"/>
          <w:szCs w:val="22"/>
          <w:lang w:eastAsia="en-GB"/>
        </w:rPr>
        <w:tab/>
      </w:r>
      <w:r>
        <w:rPr>
          <w:noProof/>
        </w:rPr>
        <w:t>Media Gateway Resource Congestion handling Package (chp)</w:t>
      </w:r>
      <w:r>
        <w:rPr>
          <w:noProof/>
        </w:rPr>
        <w:tab/>
      </w:r>
      <w:r>
        <w:rPr>
          <w:noProof/>
        </w:rPr>
        <w:fldChar w:fldCharType="begin" w:fldLock="1"/>
      </w:r>
      <w:r>
        <w:rPr>
          <w:noProof/>
        </w:rPr>
        <w:instrText xml:space="preserve"> PAGEREF _Toc161068181 \h </w:instrText>
      </w:r>
      <w:r>
        <w:rPr>
          <w:noProof/>
        </w:rPr>
      </w:r>
      <w:r>
        <w:rPr>
          <w:noProof/>
        </w:rPr>
        <w:fldChar w:fldCharType="separate"/>
      </w:r>
      <w:r>
        <w:rPr>
          <w:noProof/>
        </w:rPr>
        <w:t>41</w:t>
      </w:r>
      <w:r>
        <w:rPr>
          <w:noProof/>
        </w:rPr>
        <w:fldChar w:fldCharType="end"/>
      </w:r>
    </w:p>
    <w:p w14:paraId="662285FB" w14:textId="5BC3EDD0" w:rsidR="0013190F" w:rsidRDefault="0013190F">
      <w:pPr>
        <w:pStyle w:val="TOC4"/>
        <w:rPr>
          <w:rFonts w:ascii="Calibri" w:hAnsi="Calibri"/>
          <w:noProof/>
          <w:kern w:val="2"/>
          <w:sz w:val="22"/>
          <w:szCs w:val="22"/>
          <w:lang w:eastAsia="en-GB"/>
        </w:rPr>
      </w:pPr>
      <w:r>
        <w:rPr>
          <w:noProof/>
        </w:rPr>
        <w:t>5.14.3.11</w:t>
      </w:r>
      <w:r>
        <w:rPr>
          <w:rFonts w:ascii="Calibri" w:hAnsi="Calibri"/>
          <w:noProof/>
          <w:kern w:val="2"/>
          <w:sz w:val="22"/>
          <w:szCs w:val="22"/>
          <w:lang w:eastAsia="en-GB"/>
        </w:rPr>
        <w:tab/>
      </w:r>
      <w:r>
        <w:rPr>
          <w:noProof/>
        </w:rPr>
        <w:t>IP Realm Availability (ipra)</w:t>
      </w:r>
      <w:r>
        <w:rPr>
          <w:noProof/>
        </w:rPr>
        <w:tab/>
      </w:r>
      <w:r>
        <w:rPr>
          <w:noProof/>
        </w:rPr>
        <w:fldChar w:fldCharType="begin" w:fldLock="1"/>
      </w:r>
      <w:r>
        <w:rPr>
          <w:noProof/>
        </w:rPr>
        <w:instrText xml:space="preserve"> PAGEREF _Toc161068182 \h </w:instrText>
      </w:r>
      <w:r>
        <w:rPr>
          <w:noProof/>
        </w:rPr>
      </w:r>
      <w:r>
        <w:rPr>
          <w:noProof/>
        </w:rPr>
        <w:fldChar w:fldCharType="separate"/>
      </w:r>
      <w:r>
        <w:rPr>
          <w:noProof/>
        </w:rPr>
        <w:t>41</w:t>
      </w:r>
      <w:r>
        <w:rPr>
          <w:noProof/>
        </w:rPr>
        <w:fldChar w:fldCharType="end"/>
      </w:r>
    </w:p>
    <w:p w14:paraId="557AEACA" w14:textId="1E24FEDD" w:rsidR="0013190F" w:rsidRDefault="0013190F">
      <w:pPr>
        <w:pStyle w:val="TOC4"/>
        <w:rPr>
          <w:rFonts w:ascii="Calibri" w:hAnsi="Calibri"/>
          <w:noProof/>
          <w:kern w:val="2"/>
          <w:sz w:val="22"/>
          <w:szCs w:val="22"/>
          <w:lang w:eastAsia="en-GB"/>
        </w:rPr>
      </w:pPr>
      <w:r>
        <w:rPr>
          <w:noProof/>
        </w:rPr>
        <w:t>5.14.3.12</w:t>
      </w:r>
      <w:r>
        <w:rPr>
          <w:rFonts w:ascii="Calibri" w:hAnsi="Calibri"/>
          <w:noProof/>
          <w:kern w:val="2"/>
          <w:sz w:val="22"/>
          <w:szCs w:val="22"/>
          <w:lang w:eastAsia="en-GB"/>
        </w:rPr>
        <w:tab/>
      </w:r>
      <w:r>
        <w:rPr>
          <w:noProof/>
        </w:rPr>
        <w:t>IP NAPT Traversal (ipnapt)</w:t>
      </w:r>
      <w:r>
        <w:rPr>
          <w:noProof/>
        </w:rPr>
        <w:tab/>
      </w:r>
      <w:r>
        <w:rPr>
          <w:noProof/>
        </w:rPr>
        <w:fldChar w:fldCharType="begin" w:fldLock="1"/>
      </w:r>
      <w:r>
        <w:rPr>
          <w:noProof/>
        </w:rPr>
        <w:instrText xml:space="preserve"> PAGEREF _Toc161068183 \h </w:instrText>
      </w:r>
      <w:r>
        <w:rPr>
          <w:noProof/>
        </w:rPr>
      </w:r>
      <w:r>
        <w:rPr>
          <w:noProof/>
        </w:rPr>
        <w:fldChar w:fldCharType="separate"/>
      </w:r>
      <w:r>
        <w:rPr>
          <w:noProof/>
        </w:rPr>
        <w:t>42</w:t>
      </w:r>
      <w:r>
        <w:rPr>
          <w:noProof/>
        </w:rPr>
        <w:fldChar w:fldCharType="end"/>
      </w:r>
    </w:p>
    <w:p w14:paraId="678E23D8" w14:textId="5E83EF7A" w:rsidR="0013190F" w:rsidRDefault="0013190F">
      <w:pPr>
        <w:pStyle w:val="TOC4"/>
        <w:rPr>
          <w:rFonts w:ascii="Calibri" w:hAnsi="Calibri"/>
          <w:noProof/>
          <w:kern w:val="2"/>
          <w:sz w:val="22"/>
          <w:szCs w:val="22"/>
          <w:lang w:eastAsia="en-GB"/>
        </w:rPr>
      </w:pPr>
      <w:r>
        <w:rPr>
          <w:noProof/>
        </w:rPr>
        <w:t>5.14.3.13</w:t>
      </w:r>
      <w:r>
        <w:rPr>
          <w:rFonts w:ascii="Calibri" w:hAnsi="Calibri"/>
          <w:noProof/>
          <w:kern w:val="2"/>
          <w:sz w:val="22"/>
          <w:szCs w:val="22"/>
          <w:lang w:eastAsia="en-GB"/>
        </w:rPr>
        <w:tab/>
      </w:r>
      <w:r>
        <w:rPr>
          <w:noProof/>
        </w:rPr>
        <w:t>RTCP Handling Package (rtcph)</w:t>
      </w:r>
      <w:r>
        <w:rPr>
          <w:noProof/>
        </w:rPr>
        <w:tab/>
      </w:r>
      <w:r>
        <w:rPr>
          <w:noProof/>
        </w:rPr>
        <w:fldChar w:fldCharType="begin" w:fldLock="1"/>
      </w:r>
      <w:r>
        <w:rPr>
          <w:noProof/>
        </w:rPr>
        <w:instrText xml:space="preserve"> PAGEREF _Toc161068184 \h </w:instrText>
      </w:r>
      <w:r>
        <w:rPr>
          <w:noProof/>
        </w:rPr>
      </w:r>
      <w:r>
        <w:rPr>
          <w:noProof/>
        </w:rPr>
        <w:fldChar w:fldCharType="separate"/>
      </w:r>
      <w:r>
        <w:rPr>
          <w:noProof/>
        </w:rPr>
        <w:t>42</w:t>
      </w:r>
      <w:r>
        <w:rPr>
          <w:noProof/>
        </w:rPr>
        <w:fldChar w:fldCharType="end"/>
      </w:r>
    </w:p>
    <w:p w14:paraId="5301F4DA" w14:textId="2B90CB87" w:rsidR="0013190F" w:rsidRDefault="0013190F">
      <w:pPr>
        <w:pStyle w:val="TOC4"/>
        <w:rPr>
          <w:rFonts w:ascii="Calibri" w:hAnsi="Calibri"/>
          <w:noProof/>
          <w:kern w:val="2"/>
          <w:sz w:val="22"/>
          <w:szCs w:val="22"/>
          <w:lang w:eastAsia="en-GB"/>
        </w:rPr>
      </w:pPr>
      <w:r>
        <w:rPr>
          <w:noProof/>
        </w:rPr>
        <w:t>5.14.3.14</w:t>
      </w:r>
      <w:r>
        <w:rPr>
          <w:rFonts w:ascii="Calibri" w:hAnsi="Calibri"/>
          <w:noProof/>
          <w:kern w:val="2"/>
          <w:sz w:val="22"/>
          <w:szCs w:val="22"/>
          <w:lang w:eastAsia="en-GB"/>
        </w:rPr>
        <w:tab/>
      </w:r>
      <w:r>
        <w:rPr>
          <w:noProof/>
        </w:rPr>
        <w:t>Application Data Inactivity Detection (adid)</w:t>
      </w:r>
      <w:r>
        <w:rPr>
          <w:noProof/>
        </w:rPr>
        <w:tab/>
      </w:r>
      <w:r>
        <w:rPr>
          <w:noProof/>
        </w:rPr>
        <w:fldChar w:fldCharType="begin" w:fldLock="1"/>
      </w:r>
      <w:r>
        <w:rPr>
          <w:noProof/>
        </w:rPr>
        <w:instrText xml:space="preserve"> PAGEREF _Toc161068185 \h </w:instrText>
      </w:r>
      <w:r>
        <w:rPr>
          <w:noProof/>
        </w:rPr>
      </w:r>
      <w:r>
        <w:rPr>
          <w:noProof/>
        </w:rPr>
        <w:fldChar w:fldCharType="separate"/>
      </w:r>
      <w:r>
        <w:rPr>
          <w:noProof/>
        </w:rPr>
        <w:t>43</w:t>
      </w:r>
      <w:r>
        <w:rPr>
          <w:noProof/>
        </w:rPr>
        <w:fldChar w:fldCharType="end"/>
      </w:r>
    </w:p>
    <w:p w14:paraId="0D1B31CE" w14:textId="45E68488" w:rsidR="0013190F" w:rsidRDefault="0013190F">
      <w:pPr>
        <w:pStyle w:val="TOC4"/>
        <w:rPr>
          <w:rFonts w:ascii="Calibri" w:hAnsi="Calibri"/>
          <w:noProof/>
          <w:kern w:val="2"/>
          <w:sz w:val="22"/>
          <w:szCs w:val="22"/>
          <w:lang w:eastAsia="en-GB"/>
        </w:rPr>
      </w:pPr>
      <w:r>
        <w:rPr>
          <w:noProof/>
        </w:rPr>
        <w:t>5.14.3.15</w:t>
      </w:r>
      <w:r>
        <w:rPr>
          <w:rFonts w:ascii="Calibri" w:hAnsi="Calibri"/>
          <w:noProof/>
          <w:kern w:val="2"/>
          <w:sz w:val="22"/>
          <w:szCs w:val="22"/>
          <w:lang w:eastAsia="en-GB"/>
        </w:rPr>
        <w:tab/>
      </w:r>
      <w:r>
        <w:rPr>
          <w:noProof/>
        </w:rPr>
        <w:t>Explicit Congestion Notification for RTP-over-UDP Support (ecnrous)</w:t>
      </w:r>
      <w:r>
        <w:rPr>
          <w:noProof/>
        </w:rPr>
        <w:tab/>
      </w:r>
      <w:r>
        <w:rPr>
          <w:noProof/>
        </w:rPr>
        <w:fldChar w:fldCharType="begin" w:fldLock="1"/>
      </w:r>
      <w:r>
        <w:rPr>
          <w:noProof/>
        </w:rPr>
        <w:instrText xml:space="preserve"> PAGEREF _Toc161068186 \h </w:instrText>
      </w:r>
      <w:r>
        <w:rPr>
          <w:noProof/>
        </w:rPr>
      </w:r>
      <w:r>
        <w:rPr>
          <w:noProof/>
        </w:rPr>
        <w:fldChar w:fldCharType="separate"/>
      </w:r>
      <w:r>
        <w:rPr>
          <w:noProof/>
        </w:rPr>
        <w:t>43</w:t>
      </w:r>
      <w:r>
        <w:rPr>
          <w:noProof/>
        </w:rPr>
        <w:fldChar w:fldCharType="end"/>
      </w:r>
    </w:p>
    <w:p w14:paraId="675260CF" w14:textId="47C9CB46" w:rsidR="0013190F" w:rsidRDefault="0013190F">
      <w:pPr>
        <w:pStyle w:val="TOC4"/>
        <w:rPr>
          <w:rFonts w:ascii="Calibri" w:hAnsi="Calibri"/>
          <w:noProof/>
          <w:kern w:val="2"/>
          <w:sz w:val="22"/>
          <w:szCs w:val="22"/>
          <w:lang w:eastAsia="en-GB"/>
        </w:rPr>
      </w:pPr>
      <w:r>
        <w:rPr>
          <w:noProof/>
        </w:rPr>
        <w:t>5.14.3.16</w:t>
      </w:r>
      <w:r>
        <w:rPr>
          <w:rFonts w:ascii="Calibri" w:hAnsi="Calibri"/>
          <w:noProof/>
          <w:kern w:val="2"/>
          <w:sz w:val="22"/>
          <w:szCs w:val="22"/>
          <w:lang w:eastAsia="en-GB"/>
        </w:rPr>
        <w:tab/>
      </w:r>
      <w:r w:rsidRPr="00454B07">
        <w:rPr>
          <w:bCs/>
          <w:noProof/>
        </w:rPr>
        <w:t>MG Act-as STUN Server (</w:t>
      </w:r>
      <w:r w:rsidRPr="00454B07">
        <w:rPr>
          <w:rFonts w:cs="Arial"/>
          <w:noProof/>
        </w:rPr>
        <w:t>mgastuns)</w:t>
      </w:r>
      <w:r>
        <w:rPr>
          <w:noProof/>
        </w:rPr>
        <w:tab/>
      </w:r>
      <w:r>
        <w:rPr>
          <w:noProof/>
        </w:rPr>
        <w:fldChar w:fldCharType="begin" w:fldLock="1"/>
      </w:r>
      <w:r>
        <w:rPr>
          <w:noProof/>
        </w:rPr>
        <w:instrText xml:space="preserve"> PAGEREF _Toc161068187 \h </w:instrText>
      </w:r>
      <w:r>
        <w:rPr>
          <w:noProof/>
        </w:rPr>
      </w:r>
      <w:r>
        <w:rPr>
          <w:noProof/>
        </w:rPr>
        <w:fldChar w:fldCharType="separate"/>
      </w:r>
      <w:r>
        <w:rPr>
          <w:noProof/>
        </w:rPr>
        <w:t>45</w:t>
      </w:r>
      <w:r>
        <w:rPr>
          <w:noProof/>
        </w:rPr>
        <w:fldChar w:fldCharType="end"/>
      </w:r>
    </w:p>
    <w:p w14:paraId="5E58CF25" w14:textId="7F8B3D92" w:rsidR="0013190F" w:rsidRDefault="0013190F">
      <w:pPr>
        <w:pStyle w:val="TOC4"/>
        <w:rPr>
          <w:rFonts w:ascii="Calibri" w:hAnsi="Calibri"/>
          <w:noProof/>
          <w:kern w:val="2"/>
          <w:sz w:val="22"/>
          <w:szCs w:val="22"/>
          <w:lang w:eastAsia="en-GB"/>
        </w:rPr>
      </w:pPr>
      <w:r>
        <w:rPr>
          <w:noProof/>
        </w:rPr>
        <w:t>5.14.3.17</w:t>
      </w:r>
      <w:r>
        <w:rPr>
          <w:rFonts w:ascii="Calibri" w:hAnsi="Calibri"/>
          <w:noProof/>
          <w:kern w:val="2"/>
          <w:sz w:val="22"/>
          <w:szCs w:val="22"/>
          <w:lang w:eastAsia="en-GB"/>
        </w:rPr>
        <w:tab/>
      </w:r>
      <w:r>
        <w:rPr>
          <w:noProof/>
        </w:rPr>
        <w:t>Originate STUN Continuity Check (ostuncc)</w:t>
      </w:r>
      <w:r>
        <w:rPr>
          <w:noProof/>
        </w:rPr>
        <w:tab/>
      </w:r>
      <w:r>
        <w:rPr>
          <w:noProof/>
        </w:rPr>
        <w:fldChar w:fldCharType="begin" w:fldLock="1"/>
      </w:r>
      <w:r>
        <w:rPr>
          <w:noProof/>
        </w:rPr>
        <w:instrText xml:space="preserve"> PAGEREF _Toc161068188 \h </w:instrText>
      </w:r>
      <w:r>
        <w:rPr>
          <w:noProof/>
        </w:rPr>
      </w:r>
      <w:r>
        <w:rPr>
          <w:noProof/>
        </w:rPr>
        <w:fldChar w:fldCharType="separate"/>
      </w:r>
      <w:r>
        <w:rPr>
          <w:noProof/>
        </w:rPr>
        <w:t>45</w:t>
      </w:r>
      <w:r>
        <w:rPr>
          <w:noProof/>
        </w:rPr>
        <w:fldChar w:fldCharType="end"/>
      </w:r>
    </w:p>
    <w:p w14:paraId="100FB881" w14:textId="31E5E1E9" w:rsidR="0013190F" w:rsidRDefault="0013190F">
      <w:pPr>
        <w:pStyle w:val="TOC4"/>
        <w:rPr>
          <w:rFonts w:ascii="Calibri" w:hAnsi="Calibri"/>
          <w:noProof/>
          <w:kern w:val="2"/>
          <w:sz w:val="22"/>
          <w:szCs w:val="22"/>
          <w:lang w:eastAsia="en-GB"/>
        </w:rPr>
      </w:pPr>
      <w:r>
        <w:rPr>
          <w:noProof/>
        </w:rPr>
        <w:t>5.14.3.18</w:t>
      </w:r>
      <w:r>
        <w:rPr>
          <w:rFonts w:ascii="Calibri" w:hAnsi="Calibri"/>
          <w:noProof/>
          <w:kern w:val="2"/>
          <w:sz w:val="22"/>
          <w:szCs w:val="22"/>
          <w:lang w:eastAsia="en-GB"/>
        </w:rPr>
        <w:tab/>
      </w:r>
      <w:r>
        <w:rPr>
          <w:noProof/>
        </w:rPr>
        <w:t>TCP basic connection control (tcpbcc)</w:t>
      </w:r>
      <w:r>
        <w:rPr>
          <w:noProof/>
        </w:rPr>
        <w:tab/>
      </w:r>
      <w:r>
        <w:rPr>
          <w:noProof/>
        </w:rPr>
        <w:fldChar w:fldCharType="begin" w:fldLock="1"/>
      </w:r>
      <w:r>
        <w:rPr>
          <w:noProof/>
        </w:rPr>
        <w:instrText xml:space="preserve"> PAGEREF _Toc161068189 \h </w:instrText>
      </w:r>
      <w:r>
        <w:rPr>
          <w:noProof/>
        </w:rPr>
      </w:r>
      <w:r>
        <w:rPr>
          <w:noProof/>
        </w:rPr>
        <w:fldChar w:fldCharType="separate"/>
      </w:r>
      <w:r>
        <w:rPr>
          <w:noProof/>
        </w:rPr>
        <w:t>46</w:t>
      </w:r>
      <w:r>
        <w:rPr>
          <w:noProof/>
        </w:rPr>
        <w:fldChar w:fldCharType="end"/>
      </w:r>
    </w:p>
    <w:p w14:paraId="4625DC38" w14:textId="3C223544" w:rsidR="0013190F" w:rsidRDefault="0013190F">
      <w:pPr>
        <w:pStyle w:val="TOC4"/>
        <w:rPr>
          <w:rFonts w:ascii="Calibri" w:hAnsi="Calibri"/>
          <w:noProof/>
          <w:kern w:val="2"/>
          <w:sz w:val="22"/>
          <w:szCs w:val="22"/>
          <w:lang w:eastAsia="en-GB"/>
        </w:rPr>
      </w:pPr>
      <w:r>
        <w:rPr>
          <w:noProof/>
        </w:rPr>
        <w:t>5.14.3.19</w:t>
      </w:r>
      <w:r>
        <w:rPr>
          <w:rFonts w:ascii="Calibri" w:hAnsi="Calibri"/>
          <w:noProof/>
          <w:kern w:val="2"/>
          <w:sz w:val="22"/>
          <w:szCs w:val="22"/>
          <w:lang w:eastAsia="en-GB"/>
        </w:rPr>
        <w:tab/>
      </w:r>
      <w:r w:rsidRPr="00454B07">
        <w:rPr>
          <w:noProof/>
          <w:lang w:val="en-US"/>
        </w:rPr>
        <w:t xml:space="preserve">TLS basic session control </w:t>
      </w:r>
      <w:r>
        <w:rPr>
          <w:noProof/>
        </w:rPr>
        <w:t>(tlsbsc)</w:t>
      </w:r>
      <w:r>
        <w:rPr>
          <w:noProof/>
        </w:rPr>
        <w:tab/>
      </w:r>
      <w:r>
        <w:rPr>
          <w:noProof/>
        </w:rPr>
        <w:fldChar w:fldCharType="begin" w:fldLock="1"/>
      </w:r>
      <w:r>
        <w:rPr>
          <w:noProof/>
        </w:rPr>
        <w:instrText xml:space="preserve"> PAGEREF _Toc161068190 \h </w:instrText>
      </w:r>
      <w:r>
        <w:rPr>
          <w:noProof/>
        </w:rPr>
      </w:r>
      <w:r>
        <w:rPr>
          <w:noProof/>
        </w:rPr>
        <w:fldChar w:fldCharType="separate"/>
      </w:r>
      <w:r>
        <w:rPr>
          <w:noProof/>
        </w:rPr>
        <w:t>47</w:t>
      </w:r>
      <w:r>
        <w:rPr>
          <w:noProof/>
        </w:rPr>
        <w:fldChar w:fldCharType="end"/>
      </w:r>
    </w:p>
    <w:p w14:paraId="357E2264" w14:textId="479B991E" w:rsidR="0013190F" w:rsidRDefault="0013190F">
      <w:pPr>
        <w:pStyle w:val="TOC4"/>
        <w:rPr>
          <w:rFonts w:ascii="Calibri" w:hAnsi="Calibri"/>
          <w:noProof/>
          <w:kern w:val="2"/>
          <w:sz w:val="22"/>
          <w:szCs w:val="22"/>
          <w:lang w:eastAsia="en-GB"/>
        </w:rPr>
      </w:pPr>
      <w:r>
        <w:rPr>
          <w:noProof/>
        </w:rPr>
        <w:t>5.14.3.20</w:t>
      </w:r>
      <w:r>
        <w:rPr>
          <w:rFonts w:ascii="Calibri" w:hAnsi="Calibri"/>
          <w:noProof/>
          <w:kern w:val="2"/>
          <w:sz w:val="22"/>
          <w:szCs w:val="22"/>
          <w:lang w:eastAsia="en-GB"/>
        </w:rPr>
        <w:tab/>
      </w:r>
      <w:r w:rsidRPr="00454B07">
        <w:rPr>
          <w:noProof/>
          <w:lang w:val="en-US"/>
        </w:rPr>
        <w:t xml:space="preserve">Stream endpoint interlinkage </w:t>
      </w:r>
      <w:r>
        <w:rPr>
          <w:noProof/>
        </w:rPr>
        <w:t>(seplink)</w:t>
      </w:r>
      <w:r>
        <w:rPr>
          <w:noProof/>
        </w:rPr>
        <w:tab/>
      </w:r>
      <w:r>
        <w:rPr>
          <w:noProof/>
        </w:rPr>
        <w:fldChar w:fldCharType="begin" w:fldLock="1"/>
      </w:r>
      <w:r>
        <w:rPr>
          <w:noProof/>
        </w:rPr>
        <w:instrText xml:space="preserve"> PAGEREF _Toc161068191 \h </w:instrText>
      </w:r>
      <w:r>
        <w:rPr>
          <w:noProof/>
        </w:rPr>
      </w:r>
      <w:r>
        <w:rPr>
          <w:noProof/>
        </w:rPr>
        <w:fldChar w:fldCharType="separate"/>
      </w:r>
      <w:r>
        <w:rPr>
          <w:noProof/>
        </w:rPr>
        <w:t>47</w:t>
      </w:r>
      <w:r>
        <w:rPr>
          <w:noProof/>
        </w:rPr>
        <w:fldChar w:fldCharType="end"/>
      </w:r>
    </w:p>
    <w:p w14:paraId="42FA2C32" w14:textId="2458FBC6" w:rsidR="0013190F" w:rsidRDefault="0013190F">
      <w:pPr>
        <w:pStyle w:val="TOC4"/>
        <w:rPr>
          <w:rFonts w:ascii="Calibri" w:hAnsi="Calibri"/>
          <w:noProof/>
          <w:kern w:val="2"/>
          <w:sz w:val="22"/>
          <w:szCs w:val="22"/>
          <w:lang w:eastAsia="en-GB"/>
        </w:rPr>
      </w:pPr>
      <w:r>
        <w:rPr>
          <w:noProof/>
        </w:rPr>
        <w:t>5.14.3.21</w:t>
      </w:r>
      <w:r>
        <w:rPr>
          <w:rFonts w:ascii="Calibri" w:hAnsi="Calibri"/>
          <w:noProof/>
          <w:kern w:val="2"/>
          <w:sz w:val="22"/>
          <w:szCs w:val="22"/>
          <w:lang w:eastAsia="en-GB"/>
        </w:rPr>
        <w:tab/>
      </w:r>
      <w:r>
        <w:rPr>
          <w:noProof/>
        </w:rPr>
        <w:t>MG located Bearer Level ALG</w:t>
      </w:r>
      <w:r w:rsidRPr="00454B07">
        <w:rPr>
          <w:noProof/>
          <w:lang w:val="en-US"/>
        </w:rPr>
        <w:t xml:space="preserve"> </w:t>
      </w:r>
      <w:r>
        <w:rPr>
          <w:noProof/>
        </w:rPr>
        <w:t>(mgbalg)</w:t>
      </w:r>
      <w:r>
        <w:rPr>
          <w:noProof/>
        </w:rPr>
        <w:tab/>
      </w:r>
      <w:r>
        <w:rPr>
          <w:noProof/>
        </w:rPr>
        <w:fldChar w:fldCharType="begin" w:fldLock="1"/>
      </w:r>
      <w:r>
        <w:rPr>
          <w:noProof/>
        </w:rPr>
        <w:instrText xml:space="preserve"> PAGEREF _Toc161068192 \h </w:instrText>
      </w:r>
      <w:r>
        <w:rPr>
          <w:noProof/>
        </w:rPr>
      </w:r>
      <w:r>
        <w:rPr>
          <w:noProof/>
        </w:rPr>
        <w:fldChar w:fldCharType="separate"/>
      </w:r>
      <w:r>
        <w:rPr>
          <w:noProof/>
        </w:rPr>
        <w:t>48</w:t>
      </w:r>
      <w:r>
        <w:rPr>
          <w:noProof/>
        </w:rPr>
        <w:fldChar w:fldCharType="end"/>
      </w:r>
    </w:p>
    <w:p w14:paraId="127E5A26" w14:textId="6B5635FB" w:rsidR="0013190F" w:rsidRDefault="0013190F">
      <w:pPr>
        <w:pStyle w:val="TOC4"/>
        <w:rPr>
          <w:rFonts w:ascii="Calibri" w:hAnsi="Calibri"/>
          <w:noProof/>
          <w:kern w:val="2"/>
          <w:sz w:val="22"/>
          <w:szCs w:val="22"/>
          <w:lang w:eastAsia="en-GB"/>
        </w:rPr>
      </w:pPr>
      <w:r>
        <w:rPr>
          <w:noProof/>
        </w:rPr>
        <w:t>5.14.3.22</w:t>
      </w:r>
      <w:r>
        <w:rPr>
          <w:rFonts w:ascii="Calibri" w:hAnsi="Calibri"/>
          <w:noProof/>
          <w:kern w:val="2"/>
          <w:sz w:val="22"/>
          <w:szCs w:val="22"/>
          <w:lang w:eastAsia="en-GB"/>
        </w:rPr>
        <w:tab/>
      </w:r>
      <w:r>
        <w:rPr>
          <w:noProof/>
        </w:rPr>
        <w:t>STUN Consent Freshness</w:t>
      </w:r>
      <w:r w:rsidRPr="00454B07">
        <w:rPr>
          <w:noProof/>
          <w:lang w:val="en-US"/>
        </w:rPr>
        <w:t xml:space="preserve"> </w:t>
      </w:r>
      <w:r>
        <w:rPr>
          <w:noProof/>
        </w:rPr>
        <w:t>(stnconfres)</w:t>
      </w:r>
      <w:r>
        <w:rPr>
          <w:noProof/>
        </w:rPr>
        <w:tab/>
      </w:r>
      <w:r>
        <w:rPr>
          <w:noProof/>
        </w:rPr>
        <w:fldChar w:fldCharType="begin" w:fldLock="1"/>
      </w:r>
      <w:r>
        <w:rPr>
          <w:noProof/>
        </w:rPr>
        <w:instrText xml:space="preserve"> PAGEREF _Toc161068193 \h </w:instrText>
      </w:r>
      <w:r>
        <w:rPr>
          <w:noProof/>
        </w:rPr>
      </w:r>
      <w:r>
        <w:rPr>
          <w:noProof/>
        </w:rPr>
        <w:fldChar w:fldCharType="separate"/>
      </w:r>
      <w:r>
        <w:rPr>
          <w:noProof/>
        </w:rPr>
        <w:t>48</w:t>
      </w:r>
      <w:r>
        <w:rPr>
          <w:noProof/>
        </w:rPr>
        <w:fldChar w:fldCharType="end"/>
      </w:r>
    </w:p>
    <w:p w14:paraId="1455316F" w14:textId="0BF959B1" w:rsidR="0013190F" w:rsidRDefault="0013190F">
      <w:pPr>
        <w:pStyle w:val="TOC4"/>
        <w:rPr>
          <w:rFonts w:ascii="Calibri" w:hAnsi="Calibri"/>
          <w:noProof/>
          <w:kern w:val="2"/>
          <w:sz w:val="22"/>
          <w:szCs w:val="22"/>
          <w:lang w:eastAsia="en-GB"/>
        </w:rPr>
      </w:pPr>
      <w:r>
        <w:rPr>
          <w:noProof/>
        </w:rPr>
        <w:t>5.14.3.23</w:t>
      </w:r>
      <w:r>
        <w:rPr>
          <w:rFonts w:ascii="Calibri" w:hAnsi="Calibri"/>
          <w:noProof/>
          <w:kern w:val="2"/>
          <w:sz w:val="22"/>
          <w:szCs w:val="22"/>
          <w:lang w:eastAsia="en-GB"/>
        </w:rPr>
        <w:tab/>
      </w:r>
      <w:r>
        <w:rPr>
          <w:noProof/>
        </w:rPr>
        <w:t>Media Grouping (mgroup)</w:t>
      </w:r>
      <w:r>
        <w:rPr>
          <w:noProof/>
        </w:rPr>
        <w:tab/>
      </w:r>
      <w:r>
        <w:rPr>
          <w:noProof/>
        </w:rPr>
        <w:fldChar w:fldCharType="begin" w:fldLock="1"/>
      </w:r>
      <w:r>
        <w:rPr>
          <w:noProof/>
        </w:rPr>
        <w:instrText xml:space="preserve"> PAGEREF _Toc161068194 \h </w:instrText>
      </w:r>
      <w:r>
        <w:rPr>
          <w:noProof/>
        </w:rPr>
      </w:r>
      <w:r>
        <w:rPr>
          <w:noProof/>
        </w:rPr>
        <w:fldChar w:fldCharType="separate"/>
      </w:r>
      <w:r>
        <w:rPr>
          <w:noProof/>
        </w:rPr>
        <w:t>49</w:t>
      </w:r>
      <w:r>
        <w:rPr>
          <w:noProof/>
        </w:rPr>
        <w:fldChar w:fldCharType="end"/>
      </w:r>
    </w:p>
    <w:p w14:paraId="235629B2" w14:textId="25446857" w:rsidR="0013190F" w:rsidRDefault="0013190F">
      <w:pPr>
        <w:pStyle w:val="TOC4"/>
        <w:rPr>
          <w:rFonts w:ascii="Calibri" w:hAnsi="Calibri"/>
          <w:noProof/>
          <w:kern w:val="2"/>
          <w:sz w:val="22"/>
          <w:szCs w:val="22"/>
          <w:lang w:eastAsia="en-GB"/>
        </w:rPr>
      </w:pPr>
      <w:r>
        <w:rPr>
          <w:noProof/>
        </w:rPr>
        <w:t>5.14.3.24</w:t>
      </w:r>
      <w:r>
        <w:rPr>
          <w:rFonts w:ascii="Calibri" w:hAnsi="Calibri"/>
          <w:noProof/>
          <w:kern w:val="2"/>
          <w:sz w:val="22"/>
          <w:szCs w:val="22"/>
          <w:lang w:eastAsia="en-GB"/>
        </w:rPr>
        <w:tab/>
      </w:r>
      <w:r>
        <w:rPr>
          <w:noProof/>
        </w:rPr>
        <w:t>SCTP basic connection control package (sctpbcc)</w:t>
      </w:r>
      <w:r>
        <w:rPr>
          <w:noProof/>
        </w:rPr>
        <w:tab/>
      </w:r>
      <w:r>
        <w:rPr>
          <w:noProof/>
        </w:rPr>
        <w:fldChar w:fldCharType="begin" w:fldLock="1"/>
      </w:r>
      <w:r>
        <w:rPr>
          <w:noProof/>
        </w:rPr>
        <w:instrText xml:space="preserve"> PAGEREF _Toc161068195 \h </w:instrText>
      </w:r>
      <w:r>
        <w:rPr>
          <w:noProof/>
        </w:rPr>
      </w:r>
      <w:r>
        <w:rPr>
          <w:noProof/>
        </w:rPr>
        <w:fldChar w:fldCharType="separate"/>
      </w:r>
      <w:r>
        <w:rPr>
          <w:noProof/>
        </w:rPr>
        <w:t>50</w:t>
      </w:r>
      <w:r>
        <w:rPr>
          <w:noProof/>
        </w:rPr>
        <w:fldChar w:fldCharType="end"/>
      </w:r>
    </w:p>
    <w:p w14:paraId="3B8A583F" w14:textId="0421C44D" w:rsidR="0013190F" w:rsidRDefault="0013190F">
      <w:pPr>
        <w:pStyle w:val="TOC4"/>
        <w:rPr>
          <w:rFonts w:ascii="Calibri" w:hAnsi="Calibri"/>
          <w:noProof/>
          <w:kern w:val="2"/>
          <w:sz w:val="22"/>
          <w:szCs w:val="22"/>
          <w:lang w:eastAsia="en-GB"/>
        </w:rPr>
      </w:pPr>
      <w:r>
        <w:rPr>
          <w:noProof/>
        </w:rPr>
        <w:t>5.14.3.25</w:t>
      </w:r>
      <w:r>
        <w:rPr>
          <w:rFonts w:ascii="Calibri" w:hAnsi="Calibri"/>
          <w:noProof/>
          <w:kern w:val="2"/>
          <w:sz w:val="22"/>
          <w:szCs w:val="22"/>
          <w:lang w:eastAsia="en-GB"/>
        </w:rPr>
        <w:tab/>
      </w:r>
      <w:r w:rsidRPr="00454B07">
        <w:rPr>
          <w:noProof/>
          <w:lang w:val="en-US"/>
        </w:rPr>
        <w:t xml:space="preserve">SCTP Re-configuration Stream Reset </w:t>
      </w:r>
      <w:r>
        <w:rPr>
          <w:noProof/>
        </w:rPr>
        <w:t>(sctpreset)</w:t>
      </w:r>
      <w:r>
        <w:rPr>
          <w:noProof/>
        </w:rPr>
        <w:tab/>
      </w:r>
      <w:r>
        <w:rPr>
          <w:noProof/>
        </w:rPr>
        <w:fldChar w:fldCharType="begin" w:fldLock="1"/>
      </w:r>
      <w:r>
        <w:rPr>
          <w:noProof/>
        </w:rPr>
        <w:instrText xml:space="preserve"> PAGEREF _Toc161068196 \h </w:instrText>
      </w:r>
      <w:r>
        <w:rPr>
          <w:noProof/>
        </w:rPr>
      </w:r>
      <w:r>
        <w:rPr>
          <w:noProof/>
        </w:rPr>
        <w:fldChar w:fldCharType="separate"/>
      </w:r>
      <w:r>
        <w:rPr>
          <w:noProof/>
        </w:rPr>
        <w:t>51</w:t>
      </w:r>
      <w:r>
        <w:rPr>
          <w:noProof/>
        </w:rPr>
        <w:fldChar w:fldCharType="end"/>
      </w:r>
    </w:p>
    <w:p w14:paraId="456846C6" w14:textId="53EA2EBB" w:rsidR="0013190F" w:rsidRDefault="0013190F">
      <w:pPr>
        <w:pStyle w:val="TOC2"/>
        <w:rPr>
          <w:rFonts w:ascii="Calibri" w:hAnsi="Calibri"/>
          <w:noProof/>
          <w:kern w:val="2"/>
          <w:sz w:val="22"/>
          <w:szCs w:val="22"/>
          <w:lang w:eastAsia="en-GB"/>
        </w:rPr>
      </w:pPr>
      <w:r>
        <w:rPr>
          <w:noProof/>
        </w:rPr>
        <w:t>5.15</w:t>
      </w:r>
      <w:r>
        <w:rPr>
          <w:rFonts w:ascii="Calibri" w:hAnsi="Calibri"/>
          <w:noProof/>
          <w:kern w:val="2"/>
          <w:sz w:val="22"/>
          <w:szCs w:val="22"/>
          <w:lang w:eastAsia="en-GB"/>
        </w:rPr>
        <w:tab/>
      </w:r>
      <w:r>
        <w:rPr>
          <w:noProof/>
        </w:rPr>
        <w:t>Mandatory support of SDP and Annex C information elements</w:t>
      </w:r>
      <w:r>
        <w:rPr>
          <w:noProof/>
        </w:rPr>
        <w:tab/>
      </w:r>
      <w:r>
        <w:rPr>
          <w:noProof/>
        </w:rPr>
        <w:fldChar w:fldCharType="begin" w:fldLock="1"/>
      </w:r>
      <w:r>
        <w:rPr>
          <w:noProof/>
        </w:rPr>
        <w:instrText xml:space="preserve"> PAGEREF _Toc161068197 \h </w:instrText>
      </w:r>
      <w:r>
        <w:rPr>
          <w:noProof/>
        </w:rPr>
      </w:r>
      <w:r>
        <w:rPr>
          <w:noProof/>
        </w:rPr>
        <w:fldChar w:fldCharType="separate"/>
      </w:r>
      <w:r>
        <w:rPr>
          <w:noProof/>
        </w:rPr>
        <w:t>53</w:t>
      </w:r>
      <w:r>
        <w:rPr>
          <w:noProof/>
        </w:rPr>
        <w:fldChar w:fldCharType="end"/>
      </w:r>
    </w:p>
    <w:p w14:paraId="4C6FE442" w14:textId="7182E5FC" w:rsidR="0013190F" w:rsidRDefault="0013190F">
      <w:pPr>
        <w:pStyle w:val="TOC2"/>
        <w:rPr>
          <w:rFonts w:ascii="Calibri" w:hAnsi="Calibri"/>
          <w:noProof/>
          <w:kern w:val="2"/>
          <w:sz w:val="22"/>
          <w:szCs w:val="22"/>
          <w:lang w:eastAsia="en-GB"/>
        </w:rPr>
      </w:pPr>
      <w:r>
        <w:rPr>
          <w:noProof/>
        </w:rPr>
        <w:t>5.16</w:t>
      </w:r>
      <w:r>
        <w:rPr>
          <w:rFonts w:ascii="Calibri" w:hAnsi="Calibri"/>
          <w:noProof/>
          <w:kern w:val="2"/>
          <w:sz w:val="22"/>
          <w:szCs w:val="22"/>
          <w:lang w:eastAsia="en-GB"/>
        </w:rPr>
        <w:tab/>
      </w:r>
      <w:r>
        <w:rPr>
          <w:noProof/>
        </w:rPr>
        <w:t>Optional support of SDP and Annex C information elements</w:t>
      </w:r>
      <w:r>
        <w:rPr>
          <w:noProof/>
        </w:rPr>
        <w:tab/>
      </w:r>
      <w:r>
        <w:rPr>
          <w:noProof/>
        </w:rPr>
        <w:fldChar w:fldCharType="begin" w:fldLock="1"/>
      </w:r>
      <w:r>
        <w:rPr>
          <w:noProof/>
        </w:rPr>
        <w:instrText xml:space="preserve"> PAGEREF _Toc161068198 \h </w:instrText>
      </w:r>
      <w:r>
        <w:rPr>
          <w:noProof/>
        </w:rPr>
      </w:r>
      <w:r>
        <w:rPr>
          <w:noProof/>
        </w:rPr>
        <w:fldChar w:fldCharType="separate"/>
      </w:r>
      <w:r>
        <w:rPr>
          <w:noProof/>
        </w:rPr>
        <w:t>55</w:t>
      </w:r>
      <w:r>
        <w:rPr>
          <w:noProof/>
        </w:rPr>
        <w:fldChar w:fldCharType="end"/>
      </w:r>
    </w:p>
    <w:p w14:paraId="7B949901" w14:textId="5CD9BF96" w:rsidR="0013190F" w:rsidRDefault="0013190F">
      <w:pPr>
        <w:pStyle w:val="TOC2"/>
        <w:rPr>
          <w:rFonts w:ascii="Calibri" w:hAnsi="Calibri"/>
          <w:noProof/>
          <w:kern w:val="2"/>
          <w:sz w:val="22"/>
          <w:szCs w:val="22"/>
          <w:lang w:eastAsia="en-GB"/>
        </w:rPr>
      </w:pPr>
      <w:r>
        <w:rPr>
          <w:noProof/>
        </w:rPr>
        <w:t>5.17</w:t>
      </w:r>
      <w:r>
        <w:rPr>
          <w:rFonts w:ascii="Calibri" w:hAnsi="Calibri"/>
          <w:noProof/>
          <w:kern w:val="2"/>
          <w:sz w:val="22"/>
          <w:szCs w:val="22"/>
          <w:lang w:eastAsia="en-GB"/>
        </w:rPr>
        <w:tab/>
      </w:r>
      <w:r>
        <w:rPr>
          <w:noProof/>
        </w:rPr>
        <w:t>Procedures</w:t>
      </w:r>
      <w:r>
        <w:rPr>
          <w:noProof/>
        </w:rPr>
        <w:tab/>
      </w:r>
      <w:r>
        <w:rPr>
          <w:noProof/>
        </w:rPr>
        <w:fldChar w:fldCharType="begin" w:fldLock="1"/>
      </w:r>
      <w:r>
        <w:rPr>
          <w:noProof/>
        </w:rPr>
        <w:instrText xml:space="preserve"> PAGEREF _Toc161068199 \h </w:instrText>
      </w:r>
      <w:r>
        <w:rPr>
          <w:noProof/>
        </w:rPr>
      </w:r>
      <w:r>
        <w:rPr>
          <w:noProof/>
        </w:rPr>
        <w:fldChar w:fldCharType="separate"/>
      </w:r>
      <w:r>
        <w:rPr>
          <w:noProof/>
        </w:rPr>
        <w:t>59</w:t>
      </w:r>
      <w:r>
        <w:rPr>
          <w:noProof/>
        </w:rPr>
        <w:fldChar w:fldCharType="end"/>
      </w:r>
    </w:p>
    <w:p w14:paraId="0EBEC430" w14:textId="10AE6BC8" w:rsidR="0013190F" w:rsidRDefault="0013190F">
      <w:pPr>
        <w:pStyle w:val="TOC3"/>
        <w:rPr>
          <w:rFonts w:ascii="Calibri" w:hAnsi="Calibri"/>
          <w:noProof/>
          <w:kern w:val="2"/>
          <w:sz w:val="22"/>
          <w:szCs w:val="22"/>
          <w:lang w:eastAsia="en-GB"/>
        </w:rPr>
      </w:pPr>
      <w:r>
        <w:rPr>
          <w:noProof/>
        </w:rPr>
        <w:t>5.17.1</w:t>
      </w:r>
      <w:r>
        <w:rPr>
          <w:rFonts w:ascii="Calibri" w:hAnsi="Calibri"/>
          <w:noProof/>
          <w:kern w:val="2"/>
          <w:sz w:val="22"/>
          <w:szCs w:val="22"/>
          <w:lang w:eastAsia="en-GB"/>
        </w:rPr>
        <w:tab/>
      </w:r>
      <w:r>
        <w:rPr>
          <w:noProof/>
        </w:rPr>
        <w:t>Formats and Codes</w:t>
      </w:r>
      <w:r>
        <w:rPr>
          <w:noProof/>
        </w:rPr>
        <w:tab/>
      </w:r>
      <w:r>
        <w:rPr>
          <w:noProof/>
        </w:rPr>
        <w:fldChar w:fldCharType="begin" w:fldLock="1"/>
      </w:r>
      <w:r>
        <w:rPr>
          <w:noProof/>
        </w:rPr>
        <w:instrText xml:space="preserve"> PAGEREF _Toc161068200 \h </w:instrText>
      </w:r>
      <w:r>
        <w:rPr>
          <w:noProof/>
        </w:rPr>
      </w:r>
      <w:r>
        <w:rPr>
          <w:noProof/>
        </w:rPr>
        <w:fldChar w:fldCharType="separate"/>
      </w:r>
      <w:r>
        <w:rPr>
          <w:noProof/>
        </w:rPr>
        <w:t>59</w:t>
      </w:r>
      <w:r>
        <w:rPr>
          <w:noProof/>
        </w:rPr>
        <w:fldChar w:fldCharType="end"/>
      </w:r>
    </w:p>
    <w:p w14:paraId="47790CA0" w14:textId="344E144D" w:rsidR="0013190F" w:rsidRDefault="0013190F">
      <w:pPr>
        <w:pStyle w:val="TOC3"/>
        <w:rPr>
          <w:rFonts w:ascii="Calibri" w:hAnsi="Calibri"/>
          <w:noProof/>
          <w:kern w:val="2"/>
          <w:sz w:val="22"/>
          <w:szCs w:val="22"/>
          <w:lang w:eastAsia="en-GB"/>
        </w:rPr>
      </w:pPr>
      <w:r>
        <w:rPr>
          <w:noProof/>
        </w:rPr>
        <w:t>5.17.2</w:t>
      </w:r>
      <w:r>
        <w:rPr>
          <w:rFonts w:ascii="Calibri" w:hAnsi="Calibri"/>
          <w:noProof/>
          <w:kern w:val="2"/>
          <w:sz w:val="22"/>
          <w:szCs w:val="22"/>
          <w:lang w:eastAsia="en-GB"/>
        </w:rPr>
        <w:tab/>
      </w:r>
      <w:r>
        <w:rPr>
          <w:noProof/>
        </w:rPr>
        <w:t>Call Related Procedures</w:t>
      </w:r>
      <w:r>
        <w:rPr>
          <w:noProof/>
        </w:rPr>
        <w:tab/>
      </w:r>
      <w:r>
        <w:rPr>
          <w:noProof/>
        </w:rPr>
        <w:fldChar w:fldCharType="begin" w:fldLock="1"/>
      </w:r>
      <w:r>
        <w:rPr>
          <w:noProof/>
        </w:rPr>
        <w:instrText xml:space="preserve"> PAGEREF _Toc161068201 \h </w:instrText>
      </w:r>
      <w:r>
        <w:rPr>
          <w:noProof/>
        </w:rPr>
      </w:r>
      <w:r>
        <w:rPr>
          <w:noProof/>
        </w:rPr>
        <w:fldChar w:fldCharType="separate"/>
      </w:r>
      <w:r>
        <w:rPr>
          <w:noProof/>
        </w:rPr>
        <w:t>64</w:t>
      </w:r>
      <w:r>
        <w:rPr>
          <w:noProof/>
        </w:rPr>
        <w:fldChar w:fldCharType="end"/>
      </w:r>
    </w:p>
    <w:p w14:paraId="09E62FE5" w14:textId="4086B4F5" w:rsidR="0013190F" w:rsidRDefault="0013190F">
      <w:pPr>
        <w:pStyle w:val="TOC4"/>
        <w:rPr>
          <w:rFonts w:ascii="Calibri" w:hAnsi="Calibri"/>
          <w:noProof/>
          <w:kern w:val="2"/>
          <w:sz w:val="22"/>
          <w:szCs w:val="22"/>
          <w:lang w:eastAsia="en-GB"/>
        </w:rPr>
      </w:pPr>
      <w:r>
        <w:rPr>
          <w:noProof/>
        </w:rPr>
        <w:t>5.17.2.1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_Toc161068202 \h </w:instrText>
      </w:r>
      <w:r>
        <w:rPr>
          <w:noProof/>
        </w:rPr>
      </w:r>
      <w:r>
        <w:rPr>
          <w:noProof/>
        </w:rPr>
        <w:fldChar w:fldCharType="separate"/>
      </w:r>
      <w:r>
        <w:rPr>
          <w:noProof/>
        </w:rPr>
        <w:t>64</w:t>
      </w:r>
      <w:r>
        <w:rPr>
          <w:noProof/>
        </w:rPr>
        <w:fldChar w:fldCharType="end"/>
      </w:r>
    </w:p>
    <w:p w14:paraId="5EC80888" w14:textId="09C5C402" w:rsidR="0013190F" w:rsidRDefault="0013190F">
      <w:pPr>
        <w:pStyle w:val="TOC4"/>
        <w:rPr>
          <w:rFonts w:ascii="Calibri" w:hAnsi="Calibri"/>
          <w:noProof/>
          <w:kern w:val="2"/>
          <w:sz w:val="22"/>
          <w:szCs w:val="22"/>
          <w:lang w:eastAsia="en-GB"/>
        </w:rPr>
      </w:pPr>
      <w:r>
        <w:rPr>
          <w:noProof/>
        </w:rPr>
        <w:t>5.17.2.2</w:t>
      </w:r>
      <w:r>
        <w:rPr>
          <w:rFonts w:ascii="Calibri" w:hAnsi="Calibri"/>
          <w:noProof/>
          <w:kern w:val="2"/>
          <w:sz w:val="22"/>
          <w:szCs w:val="22"/>
          <w:lang w:eastAsia="en-GB"/>
        </w:rPr>
        <w:tab/>
      </w:r>
      <w:r>
        <w:rPr>
          <w:noProof/>
        </w:rPr>
        <w:t xml:space="preserve">Reserve AGW </w:t>
      </w:r>
      <w:r>
        <w:rPr>
          <w:noProof/>
          <w:lang w:eastAsia="zh-CN"/>
        </w:rPr>
        <w:t>Connection Point</w:t>
      </w:r>
      <w:r>
        <w:rPr>
          <w:noProof/>
        </w:rPr>
        <w:tab/>
      </w:r>
      <w:r>
        <w:rPr>
          <w:noProof/>
        </w:rPr>
        <w:fldChar w:fldCharType="begin" w:fldLock="1"/>
      </w:r>
      <w:r>
        <w:rPr>
          <w:noProof/>
        </w:rPr>
        <w:instrText xml:space="preserve"> PAGEREF _Toc161068203 \h </w:instrText>
      </w:r>
      <w:r>
        <w:rPr>
          <w:noProof/>
        </w:rPr>
      </w:r>
      <w:r>
        <w:rPr>
          <w:noProof/>
        </w:rPr>
        <w:fldChar w:fldCharType="separate"/>
      </w:r>
      <w:r>
        <w:rPr>
          <w:noProof/>
        </w:rPr>
        <w:t>64</w:t>
      </w:r>
      <w:r>
        <w:rPr>
          <w:noProof/>
        </w:rPr>
        <w:fldChar w:fldCharType="end"/>
      </w:r>
    </w:p>
    <w:p w14:paraId="3AFC26EB" w14:textId="108F940C" w:rsidR="0013190F" w:rsidRDefault="0013190F">
      <w:pPr>
        <w:pStyle w:val="TOC4"/>
        <w:rPr>
          <w:rFonts w:ascii="Calibri" w:hAnsi="Calibri"/>
          <w:noProof/>
          <w:kern w:val="2"/>
          <w:sz w:val="22"/>
          <w:szCs w:val="22"/>
          <w:lang w:eastAsia="en-GB"/>
        </w:rPr>
      </w:pPr>
      <w:r>
        <w:rPr>
          <w:noProof/>
        </w:rPr>
        <w:t>5.17.2.3</w:t>
      </w:r>
      <w:r>
        <w:rPr>
          <w:rFonts w:ascii="Calibri" w:hAnsi="Calibri"/>
          <w:noProof/>
          <w:kern w:val="2"/>
          <w:sz w:val="22"/>
          <w:szCs w:val="22"/>
          <w:lang w:eastAsia="en-GB"/>
        </w:rPr>
        <w:tab/>
      </w:r>
      <w:r>
        <w:rPr>
          <w:noProof/>
        </w:rPr>
        <w:t>Configure AGW Connection Point</w:t>
      </w:r>
      <w:r>
        <w:rPr>
          <w:noProof/>
        </w:rPr>
        <w:tab/>
      </w:r>
      <w:r>
        <w:rPr>
          <w:noProof/>
        </w:rPr>
        <w:fldChar w:fldCharType="begin" w:fldLock="1"/>
      </w:r>
      <w:r>
        <w:rPr>
          <w:noProof/>
        </w:rPr>
        <w:instrText xml:space="preserve"> PAGEREF _Toc161068204 \h </w:instrText>
      </w:r>
      <w:r>
        <w:rPr>
          <w:noProof/>
        </w:rPr>
      </w:r>
      <w:r>
        <w:rPr>
          <w:noProof/>
        </w:rPr>
        <w:fldChar w:fldCharType="separate"/>
      </w:r>
      <w:r>
        <w:rPr>
          <w:noProof/>
        </w:rPr>
        <w:t>68</w:t>
      </w:r>
      <w:r>
        <w:rPr>
          <w:noProof/>
        </w:rPr>
        <w:fldChar w:fldCharType="end"/>
      </w:r>
    </w:p>
    <w:p w14:paraId="766DD338" w14:textId="0EF494FD" w:rsidR="0013190F" w:rsidRDefault="0013190F">
      <w:pPr>
        <w:pStyle w:val="TOC4"/>
        <w:rPr>
          <w:rFonts w:ascii="Calibri" w:hAnsi="Calibri"/>
          <w:noProof/>
          <w:kern w:val="2"/>
          <w:sz w:val="22"/>
          <w:szCs w:val="22"/>
          <w:lang w:eastAsia="en-GB"/>
        </w:rPr>
      </w:pPr>
      <w:r>
        <w:rPr>
          <w:noProof/>
        </w:rPr>
        <w:t>5.17.2.4</w:t>
      </w:r>
      <w:r>
        <w:rPr>
          <w:rFonts w:ascii="Calibri" w:hAnsi="Calibri"/>
          <w:noProof/>
          <w:kern w:val="2"/>
          <w:sz w:val="22"/>
          <w:szCs w:val="22"/>
          <w:lang w:eastAsia="en-GB"/>
        </w:rPr>
        <w:tab/>
      </w:r>
      <w:r>
        <w:rPr>
          <w:noProof/>
        </w:rPr>
        <w:t>Reserve and Configure AGW Connection Point</w:t>
      </w:r>
      <w:r>
        <w:rPr>
          <w:noProof/>
        </w:rPr>
        <w:tab/>
      </w:r>
      <w:r>
        <w:rPr>
          <w:noProof/>
        </w:rPr>
        <w:fldChar w:fldCharType="begin" w:fldLock="1"/>
      </w:r>
      <w:r>
        <w:rPr>
          <w:noProof/>
        </w:rPr>
        <w:instrText xml:space="preserve"> PAGEREF _Toc161068205 \h </w:instrText>
      </w:r>
      <w:r>
        <w:rPr>
          <w:noProof/>
        </w:rPr>
      </w:r>
      <w:r>
        <w:rPr>
          <w:noProof/>
        </w:rPr>
        <w:fldChar w:fldCharType="separate"/>
      </w:r>
      <w:r>
        <w:rPr>
          <w:noProof/>
        </w:rPr>
        <w:t>73</w:t>
      </w:r>
      <w:r>
        <w:rPr>
          <w:noProof/>
        </w:rPr>
        <w:fldChar w:fldCharType="end"/>
      </w:r>
    </w:p>
    <w:p w14:paraId="6E4D00FB" w14:textId="529898C1" w:rsidR="0013190F" w:rsidRDefault="0013190F">
      <w:pPr>
        <w:pStyle w:val="TOC4"/>
        <w:rPr>
          <w:rFonts w:ascii="Calibri" w:hAnsi="Calibri"/>
          <w:noProof/>
          <w:kern w:val="2"/>
          <w:sz w:val="22"/>
          <w:szCs w:val="22"/>
          <w:lang w:eastAsia="en-GB"/>
        </w:rPr>
      </w:pPr>
      <w:r>
        <w:rPr>
          <w:noProof/>
        </w:rPr>
        <w:t>5.17.2.5</w:t>
      </w:r>
      <w:r>
        <w:rPr>
          <w:rFonts w:ascii="Calibri" w:hAnsi="Calibri"/>
          <w:noProof/>
          <w:kern w:val="2"/>
          <w:sz w:val="22"/>
          <w:szCs w:val="22"/>
          <w:lang w:eastAsia="en-GB"/>
        </w:rPr>
        <w:tab/>
      </w:r>
      <w:r>
        <w:rPr>
          <w:noProof/>
        </w:rPr>
        <w:t>Release AGW Termination</w:t>
      </w:r>
      <w:r>
        <w:rPr>
          <w:noProof/>
        </w:rPr>
        <w:tab/>
      </w:r>
      <w:r>
        <w:rPr>
          <w:noProof/>
        </w:rPr>
        <w:fldChar w:fldCharType="begin" w:fldLock="1"/>
      </w:r>
      <w:r>
        <w:rPr>
          <w:noProof/>
        </w:rPr>
        <w:instrText xml:space="preserve"> PAGEREF _Toc161068206 \h </w:instrText>
      </w:r>
      <w:r>
        <w:rPr>
          <w:noProof/>
        </w:rPr>
      </w:r>
      <w:r>
        <w:rPr>
          <w:noProof/>
        </w:rPr>
        <w:fldChar w:fldCharType="separate"/>
      </w:r>
      <w:r>
        <w:rPr>
          <w:noProof/>
        </w:rPr>
        <w:t>78</w:t>
      </w:r>
      <w:r>
        <w:rPr>
          <w:noProof/>
        </w:rPr>
        <w:fldChar w:fldCharType="end"/>
      </w:r>
    </w:p>
    <w:p w14:paraId="1B2B7DEB" w14:textId="562F3281" w:rsidR="0013190F" w:rsidRDefault="0013190F">
      <w:pPr>
        <w:pStyle w:val="TOC4"/>
        <w:rPr>
          <w:rFonts w:ascii="Calibri" w:hAnsi="Calibri"/>
          <w:noProof/>
          <w:kern w:val="2"/>
          <w:sz w:val="22"/>
          <w:szCs w:val="22"/>
          <w:lang w:eastAsia="en-GB"/>
        </w:rPr>
      </w:pPr>
      <w:r>
        <w:rPr>
          <w:noProof/>
        </w:rPr>
        <w:t>5.17</w:t>
      </w:r>
      <w:r>
        <w:rPr>
          <w:noProof/>
          <w:lang w:eastAsia="zh-CN"/>
        </w:rPr>
        <w:t>.2</w:t>
      </w:r>
      <w:r>
        <w:rPr>
          <w:noProof/>
        </w:rPr>
        <w:t>.6</w:t>
      </w:r>
      <w:r>
        <w:rPr>
          <w:rFonts w:ascii="Calibri" w:hAnsi="Calibri"/>
          <w:noProof/>
          <w:kern w:val="2"/>
          <w:sz w:val="22"/>
          <w:szCs w:val="22"/>
          <w:lang w:eastAsia="en-GB"/>
        </w:rPr>
        <w:tab/>
      </w:r>
      <w:r>
        <w:rPr>
          <w:noProof/>
        </w:rPr>
        <w:t>Termination Heartbeat Indication</w:t>
      </w:r>
      <w:r>
        <w:rPr>
          <w:noProof/>
        </w:rPr>
        <w:tab/>
      </w:r>
      <w:r>
        <w:rPr>
          <w:noProof/>
        </w:rPr>
        <w:fldChar w:fldCharType="begin" w:fldLock="1"/>
      </w:r>
      <w:r>
        <w:rPr>
          <w:noProof/>
        </w:rPr>
        <w:instrText xml:space="preserve"> PAGEREF _Toc161068207 \h </w:instrText>
      </w:r>
      <w:r>
        <w:rPr>
          <w:noProof/>
        </w:rPr>
      </w:r>
      <w:r>
        <w:rPr>
          <w:noProof/>
        </w:rPr>
        <w:fldChar w:fldCharType="separate"/>
      </w:r>
      <w:r>
        <w:rPr>
          <w:noProof/>
        </w:rPr>
        <w:t>79</w:t>
      </w:r>
      <w:r>
        <w:rPr>
          <w:noProof/>
        </w:rPr>
        <w:fldChar w:fldCharType="end"/>
      </w:r>
    </w:p>
    <w:p w14:paraId="6E8A6707" w14:textId="0A90C28C" w:rsidR="0013190F" w:rsidRDefault="0013190F">
      <w:pPr>
        <w:pStyle w:val="TOC4"/>
        <w:rPr>
          <w:rFonts w:ascii="Calibri" w:hAnsi="Calibri"/>
          <w:noProof/>
          <w:kern w:val="2"/>
          <w:sz w:val="22"/>
          <w:szCs w:val="22"/>
          <w:lang w:eastAsia="en-GB"/>
        </w:rPr>
      </w:pPr>
      <w:r>
        <w:rPr>
          <w:noProof/>
        </w:rPr>
        <w:t>5.17.2.7</w:t>
      </w:r>
      <w:r>
        <w:rPr>
          <w:rFonts w:ascii="Calibri" w:hAnsi="Calibri"/>
          <w:noProof/>
          <w:kern w:val="2"/>
          <w:sz w:val="22"/>
          <w:szCs w:val="22"/>
          <w:lang w:eastAsia="en-GB"/>
        </w:rPr>
        <w:tab/>
      </w:r>
      <w:r>
        <w:rPr>
          <w:noProof/>
        </w:rPr>
        <w:t>IP Bearer Released</w:t>
      </w:r>
      <w:r>
        <w:rPr>
          <w:noProof/>
        </w:rPr>
        <w:tab/>
      </w:r>
      <w:r>
        <w:rPr>
          <w:noProof/>
        </w:rPr>
        <w:fldChar w:fldCharType="begin" w:fldLock="1"/>
      </w:r>
      <w:r>
        <w:rPr>
          <w:noProof/>
        </w:rPr>
        <w:instrText xml:space="preserve"> PAGEREF _Toc161068208 \h </w:instrText>
      </w:r>
      <w:r>
        <w:rPr>
          <w:noProof/>
        </w:rPr>
      </w:r>
      <w:r>
        <w:rPr>
          <w:noProof/>
        </w:rPr>
        <w:fldChar w:fldCharType="separate"/>
      </w:r>
      <w:r>
        <w:rPr>
          <w:noProof/>
        </w:rPr>
        <w:t>79</w:t>
      </w:r>
      <w:r>
        <w:rPr>
          <w:noProof/>
        </w:rPr>
        <w:fldChar w:fldCharType="end"/>
      </w:r>
    </w:p>
    <w:p w14:paraId="4E9F5C65" w14:textId="5DC41E05" w:rsidR="0013190F" w:rsidRDefault="0013190F">
      <w:pPr>
        <w:pStyle w:val="TOC4"/>
        <w:rPr>
          <w:rFonts w:ascii="Calibri" w:hAnsi="Calibri"/>
          <w:noProof/>
          <w:kern w:val="2"/>
          <w:sz w:val="22"/>
          <w:szCs w:val="22"/>
          <w:lang w:eastAsia="en-GB"/>
        </w:rPr>
      </w:pPr>
      <w:r>
        <w:rPr>
          <w:noProof/>
        </w:rPr>
        <w:t>5.17.2.8</w:t>
      </w:r>
      <w:r>
        <w:rPr>
          <w:rFonts w:ascii="Calibri" w:hAnsi="Calibri"/>
          <w:noProof/>
          <w:kern w:val="2"/>
          <w:sz w:val="22"/>
          <w:szCs w:val="22"/>
          <w:lang w:eastAsia="en-GB"/>
        </w:rPr>
        <w:tab/>
      </w:r>
      <w:r>
        <w:rPr>
          <w:noProof/>
        </w:rPr>
        <w:t>Media Inactivity Notification</w:t>
      </w:r>
      <w:r>
        <w:rPr>
          <w:noProof/>
        </w:rPr>
        <w:tab/>
      </w:r>
      <w:r>
        <w:rPr>
          <w:noProof/>
        </w:rPr>
        <w:fldChar w:fldCharType="begin" w:fldLock="1"/>
      </w:r>
      <w:r>
        <w:rPr>
          <w:noProof/>
        </w:rPr>
        <w:instrText xml:space="preserve"> PAGEREF _Toc161068209 \h </w:instrText>
      </w:r>
      <w:r>
        <w:rPr>
          <w:noProof/>
        </w:rPr>
      </w:r>
      <w:r>
        <w:rPr>
          <w:noProof/>
        </w:rPr>
        <w:fldChar w:fldCharType="separate"/>
      </w:r>
      <w:r>
        <w:rPr>
          <w:noProof/>
        </w:rPr>
        <w:t>79</w:t>
      </w:r>
      <w:r>
        <w:rPr>
          <w:noProof/>
        </w:rPr>
        <w:fldChar w:fldCharType="end"/>
      </w:r>
    </w:p>
    <w:p w14:paraId="52A87B69" w14:textId="2EA6304E" w:rsidR="0013190F" w:rsidRDefault="0013190F">
      <w:pPr>
        <w:pStyle w:val="TOC4"/>
        <w:rPr>
          <w:rFonts w:ascii="Calibri" w:hAnsi="Calibri"/>
          <w:noProof/>
          <w:kern w:val="2"/>
          <w:sz w:val="22"/>
          <w:szCs w:val="22"/>
          <w:lang w:eastAsia="en-GB"/>
        </w:rPr>
      </w:pPr>
      <w:r>
        <w:rPr>
          <w:noProof/>
        </w:rPr>
        <w:t>5.17.2.9</w:t>
      </w:r>
      <w:r>
        <w:rPr>
          <w:rFonts w:ascii="Calibri" w:hAnsi="Calibri"/>
          <w:noProof/>
          <w:kern w:val="2"/>
          <w:sz w:val="22"/>
          <w:szCs w:val="22"/>
          <w:lang w:eastAsia="en-GB"/>
        </w:rPr>
        <w:tab/>
      </w:r>
      <w:r>
        <w:rPr>
          <w:noProof/>
        </w:rPr>
        <w:t>Change Through Connection</w:t>
      </w:r>
      <w:r>
        <w:rPr>
          <w:noProof/>
        </w:rPr>
        <w:tab/>
      </w:r>
      <w:r>
        <w:rPr>
          <w:noProof/>
        </w:rPr>
        <w:fldChar w:fldCharType="begin" w:fldLock="1"/>
      </w:r>
      <w:r>
        <w:rPr>
          <w:noProof/>
        </w:rPr>
        <w:instrText xml:space="preserve"> PAGEREF _Toc161068210 \h </w:instrText>
      </w:r>
      <w:r>
        <w:rPr>
          <w:noProof/>
        </w:rPr>
      </w:r>
      <w:r>
        <w:rPr>
          <w:noProof/>
        </w:rPr>
        <w:fldChar w:fldCharType="separate"/>
      </w:r>
      <w:r>
        <w:rPr>
          <w:noProof/>
        </w:rPr>
        <w:t>80</w:t>
      </w:r>
      <w:r>
        <w:rPr>
          <w:noProof/>
        </w:rPr>
        <w:fldChar w:fldCharType="end"/>
      </w:r>
    </w:p>
    <w:p w14:paraId="24935A7D" w14:textId="799468BC" w:rsidR="0013190F" w:rsidRDefault="0013190F">
      <w:pPr>
        <w:pStyle w:val="TOC4"/>
        <w:rPr>
          <w:rFonts w:ascii="Calibri" w:hAnsi="Calibri"/>
          <w:noProof/>
          <w:kern w:val="2"/>
          <w:sz w:val="22"/>
          <w:szCs w:val="22"/>
          <w:lang w:eastAsia="en-GB"/>
        </w:rPr>
      </w:pPr>
      <w:r>
        <w:rPr>
          <w:noProof/>
        </w:rPr>
        <w:t>5.17.2.10</w:t>
      </w:r>
      <w:r>
        <w:rPr>
          <w:rFonts w:ascii="Calibri" w:hAnsi="Calibri"/>
          <w:noProof/>
          <w:kern w:val="2"/>
          <w:sz w:val="22"/>
          <w:szCs w:val="22"/>
          <w:lang w:eastAsia="en-GB"/>
        </w:rPr>
        <w:tab/>
      </w:r>
      <w:r>
        <w:rPr>
          <w:noProof/>
        </w:rPr>
        <w:t>Change Flow Direction</w:t>
      </w:r>
      <w:r>
        <w:rPr>
          <w:noProof/>
        </w:rPr>
        <w:tab/>
      </w:r>
      <w:r>
        <w:rPr>
          <w:noProof/>
        </w:rPr>
        <w:fldChar w:fldCharType="begin" w:fldLock="1"/>
      </w:r>
      <w:r>
        <w:rPr>
          <w:noProof/>
        </w:rPr>
        <w:instrText xml:space="preserve"> PAGEREF _Toc161068211 \h </w:instrText>
      </w:r>
      <w:r>
        <w:rPr>
          <w:noProof/>
        </w:rPr>
      </w:r>
      <w:r>
        <w:rPr>
          <w:noProof/>
        </w:rPr>
        <w:fldChar w:fldCharType="separate"/>
      </w:r>
      <w:r>
        <w:rPr>
          <w:noProof/>
        </w:rPr>
        <w:t>80</w:t>
      </w:r>
      <w:r>
        <w:rPr>
          <w:noProof/>
        </w:rPr>
        <w:fldChar w:fldCharType="end"/>
      </w:r>
    </w:p>
    <w:p w14:paraId="4403441A" w14:textId="5FCBB3B7" w:rsidR="0013190F" w:rsidRDefault="0013190F">
      <w:pPr>
        <w:pStyle w:val="TOC4"/>
        <w:rPr>
          <w:rFonts w:ascii="Calibri" w:hAnsi="Calibri"/>
          <w:noProof/>
          <w:kern w:val="2"/>
          <w:sz w:val="22"/>
          <w:szCs w:val="22"/>
          <w:lang w:eastAsia="en-GB"/>
        </w:rPr>
      </w:pPr>
      <w:r>
        <w:rPr>
          <w:noProof/>
        </w:rPr>
        <w:t>5.17.2.11</w:t>
      </w:r>
      <w:r>
        <w:rPr>
          <w:rFonts w:ascii="Calibri" w:hAnsi="Calibri"/>
          <w:noProof/>
          <w:kern w:val="2"/>
          <w:sz w:val="22"/>
          <w:szCs w:val="22"/>
          <w:lang w:eastAsia="en-GB"/>
        </w:rPr>
        <w:tab/>
      </w:r>
      <w:r>
        <w:rPr>
          <w:noProof/>
        </w:rPr>
        <w:t>ECN Failure Indication</w:t>
      </w:r>
      <w:r>
        <w:rPr>
          <w:noProof/>
        </w:rPr>
        <w:tab/>
      </w:r>
      <w:r>
        <w:rPr>
          <w:noProof/>
        </w:rPr>
        <w:fldChar w:fldCharType="begin" w:fldLock="1"/>
      </w:r>
      <w:r>
        <w:rPr>
          <w:noProof/>
        </w:rPr>
        <w:instrText xml:space="preserve"> PAGEREF _Toc161068212 \h </w:instrText>
      </w:r>
      <w:r>
        <w:rPr>
          <w:noProof/>
        </w:rPr>
      </w:r>
      <w:r>
        <w:rPr>
          <w:noProof/>
        </w:rPr>
        <w:fldChar w:fldCharType="separate"/>
      </w:r>
      <w:r>
        <w:rPr>
          <w:noProof/>
        </w:rPr>
        <w:t>81</w:t>
      </w:r>
      <w:r>
        <w:rPr>
          <w:noProof/>
        </w:rPr>
        <w:fldChar w:fldCharType="end"/>
      </w:r>
    </w:p>
    <w:p w14:paraId="4C58795A" w14:textId="6587304B" w:rsidR="0013190F" w:rsidRDefault="0013190F">
      <w:pPr>
        <w:pStyle w:val="TOC4"/>
        <w:rPr>
          <w:rFonts w:ascii="Calibri" w:hAnsi="Calibri"/>
          <w:noProof/>
          <w:kern w:val="2"/>
          <w:sz w:val="22"/>
          <w:szCs w:val="22"/>
          <w:lang w:eastAsia="en-GB"/>
        </w:rPr>
      </w:pPr>
      <w:r>
        <w:rPr>
          <w:noProof/>
        </w:rPr>
        <w:t>5.17.2.12</w:t>
      </w:r>
      <w:r>
        <w:rPr>
          <w:rFonts w:ascii="Calibri" w:hAnsi="Calibri"/>
          <w:noProof/>
          <w:kern w:val="2"/>
          <w:sz w:val="22"/>
          <w:szCs w:val="22"/>
          <w:lang w:eastAsia="en-GB"/>
        </w:rPr>
        <w:tab/>
      </w:r>
      <w:r>
        <w:rPr>
          <w:noProof/>
        </w:rPr>
        <w:t>ICE Connectivity Check Result Notification</w:t>
      </w:r>
      <w:r>
        <w:rPr>
          <w:noProof/>
        </w:rPr>
        <w:tab/>
      </w:r>
      <w:r>
        <w:rPr>
          <w:noProof/>
        </w:rPr>
        <w:fldChar w:fldCharType="begin" w:fldLock="1"/>
      </w:r>
      <w:r>
        <w:rPr>
          <w:noProof/>
        </w:rPr>
        <w:instrText xml:space="preserve"> PAGEREF _Toc161068213 \h </w:instrText>
      </w:r>
      <w:r>
        <w:rPr>
          <w:noProof/>
        </w:rPr>
      </w:r>
      <w:r>
        <w:rPr>
          <w:noProof/>
        </w:rPr>
        <w:fldChar w:fldCharType="separate"/>
      </w:r>
      <w:r>
        <w:rPr>
          <w:noProof/>
        </w:rPr>
        <w:t>81</w:t>
      </w:r>
      <w:r>
        <w:rPr>
          <w:noProof/>
        </w:rPr>
        <w:fldChar w:fldCharType="end"/>
      </w:r>
    </w:p>
    <w:p w14:paraId="79345EB6" w14:textId="58ABEA42" w:rsidR="0013190F" w:rsidRDefault="0013190F">
      <w:pPr>
        <w:pStyle w:val="TOC4"/>
        <w:rPr>
          <w:rFonts w:ascii="Calibri" w:hAnsi="Calibri"/>
          <w:noProof/>
          <w:kern w:val="2"/>
          <w:sz w:val="22"/>
          <w:szCs w:val="22"/>
          <w:lang w:eastAsia="en-GB"/>
        </w:rPr>
      </w:pPr>
      <w:r>
        <w:rPr>
          <w:noProof/>
        </w:rPr>
        <w:t>5.17.2.13</w:t>
      </w:r>
      <w:r>
        <w:rPr>
          <w:rFonts w:ascii="Calibri" w:hAnsi="Calibri"/>
          <w:noProof/>
          <w:kern w:val="2"/>
          <w:sz w:val="22"/>
          <w:szCs w:val="22"/>
          <w:lang w:eastAsia="en-GB"/>
        </w:rPr>
        <w:tab/>
      </w:r>
      <w:r>
        <w:rPr>
          <w:noProof/>
        </w:rPr>
        <w:t>ICE New Peer Reflexive Candidate Notification</w:t>
      </w:r>
      <w:r>
        <w:rPr>
          <w:noProof/>
        </w:rPr>
        <w:tab/>
      </w:r>
      <w:r>
        <w:rPr>
          <w:noProof/>
        </w:rPr>
        <w:fldChar w:fldCharType="begin" w:fldLock="1"/>
      </w:r>
      <w:r>
        <w:rPr>
          <w:noProof/>
        </w:rPr>
        <w:instrText xml:space="preserve"> PAGEREF _Toc161068214 \h </w:instrText>
      </w:r>
      <w:r>
        <w:rPr>
          <w:noProof/>
        </w:rPr>
      </w:r>
      <w:r>
        <w:rPr>
          <w:noProof/>
        </w:rPr>
        <w:fldChar w:fldCharType="separate"/>
      </w:r>
      <w:r>
        <w:rPr>
          <w:noProof/>
        </w:rPr>
        <w:t>82</w:t>
      </w:r>
      <w:r>
        <w:rPr>
          <w:noProof/>
        </w:rPr>
        <w:fldChar w:fldCharType="end"/>
      </w:r>
    </w:p>
    <w:p w14:paraId="69227755" w14:textId="6CEFA37A" w:rsidR="0013190F" w:rsidRDefault="0013190F">
      <w:pPr>
        <w:pStyle w:val="TOC4"/>
        <w:rPr>
          <w:rFonts w:ascii="Calibri" w:hAnsi="Calibri"/>
          <w:noProof/>
          <w:kern w:val="2"/>
          <w:sz w:val="22"/>
          <w:szCs w:val="22"/>
          <w:lang w:eastAsia="en-GB"/>
        </w:rPr>
      </w:pPr>
      <w:r>
        <w:rPr>
          <w:noProof/>
        </w:rPr>
        <w:t>5.17.2.14</w:t>
      </w:r>
      <w:r>
        <w:rPr>
          <w:rFonts w:ascii="Calibri" w:hAnsi="Calibri"/>
          <w:noProof/>
          <w:kern w:val="2"/>
          <w:sz w:val="22"/>
          <w:szCs w:val="22"/>
          <w:lang w:eastAsia="en-GB"/>
        </w:rPr>
        <w:tab/>
      </w:r>
      <w:r>
        <w:rPr>
          <w:noProof/>
        </w:rPr>
        <w:t>Notify TCP connection establishment Failure Indication</w:t>
      </w:r>
      <w:r>
        <w:rPr>
          <w:noProof/>
        </w:rPr>
        <w:tab/>
      </w:r>
      <w:r>
        <w:rPr>
          <w:noProof/>
        </w:rPr>
        <w:fldChar w:fldCharType="begin" w:fldLock="1"/>
      </w:r>
      <w:r>
        <w:rPr>
          <w:noProof/>
        </w:rPr>
        <w:instrText xml:space="preserve"> PAGEREF _Toc161068215 \h </w:instrText>
      </w:r>
      <w:r>
        <w:rPr>
          <w:noProof/>
        </w:rPr>
      </w:r>
      <w:r>
        <w:rPr>
          <w:noProof/>
        </w:rPr>
        <w:fldChar w:fldCharType="separate"/>
      </w:r>
      <w:r>
        <w:rPr>
          <w:noProof/>
        </w:rPr>
        <w:t>82</w:t>
      </w:r>
      <w:r>
        <w:rPr>
          <w:noProof/>
        </w:rPr>
        <w:fldChar w:fldCharType="end"/>
      </w:r>
    </w:p>
    <w:p w14:paraId="6A48E499" w14:textId="50FA2049" w:rsidR="0013190F" w:rsidRDefault="0013190F">
      <w:pPr>
        <w:pStyle w:val="TOC4"/>
        <w:rPr>
          <w:rFonts w:ascii="Calibri" w:hAnsi="Calibri"/>
          <w:noProof/>
          <w:kern w:val="2"/>
          <w:sz w:val="22"/>
          <w:szCs w:val="22"/>
          <w:lang w:eastAsia="en-GB"/>
        </w:rPr>
      </w:pPr>
      <w:r w:rsidRPr="00454B07">
        <w:rPr>
          <w:noProof/>
          <w:lang w:val="fr-FR"/>
        </w:rPr>
        <w:t>5.17.2.15</w:t>
      </w:r>
      <w:r>
        <w:rPr>
          <w:rFonts w:ascii="Calibri" w:hAnsi="Calibri"/>
          <w:noProof/>
          <w:kern w:val="2"/>
          <w:sz w:val="22"/>
          <w:szCs w:val="22"/>
          <w:lang w:eastAsia="en-GB"/>
        </w:rPr>
        <w:tab/>
      </w:r>
      <w:r w:rsidRPr="00454B07">
        <w:rPr>
          <w:noProof/>
          <w:lang w:val="fr-FR"/>
        </w:rPr>
        <w:t>Notify (D)TLS session establishment Failure Indication</w:t>
      </w:r>
      <w:r>
        <w:rPr>
          <w:noProof/>
        </w:rPr>
        <w:tab/>
      </w:r>
      <w:r>
        <w:rPr>
          <w:noProof/>
        </w:rPr>
        <w:fldChar w:fldCharType="begin" w:fldLock="1"/>
      </w:r>
      <w:r>
        <w:rPr>
          <w:noProof/>
        </w:rPr>
        <w:instrText xml:space="preserve"> PAGEREF _Toc161068216 \h </w:instrText>
      </w:r>
      <w:r>
        <w:rPr>
          <w:noProof/>
        </w:rPr>
      </w:r>
      <w:r>
        <w:rPr>
          <w:noProof/>
        </w:rPr>
        <w:fldChar w:fldCharType="separate"/>
      </w:r>
      <w:r>
        <w:rPr>
          <w:noProof/>
        </w:rPr>
        <w:t>83</w:t>
      </w:r>
      <w:r>
        <w:rPr>
          <w:noProof/>
        </w:rPr>
        <w:fldChar w:fldCharType="end"/>
      </w:r>
    </w:p>
    <w:p w14:paraId="0976B0EE" w14:textId="6A2178CB" w:rsidR="0013190F" w:rsidRDefault="0013190F">
      <w:pPr>
        <w:pStyle w:val="TOC4"/>
        <w:rPr>
          <w:rFonts w:ascii="Calibri" w:hAnsi="Calibri"/>
          <w:noProof/>
          <w:kern w:val="2"/>
          <w:sz w:val="22"/>
          <w:szCs w:val="22"/>
          <w:lang w:eastAsia="en-GB"/>
        </w:rPr>
      </w:pPr>
      <w:r>
        <w:rPr>
          <w:noProof/>
        </w:rPr>
        <w:t>5.17.2.16</w:t>
      </w:r>
      <w:r>
        <w:rPr>
          <w:rFonts w:ascii="Calibri" w:hAnsi="Calibri"/>
          <w:noProof/>
          <w:kern w:val="2"/>
          <w:sz w:val="22"/>
          <w:szCs w:val="22"/>
          <w:lang w:eastAsia="en-GB"/>
        </w:rPr>
        <w:tab/>
      </w:r>
      <w:r>
        <w:rPr>
          <w:noProof/>
        </w:rPr>
        <w:t xml:space="preserve">STUN </w:t>
      </w:r>
      <w:r>
        <w:rPr>
          <w:noProof/>
          <w:lang w:eastAsia="zh-CN"/>
        </w:rPr>
        <w:t>C</w:t>
      </w:r>
      <w:r>
        <w:rPr>
          <w:noProof/>
        </w:rPr>
        <w:t xml:space="preserve">onsent </w:t>
      </w:r>
      <w:r>
        <w:rPr>
          <w:noProof/>
          <w:lang w:eastAsia="zh-CN"/>
        </w:rPr>
        <w:t>Freshness Test</w:t>
      </w:r>
      <w:r>
        <w:rPr>
          <w:noProof/>
        </w:rPr>
        <w:t xml:space="preserve"> </w:t>
      </w:r>
      <w:r>
        <w:rPr>
          <w:noProof/>
          <w:lang w:eastAsia="zh-CN"/>
        </w:rPr>
        <w:t>F</w:t>
      </w:r>
      <w:r>
        <w:rPr>
          <w:noProof/>
        </w:rPr>
        <w:t xml:space="preserve">ailure </w:t>
      </w:r>
      <w:r>
        <w:rPr>
          <w:noProof/>
          <w:lang w:eastAsia="zh-CN"/>
        </w:rPr>
        <w:t>Notifi</w:t>
      </w:r>
      <w:r>
        <w:rPr>
          <w:noProof/>
        </w:rPr>
        <w:t>cation</w:t>
      </w:r>
      <w:r>
        <w:rPr>
          <w:noProof/>
        </w:rPr>
        <w:tab/>
      </w:r>
      <w:r>
        <w:rPr>
          <w:noProof/>
        </w:rPr>
        <w:fldChar w:fldCharType="begin" w:fldLock="1"/>
      </w:r>
      <w:r>
        <w:rPr>
          <w:noProof/>
        </w:rPr>
        <w:instrText xml:space="preserve"> PAGEREF _Toc161068217 \h </w:instrText>
      </w:r>
      <w:r>
        <w:rPr>
          <w:noProof/>
        </w:rPr>
      </w:r>
      <w:r>
        <w:rPr>
          <w:noProof/>
        </w:rPr>
        <w:fldChar w:fldCharType="separate"/>
      </w:r>
      <w:r>
        <w:rPr>
          <w:noProof/>
        </w:rPr>
        <w:t>83</w:t>
      </w:r>
      <w:r>
        <w:rPr>
          <w:noProof/>
        </w:rPr>
        <w:fldChar w:fldCharType="end"/>
      </w:r>
    </w:p>
    <w:p w14:paraId="296E4ACB" w14:textId="5F2D650A" w:rsidR="0013190F" w:rsidRDefault="0013190F">
      <w:pPr>
        <w:pStyle w:val="TOC4"/>
        <w:rPr>
          <w:rFonts w:ascii="Calibri" w:hAnsi="Calibri"/>
          <w:noProof/>
          <w:kern w:val="2"/>
          <w:sz w:val="22"/>
          <w:szCs w:val="22"/>
          <w:lang w:eastAsia="en-GB"/>
        </w:rPr>
      </w:pPr>
      <w:r>
        <w:rPr>
          <w:noProof/>
        </w:rPr>
        <w:t>5.17.2.17</w:t>
      </w:r>
      <w:r>
        <w:rPr>
          <w:rFonts w:ascii="Calibri" w:hAnsi="Calibri"/>
          <w:noProof/>
          <w:kern w:val="2"/>
          <w:sz w:val="22"/>
          <w:szCs w:val="22"/>
          <w:lang w:eastAsia="en-GB"/>
        </w:rPr>
        <w:tab/>
      </w:r>
      <w:r>
        <w:rPr>
          <w:noProof/>
        </w:rPr>
        <w:t>Notify SCTP Stream Reset</w:t>
      </w:r>
      <w:r>
        <w:rPr>
          <w:noProof/>
        </w:rPr>
        <w:tab/>
      </w:r>
      <w:r>
        <w:rPr>
          <w:noProof/>
        </w:rPr>
        <w:fldChar w:fldCharType="begin" w:fldLock="1"/>
      </w:r>
      <w:r>
        <w:rPr>
          <w:noProof/>
        </w:rPr>
        <w:instrText xml:space="preserve"> PAGEREF _Toc161068218 \h </w:instrText>
      </w:r>
      <w:r>
        <w:rPr>
          <w:noProof/>
        </w:rPr>
      </w:r>
      <w:r>
        <w:rPr>
          <w:noProof/>
        </w:rPr>
        <w:fldChar w:fldCharType="separate"/>
      </w:r>
      <w:r>
        <w:rPr>
          <w:noProof/>
        </w:rPr>
        <w:t>84</w:t>
      </w:r>
      <w:r>
        <w:rPr>
          <w:noProof/>
        </w:rPr>
        <w:fldChar w:fldCharType="end"/>
      </w:r>
    </w:p>
    <w:p w14:paraId="0738074B" w14:textId="5F8A6EBA" w:rsidR="0013190F" w:rsidRDefault="0013190F">
      <w:pPr>
        <w:pStyle w:val="TOC4"/>
        <w:rPr>
          <w:rFonts w:ascii="Calibri" w:hAnsi="Calibri"/>
          <w:noProof/>
          <w:kern w:val="2"/>
          <w:sz w:val="22"/>
          <w:szCs w:val="22"/>
          <w:lang w:eastAsia="en-GB"/>
        </w:rPr>
      </w:pPr>
      <w:r>
        <w:rPr>
          <w:noProof/>
        </w:rPr>
        <w:t>5.17.2.18</w:t>
      </w:r>
      <w:r>
        <w:rPr>
          <w:rFonts w:ascii="Calibri" w:hAnsi="Calibri"/>
          <w:noProof/>
          <w:kern w:val="2"/>
          <w:sz w:val="22"/>
          <w:szCs w:val="22"/>
          <w:lang w:eastAsia="en-GB"/>
        </w:rPr>
        <w:tab/>
      </w:r>
      <w:r>
        <w:rPr>
          <w:noProof/>
        </w:rPr>
        <w:t>Notify SCTP Stream Reset Result</w:t>
      </w:r>
      <w:r>
        <w:rPr>
          <w:noProof/>
        </w:rPr>
        <w:tab/>
      </w:r>
      <w:r>
        <w:rPr>
          <w:noProof/>
        </w:rPr>
        <w:fldChar w:fldCharType="begin" w:fldLock="1"/>
      </w:r>
      <w:r>
        <w:rPr>
          <w:noProof/>
        </w:rPr>
        <w:instrText xml:space="preserve"> PAGEREF _Toc161068219 \h </w:instrText>
      </w:r>
      <w:r>
        <w:rPr>
          <w:noProof/>
        </w:rPr>
      </w:r>
      <w:r>
        <w:rPr>
          <w:noProof/>
        </w:rPr>
        <w:fldChar w:fldCharType="separate"/>
      </w:r>
      <w:r>
        <w:rPr>
          <w:noProof/>
        </w:rPr>
        <w:t>84</w:t>
      </w:r>
      <w:r>
        <w:rPr>
          <w:noProof/>
        </w:rPr>
        <w:fldChar w:fldCharType="end"/>
      </w:r>
    </w:p>
    <w:p w14:paraId="0B7C8EE8" w14:textId="0E4DE85F" w:rsidR="0013190F" w:rsidRDefault="0013190F">
      <w:pPr>
        <w:pStyle w:val="TOC3"/>
        <w:rPr>
          <w:rFonts w:ascii="Calibri" w:hAnsi="Calibri"/>
          <w:noProof/>
          <w:kern w:val="2"/>
          <w:sz w:val="22"/>
          <w:szCs w:val="22"/>
          <w:lang w:eastAsia="en-GB"/>
        </w:rPr>
      </w:pPr>
      <w:r>
        <w:rPr>
          <w:noProof/>
        </w:rPr>
        <w:t>5.17.3</w:t>
      </w:r>
      <w:r>
        <w:rPr>
          <w:rFonts w:ascii="Calibri" w:hAnsi="Calibri"/>
          <w:noProof/>
          <w:kern w:val="2"/>
          <w:sz w:val="22"/>
          <w:szCs w:val="22"/>
          <w:lang w:eastAsia="en-GB"/>
        </w:rPr>
        <w:tab/>
      </w:r>
      <w:r>
        <w:rPr>
          <w:noProof/>
        </w:rPr>
        <w:t>Non-Call Related Procedures</w:t>
      </w:r>
      <w:r>
        <w:rPr>
          <w:noProof/>
        </w:rPr>
        <w:tab/>
      </w:r>
      <w:r>
        <w:rPr>
          <w:noProof/>
        </w:rPr>
        <w:fldChar w:fldCharType="begin" w:fldLock="1"/>
      </w:r>
      <w:r>
        <w:rPr>
          <w:noProof/>
        </w:rPr>
        <w:instrText xml:space="preserve"> PAGEREF _Toc161068220 \h </w:instrText>
      </w:r>
      <w:r>
        <w:rPr>
          <w:noProof/>
        </w:rPr>
      </w:r>
      <w:r>
        <w:rPr>
          <w:noProof/>
        </w:rPr>
        <w:fldChar w:fldCharType="separate"/>
      </w:r>
      <w:r>
        <w:rPr>
          <w:noProof/>
        </w:rPr>
        <w:t>84</w:t>
      </w:r>
      <w:r>
        <w:rPr>
          <w:noProof/>
        </w:rPr>
        <w:fldChar w:fldCharType="end"/>
      </w:r>
    </w:p>
    <w:p w14:paraId="448318C6" w14:textId="6265F7B5" w:rsidR="0013190F" w:rsidRDefault="0013190F">
      <w:pPr>
        <w:pStyle w:val="TOC4"/>
        <w:rPr>
          <w:rFonts w:ascii="Calibri" w:hAnsi="Calibri"/>
          <w:noProof/>
          <w:kern w:val="2"/>
          <w:sz w:val="22"/>
          <w:szCs w:val="22"/>
          <w:lang w:eastAsia="en-GB"/>
        </w:rPr>
      </w:pPr>
      <w:r>
        <w:rPr>
          <w:noProof/>
        </w:rPr>
        <w:t>5.17.3.1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_Toc161068221 \h </w:instrText>
      </w:r>
      <w:r>
        <w:rPr>
          <w:noProof/>
        </w:rPr>
      </w:r>
      <w:r>
        <w:rPr>
          <w:noProof/>
        </w:rPr>
        <w:fldChar w:fldCharType="separate"/>
      </w:r>
      <w:r>
        <w:rPr>
          <w:noProof/>
        </w:rPr>
        <w:t>84</w:t>
      </w:r>
      <w:r>
        <w:rPr>
          <w:noProof/>
        </w:rPr>
        <w:fldChar w:fldCharType="end"/>
      </w:r>
    </w:p>
    <w:p w14:paraId="745A2A22" w14:textId="5DBFD032" w:rsidR="0013190F" w:rsidRDefault="0013190F">
      <w:pPr>
        <w:pStyle w:val="TOC4"/>
        <w:rPr>
          <w:rFonts w:ascii="Calibri" w:hAnsi="Calibri"/>
          <w:noProof/>
          <w:kern w:val="2"/>
          <w:sz w:val="22"/>
          <w:szCs w:val="22"/>
          <w:lang w:eastAsia="en-GB"/>
        </w:rPr>
      </w:pPr>
      <w:r>
        <w:rPr>
          <w:noProof/>
        </w:rPr>
        <w:t>5.17.3.2</w:t>
      </w:r>
      <w:r>
        <w:rPr>
          <w:rFonts w:ascii="Calibri" w:hAnsi="Calibri"/>
          <w:noProof/>
          <w:kern w:val="2"/>
          <w:sz w:val="22"/>
          <w:szCs w:val="22"/>
          <w:lang w:eastAsia="en-GB"/>
        </w:rPr>
        <w:tab/>
      </w:r>
      <w:r>
        <w:rPr>
          <w:noProof/>
        </w:rPr>
        <w:t>IMS-AGW Out Of Service</w:t>
      </w:r>
      <w:r>
        <w:rPr>
          <w:noProof/>
        </w:rPr>
        <w:tab/>
      </w:r>
      <w:r>
        <w:rPr>
          <w:noProof/>
        </w:rPr>
        <w:fldChar w:fldCharType="begin" w:fldLock="1"/>
      </w:r>
      <w:r>
        <w:rPr>
          <w:noProof/>
        </w:rPr>
        <w:instrText xml:space="preserve"> PAGEREF _Toc161068222 \h </w:instrText>
      </w:r>
      <w:r>
        <w:rPr>
          <w:noProof/>
        </w:rPr>
      </w:r>
      <w:r>
        <w:rPr>
          <w:noProof/>
        </w:rPr>
        <w:fldChar w:fldCharType="separate"/>
      </w:r>
      <w:r>
        <w:rPr>
          <w:noProof/>
        </w:rPr>
        <w:t>85</w:t>
      </w:r>
      <w:r>
        <w:rPr>
          <w:noProof/>
        </w:rPr>
        <w:fldChar w:fldCharType="end"/>
      </w:r>
    </w:p>
    <w:p w14:paraId="420F621F" w14:textId="46B5B4E8" w:rsidR="0013190F" w:rsidRDefault="0013190F">
      <w:pPr>
        <w:pStyle w:val="TOC4"/>
        <w:rPr>
          <w:rFonts w:ascii="Calibri" w:hAnsi="Calibri"/>
          <w:noProof/>
          <w:kern w:val="2"/>
          <w:sz w:val="22"/>
          <w:szCs w:val="22"/>
          <w:lang w:eastAsia="en-GB"/>
        </w:rPr>
      </w:pPr>
      <w:r>
        <w:rPr>
          <w:noProof/>
        </w:rPr>
        <w:t>5.17.3.3</w:t>
      </w:r>
      <w:r>
        <w:rPr>
          <w:rFonts w:ascii="Calibri" w:hAnsi="Calibri"/>
          <w:noProof/>
          <w:kern w:val="2"/>
          <w:sz w:val="22"/>
          <w:szCs w:val="22"/>
          <w:lang w:eastAsia="en-GB"/>
        </w:rPr>
        <w:tab/>
      </w:r>
      <w:r>
        <w:rPr>
          <w:noProof/>
        </w:rPr>
        <w:t>IMS-AGW Communication Up</w:t>
      </w:r>
      <w:r>
        <w:rPr>
          <w:noProof/>
        </w:rPr>
        <w:tab/>
      </w:r>
      <w:r>
        <w:rPr>
          <w:noProof/>
        </w:rPr>
        <w:fldChar w:fldCharType="begin" w:fldLock="1"/>
      </w:r>
      <w:r>
        <w:rPr>
          <w:noProof/>
        </w:rPr>
        <w:instrText xml:space="preserve"> PAGEREF _Toc161068223 \h </w:instrText>
      </w:r>
      <w:r>
        <w:rPr>
          <w:noProof/>
        </w:rPr>
      </w:r>
      <w:r>
        <w:rPr>
          <w:noProof/>
        </w:rPr>
        <w:fldChar w:fldCharType="separate"/>
      </w:r>
      <w:r>
        <w:rPr>
          <w:noProof/>
        </w:rPr>
        <w:t>86</w:t>
      </w:r>
      <w:r>
        <w:rPr>
          <w:noProof/>
        </w:rPr>
        <w:fldChar w:fldCharType="end"/>
      </w:r>
    </w:p>
    <w:p w14:paraId="63341E32" w14:textId="7CDAF055" w:rsidR="0013190F" w:rsidRDefault="0013190F">
      <w:pPr>
        <w:pStyle w:val="TOC4"/>
        <w:rPr>
          <w:rFonts w:ascii="Calibri" w:hAnsi="Calibri"/>
          <w:noProof/>
          <w:kern w:val="2"/>
          <w:sz w:val="22"/>
          <w:szCs w:val="22"/>
          <w:lang w:eastAsia="en-GB"/>
        </w:rPr>
      </w:pPr>
      <w:r>
        <w:rPr>
          <w:noProof/>
        </w:rPr>
        <w:t>5.17.3.4</w:t>
      </w:r>
      <w:r>
        <w:rPr>
          <w:rFonts w:ascii="Calibri" w:hAnsi="Calibri"/>
          <w:noProof/>
          <w:kern w:val="2"/>
          <w:sz w:val="22"/>
          <w:szCs w:val="22"/>
          <w:lang w:eastAsia="en-GB"/>
        </w:rPr>
        <w:tab/>
      </w:r>
      <w:r>
        <w:rPr>
          <w:noProof/>
        </w:rPr>
        <w:t>IMS-AGW Restoration</w:t>
      </w:r>
      <w:r>
        <w:rPr>
          <w:noProof/>
        </w:rPr>
        <w:tab/>
      </w:r>
      <w:r>
        <w:rPr>
          <w:noProof/>
        </w:rPr>
        <w:fldChar w:fldCharType="begin" w:fldLock="1"/>
      </w:r>
      <w:r>
        <w:rPr>
          <w:noProof/>
        </w:rPr>
        <w:instrText xml:space="preserve"> PAGEREF _Toc161068224 \h </w:instrText>
      </w:r>
      <w:r>
        <w:rPr>
          <w:noProof/>
        </w:rPr>
      </w:r>
      <w:r>
        <w:rPr>
          <w:noProof/>
        </w:rPr>
        <w:fldChar w:fldCharType="separate"/>
      </w:r>
      <w:r>
        <w:rPr>
          <w:noProof/>
        </w:rPr>
        <w:t>86</w:t>
      </w:r>
      <w:r>
        <w:rPr>
          <w:noProof/>
        </w:rPr>
        <w:fldChar w:fldCharType="end"/>
      </w:r>
    </w:p>
    <w:p w14:paraId="61774352" w14:textId="13B76530" w:rsidR="0013190F" w:rsidRDefault="0013190F">
      <w:pPr>
        <w:pStyle w:val="TOC4"/>
        <w:rPr>
          <w:rFonts w:ascii="Calibri" w:hAnsi="Calibri"/>
          <w:noProof/>
          <w:kern w:val="2"/>
          <w:sz w:val="22"/>
          <w:szCs w:val="22"/>
          <w:lang w:eastAsia="en-GB"/>
        </w:rPr>
      </w:pPr>
      <w:r>
        <w:rPr>
          <w:noProof/>
        </w:rPr>
        <w:t>5.17.3.5</w:t>
      </w:r>
      <w:r>
        <w:rPr>
          <w:rFonts w:ascii="Calibri" w:hAnsi="Calibri"/>
          <w:noProof/>
          <w:kern w:val="2"/>
          <w:sz w:val="22"/>
          <w:szCs w:val="22"/>
          <w:lang w:eastAsia="en-GB"/>
        </w:rPr>
        <w:tab/>
      </w:r>
      <w:r>
        <w:rPr>
          <w:noProof/>
        </w:rPr>
        <w:t>IMS-AGW Register</w:t>
      </w:r>
      <w:r>
        <w:rPr>
          <w:noProof/>
        </w:rPr>
        <w:tab/>
      </w:r>
      <w:r>
        <w:rPr>
          <w:noProof/>
        </w:rPr>
        <w:fldChar w:fldCharType="begin" w:fldLock="1"/>
      </w:r>
      <w:r>
        <w:rPr>
          <w:noProof/>
        </w:rPr>
        <w:instrText xml:space="preserve"> PAGEREF _Toc161068225 \h </w:instrText>
      </w:r>
      <w:r>
        <w:rPr>
          <w:noProof/>
        </w:rPr>
      </w:r>
      <w:r>
        <w:rPr>
          <w:noProof/>
        </w:rPr>
        <w:fldChar w:fldCharType="separate"/>
      </w:r>
      <w:r>
        <w:rPr>
          <w:noProof/>
        </w:rPr>
        <w:t>87</w:t>
      </w:r>
      <w:r>
        <w:rPr>
          <w:noProof/>
        </w:rPr>
        <w:fldChar w:fldCharType="end"/>
      </w:r>
    </w:p>
    <w:p w14:paraId="375E94DB" w14:textId="3DFDA75B" w:rsidR="0013190F" w:rsidRDefault="0013190F">
      <w:pPr>
        <w:pStyle w:val="TOC4"/>
        <w:rPr>
          <w:rFonts w:ascii="Calibri" w:hAnsi="Calibri"/>
          <w:noProof/>
          <w:kern w:val="2"/>
          <w:sz w:val="22"/>
          <w:szCs w:val="22"/>
          <w:lang w:eastAsia="en-GB"/>
        </w:rPr>
      </w:pPr>
      <w:r>
        <w:rPr>
          <w:noProof/>
        </w:rPr>
        <w:t>5.17.3.6</w:t>
      </w:r>
      <w:r>
        <w:rPr>
          <w:rFonts w:ascii="Calibri" w:hAnsi="Calibri"/>
          <w:noProof/>
          <w:kern w:val="2"/>
          <w:sz w:val="22"/>
          <w:szCs w:val="22"/>
          <w:lang w:eastAsia="en-GB"/>
        </w:rPr>
        <w:tab/>
      </w:r>
      <w:r>
        <w:rPr>
          <w:noProof/>
        </w:rPr>
        <w:t>IMS-AGW Re-Register</w:t>
      </w:r>
      <w:r>
        <w:rPr>
          <w:noProof/>
        </w:rPr>
        <w:tab/>
      </w:r>
      <w:r>
        <w:rPr>
          <w:noProof/>
        </w:rPr>
        <w:fldChar w:fldCharType="begin" w:fldLock="1"/>
      </w:r>
      <w:r>
        <w:rPr>
          <w:noProof/>
        </w:rPr>
        <w:instrText xml:space="preserve"> PAGEREF _Toc161068226 \h </w:instrText>
      </w:r>
      <w:r>
        <w:rPr>
          <w:noProof/>
        </w:rPr>
      </w:r>
      <w:r>
        <w:rPr>
          <w:noProof/>
        </w:rPr>
        <w:fldChar w:fldCharType="separate"/>
      </w:r>
      <w:r>
        <w:rPr>
          <w:noProof/>
        </w:rPr>
        <w:t>87</w:t>
      </w:r>
      <w:r>
        <w:rPr>
          <w:noProof/>
        </w:rPr>
        <w:fldChar w:fldCharType="end"/>
      </w:r>
    </w:p>
    <w:p w14:paraId="428156E5" w14:textId="19BE1CFB" w:rsidR="0013190F" w:rsidRDefault="0013190F">
      <w:pPr>
        <w:pStyle w:val="TOC4"/>
        <w:rPr>
          <w:rFonts w:ascii="Calibri" w:hAnsi="Calibri"/>
          <w:noProof/>
          <w:kern w:val="2"/>
          <w:sz w:val="22"/>
          <w:szCs w:val="22"/>
          <w:lang w:eastAsia="en-GB"/>
        </w:rPr>
      </w:pPr>
      <w:r>
        <w:rPr>
          <w:noProof/>
        </w:rPr>
        <w:t>5.17.3.7</w:t>
      </w:r>
      <w:r>
        <w:rPr>
          <w:rFonts w:ascii="Calibri" w:hAnsi="Calibri"/>
          <w:noProof/>
          <w:kern w:val="2"/>
          <w:sz w:val="22"/>
          <w:szCs w:val="22"/>
          <w:lang w:eastAsia="en-GB"/>
        </w:rPr>
        <w:tab/>
      </w:r>
      <w:r>
        <w:rPr>
          <w:noProof/>
        </w:rPr>
        <w:t>IMS-ALG Ordered Re-register</w:t>
      </w:r>
      <w:r>
        <w:rPr>
          <w:noProof/>
        </w:rPr>
        <w:tab/>
      </w:r>
      <w:r>
        <w:rPr>
          <w:noProof/>
        </w:rPr>
        <w:fldChar w:fldCharType="begin" w:fldLock="1"/>
      </w:r>
      <w:r>
        <w:rPr>
          <w:noProof/>
        </w:rPr>
        <w:instrText xml:space="preserve"> PAGEREF _Toc161068227 \h </w:instrText>
      </w:r>
      <w:r>
        <w:rPr>
          <w:noProof/>
        </w:rPr>
      </w:r>
      <w:r>
        <w:rPr>
          <w:noProof/>
        </w:rPr>
        <w:fldChar w:fldCharType="separate"/>
      </w:r>
      <w:r>
        <w:rPr>
          <w:noProof/>
        </w:rPr>
        <w:t>88</w:t>
      </w:r>
      <w:r>
        <w:rPr>
          <w:noProof/>
        </w:rPr>
        <w:fldChar w:fldCharType="end"/>
      </w:r>
    </w:p>
    <w:p w14:paraId="76EF7803" w14:textId="29E211E5" w:rsidR="0013190F" w:rsidRDefault="0013190F">
      <w:pPr>
        <w:pStyle w:val="TOC4"/>
        <w:rPr>
          <w:rFonts w:ascii="Calibri" w:hAnsi="Calibri"/>
          <w:noProof/>
          <w:kern w:val="2"/>
          <w:sz w:val="22"/>
          <w:szCs w:val="22"/>
          <w:lang w:eastAsia="en-GB"/>
        </w:rPr>
      </w:pPr>
      <w:r>
        <w:rPr>
          <w:noProof/>
        </w:rPr>
        <w:t>5.17.3.8</w:t>
      </w:r>
      <w:r>
        <w:rPr>
          <w:rFonts w:ascii="Calibri" w:hAnsi="Calibri"/>
          <w:noProof/>
          <w:kern w:val="2"/>
          <w:sz w:val="22"/>
          <w:szCs w:val="22"/>
          <w:lang w:eastAsia="en-GB"/>
        </w:rPr>
        <w:tab/>
      </w:r>
      <w:r>
        <w:rPr>
          <w:noProof/>
        </w:rPr>
        <w:t>IMS-ALG Restoration</w:t>
      </w:r>
      <w:r>
        <w:rPr>
          <w:noProof/>
        </w:rPr>
        <w:tab/>
      </w:r>
      <w:r>
        <w:rPr>
          <w:noProof/>
        </w:rPr>
        <w:fldChar w:fldCharType="begin" w:fldLock="1"/>
      </w:r>
      <w:r>
        <w:rPr>
          <w:noProof/>
        </w:rPr>
        <w:instrText xml:space="preserve"> PAGEREF _Toc161068228 \h </w:instrText>
      </w:r>
      <w:r>
        <w:rPr>
          <w:noProof/>
        </w:rPr>
      </w:r>
      <w:r>
        <w:rPr>
          <w:noProof/>
        </w:rPr>
        <w:fldChar w:fldCharType="separate"/>
      </w:r>
      <w:r>
        <w:rPr>
          <w:noProof/>
        </w:rPr>
        <w:t>88</w:t>
      </w:r>
      <w:r>
        <w:rPr>
          <w:noProof/>
        </w:rPr>
        <w:fldChar w:fldCharType="end"/>
      </w:r>
    </w:p>
    <w:p w14:paraId="5BDC0FB6" w14:textId="633B1C8C" w:rsidR="0013190F" w:rsidRDefault="0013190F">
      <w:pPr>
        <w:pStyle w:val="TOC4"/>
        <w:rPr>
          <w:rFonts w:ascii="Calibri" w:hAnsi="Calibri"/>
          <w:noProof/>
          <w:kern w:val="2"/>
          <w:sz w:val="22"/>
          <w:szCs w:val="22"/>
          <w:lang w:eastAsia="en-GB"/>
        </w:rPr>
      </w:pPr>
      <w:r>
        <w:rPr>
          <w:noProof/>
        </w:rPr>
        <w:t>5.17.3.9</w:t>
      </w:r>
      <w:r>
        <w:rPr>
          <w:rFonts w:ascii="Calibri" w:hAnsi="Calibri"/>
          <w:noProof/>
          <w:kern w:val="2"/>
          <w:sz w:val="22"/>
          <w:szCs w:val="22"/>
          <w:lang w:eastAsia="en-GB"/>
        </w:rPr>
        <w:tab/>
      </w:r>
      <w:r>
        <w:rPr>
          <w:noProof/>
        </w:rPr>
        <w:t>IMS-ALG Out of Service</w:t>
      </w:r>
      <w:r>
        <w:rPr>
          <w:noProof/>
        </w:rPr>
        <w:tab/>
      </w:r>
      <w:r>
        <w:rPr>
          <w:noProof/>
        </w:rPr>
        <w:fldChar w:fldCharType="begin" w:fldLock="1"/>
      </w:r>
      <w:r>
        <w:rPr>
          <w:noProof/>
        </w:rPr>
        <w:instrText xml:space="preserve"> PAGEREF _Toc161068229 \h </w:instrText>
      </w:r>
      <w:r>
        <w:rPr>
          <w:noProof/>
        </w:rPr>
      </w:r>
      <w:r>
        <w:rPr>
          <w:noProof/>
        </w:rPr>
        <w:fldChar w:fldCharType="separate"/>
      </w:r>
      <w:r>
        <w:rPr>
          <w:noProof/>
        </w:rPr>
        <w:t>89</w:t>
      </w:r>
      <w:r>
        <w:rPr>
          <w:noProof/>
        </w:rPr>
        <w:fldChar w:fldCharType="end"/>
      </w:r>
    </w:p>
    <w:p w14:paraId="2453A671" w14:textId="429D5C73" w:rsidR="0013190F" w:rsidRDefault="0013190F">
      <w:pPr>
        <w:pStyle w:val="TOC4"/>
        <w:rPr>
          <w:rFonts w:ascii="Calibri" w:hAnsi="Calibri"/>
          <w:noProof/>
          <w:kern w:val="2"/>
          <w:sz w:val="22"/>
          <w:szCs w:val="22"/>
          <w:lang w:eastAsia="en-GB"/>
        </w:rPr>
      </w:pPr>
      <w:r>
        <w:rPr>
          <w:noProof/>
          <w:lang w:eastAsia="sv-SE"/>
        </w:rPr>
        <w:t>5.17.3.10</w:t>
      </w:r>
      <w:r>
        <w:rPr>
          <w:rFonts w:ascii="Calibri" w:hAnsi="Calibri"/>
          <w:noProof/>
          <w:kern w:val="2"/>
          <w:sz w:val="22"/>
          <w:szCs w:val="22"/>
          <w:lang w:eastAsia="en-GB"/>
        </w:rPr>
        <w:tab/>
      </w:r>
      <w:r>
        <w:rPr>
          <w:noProof/>
          <w:lang w:eastAsia="sv-SE"/>
        </w:rPr>
        <w:t>Audit Value</w:t>
      </w:r>
      <w:r>
        <w:rPr>
          <w:noProof/>
        </w:rPr>
        <w:tab/>
      </w:r>
      <w:r>
        <w:rPr>
          <w:noProof/>
        </w:rPr>
        <w:fldChar w:fldCharType="begin" w:fldLock="1"/>
      </w:r>
      <w:r>
        <w:rPr>
          <w:noProof/>
        </w:rPr>
        <w:instrText xml:space="preserve"> PAGEREF _Toc161068230 \h </w:instrText>
      </w:r>
      <w:r>
        <w:rPr>
          <w:noProof/>
        </w:rPr>
      </w:r>
      <w:r>
        <w:rPr>
          <w:noProof/>
        </w:rPr>
        <w:fldChar w:fldCharType="separate"/>
      </w:r>
      <w:r>
        <w:rPr>
          <w:noProof/>
        </w:rPr>
        <w:t>89</w:t>
      </w:r>
      <w:r>
        <w:rPr>
          <w:noProof/>
        </w:rPr>
        <w:fldChar w:fldCharType="end"/>
      </w:r>
    </w:p>
    <w:p w14:paraId="3824F10D" w14:textId="1A702FCE" w:rsidR="0013190F" w:rsidRDefault="0013190F">
      <w:pPr>
        <w:pStyle w:val="TOC4"/>
        <w:rPr>
          <w:rFonts w:ascii="Calibri" w:hAnsi="Calibri"/>
          <w:noProof/>
          <w:kern w:val="2"/>
          <w:sz w:val="22"/>
          <w:szCs w:val="22"/>
          <w:lang w:eastAsia="en-GB"/>
        </w:rPr>
      </w:pPr>
      <w:r>
        <w:rPr>
          <w:noProof/>
        </w:rPr>
        <w:t>5.17.3.11</w:t>
      </w:r>
      <w:r>
        <w:rPr>
          <w:rFonts w:ascii="Calibri" w:hAnsi="Calibri"/>
          <w:noProof/>
          <w:kern w:val="2"/>
          <w:sz w:val="22"/>
          <w:szCs w:val="22"/>
          <w:lang w:eastAsia="en-GB"/>
        </w:rPr>
        <w:tab/>
      </w:r>
      <w:r>
        <w:rPr>
          <w:noProof/>
        </w:rPr>
        <w:t>Command Rejected</w:t>
      </w:r>
      <w:r>
        <w:rPr>
          <w:noProof/>
        </w:rPr>
        <w:tab/>
      </w:r>
      <w:r>
        <w:rPr>
          <w:noProof/>
        </w:rPr>
        <w:fldChar w:fldCharType="begin" w:fldLock="1"/>
      </w:r>
      <w:r>
        <w:rPr>
          <w:noProof/>
        </w:rPr>
        <w:instrText xml:space="preserve"> PAGEREF _Toc161068231 \h </w:instrText>
      </w:r>
      <w:r>
        <w:rPr>
          <w:noProof/>
        </w:rPr>
      </w:r>
      <w:r>
        <w:rPr>
          <w:noProof/>
        </w:rPr>
        <w:fldChar w:fldCharType="separate"/>
      </w:r>
      <w:r>
        <w:rPr>
          <w:noProof/>
        </w:rPr>
        <w:t>91</w:t>
      </w:r>
      <w:r>
        <w:rPr>
          <w:noProof/>
        </w:rPr>
        <w:fldChar w:fldCharType="end"/>
      </w:r>
    </w:p>
    <w:p w14:paraId="7C405BCE" w14:textId="2AD52B04" w:rsidR="0013190F" w:rsidRDefault="0013190F">
      <w:pPr>
        <w:pStyle w:val="TOC4"/>
        <w:rPr>
          <w:rFonts w:ascii="Calibri" w:hAnsi="Calibri"/>
          <w:noProof/>
          <w:kern w:val="2"/>
          <w:sz w:val="22"/>
          <w:szCs w:val="22"/>
          <w:lang w:eastAsia="en-GB"/>
        </w:rPr>
      </w:pPr>
      <w:r>
        <w:rPr>
          <w:noProof/>
        </w:rPr>
        <w:t>5.17.3.12</w:t>
      </w:r>
      <w:r>
        <w:rPr>
          <w:rFonts w:ascii="Calibri" w:hAnsi="Calibri"/>
          <w:noProof/>
          <w:kern w:val="2"/>
          <w:sz w:val="22"/>
          <w:szCs w:val="22"/>
          <w:lang w:eastAsia="en-GB"/>
        </w:rPr>
        <w:tab/>
      </w:r>
      <w:r>
        <w:rPr>
          <w:noProof/>
        </w:rPr>
        <w:t>AGW Capability Change</w:t>
      </w:r>
      <w:r>
        <w:rPr>
          <w:noProof/>
        </w:rPr>
        <w:tab/>
      </w:r>
      <w:r>
        <w:rPr>
          <w:noProof/>
        </w:rPr>
        <w:fldChar w:fldCharType="begin" w:fldLock="1"/>
      </w:r>
      <w:r>
        <w:rPr>
          <w:noProof/>
        </w:rPr>
        <w:instrText xml:space="preserve"> PAGEREF _Toc161068232 \h </w:instrText>
      </w:r>
      <w:r>
        <w:rPr>
          <w:noProof/>
        </w:rPr>
      </w:r>
      <w:r>
        <w:rPr>
          <w:noProof/>
        </w:rPr>
        <w:fldChar w:fldCharType="separate"/>
      </w:r>
      <w:r>
        <w:rPr>
          <w:noProof/>
        </w:rPr>
        <w:t>91</w:t>
      </w:r>
      <w:r>
        <w:rPr>
          <w:noProof/>
        </w:rPr>
        <w:fldChar w:fldCharType="end"/>
      </w:r>
    </w:p>
    <w:p w14:paraId="4C0EF71B" w14:textId="1376F75A" w:rsidR="0013190F" w:rsidRDefault="0013190F">
      <w:pPr>
        <w:pStyle w:val="TOC4"/>
        <w:rPr>
          <w:rFonts w:ascii="Calibri" w:hAnsi="Calibri"/>
          <w:noProof/>
          <w:kern w:val="2"/>
          <w:sz w:val="22"/>
          <w:szCs w:val="22"/>
          <w:lang w:eastAsia="en-GB"/>
        </w:rPr>
      </w:pPr>
      <w:r>
        <w:rPr>
          <w:noProof/>
        </w:rPr>
        <w:t>5.17.3.13</w:t>
      </w:r>
      <w:r>
        <w:rPr>
          <w:rFonts w:ascii="Calibri" w:hAnsi="Calibri"/>
          <w:noProof/>
          <w:kern w:val="2"/>
          <w:sz w:val="22"/>
          <w:szCs w:val="22"/>
          <w:lang w:eastAsia="en-GB"/>
        </w:rPr>
        <w:tab/>
      </w:r>
      <w:r>
        <w:rPr>
          <w:noProof/>
        </w:rPr>
        <w:t>IMS-AGW Resource Congestion Handling – Activate</w:t>
      </w:r>
      <w:r>
        <w:rPr>
          <w:noProof/>
        </w:rPr>
        <w:tab/>
      </w:r>
      <w:r>
        <w:rPr>
          <w:noProof/>
        </w:rPr>
        <w:fldChar w:fldCharType="begin" w:fldLock="1"/>
      </w:r>
      <w:r>
        <w:rPr>
          <w:noProof/>
        </w:rPr>
        <w:instrText xml:space="preserve"> PAGEREF _Toc161068233 \h </w:instrText>
      </w:r>
      <w:r>
        <w:rPr>
          <w:noProof/>
        </w:rPr>
      </w:r>
      <w:r>
        <w:rPr>
          <w:noProof/>
        </w:rPr>
        <w:fldChar w:fldCharType="separate"/>
      </w:r>
      <w:r>
        <w:rPr>
          <w:noProof/>
        </w:rPr>
        <w:t>91</w:t>
      </w:r>
      <w:r>
        <w:rPr>
          <w:noProof/>
        </w:rPr>
        <w:fldChar w:fldCharType="end"/>
      </w:r>
    </w:p>
    <w:p w14:paraId="752A97A7" w14:textId="59C002A4" w:rsidR="0013190F" w:rsidRDefault="0013190F">
      <w:pPr>
        <w:pStyle w:val="TOC4"/>
        <w:rPr>
          <w:rFonts w:ascii="Calibri" w:hAnsi="Calibri"/>
          <w:noProof/>
          <w:kern w:val="2"/>
          <w:sz w:val="22"/>
          <w:szCs w:val="22"/>
          <w:lang w:eastAsia="en-GB"/>
        </w:rPr>
      </w:pPr>
      <w:r>
        <w:rPr>
          <w:noProof/>
        </w:rPr>
        <w:t>5.17.3.14</w:t>
      </w:r>
      <w:r>
        <w:rPr>
          <w:rFonts w:ascii="Calibri" w:hAnsi="Calibri"/>
          <w:noProof/>
          <w:kern w:val="2"/>
          <w:sz w:val="22"/>
          <w:szCs w:val="22"/>
          <w:lang w:eastAsia="en-GB"/>
        </w:rPr>
        <w:tab/>
      </w:r>
      <w:r>
        <w:rPr>
          <w:noProof/>
        </w:rPr>
        <w:t>IMS-AGW Resource Congestion Handling – Indication</w:t>
      </w:r>
      <w:r>
        <w:rPr>
          <w:noProof/>
        </w:rPr>
        <w:tab/>
      </w:r>
      <w:r>
        <w:rPr>
          <w:noProof/>
        </w:rPr>
        <w:fldChar w:fldCharType="begin" w:fldLock="1"/>
      </w:r>
      <w:r>
        <w:rPr>
          <w:noProof/>
        </w:rPr>
        <w:instrText xml:space="preserve"> PAGEREF _Toc161068234 \h </w:instrText>
      </w:r>
      <w:r>
        <w:rPr>
          <w:noProof/>
        </w:rPr>
      </w:r>
      <w:r>
        <w:rPr>
          <w:noProof/>
        </w:rPr>
        <w:fldChar w:fldCharType="separate"/>
      </w:r>
      <w:r>
        <w:rPr>
          <w:noProof/>
        </w:rPr>
        <w:t>92</w:t>
      </w:r>
      <w:r>
        <w:rPr>
          <w:noProof/>
        </w:rPr>
        <w:fldChar w:fldCharType="end"/>
      </w:r>
    </w:p>
    <w:p w14:paraId="7E08E17E" w14:textId="4EAA3A3E" w:rsidR="0013190F" w:rsidRDefault="0013190F">
      <w:pPr>
        <w:pStyle w:val="TOC4"/>
        <w:rPr>
          <w:rFonts w:ascii="Calibri" w:hAnsi="Calibri"/>
          <w:noProof/>
          <w:kern w:val="2"/>
          <w:sz w:val="22"/>
          <w:szCs w:val="22"/>
          <w:lang w:eastAsia="en-GB"/>
        </w:rPr>
      </w:pPr>
      <w:r>
        <w:rPr>
          <w:noProof/>
        </w:rPr>
        <w:lastRenderedPageBreak/>
        <w:t>5.17.3.15</w:t>
      </w:r>
      <w:r>
        <w:rPr>
          <w:rFonts w:ascii="Calibri" w:hAnsi="Calibri"/>
          <w:noProof/>
          <w:kern w:val="2"/>
          <w:sz w:val="22"/>
          <w:szCs w:val="22"/>
          <w:lang w:eastAsia="en-GB"/>
        </w:rPr>
        <w:tab/>
      </w:r>
      <w:r>
        <w:rPr>
          <w:noProof/>
        </w:rPr>
        <w:t>Inactivity Timeout  – Activation</w:t>
      </w:r>
      <w:r>
        <w:rPr>
          <w:noProof/>
        </w:rPr>
        <w:tab/>
      </w:r>
      <w:r>
        <w:rPr>
          <w:noProof/>
        </w:rPr>
        <w:fldChar w:fldCharType="begin" w:fldLock="1"/>
      </w:r>
      <w:r>
        <w:rPr>
          <w:noProof/>
        </w:rPr>
        <w:instrText xml:space="preserve"> PAGEREF _Toc161068235 \h </w:instrText>
      </w:r>
      <w:r>
        <w:rPr>
          <w:noProof/>
        </w:rPr>
      </w:r>
      <w:r>
        <w:rPr>
          <w:noProof/>
        </w:rPr>
        <w:fldChar w:fldCharType="separate"/>
      </w:r>
      <w:r>
        <w:rPr>
          <w:noProof/>
        </w:rPr>
        <w:t>92</w:t>
      </w:r>
      <w:r>
        <w:rPr>
          <w:noProof/>
        </w:rPr>
        <w:fldChar w:fldCharType="end"/>
      </w:r>
    </w:p>
    <w:p w14:paraId="35BF9A7B" w14:textId="78E438CB" w:rsidR="0013190F" w:rsidRDefault="0013190F">
      <w:pPr>
        <w:pStyle w:val="TOC4"/>
        <w:rPr>
          <w:rFonts w:ascii="Calibri" w:hAnsi="Calibri"/>
          <w:noProof/>
          <w:kern w:val="2"/>
          <w:sz w:val="22"/>
          <w:szCs w:val="22"/>
          <w:lang w:eastAsia="en-GB"/>
        </w:rPr>
      </w:pPr>
      <w:r>
        <w:rPr>
          <w:noProof/>
        </w:rPr>
        <w:t>5.17.3.16</w:t>
      </w:r>
      <w:r>
        <w:rPr>
          <w:rFonts w:ascii="Calibri" w:hAnsi="Calibri"/>
          <w:noProof/>
          <w:kern w:val="2"/>
          <w:sz w:val="22"/>
          <w:szCs w:val="22"/>
          <w:lang w:eastAsia="en-GB"/>
        </w:rPr>
        <w:tab/>
      </w:r>
      <w:r>
        <w:rPr>
          <w:noProof/>
        </w:rPr>
        <w:t>Inactivity Timeout – Indication</w:t>
      </w:r>
      <w:r>
        <w:rPr>
          <w:noProof/>
        </w:rPr>
        <w:tab/>
      </w:r>
      <w:r>
        <w:rPr>
          <w:noProof/>
        </w:rPr>
        <w:fldChar w:fldCharType="begin" w:fldLock="1"/>
      </w:r>
      <w:r>
        <w:rPr>
          <w:noProof/>
        </w:rPr>
        <w:instrText xml:space="preserve"> PAGEREF _Toc161068236 \h </w:instrText>
      </w:r>
      <w:r>
        <w:rPr>
          <w:noProof/>
        </w:rPr>
      </w:r>
      <w:r>
        <w:rPr>
          <w:noProof/>
        </w:rPr>
        <w:fldChar w:fldCharType="separate"/>
      </w:r>
      <w:r>
        <w:rPr>
          <w:noProof/>
        </w:rPr>
        <w:t>93</w:t>
      </w:r>
      <w:r>
        <w:rPr>
          <w:noProof/>
        </w:rPr>
        <w:fldChar w:fldCharType="end"/>
      </w:r>
    </w:p>
    <w:p w14:paraId="12963654" w14:textId="4924C4CA" w:rsidR="0013190F" w:rsidRDefault="0013190F">
      <w:pPr>
        <w:pStyle w:val="TOC4"/>
        <w:rPr>
          <w:rFonts w:ascii="Calibri" w:hAnsi="Calibri"/>
          <w:noProof/>
          <w:kern w:val="2"/>
          <w:sz w:val="22"/>
          <w:szCs w:val="22"/>
          <w:lang w:eastAsia="en-GB"/>
        </w:rPr>
      </w:pPr>
      <w:r>
        <w:rPr>
          <w:noProof/>
        </w:rPr>
        <w:t>5.17.3.17</w:t>
      </w:r>
      <w:r>
        <w:rPr>
          <w:rFonts w:ascii="Calibri" w:hAnsi="Calibri"/>
          <w:noProof/>
          <w:kern w:val="2"/>
          <w:sz w:val="22"/>
          <w:szCs w:val="22"/>
          <w:lang w:eastAsia="en-GB"/>
        </w:rPr>
        <w:tab/>
      </w:r>
      <w:r>
        <w:rPr>
          <w:noProof/>
        </w:rPr>
        <w:t>Realm Availability Change – Activation</w:t>
      </w:r>
      <w:r>
        <w:rPr>
          <w:noProof/>
        </w:rPr>
        <w:tab/>
      </w:r>
      <w:r>
        <w:rPr>
          <w:noProof/>
        </w:rPr>
        <w:fldChar w:fldCharType="begin" w:fldLock="1"/>
      </w:r>
      <w:r>
        <w:rPr>
          <w:noProof/>
        </w:rPr>
        <w:instrText xml:space="preserve"> PAGEREF _Toc161068237 \h </w:instrText>
      </w:r>
      <w:r>
        <w:rPr>
          <w:noProof/>
        </w:rPr>
      </w:r>
      <w:r>
        <w:rPr>
          <w:noProof/>
        </w:rPr>
        <w:fldChar w:fldCharType="separate"/>
      </w:r>
      <w:r>
        <w:rPr>
          <w:noProof/>
        </w:rPr>
        <w:t>93</w:t>
      </w:r>
      <w:r>
        <w:rPr>
          <w:noProof/>
        </w:rPr>
        <w:fldChar w:fldCharType="end"/>
      </w:r>
    </w:p>
    <w:p w14:paraId="27AEFF98" w14:textId="745E90DA" w:rsidR="0013190F" w:rsidRDefault="0013190F">
      <w:pPr>
        <w:pStyle w:val="TOC4"/>
        <w:rPr>
          <w:rFonts w:ascii="Calibri" w:hAnsi="Calibri"/>
          <w:noProof/>
          <w:kern w:val="2"/>
          <w:sz w:val="22"/>
          <w:szCs w:val="22"/>
          <w:lang w:eastAsia="en-GB"/>
        </w:rPr>
      </w:pPr>
      <w:r>
        <w:rPr>
          <w:noProof/>
        </w:rPr>
        <w:t>5.17.3.18</w:t>
      </w:r>
      <w:r>
        <w:rPr>
          <w:rFonts w:ascii="Calibri" w:hAnsi="Calibri"/>
          <w:noProof/>
          <w:kern w:val="2"/>
          <w:sz w:val="22"/>
          <w:szCs w:val="22"/>
          <w:lang w:eastAsia="en-GB"/>
        </w:rPr>
        <w:tab/>
      </w:r>
      <w:r>
        <w:rPr>
          <w:noProof/>
        </w:rPr>
        <w:t>Realm Availability Change – Indication</w:t>
      </w:r>
      <w:r>
        <w:rPr>
          <w:noProof/>
        </w:rPr>
        <w:tab/>
      </w:r>
      <w:r>
        <w:rPr>
          <w:noProof/>
        </w:rPr>
        <w:fldChar w:fldCharType="begin" w:fldLock="1"/>
      </w:r>
      <w:r>
        <w:rPr>
          <w:noProof/>
        </w:rPr>
        <w:instrText xml:space="preserve"> PAGEREF _Toc161068238 \h </w:instrText>
      </w:r>
      <w:r>
        <w:rPr>
          <w:noProof/>
        </w:rPr>
      </w:r>
      <w:r>
        <w:rPr>
          <w:noProof/>
        </w:rPr>
        <w:fldChar w:fldCharType="separate"/>
      </w:r>
      <w:r>
        <w:rPr>
          <w:noProof/>
        </w:rPr>
        <w:t>93</w:t>
      </w:r>
      <w:r>
        <w:rPr>
          <w:noProof/>
        </w:rPr>
        <w:fldChar w:fldCharType="end"/>
      </w:r>
    </w:p>
    <w:p w14:paraId="7F904434" w14:textId="74B644D0" w:rsidR="0013190F" w:rsidRDefault="0013190F">
      <w:pPr>
        <w:pStyle w:val="TOC4"/>
        <w:rPr>
          <w:rFonts w:ascii="Calibri" w:hAnsi="Calibri"/>
          <w:noProof/>
          <w:kern w:val="2"/>
          <w:sz w:val="22"/>
          <w:szCs w:val="22"/>
          <w:lang w:eastAsia="en-GB"/>
        </w:rPr>
      </w:pPr>
      <w:r>
        <w:rPr>
          <w:noProof/>
        </w:rPr>
        <w:t>5.17.3.19</w:t>
      </w:r>
      <w:r>
        <w:rPr>
          <w:rFonts w:ascii="Calibri" w:hAnsi="Calibri"/>
          <w:noProof/>
          <w:kern w:val="2"/>
          <w:sz w:val="22"/>
          <w:szCs w:val="22"/>
          <w:lang w:eastAsia="en-GB"/>
        </w:rPr>
        <w:tab/>
      </w:r>
      <w:r>
        <w:rPr>
          <w:noProof/>
        </w:rPr>
        <w:t>Termination Out Of Service</w:t>
      </w:r>
      <w:r>
        <w:rPr>
          <w:noProof/>
        </w:rPr>
        <w:tab/>
      </w:r>
      <w:r>
        <w:rPr>
          <w:noProof/>
        </w:rPr>
        <w:fldChar w:fldCharType="begin" w:fldLock="1"/>
      </w:r>
      <w:r>
        <w:rPr>
          <w:noProof/>
        </w:rPr>
        <w:instrText xml:space="preserve"> PAGEREF _Toc161068239 \h </w:instrText>
      </w:r>
      <w:r>
        <w:rPr>
          <w:noProof/>
        </w:rPr>
      </w:r>
      <w:r>
        <w:rPr>
          <w:noProof/>
        </w:rPr>
        <w:fldChar w:fldCharType="separate"/>
      </w:r>
      <w:r>
        <w:rPr>
          <w:noProof/>
        </w:rPr>
        <w:t>94</w:t>
      </w:r>
      <w:r>
        <w:rPr>
          <w:noProof/>
        </w:rPr>
        <w:fldChar w:fldCharType="end"/>
      </w:r>
    </w:p>
    <w:p w14:paraId="5C9584DC" w14:textId="5EB4BABE" w:rsidR="0013190F" w:rsidRDefault="0013190F">
      <w:pPr>
        <w:pStyle w:val="TOC8"/>
        <w:rPr>
          <w:rFonts w:ascii="Calibri" w:hAnsi="Calibri"/>
          <w:b w:val="0"/>
          <w:noProof/>
          <w:kern w:val="2"/>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_Toc161068240 \h </w:instrText>
      </w:r>
      <w:r>
        <w:rPr>
          <w:noProof/>
        </w:rPr>
      </w:r>
      <w:r>
        <w:rPr>
          <w:noProof/>
        </w:rPr>
        <w:fldChar w:fldCharType="separate"/>
      </w:r>
      <w:r>
        <w:rPr>
          <w:noProof/>
        </w:rPr>
        <w:t>95</w:t>
      </w:r>
      <w:r>
        <w:rPr>
          <w:noProof/>
        </w:rPr>
        <w:fldChar w:fldCharType="end"/>
      </w:r>
    </w:p>
    <w:p w14:paraId="3BDBC9DB" w14:textId="6F16E36E" w:rsidR="00080512" w:rsidRPr="004D3578" w:rsidRDefault="004D3578">
      <w:r w:rsidRPr="004D3578">
        <w:rPr>
          <w:noProof/>
          <w:sz w:val="22"/>
        </w:rPr>
        <w:fldChar w:fldCharType="end"/>
      </w:r>
    </w:p>
    <w:p w14:paraId="0969AC60" w14:textId="381E138F" w:rsidR="00080512" w:rsidRDefault="00080512" w:rsidP="00A57D98">
      <w:pPr>
        <w:pStyle w:val="Heading1"/>
      </w:pPr>
      <w:r w:rsidRPr="004D3578">
        <w:br w:type="page"/>
      </w:r>
      <w:bookmarkStart w:id="8" w:name="foreword"/>
      <w:bookmarkStart w:id="9" w:name="_Toc161068119"/>
      <w:bookmarkEnd w:id="8"/>
      <w:r w:rsidRPr="004D3578">
        <w:lastRenderedPageBreak/>
        <w:t>Foreword</w:t>
      </w:r>
      <w:bookmarkEnd w:id="9"/>
    </w:p>
    <w:p w14:paraId="373A4092" w14:textId="24B0C9D0" w:rsidR="00080512" w:rsidRPr="004D3578" w:rsidRDefault="00080512">
      <w:r w:rsidRPr="004D3578">
        <w:t xml:space="preserve">This Technical </w:t>
      </w:r>
      <w:bookmarkStart w:id="10" w:name="spectype3"/>
      <w:r w:rsidRPr="00A57D98">
        <w:t>Specification</w:t>
      </w:r>
      <w:bookmarkEnd w:id="10"/>
      <w:r w:rsidRPr="004D3578">
        <w:t xml:space="preserve"> has been produced by the 3</w:t>
      </w:r>
      <w:r w:rsidR="00F04712">
        <w:t>rd</w:t>
      </w:r>
      <w:r w:rsidRPr="004D3578">
        <w:t xml:space="preserve"> Generation Partnership Project (3GPP).</w:t>
      </w:r>
    </w:p>
    <w:p w14:paraId="50CC036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AC0CAB" w14:textId="77777777" w:rsidR="00080512" w:rsidRPr="004D3578" w:rsidRDefault="00080512">
      <w:pPr>
        <w:pStyle w:val="B1"/>
      </w:pPr>
      <w:r w:rsidRPr="004D3578">
        <w:t>Version x.y.z</w:t>
      </w:r>
    </w:p>
    <w:p w14:paraId="0C6ECC13" w14:textId="77777777" w:rsidR="00080512" w:rsidRPr="004D3578" w:rsidRDefault="00080512">
      <w:pPr>
        <w:pStyle w:val="B1"/>
      </w:pPr>
      <w:r w:rsidRPr="004D3578">
        <w:t>where:</w:t>
      </w:r>
    </w:p>
    <w:p w14:paraId="1197A11D" w14:textId="77777777" w:rsidR="00080512" w:rsidRPr="004D3578" w:rsidRDefault="00080512">
      <w:pPr>
        <w:pStyle w:val="B20"/>
      </w:pPr>
      <w:r w:rsidRPr="004D3578">
        <w:t>x</w:t>
      </w:r>
      <w:r w:rsidRPr="004D3578">
        <w:tab/>
        <w:t>the first digit:</w:t>
      </w:r>
    </w:p>
    <w:p w14:paraId="010C8F75" w14:textId="77777777" w:rsidR="00080512" w:rsidRPr="004D3578" w:rsidRDefault="00080512">
      <w:pPr>
        <w:pStyle w:val="B30"/>
      </w:pPr>
      <w:r w:rsidRPr="004D3578">
        <w:t>1</w:t>
      </w:r>
      <w:r w:rsidRPr="004D3578">
        <w:tab/>
        <w:t>presented to TSG for information;</w:t>
      </w:r>
    </w:p>
    <w:p w14:paraId="59E83EA3" w14:textId="77777777" w:rsidR="00080512" w:rsidRPr="004D3578" w:rsidRDefault="00080512">
      <w:pPr>
        <w:pStyle w:val="B30"/>
      </w:pPr>
      <w:r w:rsidRPr="004D3578">
        <w:t>2</w:t>
      </w:r>
      <w:r w:rsidRPr="004D3578">
        <w:tab/>
        <w:t>presented to TSG for approval;</w:t>
      </w:r>
    </w:p>
    <w:p w14:paraId="3DB7E9D4" w14:textId="77777777" w:rsidR="00080512" w:rsidRPr="004D3578" w:rsidRDefault="00080512">
      <w:pPr>
        <w:pStyle w:val="B30"/>
      </w:pPr>
      <w:r w:rsidRPr="004D3578">
        <w:t>3</w:t>
      </w:r>
      <w:r w:rsidRPr="004D3578">
        <w:tab/>
        <w:t>or greater indicates TSG approved document under change control.</w:t>
      </w:r>
    </w:p>
    <w:p w14:paraId="53923D8F"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2C508518" w14:textId="77777777" w:rsidR="00080512" w:rsidRDefault="00080512">
      <w:pPr>
        <w:pStyle w:val="B20"/>
      </w:pPr>
      <w:r w:rsidRPr="004D3578">
        <w:t>z</w:t>
      </w:r>
      <w:r w:rsidRPr="004D3578">
        <w:tab/>
        <w:t>the third digit is incremented when editorial only changes have been incorporated in the document.</w:t>
      </w:r>
    </w:p>
    <w:p w14:paraId="598255D8" w14:textId="77777777" w:rsidR="008C384C" w:rsidRDefault="008C384C" w:rsidP="008C384C">
      <w:r>
        <w:t xml:space="preserve">In </w:t>
      </w:r>
      <w:r w:rsidR="0074026F">
        <w:t>the present</w:t>
      </w:r>
      <w:r>
        <w:t xml:space="preserve"> document, modal verbs have the following meanings:</w:t>
      </w:r>
    </w:p>
    <w:p w14:paraId="7824267E" w14:textId="55CBFCA8" w:rsidR="008C384C" w:rsidRDefault="008C384C" w:rsidP="00774DA4">
      <w:pPr>
        <w:pStyle w:val="EX"/>
      </w:pPr>
      <w:r w:rsidRPr="008C384C">
        <w:rPr>
          <w:b/>
        </w:rPr>
        <w:t>shall</w:t>
      </w:r>
      <w:r w:rsidR="009F5D7C">
        <w:tab/>
      </w:r>
      <w:r>
        <w:t>indicates a mandatory requirement to do something</w:t>
      </w:r>
    </w:p>
    <w:p w14:paraId="1DE5A69D" w14:textId="77777777" w:rsidR="008C384C" w:rsidRDefault="008C384C" w:rsidP="00774DA4">
      <w:pPr>
        <w:pStyle w:val="EX"/>
      </w:pPr>
      <w:r w:rsidRPr="008C384C">
        <w:rPr>
          <w:b/>
        </w:rPr>
        <w:t>shall not</w:t>
      </w:r>
      <w:r>
        <w:tab/>
        <w:t>indicates an interdiction (</w:t>
      </w:r>
      <w:r w:rsidR="001F1132">
        <w:t>prohibition</w:t>
      </w:r>
      <w:r>
        <w:t>) to do something</w:t>
      </w:r>
    </w:p>
    <w:p w14:paraId="0E358BD0" w14:textId="77777777" w:rsidR="00BA19ED" w:rsidRPr="004D3578" w:rsidRDefault="00BA19ED" w:rsidP="00A27486">
      <w:r>
        <w:t>The constructions "shall" and "shall not" are confined to the context of normative provisions, and do not appear in Technical Reports.</w:t>
      </w:r>
    </w:p>
    <w:p w14:paraId="3741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07CA5EB" w14:textId="18B01964" w:rsidR="008C384C" w:rsidRDefault="008C384C" w:rsidP="00774DA4">
      <w:pPr>
        <w:pStyle w:val="EX"/>
      </w:pPr>
      <w:r w:rsidRPr="008C384C">
        <w:rPr>
          <w:b/>
        </w:rPr>
        <w:t>should</w:t>
      </w:r>
      <w:r w:rsidR="009F5D7C">
        <w:tab/>
      </w:r>
      <w:r>
        <w:t>indicates a recommendation to do something</w:t>
      </w:r>
    </w:p>
    <w:p w14:paraId="28F60715" w14:textId="77777777" w:rsidR="008C384C" w:rsidRDefault="008C384C" w:rsidP="00774DA4">
      <w:pPr>
        <w:pStyle w:val="EX"/>
      </w:pPr>
      <w:r w:rsidRPr="008C384C">
        <w:rPr>
          <w:b/>
        </w:rPr>
        <w:t>should not</w:t>
      </w:r>
      <w:r>
        <w:tab/>
        <w:t>indicates a recommendation not to do something</w:t>
      </w:r>
    </w:p>
    <w:p w14:paraId="017A7AE3" w14:textId="1AF5AFA2" w:rsidR="008C384C" w:rsidRDefault="008C384C" w:rsidP="00774DA4">
      <w:pPr>
        <w:pStyle w:val="EX"/>
      </w:pPr>
      <w:r w:rsidRPr="00774DA4">
        <w:rPr>
          <w:b/>
        </w:rPr>
        <w:t>may</w:t>
      </w:r>
      <w:r w:rsidR="009F5D7C">
        <w:tab/>
      </w:r>
      <w:r>
        <w:t>indicates permission to do something</w:t>
      </w:r>
    </w:p>
    <w:p w14:paraId="52C90A2A" w14:textId="77777777" w:rsidR="008C384C" w:rsidRDefault="008C384C" w:rsidP="00774DA4">
      <w:pPr>
        <w:pStyle w:val="EX"/>
      </w:pPr>
      <w:r w:rsidRPr="00774DA4">
        <w:rPr>
          <w:b/>
        </w:rPr>
        <w:t>need not</w:t>
      </w:r>
      <w:r>
        <w:tab/>
        <w:t>indicates permission not to do something</w:t>
      </w:r>
    </w:p>
    <w:p w14:paraId="0597D3D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CA6913C" w14:textId="140B1230" w:rsidR="008C384C" w:rsidRDefault="008C384C" w:rsidP="00774DA4">
      <w:pPr>
        <w:pStyle w:val="EX"/>
      </w:pPr>
      <w:r w:rsidRPr="00774DA4">
        <w:rPr>
          <w:b/>
        </w:rPr>
        <w:t>can</w:t>
      </w:r>
      <w:r w:rsidR="009F5D7C">
        <w:tab/>
      </w:r>
      <w:r>
        <w:t>indicates</w:t>
      </w:r>
      <w:r w:rsidR="00774DA4">
        <w:t xml:space="preserve"> that something is possible</w:t>
      </w:r>
    </w:p>
    <w:p w14:paraId="0D1E7222" w14:textId="3F44F5C3" w:rsidR="00774DA4" w:rsidRDefault="00774DA4" w:rsidP="00774DA4">
      <w:pPr>
        <w:pStyle w:val="EX"/>
      </w:pPr>
      <w:r w:rsidRPr="00774DA4">
        <w:rPr>
          <w:b/>
        </w:rPr>
        <w:t>cannot</w:t>
      </w:r>
      <w:r w:rsidR="009F5D7C">
        <w:tab/>
      </w:r>
      <w:r>
        <w:t>indicates that something is impossible</w:t>
      </w:r>
    </w:p>
    <w:p w14:paraId="640D32D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963DCDC" w14:textId="1909CCEC" w:rsidR="00774DA4" w:rsidRDefault="00774DA4" w:rsidP="00774DA4">
      <w:pPr>
        <w:pStyle w:val="EX"/>
      </w:pPr>
      <w:r w:rsidRPr="00774DA4">
        <w:rPr>
          <w:b/>
        </w:rPr>
        <w:t>will</w:t>
      </w:r>
      <w:r w:rsidR="009F5D7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71CC8B4" w14:textId="357E0C61" w:rsidR="00774DA4" w:rsidRDefault="00774DA4" w:rsidP="00774DA4">
      <w:pPr>
        <w:pStyle w:val="EX"/>
      </w:pPr>
      <w:r w:rsidRPr="00774DA4">
        <w:rPr>
          <w:b/>
        </w:rPr>
        <w:t>will</w:t>
      </w:r>
      <w:r>
        <w:rPr>
          <w:b/>
        </w:rPr>
        <w:t xml:space="preserve"> not</w:t>
      </w:r>
      <w:r w:rsidR="009F5D7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64C60A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B23E60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3C0603" w14:textId="77777777" w:rsidR="001F1132" w:rsidRDefault="001F1132" w:rsidP="001F1132">
      <w:r>
        <w:t>In addition:</w:t>
      </w:r>
    </w:p>
    <w:p w14:paraId="58BF83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62EFED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3F496D8" w14:textId="77777777" w:rsidR="00774DA4" w:rsidRPr="004D3578" w:rsidRDefault="00647114" w:rsidP="00A27486">
      <w:r>
        <w:t>The constructions "is" and "is not" do not indicate requirements.</w:t>
      </w:r>
    </w:p>
    <w:p w14:paraId="2BDB33B9" w14:textId="77777777" w:rsidR="00A57D98" w:rsidRDefault="00A57D98" w:rsidP="00A57D98">
      <w:pPr>
        <w:pStyle w:val="Heading1"/>
        <w:rPr>
          <w:lang w:eastAsia="en-GB"/>
        </w:rPr>
      </w:pPr>
      <w:bookmarkStart w:id="11" w:name="introduction"/>
      <w:bookmarkStart w:id="12" w:name="_Toc11326841"/>
      <w:bookmarkStart w:id="13" w:name="_Toc27758743"/>
      <w:bookmarkStart w:id="14" w:name="_Toc57992230"/>
      <w:bookmarkStart w:id="15" w:name="_Toc161068120"/>
      <w:bookmarkEnd w:id="11"/>
      <w:r>
        <w:t>1</w:t>
      </w:r>
      <w:r>
        <w:tab/>
        <w:t>Scope</w:t>
      </w:r>
      <w:bookmarkEnd w:id="12"/>
      <w:bookmarkEnd w:id="13"/>
      <w:bookmarkEnd w:id="14"/>
      <w:bookmarkEnd w:id="15"/>
    </w:p>
    <w:p w14:paraId="1801D3BC" w14:textId="2D31B37F" w:rsidR="009F5D7C" w:rsidRDefault="00A57D98" w:rsidP="00A57D98">
      <w:pPr>
        <w:pStyle w:val="BodyText"/>
      </w:pPr>
      <w:r>
        <w:t xml:space="preserve">The present document describes the protocol to be used on the IMS Application Level Gateway (ALG)  – IMS Access Gateway (IMS-AGW) interface. The basis for this protocol is the H.248 protocol as specified in ITU-T. The IMS architecture is described in 3GPP </w:t>
      </w:r>
      <w:r w:rsidR="009F5D7C">
        <w:t>TS 2</w:t>
      </w:r>
      <w:r>
        <w:t>3.228</w:t>
      </w:r>
      <w:r w:rsidR="009F5D7C">
        <w:t> [</w:t>
      </w:r>
      <w:r>
        <w:t xml:space="preserve">2]. </w:t>
      </w:r>
      <w:r>
        <w:rPr>
          <w:rFonts w:cs="Arial"/>
        </w:rPr>
        <w:t xml:space="preserve">The underlying reference model and stage 2 information is described in Annex G of 3GPP </w:t>
      </w:r>
      <w:r w:rsidR="009F5D7C">
        <w:rPr>
          <w:rFonts w:cs="Arial"/>
        </w:rPr>
        <w:t>TS 2</w:t>
      </w:r>
      <w:r>
        <w:rPr>
          <w:rFonts w:cs="Arial"/>
        </w:rPr>
        <w:t>3.228</w:t>
      </w:r>
      <w:r w:rsidR="009F5D7C">
        <w:rPr>
          <w:rFonts w:cs="Arial"/>
        </w:rPr>
        <w:t> [</w:t>
      </w:r>
      <w:r>
        <w:rPr>
          <w:rFonts w:cs="Arial"/>
        </w:rPr>
        <w:t xml:space="preserve">2] and in 3GPP </w:t>
      </w:r>
      <w:r w:rsidR="009F5D7C">
        <w:rPr>
          <w:rFonts w:cs="Arial"/>
        </w:rPr>
        <w:t>TS 2</w:t>
      </w:r>
      <w:r>
        <w:rPr>
          <w:rFonts w:cs="Arial"/>
        </w:rPr>
        <w:t>3.334</w:t>
      </w:r>
      <w:r w:rsidR="009F5D7C">
        <w:rPr>
          <w:rFonts w:cs="Arial"/>
        </w:rPr>
        <w:t> [</w:t>
      </w:r>
      <w:r>
        <w:rPr>
          <w:rFonts w:cs="Arial"/>
        </w:rPr>
        <w:t>23].</w:t>
      </w:r>
    </w:p>
    <w:p w14:paraId="4AC5850E" w14:textId="192492D7" w:rsidR="00A57D98" w:rsidRDefault="00A57D98" w:rsidP="00A57D98">
      <w:pPr>
        <w:pStyle w:val="BodyText"/>
      </w:pPr>
      <w:r>
        <w:t>This specification describes the application of H.248 on the Iq interface (see Figure 1). Required extensions use the H.248 standard extension mechanism. In addition certain aspects of the base protocol H.248 are not needed for this interface and thus excluded by this profile.</w:t>
      </w:r>
    </w:p>
    <w:p w14:paraId="168E4520" w14:textId="77777777" w:rsidR="00A57D98" w:rsidRDefault="00000000" w:rsidP="00A57D98">
      <w:pPr>
        <w:pStyle w:val="TH"/>
      </w:pPr>
      <w:r>
        <w:rPr>
          <w:noProof/>
        </w:rPr>
        <w:pict w14:anchorId="7752069F">
          <v:shape id="Picture 3" o:spid="_x0000_i1027" type="#_x0000_t75" style="width:358pt;height:119.5pt;visibility:visible;mso-wrap-style:square">
            <v:imagedata r:id="rId11" o:title=""/>
          </v:shape>
        </w:pict>
      </w:r>
    </w:p>
    <w:p w14:paraId="6AFEAAB3" w14:textId="77777777" w:rsidR="00A57D98" w:rsidRDefault="00A57D98" w:rsidP="00A57D98">
      <w:pPr>
        <w:pStyle w:val="TF"/>
      </w:pPr>
      <w:r>
        <w:t>Figure 1: Reference model for IMS access</w:t>
      </w:r>
    </w:p>
    <w:p w14:paraId="4D5EFE1D" w14:textId="77777777" w:rsidR="009F5D7C" w:rsidRDefault="00A57D98" w:rsidP="00A57D98">
      <w:r>
        <w:t>The reference model for the IMS-ALG and the IMS-AGW supporting the ATCF/ATGW function is shown in Figure 1a below.</w:t>
      </w:r>
    </w:p>
    <w:p w14:paraId="3921BA8D" w14:textId="504772C1" w:rsidR="00A57D98" w:rsidRDefault="00A57D98" w:rsidP="00A57D98"/>
    <w:p w14:paraId="5DFE73F6" w14:textId="77777777" w:rsidR="00A57D98" w:rsidRDefault="00A57D98" w:rsidP="00A57D98">
      <w:pPr>
        <w:pStyle w:val="TH"/>
      </w:pPr>
      <w:r>
        <w:rPr>
          <w:lang w:eastAsia="en-GB"/>
        </w:rPr>
        <w:object w:dxaOrig="9636" w:dyaOrig="5316" w14:anchorId="20D4FFCB">
          <v:shape id="_x0000_i1028" type="#_x0000_t75" style="width:482pt;height:266pt" o:ole="">
            <v:imagedata r:id="rId12" o:title=""/>
          </v:shape>
          <o:OLEObject Type="Embed" ProgID="Visio.Drawing.11" ShapeID="_x0000_i1028" DrawAspect="Content" ObjectID="_1771681111" r:id="rId13"/>
        </w:object>
      </w:r>
    </w:p>
    <w:p w14:paraId="05B37BD0" w14:textId="77777777" w:rsidR="00A57D98" w:rsidRDefault="00A57D98" w:rsidP="00A57D98">
      <w:pPr>
        <w:pStyle w:val="TF"/>
        <w:ind w:left="284"/>
      </w:pPr>
      <w:r>
        <w:t>Figure 1a:  Reference model for IMS-ALG/IMS-AGW with ATCF/ATGW function</w:t>
      </w:r>
    </w:p>
    <w:p w14:paraId="51A18D10" w14:textId="216AEDEF" w:rsidR="00A57D98" w:rsidRDefault="00A57D98" w:rsidP="00A57D98">
      <w:r>
        <w:t xml:space="preserve">See 3GPP </w:t>
      </w:r>
      <w:r w:rsidR="009F5D7C">
        <w:t>TS 2</w:t>
      </w:r>
      <w:r>
        <w:t>3.237</w:t>
      </w:r>
      <w:r w:rsidR="009F5D7C">
        <w:t> [</w:t>
      </w:r>
      <w:r>
        <w:t xml:space="preserve">38] </w:t>
      </w:r>
      <w:r w:rsidR="009F5D7C">
        <w:t>clause 5</w:t>
      </w:r>
      <w:r>
        <w:t>.2 for a comprehensive description of the reference model.</w:t>
      </w:r>
    </w:p>
    <w:p w14:paraId="3DAD88FD" w14:textId="77777777" w:rsidR="00A57D98" w:rsidRDefault="00A57D98" w:rsidP="00A57D98">
      <w:pPr>
        <w:rPr>
          <w:lang w:eastAsia="zh-CN"/>
        </w:rPr>
      </w:pPr>
      <w:r>
        <w:t xml:space="preserve">The reference </w:t>
      </w:r>
      <w:r>
        <w:rPr>
          <w:lang w:eastAsia="zh-CN"/>
        </w:rPr>
        <w:t>model</w:t>
      </w:r>
      <w:r>
        <w:t xml:space="preserve"> for the P-CSCF enhanced for WebRTC (eP-CSCF) and </w:t>
      </w:r>
      <w:r>
        <w:rPr>
          <w:lang w:eastAsia="zh-CN"/>
        </w:rPr>
        <w:t>t</w:t>
      </w:r>
      <w:r>
        <w:t>he IMS-AGW enhanced for WebRTC (eIMS-AGW)</w:t>
      </w:r>
      <w:r>
        <w:rPr>
          <w:lang w:eastAsia="zh-CN"/>
        </w:rPr>
        <w:t xml:space="preserve"> to</w:t>
      </w:r>
      <w:r>
        <w:t xml:space="preserve"> </w:t>
      </w:r>
      <w:r>
        <w:rPr>
          <w:lang w:eastAsia="zh-CN"/>
        </w:rPr>
        <w:t xml:space="preserve">support </w:t>
      </w:r>
      <w:r>
        <w:t>WebRTC client</w:t>
      </w:r>
      <w:r>
        <w:rPr>
          <w:lang w:eastAsia="zh-CN"/>
        </w:rPr>
        <w:t xml:space="preserve"> </w:t>
      </w:r>
      <w:r>
        <w:t xml:space="preserve">access to IMS </w:t>
      </w:r>
      <w:r>
        <w:rPr>
          <w:lang w:eastAsia="zh-CN"/>
        </w:rPr>
        <w:t>is shown in Figure</w:t>
      </w:r>
      <w:r>
        <w:rPr>
          <w:lang w:val="en-US" w:eastAsia="zh-CN"/>
        </w:rPr>
        <w:t> 1b</w:t>
      </w:r>
      <w:r>
        <w:rPr>
          <w:lang w:eastAsia="zh-CN"/>
        </w:rPr>
        <w:t xml:space="preserve"> as below, see </w:t>
      </w:r>
      <w:r>
        <w:t>3GPP</w:t>
      </w:r>
      <w:r>
        <w:rPr>
          <w:lang w:val="en-US"/>
        </w:rPr>
        <w:t> </w:t>
      </w:r>
      <w:r>
        <w:t>TS</w:t>
      </w:r>
      <w:r>
        <w:rPr>
          <w:lang w:val="en-US"/>
        </w:rPr>
        <w:t> </w:t>
      </w:r>
      <w:r>
        <w:t>23.228</w:t>
      </w:r>
      <w:r>
        <w:rPr>
          <w:lang w:val="en-US"/>
        </w:rPr>
        <w:t> </w:t>
      </w:r>
      <w:r>
        <w:t>[2] Annex</w:t>
      </w:r>
      <w:r>
        <w:rPr>
          <w:lang w:val="en-US"/>
        </w:rPr>
        <w:t> </w:t>
      </w:r>
      <w:r>
        <w:rPr>
          <w:lang w:eastAsia="zh-CN"/>
        </w:rPr>
        <w:t>U</w:t>
      </w:r>
      <w:r>
        <w:t xml:space="preserve"> </w:t>
      </w:r>
      <w:r>
        <w:rPr>
          <w:lang w:eastAsia="zh-CN"/>
        </w:rPr>
        <w:t xml:space="preserve">for </w:t>
      </w:r>
      <w:r>
        <w:t>a comprehensive description of the reference model</w:t>
      </w:r>
      <w:r>
        <w:rPr>
          <w:lang w:eastAsia="zh-CN"/>
        </w:rPr>
        <w:t>.</w:t>
      </w:r>
    </w:p>
    <w:p w14:paraId="456D1426" w14:textId="77777777" w:rsidR="00A57D98" w:rsidRDefault="00A57D98" w:rsidP="00A57D98">
      <w:pPr>
        <w:pStyle w:val="TH"/>
        <w:rPr>
          <w:lang w:eastAsia="zh-CN"/>
        </w:rPr>
      </w:pPr>
      <w:r>
        <w:rPr>
          <w:lang w:eastAsia="en-GB"/>
        </w:rPr>
        <w:object w:dxaOrig="9516" w:dyaOrig="3948" w14:anchorId="2665D64E">
          <v:shape id="_x0000_i1029" type="#_x0000_t75" style="width:476pt;height:197.5pt" o:ole="">
            <v:imagedata r:id="rId14" o:title=""/>
          </v:shape>
          <o:OLEObject Type="Embed" ProgID="Word.Picture.8" ShapeID="_x0000_i1029" DrawAspect="Content" ObjectID="_1771681112" r:id="rId15"/>
        </w:object>
      </w:r>
    </w:p>
    <w:p w14:paraId="04AABF2A" w14:textId="77777777" w:rsidR="00A57D98" w:rsidRDefault="00A57D98" w:rsidP="00A57D98">
      <w:pPr>
        <w:pStyle w:val="TF"/>
        <w:rPr>
          <w:lang w:eastAsia="en-GB"/>
        </w:rPr>
      </w:pPr>
      <w:r>
        <w:t xml:space="preserve">Figure </w:t>
      </w:r>
      <w:r>
        <w:rPr>
          <w:lang w:eastAsia="zh-CN"/>
        </w:rPr>
        <w:t>1b</w:t>
      </w:r>
      <w:r>
        <w:t xml:space="preserve">:  Reference Architecture for eP-CSCF/eIMS-AGW supporting </w:t>
      </w:r>
      <w:r>
        <w:rPr>
          <w:lang w:eastAsia="zh-CN"/>
        </w:rPr>
        <w:t>WebRTC access to IMS</w:t>
      </w:r>
    </w:p>
    <w:p w14:paraId="25745B11" w14:textId="77777777" w:rsidR="00A57D98" w:rsidRDefault="00A57D98" w:rsidP="00A57D98">
      <w:pPr>
        <w:pStyle w:val="NW"/>
      </w:pPr>
      <w:r>
        <w:t>NOTE:</w:t>
      </w:r>
      <w:r>
        <w:tab/>
        <w:t>The presence of dashed elements in the figure depends on the configuration.</w:t>
      </w:r>
    </w:p>
    <w:p w14:paraId="7BD6667A" w14:textId="77777777" w:rsidR="00A57D98" w:rsidRDefault="00A57D98" w:rsidP="00A57D98">
      <w:pPr>
        <w:pStyle w:val="NW"/>
      </w:pPr>
      <w:r>
        <w:tab/>
        <w:t>PCC functional elements are present only for EPC access with QoS.</w:t>
      </w:r>
    </w:p>
    <w:p w14:paraId="6B264536" w14:textId="77777777" w:rsidR="00A57D98" w:rsidRDefault="00A57D98" w:rsidP="00A57D98">
      <w:pPr>
        <w:pStyle w:val="NW"/>
      </w:pPr>
      <w:r>
        <w:tab/>
        <w:t>The corresponding PCC elements for fixed access are also optionally supported but not shown.</w:t>
      </w:r>
    </w:p>
    <w:p w14:paraId="363A223A" w14:textId="77777777" w:rsidR="00A57D98" w:rsidRDefault="00A57D98" w:rsidP="00A57D98">
      <w:pPr>
        <w:pStyle w:val="NW"/>
      </w:pPr>
      <w:r>
        <w:tab/>
        <w:t>The NAT in figure 1</w:t>
      </w:r>
      <w:r>
        <w:rPr>
          <w:lang w:eastAsia="zh-CN"/>
        </w:rPr>
        <w:t>b</w:t>
      </w:r>
      <w:r>
        <w:t xml:space="preserve"> is meant for non-cellular access to IMS.</w:t>
      </w:r>
    </w:p>
    <w:p w14:paraId="6F3FDD6A" w14:textId="77777777" w:rsidR="00A57D98" w:rsidRDefault="00A57D98" w:rsidP="00A57D98">
      <w:pPr>
        <w:pStyle w:val="Heading1"/>
      </w:pPr>
      <w:bookmarkStart w:id="16" w:name="_Toc11326842"/>
      <w:bookmarkStart w:id="17" w:name="_Toc27758744"/>
      <w:bookmarkStart w:id="18" w:name="_Toc57992231"/>
      <w:bookmarkStart w:id="19" w:name="_Toc161068121"/>
      <w:r>
        <w:t>2</w:t>
      </w:r>
      <w:r>
        <w:tab/>
        <w:t>References</w:t>
      </w:r>
      <w:bookmarkEnd w:id="16"/>
      <w:bookmarkEnd w:id="17"/>
      <w:bookmarkEnd w:id="18"/>
      <w:bookmarkEnd w:id="19"/>
    </w:p>
    <w:p w14:paraId="001E1D41" w14:textId="77777777" w:rsidR="00A57D98" w:rsidRDefault="00A57D98" w:rsidP="00A57D98">
      <w:r>
        <w:t>The following documents contain provisions which, through reference in this text, constitute provisions of the present document.</w:t>
      </w:r>
    </w:p>
    <w:p w14:paraId="1E54EFE7" w14:textId="77777777" w:rsidR="00A57D98" w:rsidRDefault="00A57D98" w:rsidP="00A57D98">
      <w:pPr>
        <w:pStyle w:val="B1"/>
      </w:pPr>
      <w:r>
        <w:lastRenderedPageBreak/>
        <w:t>-</w:t>
      </w:r>
      <w:r>
        <w:tab/>
        <w:t>References are either specific (identified by date of publication, edition number, version number, etc.) or non</w:t>
      </w:r>
      <w:r>
        <w:noBreakHyphen/>
        <w:t>specific.</w:t>
      </w:r>
    </w:p>
    <w:p w14:paraId="3B84279E" w14:textId="77777777" w:rsidR="00A57D98" w:rsidRDefault="00A57D98" w:rsidP="00A57D98">
      <w:pPr>
        <w:pStyle w:val="B1"/>
      </w:pPr>
      <w:r>
        <w:t>-</w:t>
      </w:r>
      <w:r>
        <w:tab/>
        <w:t>For a specific reference, subsequent revisions do not apply.</w:t>
      </w:r>
    </w:p>
    <w:p w14:paraId="57F0B130" w14:textId="77777777" w:rsidR="00A57D98" w:rsidRDefault="00A57D98" w:rsidP="00A57D9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7CA61A4" w14:textId="77777777" w:rsidR="00A57D98" w:rsidRDefault="00A57D98" w:rsidP="00A57D98">
      <w:pPr>
        <w:pStyle w:val="EX"/>
      </w:pPr>
      <w:bookmarkStart w:id="20" w:name="ref23153"/>
      <w:r>
        <w:t>[1]</w:t>
      </w:r>
      <w:r>
        <w:tab/>
        <w:t>3GPP TR 21.905: "Vocabulary for 3GPP Specifications".</w:t>
      </w:r>
    </w:p>
    <w:p w14:paraId="3A10BD4D" w14:textId="2898DA82" w:rsidR="00A57D98" w:rsidRDefault="00A57D98" w:rsidP="00A57D98">
      <w:pPr>
        <w:pStyle w:val="EX"/>
      </w:pPr>
      <w:r>
        <w:t>[</w:t>
      </w:r>
      <w:r>
        <w:rPr>
          <w:noProof/>
        </w:rPr>
        <w:t>2</w:t>
      </w:r>
      <w:r>
        <w:t>]</w:t>
      </w:r>
      <w:bookmarkEnd w:id="20"/>
      <w:r>
        <w:tab/>
        <w:t xml:space="preserve">3GPP </w:t>
      </w:r>
      <w:r w:rsidR="009F5D7C">
        <w:t>TS 2</w:t>
      </w:r>
      <w:r>
        <w:t>3.228: "IP Multimedia Subsystem (IMS); Stage 2".</w:t>
      </w:r>
    </w:p>
    <w:p w14:paraId="2F3AFBF4" w14:textId="0484A4F4" w:rsidR="00A57D98" w:rsidRDefault="00A57D98" w:rsidP="00A57D98">
      <w:pPr>
        <w:pStyle w:val="EX"/>
      </w:pPr>
      <w:r>
        <w:t>[3]</w:t>
      </w:r>
      <w:r>
        <w:tab/>
        <w:t xml:space="preserve">ETSI </w:t>
      </w:r>
      <w:r w:rsidR="009F5D7C">
        <w:t>TS 1</w:t>
      </w:r>
      <w:r>
        <w:t>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14:paraId="04E09656" w14:textId="77777777" w:rsidR="00A57D98" w:rsidRDefault="00A57D98" w:rsidP="00A57D98">
      <w:pPr>
        <w:pStyle w:val="EX"/>
      </w:pPr>
      <w:r>
        <w:t>[4]</w:t>
      </w:r>
      <w:r>
        <w:tab/>
        <w:t>ITU-T Recommendation H.248.37 (06/2008): "Gateway control protocol: IP NAPT traversal package".</w:t>
      </w:r>
    </w:p>
    <w:p w14:paraId="36F41ACA" w14:textId="77777777" w:rsidR="00A57D98" w:rsidRDefault="00A57D98" w:rsidP="00A57D98">
      <w:pPr>
        <w:pStyle w:val="EX"/>
      </w:pPr>
      <w:r>
        <w:t>[</w:t>
      </w:r>
      <w:r>
        <w:rPr>
          <w:noProof/>
        </w:rPr>
        <w:t>5</w:t>
      </w:r>
      <w:r>
        <w:t>]</w:t>
      </w:r>
      <w:r>
        <w:tab/>
        <w:t>ITU-T Recommendation H.248.57 (10/2014): "Gateway control protocol: RTP Control Protocol Package".</w:t>
      </w:r>
    </w:p>
    <w:p w14:paraId="4DB47E0A" w14:textId="77777777" w:rsidR="00A57D98" w:rsidRDefault="00A57D98" w:rsidP="00A57D98">
      <w:pPr>
        <w:pStyle w:val="EX"/>
      </w:pPr>
      <w:r>
        <w:t>[</w:t>
      </w:r>
      <w:r>
        <w:rPr>
          <w:noProof/>
        </w:rPr>
        <w:t>6</w:t>
      </w:r>
      <w:r>
        <w:t>]</w:t>
      </w:r>
      <w:r>
        <w:tab/>
        <w:t>ITU-T Recommendation H.248.43 (06/2008): "Gateway control protocol: Gate Management and Gate Control packages".</w:t>
      </w:r>
    </w:p>
    <w:p w14:paraId="20542A7D" w14:textId="77777777" w:rsidR="00A57D98" w:rsidRDefault="00A57D98" w:rsidP="00A57D98">
      <w:pPr>
        <w:pStyle w:val="EX"/>
      </w:pPr>
      <w:r>
        <w:t>[7]</w:t>
      </w:r>
      <w:r>
        <w:tab/>
        <w:t>ITU-T Recommendation H.248.53 (03/2009): "Gateway control protocol: Traffic management packages".</w:t>
      </w:r>
    </w:p>
    <w:p w14:paraId="57EEC39E" w14:textId="77777777" w:rsidR="00A57D98" w:rsidRDefault="00A57D98" w:rsidP="00A57D98">
      <w:pPr>
        <w:pStyle w:val="EX"/>
      </w:pPr>
      <w:r>
        <w:t>[8]</w:t>
      </w:r>
      <w:r>
        <w:tab/>
        <w:t>ITU-T Recommendation H.248.41 Amendment 1 (06/2008): "Gateway control protocol: IP domain connection package: IP Realm Availability Package".</w:t>
      </w:r>
    </w:p>
    <w:p w14:paraId="7DD365CD" w14:textId="77777777" w:rsidR="00A57D98" w:rsidRDefault="00A57D98" w:rsidP="00A57D98">
      <w:pPr>
        <w:pStyle w:val="EX"/>
      </w:pPr>
      <w:r>
        <w:t>[9]</w:t>
      </w:r>
      <w:r>
        <w:tab/>
        <w:t>ITU-T Recommendation H.248.36 (09/2005): "Gateway control protocol: Hanging Termination Detection package".</w:t>
      </w:r>
    </w:p>
    <w:p w14:paraId="31F56EC5" w14:textId="77777777" w:rsidR="00A57D98" w:rsidRDefault="00A57D98" w:rsidP="00A57D98">
      <w:pPr>
        <w:pStyle w:val="EX"/>
      </w:pPr>
      <w:r>
        <w:t>[</w:t>
      </w:r>
      <w:r>
        <w:rPr>
          <w:noProof/>
        </w:rPr>
        <w:t>10</w:t>
      </w:r>
      <w:r>
        <w:t>]</w:t>
      </w:r>
      <w:r>
        <w:tab/>
        <w:t>ITU-T Recommendation H.248.1 (05/2002): "Gateway Control Protocol: Version 2" including the Corrigendum1 for Version 2 (03/04).</w:t>
      </w:r>
    </w:p>
    <w:p w14:paraId="2FA75ACD" w14:textId="77777777" w:rsidR="00A57D98" w:rsidRDefault="00A57D98" w:rsidP="00A57D98">
      <w:pPr>
        <w:pStyle w:val="EX"/>
      </w:pPr>
      <w:r>
        <w:t>[</w:t>
      </w:r>
      <w:r>
        <w:rPr>
          <w:noProof/>
        </w:rPr>
        <w:t>11</w:t>
      </w:r>
      <w:r>
        <w:t>]</w:t>
      </w:r>
      <w:r>
        <w:tab/>
        <w:t>ITU-T Recommendation H.248.14 (03/2009): "Gateway control protocol: Inactivity timer package".</w:t>
      </w:r>
    </w:p>
    <w:p w14:paraId="42533F24" w14:textId="77777777" w:rsidR="00A57D98" w:rsidRDefault="00A57D98" w:rsidP="00A57D98">
      <w:pPr>
        <w:pStyle w:val="EX"/>
      </w:pPr>
      <w:r>
        <w:t>[12]</w:t>
      </w:r>
      <w:r>
        <w:tab/>
        <w:t>ITU-T Recommendation H.248.52 (06/2008): "Gateway control protocol: QoS support packages".</w:t>
      </w:r>
    </w:p>
    <w:p w14:paraId="0EAA2BA9" w14:textId="77777777" w:rsidR="00A57D98" w:rsidRDefault="00A57D98" w:rsidP="00A57D98">
      <w:pPr>
        <w:pStyle w:val="EX"/>
      </w:pPr>
      <w:r>
        <w:t>[13]</w:t>
      </w:r>
      <w:r>
        <w:tab/>
        <w:t xml:space="preserve">ITU-T Recommendation H.248.11 (11/2002): "Gateway control protocol: Media gateway overload control package". </w:t>
      </w:r>
      <w:r>
        <w:br/>
        <w:t>Inclusive Corrigendum 1 (06/2008) to H.248.11 " Gateway control protocol: Media gateway overload control package: Clarifying MG-overload event relationship to ADD commands".</w:t>
      </w:r>
    </w:p>
    <w:p w14:paraId="3159B53B" w14:textId="77777777" w:rsidR="00A57D98" w:rsidRDefault="00A57D98" w:rsidP="00A57D98">
      <w:pPr>
        <w:pStyle w:val="EX"/>
      </w:pPr>
      <w:r>
        <w:rPr>
          <w:rFonts w:eastAsia="MS Mincho"/>
        </w:rPr>
        <w:t>[14]</w:t>
      </w:r>
      <w:r>
        <w:rPr>
          <w:rFonts w:eastAsia="MS Mincho"/>
        </w:rPr>
        <w:tab/>
      </w:r>
      <w:r>
        <w:t>ITU-T Recommendation H.248.10 (07/2001): "Media gateway resource congestion handling package".</w:t>
      </w:r>
    </w:p>
    <w:p w14:paraId="598A732C" w14:textId="77777777" w:rsidR="00A57D98" w:rsidRDefault="00A57D98" w:rsidP="00A57D98">
      <w:pPr>
        <w:pStyle w:val="EX"/>
      </w:pPr>
      <w:r>
        <w:t>[15]</w:t>
      </w:r>
      <w:r>
        <w:tab/>
      </w:r>
      <w:r>
        <w:rPr>
          <w:snapToGrid w:val="0"/>
        </w:rPr>
        <w:t>IETF RFC 5234 (2008): "Augmented BNF for Syntax Specifications: ABNF".</w:t>
      </w:r>
    </w:p>
    <w:p w14:paraId="2F71378D" w14:textId="77777777" w:rsidR="00A57D98" w:rsidRDefault="00A57D98" w:rsidP="00A57D98">
      <w:pPr>
        <w:pStyle w:val="EX"/>
      </w:pPr>
      <w:bookmarkStart w:id="21" w:name="refRFC2960"/>
      <w:r>
        <w:t>[16]</w:t>
      </w:r>
      <w:bookmarkEnd w:id="21"/>
      <w:r>
        <w:tab/>
        <w:t>IETF RFC 4960 (2007): "Stream control transmission protocol".</w:t>
      </w:r>
    </w:p>
    <w:p w14:paraId="256CEA86" w14:textId="77777777" w:rsidR="00A57D98" w:rsidRDefault="00A57D98" w:rsidP="00A57D98">
      <w:pPr>
        <w:pStyle w:val="EX"/>
      </w:pPr>
      <w:r>
        <w:t>[17]</w:t>
      </w:r>
      <w:r>
        <w:tab/>
        <w:t>IETF RFC 4566 (2006): "SDP: Session Description Protocol".</w:t>
      </w:r>
    </w:p>
    <w:p w14:paraId="5E6DE966" w14:textId="77777777" w:rsidR="00A57D98" w:rsidRDefault="00A57D98" w:rsidP="00A57D98">
      <w:pPr>
        <w:pStyle w:val="EX"/>
      </w:pPr>
      <w:r>
        <w:t>[18]</w:t>
      </w:r>
      <w:r>
        <w:tab/>
        <w:t>IETF RFC 4975 (2007): "The Message Session Relay Protocol (MSRP)".</w:t>
      </w:r>
    </w:p>
    <w:p w14:paraId="399FDC46" w14:textId="77777777" w:rsidR="00A57D98" w:rsidRDefault="00A57D98" w:rsidP="00A57D98">
      <w:pPr>
        <w:pStyle w:val="EX"/>
      </w:pPr>
      <w:r>
        <w:t>[19]</w:t>
      </w:r>
      <w:r>
        <w:tab/>
        <w:t>IETF RFC 3551 (2003): "RTP Profile for Audio and Video Conferences with Minimal Control".</w:t>
      </w:r>
    </w:p>
    <w:p w14:paraId="44D24AB0" w14:textId="77777777" w:rsidR="00A57D98" w:rsidRDefault="00A57D98" w:rsidP="00A57D98">
      <w:pPr>
        <w:pStyle w:val="EX"/>
      </w:pPr>
      <w:r>
        <w:t>[20]</w:t>
      </w:r>
      <w:r>
        <w:tab/>
        <w:t>IETF RFC 4145 (2005): "TCP-Based Media Transport in the Session Description Protocol (SDP)".</w:t>
      </w:r>
    </w:p>
    <w:p w14:paraId="528812EF" w14:textId="77777777" w:rsidR="00A57D98" w:rsidRDefault="00A57D98" w:rsidP="00A57D98">
      <w:pPr>
        <w:pStyle w:val="EX"/>
      </w:pPr>
      <w:r>
        <w:t>[21]</w:t>
      </w:r>
      <w:r>
        <w:tab/>
        <w:t xml:space="preserve">IETF RFC 3605 (2003): "Real Time Control Protocol (RTCP) attribute in </w:t>
      </w:r>
      <w:r>
        <w:rPr>
          <w:szCs w:val="24"/>
        </w:rPr>
        <w:t>Session Description Protocol (SDP)</w:t>
      </w:r>
      <w:r>
        <w:t>".</w:t>
      </w:r>
    </w:p>
    <w:p w14:paraId="494B423A" w14:textId="77777777" w:rsidR="00A57D98" w:rsidRDefault="00A57D98" w:rsidP="00A57D98">
      <w:pPr>
        <w:pStyle w:val="EX"/>
      </w:pPr>
      <w:r>
        <w:lastRenderedPageBreak/>
        <w:t>[22]</w:t>
      </w:r>
      <w:r>
        <w:tab/>
        <w:t>ITU-T Recommendation X.690 (11/2008): "ASN.1 encoding rules: Specification of Basic Encoding Rules (BER), Canonical Encoding Rules (CER) and Distinguished Encoding Rules (DER)".</w:t>
      </w:r>
    </w:p>
    <w:p w14:paraId="67387805" w14:textId="21010419" w:rsidR="00A57D98" w:rsidRDefault="00A57D98" w:rsidP="00A57D98">
      <w:pPr>
        <w:pStyle w:val="EX"/>
      </w:pPr>
      <w:r>
        <w:t>[23]</w:t>
      </w:r>
      <w:r>
        <w:tab/>
        <w:t xml:space="preserve">3GPP </w:t>
      </w:r>
      <w:r w:rsidR="009F5D7C">
        <w:t>TS 2</w:t>
      </w:r>
      <w:r>
        <w:t>3.334: "IMS Application Level Gateway (IMS-ALG) – IMS Access Gateway (IMS-AGW) interface: Procedures Descriptions".</w:t>
      </w:r>
    </w:p>
    <w:p w14:paraId="7C61468F" w14:textId="77777777" w:rsidR="00A57D98" w:rsidRDefault="00A57D98" w:rsidP="00A57D98">
      <w:pPr>
        <w:pStyle w:val="EX"/>
      </w:pPr>
      <w:r>
        <w:t>[</w:t>
      </w:r>
      <w:r>
        <w:rPr>
          <w:noProof/>
        </w:rPr>
        <w:t>24</w:t>
      </w:r>
      <w:r>
        <w:t>]</w:t>
      </w:r>
      <w:r>
        <w:tab/>
        <w:t>ITU-T Recommendation H.248.40 (01/2007): "Gateway control protocol: Application Data Inactivity Detection package".</w:t>
      </w:r>
    </w:p>
    <w:p w14:paraId="3ADCC79F" w14:textId="77777777" w:rsidR="00A57D98" w:rsidRDefault="00A57D98" w:rsidP="00A57D98">
      <w:pPr>
        <w:pStyle w:val="EX"/>
      </w:pPr>
      <w:r>
        <w:t>[25]</w:t>
      </w:r>
      <w:r>
        <w:tab/>
        <w:t>IETF RFC 4585 (2006): "Extended RTP Profile for Real-time Transport Control Protocol (RTCP) - Based Feedback (RTP/AVPF)".</w:t>
      </w:r>
    </w:p>
    <w:p w14:paraId="42E2F95A" w14:textId="6C17E632" w:rsidR="00A57D98" w:rsidRDefault="00A57D98" w:rsidP="00A57D98">
      <w:pPr>
        <w:pStyle w:val="EX"/>
        <w:spacing w:after="120"/>
      </w:pPr>
      <w:r>
        <w:t>[26]</w:t>
      </w:r>
      <w:r>
        <w:tab/>
        <w:t xml:space="preserve">3GPP </w:t>
      </w:r>
      <w:r w:rsidR="009F5D7C">
        <w:t>TS 2</w:t>
      </w:r>
      <w:r>
        <w:t>6.114: "IP Multimedia Subsystem (IMS); Multimedia telephony; Media handling and interaction".</w:t>
      </w:r>
    </w:p>
    <w:p w14:paraId="1884BC54" w14:textId="77777777" w:rsidR="00A57D98" w:rsidRDefault="00A57D98" w:rsidP="00A57D98">
      <w:pPr>
        <w:pStyle w:val="EX"/>
        <w:rPr>
          <w:snapToGrid w:val="0"/>
        </w:rPr>
      </w:pPr>
      <w:r>
        <w:t>[27]</w:t>
      </w:r>
      <w:r>
        <w:tab/>
      </w:r>
      <w:r>
        <w:rPr>
          <w:snapToGrid w:val="0"/>
        </w:rPr>
        <w:t>3GPP TS 33.210: "Technical Specification Group Services and System Aspects;3G Security; Network Domain Security; IP Network Layer Security".</w:t>
      </w:r>
    </w:p>
    <w:p w14:paraId="373992B2" w14:textId="77777777" w:rsidR="00A57D98" w:rsidRDefault="00A57D98" w:rsidP="00A57D98">
      <w:pPr>
        <w:pStyle w:val="EX"/>
      </w:pPr>
      <w:r>
        <w:t>[28]</w:t>
      </w:r>
      <w:r>
        <w:tab/>
        <w:t>IETF RFC 3556 (2003): "Session Description Protocol (SDP) Bandwidth Modifiers for RTP Control Protocol (RTCP) Bandwidth".</w:t>
      </w:r>
    </w:p>
    <w:p w14:paraId="36BD88A3" w14:textId="77777777" w:rsidR="00A57D98" w:rsidRDefault="00A57D98" w:rsidP="00A57D98">
      <w:pPr>
        <w:pStyle w:val="EX"/>
      </w:pPr>
      <w:r>
        <w:t>[29]</w:t>
      </w:r>
      <w:r>
        <w:tab/>
        <w:t>IETF RFC 4568 (2006): "Session Description Protocol (SDP) Security Descriptions for Media Streams".</w:t>
      </w:r>
    </w:p>
    <w:p w14:paraId="202FA41E" w14:textId="77777777" w:rsidR="00A57D98" w:rsidRDefault="00A57D98" w:rsidP="00A57D98">
      <w:pPr>
        <w:pStyle w:val="EX"/>
      </w:pPr>
      <w:r>
        <w:t>[30]</w:t>
      </w:r>
      <w:r>
        <w:tab/>
        <w:t>IETF RFC 3711 (2004): "The Secure Real-time Transport Protocol (SRTP)".</w:t>
      </w:r>
    </w:p>
    <w:p w14:paraId="5EB7D0A3" w14:textId="77777777" w:rsidR="00A57D98" w:rsidRDefault="00A57D98" w:rsidP="00A57D98">
      <w:pPr>
        <w:pStyle w:val="EX"/>
      </w:pPr>
      <w:r>
        <w:t>[31]</w:t>
      </w:r>
      <w:r>
        <w:tab/>
        <w:t>IETF RFC 5124 (2008): "Extended Secure RTP Profile for Real-time Transport Control Protocol (RTCP)-Based Feedback (RTP/SAVPF)".</w:t>
      </w:r>
    </w:p>
    <w:p w14:paraId="4CCBF0D4" w14:textId="77777777" w:rsidR="00A57D98" w:rsidRDefault="00A57D98" w:rsidP="00A57D98">
      <w:pPr>
        <w:pStyle w:val="EX"/>
      </w:pPr>
      <w:r>
        <w:t>[32]</w:t>
      </w:r>
      <w:r>
        <w:tab/>
        <w:t>IETF RFC 2216 (1997): "Network Element Service Specification Template".</w:t>
      </w:r>
    </w:p>
    <w:p w14:paraId="46E2D945" w14:textId="77777777" w:rsidR="00A57D98" w:rsidRDefault="00A57D98" w:rsidP="00A57D98">
      <w:pPr>
        <w:pStyle w:val="EX"/>
      </w:pPr>
      <w:r>
        <w:t>[</w:t>
      </w:r>
      <w:r>
        <w:rPr>
          <w:lang w:eastAsia="zh-CN"/>
        </w:rPr>
        <w:t>33</w:t>
      </w:r>
      <w:r>
        <w:t>]</w:t>
      </w:r>
      <w:r>
        <w:tab/>
        <w:t>Supplement 7 to ITU-T H-series Recommendations H.Sup7 (05/2008):" Gateway control protocol: Establishment procedures for the H.248 MGC-MG control association".</w:t>
      </w:r>
    </w:p>
    <w:p w14:paraId="07B60742" w14:textId="4AF1E59B" w:rsidR="00A57D98" w:rsidRDefault="00A57D98" w:rsidP="00A57D98">
      <w:pPr>
        <w:pStyle w:val="EX"/>
      </w:pPr>
      <w:r>
        <w:t>[34]</w:t>
      </w:r>
      <w:r>
        <w:tab/>
        <w:t xml:space="preserve">3GPP </w:t>
      </w:r>
      <w:r w:rsidR="009F5D7C">
        <w:t>TS 3</w:t>
      </w:r>
      <w:r>
        <w:t>3.328: "IMS Media Plane Security".</w:t>
      </w:r>
    </w:p>
    <w:p w14:paraId="6D41249F" w14:textId="77777777" w:rsidR="00A57D98" w:rsidRDefault="00A57D98" w:rsidP="00A57D98">
      <w:pPr>
        <w:pStyle w:val="EX"/>
        <w:spacing w:after="120"/>
      </w:pPr>
      <w:r>
        <w:t>[35]</w:t>
      </w:r>
      <w:r>
        <w:tab/>
        <w:t>Void</w:t>
      </w:r>
    </w:p>
    <w:p w14:paraId="7726EA0F" w14:textId="77777777" w:rsidR="00A57D98" w:rsidRDefault="00A57D98" w:rsidP="00A57D98">
      <w:pPr>
        <w:pStyle w:val="EX"/>
      </w:pPr>
      <w:r>
        <w:t>[36]</w:t>
      </w:r>
      <w:r>
        <w:tab/>
        <w:t>Void</w:t>
      </w:r>
    </w:p>
    <w:p w14:paraId="2AEE3CDC" w14:textId="77777777" w:rsidR="00A57D98" w:rsidRDefault="00A57D98" w:rsidP="00A57D98">
      <w:pPr>
        <w:pStyle w:val="EX"/>
      </w:pPr>
      <w:r>
        <w:t>[37]</w:t>
      </w:r>
      <w:r>
        <w:tab/>
        <w:t>Void</w:t>
      </w:r>
    </w:p>
    <w:p w14:paraId="10A17DB2" w14:textId="77777777" w:rsidR="00A57D98" w:rsidRDefault="00A57D98" w:rsidP="00A57D98">
      <w:pPr>
        <w:pStyle w:val="EX"/>
      </w:pPr>
      <w:r>
        <w:t>[38]</w:t>
      </w:r>
      <w:r>
        <w:tab/>
        <w:t>3GPP TS 23.237: "IP Multimedia subsystem (IMS) Service Continuity; Stage 2".</w:t>
      </w:r>
    </w:p>
    <w:p w14:paraId="1E5FCADE" w14:textId="77777777" w:rsidR="00A57D98" w:rsidRDefault="00A57D98" w:rsidP="00A57D98">
      <w:pPr>
        <w:pStyle w:val="EX"/>
      </w:pPr>
      <w:r>
        <w:rPr>
          <w:lang w:eastAsia="ko-KR"/>
        </w:rPr>
        <w:t>[39]</w:t>
      </w:r>
      <w:r>
        <w:rPr>
          <w:lang w:eastAsia="ko-KR"/>
        </w:rPr>
        <w:tab/>
        <w:t>3GPP TS 22.153: "Multimedia Priority Service".</w:t>
      </w:r>
    </w:p>
    <w:p w14:paraId="5BF658C6" w14:textId="77777777" w:rsidR="00A57D98" w:rsidRDefault="00A57D98" w:rsidP="00A57D98">
      <w:pPr>
        <w:pStyle w:val="EX"/>
      </w:pPr>
      <w:r>
        <w:t>[</w:t>
      </w:r>
      <w:r>
        <w:rPr>
          <w:noProof/>
          <w:lang w:eastAsia="zh-CN"/>
        </w:rPr>
        <w:t>40</w:t>
      </w:r>
      <w:r>
        <w:t>]</w:t>
      </w:r>
      <w:r>
        <w:tab/>
        <w:t>ITU-T Recommendation H.248.</w:t>
      </w:r>
      <w:r>
        <w:rPr>
          <w:lang w:eastAsia="zh-CN"/>
        </w:rPr>
        <w:t>82</w:t>
      </w:r>
      <w:r>
        <w:t xml:space="preserve"> (0</w:t>
      </w:r>
      <w:r>
        <w:rPr>
          <w:lang w:eastAsia="zh-CN"/>
        </w:rPr>
        <w:t>3</w:t>
      </w:r>
      <w:r>
        <w:t>/20</w:t>
      </w:r>
      <w:r>
        <w:rPr>
          <w:lang w:eastAsia="zh-CN"/>
        </w:rPr>
        <w:t>13</w:t>
      </w:r>
      <w:r>
        <w:t>): "Gateway control protocol: Explicit Congestion Notification Support".</w:t>
      </w:r>
    </w:p>
    <w:p w14:paraId="14B891A1" w14:textId="77777777" w:rsidR="00A57D98" w:rsidRDefault="00A57D98" w:rsidP="00A57D98">
      <w:pPr>
        <w:pStyle w:val="EX"/>
      </w:pPr>
      <w:r>
        <w:t>[41]</w:t>
      </w:r>
      <w:r>
        <w:tab/>
        <w:t>IETF RFC 5285 (2008): "A General Mechanism for RTP Header Extensions".</w:t>
      </w:r>
    </w:p>
    <w:p w14:paraId="7D621644" w14:textId="77777777" w:rsidR="009F5D7C" w:rsidRDefault="00A57D98" w:rsidP="00A57D98">
      <w:pPr>
        <w:pStyle w:val="EX"/>
      </w:pPr>
      <w:r>
        <w:t>[42]</w:t>
      </w:r>
      <w:r>
        <w:tab/>
      </w:r>
      <w:r>
        <w:rPr>
          <w:lang w:eastAsia="zh-CN"/>
        </w:rPr>
        <w:t>IETF </w:t>
      </w:r>
      <w:r>
        <w:rPr>
          <w:lang w:eastAsia="ko-KR"/>
        </w:rPr>
        <w:t>RFC 6236</w:t>
      </w:r>
      <w:r>
        <w:rPr>
          <w:lang w:eastAsia="zh-CN"/>
        </w:rPr>
        <w:t xml:space="preserve">: "Negotiation of Generic Image Attributes in </w:t>
      </w:r>
      <w:r>
        <w:rPr>
          <w:lang w:eastAsia="ko-KR"/>
        </w:rPr>
        <w:t>the Session Description Protocol</w:t>
      </w:r>
      <w:r>
        <w:rPr>
          <w:lang w:eastAsia="zh-CN"/>
        </w:rPr>
        <w:t xml:space="preserve"> </w:t>
      </w:r>
      <w:r>
        <w:rPr>
          <w:lang w:eastAsia="ko-KR"/>
        </w:rPr>
        <w:t>(</w:t>
      </w:r>
      <w:r>
        <w:rPr>
          <w:lang w:eastAsia="zh-CN"/>
        </w:rPr>
        <w:t>SDP</w:t>
      </w:r>
      <w:r>
        <w:rPr>
          <w:lang w:eastAsia="ko-KR"/>
        </w:rPr>
        <w:t>)</w:t>
      </w:r>
      <w:r>
        <w:rPr>
          <w:lang w:eastAsia="zh-CN"/>
        </w:rPr>
        <w:t>".</w:t>
      </w:r>
      <w:bookmarkStart w:id="22" w:name="_Toc11326843"/>
      <w:bookmarkStart w:id="23" w:name="_Toc27758745"/>
    </w:p>
    <w:p w14:paraId="25685A94" w14:textId="36FD1C67" w:rsidR="00A57D98" w:rsidRDefault="00A57D98" w:rsidP="00A57D98">
      <w:pPr>
        <w:pStyle w:val="EX"/>
        <w:rPr>
          <w:lang w:eastAsia="zh-CN"/>
        </w:rPr>
      </w:pPr>
      <w:r>
        <w:t>[43]</w:t>
      </w:r>
      <w:r>
        <w:tab/>
        <w:t>ITU-T Recommendation H.248.50 (</w:t>
      </w:r>
      <w:r>
        <w:rPr>
          <w:lang w:eastAsia="zh-CN"/>
        </w:rPr>
        <w:t>07/2016</w:t>
      </w:r>
      <w:r>
        <w:t>): "</w:t>
      </w:r>
      <w:r>
        <w:rPr>
          <w:bCs/>
        </w:rPr>
        <w:t>Gateway control protocol: NAT traversal toolkit packages"</w:t>
      </w:r>
      <w:r>
        <w:t>.</w:t>
      </w:r>
    </w:p>
    <w:p w14:paraId="2F679E2F" w14:textId="77777777" w:rsidR="00A57D98" w:rsidRDefault="00A57D98" w:rsidP="00A57D98">
      <w:pPr>
        <w:pStyle w:val="EX"/>
        <w:rPr>
          <w:bCs/>
          <w:lang w:eastAsia="en-GB"/>
        </w:rPr>
      </w:pPr>
      <w:r>
        <w:t>[44]</w:t>
      </w:r>
      <w:r>
        <w:tab/>
        <w:t>IETF RFC 5245: "</w:t>
      </w:r>
      <w:r>
        <w:rPr>
          <w:bCs/>
        </w:rPr>
        <w:t>Interactive Connectivity Establishment (ICE): A Protocol for Network Address Translator (NAT) Traversal for Offer/Answer Protocols".</w:t>
      </w:r>
    </w:p>
    <w:p w14:paraId="352C3051" w14:textId="77777777" w:rsidR="00A57D98" w:rsidRDefault="00A57D98" w:rsidP="00A57D98">
      <w:pPr>
        <w:pStyle w:val="EX"/>
      </w:pPr>
      <w:r>
        <w:t>[45]</w:t>
      </w:r>
      <w:r>
        <w:tab/>
        <w:t>3GPP TS 24.229: "IP Multimedia Call Control Protocol based on SIP and SDP".</w:t>
      </w:r>
    </w:p>
    <w:p w14:paraId="7B465296" w14:textId="77777777" w:rsidR="00A57D98" w:rsidRDefault="00A57D98" w:rsidP="00A57D98">
      <w:pPr>
        <w:pStyle w:val="EX"/>
      </w:pPr>
      <w:r>
        <w:t>[46]</w:t>
      </w:r>
      <w:r>
        <w:tab/>
        <w:t>ITU-T Recommendation H.248.84 (07/2012): "Gateway control protocol: NAT traversal for peer-to-peer services".</w:t>
      </w:r>
    </w:p>
    <w:p w14:paraId="53DB496A" w14:textId="77777777" w:rsidR="00A57D98" w:rsidRDefault="00A57D98" w:rsidP="00A57D98">
      <w:pPr>
        <w:pStyle w:val="EX"/>
      </w:pPr>
      <w:r>
        <w:t>[47]</w:t>
      </w:r>
      <w:r>
        <w:tab/>
        <w:t>ITU-T Recommendation H.248.89 (10/2014): "Gateway control protocol: TCP support packages".</w:t>
      </w:r>
    </w:p>
    <w:p w14:paraId="1E9C4A57" w14:textId="77777777" w:rsidR="00A57D98" w:rsidRDefault="00A57D98" w:rsidP="00A57D98">
      <w:pPr>
        <w:pStyle w:val="EX"/>
      </w:pPr>
      <w:r>
        <w:lastRenderedPageBreak/>
        <w:t>[48]</w:t>
      </w:r>
      <w:r>
        <w:tab/>
        <w:t xml:space="preserve">ITU-T Recommendation H.248.90 (10/2014): "Gateway control protocol: </w:t>
      </w:r>
      <w:r>
        <w:rPr>
          <w:bCs/>
          <w:lang w:val="en-US"/>
        </w:rPr>
        <w:t xml:space="preserve">ITU-T </w:t>
      </w:r>
      <w:r>
        <w:t xml:space="preserve">H.248 packages for control of transport security using </w:t>
      </w:r>
      <w:r>
        <w:rPr>
          <w:bCs/>
          <w:lang w:val="en-US"/>
        </w:rPr>
        <w:t>transport layer security (</w:t>
      </w:r>
      <w:r>
        <w:t>TLS)".</w:t>
      </w:r>
    </w:p>
    <w:p w14:paraId="6CDCB57B" w14:textId="77777777" w:rsidR="00A57D98" w:rsidRDefault="00A57D98" w:rsidP="00A57D98">
      <w:pPr>
        <w:pStyle w:val="EX"/>
      </w:pPr>
      <w:r>
        <w:t>[49]</w:t>
      </w:r>
      <w:r>
        <w:tab/>
        <w:t>ITU-T Recommendation H.248.92 (10/2014): "Gateway control protocol: Stream endpoint interlinkage package".</w:t>
      </w:r>
    </w:p>
    <w:p w14:paraId="6A2B33A1" w14:textId="77777777" w:rsidR="00A57D98" w:rsidRDefault="00A57D98" w:rsidP="00A57D98">
      <w:pPr>
        <w:pStyle w:val="EX"/>
      </w:pPr>
      <w:r>
        <w:t>[50]</w:t>
      </w:r>
      <w:r>
        <w:tab/>
        <w:t xml:space="preserve">ITU-T Recommendation H.248.93 (10/2014): "Gateway control protocol: ITU-T H.248 </w:t>
      </w:r>
      <w:r>
        <w:rPr>
          <w:bCs/>
          <w:lang w:val="en-US"/>
        </w:rPr>
        <w:t>support</w:t>
      </w:r>
      <w:r>
        <w:t xml:space="preserve"> for control of transport security using </w:t>
      </w:r>
      <w:r>
        <w:rPr>
          <w:bCs/>
          <w:lang w:val="en-US"/>
        </w:rPr>
        <w:t>the datagram transport layer security (</w:t>
      </w:r>
      <w:r>
        <w:t>DTLS</w:t>
      </w:r>
      <w:r>
        <w:rPr>
          <w:bCs/>
          <w:lang w:val="en-US"/>
        </w:rPr>
        <w:t>) protocol</w:t>
      </w:r>
      <w:r>
        <w:t>".</w:t>
      </w:r>
    </w:p>
    <w:p w14:paraId="1668A2C0" w14:textId="77777777" w:rsidR="00A57D98" w:rsidRDefault="00A57D98" w:rsidP="00A57D98">
      <w:pPr>
        <w:pStyle w:val="EX"/>
      </w:pPr>
      <w:r>
        <w:t>[51]</w:t>
      </w:r>
      <w:r>
        <w:tab/>
        <w:t>IETF RFC 793: "Transmission Control Protocol – DARPA Internet Program – Protocol Specification".</w:t>
      </w:r>
    </w:p>
    <w:p w14:paraId="47384B82" w14:textId="77777777" w:rsidR="00A57D98" w:rsidRDefault="00A57D98" w:rsidP="00A57D98">
      <w:pPr>
        <w:pStyle w:val="EX"/>
      </w:pPr>
      <w:r>
        <w:t>[52]</w:t>
      </w:r>
      <w:r>
        <w:tab/>
        <w:t>IETF RFC </w:t>
      </w:r>
      <w:bookmarkStart w:id="24" w:name="OLE_LINK11"/>
      <w:bookmarkStart w:id="25" w:name="OLE_LINK12"/>
      <w:r>
        <w:t>458</w:t>
      </w:r>
      <w:bookmarkEnd w:id="24"/>
      <w:bookmarkEnd w:id="25"/>
      <w:r>
        <w:t>2: "The Binary Floor Control Protocol (BFCP)".</w:t>
      </w:r>
    </w:p>
    <w:p w14:paraId="55B59710" w14:textId="77777777" w:rsidR="00A57D98" w:rsidRDefault="00A57D98" w:rsidP="00A57D98">
      <w:pPr>
        <w:pStyle w:val="EX"/>
      </w:pPr>
      <w:r>
        <w:t>[53]</w:t>
      </w:r>
      <w:r>
        <w:tab/>
        <w:t>IETF RFC 5246: "The Transport Layer Security (TLS) Protocol Version 1.2".</w:t>
      </w:r>
    </w:p>
    <w:p w14:paraId="3865E6D9" w14:textId="1C9436E9" w:rsidR="00A57D98" w:rsidRDefault="00A57D98" w:rsidP="0013190F">
      <w:pPr>
        <w:pStyle w:val="EX"/>
      </w:pPr>
      <w:r>
        <w:t>[54]</w:t>
      </w:r>
      <w:r>
        <w:tab/>
      </w:r>
      <w:r w:rsidR="0013190F">
        <w:t>Void</w:t>
      </w:r>
    </w:p>
    <w:p w14:paraId="3855F00B" w14:textId="77777777" w:rsidR="00A57D98" w:rsidRDefault="00A57D98" w:rsidP="00A57D98">
      <w:pPr>
        <w:pStyle w:val="EX"/>
      </w:pPr>
      <w:r>
        <w:t>[55]</w:t>
      </w:r>
      <w:r>
        <w:tab/>
        <w:t>IETF RFC 8122: "</w:t>
      </w:r>
      <w:r>
        <w:rPr>
          <w:rFonts w:eastAsia="MS Mincho"/>
          <w:lang w:eastAsia="ja-JP"/>
        </w:rPr>
        <w:t xml:space="preserve">Connection-Oriented Media Transport over </w:t>
      </w:r>
      <w:r>
        <w:t>the Transport Layer Security (TLS) Protocol in the Session Description Protocol (SDP)".</w:t>
      </w:r>
    </w:p>
    <w:p w14:paraId="53E6AE56" w14:textId="77777777" w:rsidR="00A57D98" w:rsidRDefault="00A57D98" w:rsidP="00A57D98">
      <w:pPr>
        <w:pStyle w:val="EX"/>
      </w:pPr>
      <w:r>
        <w:t>[56]</w:t>
      </w:r>
      <w:r>
        <w:tab/>
        <w:t>ITU-T Recommendation H.248.78 (</w:t>
      </w:r>
      <w:r>
        <w:rPr>
          <w:noProof/>
          <w:lang w:val="en-US" w:eastAsia="zh-CN"/>
        </w:rPr>
        <w:t>11/2015</w:t>
      </w:r>
      <w:r>
        <w:t>): "Gateway control protocol: Bearer-level message backhauling and application level gateway".</w:t>
      </w:r>
    </w:p>
    <w:p w14:paraId="3D126A5F" w14:textId="77777777" w:rsidR="009F5D7C" w:rsidRDefault="00A57D98" w:rsidP="00A57D98">
      <w:pPr>
        <w:pStyle w:val="EX"/>
      </w:pPr>
      <w:r>
        <w:t>[57]</w:t>
      </w:r>
      <w:r>
        <w:tab/>
        <w:t>IETF RFC 6714: "Connection Establishment for Media Anchoring (CEMA) for the Message Session Relay Protocol (MSRP)".</w:t>
      </w:r>
    </w:p>
    <w:p w14:paraId="46EF5415" w14:textId="0687A46B" w:rsidR="00A57D98" w:rsidRDefault="00A57D98" w:rsidP="00A57D98">
      <w:pPr>
        <w:pStyle w:val="EX"/>
      </w:pPr>
      <w:r>
        <w:t>[58]</w:t>
      </w:r>
      <w:r>
        <w:tab/>
      </w:r>
      <w:r>
        <w:rPr>
          <w:lang w:eastAsia="zh-CN"/>
        </w:rPr>
        <w:t>IETF </w:t>
      </w:r>
      <w:r>
        <w:t>RFC 7675</w:t>
      </w:r>
      <w:r>
        <w:rPr>
          <w:lang w:eastAsia="zh-CN"/>
        </w:rPr>
        <w:t xml:space="preserve">: </w:t>
      </w:r>
      <w:r>
        <w:t>"Session Traversal Utilities for NAT (STUN) Usage for Consent Freshness".</w:t>
      </w:r>
    </w:p>
    <w:p w14:paraId="667996B9" w14:textId="77777777" w:rsidR="00A57D98" w:rsidRDefault="00A57D98" w:rsidP="00A57D98">
      <w:pPr>
        <w:pStyle w:val="EX"/>
      </w:pPr>
      <w:r>
        <w:t>[59]</w:t>
      </w:r>
      <w:r>
        <w:tab/>
        <w:t>IETF RFC 5761: "Multiplexing RTP Data and Control Packets on a Single Port".</w:t>
      </w:r>
    </w:p>
    <w:p w14:paraId="61982307" w14:textId="77777777" w:rsidR="00A57D98" w:rsidRDefault="00A57D98" w:rsidP="00A57D98">
      <w:pPr>
        <w:pStyle w:val="EX"/>
      </w:pPr>
      <w:r>
        <w:t>[60]</w:t>
      </w:r>
      <w:r>
        <w:tab/>
        <w:t>IETF RFC 5763: "</w:t>
      </w:r>
      <w:r>
        <w:rPr>
          <w:lang w:val="en-US"/>
        </w:rPr>
        <w:t>Framework for Establishing a Secure Real-time Transport Protocol (SRTP) Security Context Using Datagram Transport Layer Security (DTLS)</w:t>
      </w:r>
      <w:r>
        <w:t>".</w:t>
      </w:r>
    </w:p>
    <w:p w14:paraId="2484ABFF" w14:textId="77777777" w:rsidR="00A57D98" w:rsidRDefault="00A57D98" w:rsidP="00A57D98">
      <w:pPr>
        <w:pStyle w:val="EX"/>
      </w:pPr>
      <w:r>
        <w:t>[61]</w:t>
      </w:r>
      <w:r>
        <w:tab/>
        <w:t>IETF RFC 5764: "</w:t>
      </w:r>
      <w:r>
        <w:rPr>
          <w:lang w:val="en-US"/>
        </w:rPr>
        <w:t>Datagram Transport Layer Security (DTLS) Extension to Establish Keys for the Secure Real-time Transport Protocol (SRTP)</w:t>
      </w:r>
      <w:r>
        <w:t>".</w:t>
      </w:r>
    </w:p>
    <w:p w14:paraId="10C7110F" w14:textId="77777777" w:rsidR="00A57D98" w:rsidRDefault="00A57D98" w:rsidP="00A57D98">
      <w:pPr>
        <w:pStyle w:val="EX"/>
      </w:pPr>
      <w:r>
        <w:t>[62]</w:t>
      </w:r>
      <w:r>
        <w:tab/>
        <w:t>IETF RFC 4573: "MIME Type Registration for RTP Payload Format for H.224".</w:t>
      </w:r>
    </w:p>
    <w:p w14:paraId="3FE62180" w14:textId="77777777" w:rsidR="00A57D98" w:rsidRDefault="00A57D98" w:rsidP="00A57D98">
      <w:pPr>
        <w:pStyle w:val="EX"/>
      </w:pPr>
      <w:r>
        <w:t>[63]</w:t>
      </w:r>
      <w:r>
        <w:tab/>
        <w:t>ITU-T Recommendation H.224 (01/2005): "A real time control protocol for simplex applications using the H.221 LSD/HSD/MLP channels".</w:t>
      </w:r>
    </w:p>
    <w:p w14:paraId="7A9FF60D" w14:textId="77777777" w:rsidR="00A57D98" w:rsidRDefault="00A57D98" w:rsidP="00A57D98">
      <w:pPr>
        <w:pStyle w:val="EX"/>
      </w:pPr>
      <w:r>
        <w:t>[64]</w:t>
      </w:r>
      <w:r>
        <w:tab/>
        <w:t>ITU-T Recommendation H.281 (11/1994): "A far end camera control protocol for videoconferences using H.224".</w:t>
      </w:r>
    </w:p>
    <w:p w14:paraId="65AF46A8" w14:textId="77777777" w:rsidR="00A57D98" w:rsidRDefault="00A57D98" w:rsidP="00A57D98">
      <w:pPr>
        <w:pStyle w:val="EX"/>
      </w:pPr>
      <w:r>
        <w:t>[65]</w:t>
      </w:r>
      <w:r>
        <w:tab/>
        <w:t>ITU-T Recommendation H.248.96 (</w:t>
      </w:r>
      <w:r>
        <w:rPr>
          <w:noProof/>
          <w:lang w:val="en-US" w:eastAsia="zh-CN"/>
        </w:rPr>
        <w:t>11</w:t>
      </w:r>
      <w:r>
        <w:t>/2015): "Gateway control protocol: H.248 support for control of SCTP bearer connections".</w:t>
      </w:r>
    </w:p>
    <w:p w14:paraId="103697A4" w14:textId="77777777" w:rsidR="00A57D98" w:rsidRDefault="00A57D98" w:rsidP="00A57D98">
      <w:pPr>
        <w:pStyle w:val="EX"/>
      </w:pPr>
      <w:r>
        <w:t>[66]</w:t>
      </w:r>
      <w:r>
        <w:tab/>
        <w:t>ITU-T Recommendation H.248.97 (</w:t>
      </w:r>
      <w:r>
        <w:rPr>
          <w:noProof/>
          <w:lang w:val="en-US" w:eastAsia="zh-CN"/>
        </w:rPr>
        <w:t>11</w:t>
      </w:r>
      <w:r>
        <w:t>/2015): "Gateway control protocol: H.248 support for control of SCTP bearer connections".</w:t>
      </w:r>
    </w:p>
    <w:p w14:paraId="196424AE" w14:textId="77777777" w:rsidR="00A57D98" w:rsidRDefault="00A57D98" w:rsidP="00A57D98">
      <w:pPr>
        <w:pStyle w:val="EX"/>
      </w:pPr>
      <w:r>
        <w:t>[67]</w:t>
      </w:r>
      <w:r>
        <w:tab/>
        <w:t>ITU-T Recommendation H.248.94 (11/2015): "Gateway control protocol: Web-based real-time communication services – H.248 protocol support and profile guidelines".</w:t>
      </w:r>
    </w:p>
    <w:p w14:paraId="061630EA" w14:textId="29470C7F" w:rsidR="00A57D98" w:rsidRDefault="00A57D98" w:rsidP="009F5D7C">
      <w:pPr>
        <w:pStyle w:val="EX"/>
      </w:pPr>
      <w:r>
        <w:t>[68]</w:t>
      </w:r>
      <w:r>
        <w:tab/>
        <w:t>IETF RFC 8841: "Session Description Protocol (SDP) Offer/Answer Procedures for Stream Control Transmission Protocol (SCTP) over Datagram Transport Layer Security (DTLS) Transport".</w:t>
      </w:r>
    </w:p>
    <w:p w14:paraId="0C5BDFFD" w14:textId="3AC9B444" w:rsidR="00A57D98" w:rsidRDefault="00A57D98" w:rsidP="009F5D7C">
      <w:pPr>
        <w:pStyle w:val="EX"/>
      </w:pPr>
      <w:r>
        <w:t>[69]</w:t>
      </w:r>
      <w:r>
        <w:tab/>
        <w:t>IETF RFC 8864: "Negotiation Data Channels Using the Session Description Protocol (SDP)".</w:t>
      </w:r>
    </w:p>
    <w:p w14:paraId="68FC22D9" w14:textId="1AD8DED4" w:rsidR="00A57D98" w:rsidRDefault="00A57D98" w:rsidP="009F5D7C">
      <w:pPr>
        <w:pStyle w:val="EX"/>
      </w:pPr>
      <w:r>
        <w:t>[70]</w:t>
      </w:r>
      <w:r>
        <w:tab/>
        <w:t>IETF RFC 8873: "Message Session Relay Protocol (MSRP)".</w:t>
      </w:r>
    </w:p>
    <w:p w14:paraId="611A3F11" w14:textId="77777777" w:rsidR="00A57D98" w:rsidRDefault="00A57D98" w:rsidP="00A57D98">
      <w:pPr>
        <w:pStyle w:val="EX"/>
      </w:pPr>
      <w:r>
        <w:rPr>
          <w:rFonts w:eastAsia="MS Mincho"/>
          <w:lang w:val="en-US"/>
        </w:rPr>
        <w:t>[71]</w:t>
      </w:r>
      <w:r>
        <w:rPr>
          <w:rFonts w:eastAsia="MS Mincho"/>
          <w:lang w:val="en-US"/>
        </w:rPr>
        <w:tab/>
      </w:r>
      <w:r>
        <w:t>ITU-T Recommendation H.248.88 (01/2014): "Gateway control protocol: RTP topology dependent RTCP handling by ITU-T H.248 media gateways with IP terminations".</w:t>
      </w:r>
    </w:p>
    <w:p w14:paraId="46F24D06" w14:textId="77777777" w:rsidR="00A57D98" w:rsidRDefault="00A57D98" w:rsidP="00A57D98">
      <w:pPr>
        <w:pStyle w:val="EX"/>
      </w:pPr>
      <w:r>
        <w:t>[72]</w:t>
      </w:r>
      <w:r>
        <w:tab/>
        <w:t>IETF RFC 5939: "Session Description Protocol (SDP) Capability Negotiation".</w:t>
      </w:r>
    </w:p>
    <w:p w14:paraId="5881B93E" w14:textId="77777777" w:rsidR="00A57D98" w:rsidRDefault="00A57D98" w:rsidP="00A57D98">
      <w:pPr>
        <w:pStyle w:val="EX"/>
      </w:pPr>
      <w:r>
        <w:lastRenderedPageBreak/>
        <w:t>[73]</w:t>
      </w:r>
      <w:r>
        <w:tab/>
        <w:t>ITU-T Recommendation H.248.</w:t>
      </w:r>
      <w:r>
        <w:rPr>
          <w:lang w:eastAsia="zh-CN"/>
        </w:rPr>
        <w:t>80</w:t>
      </w:r>
      <w:r>
        <w:t> (</w:t>
      </w:r>
      <w:r>
        <w:rPr>
          <w:noProof/>
          <w:lang w:val="en-US" w:eastAsia="zh-CN"/>
        </w:rPr>
        <w:t>01</w:t>
      </w:r>
      <w:r>
        <w:t>/201</w:t>
      </w:r>
      <w:r>
        <w:rPr>
          <w:lang w:eastAsia="zh-CN"/>
        </w:rPr>
        <w:t>4</w:t>
      </w:r>
      <w:r>
        <w:t>): "Gateway control protocol: Usage of the revised SDP offer/answer model with ITU-T H.248".</w:t>
      </w:r>
    </w:p>
    <w:p w14:paraId="4518FEB4" w14:textId="348910DE" w:rsidR="00A57D98" w:rsidRDefault="00A57D98" w:rsidP="009F5D7C">
      <w:pPr>
        <w:pStyle w:val="EX"/>
      </w:pPr>
      <w:r>
        <w:t>[74]</w:t>
      </w:r>
      <w:r>
        <w:tab/>
        <w:t>IETF </w:t>
      </w:r>
      <w:bookmarkStart w:id="26" w:name="_Hlk63680497"/>
      <w:bookmarkStart w:id="27" w:name="_Hlk63681101"/>
      <w:bookmarkStart w:id="28" w:name="_Hlk63682841"/>
      <w:bookmarkStart w:id="29" w:name="_Hlk63683038"/>
      <w:r>
        <w:t>RFC 88</w:t>
      </w:r>
      <w:bookmarkEnd w:id="26"/>
      <w:bookmarkEnd w:id="27"/>
      <w:bookmarkEnd w:id="28"/>
      <w:bookmarkEnd w:id="29"/>
      <w:r>
        <w:t>58: "Indicating Exclusive Support of RTP and RTP Control Protocol (RTCP) Multiplexing Using the Session Description Protocol (SDP)".</w:t>
      </w:r>
    </w:p>
    <w:p w14:paraId="2E45B14F" w14:textId="77777777" w:rsidR="00A57D98" w:rsidRDefault="00A57D98" w:rsidP="00A57D98">
      <w:pPr>
        <w:pStyle w:val="EX"/>
        <w:rPr>
          <w:lang w:val="fr-FR"/>
        </w:rPr>
      </w:pPr>
      <w:r>
        <w:rPr>
          <w:lang w:val="fr-FR"/>
        </w:rPr>
        <w:t>[75]</w:t>
      </w:r>
      <w:r>
        <w:rPr>
          <w:lang w:val="fr-FR"/>
        </w:rPr>
        <w:tab/>
        <w:t>ITU</w:t>
      </w:r>
      <w:r>
        <w:rPr>
          <w:lang w:val="fr-FR"/>
        </w:rPr>
        <w:noBreakHyphen/>
        <w:t>T Recommendation T.140 (02/98): "Text conversation presentation protocol".</w:t>
      </w:r>
    </w:p>
    <w:p w14:paraId="42AFE4E3" w14:textId="77777777" w:rsidR="00A57D98" w:rsidRDefault="00A57D98" w:rsidP="00A57D98">
      <w:pPr>
        <w:pStyle w:val="EX"/>
      </w:pPr>
      <w:r>
        <w:rPr>
          <w:lang w:val="fr-FR"/>
        </w:rPr>
        <w:t>[</w:t>
      </w:r>
      <w:r>
        <w:t>76</w:t>
      </w:r>
      <w:r>
        <w:rPr>
          <w:lang w:val="fr-FR"/>
        </w:rPr>
        <w:t>]</w:t>
      </w:r>
      <w:r>
        <w:tab/>
        <w:t>IETF RFC 4103: "RTP Payload for Text Conversation".</w:t>
      </w:r>
    </w:p>
    <w:p w14:paraId="210B03BF" w14:textId="6B8F74A0" w:rsidR="00A57D98" w:rsidRDefault="00A57D98" w:rsidP="009F5D7C">
      <w:pPr>
        <w:pStyle w:val="EX"/>
      </w:pPr>
      <w:r>
        <w:rPr>
          <w:lang w:val="fr-FR"/>
        </w:rPr>
        <w:t>[</w:t>
      </w:r>
      <w:r>
        <w:t>77</w:t>
      </w:r>
      <w:r>
        <w:rPr>
          <w:lang w:val="fr-FR"/>
        </w:rPr>
        <w:t>]</w:t>
      </w:r>
      <w:r>
        <w:tab/>
        <w:t>IETF </w:t>
      </w:r>
      <w:bookmarkStart w:id="30" w:name="_Hlk63683335"/>
      <w:r>
        <w:t>RFC 88</w:t>
      </w:r>
      <w:bookmarkEnd w:id="30"/>
      <w:r>
        <w:t xml:space="preserve">65: "T.140 </w:t>
      </w:r>
      <w:bookmarkStart w:id="31" w:name="_Hlk63682998"/>
      <w:r>
        <w:t>Real-Time</w:t>
      </w:r>
      <w:bookmarkEnd w:id="31"/>
      <w:r>
        <w:t xml:space="preserve"> Text Conversation over WebRTC Data Channels".</w:t>
      </w:r>
    </w:p>
    <w:p w14:paraId="555BEC96" w14:textId="77777777" w:rsidR="00A57D98" w:rsidRDefault="00A57D98" w:rsidP="00A57D98">
      <w:pPr>
        <w:pStyle w:val="EX"/>
      </w:pPr>
      <w:r>
        <w:t>[78]</w:t>
      </w:r>
      <w:r>
        <w:tab/>
        <w:t>IETF RFC 5104: "Codec Control Messages in the RTP Audio-Visual Profile with Feedback (AVPF)".</w:t>
      </w:r>
    </w:p>
    <w:p w14:paraId="429009F6" w14:textId="77777777" w:rsidR="00A57D98" w:rsidRDefault="00A57D98" w:rsidP="00A57D98">
      <w:pPr>
        <w:pStyle w:val="EX"/>
      </w:pPr>
      <w:r>
        <w:t>[79]</w:t>
      </w:r>
      <w:r>
        <w:tab/>
        <w:t>IETF RFC 7728: "RTP Stream Pause and Resume".</w:t>
      </w:r>
    </w:p>
    <w:p w14:paraId="2ADB098C" w14:textId="77777777" w:rsidR="00A57D98" w:rsidRDefault="00A57D98" w:rsidP="00A57D98">
      <w:pPr>
        <w:pStyle w:val="Heading1"/>
      </w:pPr>
      <w:bookmarkStart w:id="32" w:name="_Toc57992232"/>
      <w:bookmarkStart w:id="33" w:name="_Toc161068122"/>
      <w:r>
        <w:t>3</w:t>
      </w:r>
      <w:r>
        <w:tab/>
        <w:t>Definitions, symbols and abbreviations</w:t>
      </w:r>
      <w:bookmarkEnd w:id="22"/>
      <w:bookmarkEnd w:id="23"/>
      <w:bookmarkEnd w:id="32"/>
      <w:bookmarkEnd w:id="33"/>
    </w:p>
    <w:p w14:paraId="3009F7E8" w14:textId="77777777" w:rsidR="00A57D98" w:rsidRDefault="00A57D98" w:rsidP="00A57D98">
      <w:pPr>
        <w:pStyle w:val="Heading2"/>
      </w:pPr>
      <w:bookmarkStart w:id="34" w:name="_Toc11326844"/>
      <w:bookmarkStart w:id="35" w:name="_Toc27758746"/>
      <w:bookmarkStart w:id="36" w:name="_Toc57992233"/>
      <w:bookmarkStart w:id="37" w:name="_Toc161068123"/>
      <w:r>
        <w:t>3.1</w:t>
      </w:r>
      <w:r>
        <w:tab/>
        <w:t>Definitions</w:t>
      </w:r>
      <w:bookmarkEnd w:id="34"/>
      <w:bookmarkEnd w:id="35"/>
      <w:bookmarkEnd w:id="36"/>
      <w:bookmarkEnd w:id="37"/>
    </w:p>
    <w:p w14:paraId="09785407" w14:textId="77777777" w:rsidR="00A57D98" w:rsidRDefault="00A57D98" w:rsidP="00A57D98">
      <w:r>
        <w:t>For the purposes of the present document, the following terms and definitions apply.</w:t>
      </w:r>
    </w:p>
    <w:p w14:paraId="683C54BA" w14:textId="77777777" w:rsidR="00A57D98" w:rsidRDefault="00A57D98" w:rsidP="00A57D98">
      <w:r>
        <w:rPr>
          <w:b/>
          <w:bCs/>
        </w:rPr>
        <w:t>Address:</w:t>
      </w:r>
      <w:r>
        <w:t xml:space="preserve"> term used for "network address" (IP address)</w:t>
      </w:r>
    </w:p>
    <w:p w14:paraId="6D8B48A5" w14:textId="77777777" w:rsidR="00A57D98" w:rsidRDefault="00A57D98" w:rsidP="00A57D98">
      <w:r>
        <w:rPr>
          <w:b/>
        </w:rPr>
        <w:t>End-to-access edge security:</w:t>
      </w:r>
      <w:r>
        <w:t xml:space="preserve"> media protection extending between an IMS UE and the first IMS core network node in the media path without being terminated by any intermediary node.</w:t>
      </w:r>
    </w:p>
    <w:p w14:paraId="136EE36C" w14:textId="77777777" w:rsidR="00A57D98" w:rsidRDefault="00A57D98" w:rsidP="00A57D98">
      <w:pPr>
        <w:keepNext/>
        <w:keepLines/>
      </w:pPr>
      <w:r>
        <w:rPr>
          <w:b/>
        </w:rPr>
        <w:t xml:space="preserve">Port: </w:t>
      </w:r>
      <w:r>
        <w:t>term used for "transport port" (L4 port).</w:t>
      </w:r>
    </w:p>
    <w:p w14:paraId="201754EB" w14:textId="77777777" w:rsidR="00A57D98" w:rsidRDefault="00A57D98" w:rsidP="00A57D98">
      <w:pPr>
        <w:spacing w:before="120"/>
      </w:pPr>
      <w:r>
        <w:rPr>
          <w:b/>
        </w:rPr>
        <w:t xml:space="preserve">Transcoding: </w:t>
      </w:r>
      <w:r>
        <w:t>transcoding in general is the translation from one type of encoded media format to another different media format, e.g. G.711 A-law to μ-law or vice versa, G.729 to AMR with 4.75 rate.</w:t>
      </w:r>
    </w:p>
    <w:p w14:paraId="3A217511" w14:textId="204F78F8" w:rsidR="00A57D98" w:rsidRDefault="00A57D98" w:rsidP="00A57D98">
      <w:pPr>
        <w:pStyle w:val="NO"/>
        <w:spacing w:before="120"/>
      </w:pPr>
      <w:r>
        <w:t>NOTE 1:</w:t>
      </w:r>
      <w:r>
        <w:tab/>
        <w:t>The definition of "transcoding" is according clause 3.10 of ITU-T Recommendation V.152</w:t>
      </w:r>
      <w:r w:rsidR="009F5D7C">
        <w:t> [</w:t>
      </w:r>
      <w:r>
        <w:rPr>
          <w:noProof/>
        </w:rPr>
        <w:t>23</w:t>
      </w:r>
      <w:r>
        <w:t>].</w:t>
      </w:r>
    </w:p>
    <w:p w14:paraId="3094E1C5" w14:textId="77777777" w:rsidR="00A57D98" w:rsidRDefault="00A57D98" w:rsidP="00A57D98">
      <w:pPr>
        <w:pStyle w:val="NO"/>
      </w:pPr>
      <w:r>
        <w:t>NOTE 2:</w:t>
      </w:r>
      <w:r>
        <w:tab/>
        <w:t>Transcoding belongs to the category of "media aware" IP-to-IP interworking.</w:t>
      </w:r>
    </w:p>
    <w:p w14:paraId="5AA61F2D" w14:textId="77777777" w:rsidR="00A57D98" w:rsidRDefault="00A57D98" w:rsidP="00A57D98">
      <w:pPr>
        <w:rPr>
          <w:b/>
          <w:bCs/>
        </w:rPr>
      </w:pPr>
      <w:r>
        <w:rPr>
          <w:b/>
          <w:bCs/>
        </w:rPr>
        <w:t xml:space="preserve">Transparent Forwarding: </w:t>
      </w:r>
      <w:r>
        <w:rPr>
          <w:bCs/>
        </w:rPr>
        <w:t>media gateway packet forwarding behaviour with the characteristic of Lx-PDU integrity. This is a unidirectional characteristic of an Lx-PDU flow.</w:t>
      </w:r>
    </w:p>
    <w:p w14:paraId="3206EEAB" w14:textId="77777777" w:rsidR="00A57D98" w:rsidRDefault="00A57D98" w:rsidP="00A57D98">
      <w:pPr>
        <w:pStyle w:val="NO"/>
        <w:spacing w:before="120"/>
      </w:pPr>
      <w:r>
        <w:t>NOTE 3:</w:t>
      </w:r>
      <w:r>
        <w:tab/>
        <w:t>The definition is according clause 3.2.10 of ITU-T Recommendation H.248.88 [71].</w:t>
      </w:r>
    </w:p>
    <w:p w14:paraId="4EFEF07C" w14:textId="77777777" w:rsidR="00A57D98" w:rsidRDefault="00A57D98" w:rsidP="00A57D98">
      <w:pPr>
        <w:pStyle w:val="NO"/>
        <w:spacing w:before="120"/>
      </w:pPr>
      <w:r>
        <w:t>NOTE 4:</w:t>
      </w:r>
      <w:r>
        <w:tab/>
        <w:t>The semantic covers both traffic directions when applied on H.248 Streams (due to their inherent characteristic of bidirectionality).</w:t>
      </w:r>
    </w:p>
    <w:p w14:paraId="2199CA38" w14:textId="77777777" w:rsidR="009F5D7C" w:rsidRDefault="00A57D98" w:rsidP="00A57D98">
      <w:pPr>
        <w:pStyle w:val="BodyText"/>
        <w:rPr>
          <w:i/>
        </w:rPr>
      </w:pPr>
      <w:r>
        <w:rPr>
          <w:b/>
          <w:bCs/>
        </w:rPr>
        <w:t xml:space="preserve">Transport Address: </w:t>
      </w:r>
      <w:r>
        <w:t xml:space="preserve">term used for the combination of a </w:t>
      </w:r>
      <w:r>
        <w:rPr>
          <w:i/>
        </w:rPr>
        <w:t>Network Address</w:t>
      </w:r>
      <w:r>
        <w:t xml:space="preserve"> and a </w:t>
      </w:r>
      <w:smartTag w:uri="urn:schemas-microsoft-com:office:smarttags" w:element="PlaceName">
        <w:r>
          <w:rPr>
            <w:i/>
          </w:rPr>
          <w:t>Transport</w:t>
        </w:r>
      </w:smartTag>
      <w:r>
        <w:rPr>
          <w:i/>
        </w:rPr>
        <w:t xml:space="preserve"> Port.</w:t>
      </w:r>
    </w:p>
    <w:p w14:paraId="6D9E7841" w14:textId="23EF94F2" w:rsidR="00A57D98" w:rsidRDefault="00A57D98" w:rsidP="00A57D98">
      <w:r>
        <w:t>For the purposes of the present document, the following terms and definitions as defined in 3GPP TS 23.334 [23] apply:</w:t>
      </w:r>
    </w:p>
    <w:p w14:paraId="73784CD2" w14:textId="77777777" w:rsidR="00A57D98" w:rsidRDefault="00A57D98" w:rsidP="00A57D98">
      <w:pPr>
        <w:rPr>
          <w:b/>
        </w:rPr>
      </w:pPr>
      <w:r>
        <w:rPr>
          <w:b/>
        </w:rPr>
        <w:tab/>
        <w:t>ICE lite</w:t>
      </w:r>
    </w:p>
    <w:p w14:paraId="69281431" w14:textId="77777777" w:rsidR="00A57D98" w:rsidRDefault="00A57D98" w:rsidP="00A57D98">
      <w:r>
        <w:rPr>
          <w:b/>
        </w:rPr>
        <w:tab/>
        <w:t>Full ICE</w:t>
      </w:r>
      <w:r>
        <w:t>.</w:t>
      </w:r>
    </w:p>
    <w:p w14:paraId="419B780A" w14:textId="77777777" w:rsidR="00A57D98" w:rsidRDefault="00A57D98" w:rsidP="00A57D98">
      <w:pPr>
        <w:pStyle w:val="Heading2"/>
      </w:pPr>
      <w:bookmarkStart w:id="38" w:name="_Toc11326845"/>
      <w:bookmarkStart w:id="39" w:name="_Toc27758747"/>
      <w:bookmarkStart w:id="40" w:name="_Toc57992234"/>
      <w:bookmarkStart w:id="41" w:name="_Toc161068124"/>
      <w:r>
        <w:t>3.2</w:t>
      </w:r>
      <w:r>
        <w:tab/>
        <w:t>Symbols</w:t>
      </w:r>
      <w:bookmarkEnd w:id="38"/>
      <w:bookmarkEnd w:id="39"/>
      <w:bookmarkEnd w:id="40"/>
      <w:bookmarkEnd w:id="41"/>
    </w:p>
    <w:p w14:paraId="0458E21E" w14:textId="77777777" w:rsidR="00A57D98" w:rsidRDefault="00A57D98" w:rsidP="00A57D98">
      <w:pPr>
        <w:keepNext/>
      </w:pPr>
      <w:r>
        <w:t>For the purposes of the present document, the following symbols apply:</w:t>
      </w:r>
    </w:p>
    <w:p w14:paraId="0B06161B" w14:textId="77777777" w:rsidR="009F5D7C" w:rsidRDefault="00A57D98" w:rsidP="00A57D98">
      <w:pPr>
        <w:pStyle w:val="EW"/>
      </w:pPr>
      <w:r>
        <w:t>Iq</w:t>
      </w:r>
      <w:r>
        <w:tab/>
        <w:t>Interface between the IMS Application Level Gateway (ALG) (IMS-ALG) and the IMS Access Gateway (IMS-AGW)</w:t>
      </w:r>
      <w:bookmarkStart w:id="42" w:name="_Toc11326846"/>
      <w:bookmarkStart w:id="43" w:name="_Toc27758748"/>
      <w:bookmarkStart w:id="44" w:name="_Toc57992235"/>
    </w:p>
    <w:p w14:paraId="21D4AE4B" w14:textId="038ACCB9" w:rsidR="00A57D98" w:rsidRDefault="00A57D98" w:rsidP="00A57D98">
      <w:pPr>
        <w:pStyle w:val="Heading2"/>
      </w:pPr>
      <w:bookmarkStart w:id="45" w:name="_Toc161068125"/>
      <w:r>
        <w:lastRenderedPageBreak/>
        <w:t>3.3</w:t>
      </w:r>
      <w:r>
        <w:tab/>
        <w:t>Abbreviations</w:t>
      </w:r>
      <w:bookmarkEnd w:id="42"/>
      <w:bookmarkEnd w:id="43"/>
      <w:bookmarkEnd w:id="44"/>
      <w:bookmarkEnd w:id="45"/>
    </w:p>
    <w:p w14:paraId="772F4165" w14:textId="41AD741A" w:rsidR="00A57D98" w:rsidRDefault="00A57D98" w:rsidP="00A57D98">
      <w:pPr>
        <w:keepNext/>
      </w:pPr>
      <w:r>
        <w:t xml:space="preserve">For the purposes of the present document, the abbreviations defined in 3GPP </w:t>
      </w:r>
      <w:r w:rsidR="009F5D7C">
        <w:t>TR 2</w:t>
      </w:r>
      <w:r>
        <w:t>1.905</w:t>
      </w:r>
      <w:r w:rsidR="009F5D7C">
        <w:t> [</w:t>
      </w:r>
      <w:r>
        <w:t>1] apply, with the following additions. An abbreviation defined in the present document takes precedence over the definition of the same abbreviation, if any, in 3GPP TR 21.905 [1].</w:t>
      </w:r>
    </w:p>
    <w:p w14:paraId="472A6BF6" w14:textId="77777777" w:rsidR="009F5D7C" w:rsidRDefault="00A57D98" w:rsidP="00A57D98">
      <w:pPr>
        <w:pStyle w:val="EW"/>
      </w:pPr>
      <w:r>
        <w:t>ABNF</w:t>
      </w:r>
      <w:r>
        <w:tab/>
        <w:t>Augmented Backus-Naur Form</w:t>
      </w:r>
    </w:p>
    <w:p w14:paraId="1462CA5B" w14:textId="417CA651" w:rsidR="00A57D98" w:rsidRDefault="00A57D98" w:rsidP="00A57D98">
      <w:pPr>
        <w:pStyle w:val="EW"/>
      </w:pPr>
      <w:r>
        <w:t>ATCF</w:t>
      </w:r>
      <w:r>
        <w:tab/>
        <w:t>Access Transfer Control Function</w:t>
      </w:r>
    </w:p>
    <w:p w14:paraId="01BBEE3C" w14:textId="77777777" w:rsidR="009F5D7C" w:rsidRDefault="00A57D98" w:rsidP="00A57D98">
      <w:pPr>
        <w:pStyle w:val="EW"/>
      </w:pPr>
      <w:r>
        <w:t>ATGW</w:t>
      </w:r>
      <w:r>
        <w:tab/>
        <w:t>Access Transfer Gateway</w:t>
      </w:r>
    </w:p>
    <w:p w14:paraId="06428DC0" w14:textId="21AF2361" w:rsidR="00A57D98" w:rsidRDefault="00A57D98" w:rsidP="00A57D98">
      <w:pPr>
        <w:pStyle w:val="EW"/>
      </w:pPr>
      <w:r>
        <w:t>B-ALG</w:t>
      </w:r>
      <w:r>
        <w:tab/>
      </w:r>
      <w:r>
        <w:rPr>
          <w:rFonts w:ascii="CG Times" w:eastAsia="SimSun" w:hAnsi="CG Times"/>
          <w:lang w:eastAsia="zh-CN"/>
        </w:rPr>
        <w:t xml:space="preserve">Bearer Level </w:t>
      </w:r>
      <w:r>
        <w:t>Application-Level Gateway</w:t>
      </w:r>
    </w:p>
    <w:p w14:paraId="4244BF43" w14:textId="77777777" w:rsidR="00A57D98" w:rsidRDefault="00A57D98" w:rsidP="00A57D98">
      <w:pPr>
        <w:pStyle w:val="EW"/>
      </w:pPr>
      <w:r>
        <w:t>BFCP</w:t>
      </w:r>
      <w:r>
        <w:tab/>
        <w:t>Binary Floor Control Protocol</w:t>
      </w:r>
    </w:p>
    <w:p w14:paraId="626A563D" w14:textId="77777777" w:rsidR="00A57D98" w:rsidRDefault="00A57D98" w:rsidP="00A57D98">
      <w:pPr>
        <w:pStyle w:val="EW"/>
        <w:rPr>
          <w:lang w:val="en-US"/>
        </w:rPr>
      </w:pPr>
      <w:r>
        <w:t>CCM</w:t>
      </w:r>
      <w:r>
        <w:tab/>
        <w:t>Codec Control Messages</w:t>
      </w:r>
    </w:p>
    <w:p w14:paraId="247B4764" w14:textId="77777777" w:rsidR="00A57D98" w:rsidRDefault="00A57D98" w:rsidP="00A57D98">
      <w:pPr>
        <w:pStyle w:val="EW"/>
      </w:pPr>
      <w:r>
        <w:t>CVO</w:t>
      </w:r>
      <w:r>
        <w:tab/>
        <w:t>Coordination of Video Orientation</w:t>
      </w:r>
    </w:p>
    <w:p w14:paraId="286E8A04" w14:textId="77777777" w:rsidR="00A57D98" w:rsidRDefault="00A57D98" w:rsidP="00A57D98">
      <w:pPr>
        <w:pStyle w:val="EW"/>
      </w:pPr>
      <w:r>
        <w:t>DBI</w:t>
      </w:r>
      <w:r>
        <w:tab/>
        <w:t>Delay Budget Information</w:t>
      </w:r>
    </w:p>
    <w:p w14:paraId="33B18841" w14:textId="77777777" w:rsidR="00A57D98" w:rsidRDefault="00A57D98" w:rsidP="00A57D98">
      <w:pPr>
        <w:pStyle w:val="EW"/>
      </w:pPr>
      <w:r>
        <w:t>DSCP</w:t>
      </w:r>
      <w:r>
        <w:tab/>
        <w:t>Differentiated Service Code Point</w:t>
      </w:r>
    </w:p>
    <w:p w14:paraId="3CC5066C" w14:textId="77777777" w:rsidR="00A57D98" w:rsidRDefault="00A57D98" w:rsidP="00A57D98">
      <w:pPr>
        <w:pStyle w:val="EW"/>
      </w:pPr>
      <w:r>
        <w:t>e2ae</w:t>
      </w:r>
      <w:r>
        <w:tab/>
        <w:t>End-to-Access-Edge (security model)</w:t>
      </w:r>
    </w:p>
    <w:p w14:paraId="6D942AC8" w14:textId="77777777" w:rsidR="00A57D98" w:rsidRDefault="00A57D98" w:rsidP="00A57D98">
      <w:pPr>
        <w:pStyle w:val="EW"/>
        <w:rPr>
          <w:color w:val="000000"/>
        </w:rPr>
      </w:pPr>
      <w:r>
        <w:rPr>
          <w:color w:val="000000"/>
        </w:rPr>
        <w:t>ECN</w:t>
      </w:r>
      <w:r>
        <w:rPr>
          <w:color w:val="000000"/>
        </w:rPr>
        <w:tab/>
        <w:t>Explicit Congestion Notification</w:t>
      </w:r>
    </w:p>
    <w:p w14:paraId="683A3AC8" w14:textId="77777777" w:rsidR="00A57D98" w:rsidRDefault="00A57D98" w:rsidP="00A57D98">
      <w:pPr>
        <w:pStyle w:val="EW"/>
      </w:pPr>
      <w:r>
        <w:rPr>
          <w:lang w:eastAsia="zh-CN"/>
        </w:rPr>
        <w:t>eIMS</w:t>
      </w:r>
      <w:r>
        <w:t>-</w:t>
      </w:r>
      <w:r>
        <w:rPr>
          <w:lang w:eastAsia="zh-CN"/>
        </w:rPr>
        <w:t>AGW</w:t>
      </w:r>
      <w:r>
        <w:tab/>
      </w:r>
      <w:r>
        <w:rPr>
          <w:lang w:eastAsia="zh-CN"/>
        </w:rPr>
        <w:t>IMS Access Gateway</w:t>
      </w:r>
      <w:r>
        <w:t xml:space="preserve"> enhanced for WebRTC</w:t>
      </w:r>
    </w:p>
    <w:p w14:paraId="1CEDFBE0" w14:textId="77777777" w:rsidR="00A57D98" w:rsidRDefault="00A57D98" w:rsidP="00A57D98">
      <w:pPr>
        <w:pStyle w:val="EW"/>
      </w:pPr>
      <w:r>
        <w:rPr>
          <w:lang w:eastAsia="zh-CN"/>
        </w:rPr>
        <w:t>e</w:t>
      </w:r>
      <w:r>
        <w:t>P-CSCF</w:t>
      </w:r>
      <w:r>
        <w:tab/>
        <w:t>P-CSCF enhanced for WebRTC</w:t>
      </w:r>
    </w:p>
    <w:p w14:paraId="70E48575" w14:textId="77777777" w:rsidR="00A57D98" w:rsidRDefault="00A57D98" w:rsidP="00A57D98">
      <w:pPr>
        <w:pStyle w:val="EW"/>
      </w:pPr>
      <w:r>
        <w:t>FECC</w:t>
      </w:r>
      <w:r>
        <w:tab/>
        <w:t>Far End Camera Control</w:t>
      </w:r>
    </w:p>
    <w:p w14:paraId="09E0C57B" w14:textId="77777777" w:rsidR="00A57D98" w:rsidRDefault="00A57D98" w:rsidP="00A57D98">
      <w:pPr>
        <w:pStyle w:val="EW"/>
      </w:pPr>
      <w:r>
        <w:t>FIR</w:t>
      </w:r>
      <w:r>
        <w:tab/>
        <w:t>Full Intra Request</w:t>
      </w:r>
    </w:p>
    <w:p w14:paraId="0F04A96C" w14:textId="77777777" w:rsidR="00A57D98" w:rsidRDefault="00A57D98" w:rsidP="00A57D98">
      <w:pPr>
        <w:keepLines/>
        <w:spacing w:after="0"/>
        <w:ind w:left="1702" w:hanging="1418"/>
      </w:pPr>
      <w:r>
        <w:t>GTT</w:t>
      </w:r>
      <w:r>
        <w:tab/>
        <w:t>Global Text Telephony</w:t>
      </w:r>
    </w:p>
    <w:p w14:paraId="40E44E61" w14:textId="77777777" w:rsidR="00A57D98" w:rsidRDefault="00A57D98" w:rsidP="00A57D98">
      <w:pPr>
        <w:pStyle w:val="EW"/>
      </w:pPr>
      <w:r>
        <w:t>ICE</w:t>
      </w:r>
      <w:r>
        <w:tab/>
        <w:t>Interactive Connectivity Establishment</w:t>
      </w:r>
    </w:p>
    <w:p w14:paraId="119FB748" w14:textId="77777777" w:rsidR="00A57D98" w:rsidRDefault="00A57D98" w:rsidP="00A57D98">
      <w:pPr>
        <w:pStyle w:val="EW"/>
        <w:rPr>
          <w:color w:val="000000"/>
        </w:rPr>
      </w:pPr>
      <w:r>
        <w:rPr>
          <w:color w:val="000000"/>
        </w:rPr>
        <w:t>IMS-AGW</w:t>
      </w:r>
      <w:r>
        <w:rPr>
          <w:color w:val="000000"/>
        </w:rPr>
        <w:tab/>
        <w:t>IMS Access Gateway</w:t>
      </w:r>
    </w:p>
    <w:p w14:paraId="3747090B" w14:textId="77777777" w:rsidR="00A57D98" w:rsidRDefault="00A57D98" w:rsidP="00A57D98">
      <w:pPr>
        <w:pStyle w:val="EW"/>
        <w:rPr>
          <w:color w:val="000000"/>
        </w:rPr>
      </w:pPr>
      <w:r>
        <w:rPr>
          <w:color w:val="000000"/>
        </w:rPr>
        <w:t>IMS-ALG</w:t>
      </w:r>
      <w:r>
        <w:rPr>
          <w:color w:val="000000"/>
        </w:rPr>
        <w:tab/>
        <w:t>IMS Application Level Gateway</w:t>
      </w:r>
    </w:p>
    <w:p w14:paraId="3B32B434" w14:textId="77777777" w:rsidR="00A57D98" w:rsidRDefault="00A57D98" w:rsidP="00A57D98">
      <w:pPr>
        <w:pStyle w:val="EW"/>
        <w:rPr>
          <w:color w:val="000000"/>
        </w:rPr>
      </w:pPr>
      <w:r>
        <w:rPr>
          <w:color w:val="000000"/>
        </w:rPr>
        <w:t>IP</w:t>
      </w:r>
      <w:r>
        <w:rPr>
          <w:color w:val="000000"/>
        </w:rPr>
        <w:tab/>
        <w:t>Internet Protocol</w:t>
      </w:r>
    </w:p>
    <w:p w14:paraId="2337F420" w14:textId="77777777" w:rsidR="00A57D98" w:rsidRDefault="00A57D98" w:rsidP="00A57D98">
      <w:pPr>
        <w:pStyle w:val="EW"/>
      </w:pPr>
      <w:r>
        <w:t>LD</w:t>
      </w:r>
      <w:r>
        <w:tab/>
        <w:t>Local Descriptor (H.248 protocol element)</w:t>
      </w:r>
    </w:p>
    <w:p w14:paraId="349D432C" w14:textId="77777777" w:rsidR="00A57D98" w:rsidRDefault="00A57D98" w:rsidP="00A57D98">
      <w:pPr>
        <w:pStyle w:val="EW"/>
      </w:pPr>
      <w:r>
        <w:t>MG</w:t>
      </w:r>
      <w:r>
        <w:tab/>
        <w:t>Media Gateway</w:t>
      </w:r>
    </w:p>
    <w:p w14:paraId="1026B6C5" w14:textId="77777777" w:rsidR="00A57D98" w:rsidRDefault="00A57D98" w:rsidP="00A57D98">
      <w:pPr>
        <w:pStyle w:val="EW"/>
      </w:pPr>
      <w:r>
        <w:t>MGC</w:t>
      </w:r>
      <w:r>
        <w:tab/>
        <w:t>Media Gateway Controller</w:t>
      </w:r>
    </w:p>
    <w:p w14:paraId="383E577E" w14:textId="77777777" w:rsidR="00A57D98" w:rsidRDefault="00A57D98" w:rsidP="00A57D98">
      <w:pPr>
        <w:pStyle w:val="EW"/>
      </w:pPr>
      <w:r>
        <w:t>MPS</w:t>
      </w:r>
      <w:r>
        <w:tab/>
        <w:t>Multimedia Priority Service</w:t>
      </w:r>
    </w:p>
    <w:p w14:paraId="4AAF51E4" w14:textId="77777777" w:rsidR="00A57D98" w:rsidRDefault="00A57D98" w:rsidP="00A57D98">
      <w:pPr>
        <w:pStyle w:val="EW"/>
      </w:pPr>
      <w:r>
        <w:t>MSRP</w:t>
      </w:r>
      <w:r>
        <w:tab/>
        <w:t>Message Session Relay Protocol</w:t>
      </w:r>
    </w:p>
    <w:p w14:paraId="42E57EDB" w14:textId="77777777" w:rsidR="00A57D98" w:rsidRDefault="00A57D98" w:rsidP="00A57D98">
      <w:pPr>
        <w:pStyle w:val="EW"/>
      </w:pPr>
      <w:r>
        <w:t>MTSI</w:t>
      </w:r>
      <w:r>
        <w:tab/>
        <w:t>Multimedia Telephony Service for IMS</w:t>
      </w:r>
    </w:p>
    <w:p w14:paraId="79406807" w14:textId="77777777" w:rsidR="00A57D98" w:rsidRDefault="00A57D98" w:rsidP="00A57D98">
      <w:pPr>
        <w:pStyle w:val="EW"/>
      </w:pPr>
      <w:r>
        <w:t>NA</w:t>
      </w:r>
      <w:r>
        <w:tab/>
        <w:t>Not Applicable</w:t>
      </w:r>
    </w:p>
    <w:p w14:paraId="36E3D7E5" w14:textId="77777777" w:rsidR="00A57D98" w:rsidRDefault="00A57D98" w:rsidP="00A57D98">
      <w:pPr>
        <w:pStyle w:val="EW"/>
      </w:pPr>
      <w:r>
        <w:t>NAPT</w:t>
      </w:r>
      <w:r>
        <w:tab/>
        <w:t>Network Address and Port Translation</w:t>
      </w:r>
    </w:p>
    <w:p w14:paraId="5DDE2FB3" w14:textId="77777777" w:rsidR="00A57D98" w:rsidRDefault="00A57D98" w:rsidP="00A57D98">
      <w:pPr>
        <w:pStyle w:val="EW"/>
      </w:pPr>
      <w:r>
        <w:t>NAPT-PT</w:t>
      </w:r>
      <w:r>
        <w:tab/>
        <w:t>NAPT and Protocol Translation</w:t>
      </w:r>
    </w:p>
    <w:p w14:paraId="2FD8D91E" w14:textId="77777777" w:rsidR="00A57D98" w:rsidRDefault="00A57D98" w:rsidP="00A57D98">
      <w:pPr>
        <w:pStyle w:val="EW"/>
      </w:pPr>
      <w:r>
        <w:t>NAT</w:t>
      </w:r>
      <w:r>
        <w:tab/>
        <w:t>Network Address Translation</w:t>
      </w:r>
    </w:p>
    <w:p w14:paraId="2D0E2DBD" w14:textId="77777777" w:rsidR="00A57D98" w:rsidRDefault="00A57D98" w:rsidP="00A57D98">
      <w:pPr>
        <w:pStyle w:val="EW"/>
      </w:pPr>
      <w:r>
        <w:t>RD</w:t>
      </w:r>
      <w:r>
        <w:tab/>
        <w:t>Remote Descriptor (H.248 protocol element)</w:t>
      </w:r>
    </w:p>
    <w:p w14:paraId="13FD7D56" w14:textId="77777777" w:rsidR="00A57D98" w:rsidRDefault="00A57D98" w:rsidP="00A57D98">
      <w:pPr>
        <w:pStyle w:val="EW"/>
      </w:pPr>
      <w:r>
        <w:t>ROI</w:t>
      </w:r>
      <w:r>
        <w:tab/>
        <w:t>Region of Interest</w:t>
      </w:r>
    </w:p>
    <w:p w14:paraId="7EBDFF44" w14:textId="77777777" w:rsidR="00A57D98" w:rsidRDefault="00A57D98" w:rsidP="00A57D98">
      <w:pPr>
        <w:pStyle w:val="EW"/>
      </w:pPr>
      <w:r>
        <w:t>RTCP</w:t>
      </w:r>
      <w:r>
        <w:tab/>
        <w:t>RTP Control Protocol</w:t>
      </w:r>
    </w:p>
    <w:p w14:paraId="53EBDDB8" w14:textId="77777777" w:rsidR="009F5D7C" w:rsidRDefault="00A57D98" w:rsidP="00A57D98">
      <w:pPr>
        <w:pStyle w:val="EW"/>
      </w:pPr>
      <w:r>
        <w:t>SCTP</w:t>
      </w:r>
      <w:r>
        <w:tab/>
        <w:t>Stream Control Transport Protocol</w:t>
      </w:r>
    </w:p>
    <w:p w14:paraId="6B6EB0FF" w14:textId="1AA5C618" w:rsidR="00A57D98" w:rsidRDefault="00A57D98" w:rsidP="00A57D98">
      <w:pPr>
        <w:keepLines/>
        <w:spacing w:after="0"/>
        <w:ind w:left="1702" w:hanging="1418"/>
      </w:pPr>
      <w:r>
        <w:t>SDP</w:t>
      </w:r>
      <w:r>
        <w:tab/>
        <w:t>Session Description Protocol</w:t>
      </w:r>
    </w:p>
    <w:p w14:paraId="108918FB" w14:textId="77777777" w:rsidR="00A57D98" w:rsidRDefault="00A57D98" w:rsidP="00A57D98">
      <w:pPr>
        <w:pStyle w:val="EW"/>
      </w:pPr>
      <w:r>
        <w:t>SDPCapNeg</w:t>
      </w:r>
      <w:r>
        <w:tab/>
        <w:t>SDP Capability Negotiation</w:t>
      </w:r>
    </w:p>
    <w:p w14:paraId="76900FD9" w14:textId="77777777" w:rsidR="00A57D98" w:rsidRDefault="00A57D98" w:rsidP="00A57D98">
      <w:pPr>
        <w:pStyle w:val="EW"/>
        <w:rPr>
          <w:lang w:eastAsia="ko-KR"/>
        </w:rPr>
      </w:pPr>
      <w:r>
        <w:rPr>
          <w:lang w:eastAsia="ko-KR"/>
        </w:rPr>
        <w:t>SRVCC</w:t>
      </w:r>
      <w:r>
        <w:rPr>
          <w:lang w:eastAsia="ko-KR"/>
        </w:rPr>
        <w:tab/>
        <w:t>Single Radio Voice Call Continuity</w:t>
      </w:r>
    </w:p>
    <w:p w14:paraId="0FBD00A8" w14:textId="77777777" w:rsidR="00A57D98" w:rsidRDefault="00A57D98" w:rsidP="00A57D98">
      <w:pPr>
        <w:pStyle w:val="EW"/>
        <w:rPr>
          <w:lang w:eastAsia="en-GB"/>
        </w:rPr>
      </w:pPr>
      <w:r>
        <w:t>STUN</w:t>
      </w:r>
      <w:r>
        <w:tab/>
        <w:t xml:space="preserve">Session Traversal Utilities for </w:t>
      </w:r>
      <w:smartTag w:uri="urn:schemas-microsoft-com:office:smarttags" w:element="stockticker">
        <w:r>
          <w:t>NAT</w:t>
        </w:r>
      </w:smartTag>
    </w:p>
    <w:p w14:paraId="60CED438" w14:textId="77777777" w:rsidR="00A57D98" w:rsidRDefault="00A57D98" w:rsidP="00A57D98">
      <w:pPr>
        <w:pStyle w:val="EW"/>
        <w:rPr>
          <w:lang w:eastAsia="ko-KR"/>
        </w:rPr>
      </w:pPr>
      <w:r>
        <w:rPr>
          <w:lang w:eastAsia="ko-KR"/>
        </w:rPr>
        <w:t>TCP</w:t>
      </w:r>
      <w:r>
        <w:rPr>
          <w:lang w:eastAsia="ko-KR"/>
        </w:rPr>
        <w:tab/>
      </w:r>
      <w:r>
        <w:t>Transmission Control Protocol</w:t>
      </w:r>
    </w:p>
    <w:p w14:paraId="79B0421B" w14:textId="77777777" w:rsidR="00A57D98" w:rsidRDefault="00A57D98" w:rsidP="00A57D98">
      <w:pPr>
        <w:pStyle w:val="EW"/>
        <w:rPr>
          <w:lang w:eastAsia="ko-KR"/>
        </w:rPr>
      </w:pPr>
      <w:r>
        <w:rPr>
          <w:lang w:eastAsia="ko-KR"/>
        </w:rPr>
        <w:t>TLS</w:t>
      </w:r>
      <w:r>
        <w:rPr>
          <w:lang w:eastAsia="ko-KR"/>
        </w:rPr>
        <w:tab/>
      </w:r>
      <w:r>
        <w:t>Transport Layer Security (protocol)</w:t>
      </w:r>
    </w:p>
    <w:p w14:paraId="79E4F6DF" w14:textId="77777777" w:rsidR="00A57D98" w:rsidRDefault="00A57D98" w:rsidP="00A57D98">
      <w:pPr>
        <w:pStyle w:val="EW"/>
        <w:rPr>
          <w:lang w:eastAsia="en-GB"/>
        </w:rPr>
      </w:pPr>
      <w:r>
        <w:t>TMMBN</w:t>
      </w:r>
      <w:r>
        <w:tab/>
        <w:t>Temporary Maximum Media Stream Bit Rate Notification</w:t>
      </w:r>
    </w:p>
    <w:p w14:paraId="5FDFCCF5" w14:textId="77777777" w:rsidR="00A57D98" w:rsidRDefault="00A57D98" w:rsidP="00A57D98">
      <w:pPr>
        <w:pStyle w:val="EW"/>
        <w:rPr>
          <w:lang w:val="en-US"/>
        </w:rPr>
      </w:pPr>
      <w:r>
        <w:t>TMMBR</w:t>
      </w:r>
      <w:r>
        <w:tab/>
        <w:t>Temporary Maximum Media Stream Bit Rate Request</w:t>
      </w:r>
    </w:p>
    <w:p w14:paraId="27C6CE43" w14:textId="77777777" w:rsidR="00A57D98" w:rsidRDefault="00A57D98" w:rsidP="00A57D98">
      <w:pPr>
        <w:pStyle w:val="EW"/>
      </w:pPr>
      <w:r>
        <w:t>ToS</w:t>
      </w:r>
      <w:r>
        <w:tab/>
        <w:t>Type-of-Service</w:t>
      </w:r>
    </w:p>
    <w:p w14:paraId="10E3B277" w14:textId="77777777" w:rsidR="00A57D98" w:rsidRDefault="00A57D98" w:rsidP="00A57D98">
      <w:pPr>
        <w:pStyle w:val="EW"/>
      </w:pPr>
      <w:r>
        <w:t>TISPAN</w:t>
      </w:r>
      <w:r>
        <w:tab/>
        <w:t>Telecommunications and Internet converged Services and Protocols for Advanced Networking</w:t>
      </w:r>
    </w:p>
    <w:p w14:paraId="0A4235B5" w14:textId="77777777" w:rsidR="00A57D98" w:rsidRDefault="00A57D98" w:rsidP="00A57D98">
      <w:pPr>
        <w:pStyle w:val="EW"/>
        <w:rPr>
          <w:lang w:eastAsia="zh-CN"/>
        </w:rPr>
      </w:pPr>
      <w:r>
        <w:rPr>
          <w:lang w:eastAsia="zh-CN"/>
        </w:rPr>
        <w:t>WebRTC</w:t>
      </w:r>
      <w:r>
        <w:rPr>
          <w:lang w:eastAsia="zh-CN"/>
        </w:rPr>
        <w:tab/>
        <w:t xml:space="preserve">Web </w:t>
      </w:r>
      <w:r>
        <w:rPr>
          <w:noProof/>
          <w:lang w:eastAsia="zh-CN"/>
        </w:rPr>
        <w:t>Real Time Communication</w:t>
      </w:r>
    </w:p>
    <w:p w14:paraId="29131641" w14:textId="77777777" w:rsidR="00A57D98" w:rsidRDefault="00A57D98" w:rsidP="00A57D98">
      <w:pPr>
        <w:pStyle w:val="EW"/>
        <w:rPr>
          <w:lang w:eastAsia="zh-CN"/>
        </w:rPr>
      </w:pPr>
      <w:r>
        <w:rPr>
          <w:lang w:eastAsia="zh-CN"/>
        </w:rPr>
        <w:t>WIC</w:t>
      </w:r>
      <w:r>
        <w:rPr>
          <w:lang w:eastAsia="zh-CN"/>
        </w:rPr>
        <w:tab/>
        <w:t>WebRTC IMS Client</w:t>
      </w:r>
    </w:p>
    <w:p w14:paraId="5C49899D" w14:textId="77777777" w:rsidR="00A57D98" w:rsidRDefault="00A57D98" w:rsidP="00A57D98">
      <w:pPr>
        <w:keepLines/>
        <w:spacing w:after="0"/>
        <w:ind w:left="1702" w:hanging="1418"/>
        <w:rPr>
          <w:lang w:eastAsia="en-GB"/>
        </w:rPr>
      </w:pPr>
      <w:r>
        <w:rPr>
          <w:lang w:eastAsia="zh-CN"/>
        </w:rPr>
        <w:t>WWSF</w:t>
      </w:r>
      <w:r>
        <w:rPr>
          <w:lang w:eastAsia="zh-CN"/>
        </w:rPr>
        <w:tab/>
        <w:t>WebRTC Web Server Function</w:t>
      </w:r>
    </w:p>
    <w:p w14:paraId="0C312940" w14:textId="77777777" w:rsidR="00A57D98" w:rsidRDefault="00A57D98" w:rsidP="00A57D98">
      <w:pPr>
        <w:pStyle w:val="Heading1"/>
        <w:rPr>
          <w:color w:val="000000"/>
        </w:rPr>
      </w:pPr>
      <w:bookmarkStart w:id="46" w:name="_Toc11326847"/>
      <w:bookmarkStart w:id="47" w:name="_Toc27758749"/>
      <w:bookmarkStart w:id="48" w:name="_Toc57992236"/>
      <w:bookmarkStart w:id="49" w:name="_Toc161068126"/>
      <w:r>
        <w:rPr>
          <w:color w:val="000000"/>
        </w:rPr>
        <w:t>4</w:t>
      </w:r>
      <w:r>
        <w:rPr>
          <w:color w:val="000000"/>
        </w:rPr>
        <w:tab/>
        <w:t>Applicability</w:t>
      </w:r>
      <w:bookmarkEnd w:id="46"/>
      <w:bookmarkEnd w:id="47"/>
      <w:bookmarkEnd w:id="48"/>
      <w:bookmarkEnd w:id="49"/>
    </w:p>
    <w:p w14:paraId="55082E3A" w14:textId="77777777" w:rsidR="00A57D98" w:rsidRDefault="00A57D98" w:rsidP="00A57D98">
      <w:r>
        <w:t>The support of the Iq interface capability set shall be identified by the H.248 Iq profile and support of this profile shall be indicated in H.248 ServiceChange procedure (during the (re-)registration phase(s)).</w:t>
      </w:r>
    </w:p>
    <w:p w14:paraId="35E246D4" w14:textId="77777777" w:rsidR="00A57D98" w:rsidRDefault="00A57D98" w:rsidP="00A57D98">
      <w:pPr>
        <w:pStyle w:val="Heading2"/>
      </w:pPr>
      <w:bookmarkStart w:id="50" w:name="_Toc11326848"/>
      <w:bookmarkStart w:id="51" w:name="_Toc27758750"/>
      <w:bookmarkStart w:id="52" w:name="_Toc57992237"/>
      <w:bookmarkStart w:id="53" w:name="_Toc161068127"/>
      <w:r>
        <w:lastRenderedPageBreak/>
        <w:t>4.1</w:t>
      </w:r>
      <w:r>
        <w:tab/>
        <w:t>Architecture</w:t>
      </w:r>
      <w:bookmarkEnd w:id="50"/>
      <w:bookmarkEnd w:id="51"/>
      <w:bookmarkEnd w:id="52"/>
      <w:bookmarkEnd w:id="53"/>
    </w:p>
    <w:p w14:paraId="44C4121A" w14:textId="1B836841" w:rsidR="00A57D98" w:rsidRDefault="00A57D98" w:rsidP="00A57D98">
      <w:r>
        <w:rPr>
          <w:rFonts w:cs="Arial"/>
        </w:rPr>
        <w:t>See Annex G</w:t>
      </w:r>
      <w:r>
        <w:rPr>
          <w:rFonts w:cs="Arial"/>
          <w:lang w:eastAsia="zh-CN"/>
        </w:rPr>
        <w:t xml:space="preserve"> and Annex U</w:t>
      </w:r>
      <w:r>
        <w:rPr>
          <w:rFonts w:cs="Arial"/>
        </w:rPr>
        <w:t xml:space="preserve"> of 3GPP </w:t>
      </w:r>
      <w:r w:rsidR="009F5D7C">
        <w:rPr>
          <w:rFonts w:cs="Arial"/>
        </w:rPr>
        <w:t>TS 2</w:t>
      </w:r>
      <w:r>
        <w:rPr>
          <w:rFonts w:cs="Arial"/>
        </w:rPr>
        <w:t>3.228</w:t>
      </w:r>
      <w:r w:rsidR="009F5D7C">
        <w:rPr>
          <w:rFonts w:cs="Arial"/>
        </w:rPr>
        <w:t> [</w:t>
      </w:r>
      <w:r>
        <w:rPr>
          <w:rFonts w:cs="Arial"/>
        </w:rPr>
        <w:t>2].</w:t>
      </w:r>
    </w:p>
    <w:p w14:paraId="30F7362E" w14:textId="77777777" w:rsidR="00A57D98" w:rsidRDefault="00A57D98" w:rsidP="00A57D98">
      <w:pPr>
        <w:pStyle w:val="Heading1"/>
        <w:rPr>
          <w:lang w:val="fr-FR"/>
        </w:rPr>
      </w:pPr>
      <w:bookmarkStart w:id="54" w:name="_Toc11326849"/>
      <w:bookmarkStart w:id="55" w:name="_Toc27758751"/>
      <w:bookmarkStart w:id="56" w:name="_Toc57992238"/>
      <w:bookmarkStart w:id="57" w:name="_Toc161068128"/>
      <w:r>
        <w:rPr>
          <w:lang w:val="fr-FR"/>
        </w:rPr>
        <w:t>5</w:t>
      </w:r>
      <w:r>
        <w:rPr>
          <w:lang w:val="fr-FR"/>
        </w:rPr>
        <w:tab/>
        <w:t>Profile Description</w:t>
      </w:r>
      <w:bookmarkEnd w:id="54"/>
      <w:bookmarkEnd w:id="55"/>
      <w:bookmarkEnd w:id="56"/>
      <w:bookmarkEnd w:id="57"/>
    </w:p>
    <w:p w14:paraId="16E6482C" w14:textId="77777777" w:rsidR="00A57D98" w:rsidRDefault="00A57D98" w:rsidP="00A57D98">
      <w:pPr>
        <w:pStyle w:val="Heading2"/>
        <w:rPr>
          <w:lang w:val="fr-FR"/>
        </w:rPr>
      </w:pPr>
      <w:bookmarkStart w:id="58" w:name="_Toc11326850"/>
      <w:bookmarkStart w:id="59" w:name="_Toc27758752"/>
      <w:bookmarkStart w:id="60" w:name="_Toc57992239"/>
      <w:bookmarkStart w:id="61" w:name="_Toc161068129"/>
      <w:r>
        <w:rPr>
          <w:lang w:val="fr-FR"/>
        </w:rPr>
        <w:t>5.1</w:t>
      </w:r>
      <w:r>
        <w:rPr>
          <w:lang w:val="fr-FR"/>
        </w:rPr>
        <w:tab/>
        <w:t>Profile Identification</w:t>
      </w:r>
      <w:bookmarkEnd w:id="58"/>
      <w:bookmarkEnd w:id="59"/>
      <w:bookmarkEnd w:id="60"/>
      <w:bookmarkEnd w:id="61"/>
    </w:p>
    <w:p w14:paraId="1B6B8213" w14:textId="77777777" w:rsidR="00A57D98" w:rsidRDefault="00A57D98" w:rsidP="00A57D98">
      <w:pPr>
        <w:pStyle w:val="TH"/>
        <w:rPr>
          <w:lang w:val="fr-FR"/>
        </w:rPr>
      </w:pPr>
      <w:r>
        <w:rPr>
          <w:lang w:val="fr-FR"/>
        </w:rPr>
        <w:t>Table 5.1.1: Profile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474"/>
        <w:gridCol w:w="4507"/>
      </w:tblGrid>
      <w:tr w:rsidR="00A57D98" w14:paraId="06DDC473" w14:textId="77777777" w:rsidTr="00A57D98">
        <w:trPr>
          <w:jc w:val="center"/>
        </w:trPr>
        <w:tc>
          <w:tcPr>
            <w:tcW w:w="4474" w:type="dxa"/>
            <w:tcBorders>
              <w:top w:val="single" w:sz="4" w:space="0" w:color="auto"/>
              <w:left w:val="single" w:sz="4" w:space="0" w:color="auto"/>
              <w:bottom w:val="single" w:sz="4" w:space="0" w:color="auto"/>
              <w:right w:val="single" w:sz="4" w:space="0" w:color="auto"/>
            </w:tcBorders>
            <w:hideMark/>
          </w:tcPr>
          <w:p w14:paraId="0669CE53" w14:textId="77777777" w:rsidR="00A57D98" w:rsidRDefault="00A57D98">
            <w:pPr>
              <w:pStyle w:val="TAH"/>
            </w:pPr>
            <w:r>
              <w:t>Profile name:</w:t>
            </w:r>
          </w:p>
        </w:tc>
        <w:tc>
          <w:tcPr>
            <w:tcW w:w="4507" w:type="dxa"/>
            <w:tcBorders>
              <w:top w:val="single" w:sz="4" w:space="0" w:color="auto"/>
              <w:left w:val="single" w:sz="4" w:space="0" w:color="auto"/>
              <w:bottom w:val="single" w:sz="4" w:space="0" w:color="auto"/>
              <w:right w:val="single" w:sz="4" w:space="0" w:color="auto"/>
            </w:tcBorders>
            <w:hideMark/>
          </w:tcPr>
          <w:p w14:paraId="241CFB34" w14:textId="77777777" w:rsidR="00A57D98" w:rsidRDefault="00A57D98">
            <w:pPr>
              <w:pStyle w:val="TAH"/>
            </w:pPr>
            <w:r>
              <w:t>threegIq</w:t>
            </w:r>
          </w:p>
        </w:tc>
      </w:tr>
      <w:tr w:rsidR="00A57D98" w14:paraId="6C3D8CE3" w14:textId="77777777" w:rsidTr="00A57D98">
        <w:trPr>
          <w:jc w:val="center"/>
        </w:trPr>
        <w:tc>
          <w:tcPr>
            <w:tcW w:w="4474" w:type="dxa"/>
            <w:tcBorders>
              <w:top w:val="single" w:sz="4" w:space="0" w:color="auto"/>
              <w:left w:val="single" w:sz="4" w:space="0" w:color="auto"/>
              <w:bottom w:val="single" w:sz="4" w:space="0" w:color="auto"/>
              <w:right w:val="single" w:sz="4" w:space="0" w:color="auto"/>
            </w:tcBorders>
            <w:hideMark/>
          </w:tcPr>
          <w:p w14:paraId="04C618FE" w14:textId="77777777" w:rsidR="00A57D98" w:rsidRDefault="00A57D98">
            <w:pPr>
              <w:pStyle w:val="TAL"/>
              <w:jc w:val="center"/>
            </w:pPr>
            <w:r>
              <w:t>Version:</w:t>
            </w:r>
          </w:p>
        </w:tc>
        <w:tc>
          <w:tcPr>
            <w:tcW w:w="4507" w:type="dxa"/>
            <w:tcBorders>
              <w:top w:val="single" w:sz="4" w:space="0" w:color="auto"/>
              <w:left w:val="single" w:sz="4" w:space="0" w:color="auto"/>
              <w:bottom w:val="single" w:sz="4" w:space="0" w:color="auto"/>
              <w:right w:val="single" w:sz="4" w:space="0" w:color="auto"/>
            </w:tcBorders>
            <w:hideMark/>
          </w:tcPr>
          <w:p w14:paraId="3EB97801" w14:textId="77777777" w:rsidR="00A57D98" w:rsidRDefault="00A57D98">
            <w:pPr>
              <w:pStyle w:val="TAL"/>
              <w:jc w:val="center"/>
            </w:pPr>
            <w:r>
              <w:t>6</w:t>
            </w:r>
          </w:p>
        </w:tc>
      </w:tr>
    </w:tbl>
    <w:p w14:paraId="1052C818" w14:textId="77777777" w:rsidR="00A57D98" w:rsidRDefault="00A57D98" w:rsidP="00A57D98"/>
    <w:p w14:paraId="52D2FC49" w14:textId="77777777" w:rsidR="00A57D98" w:rsidRDefault="00A57D98" w:rsidP="00A57D98">
      <w:pPr>
        <w:pStyle w:val="Heading2"/>
      </w:pPr>
      <w:bookmarkStart w:id="62" w:name="_Toc11326851"/>
      <w:bookmarkStart w:id="63" w:name="_Toc27758753"/>
      <w:bookmarkStart w:id="64" w:name="_Toc57992240"/>
      <w:bookmarkStart w:id="65" w:name="_Toc161068130"/>
      <w:r>
        <w:t>5.2</w:t>
      </w:r>
      <w:r>
        <w:tab/>
        <w:t>Summary</w:t>
      </w:r>
      <w:bookmarkEnd w:id="62"/>
      <w:bookmarkEnd w:id="63"/>
      <w:bookmarkEnd w:id="64"/>
      <w:bookmarkEnd w:id="65"/>
    </w:p>
    <w:p w14:paraId="032565DF" w14:textId="0B035A3A" w:rsidR="00A57D98" w:rsidRDefault="00A57D98" w:rsidP="00A57D98">
      <w:pPr>
        <w:ind w:right="-154"/>
      </w:pPr>
      <w:r>
        <w:t xml:space="preserve">This Profile describes the minimum mandatory settings and procedures required to fulfil the requirements of the Iq interface (see 3GPP </w:t>
      </w:r>
      <w:r w:rsidR="009F5D7C">
        <w:t>TS 2</w:t>
      </w:r>
      <w:r>
        <w:t>3.334</w:t>
      </w:r>
      <w:r w:rsidR="009F5D7C">
        <w:t> [</w:t>
      </w:r>
      <w:r>
        <w:t>23]):</w:t>
      </w:r>
    </w:p>
    <w:p w14:paraId="4CC1DE53" w14:textId="77777777" w:rsidR="00A57D98" w:rsidRDefault="00A57D98" w:rsidP="00A57D98">
      <w:pPr>
        <w:pStyle w:val="B1"/>
      </w:pPr>
      <w:r>
        <w:t>-</w:t>
      </w:r>
      <w:r>
        <w:tab/>
        <w:t>allocation and translation of IP addresses and port numbers (NA(P)T and NA(P)T-PT);</w:t>
      </w:r>
    </w:p>
    <w:p w14:paraId="447AE67A" w14:textId="77777777" w:rsidR="00A57D98" w:rsidRDefault="00A57D98" w:rsidP="00A57D98">
      <w:pPr>
        <w:pStyle w:val="B1"/>
      </w:pPr>
      <w:r>
        <w:t>-</w:t>
      </w:r>
      <w:r>
        <w:tab/>
        <w:t>opening and closing gates (i.e. packets filtering depending on "IP address / port");</w:t>
      </w:r>
    </w:p>
    <w:p w14:paraId="39E8BC60" w14:textId="77777777" w:rsidR="00A57D98" w:rsidRDefault="00A57D98" w:rsidP="00A57D98">
      <w:pPr>
        <w:pStyle w:val="B1"/>
        <w:rPr>
          <w:lang w:val="fr-FR"/>
        </w:rPr>
      </w:pPr>
      <w:r>
        <w:rPr>
          <w:lang w:val="fr-FR"/>
        </w:rPr>
        <w:t>-</w:t>
      </w:r>
      <w:r>
        <w:rPr>
          <w:lang w:val="fr-FR"/>
        </w:rPr>
        <w:tab/>
        <w:t>remote NA(P)T traversal;</w:t>
      </w:r>
    </w:p>
    <w:p w14:paraId="308F717D" w14:textId="77777777" w:rsidR="00A57D98" w:rsidRDefault="00A57D98" w:rsidP="00A57D98">
      <w:pPr>
        <w:pStyle w:val="B1"/>
      </w:pPr>
      <w:r>
        <w:t>-</w:t>
      </w:r>
      <w:r>
        <w:tab/>
        <w:t>policing of incoming traffic;</w:t>
      </w:r>
    </w:p>
    <w:p w14:paraId="0A018E3F" w14:textId="77777777" w:rsidR="00A57D98" w:rsidRDefault="00A57D98" w:rsidP="00A57D98">
      <w:pPr>
        <w:pStyle w:val="B1"/>
      </w:pPr>
      <w:r>
        <w:t>-</w:t>
      </w:r>
      <w:r>
        <w:tab/>
        <w:t>QoS packet marking for outgoing traffic;</w:t>
      </w:r>
    </w:p>
    <w:p w14:paraId="78BAC573" w14:textId="77777777" w:rsidR="00A57D98" w:rsidRDefault="00A57D98" w:rsidP="00A57D98">
      <w:pPr>
        <w:pStyle w:val="B1"/>
      </w:pPr>
      <w:r>
        <w:t>-</w:t>
      </w:r>
      <w:r>
        <w:tab/>
        <w:t>IP realm/domain indication;</w:t>
      </w:r>
    </w:p>
    <w:p w14:paraId="3035C051" w14:textId="77777777" w:rsidR="00A57D98" w:rsidRDefault="00A57D98" w:rsidP="00A57D98">
      <w:pPr>
        <w:pStyle w:val="B1"/>
      </w:pPr>
      <w:r>
        <w:t>-</w:t>
      </w:r>
      <w:r>
        <w:tab/>
        <w:t>Hanging termination detection; and</w:t>
      </w:r>
    </w:p>
    <w:p w14:paraId="191FC0DD" w14:textId="77777777" w:rsidR="00A57D98" w:rsidRDefault="00A57D98" w:rsidP="00A57D98">
      <w:pPr>
        <w:pStyle w:val="B1"/>
      </w:pPr>
      <w:r>
        <w:t>-</w:t>
      </w:r>
      <w:r>
        <w:tab/>
        <w:t>RTCP handling;</w:t>
      </w:r>
    </w:p>
    <w:p w14:paraId="7236A52A" w14:textId="77777777" w:rsidR="00A57D98" w:rsidRDefault="00A57D98" w:rsidP="00A57D98">
      <w:pPr>
        <w:ind w:right="-154"/>
      </w:pPr>
      <w:r>
        <w:t>and when ATCF/ATGW is supported:</w:t>
      </w:r>
    </w:p>
    <w:p w14:paraId="356B3604" w14:textId="77777777" w:rsidR="00A57D98" w:rsidRDefault="00A57D98" w:rsidP="00A57D98">
      <w:pPr>
        <w:pStyle w:val="B1"/>
      </w:pPr>
      <w:r>
        <w:t>-</w:t>
      </w:r>
      <w:r>
        <w:tab/>
        <w:t>handover of bearer connections between PS and CS access networks;</w:t>
      </w:r>
    </w:p>
    <w:p w14:paraId="6D0417BC" w14:textId="77777777" w:rsidR="00A57D98" w:rsidRDefault="00A57D98" w:rsidP="00A57D98">
      <w:pPr>
        <w:pStyle w:val="B1"/>
      </w:pPr>
      <w:r>
        <w:t>-</w:t>
      </w:r>
      <w:r>
        <w:tab/>
      </w:r>
      <w:r>
        <w:rPr>
          <w:lang w:eastAsia="ko-KR"/>
        </w:rPr>
        <w:t>IP version interworking; and</w:t>
      </w:r>
    </w:p>
    <w:p w14:paraId="510F70CC" w14:textId="77777777" w:rsidR="00A57D98" w:rsidRDefault="00A57D98" w:rsidP="00A57D98">
      <w:pPr>
        <w:pStyle w:val="B1"/>
      </w:pPr>
      <w:r>
        <w:t>-</w:t>
      </w:r>
      <w:r>
        <w:tab/>
        <w:t>audio transcoding;</w:t>
      </w:r>
    </w:p>
    <w:p w14:paraId="5867125B" w14:textId="77777777" w:rsidR="00A57D98" w:rsidRDefault="00A57D98" w:rsidP="00A57D98">
      <w:pPr>
        <w:ind w:right="-154"/>
      </w:pPr>
      <w:r>
        <w:t>and when WebRTC is supported:</w:t>
      </w:r>
    </w:p>
    <w:p w14:paraId="05381B82" w14:textId="77777777" w:rsidR="00A57D98" w:rsidRDefault="00A57D98" w:rsidP="00A57D98">
      <w:pPr>
        <w:pStyle w:val="B1"/>
      </w:pPr>
      <w:r>
        <w:t>-</w:t>
      </w:r>
      <w:r>
        <w:tab/>
        <w:t>interworking for WebRTC audio, video and optionally MSRP data between WebRTC clients and non-WebRTC user equipment; and</w:t>
      </w:r>
    </w:p>
    <w:p w14:paraId="5483F3A9" w14:textId="77777777" w:rsidR="00A57D98" w:rsidRDefault="00A57D98" w:rsidP="00A57D98">
      <w:pPr>
        <w:pStyle w:val="B1"/>
      </w:pPr>
      <w:r>
        <w:t>-</w:t>
      </w:r>
      <w:r>
        <w:tab/>
        <w:t>optionally transparent forwarding of WebRTC bearer traffic in case of end-to-end WebRTC calls between WebRTC IMS clients.</w:t>
      </w:r>
    </w:p>
    <w:p w14:paraId="65278564" w14:textId="77777777" w:rsidR="00A57D98" w:rsidRDefault="00A57D98" w:rsidP="00A57D98">
      <w:r>
        <w:t>In addition, optional settings and procedures are described which fulfil optional features and where supported, the minimum mandatory settings within the optional procedures and packages are identified that must be supported in order to support that feature.</w:t>
      </w:r>
    </w:p>
    <w:p w14:paraId="16E01C6D" w14:textId="77777777" w:rsidR="009F5D7C" w:rsidRDefault="00A57D98" w:rsidP="00A57D98">
      <w:r>
        <w:t>"Optional" or "O" means that it is optional for either the sender or the receiver to implement an element. If the receiving entity receives an optional element that it has not implemented it should send an Error Code (e.g. 445 "Unsupported or Unknown Property", 501"Not Implemented", etc.). "Mandatory" or "M" means that it is mandatory for the receiver to implement an element. Whether it is mandatory for the sender to implement depends on specific functions; detail of whether elements of the core protocol are mandatory to be sent are defined in the stage 2 procedures, stage 3 procedures and/or the descriptions of individual packages.</w:t>
      </w:r>
    </w:p>
    <w:p w14:paraId="6C5FD4F1" w14:textId="33ECE6DD" w:rsidR="00A57D98" w:rsidRDefault="00A57D98" w:rsidP="00A57D98">
      <w:r>
        <w:rPr>
          <w:noProof/>
        </w:rPr>
        <w:lastRenderedPageBreak/>
        <w:t>The setting or modification of elements described in the profile under the heading "Used in Command" has the meaning that the property can be set/modified with that command. The property may be present in other commands (in order to preserve its value in accordance with ITU-T Recommendation H.248.1</w:t>
      </w:r>
      <w:r w:rsidR="009F5D7C">
        <w:rPr>
          <w:noProof/>
        </w:rPr>
        <w:t> [</w:t>
      </w:r>
      <w:r>
        <w:rPr>
          <w:noProof/>
        </w:rPr>
        <w:t>10]) when those commands are used for other procedures that affect the same descriptor.</w:t>
      </w:r>
    </w:p>
    <w:p w14:paraId="33791F35" w14:textId="77777777" w:rsidR="00A57D98" w:rsidRDefault="00A57D98" w:rsidP="00A57D98">
      <w:pPr>
        <w:pStyle w:val="Heading2"/>
      </w:pPr>
      <w:bookmarkStart w:id="66" w:name="_Toc11326852"/>
      <w:bookmarkStart w:id="67" w:name="_Toc27758754"/>
      <w:bookmarkStart w:id="68" w:name="_Toc57992241"/>
      <w:bookmarkStart w:id="69" w:name="_Toc161068131"/>
      <w:r>
        <w:t>5.3</w:t>
      </w:r>
      <w:r>
        <w:tab/>
        <w:t>Gateway Control Protocol Version</w:t>
      </w:r>
      <w:bookmarkEnd w:id="66"/>
      <w:bookmarkEnd w:id="67"/>
      <w:bookmarkEnd w:id="68"/>
      <w:bookmarkEnd w:id="69"/>
    </w:p>
    <w:p w14:paraId="48AEFF42" w14:textId="3E0C141E" w:rsidR="00A57D98" w:rsidRDefault="00A57D98" w:rsidP="00A57D98">
      <w:r>
        <w:t>Version 2 (ITU-T Recommendation H.248.1</w:t>
      </w:r>
      <w:r w:rsidR="009F5D7C">
        <w:t> [</w:t>
      </w:r>
      <w:r>
        <w:t>10]) shall be used as minimum protocol version.</w:t>
      </w:r>
    </w:p>
    <w:p w14:paraId="7C8359FE" w14:textId="77777777" w:rsidR="00A57D98" w:rsidRDefault="00A57D98" w:rsidP="00A57D98">
      <w:pPr>
        <w:pStyle w:val="Heading2"/>
        <w:tabs>
          <w:tab w:val="left" w:pos="1140"/>
        </w:tabs>
        <w:ind w:left="1140" w:hanging="1140"/>
      </w:pPr>
      <w:bookmarkStart w:id="70" w:name="_Toc11326853"/>
      <w:bookmarkStart w:id="71" w:name="_Toc27758755"/>
      <w:bookmarkStart w:id="72" w:name="_Toc57992242"/>
      <w:bookmarkStart w:id="73" w:name="_Toc161068132"/>
      <w:r>
        <w:t>5.4</w:t>
      </w:r>
      <w:r>
        <w:tab/>
        <w:t>Connection model</w:t>
      </w:r>
      <w:bookmarkEnd w:id="70"/>
      <w:bookmarkEnd w:id="71"/>
      <w:bookmarkEnd w:id="72"/>
      <w:bookmarkEnd w:id="73"/>
    </w:p>
    <w:p w14:paraId="56206F5E" w14:textId="77777777" w:rsidR="00A57D98" w:rsidRDefault="00A57D98" w:rsidP="00A57D98">
      <w:pPr>
        <w:pStyle w:val="TH"/>
      </w:pPr>
      <w:r>
        <w:t>Table 5.4.1: Connection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04"/>
        <w:gridCol w:w="4477"/>
      </w:tblGrid>
      <w:tr w:rsidR="00A57D98" w14:paraId="51444BA3" w14:textId="77777777" w:rsidTr="00A57D98">
        <w:trPr>
          <w:jc w:val="center"/>
        </w:trPr>
        <w:tc>
          <w:tcPr>
            <w:tcW w:w="4504" w:type="dxa"/>
            <w:tcBorders>
              <w:top w:val="single" w:sz="4" w:space="0" w:color="auto"/>
              <w:left w:val="single" w:sz="4" w:space="0" w:color="auto"/>
              <w:bottom w:val="single" w:sz="4" w:space="0" w:color="auto"/>
              <w:right w:val="single" w:sz="4" w:space="0" w:color="auto"/>
            </w:tcBorders>
            <w:hideMark/>
          </w:tcPr>
          <w:p w14:paraId="355D39FF" w14:textId="77777777" w:rsidR="00A57D98" w:rsidRDefault="00A57D98">
            <w:pPr>
              <w:pStyle w:val="TAL"/>
              <w:rPr>
                <w:b/>
                <w:bCs/>
              </w:rPr>
            </w:pPr>
            <w:r>
              <w:rPr>
                <w:b/>
                <w:bCs/>
              </w:rPr>
              <w:t>Maximum number of contexts:</w:t>
            </w:r>
          </w:p>
        </w:tc>
        <w:tc>
          <w:tcPr>
            <w:tcW w:w="4477" w:type="dxa"/>
            <w:tcBorders>
              <w:top w:val="single" w:sz="4" w:space="0" w:color="auto"/>
              <w:left w:val="single" w:sz="4" w:space="0" w:color="auto"/>
              <w:bottom w:val="single" w:sz="4" w:space="0" w:color="auto"/>
              <w:right w:val="single" w:sz="4" w:space="0" w:color="auto"/>
            </w:tcBorders>
            <w:hideMark/>
          </w:tcPr>
          <w:p w14:paraId="5486C51A" w14:textId="77777777" w:rsidR="00A57D98" w:rsidRDefault="00A57D98">
            <w:pPr>
              <w:pStyle w:val="TAL"/>
            </w:pPr>
            <w:r>
              <w:t>Provisioned</w:t>
            </w:r>
          </w:p>
        </w:tc>
      </w:tr>
      <w:tr w:rsidR="00A57D98" w14:paraId="16EB6875" w14:textId="77777777" w:rsidTr="00A57D98">
        <w:trPr>
          <w:jc w:val="center"/>
        </w:trPr>
        <w:tc>
          <w:tcPr>
            <w:tcW w:w="4504" w:type="dxa"/>
            <w:tcBorders>
              <w:top w:val="single" w:sz="4" w:space="0" w:color="auto"/>
              <w:left w:val="single" w:sz="4" w:space="0" w:color="auto"/>
              <w:bottom w:val="single" w:sz="4" w:space="0" w:color="auto"/>
              <w:right w:val="single" w:sz="4" w:space="0" w:color="auto"/>
            </w:tcBorders>
            <w:hideMark/>
          </w:tcPr>
          <w:p w14:paraId="44169A36" w14:textId="77777777" w:rsidR="00A57D98" w:rsidRDefault="00A57D98">
            <w:pPr>
              <w:pStyle w:val="TAL"/>
              <w:rPr>
                <w:b/>
                <w:bCs/>
              </w:rPr>
            </w:pPr>
            <w:r>
              <w:rPr>
                <w:b/>
                <w:bCs/>
              </w:rPr>
              <w:t>Maximum number of terminations per context:</w:t>
            </w:r>
          </w:p>
        </w:tc>
        <w:tc>
          <w:tcPr>
            <w:tcW w:w="4477" w:type="dxa"/>
            <w:tcBorders>
              <w:top w:val="single" w:sz="4" w:space="0" w:color="auto"/>
              <w:left w:val="single" w:sz="4" w:space="0" w:color="auto"/>
              <w:bottom w:val="single" w:sz="4" w:space="0" w:color="auto"/>
              <w:right w:val="single" w:sz="4" w:space="0" w:color="auto"/>
            </w:tcBorders>
            <w:hideMark/>
          </w:tcPr>
          <w:p w14:paraId="3226D5F8" w14:textId="77777777" w:rsidR="00A57D98" w:rsidRDefault="00A57D98">
            <w:pPr>
              <w:pStyle w:val="TAL"/>
            </w:pPr>
            <w:r>
              <w:t>3</w:t>
            </w:r>
          </w:p>
        </w:tc>
      </w:tr>
      <w:tr w:rsidR="00A57D98" w14:paraId="41056929" w14:textId="77777777" w:rsidTr="00A57D98">
        <w:trPr>
          <w:jc w:val="center"/>
        </w:trPr>
        <w:tc>
          <w:tcPr>
            <w:tcW w:w="4504" w:type="dxa"/>
            <w:tcBorders>
              <w:top w:val="single" w:sz="4" w:space="0" w:color="auto"/>
              <w:left w:val="single" w:sz="4" w:space="0" w:color="auto"/>
              <w:bottom w:val="single" w:sz="4" w:space="0" w:color="auto"/>
              <w:right w:val="single" w:sz="4" w:space="0" w:color="auto"/>
            </w:tcBorders>
            <w:hideMark/>
          </w:tcPr>
          <w:p w14:paraId="6013106B" w14:textId="77777777" w:rsidR="00A57D98" w:rsidRDefault="00A57D98">
            <w:pPr>
              <w:pStyle w:val="TAL"/>
              <w:rPr>
                <w:b/>
                <w:bCs/>
              </w:rPr>
            </w:pPr>
            <w:r>
              <w:rPr>
                <w:b/>
                <w:bCs/>
              </w:rPr>
              <w:t>Allowed terminations type combinations:</w:t>
            </w:r>
          </w:p>
        </w:tc>
        <w:tc>
          <w:tcPr>
            <w:tcW w:w="4477" w:type="dxa"/>
            <w:tcBorders>
              <w:top w:val="single" w:sz="4" w:space="0" w:color="auto"/>
              <w:left w:val="single" w:sz="4" w:space="0" w:color="auto"/>
              <w:bottom w:val="single" w:sz="4" w:space="0" w:color="auto"/>
              <w:right w:val="single" w:sz="4" w:space="0" w:color="auto"/>
            </w:tcBorders>
            <w:hideMark/>
          </w:tcPr>
          <w:p w14:paraId="5669B063" w14:textId="77777777" w:rsidR="00A57D98" w:rsidRDefault="00A57D98">
            <w:pPr>
              <w:pStyle w:val="TAL"/>
            </w:pPr>
            <w:r>
              <w:t>(IP,IP) ;</w:t>
            </w:r>
          </w:p>
          <w:p w14:paraId="2FA0A5CD" w14:textId="77777777" w:rsidR="00A57D98" w:rsidRDefault="00A57D98">
            <w:pPr>
              <w:pStyle w:val="TAL"/>
            </w:pPr>
            <w:r>
              <w:t>(IP,IP,IP) (NOTE) </w:t>
            </w:r>
          </w:p>
        </w:tc>
      </w:tr>
      <w:tr w:rsidR="00A57D98" w14:paraId="27CC5AD9" w14:textId="77777777" w:rsidTr="00A57D98">
        <w:trPr>
          <w:jc w:val="center"/>
        </w:trPr>
        <w:tc>
          <w:tcPr>
            <w:tcW w:w="8981" w:type="dxa"/>
            <w:gridSpan w:val="2"/>
            <w:tcBorders>
              <w:top w:val="single" w:sz="4" w:space="0" w:color="auto"/>
              <w:left w:val="single" w:sz="4" w:space="0" w:color="auto"/>
              <w:bottom w:val="single" w:sz="4" w:space="0" w:color="auto"/>
              <w:right w:val="single" w:sz="4" w:space="0" w:color="auto"/>
            </w:tcBorders>
            <w:hideMark/>
          </w:tcPr>
          <w:p w14:paraId="07A032DF" w14:textId="3C5EA732" w:rsidR="00A57D98" w:rsidRDefault="00A57D98">
            <w:pPr>
              <w:pStyle w:val="TAN"/>
            </w:pPr>
            <w:r>
              <w:t>NOTE:</w:t>
            </w:r>
            <w:r>
              <w:tab/>
              <w:t>This is only a temporary context configuration, occurring during bearer access transfer phase (between PS to CS access networks or vice versa) or during the reservation of two sets of transport addresses/resources towards the access network to support the functionalities related to the Alternate Connectivity functionality (see 3GPP TS 23.334</w:t>
            </w:r>
            <w:r w:rsidR="009F5D7C">
              <w:t> [</w:t>
            </w:r>
            <w:r>
              <w:t>23]).</w:t>
            </w:r>
          </w:p>
        </w:tc>
      </w:tr>
    </w:tbl>
    <w:p w14:paraId="65C5F565" w14:textId="77777777" w:rsidR="00A57D98" w:rsidRDefault="00A57D98" w:rsidP="00A57D98"/>
    <w:p w14:paraId="7664173A" w14:textId="77777777" w:rsidR="00A57D98" w:rsidRDefault="00A57D98" w:rsidP="00A57D98">
      <w:pPr>
        <w:pStyle w:val="Heading2"/>
      </w:pPr>
      <w:bookmarkStart w:id="74" w:name="_Toc11326854"/>
      <w:bookmarkStart w:id="75" w:name="_Toc27758756"/>
      <w:bookmarkStart w:id="76" w:name="_Toc57992243"/>
      <w:bookmarkStart w:id="77" w:name="_Toc161068133"/>
      <w:r>
        <w:t>5.5</w:t>
      </w:r>
      <w:r>
        <w:tab/>
        <w:t>Context attributes</w:t>
      </w:r>
      <w:bookmarkEnd w:id="74"/>
      <w:bookmarkEnd w:id="75"/>
      <w:bookmarkEnd w:id="76"/>
      <w:bookmarkEnd w:id="77"/>
    </w:p>
    <w:p w14:paraId="78DC0FB7" w14:textId="77777777" w:rsidR="00A57D98" w:rsidRDefault="00A57D98" w:rsidP="00A57D98">
      <w:pPr>
        <w:pStyle w:val="TH"/>
      </w:pPr>
      <w:r>
        <w:t xml:space="preserve">Table 5.5.1: Context 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67"/>
        <w:gridCol w:w="2957"/>
        <w:gridCol w:w="2957"/>
      </w:tblGrid>
      <w:tr w:rsidR="00A57D98" w14:paraId="3323EAEA"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2D53E53B" w14:textId="77777777" w:rsidR="00A57D98" w:rsidRDefault="00A57D98">
            <w:pPr>
              <w:pStyle w:val="TAH"/>
            </w:pPr>
            <w:r>
              <w:t>Context Attribute</w:t>
            </w:r>
          </w:p>
        </w:tc>
        <w:tc>
          <w:tcPr>
            <w:tcW w:w="2957" w:type="dxa"/>
            <w:tcBorders>
              <w:top w:val="single" w:sz="4" w:space="0" w:color="auto"/>
              <w:left w:val="single" w:sz="4" w:space="0" w:color="auto"/>
              <w:bottom w:val="single" w:sz="4" w:space="0" w:color="auto"/>
              <w:right w:val="single" w:sz="4" w:space="0" w:color="auto"/>
            </w:tcBorders>
            <w:hideMark/>
          </w:tcPr>
          <w:p w14:paraId="068DC4C1" w14:textId="77777777" w:rsidR="00A57D98" w:rsidRDefault="00A57D98">
            <w:pPr>
              <w:pStyle w:val="TAH"/>
            </w:pPr>
            <w:r>
              <w:t>Supported</w:t>
            </w:r>
          </w:p>
        </w:tc>
        <w:tc>
          <w:tcPr>
            <w:tcW w:w="2957" w:type="dxa"/>
            <w:tcBorders>
              <w:top w:val="single" w:sz="4" w:space="0" w:color="auto"/>
              <w:left w:val="single" w:sz="4" w:space="0" w:color="auto"/>
              <w:bottom w:val="single" w:sz="4" w:space="0" w:color="auto"/>
              <w:right w:val="single" w:sz="4" w:space="0" w:color="auto"/>
            </w:tcBorders>
            <w:hideMark/>
          </w:tcPr>
          <w:p w14:paraId="07C1DC0F" w14:textId="77777777" w:rsidR="00A57D98" w:rsidRDefault="00A57D98">
            <w:pPr>
              <w:pStyle w:val="TAH"/>
            </w:pPr>
            <w:r>
              <w:t>Values Supported</w:t>
            </w:r>
          </w:p>
        </w:tc>
      </w:tr>
      <w:tr w:rsidR="00A57D98" w14:paraId="7FF54439"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03F7E715" w14:textId="77777777" w:rsidR="00A57D98" w:rsidRDefault="00A57D98">
            <w:pPr>
              <w:pStyle w:val="TAL"/>
              <w:rPr>
                <w:b/>
                <w:bCs/>
              </w:rPr>
            </w:pPr>
            <w:r>
              <w:rPr>
                <w:b/>
                <w:bCs/>
              </w:rPr>
              <w:t>Topology</w:t>
            </w:r>
          </w:p>
        </w:tc>
        <w:tc>
          <w:tcPr>
            <w:tcW w:w="2957" w:type="dxa"/>
            <w:tcBorders>
              <w:top w:val="single" w:sz="4" w:space="0" w:color="auto"/>
              <w:left w:val="single" w:sz="4" w:space="0" w:color="auto"/>
              <w:bottom w:val="single" w:sz="4" w:space="0" w:color="auto"/>
              <w:right w:val="single" w:sz="4" w:space="0" w:color="auto"/>
            </w:tcBorders>
            <w:hideMark/>
          </w:tcPr>
          <w:p w14:paraId="5868BC76" w14:textId="77777777" w:rsidR="00A57D98" w:rsidRDefault="00A57D98">
            <w:pPr>
              <w:pStyle w:val="TAC"/>
            </w:pPr>
            <w:r>
              <w:t xml:space="preserve"> Yes </w:t>
            </w:r>
            <w:r>
              <w:rPr>
                <w:lang w:eastAsia="zh-CN"/>
              </w:rPr>
              <w:t>(NOTE 1)</w:t>
            </w:r>
          </w:p>
        </w:tc>
        <w:tc>
          <w:tcPr>
            <w:tcW w:w="2957" w:type="dxa"/>
            <w:tcBorders>
              <w:top w:val="single" w:sz="4" w:space="0" w:color="auto"/>
              <w:left w:val="single" w:sz="4" w:space="0" w:color="auto"/>
              <w:bottom w:val="single" w:sz="4" w:space="0" w:color="auto"/>
              <w:right w:val="single" w:sz="4" w:space="0" w:color="auto"/>
            </w:tcBorders>
            <w:hideMark/>
          </w:tcPr>
          <w:p w14:paraId="4512DEAC" w14:textId="77777777" w:rsidR="00A57D98" w:rsidRDefault="00A57D98">
            <w:pPr>
              <w:pStyle w:val="TAC"/>
            </w:pPr>
            <w:r>
              <w:t>See clause  5.7.9</w:t>
            </w:r>
          </w:p>
        </w:tc>
      </w:tr>
      <w:tr w:rsidR="00A57D98" w14:paraId="25B642C8"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7F473371" w14:textId="77777777" w:rsidR="00A57D98" w:rsidRDefault="00A57D98">
            <w:pPr>
              <w:pStyle w:val="TAL"/>
              <w:rPr>
                <w:b/>
                <w:bCs/>
              </w:rPr>
            </w:pPr>
            <w:r>
              <w:rPr>
                <w:b/>
                <w:bCs/>
              </w:rPr>
              <w:t>Priority Indicator</w:t>
            </w:r>
          </w:p>
        </w:tc>
        <w:tc>
          <w:tcPr>
            <w:tcW w:w="2957" w:type="dxa"/>
            <w:tcBorders>
              <w:top w:val="single" w:sz="4" w:space="0" w:color="auto"/>
              <w:left w:val="single" w:sz="4" w:space="0" w:color="auto"/>
              <w:bottom w:val="single" w:sz="4" w:space="0" w:color="auto"/>
              <w:right w:val="single" w:sz="4" w:space="0" w:color="auto"/>
            </w:tcBorders>
            <w:hideMark/>
          </w:tcPr>
          <w:p w14:paraId="698D7640" w14:textId="77777777" w:rsidR="00A57D98" w:rsidRDefault="00A57D98">
            <w:pPr>
              <w:pStyle w:val="TAC"/>
            </w:pPr>
            <w:r>
              <w:rPr>
                <w:lang w:eastAsia="zh-CN"/>
              </w:rPr>
              <w:t>Optional (NOTE 2)</w:t>
            </w:r>
          </w:p>
        </w:tc>
        <w:tc>
          <w:tcPr>
            <w:tcW w:w="2957" w:type="dxa"/>
            <w:tcBorders>
              <w:top w:val="single" w:sz="4" w:space="0" w:color="auto"/>
              <w:left w:val="single" w:sz="4" w:space="0" w:color="auto"/>
              <w:bottom w:val="single" w:sz="4" w:space="0" w:color="auto"/>
              <w:right w:val="single" w:sz="4" w:space="0" w:color="auto"/>
            </w:tcBorders>
            <w:hideMark/>
          </w:tcPr>
          <w:p w14:paraId="72FE6D5B" w14:textId="77777777" w:rsidR="00A57D98" w:rsidRDefault="00A57D98">
            <w:pPr>
              <w:pStyle w:val="TAC"/>
            </w:pPr>
            <w:r>
              <w:t>0-15 (NOTE 3)</w:t>
            </w:r>
          </w:p>
        </w:tc>
      </w:tr>
      <w:tr w:rsidR="00A57D98" w14:paraId="757C47E7"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5C2CBCE9" w14:textId="77777777" w:rsidR="00A57D98" w:rsidRDefault="00A57D98">
            <w:pPr>
              <w:pStyle w:val="TAL"/>
              <w:rPr>
                <w:b/>
                <w:bCs/>
              </w:rPr>
            </w:pPr>
            <w:r>
              <w:rPr>
                <w:b/>
                <w:bCs/>
              </w:rPr>
              <w:t>Emergency Indicator</w:t>
            </w:r>
          </w:p>
        </w:tc>
        <w:tc>
          <w:tcPr>
            <w:tcW w:w="2957" w:type="dxa"/>
            <w:tcBorders>
              <w:top w:val="single" w:sz="4" w:space="0" w:color="auto"/>
              <w:left w:val="single" w:sz="4" w:space="0" w:color="auto"/>
              <w:bottom w:val="single" w:sz="4" w:space="0" w:color="auto"/>
              <w:right w:val="single" w:sz="4" w:space="0" w:color="auto"/>
            </w:tcBorders>
            <w:hideMark/>
          </w:tcPr>
          <w:p w14:paraId="3B5810B5" w14:textId="77777777" w:rsidR="00A57D98" w:rsidRDefault="00A57D98">
            <w:pPr>
              <w:pStyle w:val="TAC"/>
            </w:pPr>
            <w:r>
              <w:t>Yes</w:t>
            </w:r>
          </w:p>
        </w:tc>
        <w:tc>
          <w:tcPr>
            <w:tcW w:w="2957" w:type="dxa"/>
            <w:tcBorders>
              <w:top w:val="single" w:sz="4" w:space="0" w:color="auto"/>
              <w:left w:val="single" w:sz="4" w:space="0" w:color="auto"/>
              <w:bottom w:val="single" w:sz="4" w:space="0" w:color="auto"/>
              <w:right w:val="single" w:sz="4" w:space="0" w:color="auto"/>
            </w:tcBorders>
            <w:hideMark/>
          </w:tcPr>
          <w:p w14:paraId="3C85D655" w14:textId="77777777" w:rsidR="00A57D98" w:rsidRDefault="00A57D98">
            <w:pPr>
              <w:pStyle w:val="TAC"/>
            </w:pPr>
            <w:r>
              <w:t>YES/NO</w:t>
            </w:r>
          </w:p>
        </w:tc>
      </w:tr>
      <w:tr w:rsidR="00A57D98" w14:paraId="44C20EB6"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3BDF5EA2" w14:textId="77777777" w:rsidR="00A57D98" w:rsidRDefault="00A57D98">
            <w:pPr>
              <w:pStyle w:val="TAL"/>
              <w:rPr>
                <w:b/>
                <w:bCs/>
              </w:rPr>
            </w:pPr>
            <w:r>
              <w:rPr>
                <w:b/>
                <w:bCs/>
              </w:rPr>
              <w:t>IEPS Indicator</w:t>
            </w:r>
          </w:p>
        </w:tc>
        <w:tc>
          <w:tcPr>
            <w:tcW w:w="2957" w:type="dxa"/>
            <w:tcBorders>
              <w:top w:val="single" w:sz="4" w:space="0" w:color="auto"/>
              <w:left w:val="single" w:sz="4" w:space="0" w:color="auto"/>
              <w:bottom w:val="single" w:sz="4" w:space="0" w:color="auto"/>
              <w:right w:val="single" w:sz="4" w:space="0" w:color="auto"/>
            </w:tcBorders>
            <w:hideMark/>
          </w:tcPr>
          <w:p w14:paraId="033E2E1E" w14:textId="77777777" w:rsidR="00A57D98" w:rsidRDefault="00A57D98">
            <w:pPr>
              <w:pStyle w:val="TAC"/>
            </w:pPr>
            <w:r>
              <w:rPr>
                <w:lang w:eastAsia="zh-CN"/>
              </w:rPr>
              <w:t>No</w:t>
            </w:r>
          </w:p>
        </w:tc>
        <w:tc>
          <w:tcPr>
            <w:tcW w:w="2957" w:type="dxa"/>
            <w:tcBorders>
              <w:top w:val="single" w:sz="4" w:space="0" w:color="auto"/>
              <w:left w:val="single" w:sz="4" w:space="0" w:color="auto"/>
              <w:bottom w:val="single" w:sz="4" w:space="0" w:color="auto"/>
              <w:right w:val="single" w:sz="4" w:space="0" w:color="auto"/>
            </w:tcBorders>
            <w:hideMark/>
          </w:tcPr>
          <w:p w14:paraId="037BF065" w14:textId="77777777" w:rsidR="00A57D98" w:rsidRDefault="00A57D98">
            <w:pPr>
              <w:pStyle w:val="TAC"/>
            </w:pPr>
            <w:r>
              <w:t>NA</w:t>
            </w:r>
          </w:p>
        </w:tc>
      </w:tr>
      <w:tr w:rsidR="00A57D98" w14:paraId="2476C963"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63BB398B" w14:textId="77777777" w:rsidR="00A57D98" w:rsidRDefault="00A57D98">
            <w:pPr>
              <w:pStyle w:val="TAL"/>
              <w:rPr>
                <w:b/>
                <w:bCs/>
              </w:rPr>
            </w:pPr>
            <w:r>
              <w:rPr>
                <w:b/>
                <w:bCs/>
              </w:rPr>
              <w:t>ContextAttribute Descriptor</w:t>
            </w:r>
          </w:p>
        </w:tc>
        <w:tc>
          <w:tcPr>
            <w:tcW w:w="2957" w:type="dxa"/>
            <w:tcBorders>
              <w:top w:val="single" w:sz="4" w:space="0" w:color="auto"/>
              <w:left w:val="single" w:sz="4" w:space="0" w:color="auto"/>
              <w:bottom w:val="single" w:sz="4" w:space="0" w:color="auto"/>
              <w:right w:val="single" w:sz="4" w:space="0" w:color="auto"/>
            </w:tcBorders>
            <w:hideMark/>
          </w:tcPr>
          <w:p w14:paraId="209B6775" w14:textId="77777777" w:rsidR="00A57D98" w:rsidRDefault="00A57D98">
            <w:pPr>
              <w:pStyle w:val="TAC"/>
            </w:pPr>
            <w:r>
              <w:t>No</w:t>
            </w:r>
          </w:p>
        </w:tc>
        <w:tc>
          <w:tcPr>
            <w:tcW w:w="2957" w:type="dxa"/>
            <w:tcBorders>
              <w:top w:val="single" w:sz="4" w:space="0" w:color="auto"/>
              <w:left w:val="single" w:sz="4" w:space="0" w:color="auto"/>
              <w:bottom w:val="single" w:sz="4" w:space="0" w:color="auto"/>
              <w:right w:val="single" w:sz="4" w:space="0" w:color="auto"/>
            </w:tcBorders>
            <w:hideMark/>
          </w:tcPr>
          <w:p w14:paraId="04DCC4CE" w14:textId="77777777" w:rsidR="00A57D98" w:rsidRDefault="00A57D98">
            <w:pPr>
              <w:pStyle w:val="TAC"/>
            </w:pPr>
            <w:r>
              <w:t>NA</w:t>
            </w:r>
          </w:p>
        </w:tc>
      </w:tr>
      <w:tr w:rsidR="00A57D98" w14:paraId="30DEA3E2"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7C18976E" w14:textId="77777777" w:rsidR="00A57D98" w:rsidRDefault="00A57D98">
            <w:pPr>
              <w:pStyle w:val="TAL"/>
              <w:rPr>
                <w:b/>
                <w:bCs/>
              </w:rPr>
            </w:pPr>
            <w:r>
              <w:rPr>
                <w:b/>
                <w:bCs/>
              </w:rPr>
              <w:t>ContextIdList Parameter</w:t>
            </w:r>
          </w:p>
        </w:tc>
        <w:tc>
          <w:tcPr>
            <w:tcW w:w="2957" w:type="dxa"/>
            <w:tcBorders>
              <w:top w:val="single" w:sz="4" w:space="0" w:color="auto"/>
              <w:left w:val="single" w:sz="4" w:space="0" w:color="auto"/>
              <w:bottom w:val="single" w:sz="4" w:space="0" w:color="auto"/>
              <w:right w:val="single" w:sz="4" w:space="0" w:color="auto"/>
            </w:tcBorders>
            <w:hideMark/>
          </w:tcPr>
          <w:p w14:paraId="56764734" w14:textId="77777777" w:rsidR="00A57D98" w:rsidRDefault="00A57D98">
            <w:pPr>
              <w:pStyle w:val="TAC"/>
            </w:pPr>
            <w:r>
              <w:t>No</w:t>
            </w:r>
          </w:p>
        </w:tc>
        <w:tc>
          <w:tcPr>
            <w:tcW w:w="2957" w:type="dxa"/>
            <w:tcBorders>
              <w:top w:val="single" w:sz="4" w:space="0" w:color="auto"/>
              <w:left w:val="single" w:sz="4" w:space="0" w:color="auto"/>
              <w:bottom w:val="single" w:sz="4" w:space="0" w:color="auto"/>
              <w:right w:val="single" w:sz="4" w:space="0" w:color="auto"/>
            </w:tcBorders>
            <w:hideMark/>
          </w:tcPr>
          <w:p w14:paraId="129673A1" w14:textId="77777777" w:rsidR="00A57D98" w:rsidRDefault="00A57D98">
            <w:pPr>
              <w:pStyle w:val="TAC"/>
            </w:pPr>
            <w:r>
              <w:t>NA</w:t>
            </w:r>
          </w:p>
        </w:tc>
      </w:tr>
      <w:tr w:rsidR="00A57D98" w14:paraId="2D8E5043" w14:textId="77777777" w:rsidTr="00A57D98">
        <w:trPr>
          <w:jc w:val="center"/>
        </w:trPr>
        <w:tc>
          <w:tcPr>
            <w:tcW w:w="3067" w:type="dxa"/>
            <w:tcBorders>
              <w:top w:val="single" w:sz="4" w:space="0" w:color="auto"/>
              <w:left w:val="single" w:sz="4" w:space="0" w:color="auto"/>
              <w:bottom w:val="single" w:sz="4" w:space="0" w:color="auto"/>
              <w:right w:val="single" w:sz="4" w:space="0" w:color="auto"/>
            </w:tcBorders>
            <w:hideMark/>
          </w:tcPr>
          <w:p w14:paraId="6841D803" w14:textId="77777777" w:rsidR="00A57D98" w:rsidRDefault="00A57D98">
            <w:pPr>
              <w:pStyle w:val="TAL"/>
              <w:rPr>
                <w:b/>
                <w:bCs/>
              </w:rPr>
            </w:pPr>
            <w:r>
              <w:rPr>
                <w:b/>
                <w:bCs/>
              </w:rPr>
              <w:t>AND/OR Context Attribute</w:t>
            </w:r>
          </w:p>
        </w:tc>
        <w:tc>
          <w:tcPr>
            <w:tcW w:w="2957" w:type="dxa"/>
            <w:tcBorders>
              <w:top w:val="single" w:sz="4" w:space="0" w:color="auto"/>
              <w:left w:val="single" w:sz="4" w:space="0" w:color="auto"/>
              <w:bottom w:val="single" w:sz="4" w:space="0" w:color="auto"/>
              <w:right w:val="single" w:sz="4" w:space="0" w:color="auto"/>
            </w:tcBorders>
            <w:hideMark/>
          </w:tcPr>
          <w:p w14:paraId="4108CCCC" w14:textId="77777777" w:rsidR="00A57D98" w:rsidRDefault="00A57D98">
            <w:pPr>
              <w:pStyle w:val="TAC"/>
            </w:pPr>
            <w:r>
              <w:t>No</w:t>
            </w:r>
          </w:p>
        </w:tc>
        <w:tc>
          <w:tcPr>
            <w:tcW w:w="2957" w:type="dxa"/>
            <w:tcBorders>
              <w:top w:val="single" w:sz="4" w:space="0" w:color="auto"/>
              <w:left w:val="single" w:sz="4" w:space="0" w:color="auto"/>
              <w:bottom w:val="single" w:sz="4" w:space="0" w:color="auto"/>
              <w:right w:val="single" w:sz="4" w:space="0" w:color="auto"/>
            </w:tcBorders>
            <w:hideMark/>
          </w:tcPr>
          <w:p w14:paraId="09A5828F" w14:textId="77777777" w:rsidR="00A57D98" w:rsidRDefault="00A57D98">
            <w:pPr>
              <w:pStyle w:val="TAC"/>
            </w:pPr>
            <w:r>
              <w:t>NA</w:t>
            </w:r>
          </w:p>
        </w:tc>
      </w:tr>
      <w:tr w:rsidR="00A57D98" w14:paraId="18D873B5" w14:textId="77777777" w:rsidTr="00A57D98">
        <w:trPr>
          <w:jc w:val="center"/>
        </w:trPr>
        <w:tc>
          <w:tcPr>
            <w:tcW w:w="8981" w:type="dxa"/>
            <w:gridSpan w:val="3"/>
            <w:tcBorders>
              <w:top w:val="single" w:sz="4" w:space="0" w:color="auto"/>
              <w:left w:val="single" w:sz="4" w:space="0" w:color="auto"/>
              <w:bottom w:val="single" w:sz="4" w:space="0" w:color="auto"/>
              <w:right w:val="single" w:sz="4" w:space="0" w:color="auto"/>
            </w:tcBorders>
            <w:hideMark/>
          </w:tcPr>
          <w:p w14:paraId="47A9E98A" w14:textId="77777777" w:rsidR="00A57D98" w:rsidRDefault="00A57D98">
            <w:pPr>
              <w:pStyle w:val="TAN"/>
            </w:pPr>
            <w:r>
              <w:t>NOTE 1:</w:t>
            </w:r>
            <w:r>
              <w:tab/>
              <w:t>Stream ID in Topology Descriptor shall not be supported (because only used for SRVCC service support, which is a monomedia type of call ("voice call").</w:t>
            </w:r>
          </w:p>
          <w:p w14:paraId="5C712CBF" w14:textId="1205895D" w:rsidR="00A57D98" w:rsidRDefault="00A57D98">
            <w:pPr>
              <w:pStyle w:val="TAN"/>
            </w:pPr>
            <w:r>
              <w:t>NOTE 2:</w:t>
            </w:r>
            <w:r>
              <w:tab/>
              <w:t xml:space="preserve">This Context Attribute parameter is allowed in ETSI TISPAN Ia Profile version 3. It is also used for MPS as specified in </w:t>
            </w:r>
            <w:r>
              <w:rPr>
                <w:lang w:eastAsia="ko-KR"/>
              </w:rPr>
              <w:t>3GPP TS 22.153</w:t>
            </w:r>
            <w:r w:rsidR="009F5D7C">
              <w:t> [</w:t>
            </w:r>
            <w:r>
              <w:t>39].</w:t>
            </w:r>
          </w:p>
          <w:p w14:paraId="7CCE7E83" w14:textId="77777777" w:rsidR="00A57D98" w:rsidRDefault="00A57D98">
            <w:pPr>
              <w:pStyle w:val="TAN"/>
            </w:pPr>
            <w:r>
              <w:t>NOTE 3:</w:t>
            </w:r>
            <w:r>
              <w:tab/>
              <w:t>Priority values 11 – 15 of the Priority Indicator are reserved for MPS.</w:t>
            </w:r>
          </w:p>
        </w:tc>
      </w:tr>
    </w:tbl>
    <w:p w14:paraId="42DBB401" w14:textId="77777777" w:rsidR="00A57D98" w:rsidRDefault="00A57D98" w:rsidP="00A57D98"/>
    <w:p w14:paraId="01956E9F" w14:textId="77777777" w:rsidR="00A57D98" w:rsidRDefault="00A57D98" w:rsidP="00A57D98">
      <w:pPr>
        <w:pStyle w:val="Heading2"/>
      </w:pPr>
      <w:bookmarkStart w:id="78" w:name="_Toc11326855"/>
      <w:bookmarkStart w:id="79" w:name="_Toc27758757"/>
      <w:bookmarkStart w:id="80" w:name="_Toc57992244"/>
      <w:bookmarkStart w:id="81" w:name="_Toc161068134"/>
      <w:r>
        <w:t>5.6</w:t>
      </w:r>
      <w:r>
        <w:tab/>
        <w:t>Terminations</w:t>
      </w:r>
      <w:bookmarkEnd w:id="78"/>
      <w:bookmarkEnd w:id="79"/>
      <w:bookmarkEnd w:id="80"/>
      <w:bookmarkEnd w:id="81"/>
    </w:p>
    <w:p w14:paraId="5CC17E96" w14:textId="77777777" w:rsidR="00A57D98" w:rsidRDefault="00A57D98" w:rsidP="00A57D98">
      <w:pPr>
        <w:pStyle w:val="Heading3"/>
      </w:pPr>
      <w:bookmarkStart w:id="82" w:name="_Toc11326856"/>
      <w:bookmarkStart w:id="83" w:name="_Toc27758758"/>
      <w:bookmarkStart w:id="84" w:name="_Toc57992245"/>
      <w:bookmarkStart w:id="85" w:name="_Toc161068135"/>
      <w:r>
        <w:t>5.6.1</w:t>
      </w:r>
      <w:r>
        <w:tab/>
        <w:t>Termination names</w:t>
      </w:r>
      <w:bookmarkEnd w:id="82"/>
      <w:bookmarkEnd w:id="83"/>
      <w:bookmarkEnd w:id="84"/>
      <w:bookmarkEnd w:id="85"/>
    </w:p>
    <w:p w14:paraId="06221C82" w14:textId="77777777" w:rsidR="00A57D98" w:rsidRDefault="00A57D98" w:rsidP="00A57D98">
      <w:pPr>
        <w:pStyle w:val="Heading4"/>
      </w:pPr>
      <w:bookmarkStart w:id="86" w:name="_Toc11326857"/>
      <w:bookmarkStart w:id="87" w:name="_Toc27758759"/>
      <w:bookmarkStart w:id="88" w:name="_Toc57992246"/>
      <w:bookmarkStart w:id="89" w:name="_Toc161068136"/>
      <w:r>
        <w:t>5.6.1.1</w:t>
      </w:r>
      <w:r>
        <w:tab/>
        <w:t>IP Termination</w:t>
      </w:r>
      <w:bookmarkEnd w:id="86"/>
      <w:bookmarkEnd w:id="87"/>
      <w:bookmarkEnd w:id="88"/>
      <w:bookmarkEnd w:id="89"/>
    </w:p>
    <w:p w14:paraId="418203EC" w14:textId="77777777" w:rsidR="009F5D7C" w:rsidRDefault="00A57D98" w:rsidP="00A57D98">
      <w:pPr>
        <w:pStyle w:val="Heading5"/>
        <w:rPr>
          <w:rFonts w:eastAsia="Arial Unicode MS"/>
        </w:rPr>
      </w:pPr>
      <w:bookmarkStart w:id="90" w:name="_Toc11326858"/>
      <w:bookmarkStart w:id="91" w:name="_Toc27758760"/>
      <w:bookmarkStart w:id="92" w:name="_Toc57992247"/>
      <w:bookmarkStart w:id="93" w:name="_Toc161068137"/>
      <w:r>
        <w:t>5.6.1.1.1</w:t>
      </w:r>
      <w:r>
        <w:tab/>
        <w:t>ABNF Coding Overview and prose specification</w:t>
      </w:r>
      <w:bookmarkEnd w:id="90"/>
      <w:bookmarkEnd w:id="91"/>
      <w:bookmarkEnd w:id="92"/>
      <w:bookmarkEnd w:id="93"/>
    </w:p>
    <w:p w14:paraId="2228C5A8" w14:textId="33DD4535" w:rsidR="00A57D98" w:rsidRDefault="00A57D98" w:rsidP="00A57D98">
      <w:r>
        <w:t>The Termination ID structure shall follow the guidelines of H.248 and shall be based on four fields:</w:t>
      </w:r>
    </w:p>
    <w:p w14:paraId="1133866A" w14:textId="77777777" w:rsidR="00A57D98" w:rsidRDefault="00A57D98" w:rsidP="00A57D98">
      <w:pPr>
        <w:pStyle w:val="B1"/>
      </w:pPr>
      <w:r>
        <w:t>-</w:t>
      </w:r>
      <w:r>
        <w:tab/>
        <w:t>"ip/&lt;group&gt;/&lt;interface&gt;/&lt;id&gt;".</w:t>
      </w:r>
    </w:p>
    <w:p w14:paraId="00B855D2" w14:textId="77777777" w:rsidR="00A57D98" w:rsidRDefault="00A57D98" w:rsidP="00A57D98">
      <w:pPr>
        <w:keepNext/>
      </w:pPr>
      <w:r>
        <w:lastRenderedPageBreak/>
        <w:t xml:space="preserve">The individual fields are described and defined in table </w:t>
      </w:r>
      <w:r>
        <w:rPr>
          <w:noProof/>
        </w:rPr>
        <w:t>5.6.1.1.1.1</w:t>
      </w:r>
      <w:r>
        <w:t>.</w:t>
      </w:r>
    </w:p>
    <w:p w14:paraId="3AC10D71" w14:textId="77777777" w:rsidR="00A57D98" w:rsidRDefault="00A57D98" w:rsidP="00A57D98">
      <w:pPr>
        <w:pStyle w:val="TH"/>
        <w:keepLines w:val="0"/>
      </w:pPr>
      <w:r>
        <w:t xml:space="preserve">Table </w:t>
      </w:r>
      <w:bookmarkStart w:id="94" w:name="TAB_IP_Termination_Fields"/>
      <w:r>
        <w:rPr>
          <w:noProof/>
        </w:rPr>
        <w:t>5.6.1.1.1.1</w:t>
      </w:r>
      <w:bookmarkEnd w:id="94"/>
      <w:r>
        <w:t>: IP Termination Fields</w:t>
      </w: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4A0" w:firstRow="1" w:lastRow="0" w:firstColumn="1" w:lastColumn="0" w:noHBand="0" w:noVBand="1"/>
      </w:tblPr>
      <w:tblGrid>
        <w:gridCol w:w="1486"/>
        <w:gridCol w:w="2693"/>
        <w:gridCol w:w="2126"/>
        <w:gridCol w:w="1843"/>
        <w:gridCol w:w="1627"/>
      </w:tblGrid>
      <w:tr w:rsidR="00A57D98" w14:paraId="5EBC003B"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1B2D6BB7" w14:textId="77777777" w:rsidR="00A57D98" w:rsidRDefault="00A57D98">
            <w:pPr>
              <w:pStyle w:val="TAH"/>
            </w:pPr>
            <w:r>
              <w:t>Name</w:t>
            </w:r>
          </w:p>
        </w:tc>
        <w:tc>
          <w:tcPr>
            <w:tcW w:w="2693" w:type="dxa"/>
            <w:tcBorders>
              <w:top w:val="single" w:sz="4" w:space="0" w:color="auto"/>
              <w:left w:val="single" w:sz="4" w:space="0" w:color="auto"/>
              <w:bottom w:val="single" w:sz="4" w:space="0" w:color="auto"/>
              <w:right w:val="single" w:sz="4" w:space="0" w:color="auto"/>
            </w:tcBorders>
            <w:hideMark/>
          </w:tcPr>
          <w:p w14:paraId="388A0B3F" w14:textId="77777777" w:rsidR="00A57D98" w:rsidRDefault="00A57D98">
            <w:pPr>
              <w:pStyle w:val="TAH"/>
            </w:pPr>
            <w:r>
              <w:t>Description</w:t>
            </w:r>
          </w:p>
        </w:tc>
        <w:tc>
          <w:tcPr>
            <w:tcW w:w="2126" w:type="dxa"/>
            <w:tcBorders>
              <w:top w:val="single" w:sz="4" w:space="0" w:color="auto"/>
              <w:left w:val="single" w:sz="4" w:space="0" w:color="auto"/>
              <w:bottom w:val="single" w:sz="4" w:space="0" w:color="auto"/>
              <w:right w:val="single" w:sz="4" w:space="0" w:color="auto"/>
            </w:tcBorders>
            <w:hideMark/>
          </w:tcPr>
          <w:p w14:paraId="22DE3978" w14:textId="77777777" w:rsidR="00A57D98" w:rsidRDefault="00A57D98">
            <w:pPr>
              <w:pStyle w:val="TAH"/>
            </w:pPr>
            <w:r>
              <w:t>Values</w:t>
            </w:r>
          </w:p>
        </w:tc>
        <w:tc>
          <w:tcPr>
            <w:tcW w:w="1843" w:type="dxa"/>
            <w:tcBorders>
              <w:top w:val="single" w:sz="4" w:space="0" w:color="auto"/>
              <w:left w:val="single" w:sz="4" w:space="0" w:color="auto"/>
              <w:bottom w:val="single" w:sz="4" w:space="0" w:color="auto"/>
              <w:right w:val="single" w:sz="4" w:space="0" w:color="auto"/>
            </w:tcBorders>
            <w:hideMark/>
          </w:tcPr>
          <w:p w14:paraId="424F724E" w14:textId="77777777" w:rsidR="00A57D98" w:rsidRDefault="00A57D98">
            <w:pPr>
              <w:pStyle w:val="TAH"/>
            </w:pPr>
            <w:r>
              <w:t>CHOOSE Wildcard</w:t>
            </w:r>
          </w:p>
        </w:tc>
        <w:tc>
          <w:tcPr>
            <w:tcW w:w="1627" w:type="dxa"/>
            <w:tcBorders>
              <w:top w:val="single" w:sz="4" w:space="0" w:color="auto"/>
              <w:left w:val="single" w:sz="4" w:space="0" w:color="auto"/>
              <w:bottom w:val="single" w:sz="4" w:space="0" w:color="auto"/>
              <w:right w:val="single" w:sz="4" w:space="0" w:color="auto"/>
            </w:tcBorders>
            <w:hideMark/>
          </w:tcPr>
          <w:p w14:paraId="7CE0FFA3" w14:textId="77777777" w:rsidR="00A57D98" w:rsidRDefault="00A57D98">
            <w:pPr>
              <w:pStyle w:val="TAH"/>
            </w:pPr>
            <w:r>
              <w:t>ALL Wildcard</w:t>
            </w:r>
          </w:p>
        </w:tc>
      </w:tr>
      <w:tr w:rsidR="00A57D98" w14:paraId="7A9B54A4"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6D61C68D" w14:textId="77777777" w:rsidR="00A57D98" w:rsidRDefault="00A57D98">
            <w:pPr>
              <w:pStyle w:val="TAL"/>
            </w:pPr>
            <w:r>
              <w:t>Ip</w:t>
            </w:r>
          </w:p>
        </w:tc>
        <w:tc>
          <w:tcPr>
            <w:tcW w:w="2693" w:type="dxa"/>
            <w:tcBorders>
              <w:top w:val="single" w:sz="4" w:space="0" w:color="auto"/>
              <w:left w:val="single" w:sz="4" w:space="0" w:color="auto"/>
              <w:bottom w:val="single" w:sz="4" w:space="0" w:color="auto"/>
              <w:right w:val="single" w:sz="4" w:space="0" w:color="auto"/>
            </w:tcBorders>
            <w:hideMark/>
          </w:tcPr>
          <w:p w14:paraId="5B0AF75F" w14:textId="77777777" w:rsidR="00A57D98" w:rsidRDefault="00A57D98">
            <w:pPr>
              <w:pStyle w:val="TAL"/>
            </w:pPr>
            <w:r>
              <w:t>"ip" is a fixed prefix identifying the termination</w:t>
            </w:r>
          </w:p>
        </w:tc>
        <w:tc>
          <w:tcPr>
            <w:tcW w:w="2126" w:type="dxa"/>
            <w:tcBorders>
              <w:top w:val="single" w:sz="4" w:space="0" w:color="auto"/>
              <w:left w:val="single" w:sz="4" w:space="0" w:color="auto"/>
              <w:bottom w:val="single" w:sz="4" w:space="0" w:color="auto"/>
              <w:right w:val="single" w:sz="4" w:space="0" w:color="auto"/>
            </w:tcBorders>
            <w:hideMark/>
          </w:tcPr>
          <w:p w14:paraId="4EC0E3EF" w14:textId="77777777" w:rsidR="00A57D98" w:rsidRDefault="00A57D98">
            <w:pPr>
              <w:pStyle w:val="TAC"/>
            </w:pPr>
            <w:r>
              <w:t>"ip"</w:t>
            </w:r>
          </w:p>
        </w:tc>
        <w:tc>
          <w:tcPr>
            <w:tcW w:w="1843" w:type="dxa"/>
            <w:tcBorders>
              <w:top w:val="single" w:sz="4" w:space="0" w:color="auto"/>
              <w:left w:val="single" w:sz="4" w:space="0" w:color="auto"/>
              <w:bottom w:val="single" w:sz="4" w:space="0" w:color="auto"/>
              <w:right w:val="single" w:sz="4" w:space="0" w:color="auto"/>
            </w:tcBorders>
            <w:hideMark/>
          </w:tcPr>
          <w:p w14:paraId="58F51B4B" w14:textId="77777777" w:rsidR="00A57D98" w:rsidRDefault="00A57D98">
            <w:pPr>
              <w:pStyle w:val="TAC"/>
            </w:pPr>
            <w:r>
              <w:t>No</w:t>
            </w:r>
          </w:p>
        </w:tc>
        <w:tc>
          <w:tcPr>
            <w:tcW w:w="1627" w:type="dxa"/>
            <w:tcBorders>
              <w:top w:val="single" w:sz="4" w:space="0" w:color="auto"/>
              <w:left w:val="single" w:sz="4" w:space="0" w:color="auto"/>
              <w:bottom w:val="single" w:sz="4" w:space="0" w:color="auto"/>
              <w:right w:val="single" w:sz="4" w:space="0" w:color="auto"/>
            </w:tcBorders>
            <w:hideMark/>
          </w:tcPr>
          <w:p w14:paraId="4E24F36C" w14:textId="77777777" w:rsidR="00A57D98" w:rsidRDefault="00A57D98">
            <w:pPr>
              <w:pStyle w:val="TAC"/>
            </w:pPr>
            <w:r>
              <w:t>No</w:t>
            </w:r>
          </w:p>
        </w:tc>
      </w:tr>
      <w:tr w:rsidR="00A57D98" w14:paraId="6E7EEAE4"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340B12B0" w14:textId="77777777" w:rsidR="00A57D98" w:rsidRDefault="00A57D98">
            <w:pPr>
              <w:pStyle w:val="TAL"/>
            </w:pPr>
            <w:r>
              <w:t>Group</w:t>
            </w:r>
          </w:p>
        </w:tc>
        <w:tc>
          <w:tcPr>
            <w:tcW w:w="2693" w:type="dxa"/>
            <w:tcBorders>
              <w:top w:val="single" w:sz="4" w:space="0" w:color="auto"/>
              <w:left w:val="single" w:sz="4" w:space="0" w:color="auto"/>
              <w:bottom w:val="single" w:sz="4" w:space="0" w:color="auto"/>
              <w:right w:val="single" w:sz="4" w:space="0" w:color="auto"/>
            </w:tcBorders>
            <w:hideMark/>
          </w:tcPr>
          <w:p w14:paraId="27D8AE33" w14:textId="77777777" w:rsidR="00A57D98" w:rsidRDefault="00A57D98">
            <w:pPr>
              <w:pStyle w:val="TAL"/>
            </w:pPr>
            <w:r>
              <w:t>Group of Interface and Id</w:t>
            </w:r>
          </w:p>
        </w:tc>
        <w:tc>
          <w:tcPr>
            <w:tcW w:w="2126" w:type="dxa"/>
            <w:tcBorders>
              <w:top w:val="single" w:sz="4" w:space="0" w:color="auto"/>
              <w:left w:val="single" w:sz="4" w:space="0" w:color="auto"/>
              <w:bottom w:val="single" w:sz="4" w:space="0" w:color="auto"/>
              <w:right w:val="single" w:sz="4" w:space="0" w:color="auto"/>
            </w:tcBorders>
            <w:hideMark/>
          </w:tcPr>
          <w:p w14:paraId="3E9FA036" w14:textId="77777777" w:rsidR="00A57D98" w:rsidRDefault="00A57D98">
            <w:pPr>
              <w:pStyle w:val="TAC"/>
            </w:pPr>
            <w:r>
              <w:t>Integer (0-65535)</w:t>
            </w:r>
          </w:p>
        </w:tc>
        <w:tc>
          <w:tcPr>
            <w:tcW w:w="1843" w:type="dxa"/>
            <w:tcBorders>
              <w:top w:val="single" w:sz="4" w:space="0" w:color="auto"/>
              <w:left w:val="single" w:sz="4" w:space="0" w:color="auto"/>
              <w:bottom w:val="single" w:sz="4" w:space="0" w:color="auto"/>
              <w:right w:val="single" w:sz="4" w:space="0" w:color="auto"/>
            </w:tcBorders>
            <w:hideMark/>
          </w:tcPr>
          <w:p w14:paraId="0CD20E9D" w14:textId="77777777" w:rsidR="00A57D98" w:rsidRDefault="00A57D98">
            <w:pPr>
              <w:pStyle w:val="TAC"/>
            </w:pPr>
            <w:r>
              <w:t>Yes (NOTE 5)</w:t>
            </w:r>
          </w:p>
        </w:tc>
        <w:tc>
          <w:tcPr>
            <w:tcW w:w="1627" w:type="dxa"/>
            <w:tcBorders>
              <w:top w:val="single" w:sz="4" w:space="0" w:color="auto"/>
              <w:left w:val="single" w:sz="4" w:space="0" w:color="auto"/>
              <w:bottom w:val="single" w:sz="4" w:space="0" w:color="auto"/>
              <w:right w:val="single" w:sz="4" w:space="0" w:color="auto"/>
            </w:tcBorders>
            <w:hideMark/>
          </w:tcPr>
          <w:p w14:paraId="71874C16" w14:textId="77777777" w:rsidR="00A57D98" w:rsidRDefault="00A57D98">
            <w:pPr>
              <w:pStyle w:val="TAC"/>
            </w:pPr>
            <w:r>
              <w:t>Yes</w:t>
            </w:r>
          </w:p>
        </w:tc>
      </w:tr>
      <w:tr w:rsidR="00A57D98" w14:paraId="3F20F83C"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16061342" w14:textId="77777777" w:rsidR="00A57D98" w:rsidRDefault="00A57D98">
            <w:pPr>
              <w:pStyle w:val="TAL"/>
            </w:pPr>
            <w:r>
              <w:t>Interface</w:t>
            </w:r>
          </w:p>
        </w:tc>
        <w:tc>
          <w:tcPr>
            <w:tcW w:w="2693" w:type="dxa"/>
            <w:tcBorders>
              <w:top w:val="single" w:sz="4" w:space="0" w:color="auto"/>
              <w:left w:val="single" w:sz="4" w:space="0" w:color="auto"/>
              <w:bottom w:val="single" w:sz="4" w:space="0" w:color="auto"/>
              <w:right w:val="single" w:sz="4" w:space="0" w:color="auto"/>
            </w:tcBorders>
            <w:hideMark/>
          </w:tcPr>
          <w:p w14:paraId="021D8A25" w14:textId="77777777" w:rsidR="00A57D98" w:rsidRDefault="00A57D98">
            <w:pPr>
              <w:pStyle w:val="TAL"/>
            </w:pPr>
            <w:r>
              <w:t>Logical or physical interface to a network to/from which the termination will be sending/receiving media.</w:t>
            </w:r>
          </w:p>
          <w:p w14:paraId="424965A3" w14:textId="77777777" w:rsidR="00A57D98" w:rsidRDefault="00A57D98">
            <w:pPr>
              <w:pStyle w:val="TAL"/>
            </w:pPr>
            <w:r>
              <w:t>(NOTE 1, NOTE 2)</w:t>
            </w:r>
          </w:p>
        </w:tc>
        <w:tc>
          <w:tcPr>
            <w:tcW w:w="2126" w:type="dxa"/>
            <w:tcBorders>
              <w:top w:val="single" w:sz="4" w:space="0" w:color="auto"/>
              <w:left w:val="single" w:sz="4" w:space="0" w:color="auto"/>
              <w:bottom w:val="single" w:sz="4" w:space="0" w:color="auto"/>
              <w:right w:val="single" w:sz="4" w:space="0" w:color="auto"/>
            </w:tcBorders>
            <w:hideMark/>
          </w:tcPr>
          <w:p w14:paraId="14CD00E7" w14:textId="77777777" w:rsidR="00A57D98" w:rsidRDefault="00A57D98">
            <w:pPr>
              <w:pStyle w:val="TAC"/>
            </w:pPr>
            <w:r>
              <w:t>String of max 51 alphanumeric characters</w:t>
            </w:r>
          </w:p>
        </w:tc>
        <w:tc>
          <w:tcPr>
            <w:tcW w:w="1843" w:type="dxa"/>
            <w:tcBorders>
              <w:top w:val="single" w:sz="4" w:space="0" w:color="auto"/>
              <w:left w:val="single" w:sz="4" w:space="0" w:color="auto"/>
              <w:bottom w:val="single" w:sz="4" w:space="0" w:color="auto"/>
              <w:right w:val="single" w:sz="4" w:space="0" w:color="auto"/>
            </w:tcBorders>
            <w:hideMark/>
          </w:tcPr>
          <w:p w14:paraId="17A84A81" w14:textId="77777777" w:rsidR="00A57D98" w:rsidRDefault="00A57D98">
            <w:pPr>
              <w:pStyle w:val="TAC"/>
            </w:pPr>
            <w:r>
              <w:t>Yes (NOTE 4)</w:t>
            </w:r>
          </w:p>
        </w:tc>
        <w:tc>
          <w:tcPr>
            <w:tcW w:w="1627" w:type="dxa"/>
            <w:tcBorders>
              <w:top w:val="single" w:sz="4" w:space="0" w:color="auto"/>
              <w:left w:val="single" w:sz="4" w:space="0" w:color="auto"/>
              <w:bottom w:val="single" w:sz="4" w:space="0" w:color="auto"/>
              <w:right w:val="single" w:sz="4" w:space="0" w:color="auto"/>
            </w:tcBorders>
            <w:hideMark/>
          </w:tcPr>
          <w:p w14:paraId="2E3EED43" w14:textId="77777777" w:rsidR="00A57D98" w:rsidRDefault="00A57D98">
            <w:pPr>
              <w:pStyle w:val="TAC"/>
            </w:pPr>
            <w:r>
              <w:t>Yes</w:t>
            </w:r>
          </w:p>
        </w:tc>
      </w:tr>
      <w:tr w:rsidR="00A57D98" w14:paraId="575C669F" w14:textId="77777777" w:rsidTr="00A57D98">
        <w:trPr>
          <w:jc w:val="center"/>
        </w:trPr>
        <w:tc>
          <w:tcPr>
            <w:tcW w:w="1486" w:type="dxa"/>
            <w:tcBorders>
              <w:top w:val="single" w:sz="4" w:space="0" w:color="auto"/>
              <w:left w:val="single" w:sz="4" w:space="0" w:color="auto"/>
              <w:bottom w:val="single" w:sz="4" w:space="0" w:color="auto"/>
              <w:right w:val="single" w:sz="4" w:space="0" w:color="auto"/>
            </w:tcBorders>
            <w:hideMark/>
          </w:tcPr>
          <w:p w14:paraId="6EDFE7EA" w14:textId="77777777" w:rsidR="00A57D98" w:rsidRDefault="00A57D98">
            <w:pPr>
              <w:pStyle w:val="TAL"/>
            </w:pPr>
            <w:r>
              <w:t>Id</w:t>
            </w:r>
          </w:p>
        </w:tc>
        <w:tc>
          <w:tcPr>
            <w:tcW w:w="2693" w:type="dxa"/>
            <w:tcBorders>
              <w:top w:val="single" w:sz="4" w:space="0" w:color="auto"/>
              <w:left w:val="single" w:sz="4" w:space="0" w:color="auto"/>
              <w:bottom w:val="single" w:sz="4" w:space="0" w:color="auto"/>
              <w:right w:val="single" w:sz="4" w:space="0" w:color="auto"/>
            </w:tcBorders>
            <w:hideMark/>
          </w:tcPr>
          <w:p w14:paraId="1ED0FF36" w14:textId="77777777" w:rsidR="00A57D98" w:rsidRDefault="00A57D98">
            <w:pPr>
              <w:pStyle w:val="TAL"/>
            </w:pPr>
            <w:r>
              <w:t>Termination specific identifier</w:t>
            </w:r>
          </w:p>
          <w:p w14:paraId="52DB7031" w14:textId="77777777" w:rsidR="00A57D98" w:rsidRDefault="00A57D98">
            <w:pPr>
              <w:pStyle w:val="TAL"/>
            </w:pPr>
            <w:r>
              <w:t>(NOTE 3)</w:t>
            </w:r>
          </w:p>
        </w:tc>
        <w:tc>
          <w:tcPr>
            <w:tcW w:w="2126" w:type="dxa"/>
            <w:tcBorders>
              <w:top w:val="single" w:sz="4" w:space="0" w:color="auto"/>
              <w:left w:val="single" w:sz="4" w:space="0" w:color="auto"/>
              <w:bottom w:val="single" w:sz="4" w:space="0" w:color="auto"/>
              <w:right w:val="single" w:sz="4" w:space="0" w:color="auto"/>
            </w:tcBorders>
            <w:hideMark/>
          </w:tcPr>
          <w:p w14:paraId="476BDCC5" w14:textId="77777777" w:rsidR="00A57D98" w:rsidRDefault="00A57D98">
            <w:pPr>
              <w:pStyle w:val="TAC"/>
            </w:pPr>
            <w:r>
              <w:t>Non-zero 32 bit integer</w:t>
            </w:r>
          </w:p>
        </w:tc>
        <w:tc>
          <w:tcPr>
            <w:tcW w:w="1843" w:type="dxa"/>
            <w:tcBorders>
              <w:top w:val="single" w:sz="4" w:space="0" w:color="auto"/>
              <w:left w:val="single" w:sz="4" w:space="0" w:color="auto"/>
              <w:bottom w:val="single" w:sz="4" w:space="0" w:color="auto"/>
              <w:right w:val="single" w:sz="4" w:space="0" w:color="auto"/>
            </w:tcBorders>
            <w:hideMark/>
          </w:tcPr>
          <w:p w14:paraId="10014AA9" w14:textId="77777777" w:rsidR="00A57D98" w:rsidRDefault="00A57D98">
            <w:pPr>
              <w:pStyle w:val="TAC"/>
            </w:pPr>
            <w:r>
              <w:t>Yes (NOTE 4)</w:t>
            </w:r>
          </w:p>
        </w:tc>
        <w:tc>
          <w:tcPr>
            <w:tcW w:w="1627" w:type="dxa"/>
            <w:tcBorders>
              <w:top w:val="single" w:sz="4" w:space="0" w:color="auto"/>
              <w:left w:val="single" w:sz="4" w:space="0" w:color="auto"/>
              <w:bottom w:val="single" w:sz="4" w:space="0" w:color="auto"/>
              <w:right w:val="single" w:sz="4" w:space="0" w:color="auto"/>
            </w:tcBorders>
            <w:hideMark/>
          </w:tcPr>
          <w:p w14:paraId="1C99E7C0" w14:textId="77777777" w:rsidR="00A57D98" w:rsidRDefault="00A57D98">
            <w:pPr>
              <w:pStyle w:val="TAC"/>
            </w:pPr>
            <w:r>
              <w:t>Yes</w:t>
            </w:r>
          </w:p>
        </w:tc>
      </w:tr>
      <w:tr w:rsidR="00A57D98" w14:paraId="7204D6B8" w14:textId="77777777" w:rsidTr="00A57D98">
        <w:trPr>
          <w:jc w:val="center"/>
        </w:trPr>
        <w:tc>
          <w:tcPr>
            <w:tcW w:w="9775" w:type="dxa"/>
            <w:gridSpan w:val="5"/>
            <w:tcBorders>
              <w:top w:val="single" w:sz="4" w:space="0" w:color="auto"/>
              <w:left w:val="single" w:sz="4" w:space="0" w:color="auto"/>
              <w:bottom w:val="single" w:sz="4" w:space="0" w:color="auto"/>
              <w:right w:val="single" w:sz="4" w:space="0" w:color="auto"/>
            </w:tcBorders>
            <w:hideMark/>
          </w:tcPr>
          <w:p w14:paraId="0ED9D29B" w14:textId="77777777" w:rsidR="00A57D98" w:rsidRDefault="00A57D98">
            <w:pPr>
              <w:pStyle w:val="TAN"/>
            </w:pPr>
            <w:r>
              <w:t>NOTE 1:</w:t>
            </w:r>
            <w:r>
              <w:tab/>
              <w:t>A specific &lt;Interface&gt; may be used together with different groups.</w:t>
            </w:r>
          </w:p>
          <w:p w14:paraId="55714CEA" w14:textId="77777777" w:rsidR="00A57D98" w:rsidRDefault="00A57D98">
            <w:pPr>
              <w:pStyle w:val="TAN"/>
            </w:pPr>
            <w:r>
              <w:t>NOTE 2:</w:t>
            </w:r>
            <w:r>
              <w:tab/>
              <w:t>The generic field &lt;Interface&gt; may relate specifically to an "IP interface", "protocol layer 2 interface" or others.</w:t>
            </w:r>
          </w:p>
          <w:p w14:paraId="76A08738" w14:textId="77777777" w:rsidR="00A57D98" w:rsidRDefault="00A57D98">
            <w:pPr>
              <w:pStyle w:val="TAN"/>
            </w:pPr>
            <w:r>
              <w:t>NOTE 3:</w:t>
            </w:r>
            <w:r>
              <w:tab/>
              <w:t>The combination of Interface and Id is unique.</w:t>
            </w:r>
          </w:p>
          <w:p w14:paraId="077063DC" w14:textId="77777777" w:rsidR="00A57D98" w:rsidRDefault="00A57D98">
            <w:pPr>
              <w:pStyle w:val="TAN"/>
            </w:pPr>
            <w:r>
              <w:t>NOTE 4:</w:t>
            </w:r>
            <w:r>
              <w:tab/>
              <w:t>The MGC shall always use CHOOSE in an ADD request command. If not, the MG shall reply with an error descriptor using error code #501 "</w:t>
            </w:r>
            <w:r>
              <w:rPr>
                <w:szCs w:val="24"/>
              </w:rPr>
              <w:t>Not Implemented</w:t>
            </w:r>
            <w:r>
              <w:t>".</w:t>
            </w:r>
          </w:p>
          <w:p w14:paraId="7DB3B3C7" w14:textId="77777777" w:rsidR="00A57D98" w:rsidRDefault="00A57D98">
            <w:pPr>
              <w:pStyle w:val="TAN"/>
            </w:pPr>
            <w:r>
              <w:t>NOTE 5:</w:t>
            </w:r>
            <w:r>
              <w:tab/>
              <w:t xml:space="preserve">The CHOOSE wildcard on 'Group' is </w:t>
            </w:r>
            <w:r>
              <w:rPr>
                <w:i/>
              </w:rPr>
              <w:t>not</w:t>
            </w:r>
            <w:r>
              <w:t xml:space="preserve"> allowed in ETSI TISPAN "Ia Profiles".</w:t>
            </w:r>
          </w:p>
        </w:tc>
      </w:tr>
    </w:tbl>
    <w:p w14:paraId="3EAE53BE" w14:textId="77777777" w:rsidR="00A57D98" w:rsidRDefault="00A57D98" w:rsidP="00A57D98"/>
    <w:p w14:paraId="40CF8673" w14:textId="77777777" w:rsidR="00A57D98" w:rsidRDefault="00A57D98" w:rsidP="00A57D98">
      <w:pPr>
        <w:pStyle w:val="NO"/>
      </w:pPr>
      <w:r>
        <w:t>NOTE:</w:t>
      </w:r>
      <w:r>
        <w:tab/>
        <w:t xml:space="preserve">The IMS-ALG has the ability to choose the address space in which the IMS-AGW will allocate an IP address for the termination by using the </w:t>
      </w:r>
      <w:r>
        <w:rPr>
          <w:i/>
        </w:rPr>
        <w:t>ipdc/realm</w:t>
      </w:r>
      <w:r>
        <w:t xml:space="preserve"> property defined in the ITU-T Recommendation H.248.41 IP domain connection package.</w:t>
      </w:r>
    </w:p>
    <w:p w14:paraId="7465CF3A" w14:textId="77777777" w:rsidR="00A57D98" w:rsidRDefault="00A57D98" w:rsidP="00A57D98">
      <w:r>
        <w:t>H.248 wildcarding may be applied on IP Termination Identifiers. Wildcarding is limited according the two columns on the right hand side.</w:t>
      </w:r>
    </w:p>
    <w:p w14:paraId="00CBE207" w14:textId="77777777" w:rsidR="00A57D98" w:rsidRDefault="00A57D98" w:rsidP="00A57D98">
      <w:r>
        <w:t>The corresponding ABNF grammar is given below.</w:t>
      </w:r>
    </w:p>
    <w:p w14:paraId="28AAE70F" w14:textId="09E33BC8" w:rsidR="00A57D98" w:rsidRDefault="00A57D98" w:rsidP="00A57D98">
      <w:r>
        <w:t>ABNF (IETF RFC 5234</w:t>
      </w:r>
      <w:r w:rsidR="009F5D7C">
        <w:t> [</w:t>
      </w:r>
      <w:r>
        <w:t>15]) is used for the syntax specification. The ABNF for TerminationID and relation to pathNAME is defined in annex B.2/ ITU-T Recommendation H.248.1</w:t>
      </w:r>
      <w:r w:rsidR="009F5D7C">
        <w:t> [</w:t>
      </w:r>
      <w:r>
        <w:t>10].</w:t>
      </w:r>
    </w:p>
    <w:p w14:paraId="3F6EECFD" w14:textId="03E4DDD8" w:rsidR="00A57D98" w:rsidRDefault="00A57D98" w:rsidP="00A57D98">
      <w:pPr>
        <w:pStyle w:val="PL"/>
        <w:ind w:left="284"/>
      </w:pPr>
      <w:r>
        <w:t>pathNAME</w:t>
      </w:r>
      <w:r w:rsidR="009F5D7C">
        <w:tab/>
      </w:r>
      <w:r>
        <w:tab/>
        <w:t>= EphToken SLASH EPHsystem</w:t>
      </w:r>
    </w:p>
    <w:p w14:paraId="1D867047" w14:textId="6F56EAB3" w:rsidR="00A57D98" w:rsidRDefault="00A57D98" w:rsidP="00A57D98">
      <w:pPr>
        <w:pStyle w:val="PL"/>
        <w:ind w:left="284"/>
      </w:pPr>
      <w:r>
        <w:t>EphToken</w:t>
      </w:r>
      <w:r w:rsidR="009F5D7C">
        <w:tab/>
      </w:r>
      <w:r>
        <w:tab/>
        <w:t>= "ip"</w:t>
      </w:r>
      <w:r w:rsidR="009F5D7C">
        <w:tab/>
      </w:r>
      <w:r w:rsidR="009F5D7C">
        <w:tab/>
      </w:r>
      <w:r>
        <w:t>; prefix</w:t>
      </w:r>
    </w:p>
    <w:p w14:paraId="498E252A" w14:textId="0CB417A2" w:rsidR="00A57D98" w:rsidRDefault="00A57D98" w:rsidP="00A57D98">
      <w:pPr>
        <w:pStyle w:val="PL"/>
        <w:ind w:left="284"/>
      </w:pPr>
      <w:r>
        <w:t>EPHsystem</w:t>
      </w:r>
      <w:r w:rsidR="009F5D7C">
        <w:tab/>
      </w:r>
      <w:r>
        <w:tab/>
        <w:t>= WildcardALL</w:t>
      </w:r>
    </w:p>
    <w:p w14:paraId="6D34A023" w14:textId="7D7869AA" w:rsidR="00A57D98" w:rsidRDefault="009F5D7C" w:rsidP="00A57D98">
      <w:pPr>
        <w:pStyle w:val="PL"/>
        <w:ind w:left="284"/>
      </w:pPr>
      <w:r>
        <w:tab/>
      </w:r>
      <w:r>
        <w:tab/>
      </w:r>
      <w:r w:rsidR="00A57D98">
        <w:t xml:space="preserve">    / WildcardALL SLASH Interface</w:t>
      </w:r>
    </w:p>
    <w:p w14:paraId="16F03D6D" w14:textId="6FB243C8" w:rsidR="00A57D98" w:rsidRDefault="009F5D7C" w:rsidP="00A57D98">
      <w:pPr>
        <w:pStyle w:val="PL"/>
        <w:ind w:left="284"/>
      </w:pPr>
      <w:r>
        <w:tab/>
      </w:r>
      <w:r w:rsidR="00A57D98">
        <w:tab/>
        <w:t xml:space="preserve">        / Group SLASH WildcardALL</w:t>
      </w:r>
    </w:p>
    <w:p w14:paraId="197148DB" w14:textId="2BF9A395" w:rsidR="00A57D98" w:rsidRDefault="009F5D7C" w:rsidP="00A57D98">
      <w:pPr>
        <w:pStyle w:val="PL"/>
        <w:ind w:left="284"/>
      </w:pPr>
      <w:r>
        <w:tab/>
      </w:r>
      <w:r>
        <w:tab/>
      </w:r>
      <w:r w:rsidR="00A57D98">
        <w:t xml:space="preserve">    / (Group / WildcardCHOOSE) SLASH (Interface / WildcardCHOOSE) SLASH (Identifier</w:t>
      </w:r>
    </w:p>
    <w:p w14:paraId="2A04AD43" w14:textId="3F284080" w:rsidR="00A57D98" w:rsidRDefault="009F5D7C" w:rsidP="00A57D98">
      <w:pPr>
        <w:pStyle w:val="PL"/>
        <w:ind w:left="284"/>
      </w:pPr>
      <w:r>
        <w:tab/>
      </w:r>
      <w:r>
        <w:tab/>
      </w:r>
      <w:r w:rsidR="00A57D98">
        <w:tab/>
        <w:t>/ WildcardALL / WildcardCHOOSE)</w:t>
      </w:r>
    </w:p>
    <w:p w14:paraId="1077A38E" w14:textId="46E74BF4" w:rsidR="00A57D98" w:rsidRDefault="00A57D98" w:rsidP="00A57D98">
      <w:pPr>
        <w:pStyle w:val="PL"/>
        <w:ind w:left="284"/>
      </w:pPr>
      <w:r>
        <w:t>Group</w:t>
      </w:r>
      <w:r w:rsidR="009F5D7C">
        <w:tab/>
      </w:r>
      <w:r w:rsidR="009F5D7C">
        <w:tab/>
      </w:r>
      <w:r>
        <w:t>= %d0-65535</w:t>
      </w:r>
      <w:r w:rsidR="009F5D7C">
        <w:tab/>
      </w:r>
      <w:r>
        <w:tab/>
        <w:t>; data type: INT16</w:t>
      </w:r>
    </w:p>
    <w:p w14:paraId="58CA4B9C" w14:textId="34014E48" w:rsidR="00A57D98" w:rsidRDefault="00A57D98" w:rsidP="00A57D98">
      <w:pPr>
        <w:pStyle w:val="PL"/>
        <w:ind w:left="284"/>
      </w:pPr>
      <w:r>
        <w:t>Interface</w:t>
      </w:r>
      <w:r w:rsidR="009F5D7C">
        <w:tab/>
      </w:r>
      <w:r>
        <w:tab/>
        <w:t>= 1*51ALPHANUM</w:t>
      </w:r>
    </w:p>
    <w:p w14:paraId="63C39562" w14:textId="6F250502" w:rsidR="00A57D98" w:rsidRDefault="00A57D98" w:rsidP="00A57D98">
      <w:pPr>
        <w:pStyle w:val="PL"/>
        <w:ind w:left="284"/>
      </w:pPr>
      <w:r>
        <w:t>Identifier</w:t>
      </w:r>
      <w:r w:rsidR="009F5D7C">
        <w:tab/>
      </w:r>
      <w:r>
        <w:t>= %d1-4294967295</w:t>
      </w:r>
      <w:r>
        <w:tab/>
        <w:t>; data type: INT32</w:t>
      </w:r>
    </w:p>
    <w:p w14:paraId="6146B827" w14:textId="3BDE277B" w:rsidR="00A57D98" w:rsidRDefault="00A57D98" w:rsidP="00A57D98">
      <w:pPr>
        <w:pStyle w:val="PL"/>
        <w:ind w:left="284"/>
      </w:pPr>
      <w:r>
        <w:t>ALPHANUM</w:t>
      </w:r>
      <w:r w:rsidR="009F5D7C">
        <w:tab/>
      </w:r>
      <w:r>
        <w:tab/>
        <w:t>= ALPHA / DIGIT</w:t>
      </w:r>
    </w:p>
    <w:p w14:paraId="71138B0E" w14:textId="77777777" w:rsidR="00A57D98" w:rsidRDefault="00A57D98" w:rsidP="00A57D98">
      <w:pPr>
        <w:pStyle w:val="PL"/>
        <w:ind w:left="284"/>
      </w:pPr>
      <w:r>
        <w:t>WildcardCHOOSE</w:t>
      </w:r>
      <w:r>
        <w:tab/>
        <w:t>= "$"</w:t>
      </w:r>
    </w:p>
    <w:p w14:paraId="15CA7E97" w14:textId="386E2174" w:rsidR="00A57D98" w:rsidRDefault="00A57D98" w:rsidP="00A57D98">
      <w:pPr>
        <w:pStyle w:val="PL"/>
        <w:ind w:left="284"/>
      </w:pPr>
      <w:r>
        <w:t>WildcardALL</w:t>
      </w:r>
      <w:r w:rsidR="009F5D7C">
        <w:tab/>
      </w:r>
      <w:r>
        <w:t>= "*"</w:t>
      </w:r>
    </w:p>
    <w:p w14:paraId="14672CEB" w14:textId="77777777" w:rsidR="00A57D98" w:rsidRDefault="00A57D98" w:rsidP="00A57D98">
      <w:pPr>
        <w:pStyle w:val="PL"/>
        <w:ind w:left="284"/>
      </w:pPr>
    </w:p>
    <w:p w14:paraId="49C87320" w14:textId="77777777" w:rsidR="009F5D7C" w:rsidRDefault="00A57D98" w:rsidP="00A57D98">
      <w:pPr>
        <w:pStyle w:val="Heading5"/>
      </w:pPr>
      <w:bookmarkStart w:id="95" w:name="_Toc11326859"/>
      <w:bookmarkStart w:id="96" w:name="_Toc27758761"/>
      <w:bookmarkStart w:id="97" w:name="_Toc57992248"/>
      <w:bookmarkStart w:id="98" w:name="_Toc161068138"/>
      <w:r>
        <w:t>5.6.1.1.2</w:t>
      </w:r>
      <w:r>
        <w:tab/>
        <w:t>ASN.1 Coding Overview and prose specification</w:t>
      </w:r>
      <w:bookmarkEnd w:id="95"/>
      <w:bookmarkEnd w:id="96"/>
      <w:bookmarkEnd w:id="97"/>
      <w:bookmarkEnd w:id="98"/>
    </w:p>
    <w:p w14:paraId="1BDA8F80" w14:textId="29F57096" w:rsidR="00A57D98" w:rsidRDefault="00A57D98" w:rsidP="00A57D98">
      <w:r>
        <w:t>The following general structure of termination ID shall be used:</w:t>
      </w:r>
    </w:p>
    <w:p w14:paraId="2ABFD98C" w14:textId="77777777" w:rsidR="00A57D98" w:rsidRDefault="00A57D98" w:rsidP="00A57D98">
      <w:r>
        <w:t>4 octets shall be used for the termination ID. The following defines the general structure for the termination ID:</w:t>
      </w:r>
    </w:p>
    <w:p w14:paraId="1D09A49B" w14:textId="77777777" w:rsidR="00A57D98" w:rsidRDefault="00A57D98" w:rsidP="00A57D98">
      <w:pPr>
        <w:pStyle w:val="TH"/>
      </w:pPr>
      <w:r>
        <w:t>Table 5.6.1.1.2.1: ASN.1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18"/>
      </w:tblGrid>
      <w:tr w:rsidR="00A57D98" w14:paraId="5635164F" w14:textId="77777777" w:rsidTr="00A57D98">
        <w:trPr>
          <w:jc w:val="center"/>
        </w:trPr>
        <w:tc>
          <w:tcPr>
            <w:tcW w:w="1242" w:type="dxa"/>
            <w:tcBorders>
              <w:top w:val="single" w:sz="4" w:space="0" w:color="auto"/>
              <w:left w:val="single" w:sz="4" w:space="0" w:color="auto"/>
              <w:bottom w:val="single" w:sz="4" w:space="0" w:color="auto"/>
              <w:right w:val="single" w:sz="4" w:space="0" w:color="auto"/>
            </w:tcBorders>
            <w:hideMark/>
          </w:tcPr>
          <w:p w14:paraId="15FC927F" w14:textId="77777777" w:rsidR="00A57D98" w:rsidRDefault="00A57D98">
            <w:pPr>
              <w:pStyle w:val="TAC"/>
            </w:pPr>
            <w:r>
              <w:t xml:space="preserve">Termination type </w:t>
            </w:r>
          </w:p>
        </w:tc>
        <w:tc>
          <w:tcPr>
            <w:tcW w:w="1418" w:type="dxa"/>
            <w:tcBorders>
              <w:top w:val="single" w:sz="4" w:space="0" w:color="auto"/>
              <w:left w:val="single" w:sz="4" w:space="0" w:color="auto"/>
              <w:bottom w:val="single" w:sz="4" w:space="0" w:color="auto"/>
              <w:right w:val="single" w:sz="4" w:space="0" w:color="auto"/>
            </w:tcBorders>
            <w:hideMark/>
          </w:tcPr>
          <w:p w14:paraId="158CD0DB" w14:textId="77777777" w:rsidR="00A57D98" w:rsidRDefault="00A57D98">
            <w:pPr>
              <w:pStyle w:val="TAC"/>
            </w:pPr>
            <w:r>
              <w:br/>
              <w:t>X</w:t>
            </w:r>
          </w:p>
        </w:tc>
      </w:tr>
    </w:tbl>
    <w:p w14:paraId="4DA5A9BE" w14:textId="77777777" w:rsidR="00A57D98" w:rsidRDefault="00A57D98" w:rsidP="00A57D98"/>
    <w:p w14:paraId="676DBE14" w14:textId="77777777" w:rsidR="00A57D98" w:rsidRDefault="00A57D98" w:rsidP="00A57D98">
      <w:pPr>
        <w:pStyle w:val="B1"/>
      </w:pPr>
      <w:r>
        <w:t>Termination type:</w:t>
      </w:r>
    </w:p>
    <w:p w14:paraId="78220038" w14:textId="77777777" w:rsidR="00A57D98" w:rsidRDefault="00A57D98" w:rsidP="00A57D98">
      <w:pPr>
        <w:pStyle w:val="B20"/>
      </w:pPr>
      <w:r>
        <w:t>Length 3 bits</w:t>
      </w:r>
    </w:p>
    <w:p w14:paraId="4B6F6751" w14:textId="77777777" w:rsidR="00A57D98" w:rsidRDefault="00A57D98" w:rsidP="00A57D98">
      <w:pPr>
        <w:pStyle w:val="B1"/>
      </w:pPr>
      <w:r>
        <w:t>Values:</w:t>
      </w:r>
    </w:p>
    <w:p w14:paraId="0BDB7BC0" w14:textId="77777777" w:rsidR="00A57D98" w:rsidRDefault="00A57D98" w:rsidP="00A57D98">
      <w:pPr>
        <w:pStyle w:val="B20"/>
      </w:pPr>
      <w:r>
        <w:t>000 Reserved</w:t>
      </w:r>
    </w:p>
    <w:p w14:paraId="7E2728BF" w14:textId="77777777" w:rsidR="00A57D98" w:rsidRDefault="00A57D98" w:rsidP="00A57D98">
      <w:pPr>
        <w:pStyle w:val="B20"/>
      </w:pPr>
      <w:r>
        <w:lastRenderedPageBreak/>
        <w:t xml:space="preserve">001 </w:t>
      </w:r>
      <w:r>
        <w:rPr>
          <w:lang w:eastAsia="zh-CN"/>
        </w:rPr>
        <w:t>IP (</w:t>
      </w:r>
      <w:r>
        <w:t>Ephemeral</w:t>
      </w:r>
      <w:r>
        <w:rPr>
          <w:lang w:eastAsia="zh-CN"/>
        </w:rPr>
        <w:t>)</w:t>
      </w:r>
      <w:r>
        <w:t xml:space="preserve"> termination</w:t>
      </w:r>
    </w:p>
    <w:p w14:paraId="3F5329D6" w14:textId="77777777" w:rsidR="00A57D98" w:rsidRDefault="00A57D98" w:rsidP="00A57D98">
      <w:pPr>
        <w:pStyle w:val="B20"/>
      </w:pPr>
      <w:r>
        <w:t>010 Reserved (in 3GPP Mc and Mn profile used for TDM termination)</w:t>
      </w:r>
    </w:p>
    <w:p w14:paraId="7478D9B8" w14:textId="77777777" w:rsidR="00A57D98" w:rsidRDefault="00A57D98" w:rsidP="00A57D98">
      <w:pPr>
        <w:pStyle w:val="B20"/>
      </w:pPr>
      <w:r>
        <w:t>011 - 110 Reserved</w:t>
      </w:r>
    </w:p>
    <w:p w14:paraId="5B456606" w14:textId="77777777" w:rsidR="00A57D98" w:rsidRDefault="00A57D98" w:rsidP="00A57D98">
      <w:pPr>
        <w:pStyle w:val="B20"/>
      </w:pPr>
      <w:r>
        <w:t>111 Reserved for ROOT termination Id (ROOT Termination ID = 0xFFFFFFFF)</w:t>
      </w:r>
    </w:p>
    <w:p w14:paraId="1067C987" w14:textId="77777777" w:rsidR="00A57D98" w:rsidRDefault="00A57D98" w:rsidP="00A57D98">
      <w:pPr>
        <w:pStyle w:val="B1"/>
      </w:pPr>
      <w:r>
        <w:t>X:</w:t>
      </w:r>
    </w:p>
    <w:p w14:paraId="78AAEF3F" w14:textId="77777777" w:rsidR="00A57D98" w:rsidRDefault="00A57D98" w:rsidP="00A57D98">
      <w:pPr>
        <w:pStyle w:val="B20"/>
        <w:ind w:left="567" w:firstLine="0"/>
      </w:pPr>
      <w:r>
        <w:t>Length 29 bits.</w:t>
      </w:r>
    </w:p>
    <w:p w14:paraId="50A92E5C" w14:textId="77777777" w:rsidR="00A57D98" w:rsidRDefault="00A57D98" w:rsidP="00A57D98">
      <w:pPr>
        <w:pStyle w:val="B20"/>
        <w:ind w:left="567" w:firstLine="0"/>
      </w:pPr>
      <w:r>
        <w:t>For IP termination, its usage is un-specified.</w:t>
      </w:r>
    </w:p>
    <w:p w14:paraId="05645D9C" w14:textId="77777777" w:rsidR="00A57D98" w:rsidRDefault="00A57D98" w:rsidP="00A57D98">
      <w:pPr>
        <w:pStyle w:val="Heading3"/>
        <w:tabs>
          <w:tab w:val="left" w:pos="1140"/>
        </w:tabs>
        <w:ind w:left="1140" w:hanging="1140"/>
      </w:pPr>
      <w:bookmarkStart w:id="99" w:name="_Toc11326860"/>
      <w:bookmarkStart w:id="100" w:name="_Toc27758762"/>
      <w:bookmarkStart w:id="101" w:name="_Toc57992249"/>
      <w:bookmarkStart w:id="102" w:name="_Toc161068139"/>
      <w:r>
        <w:t>5.6.2</w:t>
      </w:r>
      <w:r>
        <w:tab/>
        <w:t>Multiplexed terminations</w:t>
      </w:r>
      <w:bookmarkEnd w:id="99"/>
      <w:bookmarkEnd w:id="100"/>
      <w:bookmarkEnd w:id="101"/>
      <w:bookmarkEnd w:id="102"/>
    </w:p>
    <w:p w14:paraId="7667E982" w14:textId="77777777" w:rsidR="00A57D98" w:rsidRDefault="00A57D98" w:rsidP="00A57D98">
      <w:pPr>
        <w:pStyle w:val="TH"/>
      </w:pPr>
      <w:r>
        <w:t xml:space="preserve">Table </w:t>
      </w:r>
      <w:r>
        <w:rPr>
          <w:noProof/>
        </w:rPr>
        <w:t>5.</w:t>
      </w:r>
      <w:r>
        <w:t>6.2.1: Multiplexed terminations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0"/>
        <w:gridCol w:w="4829"/>
      </w:tblGrid>
      <w:tr w:rsidR="00A57D98" w14:paraId="797ECEAB" w14:textId="77777777" w:rsidTr="00A57D98">
        <w:trPr>
          <w:jc w:val="center"/>
        </w:trPr>
        <w:tc>
          <w:tcPr>
            <w:tcW w:w="4810" w:type="dxa"/>
            <w:tcBorders>
              <w:top w:val="single" w:sz="4" w:space="0" w:color="auto"/>
              <w:left w:val="single" w:sz="4" w:space="0" w:color="auto"/>
              <w:bottom w:val="single" w:sz="4" w:space="0" w:color="auto"/>
              <w:right w:val="single" w:sz="4" w:space="0" w:color="auto"/>
            </w:tcBorders>
            <w:hideMark/>
          </w:tcPr>
          <w:p w14:paraId="0B761724" w14:textId="77777777" w:rsidR="00A57D98" w:rsidRDefault="00A57D98">
            <w:pPr>
              <w:pStyle w:val="TAL"/>
              <w:rPr>
                <w:b/>
                <w:bCs/>
              </w:rPr>
            </w:pPr>
            <w:r>
              <w:rPr>
                <w:b/>
                <w:bCs/>
              </w:rPr>
              <w:t>Multiplex terminations supported?</w:t>
            </w:r>
          </w:p>
        </w:tc>
        <w:tc>
          <w:tcPr>
            <w:tcW w:w="4829" w:type="dxa"/>
            <w:tcBorders>
              <w:top w:val="single" w:sz="4" w:space="0" w:color="auto"/>
              <w:left w:val="single" w:sz="4" w:space="0" w:color="auto"/>
              <w:bottom w:val="single" w:sz="4" w:space="0" w:color="auto"/>
              <w:right w:val="single" w:sz="4" w:space="0" w:color="auto"/>
            </w:tcBorders>
            <w:hideMark/>
          </w:tcPr>
          <w:p w14:paraId="4C627DBE" w14:textId="77777777" w:rsidR="00A57D98" w:rsidRDefault="00A57D98">
            <w:pPr>
              <w:pStyle w:val="TAL"/>
            </w:pPr>
            <w:r>
              <w:t>No</w:t>
            </w:r>
          </w:p>
        </w:tc>
      </w:tr>
    </w:tbl>
    <w:p w14:paraId="10CB5E80" w14:textId="77777777" w:rsidR="00A57D98" w:rsidRDefault="00A57D98" w:rsidP="00A57D98">
      <w:pPr>
        <w:rPr>
          <w:i/>
          <w:iCs/>
        </w:rPr>
      </w:pPr>
      <w:r>
        <w:rPr>
          <w:i/>
          <w:iCs/>
        </w:rPr>
        <w:t>If yes, then:</w:t>
      </w:r>
    </w:p>
    <w:p w14:paraId="64F50906" w14:textId="77777777" w:rsidR="00A57D98" w:rsidRDefault="00A57D98" w:rsidP="00A57D98">
      <w:pPr>
        <w:pStyle w:val="TH"/>
        <w:rPr>
          <w:i/>
          <w:iCs/>
        </w:rPr>
      </w:pPr>
      <w:r>
        <w:t>Table 5.6.2.2: Multiplex Types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4793"/>
      </w:tblGrid>
      <w:tr w:rsidR="00A57D98" w14:paraId="366C1653" w14:textId="77777777" w:rsidTr="00A57D98">
        <w:trPr>
          <w:jc w:val="center"/>
        </w:trPr>
        <w:tc>
          <w:tcPr>
            <w:tcW w:w="5089" w:type="dxa"/>
            <w:tcBorders>
              <w:top w:val="single" w:sz="4" w:space="0" w:color="auto"/>
              <w:left w:val="single" w:sz="4" w:space="0" w:color="auto"/>
              <w:bottom w:val="single" w:sz="4" w:space="0" w:color="auto"/>
              <w:right w:val="single" w:sz="4" w:space="0" w:color="auto"/>
            </w:tcBorders>
            <w:hideMark/>
          </w:tcPr>
          <w:p w14:paraId="276811AF" w14:textId="77777777" w:rsidR="00A57D98" w:rsidRDefault="00A57D98">
            <w:pPr>
              <w:pStyle w:val="TAL"/>
              <w:rPr>
                <w:b/>
                <w:bCs/>
              </w:rPr>
            </w:pPr>
            <w:r>
              <w:rPr>
                <w:b/>
                <w:bCs/>
              </w:rPr>
              <w:t>Multiplex types supported</w:t>
            </w:r>
          </w:p>
        </w:tc>
        <w:tc>
          <w:tcPr>
            <w:tcW w:w="5090" w:type="dxa"/>
            <w:tcBorders>
              <w:top w:val="single" w:sz="4" w:space="0" w:color="auto"/>
              <w:left w:val="single" w:sz="4" w:space="0" w:color="auto"/>
              <w:bottom w:val="single" w:sz="4" w:space="0" w:color="auto"/>
              <w:right w:val="single" w:sz="4" w:space="0" w:color="auto"/>
            </w:tcBorders>
            <w:hideMark/>
          </w:tcPr>
          <w:p w14:paraId="5E7B2CA1" w14:textId="77777777" w:rsidR="00A57D98" w:rsidRDefault="00A57D98">
            <w:pPr>
              <w:pStyle w:val="TAL"/>
            </w:pPr>
            <w:r>
              <w:t>NA</w:t>
            </w:r>
          </w:p>
        </w:tc>
      </w:tr>
      <w:tr w:rsidR="00A57D98" w14:paraId="364071D3" w14:textId="77777777" w:rsidTr="00A57D98">
        <w:trPr>
          <w:jc w:val="center"/>
        </w:trPr>
        <w:tc>
          <w:tcPr>
            <w:tcW w:w="5089" w:type="dxa"/>
            <w:tcBorders>
              <w:top w:val="single" w:sz="4" w:space="0" w:color="auto"/>
              <w:left w:val="single" w:sz="4" w:space="0" w:color="auto"/>
              <w:bottom w:val="single" w:sz="4" w:space="0" w:color="auto"/>
              <w:right w:val="single" w:sz="4" w:space="0" w:color="auto"/>
            </w:tcBorders>
            <w:hideMark/>
          </w:tcPr>
          <w:p w14:paraId="6BA12EF7" w14:textId="77777777" w:rsidR="00A57D98" w:rsidRDefault="00A57D98">
            <w:pPr>
              <w:pStyle w:val="TAL"/>
              <w:rPr>
                <w:b/>
                <w:bCs/>
              </w:rPr>
            </w:pPr>
            <w:r>
              <w:rPr>
                <w:b/>
                <w:bCs/>
              </w:rPr>
              <w:t>Maximum number of terminations connected to multiplex</w:t>
            </w:r>
          </w:p>
        </w:tc>
        <w:tc>
          <w:tcPr>
            <w:tcW w:w="5090" w:type="dxa"/>
            <w:tcBorders>
              <w:top w:val="single" w:sz="4" w:space="0" w:color="auto"/>
              <w:left w:val="single" w:sz="4" w:space="0" w:color="auto"/>
              <w:bottom w:val="single" w:sz="4" w:space="0" w:color="auto"/>
              <w:right w:val="single" w:sz="4" w:space="0" w:color="auto"/>
            </w:tcBorders>
            <w:hideMark/>
          </w:tcPr>
          <w:p w14:paraId="21939824" w14:textId="77777777" w:rsidR="00A57D98" w:rsidRDefault="00A57D98">
            <w:pPr>
              <w:pStyle w:val="TAL"/>
            </w:pPr>
            <w:r>
              <w:t>NA</w:t>
            </w:r>
          </w:p>
        </w:tc>
      </w:tr>
    </w:tbl>
    <w:p w14:paraId="615B6FD6" w14:textId="77777777" w:rsidR="00A57D98" w:rsidRDefault="00A57D98" w:rsidP="00A57D98"/>
    <w:p w14:paraId="0BDE49D3" w14:textId="77777777" w:rsidR="00A57D98" w:rsidRDefault="00A57D98" w:rsidP="00A57D98">
      <w:pPr>
        <w:pStyle w:val="Heading2"/>
      </w:pPr>
      <w:bookmarkStart w:id="103" w:name="_Toc11326861"/>
      <w:bookmarkStart w:id="104" w:name="_Toc27758763"/>
      <w:bookmarkStart w:id="105" w:name="_Toc57992250"/>
      <w:bookmarkStart w:id="106" w:name="_Toc161068140"/>
      <w:r>
        <w:t>5.7</w:t>
      </w:r>
      <w:r>
        <w:tab/>
        <w:t>Descriptors</w:t>
      </w:r>
      <w:bookmarkEnd w:id="103"/>
      <w:bookmarkEnd w:id="104"/>
      <w:bookmarkEnd w:id="105"/>
      <w:bookmarkEnd w:id="106"/>
    </w:p>
    <w:p w14:paraId="69C2D866" w14:textId="77777777" w:rsidR="00A57D98" w:rsidRDefault="00A57D98" w:rsidP="00A57D98">
      <w:pPr>
        <w:pStyle w:val="Heading3"/>
      </w:pPr>
      <w:bookmarkStart w:id="107" w:name="_Toc11326862"/>
      <w:bookmarkStart w:id="108" w:name="_Toc27758764"/>
      <w:bookmarkStart w:id="109" w:name="_Toc57992251"/>
      <w:bookmarkStart w:id="110" w:name="_Toc161068141"/>
      <w:r>
        <w:t>5.7.1</w:t>
      </w:r>
      <w:r>
        <w:tab/>
        <w:t>TerminationState Descriptor</w:t>
      </w:r>
      <w:bookmarkEnd w:id="107"/>
      <w:bookmarkEnd w:id="108"/>
      <w:bookmarkEnd w:id="109"/>
      <w:bookmarkEnd w:id="110"/>
    </w:p>
    <w:p w14:paraId="72F4BC75" w14:textId="77777777" w:rsidR="00A57D98" w:rsidRDefault="00A57D98" w:rsidP="00A57D98">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5.</w:t>
        </w:r>
        <w:r>
          <w:rPr>
            <w:noProof/>
          </w:rPr>
          <w:t>7.1</w:t>
        </w:r>
      </w:smartTag>
      <w:r>
        <w:rPr>
          <w:noProof/>
        </w:rPr>
        <w:t>.1</w:t>
      </w:r>
      <w:r>
        <w:t>: ServiceState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2"/>
        <w:gridCol w:w="4875"/>
      </w:tblGrid>
      <w:tr w:rsidR="00A57D98" w14:paraId="5A4844A7" w14:textId="77777777" w:rsidTr="00A57D98">
        <w:trPr>
          <w:jc w:val="center"/>
        </w:trPr>
        <w:tc>
          <w:tcPr>
            <w:tcW w:w="4902" w:type="dxa"/>
            <w:tcBorders>
              <w:top w:val="single" w:sz="4" w:space="0" w:color="auto"/>
              <w:left w:val="single" w:sz="4" w:space="0" w:color="auto"/>
              <w:bottom w:val="single" w:sz="4" w:space="0" w:color="auto"/>
              <w:right w:val="single" w:sz="4" w:space="0" w:color="auto"/>
            </w:tcBorders>
            <w:hideMark/>
          </w:tcPr>
          <w:p w14:paraId="31EEDAED" w14:textId="77777777" w:rsidR="00A57D98" w:rsidRDefault="00A57D98">
            <w:pPr>
              <w:pStyle w:val="TAL"/>
              <w:rPr>
                <w:b/>
                <w:bCs/>
              </w:rPr>
            </w:pPr>
            <w:r>
              <w:rPr>
                <w:b/>
                <w:bCs/>
              </w:rPr>
              <w:t>ServiceState property used:</w:t>
            </w:r>
          </w:p>
        </w:tc>
        <w:tc>
          <w:tcPr>
            <w:tcW w:w="4875" w:type="dxa"/>
            <w:tcBorders>
              <w:top w:val="single" w:sz="4" w:space="0" w:color="auto"/>
              <w:left w:val="single" w:sz="4" w:space="0" w:color="auto"/>
              <w:bottom w:val="single" w:sz="4" w:space="0" w:color="auto"/>
              <w:right w:val="single" w:sz="4" w:space="0" w:color="auto"/>
            </w:tcBorders>
            <w:hideMark/>
          </w:tcPr>
          <w:p w14:paraId="33518AD8" w14:textId="77777777" w:rsidR="00A57D98" w:rsidRDefault="00A57D98">
            <w:pPr>
              <w:pStyle w:val="TAC"/>
            </w:pPr>
            <w:r>
              <w:t xml:space="preserve"> Yes (InService/OutofService) NOTE 1, NOTE 2</w:t>
            </w:r>
          </w:p>
        </w:tc>
      </w:tr>
      <w:tr w:rsidR="00A57D98" w14:paraId="0A1B2C8C" w14:textId="77777777" w:rsidTr="00A57D98">
        <w:trPr>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17E9FC0" w14:textId="77777777" w:rsidR="00A57D98" w:rsidRDefault="00A57D98">
            <w:pPr>
              <w:pStyle w:val="TAN"/>
            </w:pPr>
            <w:r>
              <w:t>NOTE 1:</w:t>
            </w:r>
            <w:r>
              <w:tab/>
              <w:t>This is restricted to the ROOT termination (for MGW audit).</w:t>
            </w:r>
          </w:p>
          <w:p w14:paraId="11C33D81" w14:textId="6D770E48" w:rsidR="00A57D98" w:rsidRDefault="00A57D98">
            <w:pPr>
              <w:pStyle w:val="TAN"/>
            </w:pPr>
            <w:r>
              <w:t>NOTE 2:</w:t>
            </w:r>
            <w:r>
              <w:tab/>
              <w:t>Ephemeral H.248 Terminations have a ServiceState property according to ITU-T Recommendation H.248.1</w:t>
            </w:r>
            <w:r w:rsidR="009F5D7C">
              <w:t> [</w:t>
            </w:r>
            <w:r>
              <w:t>10], but explicit usage of the TerminationState Descriptor ServiceState property is not required by this Profile. ServiceState changes can still occur, however, and can be indicated in ServiceChange Commands (i.e. this means that the value of the ServiceState property may be implicitly changed by ServiceChange procedures).</w:t>
            </w:r>
          </w:p>
        </w:tc>
      </w:tr>
    </w:tbl>
    <w:p w14:paraId="4F88B08E" w14:textId="77777777" w:rsidR="00A57D98" w:rsidRDefault="00A57D98" w:rsidP="00A57D98"/>
    <w:p w14:paraId="49EA0C2E" w14:textId="77777777" w:rsidR="00A57D98" w:rsidRDefault="00A57D98" w:rsidP="00A57D98">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rPr>
            <w:noProof/>
          </w:rPr>
          <w:t>5.7.1</w:t>
        </w:r>
      </w:smartTag>
      <w:r>
        <w:rPr>
          <w:noProof/>
        </w:rPr>
        <w:t>.2</w:t>
      </w:r>
      <w:r>
        <w:t>: EventBufferControl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14"/>
        <w:gridCol w:w="4863"/>
      </w:tblGrid>
      <w:tr w:rsidR="00A57D98" w14:paraId="3755CC89" w14:textId="77777777" w:rsidTr="00A57D98">
        <w:trPr>
          <w:jc w:val="center"/>
        </w:trPr>
        <w:tc>
          <w:tcPr>
            <w:tcW w:w="4946" w:type="dxa"/>
            <w:tcBorders>
              <w:top w:val="single" w:sz="4" w:space="0" w:color="auto"/>
              <w:left w:val="single" w:sz="4" w:space="0" w:color="auto"/>
              <w:bottom w:val="single" w:sz="4" w:space="0" w:color="auto"/>
              <w:right w:val="single" w:sz="4" w:space="0" w:color="auto"/>
            </w:tcBorders>
            <w:hideMark/>
          </w:tcPr>
          <w:p w14:paraId="32E21D53" w14:textId="77777777" w:rsidR="00A57D98" w:rsidRDefault="00A57D98">
            <w:pPr>
              <w:pStyle w:val="TAL"/>
              <w:rPr>
                <w:b/>
                <w:bCs/>
              </w:rPr>
            </w:pPr>
            <w:r>
              <w:rPr>
                <w:b/>
                <w:bCs/>
              </w:rPr>
              <w:t>EventBufferControl property used:</w:t>
            </w:r>
          </w:p>
        </w:tc>
        <w:tc>
          <w:tcPr>
            <w:tcW w:w="4909" w:type="dxa"/>
            <w:tcBorders>
              <w:top w:val="single" w:sz="4" w:space="0" w:color="auto"/>
              <w:left w:val="single" w:sz="4" w:space="0" w:color="auto"/>
              <w:bottom w:val="single" w:sz="4" w:space="0" w:color="auto"/>
              <w:right w:val="single" w:sz="4" w:space="0" w:color="auto"/>
            </w:tcBorders>
            <w:hideMark/>
          </w:tcPr>
          <w:p w14:paraId="278BC01C" w14:textId="77777777" w:rsidR="00A57D98" w:rsidRDefault="00A57D98">
            <w:pPr>
              <w:pStyle w:val="TAC"/>
            </w:pPr>
            <w:r>
              <w:t>No</w:t>
            </w:r>
          </w:p>
        </w:tc>
      </w:tr>
    </w:tbl>
    <w:p w14:paraId="71947FDB" w14:textId="77777777" w:rsidR="00A57D98" w:rsidRDefault="00A57D98" w:rsidP="00A57D98"/>
    <w:p w14:paraId="68F9D776" w14:textId="77777777" w:rsidR="00A57D98" w:rsidRDefault="00A57D98" w:rsidP="00A57D98">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rPr>
            <w:noProof/>
          </w:rPr>
          <w:t>5.7.1</w:t>
        </w:r>
      </w:smartTag>
      <w:r>
        <w:rPr>
          <w:noProof/>
        </w:rPr>
        <w:t>.3</w:t>
      </w:r>
      <w:r>
        <w:t>: Group semantics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9"/>
        <w:gridCol w:w="4866"/>
      </w:tblGrid>
      <w:tr w:rsidR="00A57D98" w14:paraId="0171DC22" w14:textId="77777777" w:rsidTr="00A57D98">
        <w:trPr>
          <w:jc w:val="center"/>
        </w:trPr>
        <w:tc>
          <w:tcPr>
            <w:tcW w:w="4909" w:type="dxa"/>
            <w:tcBorders>
              <w:top w:val="single" w:sz="4" w:space="0" w:color="auto"/>
              <w:left w:val="single" w:sz="4" w:space="0" w:color="auto"/>
              <w:bottom w:val="single" w:sz="4" w:space="0" w:color="auto"/>
              <w:right w:val="single" w:sz="4" w:space="0" w:color="auto"/>
            </w:tcBorders>
            <w:hideMark/>
          </w:tcPr>
          <w:p w14:paraId="53CBC114" w14:textId="77777777" w:rsidR="00A57D98" w:rsidRDefault="00A57D98">
            <w:pPr>
              <w:pStyle w:val="TAL"/>
              <w:rPr>
                <w:b/>
                <w:bCs/>
              </w:rPr>
            </w:pPr>
            <w:r>
              <w:rPr>
                <w:b/>
                <w:bCs/>
              </w:rPr>
              <w:t>Group semantics property used:</w:t>
            </w:r>
          </w:p>
        </w:tc>
        <w:tc>
          <w:tcPr>
            <w:tcW w:w="4866" w:type="dxa"/>
            <w:tcBorders>
              <w:top w:val="single" w:sz="4" w:space="0" w:color="auto"/>
              <w:left w:val="single" w:sz="4" w:space="0" w:color="auto"/>
              <w:bottom w:val="single" w:sz="4" w:space="0" w:color="auto"/>
              <w:right w:val="single" w:sz="4" w:space="0" w:color="auto"/>
            </w:tcBorders>
            <w:hideMark/>
          </w:tcPr>
          <w:p w14:paraId="4ABAF5BB" w14:textId="77777777" w:rsidR="00A57D98" w:rsidRDefault="00A57D98">
            <w:pPr>
              <w:pStyle w:val="TAC"/>
            </w:pPr>
            <w:r>
              <w:t>Yes</w:t>
            </w:r>
          </w:p>
        </w:tc>
      </w:tr>
      <w:tr w:rsidR="00A57D98" w14:paraId="67DC911D" w14:textId="77777777" w:rsidTr="00A57D98">
        <w:trPr>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816A5A0" w14:textId="34D2363A" w:rsidR="00A57D98" w:rsidRDefault="00A57D98">
            <w:pPr>
              <w:pStyle w:val="TAN"/>
            </w:pPr>
            <w:r>
              <w:t>NOTE:</w:t>
            </w:r>
            <w:r>
              <w:tab/>
              <w:t xml:space="preserve">This is restricted to ephemeral H.248 Terminations used for WebRTC service support. The property is used in conjunction with the </w:t>
            </w:r>
            <w:r>
              <w:rPr>
                <w:i/>
              </w:rPr>
              <w:t>media grouping</w:t>
            </w:r>
            <w:r>
              <w:t xml:space="preserve"> package, see </w:t>
            </w:r>
            <w:r w:rsidR="009F5D7C">
              <w:t>clause 5</w:t>
            </w:r>
            <w:r>
              <w:t>.14.3.23.</w:t>
            </w:r>
          </w:p>
        </w:tc>
      </w:tr>
    </w:tbl>
    <w:p w14:paraId="13B7EE66" w14:textId="77777777" w:rsidR="00A57D98" w:rsidRDefault="00A57D98" w:rsidP="00A57D98"/>
    <w:p w14:paraId="12418D95" w14:textId="77777777" w:rsidR="00A57D98" w:rsidRDefault="00A57D98" w:rsidP="00A57D98">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rPr>
            <w:noProof/>
          </w:rPr>
          <w:t>5.7.1</w:t>
        </w:r>
      </w:smartTag>
      <w:r>
        <w:rPr>
          <w:noProof/>
        </w:rPr>
        <w:t>.</w:t>
      </w:r>
      <w:r>
        <w:rPr>
          <w:noProof/>
          <w:lang w:eastAsia="zh-CN"/>
        </w:rPr>
        <w:t>4</w:t>
      </w:r>
      <w:r>
        <w:t xml:space="preserve">: </w:t>
      </w:r>
      <w:r>
        <w:rPr>
          <w:lang w:eastAsia="zh-CN"/>
        </w:rPr>
        <w:t>SDPCapNeg Extensions</w:t>
      </w:r>
      <w:r>
        <w:t xml:space="preserve"> 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09"/>
        <w:gridCol w:w="4866"/>
      </w:tblGrid>
      <w:tr w:rsidR="00A57D98" w14:paraId="3FA3D19B" w14:textId="77777777" w:rsidTr="00A57D98">
        <w:trPr>
          <w:jc w:val="center"/>
        </w:trPr>
        <w:tc>
          <w:tcPr>
            <w:tcW w:w="4909" w:type="dxa"/>
            <w:tcBorders>
              <w:top w:val="single" w:sz="4" w:space="0" w:color="auto"/>
              <w:left w:val="single" w:sz="4" w:space="0" w:color="auto"/>
              <w:bottom w:val="single" w:sz="4" w:space="0" w:color="auto"/>
              <w:right w:val="single" w:sz="4" w:space="0" w:color="auto"/>
            </w:tcBorders>
            <w:hideMark/>
          </w:tcPr>
          <w:p w14:paraId="77E14E63" w14:textId="77777777" w:rsidR="00A57D98" w:rsidRDefault="00A57D98">
            <w:pPr>
              <w:keepNext/>
              <w:keepLines/>
              <w:spacing w:after="0"/>
              <w:rPr>
                <w:rFonts w:ascii="Arial" w:hAnsi="Arial"/>
                <w:b/>
                <w:bCs/>
                <w:sz w:val="18"/>
              </w:rPr>
            </w:pPr>
            <w:r>
              <w:rPr>
                <w:rFonts w:ascii="Arial" w:hAnsi="Arial"/>
                <w:b/>
                <w:bCs/>
                <w:sz w:val="18"/>
              </w:rPr>
              <w:t>SDPCapNeg Extensions property used:</w:t>
            </w:r>
          </w:p>
        </w:tc>
        <w:tc>
          <w:tcPr>
            <w:tcW w:w="4866" w:type="dxa"/>
            <w:tcBorders>
              <w:top w:val="single" w:sz="4" w:space="0" w:color="auto"/>
              <w:left w:val="single" w:sz="4" w:space="0" w:color="auto"/>
              <w:bottom w:val="single" w:sz="4" w:space="0" w:color="auto"/>
              <w:right w:val="single" w:sz="4" w:space="0" w:color="auto"/>
            </w:tcBorders>
            <w:hideMark/>
          </w:tcPr>
          <w:p w14:paraId="19893430" w14:textId="77777777" w:rsidR="00A57D98" w:rsidRDefault="00A57D98">
            <w:pPr>
              <w:keepNext/>
              <w:keepLines/>
              <w:spacing w:after="0"/>
              <w:jc w:val="center"/>
              <w:rPr>
                <w:rFonts w:ascii="Arial" w:hAnsi="Arial"/>
                <w:sz w:val="18"/>
              </w:rPr>
            </w:pPr>
            <w:r>
              <w:rPr>
                <w:rFonts w:ascii="Arial" w:hAnsi="Arial"/>
                <w:sz w:val="18"/>
              </w:rPr>
              <w:t>Yes</w:t>
            </w:r>
          </w:p>
        </w:tc>
      </w:tr>
      <w:tr w:rsidR="00A57D98" w14:paraId="294009EB" w14:textId="77777777" w:rsidTr="00A57D98">
        <w:trPr>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0AACFBAE" w14:textId="43C1636C" w:rsidR="00A57D98" w:rsidRDefault="00A57D98">
            <w:pPr>
              <w:keepNext/>
              <w:keepLines/>
              <w:spacing w:after="0"/>
              <w:ind w:left="851" w:hanging="851"/>
              <w:rPr>
                <w:rFonts w:ascii="Arial" w:hAnsi="Arial"/>
                <w:sz w:val="18"/>
              </w:rPr>
            </w:pPr>
            <w:r>
              <w:rPr>
                <w:rFonts w:ascii="Arial" w:hAnsi="Arial"/>
                <w:sz w:val="18"/>
              </w:rPr>
              <w:t>NOTE:</w:t>
            </w:r>
            <w:r>
              <w:rPr>
                <w:rFonts w:ascii="Arial" w:hAnsi="Arial"/>
                <w:sz w:val="18"/>
              </w:rPr>
              <w:tab/>
              <w:t xml:space="preserve">The property is used in conjunction with the </w:t>
            </w:r>
            <w:r>
              <w:rPr>
                <w:rFonts w:ascii="Arial" w:hAnsi="Arial"/>
                <w:i/>
                <w:sz w:val="18"/>
              </w:rPr>
              <w:t>Enhanced Revised Offer/Answer SDP Support</w:t>
            </w:r>
            <w:r>
              <w:rPr>
                <w:rFonts w:ascii="Arial" w:hAnsi="Arial"/>
                <w:sz w:val="18"/>
              </w:rPr>
              <w:t xml:space="preserve"> package, see </w:t>
            </w:r>
            <w:r w:rsidR="009F5D7C">
              <w:rPr>
                <w:rFonts w:ascii="Arial" w:hAnsi="Arial"/>
                <w:sz w:val="18"/>
              </w:rPr>
              <w:t>clause 5</w:t>
            </w:r>
            <w:r>
              <w:rPr>
                <w:rFonts w:ascii="Arial" w:hAnsi="Arial"/>
                <w:sz w:val="18"/>
              </w:rPr>
              <w:t>.14.3.</w:t>
            </w:r>
            <w:r>
              <w:rPr>
                <w:rFonts w:ascii="Arial" w:hAnsi="Arial"/>
                <w:sz w:val="18"/>
                <w:lang w:eastAsia="zh-CN"/>
              </w:rPr>
              <w:t>x1</w:t>
            </w:r>
            <w:r>
              <w:rPr>
                <w:rFonts w:ascii="Arial" w:hAnsi="Arial"/>
                <w:sz w:val="18"/>
              </w:rPr>
              <w:t>.</w:t>
            </w:r>
          </w:p>
        </w:tc>
      </w:tr>
    </w:tbl>
    <w:p w14:paraId="18C94FB2" w14:textId="77777777" w:rsidR="00A57D98" w:rsidRDefault="00A57D98" w:rsidP="00A57D98"/>
    <w:p w14:paraId="7E031289" w14:textId="77777777" w:rsidR="00A57D98" w:rsidRDefault="00A57D98" w:rsidP="00A57D98"/>
    <w:p w14:paraId="56EB1EC9" w14:textId="77777777" w:rsidR="00A57D98" w:rsidRDefault="00A57D98" w:rsidP="00A57D98">
      <w:pPr>
        <w:pStyle w:val="Heading3"/>
        <w:tabs>
          <w:tab w:val="left" w:pos="1140"/>
        </w:tabs>
        <w:ind w:left="1140" w:hanging="1140"/>
      </w:pPr>
      <w:bookmarkStart w:id="111" w:name="_Toc11326863"/>
      <w:bookmarkStart w:id="112" w:name="_Toc27758765"/>
      <w:bookmarkStart w:id="113" w:name="_Toc57992252"/>
      <w:bookmarkStart w:id="114" w:name="_Toc161068142"/>
      <w:r>
        <w:lastRenderedPageBreak/>
        <w:t>5.7.2</w:t>
      </w:r>
      <w:r>
        <w:tab/>
        <w:t>Stream Descriptor</w:t>
      </w:r>
      <w:bookmarkEnd w:id="111"/>
      <w:bookmarkEnd w:id="112"/>
      <w:bookmarkEnd w:id="113"/>
      <w:bookmarkEnd w:id="114"/>
    </w:p>
    <w:p w14:paraId="1508D92B" w14:textId="77777777" w:rsidR="00A57D98" w:rsidRDefault="00A57D98" w:rsidP="00A57D98">
      <w:pPr>
        <w:pStyle w:val="Heading4"/>
      </w:pPr>
      <w:bookmarkStart w:id="115" w:name="_Toc11326864"/>
      <w:bookmarkStart w:id="116" w:name="_Toc27758766"/>
      <w:bookmarkStart w:id="117" w:name="_Toc57992253"/>
      <w:bookmarkStart w:id="118" w:name="_Toc161068143"/>
      <w:r>
        <w:t>5.7.2.0</w:t>
      </w:r>
      <w:r>
        <w:tab/>
        <w:t>General</w:t>
      </w:r>
      <w:bookmarkEnd w:id="115"/>
      <w:bookmarkEnd w:id="116"/>
      <w:bookmarkEnd w:id="117"/>
      <w:bookmarkEnd w:id="118"/>
    </w:p>
    <w:p w14:paraId="0F7FF96D" w14:textId="77777777" w:rsidR="00A57D98" w:rsidRDefault="00A57D98" w:rsidP="00A57D98">
      <w:pPr>
        <w:pStyle w:val="TH"/>
      </w:pPr>
      <w:r>
        <w:t>Table 5.7.2.1: Stream descriptors</w:t>
      </w:r>
      <w:bookmarkStart w:id="119" w:name="OLE_LINK5"/>
      <w:bookmarkStart w:id="120" w:name="OLE_LINK6"/>
      <w: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3"/>
        <w:gridCol w:w="2500"/>
        <w:gridCol w:w="2416"/>
      </w:tblGrid>
      <w:tr w:rsidR="00A57D98" w14:paraId="3167F9CA" w14:textId="77777777" w:rsidTr="00A57D98">
        <w:trPr>
          <w:cantSplit/>
          <w:jc w:val="center"/>
        </w:trPr>
        <w:tc>
          <w:tcPr>
            <w:tcW w:w="4723" w:type="dxa"/>
            <w:tcBorders>
              <w:top w:val="single" w:sz="4" w:space="0" w:color="auto"/>
              <w:left w:val="single" w:sz="4" w:space="0" w:color="auto"/>
              <w:bottom w:val="single" w:sz="4" w:space="0" w:color="auto"/>
              <w:right w:val="single" w:sz="4" w:space="0" w:color="auto"/>
            </w:tcBorders>
            <w:hideMark/>
          </w:tcPr>
          <w:p w14:paraId="3B9083EB" w14:textId="77777777" w:rsidR="00A57D98" w:rsidRDefault="00A57D98">
            <w:pPr>
              <w:pStyle w:val="TAL"/>
              <w:rPr>
                <w:b/>
                <w:bCs/>
              </w:rPr>
            </w:pPr>
            <w:r>
              <w:rPr>
                <w:b/>
                <w:bCs/>
              </w:rPr>
              <w:t>Maximum number of streams per termination type</w:t>
            </w:r>
          </w:p>
        </w:tc>
        <w:tc>
          <w:tcPr>
            <w:tcW w:w="2500" w:type="dxa"/>
            <w:tcBorders>
              <w:top w:val="single" w:sz="4" w:space="0" w:color="auto"/>
              <w:left w:val="single" w:sz="4" w:space="0" w:color="auto"/>
              <w:bottom w:val="single" w:sz="4" w:space="0" w:color="auto"/>
              <w:right w:val="single" w:sz="4" w:space="0" w:color="auto"/>
            </w:tcBorders>
            <w:hideMark/>
          </w:tcPr>
          <w:p w14:paraId="3221A67D" w14:textId="77777777" w:rsidR="00A57D98" w:rsidRDefault="00A57D98">
            <w:pPr>
              <w:pStyle w:val="TAC"/>
            </w:pPr>
            <w:r>
              <w:t>IP</w:t>
            </w:r>
          </w:p>
        </w:tc>
        <w:tc>
          <w:tcPr>
            <w:tcW w:w="2416" w:type="dxa"/>
            <w:tcBorders>
              <w:top w:val="single" w:sz="4" w:space="0" w:color="auto"/>
              <w:left w:val="single" w:sz="4" w:space="0" w:color="auto"/>
              <w:bottom w:val="single" w:sz="4" w:space="0" w:color="auto"/>
              <w:right w:val="single" w:sz="4" w:space="0" w:color="auto"/>
            </w:tcBorders>
            <w:hideMark/>
          </w:tcPr>
          <w:p w14:paraId="4FFCD443" w14:textId="77777777" w:rsidR="00A57D98" w:rsidRDefault="00A57D98">
            <w:pPr>
              <w:pStyle w:val="TAC"/>
              <w:rPr>
                <w:rStyle w:val="TACChar"/>
              </w:rPr>
            </w:pPr>
            <w:r>
              <w:t>Unspecified (NOTE 1, NOTE 2)</w:t>
            </w:r>
          </w:p>
        </w:tc>
      </w:tr>
      <w:tr w:rsidR="00A57D98" w14:paraId="07905427" w14:textId="77777777" w:rsidTr="00A57D98">
        <w:trPr>
          <w:cantSplit/>
          <w:jc w:val="center"/>
        </w:trPr>
        <w:tc>
          <w:tcPr>
            <w:tcW w:w="9639" w:type="dxa"/>
            <w:gridSpan w:val="3"/>
            <w:tcBorders>
              <w:top w:val="single" w:sz="4" w:space="0" w:color="auto"/>
              <w:left w:val="single" w:sz="4" w:space="0" w:color="auto"/>
              <w:bottom w:val="single" w:sz="4" w:space="0" w:color="auto"/>
              <w:right w:val="single" w:sz="4" w:space="0" w:color="auto"/>
            </w:tcBorders>
            <w:hideMark/>
          </w:tcPr>
          <w:p w14:paraId="7CE67FFD" w14:textId="77777777" w:rsidR="00A57D98" w:rsidRDefault="00A57D98">
            <w:pPr>
              <w:pStyle w:val="TAN"/>
            </w:pPr>
            <w:r>
              <w:t>NOTE 1:</w:t>
            </w:r>
            <w:r>
              <w:tab/>
              <w:t>At least one stream for each media component (e.g. video+audio = 2 streams). If only one stream is applicable, then the IMS-ALG may omit the Stream Descriptor and the IMS-AGW shall assume that StreamID = 1.</w:t>
            </w:r>
          </w:p>
          <w:p w14:paraId="31C9034C" w14:textId="77777777" w:rsidR="00A57D98" w:rsidRDefault="00A57D98">
            <w:pPr>
              <w:pStyle w:val="TAN"/>
            </w:pPr>
            <w:r>
              <w:t>NOTE 2:</w:t>
            </w:r>
            <w:r>
              <w:tab/>
              <w:t>An IP termination for WebRTC may carry additional H.248 (de-)aggregation streams besides the legacy H.248 component streams.</w:t>
            </w:r>
          </w:p>
        </w:tc>
      </w:tr>
    </w:tbl>
    <w:p w14:paraId="46F911F7" w14:textId="77777777" w:rsidR="00A57D98" w:rsidRDefault="00A57D98" w:rsidP="00A57D98"/>
    <w:p w14:paraId="5C331A9A" w14:textId="77777777" w:rsidR="00A57D98" w:rsidRDefault="00A57D98" w:rsidP="00A57D98">
      <w:pPr>
        <w:pStyle w:val="TH"/>
      </w:pPr>
      <w:r>
        <w:t>Table 5.7.2.2: Stream configuration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2"/>
        <w:gridCol w:w="4867"/>
      </w:tblGrid>
      <w:tr w:rsidR="00A57D98" w14:paraId="44F4B6DC" w14:textId="77777777" w:rsidTr="00A57D98">
        <w:trPr>
          <w:jc w:val="center"/>
        </w:trPr>
        <w:tc>
          <w:tcPr>
            <w:tcW w:w="4772" w:type="dxa"/>
            <w:tcBorders>
              <w:top w:val="single" w:sz="4" w:space="0" w:color="auto"/>
              <w:left w:val="single" w:sz="4" w:space="0" w:color="auto"/>
              <w:bottom w:val="single" w:sz="4" w:space="0" w:color="auto"/>
              <w:right w:val="single" w:sz="4" w:space="0" w:color="auto"/>
            </w:tcBorders>
            <w:hideMark/>
          </w:tcPr>
          <w:p w14:paraId="2F907909" w14:textId="77777777" w:rsidR="00A57D98" w:rsidRDefault="00A57D98">
            <w:pPr>
              <w:pStyle w:val="TAL"/>
              <w:rPr>
                <w:b/>
                <w:bCs/>
              </w:rPr>
            </w:pPr>
            <w:r>
              <w:rPr>
                <w:b/>
                <w:bCs/>
              </w:rPr>
              <w:t>Stream configuration:</w:t>
            </w:r>
          </w:p>
        </w:tc>
        <w:tc>
          <w:tcPr>
            <w:tcW w:w="4867" w:type="dxa"/>
            <w:tcBorders>
              <w:top w:val="single" w:sz="4" w:space="0" w:color="auto"/>
              <w:left w:val="single" w:sz="4" w:space="0" w:color="auto"/>
              <w:bottom w:val="single" w:sz="4" w:space="0" w:color="auto"/>
              <w:right w:val="single" w:sz="4" w:space="0" w:color="auto"/>
            </w:tcBorders>
            <w:hideMark/>
          </w:tcPr>
          <w:p w14:paraId="5480281C" w14:textId="77777777" w:rsidR="00A57D98" w:rsidRDefault="00A57D98">
            <w:pPr>
              <w:pStyle w:val="Tabletext"/>
              <w:rPr>
                <w:rFonts w:ascii="Arial" w:hAnsi="Arial"/>
                <w:sz w:val="18"/>
              </w:rPr>
            </w:pPr>
            <w:r>
              <w:rPr>
                <w:rFonts w:ascii="Arial" w:hAnsi="Arial"/>
                <w:sz w:val="18"/>
              </w:rPr>
              <w:t>ALL configurations are allowed.</w:t>
            </w:r>
          </w:p>
          <w:p w14:paraId="538F8BD8" w14:textId="77777777" w:rsidR="00A57D98" w:rsidRDefault="00A57D98">
            <w:pPr>
              <w:pStyle w:val="Tabletext"/>
              <w:rPr>
                <w:rFonts w:ascii="Arial" w:hAnsi="Arial"/>
                <w:sz w:val="18"/>
              </w:rPr>
            </w:pPr>
            <w:r>
              <w:rPr>
                <w:rFonts w:ascii="Arial" w:hAnsi="Arial"/>
                <w:sz w:val="18"/>
              </w:rPr>
              <w:t>IP terminations for WebRTC may apply H.248 stream grouping principles, which leads to relationships of associated H.248 streams within such stream group configurations.</w:t>
            </w:r>
          </w:p>
        </w:tc>
      </w:tr>
    </w:tbl>
    <w:p w14:paraId="7B17E425" w14:textId="77777777" w:rsidR="00A57D98" w:rsidRDefault="00A57D98" w:rsidP="00A57D98"/>
    <w:p w14:paraId="5E98518E" w14:textId="77777777" w:rsidR="00A57D98" w:rsidRDefault="00A57D98" w:rsidP="00A57D98">
      <w:pPr>
        <w:pStyle w:val="Heading4"/>
      </w:pPr>
      <w:bookmarkStart w:id="121" w:name="_Toc11326865"/>
      <w:bookmarkStart w:id="122" w:name="_Toc27758767"/>
      <w:bookmarkStart w:id="123" w:name="_Toc57992254"/>
      <w:bookmarkStart w:id="124" w:name="_Toc161068144"/>
      <w:r>
        <w:t>5.7.2.1</w:t>
      </w:r>
      <w:r>
        <w:tab/>
        <w:t>LocalControl Descriptor</w:t>
      </w:r>
      <w:bookmarkEnd w:id="121"/>
      <w:bookmarkEnd w:id="122"/>
      <w:bookmarkEnd w:id="123"/>
      <w:bookmarkEnd w:id="124"/>
    </w:p>
    <w:bookmarkEnd w:id="119"/>
    <w:bookmarkEnd w:id="120"/>
    <w:p w14:paraId="147DA701" w14:textId="77777777" w:rsidR="00A57D98" w:rsidRDefault="00A57D98" w:rsidP="00A57D98">
      <w:pPr>
        <w:pStyle w:val="TH"/>
      </w:pPr>
      <w:r>
        <w:t>Table 5.7.2.1.1: LocalControl Descriptor and Reserve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538"/>
        <w:gridCol w:w="2748"/>
        <w:gridCol w:w="2714"/>
      </w:tblGrid>
      <w:tr w:rsidR="00A57D98" w14:paraId="195761B8" w14:textId="77777777" w:rsidTr="00A57D98">
        <w:trPr>
          <w:cantSplit/>
        </w:trPr>
        <w:tc>
          <w:tcPr>
            <w:tcW w:w="4393" w:type="dxa"/>
            <w:gridSpan w:val="2"/>
            <w:tcBorders>
              <w:top w:val="single" w:sz="4" w:space="0" w:color="auto"/>
              <w:left w:val="single" w:sz="4" w:space="0" w:color="auto"/>
              <w:bottom w:val="single" w:sz="4" w:space="0" w:color="auto"/>
              <w:right w:val="single" w:sz="4" w:space="0" w:color="auto"/>
            </w:tcBorders>
          </w:tcPr>
          <w:p w14:paraId="337C92DA" w14:textId="77777777" w:rsidR="00A57D98" w:rsidRDefault="00A57D98">
            <w:pPr>
              <w:pStyle w:val="TableLegend"/>
              <w:rPr>
                <w:i/>
                <w:iCs/>
              </w:rPr>
            </w:pPr>
          </w:p>
        </w:tc>
        <w:tc>
          <w:tcPr>
            <w:tcW w:w="2748" w:type="dxa"/>
            <w:tcBorders>
              <w:top w:val="single" w:sz="4" w:space="0" w:color="auto"/>
              <w:left w:val="single" w:sz="4" w:space="0" w:color="auto"/>
              <w:bottom w:val="single" w:sz="4" w:space="0" w:color="auto"/>
              <w:right w:val="single" w:sz="4" w:space="0" w:color="auto"/>
            </w:tcBorders>
            <w:hideMark/>
          </w:tcPr>
          <w:p w14:paraId="4D1A8598" w14:textId="77777777" w:rsidR="00A57D98" w:rsidRDefault="00A57D98">
            <w:pPr>
              <w:pStyle w:val="TAL"/>
              <w:rPr>
                <w:b/>
                <w:bCs/>
              </w:rPr>
            </w:pPr>
            <w:r>
              <w:rPr>
                <w:b/>
                <w:bCs/>
              </w:rPr>
              <w:t>Termination Type</w:t>
            </w:r>
          </w:p>
        </w:tc>
        <w:tc>
          <w:tcPr>
            <w:tcW w:w="2714" w:type="dxa"/>
            <w:tcBorders>
              <w:top w:val="single" w:sz="4" w:space="0" w:color="auto"/>
              <w:left w:val="single" w:sz="4" w:space="0" w:color="auto"/>
              <w:bottom w:val="single" w:sz="4" w:space="0" w:color="auto"/>
              <w:right w:val="single" w:sz="4" w:space="0" w:color="auto"/>
            </w:tcBorders>
            <w:hideMark/>
          </w:tcPr>
          <w:p w14:paraId="0D83EE3D" w14:textId="77777777" w:rsidR="00A57D98" w:rsidRDefault="00A57D98">
            <w:pPr>
              <w:pStyle w:val="TAL"/>
              <w:rPr>
                <w:b/>
                <w:bCs/>
              </w:rPr>
            </w:pPr>
            <w:r>
              <w:rPr>
                <w:b/>
                <w:bCs/>
              </w:rPr>
              <w:t>Stream Type</w:t>
            </w:r>
          </w:p>
        </w:tc>
      </w:tr>
      <w:tr w:rsidR="00A57D98" w14:paraId="630A93D5" w14:textId="77777777" w:rsidTr="00A57D98">
        <w:trPr>
          <w:cantSplit/>
        </w:trPr>
        <w:tc>
          <w:tcPr>
            <w:tcW w:w="2855" w:type="dxa"/>
            <w:tcBorders>
              <w:top w:val="single" w:sz="4" w:space="0" w:color="auto"/>
              <w:left w:val="single" w:sz="4" w:space="0" w:color="auto"/>
              <w:bottom w:val="single" w:sz="4" w:space="0" w:color="auto"/>
              <w:right w:val="single" w:sz="4" w:space="0" w:color="auto"/>
            </w:tcBorders>
            <w:hideMark/>
          </w:tcPr>
          <w:p w14:paraId="484C953A" w14:textId="77777777" w:rsidR="00A57D98" w:rsidRDefault="00A57D98">
            <w:pPr>
              <w:pStyle w:val="TAL"/>
              <w:rPr>
                <w:b/>
                <w:bCs/>
              </w:rPr>
            </w:pPr>
            <w:r>
              <w:rPr>
                <w:b/>
                <w:bCs/>
              </w:rPr>
              <w:t>ReserveGroup used:</w:t>
            </w:r>
          </w:p>
        </w:tc>
        <w:tc>
          <w:tcPr>
            <w:tcW w:w="1538" w:type="dxa"/>
            <w:tcBorders>
              <w:top w:val="single" w:sz="4" w:space="0" w:color="auto"/>
              <w:left w:val="single" w:sz="4" w:space="0" w:color="auto"/>
              <w:bottom w:val="single" w:sz="4" w:space="0" w:color="auto"/>
              <w:right w:val="single" w:sz="4" w:space="0" w:color="auto"/>
            </w:tcBorders>
            <w:hideMark/>
          </w:tcPr>
          <w:p w14:paraId="3D05B38D" w14:textId="77777777" w:rsidR="00A57D98" w:rsidRDefault="00A57D98">
            <w:pPr>
              <w:pStyle w:val="TAL"/>
            </w:pPr>
            <w:r>
              <w:t>No</w:t>
            </w:r>
          </w:p>
        </w:tc>
        <w:tc>
          <w:tcPr>
            <w:tcW w:w="2748" w:type="dxa"/>
            <w:tcBorders>
              <w:top w:val="single" w:sz="4" w:space="0" w:color="auto"/>
              <w:left w:val="single" w:sz="4" w:space="0" w:color="auto"/>
              <w:bottom w:val="single" w:sz="4" w:space="0" w:color="auto"/>
              <w:right w:val="single" w:sz="4" w:space="0" w:color="auto"/>
            </w:tcBorders>
            <w:hideMark/>
          </w:tcPr>
          <w:p w14:paraId="1EC60E21" w14:textId="77777777" w:rsidR="00A57D98" w:rsidRDefault="00A57D98">
            <w:pPr>
              <w:pStyle w:val="TAL"/>
            </w:pPr>
            <w:r>
              <w:t>NA</w:t>
            </w:r>
          </w:p>
        </w:tc>
        <w:tc>
          <w:tcPr>
            <w:tcW w:w="2714" w:type="dxa"/>
            <w:tcBorders>
              <w:top w:val="single" w:sz="4" w:space="0" w:color="auto"/>
              <w:left w:val="single" w:sz="4" w:space="0" w:color="auto"/>
              <w:bottom w:val="single" w:sz="4" w:space="0" w:color="auto"/>
              <w:right w:val="single" w:sz="4" w:space="0" w:color="auto"/>
            </w:tcBorders>
            <w:hideMark/>
          </w:tcPr>
          <w:p w14:paraId="2F18BCAA" w14:textId="77777777" w:rsidR="00A57D98" w:rsidRDefault="00A57D98">
            <w:pPr>
              <w:pStyle w:val="TAL"/>
            </w:pPr>
            <w:r>
              <w:t>NA</w:t>
            </w:r>
          </w:p>
        </w:tc>
      </w:tr>
      <w:tr w:rsidR="00A57D98" w14:paraId="47AD0956" w14:textId="77777777" w:rsidTr="00A57D98">
        <w:trPr>
          <w:cantSplit/>
        </w:trPr>
        <w:tc>
          <w:tcPr>
            <w:tcW w:w="2855" w:type="dxa"/>
            <w:tcBorders>
              <w:top w:val="single" w:sz="4" w:space="0" w:color="auto"/>
              <w:left w:val="single" w:sz="4" w:space="0" w:color="auto"/>
              <w:bottom w:val="single" w:sz="4" w:space="0" w:color="auto"/>
              <w:right w:val="single" w:sz="4" w:space="0" w:color="auto"/>
            </w:tcBorders>
            <w:hideMark/>
          </w:tcPr>
          <w:p w14:paraId="27D6368F" w14:textId="77777777" w:rsidR="00A57D98" w:rsidRDefault="00A57D98">
            <w:pPr>
              <w:pStyle w:val="TAL"/>
              <w:rPr>
                <w:b/>
                <w:bCs/>
              </w:rPr>
            </w:pPr>
            <w:r>
              <w:rPr>
                <w:b/>
                <w:bCs/>
              </w:rPr>
              <w:t>ReserveValue used:</w:t>
            </w:r>
          </w:p>
        </w:tc>
        <w:tc>
          <w:tcPr>
            <w:tcW w:w="1538" w:type="dxa"/>
            <w:tcBorders>
              <w:top w:val="single" w:sz="4" w:space="0" w:color="auto"/>
              <w:left w:val="single" w:sz="4" w:space="0" w:color="auto"/>
              <w:bottom w:val="single" w:sz="4" w:space="0" w:color="auto"/>
              <w:right w:val="single" w:sz="4" w:space="0" w:color="auto"/>
            </w:tcBorders>
            <w:hideMark/>
          </w:tcPr>
          <w:p w14:paraId="5FF7E02B" w14:textId="77777777" w:rsidR="00A57D98" w:rsidRDefault="00A57D98">
            <w:pPr>
              <w:pStyle w:val="TAL"/>
            </w:pPr>
            <w:r>
              <w:t>Yes</w:t>
            </w:r>
          </w:p>
        </w:tc>
        <w:tc>
          <w:tcPr>
            <w:tcW w:w="2748" w:type="dxa"/>
            <w:tcBorders>
              <w:top w:val="single" w:sz="4" w:space="0" w:color="auto"/>
              <w:left w:val="single" w:sz="4" w:space="0" w:color="auto"/>
              <w:bottom w:val="single" w:sz="4" w:space="0" w:color="auto"/>
              <w:right w:val="single" w:sz="4" w:space="0" w:color="auto"/>
            </w:tcBorders>
            <w:hideMark/>
          </w:tcPr>
          <w:p w14:paraId="435FB1C1" w14:textId="77777777" w:rsidR="00A57D98" w:rsidRDefault="00A57D98">
            <w:pPr>
              <w:pStyle w:val="TAL"/>
            </w:pPr>
            <w:r>
              <w:t>IP</w:t>
            </w:r>
          </w:p>
        </w:tc>
        <w:tc>
          <w:tcPr>
            <w:tcW w:w="2714" w:type="dxa"/>
            <w:tcBorders>
              <w:top w:val="single" w:sz="4" w:space="0" w:color="auto"/>
              <w:left w:val="single" w:sz="4" w:space="0" w:color="auto"/>
              <w:bottom w:val="single" w:sz="4" w:space="0" w:color="auto"/>
              <w:right w:val="single" w:sz="4" w:space="0" w:color="auto"/>
            </w:tcBorders>
            <w:hideMark/>
          </w:tcPr>
          <w:p w14:paraId="493314AD" w14:textId="77777777" w:rsidR="00A57D98" w:rsidRDefault="00A57D98">
            <w:pPr>
              <w:pStyle w:val="TAL"/>
            </w:pPr>
            <w:r>
              <w:t>Audio, Video (NOTE 1, NOTE 2)</w:t>
            </w:r>
          </w:p>
        </w:tc>
      </w:tr>
      <w:tr w:rsidR="00A57D98" w14:paraId="409A4D63" w14:textId="77777777" w:rsidTr="00A57D98">
        <w:trPr>
          <w:cantSplit/>
        </w:trPr>
        <w:tc>
          <w:tcPr>
            <w:tcW w:w="9855" w:type="dxa"/>
            <w:gridSpan w:val="4"/>
            <w:tcBorders>
              <w:top w:val="single" w:sz="4" w:space="0" w:color="auto"/>
              <w:left w:val="single" w:sz="4" w:space="0" w:color="auto"/>
              <w:bottom w:val="single" w:sz="4" w:space="0" w:color="auto"/>
              <w:right w:val="single" w:sz="4" w:space="0" w:color="auto"/>
            </w:tcBorders>
            <w:hideMark/>
          </w:tcPr>
          <w:p w14:paraId="544C15F0" w14:textId="77777777" w:rsidR="00A57D98" w:rsidRDefault="00A57D98">
            <w:pPr>
              <w:pStyle w:val="TAN"/>
            </w:pPr>
            <w:r>
              <w:t>NOTE 1:</w:t>
            </w:r>
            <w:r>
              <w:tab/>
              <w:t xml:space="preserve">The value of the H.248 Stream Type is given here by the </w:t>
            </w:r>
            <w:bookmarkStart w:id="125" w:name="OLE_LINK2"/>
            <w:r>
              <w:t>SDP "m=" line element media type</w:t>
            </w:r>
            <w:bookmarkEnd w:id="125"/>
            <w:r>
              <w:t xml:space="preserve"> (in contrast to the SDP "m=" line element transport protocol in Table 5.7.2.1.2). Usage of ReserveValue implies thus media type aware Local and Remote Descriptors.</w:t>
            </w:r>
          </w:p>
          <w:p w14:paraId="05F26F09" w14:textId="61BCD445" w:rsidR="00A57D98" w:rsidRDefault="00A57D98">
            <w:pPr>
              <w:pStyle w:val="TAN"/>
            </w:pPr>
            <w:r>
              <w:t>NOTE 2:</w:t>
            </w:r>
            <w:r>
              <w:tab/>
              <w:t>Not used (at this profile version (see clause 5.1 for the version number)) for TCP transport (IETF RFC 793</w:t>
            </w:r>
            <w:r w:rsidR="009F5D7C">
              <w:t> [</w:t>
            </w:r>
            <w:r>
              <w:t>51]) and media types:</w:t>
            </w:r>
            <w:r>
              <w:br/>
              <w:t>a) "Message" (for MSRP (IETF RFC 4975</w:t>
            </w:r>
            <w:r w:rsidR="009F5D7C">
              <w:t> [</w:t>
            </w:r>
            <w:r>
              <w:t>18]) and</w:t>
            </w:r>
            <w:r>
              <w:br/>
              <w:t>b) "Application" (for BFCP (IETF RFC 4582</w:t>
            </w:r>
            <w:r w:rsidR="009F5D7C">
              <w:t> [</w:t>
            </w:r>
            <w:r>
              <w:t>52]) and ROI FECC (IETF RFC 4573 [62]))</w:t>
            </w:r>
            <w:r>
              <w:br/>
              <w:t>because the application control will not use them in context ReserveValue.</w:t>
            </w:r>
          </w:p>
        </w:tc>
      </w:tr>
    </w:tbl>
    <w:p w14:paraId="7A97B3BD" w14:textId="77777777" w:rsidR="00A57D98" w:rsidRDefault="00A57D98" w:rsidP="00A57D98"/>
    <w:p w14:paraId="28D765A1" w14:textId="77777777" w:rsidR="00A57D98" w:rsidRDefault="00A57D98" w:rsidP="00A57D98">
      <w:pPr>
        <w:pStyle w:val="TH"/>
      </w:pPr>
      <w:r>
        <w:lastRenderedPageBreak/>
        <w:t xml:space="preserve">Table 5.7.2.1.2: Allowed Stream Modes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3192"/>
        <w:gridCol w:w="3444"/>
      </w:tblGrid>
      <w:tr w:rsidR="00A57D98" w14:paraId="1010AC0F" w14:textId="77777777" w:rsidTr="00A57D98">
        <w:tc>
          <w:tcPr>
            <w:tcW w:w="3192" w:type="dxa"/>
            <w:tcBorders>
              <w:top w:val="single" w:sz="4" w:space="0" w:color="auto"/>
              <w:left w:val="single" w:sz="4" w:space="0" w:color="auto"/>
              <w:bottom w:val="single" w:sz="4" w:space="0" w:color="auto"/>
              <w:right w:val="single" w:sz="4" w:space="0" w:color="auto"/>
            </w:tcBorders>
            <w:hideMark/>
          </w:tcPr>
          <w:p w14:paraId="6A6290A7" w14:textId="77777777" w:rsidR="00A57D98" w:rsidRDefault="00A57D98">
            <w:pPr>
              <w:pStyle w:val="TAL"/>
              <w:rPr>
                <w:b/>
                <w:bCs/>
              </w:rPr>
            </w:pPr>
            <w:r>
              <w:rPr>
                <w:b/>
                <w:bCs/>
              </w:rPr>
              <w:t>Termination Type</w:t>
            </w:r>
          </w:p>
        </w:tc>
        <w:tc>
          <w:tcPr>
            <w:tcW w:w="3192" w:type="dxa"/>
            <w:tcBorders>
              <w:top w:val="single" w:sz="4" w:space="0" w:color="auto"/>
              <w:left w:val="single" w:sz="4" w:space="0" w:color="auto"/>
              <w:bottom w:val="single" w:sz="4" w:space="0" w:color="auto"/>
              <w:right w:val="single" w:sz="4" w:space="0" w:color="auto"/>
            </w:tcBorders>
            <w:hideMark/>
          </w:tcPr>
          <w:p w14:paraId="6254353A" w14:textId="77777777" w:rsidR="00A57D98" w:rsidRDefault="00A57D98">
            <w:pPr>
              <w:pStyle w:val="TAL"/>
              <w:rPr>
                <w:b/>
                <w:bCs/>
              </w:rPr>
            </w:pPr>
            <w:r>
              <w:rPr>
                <w:b/>
                <w:bCs/>
              </w:rPr>
              <w:t>Stream Type</w:t>
            </w:r>
          </w:p>
        </w:tc>
        <w:tc>
          <w:tcPr>
            <w:tcW w:w="3444" w:type="dxa"/>
            <w:tcBorders>
              <w:top w:val="single" w:sz="4" w:space="0" w:color="auto"/>
              <w:left w:val="single" w:sz="4" w:space="0" w:color="auto"/>
              <w:bottom w:val="single" w:sz="4" w:space="0" w:color="auto"/>
              <w:right w:val="single" w:sz="4" w:space="0" w:color="auto"/>
            </w:tcBorders>
            <w:hideMark/>
          </w:tcPr>
          <w:p w14:paraId="538AD4C0" w14:textId="77777777" w:rsidR="00A57D98" w:rsidRDefault="00A57D98">
            <w:pPr>
              <w:pStyle w:val="TAL"/>
              <w:rPr>
                <w:b/>
                <w:bCs/>
              </w:rPr>
            </w:pPr>
            <w:r>
              <w:rPr>
                <w:b/>
                <w:bCs/>
              </w:rPr>
              <w:t>Allowed StreamMode Values</w:t>
            </w:r>
          </w:p>
        </w:tc>
      </w:tr>
      <w:tr w:rsidR="00A57D98" w14:paraId="431AAEAC" w14:textId="77777777" w:rsidTr="00A57D98">
        <w:tc>
          <w:tcPr>
            <w:tcW w:w="3192" w:type="dxa"/>
            <w:tcBorders>
              <w:top w:val="single" w:sz="4" w:space="0" w:color="auto"/>
              <w:left w:val="single" w:sz="4" w:space="0" w:color="auto"/>
              <w:bottom w:val="single" w:sz="4" w:space="0" w:color="auto"/>
              <w:right w:val="single" w:sz="4" w:space="0" w:color="auto"/>
            </w:tcBorders>
            <w:hideMark/>
          </w:tcPr>
          <w:p w14:paraId="6AA57AE9" w14:textId="77777777" w:rsidR="00A57D98" w:rsidRDefault="00A57D98">
            <w:pPr>
              <w:pStyle w:val="TAL"/>
            </w:pPr>
            <w:r>
              <w:t>IP</w:t>
            </w:r>
          </w:p>
        </w:tc>
        <w:tc>
          <w:tcPr>
            <w:tcW w:w="3192" w:type="dxa"/>
            <w:tcBorders>
              <w:top w:val="single" w:sz="4" w:space="0" w:color="auto"/>
              <w:left w:val="single" w:sz="4" w:space="0" w:color="auto"/>
              <w:bottom w:val="single" w:sz="4" w:space="0" w:color="auto"/>
              <w:right w:val="single" w:sz="4" w:space="0" w:color="auto"/>
            </w:tcBorders>
            <w:hideMark/>
          </w:tcPr>
          <w:p w14:paraId="69693713" w14:textId="77777777" w:rsidR="00A57D98" w:rsidRDefault="00A57D98">
            <w:pPr>
              <w:pStyle w:val="TAL"/>
            </w:pPr>
            <w:r>
              <w:t>RTP/AVP</w:t>
            </w:r>
          </w:p>
        </w:tc>
        <w:tc>
          <w:tcPr>
            <w:tcW w:w="3444" w:type="dxa"/>
            <w:tcBorders>
              <w:top w:val="single" w:sz="4" w:space="0" w:color="auto"/>
              <w:left w:val="single" w:sz="4" w:space="0" w:color="auto"/>
              <w:bottom w:val="single" w:sz="4" w:space="0" w:color="auto"/>
              <w:right w:val="single" w:sz="4" w:space="0" w:color="auto"/>
            </w:tcBorders>
            <w:hideMark/>
          </w:tcPr>
          <w:p w14:paraId="0472CC77" w14:textId="77777777" w:rsidR="00A57D98" w:rsidRDefault="00A57D98">
            <w:pPr>
              <w:pStyle w:val="TAL"/>
            </w:pPr>
            <w:r>
              <w:t>SendOnly, RecvOnly, SendRecv, Inactive</w:t>
            </w:r>
          </w:p>
        </w:tc>
      </w:tr>
      <w:tr w:rsidR="00A57D98" w14:paraId="7C0F3D48" w14:textId="77777777" w:rsidTr="00A57D98">
        <w:tc>
          <w:tcPr>
            <w:tcW w:w="3192" w:type="dxa"/>
            <w:tcBorders>
              <w:top w:val="single" w:sz="4" w:space="0" w:color="auto"/>
              <w:left w:val="single" w:sz="4" w:space="0" w:color="auto"/>
              <w:bottom w:val="single" w:sz="4" w:space="0" w:color="auto"/>
              <w:right w:val="single" w:sz="4" w:space="0" w:color="auto"/>
            </w:tcBorders>
          </w:tcPr>
          <w:p w14:paraId="71ABD439" w14:textId="77777777" w:rsidR="00A57D98" w:rsidRDefault="00A57D98">
            <w:pPr>
              <w:pStyle w:val="TAL"/>
            </w:pPr>
          </w:p>
        </w:tc>
        <w:tc>
          <w:tcPr>
            <w:tcW w:w="3192" w:type="dxa"/>
            <w:tcBorders>
              <w:top w:val="single" w:sz="4" w:space="0" w:color="auto"/>
              <w:left w:val="single" w:sz="4" w:space="0" w:color="auto"/>
              <w:bottom w:val="single" w:sz="4" w:space="0" w:color="auto"/>
              <w:right w:val="single" w:sz="4" w:space="0" w:color="auto"/>
            </w:tcBorders>
            <w:hideMark/>
          </w:tcPr>
          <w:p w14:paraId="67F98371" w14:textId="77777777" w:rsidR="00A57D98" w:rsidRDefault="00A57D98">
            <w:pPr>
              <w:pStyle w:val="TAL"/>
            </w:pPr>
            <w:r>
              <w:t>RTP/SAVP</w:t>
            </w:r>
          </w:p>
        </w:tc>
        <w:tc>
          <w:tcPr>
            <w:tcW w:w="3444" w:type="dxa"/>
            <w:tcBorders>
              <w:top w:val="single" w:sz="4" w:space="0" w:color="auto"/>
              <w:left w:val="single" w:sz="4" w:space="0" w:color="auto"/>
              <w:bottom w:val="single" w:sz="4" w:space="0" w:color="auto"/>
              <w:right w:val="single" w:sz="4" w:space="0" w:color="auto"/>
            </w:tcBorders>
            <w:hideMark/>
          </w:tcPr>
          <w:p w14:paraId="6A348640" w14:textId="77777777" w:rsidR="00A57D98" w:rsidRDefault="00A57D98">
            <w:pPr>
              <w:pStyle w:val="TAL"/>
            </w:pPr>
            <w:r>
              <w:t>SendOnly, RecvOnly, SendRecv, Inactive</w:t>
            </w:r>
          </w:p>
        </w:tc>
      </w:tr>
      <w:tr w:rsidR="00A57D98" w14:paraId="720B44F0" w14:textId="77777777" w:rsidTr="00A57D98">
        <w:tc>
          <w:tcPr>
            <w:tcW w:w="3192" w:type="dxa"/>
            <w:tcBorders>
              <w:top w:val="single" w:sz="4" w:space="0" w:color="auto"/>
              <w:left w:val="single" w:sz="4" w:space="0" w:color="auto"/>
              <w:bottom w:val="single" w:sz="4" w:space="0" w:color="auto"/>
              <w:right w:val="single" w:sz="4" w:space="0" w:color="auto"/>
            </w:tcBorders>
          </w:tcPr>
          <w:p w14:paraId="6FAEF2E8"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25A9A2F2" w14:textId="77777777" w:rsidR="00A57D98" w:rsidRDefault="00A57D98">
            <w:pPr>
              <w:pStyle w:val="TAL"/>
            </w:pPr>
            <w:r>
              <w:t>RTP/AVPF</w:t>
            </w:r>
          </w:p>
        </w:tc>
        <w:tc>
          <w:tcPr>
            <w:tcW w:w="3444" w:type="dxa"/>
            <w:tcBorders>
              <w:top w:val="single" w:sz="4" w:space="0" w:color="auto"/>
              <w:left w:val="single" w:sz="4" w:space="0" w:color="auto"/>
              <w:bottom w:val="single" w:sz="4" w:space="0" w:color="auto"/>
              <w:right w:val="single" w:sz="4" w:space="0" w:color="auto"/>
            </w:tcBorders>
            <w:hideMark/>
          </w:tcPr>
          <w:p w14:paraId="77DCF0B5" w14:textId="77777777" w:rsidR="00A57D98" w:rsidRDefault="00A57D98">
            <w:pPr>
              <w:pStyle w:val="TAL"/>
            </w:pPr>
            <w:r>
              <w:t>SendOnly, RecvOnly, SendRecv, Inactive</w:t>
            </w:r>
          </w:p>
        </w:tc>
      </w:tr>
      <w:tr w:rsidR="00A57D98" w14:paraId="59C6E75D" w14:textId="77777777" w:rsidTr="00A57D98">
        <w:tc>
          <w:tcPr>
            <w:tcW w:w="3192" w:type="dxa"/>
            <w:tcBorders>
              <w:top w:val="single" w:sz="4" w:space="0" w:color="auto"/>
              <w:left w:val="single" w:sz="4" w:space="0" w:color="auto"/>
              <w:bottom w:val="single" w:sz="4" w:space="0" w:color="auto"/>
              <w:right w:val="single" w:sz="4" w:space="0" w:color="auto"/>
            </w:tcBorders>
          </w:tcPr>
          <w:p w14:paraId="3560AEB0"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591A6762" w14:textId="77777777" w:rsidR="00A57D98" w:rsidRDefault="00A57D98">
            <w:pPr>
              <w:pStyle w:val="TAL"/>
            </w:pPr>
            <w:r>
              <w:t>RTP/SAVPF</w:t>
            </w:r>
          </w:p>
        </w:tc>
        <w:tc>
          <w:tcPr>
            <w:tcW w:w="3444" w:type="dxa"/>
            <w:tcBorders>
              <w:top w:val="single" w:sz="4" w:space="0" w:color="auto"/>
              <w:left w:val="single" w:sz="4" w:space="0" w:color="auto"/>
              <w:bottom w:val="single" w:sz="4" w:space="0" w:color="auto"/>
              <w:right w:val="single" w:sz="4" w:space="0" w:color="auto"/>
            </w:tcBorders>
            <w:hideMark/>
          </w:tcPr>
          <w:p w14:paraId="64FD0573" w14:textId="77777777" w:rsidR="00A57D98" w:rsidRDefault="00A57D98">
            <w:pPr>
              <w:pStyle w:val="TAL"/>
            </w:pPr>
            <w:r>
              <w:t>SendOnly, RecvOnly, SendRecv, Inactive</w:t>
            </w:r>
          </w:p>
        </w:tc>
      </w:tr>
      <w:tr w:rsidR="00A57D98" w14:paraId="27889162" w14:textId="77777777" w:rsidTr="00A57D98">
        <w:tc>
          <w:tcPr>
            <w:tcW w:w="3192" w:type="dxa"/>
            <w:tcBorders>
              <w:top w:val="single" w:sz="4" w:space="0" w:color="auto"/>
              <w:left w:val="single" w:sz="4" w:space="0" w:color="auto"/>
              <w:bottom w:val="single" w:sz="4" w:space="0" w:color="auto"/>
              <w:right w:val="single" w:sz="4" w:space="0" w:color="auto"/>
            </w:tcBorders>
          </w:tcPr>
          <w:p w14:paraId="3EA6CBC7"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1FE467D6" w14:textId="77777777" w:rsidR="00A57D98" w:rsidRDefault="00A57D98">
            <w:pPr>
              <w:pStyle w:val="TAL"/>
            </w:pPr>
            <w:r>
              <w:t xml:space="preserve">TCP </w:t>
            </w:r>
            <w:r>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18704EB7" w14:textId="77777777" w:rsidR="00A57D98" w:rsidRDefault="00A57D98">
            <w:pPr>
              <w:pStyle w:val="TAL"/>
            </w:pPr>
            <w:r>
              <w:t>SendRecv, Inactive</w:t>
            </w:r>
          </w:p>
        </w:tc>
      </w:tr>
      <w:tr w:rsidR="00A57D98" w14:paraId="794617C4" w14:textId="77777777" w:rsidTr="00A57D98">
        <w:tc>
          <w:tcPr>
            <w:tcW w:w="3192" w:type="dxa"/>
            <w:tcBorders>
              <w:top w:val="single" w:sz="4" w:space="0" w:color="auto"/>
              <w:left w:val="single" w:sz="4" w:space="0" w:color="auto"/>
              <w:bottom w:val="single" w:sz="4" w:space="0" w:color="auto"/>
              <w:right w:val="single" w:sz="4" w:space="0" w:color="auto"/>
            </w:tcBorders>
          </w:tcPr>
          <w:p w14:paraId="3D3E1A58"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12856F39" w14:textId="77777777" w:rsidR="00A57D98" w:rsidRDefault="00A57D98">
            <w:pPr>
              <w:pStyle w:val="TAL"/>
            </w:pPr>
            <w:r>
              <w:t xml:space="preserve">TCP/MSRP </w:t>
            </w:r>
            <w:r>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24089B9A" w14:textId="77777777" w:rsidR="00A57D98" w:rsidRDefault="00A57D98">
            <w:pPr>
              <w:pStyle w:val="TAL"/>
            </w:pPr>
            <w:r>
              <w:t>SendRecv, Inactive</w:t>
            </w:r>
          </w:p>
        </w:tc>
      </w:tr>
      <w:tr w:rsidR="00A57D98" w14:paraId="70613582" w14:textId="77777777" w:rsidTr="00A57D98">
        <w:tc>
          <w:tcPr>
            <w:tcW w:w="3192" w:type="dxa"/>
            <w:tcBorders>
              <w:top w:val="single" w:sz="4" w:space="0" w:color="auto"/>
              <w:left w:val="single" w:sz="4" w:space="0" w:color="auto"/>
              <w:bottom w:val="single" w:sz="4" w:space="0" w:color="auto"/>
              <w:right w:val="single" w:sz="4" w:space="0" w:color="auto"/>
            </w:tcBorders>
          </w:tcPr>
          <w:p w14:paraId="110ABC95"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63F155B3" w14:textId="77777777" w:rsidR="00A57D98" w:rsidRDefault="00A57D98">
            <w:pPr>
              <w:pStyle w:val="TAL"/>
            </w:pPr>
            <w:r>
              <w:t xml:space="preserve">TCP/TLS </w:t>
            </w:r>
            <w:r>
              <w:rPr>
                <w:bCs/>
              </w:rPr>
              <w:t>(NOTE 1)</w:t>
            </w:r>
          </w:p>
        </w:tc>
        <w:tc>
          <w:tcPr>
            <w:tcW w:w="3444" w:type="dxa"/>
            <w:tcBorders>
              <w:top w:val="single" w:sz="4" w:space="0" w:color="auto"/>
              <w:left w:val="single" w:sz="4" w:space="0" w:color="auto"/>
              <w:bottom w:val="single" w:sz="4" w:space="0" w:color="auto"/>
              <w:right w:val="single" w:sz="4" w:space="0" w:color="auto"/>
            </w:tcBorders>
            <w:hideMark/>
          </w:tcPr>
          <w:p w14:paraId="3C71AF5C" w14:textId="77777777" w:rsidR="00A57D98" w:rsidRDefault="00A57D98">
            <w:pPr>
              <w:pStyle w:val="TAL"/>
            </w:pPr>
            <w:r>
              <w:t>SendOnly, RecvOnly, SendRecv, Inactive</w:t>
            </w:r>
          </w:p>
        </w:tc>
      </w:tr>
      <w:tr w:rsidR="00A57D98" w14:paraId="6C1E26B4" w14:textId="77777777" w:rsidTr="00A57D98">
        <w:tc>
          <w:tcPr>
            <w:tcW w:w="3192" w:type="dxa"/>
            <w:tcBorders>
              <w:top w:val="single" w:sz="4" w:space="0" w:color="auto"/>
              <w:left w:val="single" w:sz="4" w:space="0" w:color="auto"/>
              <w:bottom w:val="single" w:sz="4" w:space="0" w:color="auto"/>
              <w:right w:val="single" w:sz="4" w:space="0" w:color="auto"/>
            </w:tcBorders>
          </w:tcPr>
          <w:p w14:paraId="5C4EBB4E"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53747B92" w14:textId="77777777" w:rsidR="00A57D98" w:rsidRDefault="00A57D98">
            <w:pPr>
              <w:pStyle w:val="TAL"/>
            </w:pPr>
            <w:r>
              <w:t>TCP/TLS/MSRP (</w:t>
            </w:r>
            <w:r>
              <w:rPr>
                <w:bCs/>
              </w:rPr>
              <w:t xml:space="preserve">NOTE 1, </w:t>
            </w:r>
            <w:r>
              <w:t>NOTE 2)</w:t>
            </w:r>
          </w:p>
        </w:tc>
        <w:tc>
          <w:tcPr>
            <w:tcW w:w="3444" w:type="dxa"/>
            <w:tcBorders>
              <w:top w:val="single" w:sz="4" w:space="0" w:color="auto"/>
              <w:left w:val="single" w:sz="4" w:space="0" w:color="auto"/>
              <w:bottom w:val="single" w:sz="4" w:space="0" w:color="auto"/>
              <w:right w:val="single" w:sz="4" w:space="0" w:color="auto"/>
            </w:tcBorders>
            <w:hideMark/>
          </w:tcPr>
          <w:p w14:paraId="36B580E2" w14:textId="77777777" w:rsidR="00A57D98" w:rsidRDefault="00A57D98">
            <w:pPr>
              <w:pStyle w:val="TAL"/>
            </w:pPr>
            <w:r>
              <w:t>SendOnly, RecvOnly, SendRecv, Inactive</w:t>
            </w:r>
          </w:p>
        </w:tc>
      </w:tr>
      <w:tr w:rsidR="00A57D98" w14:paraId="27A07296" w14:textId="77777777" w:rsidTr="00A57D98">
        <w:tc>
          <w:tcPr>
            <w:tcW w:w="3192" w:type="dxa"/>
            <w:tcBorders>
              <w:top w:val="single" w:sz="4" w:space="0" w:color="auto"/>
              <w:left w:val="single" w:sz="4" w:space="0" w:color="auto"/>
              <w:bottom w:val="single" w:sz="4" w:space="0" w:color="auto"/>
              <w:right w:val="single" w:sz="4" w:space="0" w:color="auto"/>
            </w:tcBorders>
          </w:tcPr>
          <w:p w14:paraId="5BBFC7F7"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6767433E" w14:textId="77777777" w:rsidR="00A57D98" w:rsidRDefault="00A57D98">
            <w:pPr>
              <w:pStyle w:val="TAL"/>
            </w:pPr>
            <w:r>
              <w:t>UDPTL</w:t>
            </w:r>
          </w:p>
        </w:tc>
        <w:tc>
          <w:tcPr>
            <w:tcW w:w="3444" w:type="dxa"/>
            <w:tcBorders>
              <w:top w:val="single" w:sz="4" w:space="0" w:color="auto"/>
              <w:left w:val="single" w:sz="4" w:space="0" w:color="auto"/>
              <w:bottom w:val="single" w:sz="4" w:space="0" w:color="auto"/>
              <w:right w:val="single" w:sz="4" w:space="0" w:color="auto"/>
            </w:tcBorders>
            <w:hideMark/>
          </w:tcPr>
          <w:p w14:paraId="7F8B8CAB" w14:textId="77777777" w:rsidR="00A57D98" w:rsidRDefault="00A57D98">
            <w:pPr>
              <w:pStyle w:val="TAL"/>
            </w:pPr>
            <w:r>
              <w:t>SendRecv, Inactive</w:t>
            </w:r>
          </w:p>
        </w:tc>
      </w:tr>
      <w:tr w:rsidR="00A57D98" w14:paraId="2DDE25B2" w14:textId="77777777" w:rsidTr="00A57D98">
        <w:tc>
          <w:tcPr>
            <w:tcW w:w="3192" w:type="dxa"/>
            <w:tcBorders>
              <w:top w:val="single" w:sz="4" w:space="0" w:color="auto"/>
              <w:left w:val="single" w:sz="4" w:space="0" w:color="auto"/>
              <w:bottom w:val="single" w:sz="4" w:space="0" w:color="auto"/>
              <w:right w:val="single" w:sz="4" w:space="0" w:color="auto"/>
            </w:tcBorders>
          </w:tcPr>
          <w:p w14:paraId="51589EB6"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4FCD8B20" w14:textId="77777777" w:rsidR="00A57D98" w:rsidRDefault="00A57D98">
            <w:pPr>
              <w:pStyle w:val="TAL"/>
            </w:pPr>
            <w:r>
              <w:t>UDP</w:t>
            </w:r>
          </w:p>
        </w:tc>
        <w:tc>
          <w:tcPr>
            <w:tcW w:w="3444" w:type="dxa"/>
            <w:tcBorders>
              <w:top w:val="single" w:sz="4" w:space="0" w:color="auto"/>
              <w:left w:val="single" w:sz="4" w:space="0" w:color="auto"/>
              <w:bottom w:val="single" w:sz="4" w:space="0" w:color="auto"/>
              <w:right w:val="single" w:sz="4" w:space="0" w:color="auto"/>
            </w:tcBorders>
            <w:hideMark/>
          </w:tcPr>
          <w:p w14:paraId="1B5F30C1" w14:textId="77777777" w:rsidR="00A57D98" w:rsidRDefault="00A57D98">
            <w:pPr>
              <w:pStyle w:val="TAL"/>
            </w:pPr>
            <w:r>
              <w:t>SendOnly, RecvOnly, SendRecv, Inactive</w:t>
            </w:r>
          </w:p>
        </w:tc>
      </w:tr>
      <w:tr w:rsidR="00A57D98" w14:paraId="749CF7E7" w14:textId="77777777" w:rsidTr="00A57D98">
        <w:tc>
          <w:tcPr>
            <w:tcW w:w="3192" w:type="dxa"/>
            <w:tcBorders>
              <w:top w:val="single" w:sz="4" w:space="0" w:color="auto"/>
              <w:left w:val="single" w:sz="4" w:space="0" w:color="auto"/>
              <w:bottom w:val="single" w:sz="4" w:space="0" w:color="auto"/>
              <w:right w:val="single" w:sz="4" w:space="0" w:color="auto"/>
            </w:tcBorders>
          </w:tcPr>
          <w:p w14:paraId="3E58DF60"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727E4B2D" w14:textId="77777777" w:rsidR="00A57D98" w:rsidRDefault="00A57D98">
            <w:pPr>
              <w:pStyle w:val="TAL"/>
            </w:pPr>
            <w:r>
              <w:t>UDP/DTLS</w:t>
            </w:r>
          </w:p>
        </w:tc>
        <w:tc>
          <w:tcPr>
            <w:tcW w:w="3444" w:type="dxa"/>
            <w:tcBorders>
              <w:top w:val="single" w:sz="4" w:space="0" w:color="auto"/>
              <w:left w:val="single" w:sz="4" w:space="0" w:color="auto"/>
              <w:bottom w:val="single" w:sz="4" w:space="0" w:color="auto"/>
              <w:right w:val="single" w:sz="4" w:space="0" w:color="auto"/>
            </w:tcBorders>
            <w:hideMark/>
          </w:tcPr>
          <w:p w14:paraId="7216ED5D" w14:textId="77777777" w:rsidR="00A57D98" w:rsidRDefault="00A57D98">
            <w:pPr>
              <w:pStyle w:val="TAL"/>
            </w:pPr>
            <w:r>
              <w:t>SendOnly, RecvOnly, SendRecv, Inactive</w:t>
            </w:r>
          </w:p>
        </w:tc>
      </w:tr>
      <w:tr w:rsidR="00A57D98" w14:paraId="63995A36" w14:textId="77777777" w:rsidTr="00A57D98">
        <w:tc>
          <w:tcPr>
            <w:tcW w:w="3192" w:type="dxa"/>
            <w:tcBorders>
              <w:top w:val="single" w:sz="4" w:space="0" w:color="auto"/>
              <w:left w:val="single" w:sz="4" w:space="0" w:color="auto"/>
              <w:bottom w:val="single" w:sz="4" w:space="0" w:color="auto"/>
              <w:right w:val="single" w:sz="4" w:space="0" w:color="auto"/>
            </w:tcBorders>
          </w:tcPr>
          <w:p w14:paraId="44DF4125" w14:textId="77777777" w:rsidR="00A57D98" w:rsidRDefault="00A57D98">
            <w:pPr>
              <w:pStyle w:val="EQ"/>
              <w:keepNext/>
              <w:spacing w:after="0"/>
            </w:pPr>
          </w:p>
        </w:tc>
        <w:tc>
          <w:tcPr>
            <w:tcW w:w="3192" w:type="dxa"/>
            <w:tcBorders>
              <w:top w:val="single" w:sz="4" w:space="0" w:color="auto"/>
              <w:left w:val="single" w:sz="4" w:space="0" w:color="auto"/>
              <w:bottom w:val="single" w:sz="4" w:space="0" w:color="auto"/>
              <w:right w:val="single" w:sz="4" w:space="0" w:color="auto"/>
            </w:tcBorders>
            <w:hideMark/>
          </w:tcPr>
          <w:p w14:paraId="43D2F565" w14:textId="77777777" w:rsidR="00A57D98" w:rsidRDefault="00A57D98">
            <w:pPr>
              <w:pStyle w:val="TAL"/>
            </w:pPr>
            <w:r>
              <w:t xml:space="preserve">UDP/DTLS/SCTP </w:t>
            </w:r>
            <w:r>
              <w:rPr>
                <w:bCs/>
              </w:rPr>
              <w:t>(NOTE 3)</w:t>
            </w:r>
          </w:p>
        </w:tc>
        <w:tc>
          <w:tcPr>
            <w:tcW w:w="3444" w:type="dxa"/>
            <w:tcBorders>
              <w:top w:val="single" w:sz="4" w:space="0" w:color="auto"/>
              <w:left w:val="single" w:sz="4" w:space="0" w:color="auto"/>
              <w:bottom w:val="single" w:sz="4" w:space="0" w:color="auto"/>
              <w:right w:val="single" w:sz="4" w:space="0" w:color="auto"/>
            </w:tcBorders>
            <w:hideMark/>
          </w:tcPr>
          <w:p w14:paraId="0F1CEC13" w14:textId="77777777" w:rsidR="00A57D98" w:rsidRDefault="00A57D98">
            <w:pPr>
              <w:pStyle w:val="TAL"/>
            </w:pPr>
            <w:r>
              <w:t>SendOnly, RecvOnly, SendRecv, Inactive</w:t>
            </w:r>
          </w:p>
        </w:tc>
      </w:tr>
      <w:tr w:rsidR="00A57D98" w14:paraId="456B668A" w14:textId="77777777" w:rsidTr="00A57D98">
        <w:tc>
          <w:tcPr>
            <w:tcW w:w="9828" w:type="dxa"/>
            <w:gridSpan w:val="3"/>
            <w:tcBorders>
              <w:top w:val="single" w:sz="4" w:space="0" w:color="auto"/>
              <w:left w:val="single" w:sz="4" w:space="0" w:color="auto"/>
              <w:bottom w:val="single" w:sz="4" w:space="0" w:color="auto"/>
              <w:right w:val="single" w:sz="4" w:space="0" w:color="auto"/>
            </w:tcBorders>
            <w:hideMark/>
          </w:tcPr>
          <w:p w14:paraId="0D26A422" w14:textId="136A85D3" w:rsidR="00A57D98" w:rsidRDefault="00A57D98">
            <w:pPr>
              <w:pStyle w:val="TAN"/>
              <w:rPr>
                <w:noProof/>
              </w:rPr>
            </w:pPr>
            <w:r>
              <w:t>NOTE 1:</w:t>
            </w:r>
            <w:r>
              <w:tab/>
              <w:t>The H.248 StreamMode does not affect protocol control information at the bearer interface. See clause 7.1.7.1.1 in ITU-T Recommendation H.248.1</w:t>
            </w:r>
            <w:r w:rsidR="009F5D7C">
              <w:t> [</w:t>
            </w:r>
            <w:r>
              <w:t>10] and:</w:t>
            </w:r>
            <w:r>
              <w:br/>
              <w:t>a) TCP: ITU-T Recommendation H.248.89</w:t>
            </w:r>
            <w:r w:rsidR="009F5D7C">
              <w:t> [</w:t>
            </w:r>
            <w:r>
              <w:t>47], clause 8.6.4.1, Table "</w:t>
            </w:r>
            <w:r>
              <w:rPr>
                <w:i/>
              </w:rPr>
              <w:t>Impact of StreamMode on TCP bearer traffic at external MG interface</w:t>
            </w:r>
            <w:r>
              <w:t>"</w:t>
            </w:r>
            <w:r>
              <w:br/>
              <w:t>b) TLS: ITU-T Recommendation H.248.90</w:t>
            </w:r>
            <w:r w:rsidR="009F5D7C">
              <w:t> [</w:t>
            </w:r>
            <w:r>
              <w:t>48], clause 8.6.4.1, Table "</w:t>
            </w:r>
            <w:r>
              <w:rPr>
                <w:i/>
              </w:rPr>
              <w:t>Impact of StreamMode on TLS bearer traffic at external MG interface</w:t>
            </w:r>
            <w:r>
              <w:t>".</w:t>
            </w:r>
          </w:p>
          <w:p w14:paraId="1E737004" w14:textId="77777777" w:rsidR="00A57D98" w:rsidRDefault="00A57D98">
            <w:pPr>
              <w:pStyle w:val="TAN"/>
            </w:pPr>
            <w:r>
              <w:t>NOTE 2:</w:t>
            </w:r>
            <w:r>
              <w:tab/>
              <w:t>Conditional support, dependent on support of application-aware interworking.</w:t>
            </w:r>
          </w:p>
          <w:p w14:paraId="4D9CFDC1" w14:textId="77777777" w:rsidR="00A57D98" w:rsidRDefault="00A57D98">
            <w:pPr>
              <w:pStyle w:val="TAN"/>
            </w:pPr>
            <w:r>
              <w:t>NOTE 3:</w:t>
            </w:r>
            <w:r>
              <w:tab/>
              <w:t>Conditional support, dependent on WebRTC service with data application(s).</w:t>
            </w:r>
          </w:p>
          <w:p w14:paraId="1ABFA6B6" w14:textId="77777777" w:rsidR="00A57D98" w:rsidRDefault="00A57D98">
            <w:pPr>
              <w:pStyle w:val="TAN"/>
            </w:pPr>
            <w:r>
              <w:t>NOTE 4:</w:t>
            </w:r>
            <w:r>
              <w:tab/>
              <w:t>Conditional support, dependent on WebRTC service and DTLS-based SRTP key exchange for audio or video.</w:t>
            </w:r>
          </w:p>
        </w:tc>
      </w:tr>
    </w:tbl>
    <w:p w14:paraId="44498E7B" w14:textId="77777777" w:rsidR="00A57D98" w:rsidRDefault="00A57D98" w:rsidP="00A57D98"/>
    <w:p w14:paraId="54EBD00F" w14:textId="77777777" w:rsidR="00A57D98" w:rsidRDefault="00A57D98" w:rsidP="00A57D98">
      <w:pPr>
        <w:pStyle w:val="TH"/>
      </w:pPr>
      <w:r>
        <w:t>Table 5.7.2.1.3: LocalControl Descriptor and other 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5"/>
        <w:gridCol w:w="1538"/>
        <w:gridCol w:w="2748"/>
        <w:gridCol w:w="2714"/>
      </w:tblGrid>
      <w:tr w:rsidR="00A57D98" w14:paraId="7FEA85E0" w14:textId="77777777" w:rsidTr="00A57D98">
        <w:trPr>
          <w:cantSplit/>
        </w:trPr>
        <w:tc>
          <w:tcPr>
            <w:tcW w:w="4393" w:type="dxa"/>
            <w:gridSpan w:val="2"/>
            <w:tcBorders>
              <w:top w:val="single" w:sz="4" w:space="0" w:color="auto"/>
              <w:left w:val="single" w:sz="4" w:space="0" w:color="auto"/>
              <w:bottom w:val="single" w:sz="4" w:space="0" w:color="auto"/>
              <w:right w:val="single" w:sz="4" w:space="0" w:color="auto"/>
            </w:tcBorders>
          </w:tcPr>
          <w:p w14:paraId="7599C54F" w14:textId="77777777" w:rsidR="00A57D98" w:rsidRDefault="00A57D98">
            <w:pPr>
              <w:pStyle w:val="TableLegend"/>
              <w:rPr>
                <w:i/>
                <w:iCs/>
              </w:rPr>
            </w:pPr>
          </w:p>
        </w:tc>
        <w:tc>
          <w:tcPr>
            <w:tcW w:w="2748" w:type="dxa"/>
            <w:tcBorders>
              <w:top w:val="single" w:sz="4" w:space="0" w:color="auto"/>
              <w:left w:val="single" w:sz="4" w:space="0" w:color="auto"/>
              <w:bottom w:val="single" w:sz="4" w:space="0" w:color="auto"/>
              <w:right w:val="single" w:sz="4" w:space="0" w:color="auto"/>
            </w:tcBorders>
            <w:hideMark/>
          </w:tcPr>
          <w:p w14:paraId="27335D30" w14:textId="77777777" w:rsidR="00A57D98" w:rsidRDefault="00A57D98">
            <w:pPr>
              <w:pStyle w:val="TAL"/>
              <w:rPr>
                <w:b/>
                <w:bCs/>
              </w:rPr>
            </w:pPr>
            <w:r>
              <w:rPr>
                <w:b/>
                <w:bCs/>
              </w:rPr>
              <w:t>Termination Type</w:t>
            </w:r>
          </w:p>
        </w:tc>
        <w:tc>
          <w:tcPr>
            <w:tcW w:w="2714" w:type="dxa"/>
            <w:tcBorders>
              <w:top w:val="single" w:sz="4" w:space="0" w:color="auto"/>
              <w:left w:val="single" w:sz="4" w:space="0" w:color="auto"/>
              <w:bottom w:val="single" w:sz="4" w:space="0" w:color="auto"/>
              <w:right w:val="single" w:sz="4" w:space="0" w:color="auto"/>
            </w:tcBorders>
            <w:hideMark/>
          </w:tcPr>
          <w:p w14:paraId="788ACD15" w14:textId="77777777" w:rsidR="00A57D98" w:rsidRDefault="00A57D98">
            <w:pPr>
              <w:pStyle w:val="TAL"/>
              <w:rPr>
                <w:b/>
                <w:bCs/>
              </w:rPr>
            </w:pPr>
            <w:r>
              <w:rPr>
                <w:b/>
                <w:bCs/>
              </w:rPr>
              <w:t>Stream Type</w:t>
            </w:r>
          </w:p>
        </w:tc>
      </w:tr>
      <w:tr w:rsidR="00A57D98" w14:paraId="0384634C" w14:textId="77777777" w:rsidTr="00A57D98">
        <w:trPr>
          <w:cantSplit/>
        </w:trPr>
        <w:tc>
          <w:tcPr>
            <w:tcW w:w="2855" w:type="dxa"/>
            <w:tcBorders>
              <w:top w:val="single" w:sz="4" w:space="0" w:color="auto"/>
              <w:left w:val="single" w:sz="4" w:space="0" w:color="auto"/>
              <w:bottom w:val="single" w:sz="4" w:space="0" w:color="auto"/>
              <w:right w:val="single" w:sz="4" w:space="0" w:color="auto"/>
            </w:tcBorders>
            <w:hideMark/>
          </w:tcPr>
          <w:p w14:paraId="631EEE44" w14:textId="77777777" w:rsidR="00A57D98" w:rsidRDefault="00A57D98">
            <w:pPr>
              <w:pStyle w:val="TAL"/>
              <w:rPr>
                <w:b/>
                <w:bCs/>
              </w:rPr>
            </w:pPr>
            <w:r>
              <w:rPr>
                <w:b/>
                <w:bCs/>
              </w:rPr>
              <w:t>Stream Aggregation used:</w:t>
            </w:r>
          </w:p>
        </w:tc>
        <w:tc>
          <w:tcPr>
            <w:tcW w:w="1538" w:type="dxa"/>
            <w:tcBorders>
              <w:top w:val="single" w:sz="4" w:space="0" w:color="auto"/>
              <w:left w:val="single" w:sz="4" w:space="0" w:color="auto"/>
              <w:bottom w:val="single" w:sz="4" w:space="0" w:color="auto"/>
              <w:right w:val="single" w:sz="4" w:space="0" w:color="auto"/>
            </w:tcBorders>
            <w:hideMark/>
          </w:tcPr>
          <w:p w14:paraId="34A78557" w14:textId="77777777" w:rsidR="00A57D98" w:rsidRDefault="00A57D98">
            <w:pPr>
              <w:pStyle w:val="TAL"/>
            </w:pPr>
            <w:r>
              <w:t>No</w:t>
            </w:r>
          </w:p>
        </w:tc>
        <w:tc>
          <w:tcPr>
            <w:tcW w:w="2748" w:type="dxa"/>
            <w:tcBorders>
              <w:top w:val="single" w:sz="4" w:space="0" w:color="auto"/>
              <w:left w:val="single" w:sz="4" w:space="0" w:color="auto"/>
              <w:bottom w:val="single" w:sz="4" w:space="0" w:color="auto"/>
              <w:right w:val="single" w:sz="4" w:space="0" w:color="auto"/>
            </w:tcBorders>
            <w:hideMark/>
          </w:tcPr>
          <w:p w14:paraId="19B31DE5" w14:textId="77777777" w:rsidR="00A57D98" w:rsidRDefault="00A57D98">
            <w:pPr>
              <w:pStyle w:val="TAL"/>
            </w:pPr>
            <w:r>
              <w:t>NA</w:t>
            </w:r>
          </w:p>
        </w:tc>
        <w:tc>
          <w:tcPr>
            <w:tcW w:w="2714" w:type="dxa"/>
            <w:tcBorders>
              <w:top w:val="single" w:sz="4" w:space="0" w:color="auto"/>
              <w:left w:val="single" w:sz="4" w:space="0" w:color="auto"/>
              <w:bottom w:val="single" w:sz="4" w:space="0" w:color="auto"/>
              <w:right w:val="single" w:sz="4" w:space="0" w:color="auto"/>
            </w:tcBorders>
            <w:hideMark/>
          </w:tcPr>
          <w:p w14:paraId="078E9204" w14:textId="77777777" w:rsidR="00A57D98" w:rsidRDefault="00A57D98">
            <w:pPr>
              <w:pStyle w:val="TAL"/>
            </w:pPr>
            <w:r>
              <w:t>NA</w:t>
            </w:r>
          </w:p>
        </w:tc>
      </w:tr>
      <w:tr w:rsidR="00A57D98" w14:paraId="7C6456E6" w14:textId="77777777" w:rsidTr="00A57D98">
        <w:trPr>
          <w:cantSplit/>
        </w:trPr>
        <w:tc>
          <w:tcPr>
            <w:tcW w:w="2855" w:type="dxa"/>
            <w:tcBorders>
              <w:top w:val="single" w:sz="4" w:space="0" w:color="auto"/>
              <w:left w:val="single" w:sz="4" w:space="0" w:color="auto"/>
              <w:bottom w:val="single" w:sz="4" w:space="0" w:color="auto"/>
              <w:right w:val="single" w:sz="4" w:space="0" w:color="auto"/>
            </w:tcBorders>
            <w:hideMark/>
          </w:tcPr>
          <w:p w14:paraId="08E204CC" w14:textId="77777777" w:rsidR="00A57D98" w:rsidRDefault="00A57D98">
            <w:pPr>
              <w:pStyle w:val="TAL"/>
              <w:rPr>
                <w:b/>
                <w:bCs/>
              </w:rPr>
            </w:pPr>
            <w:r>
              <w:rPr>
                <w:b/>
                <w:bCs/>
              </w:rPr>
              <w:t>Stream De-aggregation used:</w:t>
            </w:r>
          </w:p>
        </w:tc>
        <w:tc>
          <w:tcPr>
            <w:tcW w:w="1538" w:type="dxa"/>
            <w:tcBorders>
              <w:top w:val="single" w:sz="4" w:space="0" w:color="auto"/>
              <w:left w:val="single" w:sz="4" w:space="0" w:color="auto"/>
              <w:bottom w:val="single" w:sz="4" w:space="0" w:color="auto"/>
              <w:right w:val="single" w:sz="4" w:space="0" w:color="auto"/>
            </w:tcBorders>
            <w:hideMark/>
          </w:tcPr>
          <w:p w14:paraId="61DEC3B3" w14:textId="77777777" w:rsidR="00A57D98" w:rsidRDefault="00A57D98">
            <w:pPr>
              <w:pStyle w:val="TAL"/>
            </w:pPr>
            <w:r>
              <w:t>Yes</w:t>
            </w:r>
          </w:p>
        </w:tc>
        <w:tc>
          <w:tcPr>
            <w:tcW w:w="2748" w:type="dxa"/>
            <w:tcBorders>
              <w:top w:val="single" w:sz="4" w:space="0" w:color="auto"/>
              <w:left w:val="single" w:sz="4" w:space="0" w:color="auto"/>
              <w:bottom w:val="single" w:sz="4" w:space="0" w:color="auto"/>
              <w:right w:val="single" w:sz="4" w:space="0" w:color="auto"/>
            </w:tcBorders>
            <w:hideMark/>
          </w:tcPr>
          <w:p w14:paraId="3A068FB5" w14:textId="77777777" w:rsidR="00A57D98" w:rsidRDefault="00A57D98">
            <w:pPr>
              <w:pStyle w:val="TAL"/>
            </w:pPr>
            <w:r>
              <w:t>IP for WebRTC</w:t>
            </w:r>
          </w:p>
        </w:tc>
        <w:tc>
          <w:tcPr>
            <w:tcW w:w="2714" w:type="dxa"/>
            <w:tcBorders>
              <w:top w:val="single" w:sz="4" w:space="0" w:color="auto"/>
              <w:left w:val="single" w:sz="4" w:space="0" w:color="auto"/>
              <w:bottom w:val="single" w:sz="4" w:space="0" w:color="auto"/>
              <w:right w:val="single" w:sz="4" w:space="0" w:color="auto"/>
            </w:tcBorders>
            <w:hideMark/>
          </w:tcPr>
          <w:p w14:paraId="28C3D8E3" w14:textId="77777777" w:rsidR="00A57D98" w:rsidRDefault="00A57D98">
            <w:pPr>
              <w:pStyle w:val="TAL"/>
            </w:pPr>
            <w:r>
              <w:t>WebRTC Data (NOTE)</w:t>
            </w:r>
          </w:p>
        </w:tc>
      </w:tr>
      <w:tr w:rsidR="00A57D98" w14:paraId="70B93563" w14:textId="77777777" w:rsidTr="00A57D98">
        <w:trPr>
          <w:cantSplit/>
        </w:trPr>
        <w:tc>
          <w:tcPr>
            <w:tcW w:w="9855" w:type="dxa"/>
            <w:gridSpan w:val="4"/>
            <w:tcBorders>
              <w:top w:val="single" w:sz="4" w:space="0" w:color="auto"/>
              <w:left w:val="single" w:sz="4" w:space="0" w:color="auto"/>
              <w:bottom w:val="single" w:sz="4" w:space="0" w:color="auto"/>
              <w:right w:val="single" w:sz="4" w:space="0" w:color="auto"/>
            </w:tcBorders>
            <w:hideMark/>
          </w:tcPr>
          <w:p w14:paraId="3066BEF9" w14:textId="77777777" w:rsidR="00A57D98" w:rsidRDefault="00A57D98">
            <w:pPr>
              <w:pStyle w:val="TAN"/>
            </w:pPr>
            <w:r>
              <w:t>NOTE:</w:t>
            </w:r>
            <w:r>
              <w:tab/>
              <w:t>Conditional, dependent on WebRTC calls with multiple data components.</w:t>
            </w:r>
          </w:p>
        </w:tc>
      </w:tr>
    </w:tbl>
    <w:p w14:paraId="0C421C7E" w14:textId="77777777" w:rsidR="00A57D98" w:rsidRDefault="00A57D98" w:rsidP="00A57D98"/>
    <w:p w14:paraId="5F4BB542" w14:textId="77777777" w:rsidR="00A57D98" w:rsidRDefault="00A57D98" w:rsidP="00A57D98">
      <w:pPr>
        <w:pStyle w:val="Heading3"/>
      </w:pPr>
      <w:bookmarkStart w:id="126" w:name="_Toc11326866"/>
      <w:bookmarkStart w:id="127" w:name="_Toc27758768"/>
      <w:bookmarkStart w:id="128" w:name="_Toc57992255"/>
      <w:bookmarkStart w:id="129" w:name="_Toc161068145"/>
      <w:r>
        <w:t>5.7.3</w:t>
      </w:r>
      <w:r>
        <w:tab/>
        <w:t>Events descriptor</w:t>
      </w:r>
      <w:bookmarkEnd w:id="126"/>
      <w:bookmarkEnd w:id="127"/>
      <w:bookmarkEnd w:id="128"/>
      <w:bookmarkEnd w:id="129"/>
    </w:p>
    <w:p w14:paraId="76759A9C" w14:textId="77777777" w:rsidR="00A57D98" w:rsidRDefault="00A57D98" w:rsidP="00A57D98">
      <w:pPr>
        <w:pStyle w:val="TH"/>
        <w:rPr>
          <w:bCs/>
        </w:rPr>
      </w:pPr>
      <w:r>
        <w:t>Table 5.7.3.1: Events Descriptor</w:t>
      </w:r>
      <w:r>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2228"/>
        <w:gridCol w:w="2716"/>
        <w:gridCol w:w="2753"/>
      </w:tblGrid>
      <w:tr w:rsidR="00A57D98" w14:paraId="0B6A18C8" w14:textId="77777777" w:rsidTr="00A57D98">
        <w:trPr>
          <w:cantSplit/>
        </w:trPr>
        <w:tc>
          <w:tcPr>
            <w:tcW w:w="2158" w:type="dxa"/>
            <w:tcBorders>
              <w:top w:val="single" w:sz="4" w:space="0" w:color="auto"/>
              <w:left w:val="single" w:sz="4" w:space="0" w:color="auto"/>
              <w:bottom w:val="single" w:sz="4" w:space="0" w:color="auto"/>
              <w:right w:val="single" w:sz="4" w:space="0" w:color="auto"/>
            </w:tcBorders>
            <w:hideMark/>
          </w:tcPr>
          <w:p w14:paraId="18B9599F" w14:textId="77777777" w:rsidR="00A57D98" w:rsidRDefault="00A57D98">
            <w:pPr>
              <w:pStyle w:val="TAL"/>
              <w:rPr>
                <w:b/>
                <w:bCs/>
              </w:rPr>
            </w:pPr>
            <w:r>
              <w:rPr>
                <w:b/>
                <w:bCs/>
              </w:rPr>
              <w:t>Events settable on termination types and stream types:</w:t>
            </w:r>
          </w:p>
        </w:tc>
        <w:tc>
          <w:tcPr>
            <w:tcW w:w="7697" w:type="dxa"/>
            <w:gridSpan w:val="3"/>
            <w:tcBorders>
              <w:top w:val="single" w:sz="4" w:space="0" w:color="auto"/>
              <w:left w:val="single" w:sz="4" w:space="0" w:color="auto"/>
              <w:bottom w:val="single" w:sz="4" w:space="0" w:color="auto"/>
              <w:right w:val="single" w:sz="4" w:space="0" w:color="auto"/>
            </w:tcBorders>
            <w:hideMark/>
          </w:tcPr>
          <w:p w14:paraId="19AFE17C" w14:textId="77777777" w:rsidR="00A57D98" w:rsidRDefault="00A57D98">
            <w:pPr>
              <w:pStyle w:val="TableText0"/>
            </w:pPr>
            <w:r>
              <w:t>Yes</w:t>
            </w:r>
          </w:p>
        </w:tc>
      </w:tr>
      <w:tr w:rsidR="00A57D98" w14:paraId="42760234" w14:textId="77777777" w:rsidTr="00A57D98">
        <w:trPr>
          <w:cantSplit/>
        </w:trPr>
        <w:tc>
          <w:tcPr>
            <w:tcW w:w="2158" w:type="dxa"/>
            <w:vMerge w:val="restart"/>
            <w:tcBorders>
              <w:top w:val="single" w:sz="4" w:space="0" w:color="auto"/>
              <w:left w:val="single" w:sz="4" w:space="0" w:color="auto"/>
              <w:bottom w:val="single" w:sz="4" w:space="0" w:color="auto"/>
              <w:right w:val="single" w:sz="4" w:space="0" w:color="auto"/>
            </w:tcBorders>
            <w:hideMark/>
          </w:tcPr>
          <w:p w14:paraId="0045761E" w14:textId="77777777" w:rsidR="00A57D98" w:rsidRDefault="00A57D98">
            <w:pPr>
              <w:pStyle w:val="TableText0"/>
              <w:rPr>
                <w:i/>
                <w:iCs/>
              </w:rPr>
            </w:pPr>
            <w:r>
              <w:rPr>
                <w:i/>
                <w:iCs/>
              </w:rPr>
              <w:t>If yes</w:t>
            </w:r>
          </w:p>
        </w:tc>
        <w:tc>
          <w:tcPr>
            <w:tcW w:w="2228" w:type="dxa"/>
            <w:tcBorders>
              <w:top w:val="single" w:sz="4" w:space="0" w:color="auto"/>
              <w:left w:val="single" w:sz="4" w:space="0" w:color="auto"/>
              <w:bottom w:val="single" w:sz="4" w:space="0" w:color="auto"/>
              <w:right w:val="single" w:sz="4" w:space="0" w:color="auto"/>
            </w:tcBorders>
            <w:hideMark/>
          </w:tcPr>
          <w:p w14:paraId="03D11EFD" w14:textId="77777777" w:rsidR="00A57D98" w:rsidRDefault="00A57D98">
            <w:pPr>
              <w:pStyle w:val="TAL"/>
              <w:rPr>
                <w:b/>
                <w:bCs/>
              </w:rPr>
            </w:pPr>
            <w:r>
              <w:rPr>
                <w:b/>
                <w:bCs/>
              </w:rPr>
              <w:t xml:space="preserve">EventID </w:t>
            </w:r>
          </w:p>
        </w:tc>
        <w:tc>
          <w:tcPr>
            <w:tcW w:w="2716" w:type="dxa"/>
            <w:tcBorders>
              <w:top w:val="single" w:sz="4" w:space="0" w:color="auto"/>
              <w:left w:val="single" w:sz="4" w:space="0" w:color="auto"/>
              <w:bottom w:val="single" w:sz="4" w:space="0" w:color="auto"/>
              <w:right w:val="single" w:sz="4" w:space="0" w:color="auto"/>
            </w:tcBorders>
            <w:hideMark/>
          </w:tcPr>
          <w:p w14:paraId="089E8B55" w14:textId="77777777" w:rsidR="00A57D98" w:rsidRDefault="00A57D98">
            <w:pPr>
              <w:pStyle w:val="TAL"/>
              <w:rPr>
                <w:b/>
                <w:bCs/>
              </w:rPr>
            </w:pPr>
            <w:r>
              <w:rPr>
                <w:b/>
                <w:bCs/>
              </w:rPr>
              <w:t xml:space="preserve">Termination Type </w:t>
            </w:r>
          </w:p>
        </w:tc>
        <w:tc>
          <w:tcPr>
            <w:tcW w:w="2753" w:type="dxa"/>
            <w:tcBorders>
              <w:top w:val="single" w:sz="4" w:space="0" w:color="auto"/>
              <w:left w:val="single" w:sz="4" w:space="0" w:color="auto"/>
              <w:bottom w:val="single" w:sz="4" w:space="0" w:color="auto"/>
              <w:right w:val="single" w:sz="4" w:space="0" w:color="auto"/>
            </w:tcBorders>
            <w:hideMark/>
          </w:tcPr>
          <w:p w14:paraId="4553FF4D" w14:textId="77777777" w:rsidR="00A57D98" w:rsidRDefault="00A57D98">
            <w:pPr>
              <w:pStyle w:val="TAL"/>
              <w:rPr>
                <w:b/>
                <w:bCs/>
              </w:rPr>
            </w:pPr>
            <w:r>
              <w:rPr>
                <w:b/>
                <w:bCs/>
              </w:rPr>
              <w:t>Stream Type</w:t>
            </w:r>
          </w:p>
        </w:tc>
      </w:tr>
      <w:tr w:rsidR="00A57D98" w14:paraId="1B1F853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F6327"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4ECB95FA" w14:textId="6EC96E1D" w:rsidR="00A57D98" w:rsidRDefault="00A57D98">
            <w:pPr>
              <w:pStyle w:val="TAL"/>
              <w:rPr>
                <w:lang w:val="fr-FR"/>
              </w:rPr>
            </w:pPr>
            <w:r>
              <w:rPr>
                <w:lang w:val="fr-FR"/>
              </w:rPr>
              <w:t xml:space="preserve">Cause (g/cause,  0x0001/0x0001)  - See </w:t>
            </w:r>
            <w:r w:rsidR="009F5D7C">
              <w:rPr>
                <w:lang w:val="fr-FR"/>
              </w:rPr>
              <w:t>clause 5</w:t>
            </w:r>
            <w:r>
              <w:rPr>
                <w:lang w:val="fr-FR"/>
              </w:rPr>
              <w:t>.14.3.1</w:t>
            </w:r>
          </w:p>
        </w:tc>
        <w:tc>
          <w:tcPr>
            <w:tcW w:w="2716" w:type="dxa"/>
            <w:tcBorders>
              <w:top w:val="single" w:sz="4" w:space="0" w:color="auto"/>
              <w:left w:val="single" w:sz="4" w:space="0" w:color="auto"/>
              <w:bottom w:val="single" w:sz="4" w:space="0" w:color="auto"/>
              <w:right w:val="single" w:sz="4" w:space="0" w:color="auto"/>
            </w:tcBorders>
            <w:hideMark/>
          </w:tcPr>
          <w:p w14:paraId="7345643F" w14:textId="77777777" w:rsidR="00A57D98" w:rsidRDefault="00A57D98">
            <w:pPr>
              <w:pStyle w:val="TAL"/>
            </w:pPr>
            <w:r>
              <w:t>ALL except ROOT</w:t>
            </w:r>
          </w:p>
        </w:tc>
        <w:tc>
          <w:tcPr>
            <w:tcW w:w="2753" w:type="dxa"/>
            <w:tcBorders>
              <w:top w:val="single" w:sz="4" w:space="0" w:color="auto"/>
              <w:left w:val="single" w:sz="4" w:space="0" w:color="auto"/>
              <w:bottom w:val="single" w:sz="4" w:space="0" w:color="auto"/>
              <w:right w:val="single" w:sz="4" w:space="0" w:color="auto"/>
            </w:tcBorders>
            <w:hideMark/>
          </w:tcPr>
          <w:p w14:paraId="4823A937" w14:textId="77777777" w:rsidR="00A57D98" w:rsidRDefault="00A57D98">
            <w:pPr>
              <w:pStyle w:val="TAL"/>
            </w:pPr>
            <w:r>
              <w:t>ANY</w:t>
            </w:r>
          </w:p>
        </w:tc>
      </w:tr>
      <w:tr w:rsidR="00A57D98" w14:paraId="6EA600F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6477A"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5A30EB82" w14:textId="6BF095C8" w:rsidR="00A57D98" w:rsidRDefault="00A57D98">
            <w:pPr>
              <w:pStyle w:val="TAL"/>
            </w:pPr>
            <w:r>
              <w:rPr>
                <w:rFonts w:eastAsia="Arial Unicode MS"/>
              </w:rPr>
              <w:t xml:space="preserve">Inactivity Timeout (it/ito, </w:t>
            </w:r>
            <w:r>
              <w:rPr>
                <w:rFonts w:eastAsia="Arial Unicode MS"/>
              </w:rPr>
              <w:br/>
              <w:t xml:space="preserve">0x0045/0x0001)  </w:t>
            </w:r>
            <w:r>
              <w:t xml:space="preserve">– See </w:t>
            </w:r>
            <w:r w:rsidR="009F5D7C">
              <w:t>clause 5</w:t>
            </w:r>
            <w:r>
              <w:t>.14.3.6</w:t>
            </w:r>
          </w:p>
        </w:tc>
        <w:tc>
          <w:tcPr>
            <w:tcW w:w="2716" w:type="dxa"/>
            <w:tcBorders>
              <w:top w:val="single" w:sz="4" w:space="0" w:color="auto"/>
              <w:left w:val="single" w:sz="4" w:space="0" w:color="auto"/>
              <w:bottom w:val="single" w:sz="4" w:space="0" w:color="auto"/>
              <w:right w:val="single" w:sz="4" w:space="0" w:color="auto"/>
            </w:tcBorders>
            <w:hideMark/>
          </w:tcPr>
          <w:p w14:paraId="21C7D26A" w14:textId="77777777" w:rsidR="00A57D98" w:rsidRDefault="00A57D98">
            <w:pPr>
              <w:pStyle w:val="TAL"/>
            </w:pPr>
            <w:r>
              <w:t>only ROOT</w:t>
            </w:r>
          </w:p>
        </w:tc>
        <w:tc>
          <w:tcPr>
            <w:tcW w:w="2753" w:type="dxa"/>
            <w:tcBorders>
              <w:top w:val="single" w:sz="4" w:space="0" w:color="auto"/>
              <w:left w:val="single" w:sz="4" w:space="0" w:color="auto"/>
              <w:bottom w:val="single" w:sz="4" w:space="0" w:color="auto"/>
              <w:right w:val="single" w:sz="4" w:space="0" w:color="auto"/>
            </w:tcBorders>
            <w:hideMark/>
          </w:tcPr>
          <w:p w14:paraId="09DFED79" w14:textId="77777777" w:rsidR="00A57D98" w:rsidRDefault="00A57D98">
            <w:pPr>
              <w:pStyle w:val="TAL"/>
            </w:pPr>
            <w:r>
              <w:t>Not applicable</w:t>
            </w:r>
          </w:p>
        </w:tc>
      </w:tr>
      <w:tr w:rsidR="00A57D98" w14:paraId="6A5F0EE1"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EEA0D"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2CE5E019" w14:textId="77777777" w:rsidR="00A57D98" w:rsidRDefault="00A57D98">
            <w:pPr>
              <w:pStyle w:val="TAL"/>
            </w:pPr>
            <w:r>
              <w:t>MG_Overload</w:t>
            </w:r>
          </w:p>
          <w:p w14:paraId="09D2DDCD" w14:textId="28B11D45" w:rsidR="00A57D98" w:rsidRDefault="00A57D98">
            <w:pPr>
              <w:pStyle w:val="TAL"/>
            </w:pPr>
            <w:r>
              <w:t xml:space="preserve">(ocp/mg_overload, 0x0051/0x0001) – See </w:t>
            </w:r>
            <w:r w:rsidR="009F5D7C">
              <w:t>clause 5</w:t>
            </w:r>
            <w:r>
              <w:t>.14.3.8</w:t>
            </w:r>
          </w:p>
        </w:tc>
        <w:tc>
          <w:tcPr>
            <w:tcW w:w="2716" w:type="dxa"/>
            <w:tcBorders>
              <w:top w:val="single" w:sz="4" w:space="0" w:color="auto"/>
              <w:left w:val="single" w:sz="4" w:space="0" w:color="auto"/>
              <w:bottom w:val="single" w:sz="4" w:space="0" w:color="auto"/>
              <w:right w:val="single" w:sz="4" w:space="0" w:color="auto"/>
            </w:tcBorders>
            <w:hideMark/>
          </w:tcPr>
          <w:p w14:paraId="7993B638" w14:textId="77777777" w:rsidR="00A57D98" w:rsidRDefault="00A57D98">
            <w:pPr>
              <w:pStyle w:val="TAL"/>
            </w:pPr>
            <w:r>
              <w:t>only ROOT</w:t>
            </w:r>
          </w:p>
        </w:tc>
        <w:tc>
          <w:tcPr>
            <w:tcW w:w="2753" w:type="dxa"/>
            <w:tcBorders>
              <w:top w:val="single" w:sz="4" w:space="0" w:color="auto"/>
              <w:left w:val="single" w:sz="4" w:space="0" w:color="auto"/>
              <w:bottom w:val="single" w:sz="4" w:space="0" w:color="auto"/>
              <w:right w:val="single" w:sz="4" w:space="0" w:color="auto"/>
            </w:tcBorders>
            <w:hideMark/>
          </w:tcPr>
          <w:p w14:paraId="32C27DC0" w14:textId="77777777" w:rsidR="00A57D98" w:rsidRDefault="00A57D98">
            <w:pPr>
              <w:pStyle w:val="TAL"/>
            </w:pPr>
            <w:r>
              <w:t>Not applicable</w:t>
            </w:r>
          </w:p>
        </w:tc>
      </w:tr>
      <w:tr w:rsidR="00A57D98" w14:paraId="10D5C0F1"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ACFAA"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0E8D8540" w14:textId="2F42C176" w:rsidR="00A57D98" w:rsidRDefault="00A57D98">
            <w:pPr>
              <w:pStyle w:val="TAL"/>
            </w:pPr>
            <w:r>
              <w:t xml:space="preserve">Termination Heartbeat (hangterm/thb, 0x0098/0x0001)  - See </w:t>
            </w:r>
            <w:r w:rsidR="009F5D7C">
              <w:t>clause 5</w:t>
            </w:r>
            <w:r>
              <w:t>.14.3.9</w:t>
            </w:r>
          </w:p>
        </w:tc>
        <w:tc>
          <w:tcPr>
            <w:tcW w:w="2716" w:type="dxa"/>
            <w:tcBorders>
              <w:top w:val="single" w:sz="4" w:space="0" w:color="auto"/>
              <w:left w:val="single" w:sz="4" w:space="0" w:color="auto"/>
              <w:bottom w:val="single" w:sz="4" w:space="0" w:color="auto"/>
              <w:right w:val="single" w:sz="4" w:space="0" w:color="auto"/>
            </w:tcBorders>
            <w:hideMark/>
          </w:tcPr>
          <w:p w14:paraId="663DAF94" w14:textId="77777777" w:rsidR="00A57D98" w:rsidRDefault="00A57D98">
            <w:pPr>
              <w:pStyle w:val="TAL"/>
            </w:pPr>
            <w:r>
              <w:t>ALL except ROOT</w:t>
            </w:r>
          </w:p>
        </w:tc>
        <w:tc>
          <w:tcPr>
            <w:tcW w:w="2753" w:type="dxa"/>
            <w:tcBorders>
              <w:top w:val="single" w:sz="4" w:space="0" w:color="auto"/>
              <w:left w:val="single" w:sz="4" w:space="0" w:color="auto"/>
              <w:bottom w:val="single" w:sz="4" w:space="0" w:color="auto"/>
              <w:right w:val="single" w:sz="4" w:space="0" w:color="auto"/>
            </w:tcBorders>
            <w:hideMark/>
          </w:tcPr>
          <w:p w14:paraId="6785BDF8" w14:textId="77777777" w:rsidR="00A57D98" w:rsidRDefault="00A57D98">
            <w:pPr>
              <w:pStyle w:val="TAL"/>
            </w:pPr>
            <w:r>
              <w:t>ANY</w:t>
            </w:r>
          </w:p>
        </w:tc>
      </w:tr>
      <w:tr w:rsidR="00A57D98" w14:paraId="1A46714B"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79BF7"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03073856" w14:textId="54F6444D" w:rsidR="00A57D98" w:rsidRDefault="00A57D98">
            <w:pPr>
              <w:pStyle w:val="TAL"/>
            </w:pPr>
            <w:r>
              <w:t xml:space="preserve">MGCon (chp/mgcon, 0x0029/0x0001) – See </w:t>
            </w:r>
            <w:r w:rsidR="009F5D7C">
              <w:t>clause 5</w:t>
            </w:r>
            <w:r>
              <w:t>.14.3.10</w:t>
            </w:r>
          </w:p>
        </w:tc>
        <w:tc>
          <w:tcPr>
            <w:tcW w:w="2716" w:type="dxa"/>
            <w:tcBorders>
              <w:top w:val="single" w:sz="4" w:space="0" w:color="auto"/>
              <w:left w:val="single" w:sz="4" w:space="0" w:color="auto"/>
              <w:bottom w:val="single" w:sz="4" w:space="0" w:color="auto"/>
              <w:right w:val="single" w:sz="4" w:space="0" w:color="auto"/>
            </w:tcBorders>
            <w:vAlign w:val="center"/>
            <w:hideMark/>
          </w:tcPr>
          <w:p w14:paraId="4708FA68" w14:textId="77777777" w:rsidR="00A57D98" w:rsidRDefault="00A57D98">
            <w:pPr>
              <w:pStyle w:val="TAL"/>
            </w:pPr>
            <w:r>
              <w:t>only ROOT</w:t>
            </w:r>
          </w:p>
        </w:tc>
        <w:tc>
          <w:tcPr>
            <w:tcW w:w="2753" w:type="dxa"/>
            <w:tcBorders>
              <w:top w:val="single" w:sz="4" w:space="0" w:color="auto"/>
              <w:left w:val="single" w:sz="4" w:space="0" w:color="auto"/>
              <w:bottom w:val="single" w:sz="4" w:space="0" w:color="auto"/>
              <w:right w:val="single" w:sz="4" w:space="0" w:color="auto"/>
            </w:tcBorders>
            <w:vAlign w:val="center"/>
            <w:hideMark/>
          </w:tcPr>
          <w:p w14:paraId="3E7B4658" w14:textId="77777777" w:rsidR="00A57D98" w:rsidRDefault="00A57D98">
            <w:pPr>
              <w:pStyle w:val="TAL"/>
            </w:pPr>
            <w:r>
              <w:t>Not Applicable</w:t>
            </w:r>
          </w:p>
        </w:tc>
      </w:tr>
      <w:tr w:rsidR="00A57D98" w14:paraId="538906A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4FD20"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721F74E9" w14:textId="5560C6E0" w:rsidR="00A57D98" w:rsidRDefault="00A57D98">
            <w:pPr>
              <w:pStyle w:val="TAL"/>
            </w:pPr>
            <w:r>
              <w:t xml:space="preserve">Available Realms Changed (ipra/arc, 0x00e0/0x0001) – See </w:t>
            </w:r>
            <w:r w:rsidR="009F5D7C">
              <w:t>clause 5</w:t>
            </w:r>
            <w:r>
              <w:t>.14.3.11</w:t>
            </w:r>
          </w:p>
        </w:tc>
        <w:tc>
          <w:tcPr>
            <w:tcW w:w="2716" w:type="dxa"/>
            <w:tcBorders>
              <w:top w:val="single" w:sz="4" w:space="0" w:color="auto"/>
              <w:left w:val="single" w:sz="4" w:space="0" w:color="auto"/>
              <w:bottom w:val="single" w:sz="4" w:space="0" w:color="auto"/>
              <w:right w:val="single" w:sz="4" w:space="0" w:color="auto"/>
            </w:tcBorders>
            <w:hideMark/>
          </w:tcPr>
          <w:p w14:paraId="3BD50901" w14:textId="77777777" w:rsidR="00A57D98" w:rsidRDefault="00A57D98">
            <w:pPr>
              <w:pStyle w:val="TAL"/>
            </w:pPr>
            <w:r>
              <w:t>only ROOT</w:t>
            </w:r>
          </w:p>
        </w:tc>
        <w:tc>
          <w:tcPr>
            <w:tcW w:w="2753" w:type="dxa"/>
            <w:tcBorders>
              <w:top w:val="single" w:sz="4" w:space="0" w:color="auto"/>
              <w:left w:val="single" w:sz="4" w:space="0" w:color="auto"/>
              <w:bottom w:val="single" w:sz="4" w:space="0" w:color="auto"/>
              <w:right w:val="single" w:sz="4" w:space="0" w:color="auto"/>
            </w:tcBorders>
            <w:hideMark/>
          </w:tcPr>
          <w:p w14:paraId="76C736AA" w14:textId="77777777" w:rsidR="00A57D98" w:rsidRDefault="00A57D98">
            <w:pPr>
              <w:pStyle w:val="TAL"/>
            </w:pPr>
            <w:r>
              <w:t>Not Applicable</w:t>
            </w:r>
          </w:p>
        </w:tc>
      </w:tr>
      <w:tr w:rsidR="00A57D98" w14:paraId="4BCD6C5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107EA"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50296E47" w14:textId="3B91A50D" w:rsidR="00A57D98" w:rsidRDefault="00A57D98">
            <w:pPr>
              <w:pStyle w:val="TAL"/>
            </w:pPr>
            <w:r>
              <w:t xml:space="preserve">IP Flow Stop Detection (adid/ipstop, 0x009c/0x0001) – See </w:t>
            </w:r>
            <w:r w:rsidR="009F5D7C">
              <w:t>clause 5</w:t>
            </w:r>
            <w:r>
              <w:t>.14.3.14</w:t>
            </w:r>
          </w:p>
        </w:tc>
        <w:tc>
          <w:tcPr>
            <w:tcW w:w="2716" w:type="dxa"/>
            <w:tcBorders>
              <w:top w:val="single" w:sz="4" w:space="0" w:color="auto"/>
              <w:left w:val="single" w:sz="4" w:space="0" w:color="auto"/>
              <w:bottom w:val="single" w:sz="4" w:space="0" w:color="auto"/>
              <w:right w:val="single" w:sz="4" w:space="0" w:color="auto"/>
            </w:tcBorders>
            <w:hideMark/>
          </w:tcPr>
          <w:p w14:paraId="60788490" w14:textId="77777777" w:rsidR="00A57D98" w:rsidRDefault="00A57D98">
            <w:pPr>
              <w:pStyle w:val="TAL"/>
            </w:pPr>
            <w:r>
              <w:t>ALL except ROOT</w:t>
            </w:r>
          </w:p>
        </w:tc>
        <w:tc>
          <w:tcPr>
            <w:tcW w:w="2753" w:type="dxa"/>
            <w:tcBorders>
              <w:top w:val="single" w:sz="4" w:space="0" w:color="auto"/>
              <w:left w:val="single" w:sz="4" w:space="0" w:color="auto"/>
              <w:bottom w:val="single" w:sz="4" w:space="0" w:color="auto"/>
              <w:right w:val="single" w:sz="4" w:space="0" w:color="auto"/>
            </w:tcBorders>
            <w:hideMark/>
          </w:tcPr>
          <w:p w14:paraId="0A82824D" w14:textId="77777777" w:rsidR="00A57D98" w:rsidRDefault="00A57D98">
            <w:pPr>
              <w:pStyle w:val="TAL"/>
            </w:pPr>
            <w:r>
              <w:t>Any</w:t>
            </w:r>
          </w:p>
        </w:tc>
      </w:tr>
      <w:tr w:rsidR="00A57D98" w14:paraId="7657505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2DB97"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286F055A" w14:textId="22D46513" w:rsidR="00A57D98" w:rsidRDefault="00A57D98">
            <w:pPr>
              <w:pStyle w:val="TAL"/>
            </w:pPr>
            <w:r>
              <w:t xml:space="preserve">ECN Failure (ecnrous/fail, 0x010b/0x0001) see </w:t>
            </w:r>
            <w:r w:rsidR="009F5D7C">
              <w:t>clause 5</w:t>
            </w:r>
            <w:r>
              <w:t>.14.3.1</w:t>
            </w:r>
            <w:r>
              <w:rPr>
                <w:lang w:eastAsia="zh-CN"/>
              </w:rPr>
              <w:t>5</w:t>
            </w:r>
          </w:p>
        </w:tc>
        <w:tc>
          <w:tcPr>
            <w:tcW w:w="2716" w:type="dxa"/>
            <w:tcBorders>
              <w:top w:val="single" w:sz="4" w:space="0" w:color="auto"/>
              <w:left w:val="single" w:sz="4" w:space="0" w:color="auto"/>
              <w:bottom w:val="single" w:sz="4" w:space="0" w:color="auto"/>
              <w:right w:val="single" w:sz="4" w:space="0" w:color="auto"/>
            </w:tcBorders>
            <w:hideMark/>
          </w:tcPr>
          <w:p w14:paraId="462D0AD6"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490595F9" w14:textId="77777777" w:rsidR="00A57D98" w:rsidRDefault="00A57D98">
            <w:pPr>
              <w:pStyle w:val="TAL"/>
            </w:pPr>
            <w:r>
              <w:t>RTP based</w:t>
            </w:r>
          </w:p>
        </w:tc>
      </w:tr>
      <w:tr w:rsidR="00A57D98" w14:paraId="77304D4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10B9F"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9177E4C" w14:textId="486C9DBE" w:rsidR="00A57D98" w:rsidRDefault="00A57D98">
            <w:pPr>
              <w:pStyle w:val="TAL"/>
            </w:pPr>
            <w:r>
              <w:t xml:space="preserve">ICE New Peer Reflexive Candidate (ostuncc/nprc, 0x00c3/0x0002) – </w:t>
            </w:r>
            <w:r>
              <w:rPr>
                <w:rFonts w:eastAsia="SimSun"/>
              </w:rPr>
              <w:t>s</w:t>
            </w:r>
            <w:r>
              <w:t xml:space="preserve">ee </w:t>
            </w:r>
            <w:r w:rsidR="009F5D7C">
              <w:t>clause 5</w:t>
            </w:r>
            <w:r>
              <w:t>.14.3.17</w:t>
            </w:r>
          </w:p>
        </w:tc>
        <w:tc>
          <w:tcPr>
            <w:tcW w:w="2716" w:type="dxa"/>
            <w:tcBorders>
              <w:top w:val="single" w:sz="4" w:space="0" w:color="auto"/>
              <w:left w:val="single" w:sz="4" w:space="0" w:color="auto"/>
              <w:bottom w:val="single" w:sz="4" w:space="0" w:color="auto"/>
              <w:right w:val="single" w:sz="4" w:space="0" w:color="auto"/>
            </w:tcBorders>
            <w:hideMark/>
          </w:tcPr>
          <w:p w14:paraId="5554F18A"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36C3235C" w14:textId="77777777" w:rsidR="00A57D98" w:rsidRDefault="00A57D98">
            <w:pPr>
              <w:pStyle w:val="TAL"/>
            </w:pPr>
            <w:r>
              <w:t>Any, only applicable for full ICE</w:t>
            </w:r>
          </w:p>
        </w:tc>
      </w:tr>
      <w:tr w:rsidR="00A57D98" w14:paraId="2A23D26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24463"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ED65378" w14:textId="3E601D34" w:rsidR="00A57D98" w:rsidRDefault="00A57D98">
            <w:pPr>
              <w:pStyle w:val="TAL"/>
            </w:pPr>
            <w:r>
              <w:t xml:space="preserve">ICE Connectivity Check Result (ostuncc/ccr, 0x00c3/0x0001) – </w:t>
            </w:r>
            <w:r>
              <w:rPr>
                <w:rFonts w:eastAsia="SimSun"/>
              </w:rPr>
              <w:t>s</w:t>
            </w:r>
            <w:r>
              <w:t xml:space="preserve">ee </w:t>
            </w:r>
            <w:r w:rsidR="009F5D7C">
              <w:t>clause 5</w:t>
            </w:r>
            <w:r>
              <w:t>.14.3.17</w:t>
            </w:r>
          </w:p>
        </w:tc>
        <w:tc>
          <w:tcPr>
            <w:tcW w:w="2716" w:type="dxa"/>
            <w:tcBorders>
              <w:top w:val="single" w:sz="4" w:space="0" w:color="auto"/>
              <w:left w:val="single" w:sz="4" w:space="0" w:color="auto"/>
              <w:bottom w:val="single" w:sz="4" w:space="0" w:color="auto"/>
              <w:right w:val="single" w:sz="4" w:space="0" w:color="auto"/>
            </w:tcBorders>
            <w:hideMark/>
          </w:tcPr>
          <w:p w14:paraId="3F4D03B4"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0893D375" w14:textId="77777777" w:rsidR="00A57D98" w:rsidRDefault="00A57D98">
            <w:pPr>
              <w:pStyle w:val="TAL"/>
            </w:pPr>
            <w:r>
              <w:t>Any, only applicable for full ICE</w:t>
            </w:r>
          </w:p>
        </w:tc>
      </w:tr>
      <w:tr w:rsidR="00A57D98" w14:paraId="3C9A88E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4C4570"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7810A91C" w14:textId="45527361" w:rsidR="00A57D98" w:rsidRDefault="00A57D98">
            <w:pPr>
              <w:pStyle w:val="TAL"/>
            </w:pPr>
            <w:r>
              <w:t>TCP connection state change ("BNC change")</w:t>
            </w:r>
            <w:r>
              <w:br/>
              <w:t xml:space="preserve">(tcpbcc/BNCChange, 0x0115/0x0001) see </w:t>
            </w:r>
            <w:r w:rsidR="009F5D7C">
              <w:t>clause 5</w:t>
            </w:r>
            <w:r>
              <w:t>.14.3.18</w:t>
            </w:r>
          </w:p>
        </w:tc>
        <w:tc>
          <w:tcPr>
            <w:tcW w:w="2716" w:type="dxa"/>
            <w:tcBorders>
              <w:top w:val="single" w:sz="4" w:space="0" w:color="auto"/>
              <w:left w:val="single" w:sz="4" w:space="0" w:color="auto"/>
              <w:bottom w:val="single" w:sz="4" w:space="0" w:color="auto"/>
              <w:right w:val="single" w:sz="4" w:space="0" w:color="auto"/>
            </w:tcBorders>
            <w:hideMark/>
          </w:tcPr>
          <w:p w14:paraId="323485B1"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23F9AE25" w14:textId="77777777" w:rsidR="00A57D98" w:rsidRDefault="00A57D98">
            <w:pPr>
              <w:pStyle w:val="TAL"/>
            </w:pPr>
            <w:r>
              <w:t>TCP based</w:t>
            </w:r>
          </w:p>
        </w:tc>
      </w:tr>
      <w:tr w:rsidR="00A57D98" w14:paraId="0B988E9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3AA84"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49314931" w14:textId="64011E3B" w:rsidR="00A57D98" w:rsidRDefault="00A57D98">
            <w:pPr>
              <w:pStyle w:val="TAL"/>
            </w:pPr>
            <w:r>
              <w:t>TLS session state change ("BNC change")</w:t>
            </w:r>
            <w:r>
              <w:br/>
              <w:t xml:space="preserve">(tlsbsc/BNCChange, 0x0117/0x0001) see </w:t>
            </w:r>
            <w:r w:rsidR="009F5D7C">
              <w:t>clause 5</w:t>
            </w:r>
            <w:r>
              <w:t>.14.3.19</w:t>
            </w:r>
          </w:p>
        </w:tc>
        <w:tc>
          <w:tcPr>
            <w:tcW w:w="2716" w:type="dxa"/>
            <w:tcBorders>
              <w:top w:val="single" w:sz="4" w:space="0" w:color="auto"/>
              <w:left w:val="single" w:sz="4" w:space="0" w:color="auto"/>
              <w:bottom w:val="single" w:sz="4" w:space="0" w:color="auto"/>
              <w:right w:val="single" w:sz="4" w:space="0" w:color="auto"/>
            </w:tcBorders>
            <w:hideMark/>
          </w:tcPr>
          <w:p w14:paraId="02D1C255"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4418EF13" w14:textId="77777777" w:rsidR="00A57D98" w:rsidRDefault="00A57D98">
            <w:pPr>
              <w:pStyle w:val="TAL"/>
            </w:pPr>
            <w:r>
              <w:t>TLS or DTLS based</w:t>
            </w:r>
          </w:p>
        </w:tc>
      </w:tr>
      <w:tr w:rsidR="00A57D98" w14:paraId="32E3E6B6"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2E36F"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61FC1C72" w14:textId="77777777" w:rsidR="00A57D98" w:rsidRDefault="00A57D98">
            <w:pPr>
              <w:pStyle w:val="TAL"/>
              <w:rPr>
                <w:lang w:val="fr-FR"/>
              </w:rPr>
            </w:pPr>
            <w:r>
              <w:rPr>
                <w:lang w:val="fr-FR"/>
              </w:rPr>
              <w:t>STUN Consent Request Failure (stnconfres/constate,</w:t>
            </w:r>
          </w:p>
          <w:p w14:paraId="1FDC3CD3" w14:textId="13A52063" w:rsidR="00A57D98" w:rsidRDefault="00A57D98">
            <w:pPr>
              <w:pStyle w:val="TAL"/>
            </w:pPr>
            <w:r>
              <w:t>0x</w:t>
            </w:r>
            <w:r>
              <w:rPr>
                <w:lang w:eastAsia="zh-CN"/>
              </w:rPr>
              <w:t>0120</w:t>
            </w:r>
            <w:r>
              <w:t xml:space="preserve">/0x0002) see </w:t>
            </w:r>
            <w:r w:rsidR="009F5D7C">
              <w:t>clause 5</w:t>
            </w:r>
            <w:r>
              <w:t>.14.3.22</w:t>
            </w:r>
          </w:p>
        </w:tc>
        <w:tc>
          <w:tcPr>
            <w:tcW w:w="2716" w:type="dxa"/>
            <w:tcBorders>
              <w:top w:val="single" w:sz="4" w:space="0" w:color="auto"/>
              <w:left w:val="single" w:sz="4" w:space="0" w:color="auto"/>
              <w:bottom w:val="single" w:sz="4" w:space="0" w:color="auto"/>
              <w:right w:val="single" w:sz="4" w:space="0" w:color="auto"/>
            </w:tcBorders>
            <w:hideMark/>
          </w:tcPr>
          <w:p w14:paraId="5F162458" w14:textId="77777777" w:rsidR="00A57D98" w:rsidRDefault="00A57D98">
            <w:pPr>
              <w:pStyle w:val="TAL"/>
            </w:pPr>
            <w:r>
              <w:t>IP</w:t>
            </w:r>
          </w:p>
        </w:tc>
        <w:tc>
          <w:tcPr>
            <w:tcW w:w="2753" w:type="dxa"/>
            <w:tcBorders>
              <w:top w:val="single" w:sz="4" w:space="0" w:color="auto"/>
              <w:left w:val="single" w:sz="4" w:space="0" w:color="auto"/>
              <w:bottom w:val="single" w:sz="4" w:space="0" w:color="auto"/>
              <w:right w:val="single" w:sz="4" w:space="0" w:color="auto"/>
            </w:tcBorders>
            <w:hideMark/>
          </w:tcPr>
          <w:p w14:paraId="6F7D3EEC" w14:textId="77777777" w:rsidR="00A57D98" w:rsidRDefault="00A57D98">
            <w:pPr>
              <w:pStyle w:val="TAL"/>
            </w:pPr>
            <w:r>
              <w:t>TLS or DTLS based, only applicable for full ICE</w:t>
            </w:r>
          </w:p>
        </w:tc>
      </w:tr>
      <w:tr w:rsidR="00A57D98" w14:paraId="062EB9AA"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169B12"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3A480244" w14:textId="5CF1A68D" w:rsidR="00A57D98" w:rsidRDefault="00A57D98">
            <w:pPr>
              <w:pStyle w:val="TAL"/>
              <w:rPr>
                <w:lang w:val="fr-FR"/>
              </w:rPr>
            </w:pPr>
            <w:r>
              <w:rPr>
                <w:rFonts w:cs="Arial"/>
                <w:szCs w:val="18"/>
              </w:rPr>
              <w:t>SCTP connection state change</w:t>
            </w:r>
            <w:r>
              <w:rPr>
                <w:rFonts w:cs="Arial"/>
              </w:rPr>
              <w:t xml:space="preserve"> (sctpbcc /</w:t>
            </w:r>
            <w:r>
              <w:rPr>
                <w:rFonts w:cs="Arial"/>
                <w:lang w:val="en-US"/>
              </w:rPr>
              <w:t xml:space="preserve">BNCChange, </w:t>
            </w:r>
            <w:r>
              <w:rPr>
                <w:rFonts w:cs="Arial"/>
                <w:szCs w:val="18"/>
              </w:rPr>
              <w:t>0x0121/</w:t>
            </w:r>
            <w:r>
              <w:rPr>
                <w:rFonts w:cs="Arial"/>
                <w:lang w:val="en-US"/>
              </w:rPr>
              <w:t xml:space="preserve">0x0001) </w:t>
            </w:r>
            <w:r>
              <w:t xml:space="preserve">see </w:t>
            </w:r>
            <w:r w:rsidR="009F5D7C">
              <w:t>clause 5</w:t>
            </w:r>
            <w:r>
              <w:t>.14.3.24</w:t>
            </w:r>
          </w:p>
        </w:tc>
        <w:tc>
          <w:tcPr>
            <w:tcW w:w="2716" w:type="dxa"/>
            <w:tcBorders>
              <w:top w:val="single" w:sz="4" w:space="0" w:color="auto"/>
              <w:left w:val="single" w:sz="4" w:space="0" w:color="auto"/>
              <w:bottom w:val="single" w:sz="4" w:space="0" w:color="auto"/>
              <w:right w:val="single" w:sz="4" w:space="0" w:color="auto"/>
            </w:tcBorders>
            <w:hideMark/>
          </w:tcPr>
          <w:p w14:paraId="778BC6F0" w14:textId="77777777" w:rsidR="00A57D98" w:rsidRDefault="00A57D98">
            <w:pPr>
              <w:pStyle w:val="TAL"/>
            </w:pPr>
            <w:r>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485BD608" w14:textId="77777777" w:rsidR="00A57D98" w:rsidRDefault="00A57D98">
            <w:pPr>
              <w:pStyle w:val="TAL"/>
            </w:pPr>
            <w:r>
              <w:t>SCTP based</w:t>
            </w:r>
          </w:p>
        </w:tc>
      </w:tr>
      <w:tr w:rsidR="00A57D98" w14:paraId="45505529"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5708B"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050B70C5" w14:textId="1E9069FE" w:rsidR="00A57D98" w:rsidRDefault="00A57D98">
            <w:pPr>
              <w:pStyle w:val="TAL"/>
              <w:rPr>
                <w:lang w:val="fr-FR"/>
              </w:rPr>
            </w:pPr>
            <w:r>
              <w:rPr>
                <w:rFonts w:cs="Arial"/>
                <w:szCs w:val="18"/>
              </w:rPr>
              <w:t>Detect outgoing SCTP stream reset</w:t>
            </w:r>
            <w:r>
              <w:rPr>
                <w:rFonts w:cs="Arial"/>
                <w:szCs w:val="18"/>
              </w:rPr>
              <w:br/>
            </w:r>
            <w:r>
              <w:rPr>
                <w:rFonts w:cs="Arial"/>
              </w:rPr>
              <w:t>(</w:t>
            </w:r>
            <w:r>
              <w:rPr>
                <w:rFonts w:cs="Arial"/>
                <w:szCs w:val="18"/>
              </w:rPr>
              <w:t>sctpreset/detreset, 0x0122/0x0001</w:t>
            </w:r>
            <w:r>
              <w:rPr>
                <w:rFonts w:cs="Arial"/>
                <w:lang w:val="en-US"/>
              </w:rPr>
              <w:t>)</w:t>
            </w:r>
            <w:r>
              <w:t xml:space="preserve"> see </w:t>
            </w:r>
            <w:r w:rsidR="009F5D7C">
              <w:t>clause 5</w:t>
            </w:r>
            <w:r>
              <w:t>.14.3.25</w:t>
            </w:r>
          </w:p>
        </w:tc>
        <w:tc>
          <w:tcPr>
            <w:tcW w:w="2716" w:type="dxa"/>
            <w:tcBorders>
              <w:top w:val="single" w:sz="4" w:space="0" w:color="auto"/>
              <w:left w:val="single" w:sz="4" w:space="0" w:color="auto"/>
              <w:bottom w:val="single" w:sz="4" w:space="0" w:color="auto"/>
              <w:right w:val="single" w:sz="4" w:space="0" w:color="auto"/>
            </w:tcBorders>
            <w:hideMark/>
          </w:tcPr>
          <w:p w14:paraId="22F1FB1A" w14:textId="77777777" w:rsidR="00A57D98" w:rsidRDefault="00A57D98">
            <w:pPr>
              <w:pStyle w:val="TAL"/>
            </w:pPr>
            <w:r>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383ADD80" w14:textId="77777777" w:rsidR="00A57D98" w:rsidRDefault="00A57D98">
            <w:pPr>
              <w:pStyle w:val="TAL"/>
            </w:pPr>
            <w:r>
              <w:t>SCTP based</w:t>
            </w:r>
          </w:p>
        </w:tc>
      </w:tr>
      <w:tr w:rsidR="00A57D98" w14:paraId="50F47AC6"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DFE1AF" w14:textId="77777777" w:rsidR="00A57D98" w:rsidRDefault="00A57D98">
            <w:pPr>
              <w:spacing w:after="0"/>
              <w:rPr>
                <w:rFonts w:eastAsia="MS Mincho"/>
                <w:i/>
                <w:iCs/>
                <w:sz w:val="22"/>
              </w:rPr>
            </w:pPr>
          </w:p>
        </w:tc>
        <w:tc>
          <w:tcPr>
            <w:tcW w:w="2228" w:type="dxa"/>
            <w:tcBorders>
              <w:top w:val="single" w:sz="4" w:space="0" w:color="auto"/>
              <w:left w:val="single" w:sz="4" w:space="0" w:color="auto"/>
              <w:bottom w:val="single" w:sz="4" w:space="0" w:color="auto"/>
              <w:right w:val="single" w:sz="4" w:space="0" w:color="auto"/>
            </w:tcBorders>
            <w:hideMark/>
          </w:tcPr>
          <w:p w14:paraId="68E1BD9B" w14:textId="10FA7B17" w:rsidR="00A57D98" w:rsidRDefault="00A57D98">
            <w:pPr>
              <w:pStyle w:val="TAL"/>
              <w:rPr>
                <w:lang w:val="fr-FR"/>
              </w:rPr>
            </w:pPr>
            <w:r>
              <w:rPr>
                <w:rFonts w:cs="Arial"/>
                <w:szCs w:val="18"/>
              </w:rPr>
              <w:t>Outgoing SCTP stream reset result</w:t>
            </w:r>
            <w:r>
              <w:rPr>
                <w:rFonts w:cs="Arial"/>
                <w:szCs w:val="18"/>
              </w:rPr>
              <w:br/>
            </w:r>
            <w:r>
              <w:rPr>
                <w:rFonts w:cs="Arial"/>
              </w:rPr>
              <w:t>(</w:t>
            </w:r>
            <w:r>
              <w:rPr>
                <w:rFonts w:cs="Arial"/>
                <w:szCs w:val="18"/>
              </w:rPr>
              <w:t>sctpreset/result, 0x0122/0x0002</w:t>
            </w:r>
            <w:r>
              <w:rPr>
                <w:rFonts w:cs="Arial"/>
                <w:lang w:val="en-US"/>
              </w:rPr>
              <w:t>)</w:t>
            </w:r>
            <w:r>
              <w:t xml:space="preserve"> see </w:t>
            </w:r>
            <w:r w:rsidR="009F5D7C">
              <w:t>clause 5</w:t>
            </w:r>
            <w:r>
              <w:t>.14.3.25</w:t>
            </w:r>
          </w:p>
        </w:tc>
        <w:tc>
          <w:tcPr>
            <w:tcW w:w="2716" w:type="dxa"/>
            <w:tcBorders>
              <w:top w:val="single" w:sz="4" w:space="0" w:color="auto"/>
              <w:left w:val="single" w:sz="4" w:space="0" w:color="auto"/>
              <w:bottom w:val="single" w:sz="4" w:space="0" w:color="auto"/>
              <w:right w:val="single" w:sz="4" w:space="0" w:color="auto"/>
            </w:tcBorders>
            <w:hideMark/>
          </w:tcPr>
          <w:p w14:paraId="3733C4A4" w14:textId="77777777" w:rsidR="00A57D98" w:rsidRDefault="00A57D98">
            <w:pPr>
              <w:pStyle w:val="TAL"/>
            </w:pPr>
            <w:r>
              <w:rPr>
                <w:lang w:val="fr-FR"/>
              </w:rPr>
              <w:t>IP</w:t>
            </w:r>
          </w:p>
        </w:tc>
        <w:tc>
          <w:tcPr>
            <w:tcW w:w="2753" w:type="dxa"/>
            <w:tcBorders>
              <w:top w:val="single" w:sz="4" w:space="0" w:color="auto"/>
              <w:left w:val="single" w:sz="4" w:space="0" w:color="auto"/>
              <w:bottom w:val="single" w:sz="4" w:space="0" w:color="auto"/>
              <w:right w:val="single" w:sz="4" w:space="0" w:color="auto"/>
            </w:tcBorders>
            <w:hideMark/>
          </w:tcPr>
          <w:p w14:paraId="580B9F8B" w14:textId="77777777" w:rsidR="00A57D98" w:rsidRDefault="00A57D98">
            <w:pPr>
              <w:pStyle w:val="TAL"/>
            </w:pPr>
            <w:r>
              <w:t>SCTP based</w:t>
            </w:r>
          </w:p>
        </w:tc>
      </w:tr>
    </w:tbl>
    <w:p w14:paraId="4E16F19E" w14:textId="77777777" w:rsidR="00A57D98" w:rsidRDefault="00A57D98" w:rsidP="00A57D98"/>
    <w:p w14:paraId="6140259E" w14:textId="77777777" w:rsidR="00A57D98" w:rsidRDefault="00A57D98" w:rsidP="00A57D98">
      <w:pPr>
        <w:pStyle w:val="TH"/>
      </w:pPr>
      <w:r>
        <w:t>Table 5.7.3.2: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3"/>
        <w:gridCol w:w="4924"/>
      </w:tblGrid>
      <w:tr w:rsidR="00A57D98" w14:paraId="53ACF7E8" w14:textId="77777777" w:rsidTr="00A57D98">
        <w:tc>
          <w:tcPr>
            <w:tcW w:w="4933" w:type="dxa"/>
            <w:tcBorders>
              <w:top w:val="single" w:sz="4" w:space="0" w:color="auto"/>
              <w:left w:val="single" w:sz="4" w:space="0" w:color="auto"/>
              <w:bottom w:val="single" w:sz="4" w:space="0" w:color="auto"/>
              <w:right w:val="single" w:sz="4" w:space="0" w:color="auto"/>
            </w:tcBorders>
            <w:hideMark/>
          </w:tcPr>
          <w:p w14:paraId="74F01BD3" w14:textId="77777777" w:rsidR="00A57D98" w:rsidRDefault="00A57D98">
            <w:pPr>
              <w:pStyle w:val="TAL"/>
              <w:rPr>
                <w:b/>
                <w:bCs/>
              </w:rPr>
            </w:pPr>
            <w:r>
              <w:rPr>
                <w:b/>
                <w:bCs/>
              </w:rPr>
              <w:t>EventBuffer Control used:</w:t>
            </w:r>
          </w:p>
        </w:tc>
        <w:tc>
          <w:tcPr>
            <w:tcW w:w="4924" w:type="dxa"/>
            <w:tcBorders>
              <w:top w:val="single" w:sz="4" w:space="0" w:color="auto"/>
              <w:left w:val="single" w:sz="4" w:space="0" w:color="auto"/>
              <w:bottom w:val="single" w:sz="4" w:space="0" w:color="auto"/>
              <w:right w:val="single" w:sz="4" w:space="0" w:color="auto"/>
            </w:tcBorders>
            <w:hideMark/>
          </w:tcPr>
          <w:p w14:paraId="3A687067" w14:textId="77777777" w:rsidR="00A57D98" w:rsidRDefault="00A57D98">
            <w:pPr>
              <w:pStyle w:val="TAL"/>
            </w:pPr>
            <w:r>
              <w:t>No</w:t>
            </w:r>
          </w:p>
        </w:tc>
      </w:tr>
    </w:tbl>
    <w:p w14:paraId="2DAF6CFA" w14:textId="77777777" w:rsidR="00A57D98" w:rsidRDefault="00A57D98" w:rsidP="00A57D98"/>
    <w:p w14:paraId="3DF489AA" w14:textId="77777777" w:rsidR="00A57D98" w:rsidRDefault="00A57D98" w:rsidP="00A57D98">
      <w:pPr>
        <w:pStyle w:val="TH"/>
      </w:pPr>
      <w:r>
        <w:lastRenderedPageBreak/>
        <w:t>Table 5.7.3.3: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57D98" w14:paraId="71367ACA"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6952063D" w14:textId="77777777" w:rsidR="00A57D98" w:rsidRDefault="00A57D98">
            <w:pPr>
              <w:pStyle w:val="TAL"/>
              <w:rPr>
                <w:b/>
                <w:bCs/>
              </w:rPr>
            </w:pPr>
            <w:r>
              <w:rPr>
                <w:b/>
                <w:bCs/>
              </w:rPr>
              <w:t>KeepActive used on events:</w:t>
            </w:r>
          </w:p>
        </w:tc>
        <w:tc>
          <w:tcPr>
            <w:tcW w:w="4926" w:type="dxa"/>
            <w:tcBorders>
              <w:top w:val="single" w:sz="4" w:space="0" w:color="auto"/>
              <w:left w:val="single" w:sz="4" w:space="0" w:color="auto"/>
              <w:bottom w:val="single" w:sz="4" w:space="0" w:color="auto"/>
              <w:right w:val="single" w:sz="4" w:space="0" w:color="auto"/>
            </w:tcBorders>
            <w:hideMark/>
          </w:tcPr>
          <w:p w14:paraId="0AC636F1" w14:textId="77777777" w:rsidR="00A57D98" w:rsidRDefault="00A57D98">
            <w:pPr>
              <w:pStyle w:val="TAL"/>
            </w:pPr>
            <w:r>
              <w:t>No</w:t>
            </w:r>
          </w:p>
        </w:tc>
      </w:tr>
    </w:tbl>
    <w:p w14:paraId="52117CE9" w14:textId="77777777" w:rsidR="00A57D98" w:rsidRDefault="00A57D98" w:rsidP="00A57D98"/>
    <w:p w14:paraId="03F1D548" w14:textId="77777777" w:rsidR="00A57D98" w:rsidRDefault="00A57D98" w:rsidP="00A57D98">
      <w:pPr>
        <w:pStyle w:val="TH"/>
      </w:pPr>
      <w:r>
        <w:t>Table 5.7.3.4: Embedded events and signals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4"/>
      </w:tblGrid>
      <w:tr w:rsidR="00A57D98" w14:paraId="4E0F3B13"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6F8FEE70" w14:textId="77777777" w:rsidR="00A57D98" w:rsidRDefault="00A57D98">
            <w:pPr>
              <w:pStyle w:val="TAL"/>
              <w:rPr>
                <w:b/>
                <w:bCs/>
              </w:rPr>
            </w:pPr>
            <w:r>
              <w:rPr>
                <w:b/>
                <w:bCs/>
              </w:rPr>
              <w:t>Embedded events in an Events Descriptor:</w:t>
            </w:r>
          </w:p>
        </w:tc>
        <w:tc>
          <w:tcPr>
            <w:tcW w:w="4924" w:type="dxa"/>
            <w:tcBorders>
              <w:top w:val="single" w:sz="4" w:space="0" w:color="auto"/>
              <w:left w:val="single" w:sz="4" w:space="0" w:color="auto"/>
              <w:bottom w:val="single" w:sz="4" w:space="0" w:color="auto"/>
              <w:right w:val="single" w:sz="4" w:space="0" w:color="auto"/>
            </w:tcBorders>
            <w:hideMark/>
          </w:tcPr>
          <w:p w14:paraId="7FBB433B" w14:textId="77777777" w:rsidR="00A57D98" w:rsidRDefault="00A57D98">
            <w:pPr>
              <w:pStyle w:val="TAL"/>
            </w:pPr>
            <w:r>
              <w:t>No</w:t>
            </w:r>
          </w:p>
        </w:tc>
      </w:tr>
      <w:tr w:rsidR="00A57D98" w14:paraId="5F03E855"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395A1F7F" w14:textId="77777777" w:rsidR="00A57D98" w:rsidRDefault="00A57D98">
            <w:pPr>
              <w:pStyle w:val="TAL"/>
              <w:rPr>
                <w:b/>
                <w:bCs/>
              </w:rPr>
            </w:pPr>
            <w:r>
              <w:rPr>
                <w:b/>
                <w:bCs/>
              </w:rPr>
              <w:t>Embedded signals in an Events Descriptor:</w:t>
            </w:r>
          </w:p>
        </w:tc>
        <w:tc>
          <w:tcPr>
            <w:tcW w:w="4924" w:type="dxa"/>
            <w:tcBorders>
              <w:top w:val="single" w:sz="4" w:space="0" w:color="auto"/>
              <w:left w:val="single" w:sz="4" w:space="0" w:color="auto"/>
              <w:bottom w:val="single" w:sz="4" w:space="0" w:color="auto"/>
              <w:right w:val="single" w:sz="4" w:space="0" w:color="auto"/>
            </w:tcBorders>
            <w:hideMark/>
          </w:tcPr>
          <w:p w14:paraId="51770B93" w14:textId="77777777" w:rsidR="00A57D98" w:rsidRDefault="00A57D98">
            <w:pPr>
              <w:pStyle w:val="TAL"/>
            </w:pPr>
            <w:r>
              <w:t>No</w:t>
            </w:r>
          </w:p>
        </w:tc>
      </w:tr>
    </w:tbl>
    <w:p w14:paraId="33F4EE3B" w14:textId="77777777" w:rsidR="00A57D98" w:rsidRDefault="00A57D98" w:rsidP="00A57D98"/>
    <w:p w14:paraId="56640FBE" w14:textId="77777777" w:rsidR="00A57D98" w:rsidRDefault="00A57D98" w:rsidP="00A57D98">
      <w:pPr>
        <w:pStyle w:val="TH"/>
      </w:pPr>
      <w:r>
        <w:t>Table 5.7.3.5: Regulated Embedded events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4"/>
        <w:gridCol w:w="4893"/>
      </w:tblGrid>
      <w:tr w:rsidR="00A57D98" w14:paraId="5FE8504C" w14:textId="77777777" w:rsidTr="00A57D98">
        <w:tc>
          <w:tcPr>
            <w:tcW w:w="2518" w:type="pct"/>
            <w:tcBorders>
              <w:top w:val="single" w:sz="4" w:space="0" w:color="auto"/>
              <w:left w:val="single" w:sz="4" w:space="0" w:color="auto"/>
              <w:bottom w:val="single" w:sz="4" w:space="0" w:color="auto"/>
              <w:right w:val="single" w:sz="4" w:space="0" w:color="auto"/>
            </w:tcBorders>
            <w:hideMark/>
          </w:tcPr>
          <w:p w14:paraId="57BCE2B5" w14:textId="77777777" w:rsidR="00A57D98" w:rsidRDefault="00A57D98">
            <w:pPr>
              <w:pStyle w:val="TAL"/>
              <w:rPr>
                <w:b/>
                <w:bCs/>
              </w:rPr>
            </w:pPr>
            <w:r>
              <w:rPr>
                <w:b/>
                <w:bCs/>
              </w:rPr>
              <w:t>Regulated Embedded events are triggered on:</w:t>
            </w:r>
          </w:p>
        </w:tc>
        <w:tc>
          <w:tcPr>
            <w:tcW w:w="2482" w:type="pct"/>
            <w:tcBorders>
              <w:top w:val="single" w:sz="4" w:space="0" w:color="auto"/>
              <w:left w:val="single" w:sz="4" w:space="0" w:color="auto"/>
              <w:bottom w:val="single" w:sz="4" w:space="0" w:color="auto"/>
              <w:right w:val="single" w:sz="4" w:space="0" w:color="auto"/>
            </w:tcBorders>
            <w:hideMark/>
          </w:tcPr>
          <w:p w14:paraId="04522F2C" w14:textId="77777777" w:rsidR="00A57D98" w:rsidRDefault="00A57D98">
            <w:pPr>
              <w:pStyle w:val="TAL"/>
            </w:pPr>
            <w:r>
              <w:t>None</w:t>
            </w:r>
          </w:p>
        </w:tc>
      </w:tr>
    </w:tbl>
    <w:p w14:paraId="6E5D5EFB" w14:textId="77777777" w:rsidR="00A57D98" w:rsidRDefault="00A57D98" w:rsidP="00A57D98"/>
    <w:p w14:paraId="0F11A831" w14:textId="77777777" w:rsidR="00A57D98" w:rsidRDefault="00A57D98" w:rsidP="00A57D98">
      <w:pPr>
        <w:pStyle w:val="TH"/>
      </w:pPr>
      <w:r>
        <w:t>Table 5.7.3.6: ResetEventsDescriptor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920"/>
      </w:tblGrid>
      <w:tr w:rsidR="00A57D98" w14:paraId="038EAAEF" w14:textId="77777777" w:rsidTr="00A57D98">
        <w:tc>
          <w:tcPr>
            <w:tcW w:w="4963" w:type="dxa"/>
            <w:tcBorders>
              <w:top w:val="single" w:sz="4" w:space="0" w:color="auto"/>
              <w:left w:val="single" w:sz="4" w:space="0" w:color="auto"/>
              <w:bottom w:val="single" w:sz="4" w:space="0" w:color="auto"/>
              <w:right w:val="single" w:sz="4" w:space="0" w:color="auto"/>
            </w:tcBorders>
            <w:hideMark/>
          </w:tcPr>
          <w:p w14:paraId="336E0D95" w14:textId="77777777" w:rsidR="00A57D98" w:rsidRDefault="00A57D98">
            <w:pPr>
              <w:pStyle w:val="TAL"/>
              <w:rPr>
                <w:b/>
                <w:bCs/>
              </w:rPr>
            </w:pPr>
            <w:r>
              <w:rPr>
                <w:b/>
                <w:bCs/>
              </w:rPr>
              <w:t>ResetEventsDescriptor used with events:</w:t>
            </w:r>
          </w:p>
        </w:tc>
        <w:tc>
          <w:tcPr>
            <w:tcW w:w="4920" w:type="dxa"/>
            <w:tcBorders>
              <w:top w:val="single" w:sz="4" w:space="0" w:color="auto"/>
              <w:left w:val="single" w:sz="4" w:space="0" w:color="auto"/>
              <w:bottom w:val="single" w:sz="4" w:space="0" w:color="auto"/>
              <w:right w:val="single" w:sz="4" w:space="0" w:color="auto"/>
            </w:tcBorders>
            <w:hideMark/>
          </w:tcPr>
          <w:p w14:paraId="200BE64C" w14:textId="77777777" w:rsidR="00A57D98" w:rsidRDefault="00A57D98">
            <w:pPr>
              <w:pStyle w:val="TAL"/>
            </w:pPr>
            <w:r>
              <w:t>None</w:t>
            </w:r>
          </w:p>
        </w:tc>
      </w:tr>
    </w:tbl>
    <w:p w14:paraId="13404494" w14:textId="77777777" w:rsidR="00A57D98" w:rsidRDefault="00A57D98" w:rsidP="00A57D98"/>
    <w:p w14:paraId="2393AC9F" w14:textId="77777777" w:rsidR="00A57D98" w:rsidRDefault="00A57D98" w:rsidP="00A57D98">
      <w:pPr>
        <w:pStyle w:val="TH"/>
      </w:pPr>
      <w:r>
        <w:t>Table 5.7.3.7: Notification Behaviour</w:t>
      </w:r>
    </w:p>
    <w:tbl>
      <w:tblPr>
        <w:tblW w:w="9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3"/>
        <w:gridCol w:w="4920"/>
      </w:tblGrid>
      <w:tr w:rsidR="00A57D98" w14:paraId="43C35526" w14:textId="77777777" w:rsidTr="00A57D98">
        <w:tc>
          <w:tcPr>
            <w:tcW w:w="4963" w:type="dxa"/>
            <w:tcBorders>
              <w:top w:val="single" w:sz="4" w:space="0" w:color="auto"/>
              <w:left w:val="single" w:sz="4" w:space="0" w:color="auto"/>
              <w:bottom w:val="single" w:sz="4" w:space="0" w:color="auto"/>
              <w:right w:val="single" w:sz="4" w:space="0" w:color="auto"/>
            </w:tcBorders>
            <w:hideMark/>
          </w:tcPr>
          <w:p w14:paraId="735214D8" w14:textId="77777777" w:rsidR="00A57D98" w:rsidRDefault="00A57D98">
            <w:pPr>
              <w:pStyle w:val="TAL"/>
              <w:rPr>
                <w:b/>
                <w:bCs/>
              </w:rPr>
            </w:pPr>
            <w:r>
              <w:rPr>
                <w:b/>
                <w:bCs/>
              </w:rPr>
              <w:t>NotifyImmediate:</w:t>
            </w:r>
          </w:p>
        </w:tc>
        <w:tc>
          <w:tcPr>
            <w:tcW w:w="4920" w:type="dxa"/>
            <w:tcBorders>
              <w:top w:val="single" w:sz="4" w:space="0" w:color="auto"/>
              <w:left w:val="single" w:sz="4" w:space="0" w:color="auto"/>
              <w:bottom w:val="single" w:sz="4" w:space="0" w:color="auto"/>
              <w:right w:val="single" w:sz="4" w:space="0" w:color="auto"/>
            </w:tcBorders>
            <w:hideMark/>
          </w:tcPr>
          <w:p w14:paraId="2EF68E71" w14:textId="77777777" w:rsidR="00A57D98" w:rsidRDefault="00A57D98">
            <w:pPr>
              <w:pStyle w:val="TAL"/>
            </w:pPr>
            <w:r>
              <w:t>ALL Events</w:t>
            </w:r>
          </w:p>
        </w:tc>
      </w:tr>
      <w:tr w:rsidR="00A57D98" w14:paraId="044B7BB3" w14:textId="77777777" w:rsidTr="00A57D98">
        <w:tc>
          <w:tcPr>
            <w:tcW w:w="4963" w:type="dxa"/>
            <w:tcBorders>
              <w:top w:val="single" w:sz="4" w:space="0" w:color="auto"/>
              <w:left w:val="single" w:sz="4" w:space="0" w:color="auto"/>
              <w:bottom w:val="single" w:sz="4" w:space="0" w:color="auto"/>
              <w:right w:val="single" w:sz="4" w:space="0" w:color="auto"/>
            </w:tcBorders>
            <w:hideMark/>
          </w:tcPr>
          <w:p w14:paraId="37A67350" w14:textId="77777777" w:rsidR="00A57D98" w:rsidRDefault="00A57D98">
            <w:pPr>
              <w:pStyle w:val="TAL"/>
              <w:rPr>
                <w:b/>
                <w:bCs/>
              </w:rPr>
            </w:pPr>
            <w:r>
              <w:rPr>
                <w:b/>
                <w:bCs/>
              </w:rPr>
              <w:t>NotifyRegulated:</w:t>
            </w:r>
          </w:p>
        </w:tc>
        <w:tc>
          <w:tcPr>
            <w:tcW w:w="4920" w:type="dxa"/>
            <w:tcBorders>
              <w:top w:val="single" w:sz="4" w:space="0" w:color="auto"/>
              <w:left w:val="single" w:sz="4" w:space="0" w:color="auto"/>
              <w:bottom w:val="single" w:sz="4" w:space="0" w:color="auto"/>
              <w:right w:val="single" w:sz="4" w:space="0" w:color="auto"/>
            </w:tcBorders>
            <w:hideMark/>
          </w:tcPr>
          <w:p w14:paraId="07A29C1B" w14:textId="77777777" w:rsidR="00A57D98" w:rsidRDefault="00A57D98">
            <w:pPr>
              <w:pStyle w:val="TAL"/>
            </w:pPr>
            <w:r>
              <w:t>None</w:t>
            </w:r>
          </w:p>
        </w:tc>
      </w:tr>
      <w:tr w:rsidR="00A57D98" w14:paraId="02EAF870" w14:textId="77777777" w:rsidTr="00A57D98">
        <w:tc>
          <w:tcPr>
            <w:tcW w:w="4963" w:type="dxa"/>
            <w:tcBorders>
              <w:top w:val="single" w:sz="4" w:space="0" w:color="auto"/>
              <w:left w:val="single" w:sz="4" w:space="0" w:color="auto"/>
              <w:bottom w:val="single" w:sz="4" w:space="0" w:color="auto"/>
              <w:right w:val="single" w:sz="4" w:space="0" w:color="auto"/>
            </w:tcBorders>
            <w:hideMark/>
          </w:tcPr>
          <w:p w14:paraId="5ED524DE" w14:textId="77777777" w:rsidR="00A57D98" w:rsidRDefault="00A57D98">
            <w:pPr>
              <w:pStyle w:val="TAL"/>
              <w:rPr>
                <w:b/>
                <w:bCs/>
              </w:rPr>
            </w:pPr>
            <w:r>
              <w:rPr>
                <w:b/>
                <w:bCs/>
              </w:rPr>
              <w:t>NeverNotify:</w:t>
            </w:r>
          </w:p>
        </w:tc>
        <w:tc>
          <w:tcPr>
            <w:tcW w:w="4920" w:type="dxa"/>
            <w:tcBorders>
              <w:top w:val="single" w:sz="4" w:space="0" w:color="auto"/>
              <w:left w:val="single" w:sz="4" w:space="0" w:color="auto"/>
              <w:bottom w:val="single" w:sz="4" w:space="0" w:color="auto"/>
              <w:right w:val="single" w:sz="4" w:space="0" w:color="auto"/>
            </w:tcBorders>
            <w:hideMark/>
          </w:tcPr>
          <w:p w14:paraId="31F4443F" w14:textId="77777777" w:rsidR="00A57D98" w:rsidRDefault="00A57D98">
            <w:pPr>
              <w:pStyle w:val="TAL"/>
            </w:pPr>
            <w:r>
              <w:t>None</w:t>
            </w:r>
          </w:p>
        </w:tc>
      </w:tr>
    </w:tbl>
    <w:p w14:paraId="0B49821C" w14:textId="77777777" w:rsidR="00A57D98" w:rsidRDefault="00A57D98" w:rsidP="00A57D98"/>
    <w:p w14:paraId="1E11201A" w14:textId="77777777" w:rsidR="00A57D98" w:rsidRDefault="00A57D98" w:rsidP="00A57D98">
      <w:pPr>
        <w:pStyle w:val="Heading3"/>
      </w:pPr>
      <w:bookmarkStart w:id="130" w:name="_Toc11326867"/>
      <w:bookmarkStart w:id="131" w:name="_Toc27758769"/>
      <w:bookmarkStart w:id="132" w:name="_Toc57992256"/>
      <w:bookmarkStart w:id="133" w:name="_Toc161068146"/>
      <w:r>
        <w:t>5.7.4</w:t>
      </w:r>
      <w:r>
        <w:tab/>
        <w:t>EventBuffer descriptor</w:t>
      </w:r>
      <w:bookmarkEnd w:id="130"/>
      <w:bookmarkEnd w:id="131"/>
      <w:bookmarkEnd w:id="132"/>
      <w:bookmarkEnd w:id="133"/>
    </w:p>
    <w:p w14:paraId="12094B33" w14:textId="77777777" w:rsidR="00A57D98" w:rsidRDefault="00A57D98" w:rsidP="00A57D98">
      <w:pPr>
        <w:pStyle w:val="TH"/>
      </w:pPr>
      <w:r>
        <w:t>Table 5.7.4.1: Event Buffer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1"/>
        <w:gridCol w:w="3503"/>
        <w:gridCol w:w="3573"/>
      </w:tblGrid>
      <w:tr w:rsidR="00A57D98" w14:paraId="41736CE5" w14:textId="77777777" w:rsidTr="00A57D98">
        <w:trPr>
          <w:cantSplit/>
        </w:trPr>
        <w:tc>
          <w:tcPr>
            <w:tcW w:w="2781" w:type="dxa"/>
            <w:tcBorders>
              <w:top w:val="single" w:sz="4" w:space="0" w:color="auto"/>
              <w:left w:val="single" w:sz="4" w:space="0" w:color="auto"/>
              <w:bottom w:val="single" w:sz="4" w:space="0" w:color="auto"/>
              <w:right w:val="single" w:sz="4" w:space="0" w:color="auto"/>
            </w:tcBorders>
            <w:hideMark/>
          </w:tcPr>
          <w:p w14:paraId="09968BE1" w14:textId="77777777" w:rsidR="00A57D98" w:rsidRDefault="00A57D98">
            <w:pPr>
              <w:pStyle w:val="TAL"/>
              <w:rPr>
                <w:b/>
                <w:bCs/>
              </w:rPr>
            </w:pPr>
            <w:r>
              <w:rPr>
                <w:b/>
                <w:bCs/>
              </w:rPr>
              <w:t>EventBuffer Descriptor used:</w:t>
            </w:r>
          </w:p>
        </w:tc>
        <w:tc>
          <w:tcPr>
            <w:tcW w:w="7076" w:type="dxa"/>
            <w:gridSpan w:val="2"/>
            <w:tcBorders>
              <w:top w:val="single" w:sz="4" w:space="0" w:color="auto"/>
              <w:left w:val="single" w:sz="4" w:space="0" w:color="auto"/>
              <w:bottom w:val="single" w:sz="4" w:space="0" w:color="auto"/>
              <w:right w:val="single" w:sz="4" w:space="0" w:color="auto"/>
            </w:tcBorders>
            <w:hideMark/>
          </w:tcPr>
          <w:p w14:paraId="6F80F63D" w14:textId="77777777" w:rsidR="00A57D98" w:rsidRDefault="00A57D98">
            <w:pPr>
              <w:pStyle w:val="TAL"/>
            </w:pPr>
            <w:r>
              <w:t>No</w:t>
            </w:r>
          </w:p>
        </w:tc>
      </w:tr>
      <w:tr w:rsidR="00A57D98" w14:paraId="152698B7" w14:textId="77777777" w:rsidTr="00A57D98">
        <w:trPr>
          <w:cantSplit/>
        </w:trPr>
        <w:tc>
          <w:tcPr>
            <w:tcW w:w="2781" w:type="dxa"/>
            <w:tcBorders>
              <w:top w:val="single" w:sz="4" w:space="0" w:color="auto"/>
              <w:left w:val="single" w:sz="4" w:space="0" w:color="auto"/>
              <w:bottom w:val="single" w:sz="4" w:space="0" w:color="auto"/>
              <w:right w:val="single" w:sz="4" w:space="0" w:color="auto"/>
            </w:tcBorders>
            <w:hideMark/>
          </w:tcPr>
          <w:p w14:paraId="042570A0" w14:textId="77777777" w:rsidR="00A57D98" w:rsidRDefault="00A57D98">
            <w:pPr>
              <w:pStyle w:val="TableText0"/>
              <w:rPr>
                <w:i/>
                <w:iCs/>
              </w:rPr>
            </w:pPr>
            <w:r>
              <w:rPr>
                <w:i/>
                <w:iCs/>
              </w:rPr>
              <w:t>If yes</w:t>
            </w:r>
          </w:p>
        </w:tc>
        <w:tc>
          <w:tcPr>
            <w:tcW w:w="3503" w:type="dxa"/>
            <w:tcBorders>
              <w:top w:val="single" w:sz="4" w:space="0" w:color="auto"/>
              <w:left w:val="single" w:sz="4" w:space="0" w:color="auto"/>
              <w:bottom w:val="single" w:sz="4" w:space="0" w:color="auto"/>
              <w:right w:val="single" w:sz="4" w:space="0" w:color="auto"/>
            </w:tcBorders>
            <w:hideMark/>
          </w:tcPr>
          <w:p w14:paraId="2B5E5F07" w14:textId="77777777" w:rsidR="00A57D98" w:rsidRDefault="00A57D98">
            <w:pPr>
              <w:pStyle w:val="TableText0"/>
              <w:rPr>
                <w:rFonts w:ascii="Arial" w:eastAsia="Times New Roman" w:hAnsi="Arial"/>
                <w:b/>
                <w:bCs/>
                <w:sz w:val="18"/>
              </w:rPr>
            </w:pPr>
            <w:r>
              <w:rPr>
                <w:rFonts w:ascii="Arial" w:eastAsia="Times New Roman" w:hAnsi="Arial"/>
                <w:b/>
                <w:bCs/>
                <w:sz w:val="18"/>
              </w:rPr>
              <w:t>EventIDs</w:t>
            </w:r>
          </w:p>
        </w:tc>
        <w:tc>
          <w:tcPr>
            <w:tcW w:w="3573" w:type="dxa"/>
            <w:tcBorders>
              <w:top w:val="single" w:sz="4" w:space="0" w:color="auto"/>
              <w:left w:val="single" w:sz="4" w:space="0" w:color="auto"/>
              <w:bottom w:val="single" w:sz="4" w:space="0" w:color="auto"/>
              <w:right w:val="single" w:sz="4" w:space="0" w:color="auto"/>
            </w:tcBorders>
            <w:hideMark/>
          </w:tcPr>
          <w:p w14:paraId="5E704C29" w14:textId="77777777" w:rsidR="00A57D98" w:rsidRDefault="00A57D98">
            <w:pPr>
              <w:pStyle w:val="TAL"/>
            </w:pPr>
            <w:r>
              <w:t>-</w:t>
            </w:r>
          </w:p>
        </w:tc>
      </w:tr>
    </w:tbl>
    <w:p w14:paraId="04BD5377" w14:textId="77777777" w:rsidR="00A57D98" w:rsidRDefault="00A57D98" w:rsidP="00A57D98"/>
    <w:p w14:paraId="6E37AB6F" w14:textId="77777777" w:rsidR="00A57D98" w:rsidRDefault="00A57D98" w:rsidP="00A57D98">
      <w:pPr>
        <w:pStyle w:val="Heading3"/>
      </w:pPr>
      <w:bookmarkStart w:id="134" w:name="_Toc11326868"/>
      <w:bookmarkStart w:id="135" w:name="_Toc27758770"/>
      <w:bookmarkStart w:id="136" w:name="_Toc57992257"/>
      <w:bookmarkStart w:id="137" w:name="_Toc161068147"/>
      <w:r>
        <w:t>5.7.5</w:t>
      </w:r>
      <w:r>
        <w:tab/>
        <w:t>Signals descriptor</w:t>
      </w:r>
      <w:bookmarkEnd w:id="134"/>
      <w:bookmarkEnd w:id="135"/>
      <w:bookmarkEnd w:id="136"/>
      <w:bookmarkEnd w:id="137"/>
    </w:p>
    <w:p w14:paraId="68B8ABCC" w14:textId="77777777" w:rsidR="00A57D98" w:rsidRDefault="00A57D98" w:rsidP="00A57D98">
      <w:pPr>
        <w:pStyle w:val="Note"/>
        <w:rPr>
          <w:i/>
          <w:iCs/>
        </w:rPr>
      </w:pPr>
    </w:p>
    <w:p w14:paraId="0FA38F4C" w14:textId="77777777" w:rsidR="00A57D98" w:rsidRDefault="00A57D98" w:rsidP="00A57D98">
      <w:pPr>
        <w:pStyle w:val="TH"/>
        <w:rPr>
          <w:bCs/>
        </w:rPr>
      </w:pPr>
      <w:r>
        <w:t>Table 5.7.5.1: Signals Descriptor</w:t>
      </w:r>
      <w:r>
        <w:rPr>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6"/>
        <w:gridCol w:w="2358"/>
        <w:gridCol w:w="2457"/>
        <w:gridCol w:w="2494"/>
      </w:tblGrid>
      <w:tr w:rsidR="00A57D98" w14:paraId="52114F7C" w14:textId="77777777" w:rsidTr="00A57D98">
        <w:trPr>
          <w:cantSplit/>
        </w:trPr>
        <w:tc>
          <w:tcPr>
            <w:tcW w:w="2546" w:type="dxa"/>
            <w:tcBorders>
              <w:top w:val="single" w:sz="4" w:space="0" w:color="auto"/>
              <w:left w:val="single" w:sz="4" w:space="0" w:color="auto"/>
              <w:bottom w:val="single" w:sz="4" w:space="0" w:color="auto"/>
              <w:right w:val="single" w:sz="4" w:space="0" w:color="auto"/>
            </w:tcBorders>
            <w:hideMark/>
          </w:tcPr>
          <w:p w14:paraId="10BD1674" w14:textId="77777777" w:rsidR="00A57D98" w:rsidRDefault="00A57D98">
            <w:pPr>
              <w:pStyle w:val="TAL"/>
              <w:rPr>
                <w:b/>
                <w:bCs/>
              </w:rPr>
            </w:pPr>
            <w:r>
              <w:rPr>
                <w:b/>
                <w:bCs/>
              </w:rPr>
              <w:t>The setting of signals is dependant on termination or streams types:</w:t>
            </w:r>
          </w:p>
        </w:tc>
        <w:tc>
          <w:tcPr>
            <w:tcW w:w="7309" w:type="dxa"/>
            <w:gridSpan w:val="3"/>
            <w:tcBorders>
              <w:top w:val="single" w:sz="4" w:space="0" w:color="auto"/>
              <w:left w:val="single" w:sz="4" w:space="0" w:color="auto"/>
              <w:bottom w:val="single" w:sz="4" w:space="0" w:color="auto"/>
              <w:right w:val="single" w:sz="4" w:space="0" w:color="auto"/>
            </w:tcBorders>
            <w:hideMark/>
          </w:tcPr>
          <w:p w14:paraId="41130A53" w14:textId="77777777" w:rsidR="00A57D98" w:rsidRDefault="00A57D98">
            <w:pPr>
              <w:pStyle w:val="TAL"/>
            </w:pPr>
            <w:r>
              <w:t>No</w:t>
            </w:r>
          </w:p>
          <w:p w14:paraId="127FF61C" w14:textId="77777777" w:rsidR="00A57D98" w:rsidRDefault="00A57D98">
            <w:pPr>
              <w:pStyle w:val="TAL"/>
            </w:pPr>
            <w:r>
              <w:t xml:space="preserve">NOTE – "No" means that all signals can be played on any termination or stream. If "Yes", any signal not listed below may be played on any termination or stream, except </w:t>
            </w:r>
            <w:r>
              <w:rPr>
                <w:noProof/>
              </w:rPr>
              <w:t>Signals on ROOT termination shall not be supported</w:t>
            </w:r>
            <w:r>
              <w:t>.</w:t>
            </w:r>
          </w:p>
        </w:tc>
      </w:tr>
      <w:tr w:rsidR="00A57D98" w14:paraId="433D32CB" w14:textId="77777777" w:rsidTr="00A57D98">
        <w:trPr>
          <w:cantSplit/>
        </w:trPr>
        <w:tc>
          <w:tcPr>
            <w:tcW w:w="2546" w:type="dxa"/>
            <w:vMerge w:val="restart"/>
            <w:tcBorders>
              <w:top w:val="single" w:sz="4" w:space="0" w:color="auto"/>
              <w:left w:val="single" w:sz="4" w:space="0" w:color="auto"/>
              <w:bottom w:val="single" w:sz="4" w:space="0" w:color="auto"/>
              <w:right w:val="single" w:sz="4" w:space="0" w:color="auto"/>
            </w:tcBorders>
            <w:hideMark/>
          </w:tcPr>
          <w:p w14:paraId="7D23348A" w14:textId="77777777" w:rsidR="00A57D98" w:rsidRDefault="00A57D98">
            <w:pPr>
              <w:pStyle w:val="TableText0"/>
              <w:rPr>
                <w:i/>
                <w:iCs/>
              </w:rPr>
            </w:pPr>
            <w:r>
              <w:rPr>
                <w:i/>
                <w:iCs/>
              </w:rPr>
              <w:t>If yes</w:t>
            </w:r>
          </w:p>
        </w:tc>
        <w:tc>
          <w:tcPr>
            <w:tcW w:w="2358" w:type="dxa"/>
            <w:tcBorders>
              <w:top w:val="single" w:sz="4" w:space="0" w:color="auto"/>
              <w:left w:val="single" w:sz="4" w:space="0" w:color="auto"/>
              <w:bottom w:val="single" w:sz="4" w:space="0" w:color="auto"/>
              <w:right w:val="single" w:sz="4" w:space="0" w:color="auto"/>
            </w:tcBorders>
            <w:hideMark/>
          </w:tcPr>
          <w:p w14:paraId="4AA392EF" w14:textId="77777777" w:rsidR="00A57D98" w:rsidRDefault="00A57D98">
            <w:pPr>
              <w:pStyle w:val="TAL"/>
              <w:rPr>
                <w:b/>
                <w:bCs/>
              </w:rPr>
            </w:pPr>
            <w:r>
              <w:rPr>
                <w:b/>
                <w:bCs/>
              </w:rPr>
              <w:t xml:space="preserve">SignalID </w:t>
            </w:r>
          </w:p>
        </w:tc>
        <w:tc>
          <w:tcPr>
            <w:tcW w:w="2457" w:type="dxa"/>
            <w:tcBorders>
              <w:top w:val="single" w:sz="4" w:space="0" w:color="auto"/>
              <w:left w:val="single" w:sz="4" w:space="0" w:color="auto"/>
              <w:bottom w:val="single" w:sz="4" w:space="0" w:color="auto"/>
              <w:right w:val="single" w:sz="4" w:space="0" w:color="auto"/>
            </w:tcBorders>
            <w:hideMark/>
          </w:tcPr>
          <w:p w14:paraId="0048BDF5" w14:textId="77777777" w:rsidR="00A57D98" w:rsidRDefault="00A57D98">
            <w:pPr>
              <w:pStyle w:val="TAL"/>
              <w:rPr>
                <w:b/>
                <w:bCs/>
              </w:rPr>
            </w:pPr>
            <w:r>
              <w:rPr>
                <w:b/>
                <w:bCs/>
              </w:rPr>
              <w:t xml:space="preserve">Termination Type </w:t>
            </w:r>
          </w:p>
        </w:tc>
        <w:tc>
          <w:tcPr>
            <w:tcW w:w="2494" w:type="dxa"/>
            <w:tcBorders>
              <w:top w:val="single" w:sz="4" w:space="0" w:color="auto"/>
              <w:left w:val="single" w:sz="4" w:space="0" w:color="auto"/>
              <w:bottom w:val="single" w:sz="4" w:space="0" w:color="auto"/>
              <w:right w:val="single" w:sz="4" w:space="0" w:color="auto"/>
            </w:tcBorders>
            <w:hideMark/>
          </w:tcPr>
          <w:p w14:paraId="01AC1F66" w14:textId="77777777" w:rsidR="00A57D98" w:rsidRDefault="00A57D98">
            <w:pPr>
              <w:pStyle w:val="TAL"/>
              <w:rPr>
                <w:b/>
                <w:bCs/>
              </w:rPr>
            </w:pPr>
            <w:r>
              <w:rPr>
                <w:b/>
                <w:bCs/>
              </w:rPr>
              <w:t>Stream Type / ID</w:t>
            </w:r>
          </w:p>
        </w:tc>
      </w:tr>
      <w:tr w:rsidR="00A57D98" w14:paraId="6C4BD76A"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27A71"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2EAFF966" w14:textId="77777777" w:rsidR="00A57D98" w:rsidRDefault="00A57D98">
            <w:pPr>
              <w:pStyle w:val="TAL"/>
            </w:pPr>
            <w:r>
              <w:t>Latching (ipnapt/latch, 0x0099/0x0001)</w:t>
            </w:r>
          </w:p>
        </w:tc>
        <w:tc>
          <w:tcPr>
            <w:tcW w:w="2457" w:type="dxa"/>
            <w:tcBorders>
              <w:top w:val="single" w:sz="4" w:space="0" w:color="auto"/>
              <w:left w:val="single" w:sz="4" w:space="0" w:color="auto"/>
              <w:bottom w:val="single" w:sz="4" w:space="0" w:color="auto"/>
              <w:right w:val="single" w:sz="4" w:space="0" w:color="auto"/>
            </w:tcBorders>
            <w:hideMark/>
          </w:tcPr>
          <w:p w14:paraId="2FFF884F" w14:textId="77777777" w:rsidR="00A57D98" w:rsidRDefault="00A57D98">
            <w:pPr>
              <w:pStyle w:val="TAL"/>
            </w:pPr>
            <w:r>
              <w:t>ALL except ROOT</w:t>
            </w:r>
          </w:p>
        </w:tc>
        <w:tc>
          <w:tcPr>
            <w:tcW w:w="2494" w:type="dxa"/>
            <w:tcBorders>
              <w:top w:val="single" w:sz="4" w:space="0" w:color="auto"/>
              <w:left w:val="single" w:sz="4" w:space="0" w:color="auto"/>
              <w:bottom w:val="single" w:sz="4" w:space="0" w:color="auto"/>
              <w:right w:val="single" w:sz="4" w:space="0" w:color="auto"/>
            </w:tcBorders>
            <w:hideMark/>
          </w:tcPr>
          <w:p w14:paraId="791D18C3" w14:textId="77777777" w:rsidR="00A57D98" w:rsidRDefault="00A57D98">
            <w:pPr>
              <w:pStyle w:val="TAL"/>
            </w:pPr>
            <w:r>
              <w:t>Any</w:t>
            </w:r>
          </w:p>
        </w:tc>
      </w:tr>
      <w:tr w:rsidR="00A57D98" w14:paraId="5677F5D5"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3F0F9"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2A9056DA" w14:textId="77777777" w:rsidR="00A57D98" w:rsidRDefault="00A57D98">
            <w:pPr>
              <w:pStyle w:val="TAL"/>
            </w:pPr>
            <w:r>
              <w:t>Send Additional Connectivity Check (ostuncc/sacc, 0x00c3/0x0002)</w:t>
            </w:r>
          </w:p>
        </w:tc>
        <w:tc>
          <w:tcPr>
            <w:tcW w:w="2457" w:type="dxa"/>
            <w:tcBorders>
              <w:top w:val="single" w:sz="4" w:space="0" w:color="auto"/>
              <w:left w:val="single" w:sz="4" w:space="0" w:color="auto"/>
              <w:bottom w:val="single" w:sz="4" w:space="0" w:color="auto"/>
              <w:right w:val="single" w:sz="4" w:space="0" w:color="auto"/>
            </w:tcBorders>
            <w:hideMark/>
          </w:tcPr>
          <w:p w14:paraId="7E60AD3A"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5DE28793" w14:textId="77777777" w:rsidR="00A57D98" w:rsidRDefault="00A57D98">
            <w:pPr>
              <w:pStyle w:val="TAL"/>
            </w:pPr>
            <w:r>
              <w:t>Any, only applicable for full ICE</w:t>
            </w:r>
          </w:p>
        </w:tc>
      </w:tr>
      <w:tr w:rsidR="00A57D98" w14:paraId="7F24A68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EC7A4"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5EDDC18F" w14:textId="77777777" w:rsidR="00A57D98" w:rsidRDefault="00A57D98">
            <w:pPr>
              <w:pStyle w:val="TAL"/>
            </w:pPr>
            <w:r>
              <w:t>Send Connectivity Check (ostuncc/scc, 0x00c3/0x0001)</w:t>
            </w:r>
          </w:p>
        </w:tc>
        <w:tc>
          <w:tcPr>
            <w:tcW w:w="2457" w:type="dxa"/>
            <w:tcBorders>
              <w:top w:val="single" w:sz="4" w:space="0" w:color="auto"/>
              <w:left w:val="single" w:sz="4" w:space="0" w:color="auto"/>
              <w:bottom w:val="single" w:sz="4" w:space="0" w:color="auto"/>
              <w:right w:val="single" w:sz="4" w:space="0" w:color="auto"/>
            </w:tcBorders>
            <w:hideMark/>
          </w:tcPr>
          <w:p w14:paraId="7C5762C3"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3F74CE8C" w14:textId="77777777" w:rsidR="00A57D98" w:rsidRDefault="00A57D98">
            <w:pPr>
              <w:pStyle w:val="TAL"/>
            </w:pPr>
            <w:r>
              <w:t>Any, only applicable for full ICE</w:t>
            </w:r>
          </w:p>
        </w:tc>
      </w:tr>
      <w:tr w:rsidR="00A57D98" w14:paraId="28932E1C"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46DF1"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76CA90B0" w14:textId="13B84A87" w:rsidR="00A57D98" w:rsidRDefault="00A57D98">
            <w:pPr>
              <w:pStyle w:val="TAL"/>
            </w:pPr>
            <w:r>
              <w:t xml:space="preserve">Establish BNC </w:t>
            </w:r>
            <w:r>
              <w:br/>
              <w:t xml:space="preserve">(tcpbcc/EstBNC, 0x0115/0x0001) see </w:t>
            </w:r>
            <w:r w:rsidR="009F5D7C">
              <w:t>clause 5</w:t>
            </w:r>
            <w:r>
              <w:t>.14.3.18</w:t>
            </w:r>
          </w:p>
        </w:tc>
        <w:tc>
          <w:tcPr>
            <w:tcW w:w="2457" w:type="dxa"/>
            <w:tcBorders>
              <w:top w:val="single" w:sz="4" w:space="0" w:color="auto"/>
              <w:left w:val="single" w:sz="4" w:space="0" w:color="auto"/>
              <w:bottom w:val="single" w:sz="4" w:space="0" w:color="auto"/>
              <w:right w:val="single" w:sz="4" w:space="0" w:color="auto"/>
            </w:tcBorders>
            <w:hideMark/>
          </w:tcPr>
          <w:p w14:paraId="541D9D7B"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0F2F671B" w14:textId="77777777" w:rsidR="00A57D98" w:rsidRDefault="00A57D98">
            <w:pPr>
              <w:pStyle w:val="TAL"/>
            </w:pPr>
            <w:r>
              <w:t>TCP based</w:t>
            </w:r>
          </w:p>
        </w:tc>
      </w:tr>
      <w:tr w:rsidR="00A57D98" w14:paraId="33A50AD1"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C9D99"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4916BD9D" w14:textId="729E9492" w:rsidR="00A57D98" w:rsidRDefault="00A57D98">
            <w:pPr>
              <w:pStyle w:val="TAL"/>
            </w:pPr>
            <w:r>
              <w:t xml:space="preserve">Release BNC </w:t>
            </w:r>
            <w:r>
              <w:br/>
              <w:t xml:space="preserve">(tcpbcc/RelBNC, 0x0115/0x0002) see </w:t>
            </w:r>
            <w:r w:rsidR="009F5D7C">
              <w:t>clause 5</w:t>
            </w:r>
            <w:r>
              <w:t>.14.3.18</w:t>
            </w:r>
          </w:p>
        </w:tc>
        <w:tc>
          <w:tcPr>
            <w:tcW w:w="2457" w:type="dxa"/>
            <w:tcBorders>
              <w:top w:val="single" w:sz="4" w:space="0" w:color="auto"/>
              <w:left w:val="single" w:sz="4" w:space="0" w:color="auto"/>
              <w:bottom w:val="single" w:sz="4" w:space="0" w:color="auto"/>
              <w:right w:val="single" w:sz="4" w:space="0" w:color="auto"/>
            </w:tcBorders>
            <w:hideMark/>
          </w:tcPr>
          <w:p w14:paraId="0875115F"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0E281B1E" w14:textId="77777777" w:rsidR="00A57D98" w:rsidRDefault="00A57D98">
            <w:pPr>
              <w:pStyle w:val="TAL"/>
            </w:pPr>
            <w:r>
              <w:t>TCP based</w:t>
            </w:r>
          </w:p>
        </w:tc>
      </w:tr>
      <w:tr w:rsidR="00A57D98" w14:paraId="4BB5A918"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CC140"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61AE9F78" w14:textId="2E896BD2" w:rsidR="00A57D98" w:rsidRDefault="00A57D98">
            <w:pPr>
              <w:pStyle w:val="TAL"/>
            </w:pPr>
            <w:r>
              <w:t xml:space="preserve">Establish BNC </w:t>
            </w:r>
            <w:r>
              <w:br/>
              <w:t xml:space="preserve">(tlsbsc/EstBNC, 0x0117/0x0001) see </w:t>
            </w:r>
            <w:r w:rsidR="009F5D7C">
              <w:t>clause 5</w:t>
            </w:r>
            <w:r>
              <w:t>.14.3.19</w:t>
            </w:r>
          </w:p>
        </w:tc>
        <w:tc>
          <w:tcPr>
            <w:tcW w:w="2457" w:type="dxa"/>
            <w:tcBorders>
              <w:top w:val="single" w:sz="4" w:space="0" w:color="auto"/>
              <w:left w:val="single" w:sz="4" w:space="0" w:color="auto"/>
              <w:bottom w:val="single" w:sz="4" w:space="0" w:color="auto"/>
              <w:right w:val="single" w:sz="4" w:space="0" w:color="auto"/>
            </w:tcBorders>
            <w:hideMark/>
          </w:tcPr>
          <w:p w14:paraId="0328BC07"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4CC20E91" w14:textId="77777777" w:rsidR="00A57D98" w:rsidRDefault="00A57D98">
            <w:pPr>
              <w:pStyle w:val="TAL"/>
            </w:pPr>
            <w:r>
              <w:t>TLS or DTLS based</w:t>
            </w:r>
          </w:p>
        </w:tc>
      </w:tr>
      <w:tr w:rsidR="00A57D98" w14:paraId="5AC7105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4D517"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070F7EE5" w14:textId="6BC05B6C" w:rsidR="00A57D98" w:rsidRDefault="00A57D98">
            <w:pPr>
              <w:pStyle w:val="TAL"/>
            </w:pPr>
            <w:r>
              <w:t xml:space="preserve">Release BNC </w:t>
            </w:r>
            <w:r>
              <w:br/>
              <w:t xml:space="preserve">(tlsbsc/RelBNC, 0x0117/0x0002) see </w:t>
            </w:r>
            <w:r w:rsidR="009F5D7C">
              <w:t>clause 5</w:t>
            </w:r>
            <w:r>
              <w:t>.14.3.19</w:t>
            </w:r>
          </w:p>
        </w:tc>
        <w:tc>
          <w:tcPr>
            <w:tcW w:w="2457" w:type="dxa"/>
            <w:tcBorders>
              <w:top w:val="single" w:sz="4" w:space="0" w:color="auto"/>
              <w:left w:val="single" w:sz="4" w:space="0" w:color="auto"/>
              <w:bottom w:val="single" w:sz="4" w:space="0" w:color="auto"/>
              <w:right w:val="single" w:sz="4" w:space="0" w:color="auto"/>
            </w:tcBorders>
            <w:hideMark/>
          </w:tcPr>
          <w:p w14:paraId="7883B8C2"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7053D2B3" w14:textId="77777777" w:rsidR="00A57D98" w:rsidRDefault="00A57D98">
            <w:pPr>
              <w:pStyle w:val="TAL"/>
            </w:pPr>
            <w:r>
              <w:t>TLS or DTLS based</w:t>
            </w:r>
          </w:p>
        </w:tc>
      </w:tr>
      <w:tr w:rsidR="00A57D98" w14:paraId="5C321BF5"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AC86D"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7B77C9DF" w14:textId="74682FB7" w:rsidR="00A57D98" w:rsidRDefault="00A57D98">
            <w:pPr>
              <w:pStyle w:val="TAL"/>
            </w:pPr>
            <w:r>
              <w:t>Consent Test</w:t>
            </w:r>
            <w:r>
              <w:rPr>
                <w:lang w:eastAsia="zh-CN"/>
              </w:rPr>
              <w:t xml:space="preserve"> </w:t>
            </w:r>
            <w:r>
              <w:t xml:space="preserve">(stnconfres/contst, </w:t>
            </w:r>
            <w:r>
              <w:rPr>
                <w:lang w:eastAsia="zh-CN"/>
              </w:rPr>
              <w:t>0x0120/</w:t>
            </w:r>
            <w:r>
              <w:t>0x0001)</w:t>
            </w:r>
            <w:r>
              <w:rPr>
                <w:lang w:eastAsia="zh-CN"/>
              </w:rPr>
              <w:t xml:space="preserve"> see </w:t>
            </w:r>
            <w:r w:rsidR="009F5D7C">
              <w:rPr>
                <w:lang w:eastAsia="zh-CN"/>
              </w:rPr>
              <w:t>clause 5</w:t>
            </w:r>
            <w:r>
              <w:rPr>
                <w:lang w:eastAsia="zh-CN"/>
              </w:rPr>
              <w:t>.14.3.22</w:t>
            </w:r>
          </w:p>
        </w:tc>
        <w:tc>
          <w:tcPr>
            <w:tcW w:w="2457" w:type="dxa"/>
            <w:tcBorders>
              <w:top w:val="single" w:sz="4" w:space="0" w:color="auto"/>
              <w:left w:val="single" w:sz="4" w:space="0" w:color="auto"/>
              <w:bottom w:val="single" w:sz="4" w:space="0" w:color="auto"/>
              <w:right w:val="single" w:sz="4" w:space="0" w:color="auto"/>
            </w:tcBorders>
            <w:hideMark/>
          </w:tcPr>
          <w:p w14:paraId="3D886CC5"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35C185AD" w14:textId="77777777" w:rsidR="00A57D98" w:rsidRDefault="00A57D98">
            <w:pPr>
              <w:pStyle w:val="TAL"/>
            </w:pPr>
            <w:r>
              <w:t>TLS or DTLS based</w:t>
            </w:r>
          </w:p>
        </w:tc>
      </w:tr>
      <w:tr w:rsidR="00A57D98" w14:paraId="6986089B"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7653E"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5EA3A9D4" w14:textId="1139CC4F" w:rsidR="00A57D98" w:rsidRDefault="00A57D98">
            <w:pPr>
              <w:pStyle w:val="TAL"/>
            </w:pPr>
            <w:r>
              <w:rPr>
                <w:rFonts w:cs="Arial"/>
                <w:szCs w:val="18"/>
              </w:rPr>
              <w:t>Establish BNC</w:t>
            </w:r>
            <w:r>
              <w:rPr>
                <w:rFonts w:cs="Arial"/>
              </w:rPr>
              <w:t xml:space="preserve"> (sctpbcc/EstBNC, </w:t>
            </w:r>
            <w:r>
              <w:rPr>
                <w:rFonts w:cs="Arial"/>
                <w:szCs w:val="18"/>
              </w:rPr>
              <w:t>0x0121/</w:t>
            </w:r>
            <w:r>
              <w:rPr>
                <w:rFonts w:cs="Arial"/>
              </w:rPr>
              <w:t xml:space="preserve">0x0001) </w:t>
            </w:r>
            <w:r>
              <w:t xml:space="preserve">see </w:t>
            </w:r>
            <w:r w:rsidR="009F5D7C">
              <w:t>clause 5</w:t>
            </w:r>
            <w:r>
              <w:t>.14.3.24</w:t>
            </w:r>
          </w:p>
        </w:tc>
        <w:tc>
          <w:tcPr>
            <w:tcW w:w="2457" w:type="dxa"/>
            <w:tcBorders>
              <w:top w:val="single" w:sz="4" w:space="0" w:color="auto"/>
              <w:left w:val="single" w:sz="4" w:space="0" w:color="auto"/>
              <w:bottom w:val="single" w:sz="4" w:space="0" w:color="auto"/>
              <w:right w:val="single" w:sz="4" w:space="0" w:color="auto"/>
            </w:tcBorders>
            <w:hideMark/>
          </w:tcPr>
          <w:p w14:paraId="47B70D98"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5491696B" w14:textId="77777777" w:rsidR="00A57D98" w:rsidRDefault="00A57D98">
            <w:pPr>
              <w:pStyle w:val="TAL"/>
            </w:pPr>
            <w:r>
              <w:t>SCTP based</w:t>
            </w:r>
          </w:p>
        </w:tc>
      </w:tr>
      <w:tr w:rsidR="00A57D98" w14:paraId="5499E36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5213C"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1DD8EF76" w14:textId="20485156" w:rsidR="00A57D98" w:rsidRDefault="00A57D98">
            <w:pPr>
              <w:pStyle w:val="TAL"/>
              <w:rPr>
                <w:rFonts w:cs="Arial"/>
                <w:szCs w:val="18"/>
              </w:rPr>
            </w:pPr>
            <w:r>
              <w:rPr>
                <w:rFonts w:cs="Arial"/>
                <w:szCs w:val="18"/>
              </w:rPr>
              <w:t>Release BNC</w:t>
            </w:r>
            <w:r>
              <w:rPr>
                <w:rFonts w:cs="Arial"/>
              </w:rPr>
              <w:t xml:space="preserve"> (sctpbcc/RelBNC, </w:t>
            </w:r>
            <w:r>
              <w:rPr>
                <w:rFonts w:cs="Arial"/>
                <w:szCs w:val="18"/>
              </w:rPr>
              <w:t>0x0121/</w:t>
            </w:r>
            <w:r>
              <w:rPr>
                <w:rFonts w:cs="Arial"/>
              </w:rPr>
              <w:t xml:space="preserve">0x0002) </w:t>
            </w:r>
            <w:r>
              <w:t xml:space="preserve">see </w:t>
            </w:r>
            <w:r w:rsidR="009F5D7C">
              <w:t>clause 5</w:t>
            </w:r>
            <w:r>
              <w:t>.14.3.24</w:t>
            </w:r>
          </w:p>
        </w:tc>
        <w:tc>
          <w:tcPr>
            <w:tcW w:w="2457" w:type="dxa"/>
            <w:tcBorders>
              <w:top w:val="single" w:sz="4" w:space="0" w:color="auto"/>
              <w:left w:val="single" w:sz="4" w:space="0" w:color="auto"/>
              <w:bottom w:val="single" w:sz="4" w:space="0" w:color="auto"/>
              <w:right w:val="single" w:sz="4" w:space="0" w:color="auto"/>
            </w:tcBorders>
            <w:hideMark/>
          </w:tcPr>
          <w:p w14:paraId="26675497"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6524ECB6" w14:textId="77777777" w:rsidR="00A57D98" w:rsidRDefault="00A57D98">
            <w:pPr>
              <w:pStyle w:val="TAL"/>
            </w:pPr>
            <w:r>
              <w:t>SCTP based</w:t>
            </w:r>
          </w:p>
        </w:tc>
      </w:tr>
      <w:tr w:rsidR="00A57D98" w14:paraId="6266628F"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4AAE0"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640C1469" w14:textId="68D51208" w:rsidR="00A57D98" w:rsidRDefault="00A57D98">
            <w:pPr>
              <w:pStyle w:val="TAL"/>
              <w:rPr>
                <w:rFonts w:cs="Arial"/>
                <w:szCs w:val="18"/>
              </w:rPr>
            </w:pPr>
            <w:r>
              <w:rPr>
                <w:rFonts w:cs="Arial"/>
                <w:szCs w:val="18"/>
              </w:rPr>
              <w:t>Initiate Outgoing SCTP Stream Reset (sctpreset/initreset, 0x0122/0x0001)</w:t>
            </w:r>
            <w:r>
              <w:t xml:space="preserve"> see </w:t>
            </w:r>
            <w:r w:rsidR="009F5D7C">
              <w:t>clause 5</w:t>
            </w:r>
            <w:r>
              <w:t>.14.3.25</w:t>
            </w:r>
          </w:p>
        </w:tc>
        <w:tc>
          <w:tcPr>
            <w:tcW w:w="2457" w:type="dxa"/>
            <w:tcBorders>
              <w:top w:val="single" w:sz="4" w:space="0" w:color="auto"/>
              <w:left w:val="single" w:sz="4" w:space="0" w:color="auto"/>
              <w:bottom w:val="single" w:sz="4" w:space="0" w:color="auto"/>
              <w:right w:val="single" w:sz="4" w:space="0" w:color="auto"/>
            </w:tcBorders>
            <w:hideMark/>
          </w:tcPr>
          <w:p w14:paraId="3E77F376"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1AC3BE40" w14:textId="77777777" w:rsidR="00A57D98" w:rsidRDefault="00A57D98">
            <w:pPr>
              <w:pStyle w:val="TAL"/>
            </w:pPr>
            <w:r>
              <w:t>SCTP based</w:t>
            </w:r>
          </w:p>
        </w:tc>
      </w:tr>
      <w:tr w:rsidR="00A57D98" w14:paraId="00DB7CF0"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FE277" w14:textId="77777777" w:rsidR="00A57D98" w:rsidRDefault="00A57D98">
            <w:pPr>
              <w:spacing w:after="0"/>
              <w:rPr>
                <w:rFonts w:eastAsia="MS Mincho"/>
                <w:i/>
                <w:iCs/>
                <w:sz w:val="22"/>
              </w:rPr>
            </w:pPr>
          </w:p>
        </w:tc>
        <w:tc>
          <w:tcPr>
            <w:tcW w:w="2358" w:type="dxa"/>
            <w:tcBorders>
              <w:top w:val="single" w:sz="4" w:space="0" w:color="auto"/>
              <w:left w:val="single" w:sz="4" w:space="0" w:color="auto"/>
              <w:bottom w:val="single" w:sz="4" w:space="0" w:color="auto"/>
              <w:right w:val="single" w:sz="4" w:space="0" w:color="auto"/>
            </w:tcBorders>
            <w:hideMark/>
          </w:tcPr>
          <w:p w14:paraId="03FFB2E5" w14:textId="0E4CA278" w:rsidR="00A57D98" w:rsidRDefault="00A57D98">
            <w:pPr>
              <w:pStyle w:val="TAL"/>
              <w:rPr>
                <w:rFonts w:cs="Arial"/>
                <w:szCs w:val="18"/>
              </w:rPr>
            </w:pPr>
            <w:r>
              <w:rPr>
                <w:rFonts w:cs="Arial"/>
                <w:szCs w:val="18"/>
              </w:rPr>
              <w:t xml:space="preserve">Outgoing SCTP Stream Reset Response </w:t>
            </w:r>
            <w:r>
              <w:rPr>
                <w:rFonts w:cs="Arial"/>
                <w:szCs w:val="18"/>
              </w:rPr>
              <w:br/>
              <w:t>(sctpreset/resetresp, 0x0122/0x0002)</w:t>
            </w:r>
            <w:r>
              <w:t xml:space="preserve"> see </w:t>
            </w:r>
            <w:r w:rsidR="009F5D7C">
              <w:t>clause 5</w:t>
            </w:r>
            <w:r>
              <w:t>.14.3.25</w:t>
            </w:r>
          </w:p>
        </w:tc>
        <w:tc>
          <w:tcPr>
            <w:tcW w:w="2457" w:type="dxa"/>
            <w:tcBorders>
              <w:top w:val="single" w:sz="4" w:space="0" w:color="auto"/>
              <w:left w:val="single" w:sz="4" w:space="0" w:color="auto"/>
              <w:bottom w:val="single" w:sz="4" w:space="0" w:color="auto"/>
              <w:right w:val="single" w:sz="4" w:space="0" w:color="auto"/>
            </w:tcBorders>
            <w:hideMark/>
          </w:tcPr>
          <w:p w14:paraId="037EAF7F" w14:textId="77777777" w:rsidR="00A57D98" w:rsidRDefault="00A57D98">
            <w:pPr>
              <w:pStyle w:val="TAL"/>
            </w:pPr>
            <w:r>
              <w:t>IP</w:t>
            </w:r>
          </w:p>
        </w:tc>
        <w:tc>
          <w:tcPr>
            <w:tcW w:w="2494" w:type="dxa"/>
            <w:tcBorders>
              <w:top w:val="single" w:sz="4" w:space="0" w:color="auto"/>
              <w:left w:val="single" w:sz="4" w:space="0" w:color="auto"/>
              <w:bottom w:val="single" w:sz="4" w:space="0" w:color="auto"/>
              <w:right w:val="single" w:sz="4" w:space="0" w:color="auto"/>
            </w:tcBorders>
            <w:hideMark/>
          </w:tcPr>
          <w:p w14:paraId="2E1F465F" w14:textId="77777777" w:rsidR="00A57D98" w:rsidRDefault="00A57D98">
            <w:pPr>
              <w:pStyle w:val="TAL"/>
            </w:pPr>
            <w:r>
              <w:t>SCTP based</w:t>
            </w:r>
          </w:p>
        </w:tc>
      </w:tr>
    </w:tbl>
    <w:p w14:paraId="7F54AF2B" w14:textId="77777777" w:rsidR="00A57D98" w:rsidRDefault="00A57D98" w:rsidP="00A57D98"/>
    <w:p w14:paraId="6ED0F65C" w14:textId="77777777" w:rsidR="00A57D98" w:rsidRDefault="00A57D98" w:rsidP="00A57D98">
      <w:pPr>
        <w:pStyle w:val="TH"/>
      </w:pPr>
      <w:r>
        <w:t>Table 5.7.5.2: Signal Lists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2"/>
        <w:gridCol w:w="3418"/>
        <w:gridCol w:w="3762"/>
      </w:tblGrid>
      <w:tr w:rsidR="00A57D98" w14:paraId="03C647A0" w14:textId="77777777" w:rsidTr="00A57D98">
        <w:trPr>
          <w:cantSplit/>
        </w:trPr>
        <w:tc>
          <w:tcPr>
            <w:tcW w:w="2702" w:type="dxa"/>
            <w:tcBorders>
              <w:top w:val="single" w:sz="4" w:space="0" w:color="auto"/>
              <w:left w:val="single" w:sz="4" w:space="0" w:color="auto"/>
              <w:bottom w:val="single" w:sz="4" w:space="0" w:color="auto"/>
              <w:right w:val="single" w:sz="4" w:space="0" w:color="auto"/>
            </w:tcBorders>
            <w:hideMark/>
          </w:tcPr>
          <w:p w14:paraId="618828D2" w14:textId="77777777" w:rsidR="00A57D98" w:rsidRDefault="00A57D98">
            <w:pPr>
              <w:pStyle w:val="TAL"/>
              <w:rPr>
                <w:b/>
                <w:bCs/>
              </w:rPr>
            </w:pPr>
            <w:r>
              <w:rPr>
                <w:b/>
                <w:bCs/>
              </w:rPr>
              <w:t>Signals Lists supported:</w:t>
            </w:r>
          </w:p>
        </w:tc>
        <w:tc>
          <w:tcPr>
            <w:tcW w:w="7180" w:type="dxa"/>
            <w:gridSpan w:val="2"/>
            <w:tcBorders>
              <w:top w:val="single" w:sz="4" w:space="0" w:color="auto"/>
              <w:left w:val="single" w:sz="4" w:space="0" w:color="auto"/>
              <w:bottom w:val="single" w:sz="4" w:space="0" w:color="auto"/>
              <w:right w:val="single" w:sz="4" w:space="0" w:color="auto"/>
            </w:tcBorders>
            <w:hideMark/>
          </w:tcPr>
          <w:p w14:paraId="3F92F4CE" w14:textId="77777777" w:rsidR="00A57D98" w:rsidRDefault="00A57D98">
            <w:pPr>
              <w:pStyle w:val="TAL"/>
            </w:pPr>
            <w:r>
              <w:t>No</w:t>
            </w:r>
          </w:p>
        </w:tc>
      </w:tr>
      <w:tr w:rsidR="00A57D98" w14:paraId="62232C3F" w14:textId="77777777" w:rsidTr="00A57D98">
        <w:trPr>
          <w:cantSplit/>
        </w:trPr>
        <w:tc>
          <w:tcPr>
            <w:tcW w:w="2702" w:type="dxa"/>
            <w:vMerge w:val="restart"/>
            <w:tcBorders>
              <w:top w:val="single" w:sz="4" w:space="0" w:color="auto"/>
              <w:left w:val="single" w:sz="4" w:space="0" w:color="auto"/>
              <w:bottom w:val="single" w:sz="4" w:space="0" w:color="auto"/>
              <w:right w:val="single" w:sz="4" w:space="0" w:color="auto"/>
            </w:tcBorders>
            <w:hideMark/>
          </w:tcPr>
          <w:p w14:paraId="68B66EDC" w14:textId="77777777" w:rsidR="00A57D98" w:rsidRDefault="00A57D98">
            <w:pPr>
              <w:pStyle w:val="TableLegend"/>
              <w:rPr>
                <w:i/>
                <w:iCs/>
              </w:rPr>
            </w:pPr>
            <w:r>
              <w:rPr>
                <w:i/>
                <w:iCs/>
              </w:rPr>
              <w:t>If yes</w:t>
            </w:r>
          </w:p>
        </w:tc>
        <w:tc>
          <w:tcPr>
            <w:tcW w:w="3418" w:type="dxa"/>
            <w:tcBorders>
              <w:top w:val="single" w:sz="4" w:space="0" w:color="auto"/>
              <w:left w:val="single" w:sz="4" w:space="0" w:color="auto"/>
              <w:bottom w:val="single" w:sz="4" w:space="0" w:color="auto"/>
              <w:right w:val="single" w:sz="4" w:space="0" w:color="auto"/>
            </w:tcBorders>
            <w:hideMark/>
          </w:tcPr>
          <w:p w14:paraId="39C7CE6E" w14:textId="77777777" w:rsidR="00A57D98" w:rsidRDefault="00A57D98">
            <w:pPr>
              <w:pStyle w:val="TAL"/>
              <w:rPr>
                <w:b/>
                <w:bCs/>
              </w:rPr>
            </w:pPr>
            <w:r>
              <w:rPr>
                <w:b/>
                <w:bCs/>
              </w:rPr>
              <w:t>Termination Type Supporting Lists:</w:t>
            </w:r>
          </w:p>
        </w:tc>
        <w:tc>
          <w:tcPr>
            <w:tcW w:w="3762" w:type="dxa"/>
            <w:tcBorders>
              <w:top w:val="single" w:sz="4" w:space="0" w:color="auto"/>
              <w:left w:val="single" w:sz="4" w:space="0" w:color="auto"/>
              <w:bottom w:val="single" w:sz="4" w:space="0" w:color="auto"/>
              <w:right w:val="single" w:sz="4" w:space="0" w:color="auto"/>
            </w:tcBorders>
            <w:hideMark/>
          </w:tcPr>
          <w:p w14:paraId="41472A00" w14:textId="77777777" w:rsidR="00A57D98" w:rsidRDefault="00A57D98">
            <w:pPr>
              <w:pStyle w:val="TAL"/>
            </w:pPr>
            <w:r>
              <w:t>-</w:t>
            </w:r>
          </w:p>
        </w:tc>
      </w:tr>
      <w:tr w:rsidR="00A57D98" w14:paraId="1929C80A"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55C74" w14:textId="77777777" w:rsidR="00A57D98" w:rsidRDefault="00A57D98">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1D98B9BD" w14:textId="77777777" w:rsidR="00A57D98" w:rsidRDefault="00A57D98">
            <w:pPr>
              <w:pStyle w:val="TAL"/>
              <w:rPr>
                <w:b/>
                <w:bCs/>
              </w:rPr>
            </w:pPr>
            <w:r>
              <w:rPr>
                <w:b/>
                <w:bCs/>
              </w:rPr>
              <w:t>Stream Type Supporting lists:</w:t>
            </w:r>
          </w:p>
        </w:tc>
        <w:tc>
          <w:tcPr>
            <w:tcW w:w="3762" w:type="dxa"/>
            <w:tcBorders>
              <w:top w:val="single" w:sz="4" w:space="0" w:color="auto"/>
              <w:left w:val="single" w:sz="4" w:space="0" w:color="auto"/>
              <w:bottom w:val="single" w:sz="4" w:space="0" w:color="auto"/>
              <w:right w:val="single" w:sz="4" w:space="0" w:color="auto"/>
            </w:tcBorders>
            <w:hideMark/>
          </w:tcPr>
          <w:p w14:paraId="071A5B36" w14:textId="77777777" w:rsidR="00A57D98" w:rsidRDefault="00A57D98">
            <w:pPr>
              <w:pStyle w:val="TAL"/>
            </w:pPr>
            <w:r>
              <w:t>-</w:t>
            </w:r>
          </w:p>
        </w:tc>
      </w:tr>
      <w:tr w:rsidR="00A57D98" w14:paraId="53D4445D"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BDB8E" w14:textId="77777777" w:rsidR="00A57D98" w:rsidRDefault="00A57D98">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5D52D211" w14:textId="77777777" w:rsidR="00A57D98" w:rsidRDefault="00A57D98">
            <w:pPr>
              <w:pStyle w:val="TAL"/>
              <w:rPr>
                <w:b/>
                <w:bCs/>
              </w:rPr>
            </w:pPr>
            <w:r>
              <w:rPr>
                <w:b/>
                <w:bCs/>
              </w:rPr>
              <w:t>Maximum number of signals to a signal list:</w:t>
            </w:r>
          </w:p>
        </w:tc>
        <w:tc>
          <w:tcPr>
            <w:tcW w:w="3762" w:type="dxa"/>
            <w:tcBorders>
              <w:top w:val="single" w:sz="4" w:space="0" w:color="auto"/>
              <w:left w:val="single" w:sz="4" w:space="0" w:color="auto"/>
              <w:bottom w:val="single" w:sz="4" w:space="0" w:color="auto"/>
              <w:right w:val="single" w:sz="4" w:space="0" w:color="auto"/>
            </w:tcBorders>
            <w:hideMark/>
          </w:tcPr>
          <w:p w14:paraId="4D51BD34" w14:textId="77777777" w:rsidR="00A57D98" w:rsidRDefault="00A57D98">
            <w:pPr>
              <w:pStyle w:val="TAL"/>
            </w:pPr>
            <w:r>
              <w:t>-</w:t>
            </w:r>
          </w:p>
        </w:tc>
      </w:tr>
      <w:tr w:rsidR="00A57D98" w14:paraId="5C44D83D"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F80C6" w14:textId="77777777" w:rsidR="00A57D98" w:rsidRDefault="00A57D98">
            <w:pPr>
              <w:spacing w:after="0"/>
              <w:rPr>
                <w:rFonts w:eastAsia="MS Mincho"/>
                <w:i/>
                <w:iCs/>
                <w:sz w:val="22"/>
              </w:rPr>
            </w:pPr>
          </w:p>
        </w:tc>
        <w:tc>
          <w:tcPr>
            <w:tcW w:w="3418" w:type="dxa"/>
            <w:tcBorders>
              <w:top w:val="single" w:sz="4" w:space="0" w:color="auto"/>
              <w:left w:val="single" w:sz="4" w:space="0" w:color="auto"/>
              <w:bottom w:val="single" w:sz="4" w:space="0" w:color="auto"/>
              <w:right w:val="single" w:sz="4" w:space="0" w:color="auto"/>
            </w:tcBorders>
            <w:hideMark/>
          </w:tcPr>
          <w:p w14:paraId="320BEF5E" w14:textId="77777777" w:rsidR="00A57D98" w:rsidRDefault="00A57D98">
            <w:pPr>
              <w:pStyle w:val="TAL"/>
              <w:rPr>
                <w:b/>
                <w:bCs/>
              </w:rPr>
            </w:pPr>
            <w:r>
              <w:rPr>
                <w:b/>
                <w:bCs/>
              </w:rPr>
              <w:t>Intersignal delay parameter supported:</w:t>
            </w:r>
          </w:p>
        </w:tc>
        <w:tc>
          <w:tcPr>
            <w:tcW w:w="3762" w:type="dxa"/>
            <w:tcBorders>
              <w:top w:val="single" w:sz="4" w:space="0" w:color="auto"/>
              <w:left w:val="single" w:sz="4" w:space="0" w:color="auto"/>
              <w:bottom w:val="single" w:sz="4" w:space="0" w:color="auto"/>
              <w:right w:val="single" w:sz="4" w:space="0" w:color="auto"/>
            </w:tcBorders>
            <w:hideMark/>
          </w:tcPr>
          <w:p w14:paraId="0EEAAEE9" w14:textId="77777777" w:rsidR="00A57D98" w:rsidRDefault="00A57D98">
            <w:pPr>
              <w:pStyle w:val="TAL"/>
            </w:pPr>
            <w:r>
              <w:t>-</w:t>
            </w:r>
          </w:p>
        </w:tc>
      </w:tr>
    </w:tbl>
    <w:p w14:paraId="582893D2" w14:textId="77777777" w:rsidR="00A57D98" w:rsidRDefault="00A57D98" w:rsidP="00A57D98"/>
    <w:p w14:paraId="27BBBC34" w14:textId="77777777" w:rsidR="00A57D98" w:rsidRDefault="00A57D98" w:rsidP="00A57D98">
      <w:pPr>
        <w:pStyle w:val="TH"/>
      </w:pPr>
      <w:r>
        <w:t>Table 5.7.5.3: Overriding Signal type and duration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2"/>
        <w:gridCol w:w="3536"/>
        <w:gridCol w:w="3564"/>
      </w:tblGrid>
      <w:tr w:rsidR="00A57D98" w14:paraId="6EE5798E" w14:textId="77777777" w:rsidTr="00A57D98">
        <w:trPr>
          <w:cantSplit/>
        </w:trPr>
        <w:tc>
          <w:tcPr>
            <w:tcW w:w="2782" w:type="dxa"/>
            <w:tcBorders>
              <w:top w:val="single" w:sz="4" w:space="0" w:color="auto"/>
              <w:left w:val="single" w:sz="4" w:space="0" w:color="auto"/>
              <w:bottom w:val="single" w:sz="4" w:space="0" w:color="auto"/>
              <w:right w:val="single" w:sz="4" w:space="0" w:color="auto"/>
            </w:tcBorders>
            <w:hideMark/>
          </w:tcPr>
          <w:p w14:paraId="682FD35B" w14:textId="77777777" w:rsidR="00A57D98" w:rsidRDefault="00A57D98">
            <w:pPr>
              <w:pStyle w:val="TAL"/>
              <w:rPr>
                <w:b/>
                <w:bCs/>
              </w:rPr>
            </w:pPr>
            <w:r>
              <w:rPr>
                <w:b/>
                <w:bCs/>
              </w:rPr>
              <w:t>Signal type and duration supported:</w:t>
            </w:r>
          </w:p>
        </w:tc>
        <w:tc>
          <w:tcPr>
            <w:tcW w:w="7100" w:type="dxa"/>
            <w:gridSpan w:val="2"/>
            <w:tcBorders>
              <w:top w:val="single" w:sz="4" w:space="0" w:color="auto"/>
              <w:left w:val="single" w:sz="4" w:space="0" w:color="auto"/>
              <w:bottom w:val="single" w:sz="4" w:space="0" w:color="auto"/>
              <w:right w:val="single" w:sz="4" w:space="0" w:color="auto"/>
            </w:tcBorders>
            <w:hideMark/>
          </w:tcPr>
          <w:p w14:paraId="0DCC3A4E" w14:textId="77777777" w:rsidR="00A57D98" w:rsidRDefault="00A57D98">
            <w:pPr>
              <w:pStyle w:val="TAL"/>
            </w:pPr>
            <w:r>
              <w:t>No</w:t>
            </w:r>
          </w:p>
        </w:tc>
      </w:tr>
      <w:tr w:rsidR="00A57D98" w14:paraId="697D1DD4" w14:textId="77777777" w:rsidTr="00A57D98">
        <w:trPr>
          <w:cantSplit/>
        </w:trPr>
        <w:tc>
          <w:tcPr>
            <w:tcW w:w="2782" w:type="dxa"/>
            <w:vMerge w:val="restart"/>
            <w:tcBorders>
              <w:top w:val="single" w:sz="4" w:space="0" w:color="auto"/>
              <w:left w:val="single" w:sz="4" w:space="0" w:color="auto"/>
              <w:bottom w:val="single" w:sz="4" w:space="0" w:color="auto"/>
              <w:right w:val="single" w:sz="4" w:space="0" w:color="auto"/>
            </w:tcBorders>
            <w:hideMark/>
          </w:tcPr>
          <w:p w14:paraId="747537C4" w14:textId="77777777" w:rsidR="00A57D98" w:rsidRDefault="00A57D98">
            <w:pPr>
              <w:pStyle w:val="TableLegend"/>
              <w:rPr>
                <w:i/>
                <w:iCs/>
              </w:rPr>
            </w:pPr>
            <w:r>
              <w:rPr>
                <w:i/>
                <w:iCs/>
              </w:rPr>
              <w:t>If yes</w:t>
            </w:r>
          </w:p>
        </w:tc>
        <w:tc>
          <w:tcPr>
            <w:tcW w:w="3536" w:type="dxa"/>
            <w:tcBorders>
              <w:top w:val="single" w:sz="4" w:space="0" w:color="auto"/>
              <w:left w:val="single" w:sz="4" w:space="0" w:color="auto"/>
              <w:bottom w:val="single" w:sz="4" w:space="0" w:color="auto"/>
              <w:right w:val="single" w:sz="4" w:space="0" w:color="auto"/>
            </w:tcBorders>
            <w:hideMark/>
          </w:tcPr>
          <w:p w14:paraId="4FE94BB8" w14:textId="77777777" w:rsidR="00A57D98" w:rsidRDefault="00A57D98">
            <w:pPr>
              <w:pStyle w:val="TAL"/>
              <w:rPr>
                <w:b/>
                <w:bCs/>
              </w:rPr>
            </w:pPr>
            <w:r>
              <w:rPr>
                <w:b/>
                <w:bCs/>
              </w:rPr>
              <w:t xml:space="preserve">SignalID </w:t>
            </w:r>
          </w:p>
        </w:tc>
        <w:tc>
          <w:tcPr>
            <w:tcW w:w="3564" w:type="dxa"/>
            <w:tcBorders>
              <w:top w:val="single" w:sz="4" w:space="0" w:color="auto"/>
              <w:left w:val="single" w:sz="4" w:space="0" w:color="auto"/>
              <w:bottom w:val="single" w:sz="4" w:space="0" w:color="auto"/>
              <w:right w:val="single" w:sz="4" w:space="0" w:color="auto"/>
            </w:tcBorders>
            <w:hideMark/>
          </w:tcPr>
          <w:p w14:paraId="440AB2E0" w14:textId="77777777" w:rsidR="00A57D98" w:rsidRDefault="00A57D98">
            <w:pPr>
              <w:pStyle w:val="TAL"/>
              <w:rPr>
                <w:b/>
                <w:bCs/>
              </w:rPr>
            </w:pPr>
            <w:r>
              <w:rPr>
                <w:b/>
                <w:bCs/>
              </w:rPr>
              <w:t>Type or duration override</w:t>
            </w:r>
          </w:p>
        </w:tc>
      </w:tr>
      <w:tr w:rsidR="00A57D98" w14:paraId="779C811B"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E41C7" w14:textId="77777777" w:rsidR="00A57D98" w:rsidRDefault="00A57D98">
            <w:pPr>
              <w:spacing w:after="0"/>
              <w:rPr>
                <w:rFonts w:eastAsia="MS Mincho"/>
                <w:i/>
                <w:iCs/>
                <w:sz w:val="22"/>
              </w:rPr>
            </w:pPr>
          </w:p>
        </w:tc>
        <w:tc>
          <w:tcPr>
            <w:tcW w:w="3536" w:type="dxa"/>
            <w:tcBorders>
              <w:top w:val="single" w:sz="4" w:space="0" w:color="auto"/>
              <w:left w:val="single" w:sz="4" w:space="0" w:color="auto"/>
              <w:bottom w:val="single" w:sz="4" w:space="0" w:color="auto"/>
              <w:right w:val="single" w:sz="4" w:space="0" w:color="auto"/>
            </w:tcBorders>
            <w:hideMark/>
          </w:tcPr>
          <w:p w14:paraId="725E617B" w14:textId="77777777" w:rsidR="00A57D98" w:rsidRDefault="00A57D98">
            <w:pPr>
              <w:pStyle w:val="TAL"/>
            </w:pPr>
            <w:r>
              <w:t>-</w:t>
            </w:r>
          </w:p>
        </w:tc>
        <w:tc>
          <w:tcPr>
            <w:tcW w:w="3564" w:type="dxa"/>
            <w:tcBorders>
              <w:top w:val="single" w:sz="4" w:space="0" w:color="auto"/>
              <w:left w:val="single" w:sz="4" w:space="0" w:color="auto"/>
              <w:bottom w:val="single" w:sz="4" w:space="0" w:color="auto"/>
              <w:right w:val="single" w:sz="4" w:space="0" w:color="auto"/>
            </w:tcBorders>
            <w:hideMark/>
          </w:tcPr>
          <w:p w14:paraId="29CEA4FF" w14:textId="77777777" w:rsidR="00A57D98" w:rsidRDefault="00A57D98">
            <w:pPr>
              <w:pStyle w:val="TAL"/>
            </w:pPr>
            <w:r>
              <w:t>-</w:t>
            </w:r>
          </w:p>
        </w:tc>
      </w:tr>
    </w:tbl>
    <w:p w14:paraId="4A11EB09" w14:textId="77777777" w:rsidR="00A57D98" w:rsidRDefault="00A57D98" w:rsidP="00A57D98"/>
    <w:p w14:paraId="2C72866C" w14:textId="77777777" w:rsidR="00A57D98" w:rsidRDefault="00A57D98" w:rsidP="00A57D98">
      <w:pPr>
        <w:pStyle w:val="TH"/>
      </w:pPr>
      <w:r>
        <w:t>Table 5.7.5.4: Signal Direction</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6714"/>
      </w:tblGrid>
      <w:tr w:rsidR="00A57D98" w14:paraId="71231683" w14:textId="77777777" w:rsidTr="00A57D98">
        <w:trPr>
          <w:cantSplit/>
        </w:trPr>
        <w:tc>
          <w:tcPr>
            <w:tcW w:w="3168" w:type="dxa"/>
            <w:tcBorders>
              <w:top w:val="single" w:sz="4" w:space="0" w:color="auto"/>
              <w:left w:val="single" w:sz="4" w:space="0" w:color="auto"/>
              <w:bottom w:val="single" w:sz="4" w:space="0" w:color="auto"/>
              <w:right w:val="single" w:sz="4" w:space="0" w:color="auto"/>
            </w:tcBorders>
            <w:hideMark/>
          </w:tcPr>
          <w:p w14:paraId="409BA205" w14:textId="77777777" w:rsidR="00A57D98" w:rsidRDefault="00A57D98">
            <w:pPr>
              <w:pStyle w:val="TAL"/>
              <w:rPr>
                <w:b/>
                <w:bCs/>
              </w:rPr>
            </w:pPr>
            <w:r>
              <w:rPr>
                <w:b/>
                <w:bCs/>
              </w:rPr>
              <w:t>Signal Direction supported:</w:t>
            </w:r>
          </w:p>
        </w:tc>
        <w:tc>
          <w:tcPr>
            <w:tcW w:w="6714" w:type="dxa"/>
            <w:tcBorders>
              <w:top w:val="single" w:sz="4" w:space="0" w:color="auto"/>
              <w:left w:val="single" w:sz="4" w:space="0" w:color="auto"/>
              <w:bottom w:val="single" w:sz="4" w:space="0" w:color="auto"/>
              <w:right w:val="single" w:sz="4" w:space="0" w:color="auto"/>
            </w:tcBorders>
            <w:hideMark/>
          </w:tcPr>
          <w:p w14:paraId="2DA369EB" w14:textId="77777777" w:rsidR="00A57D98" w:rsidRDefault="00A57D98">
            <w:pPr>
              <w:pStyle w:val="TAL"/>
            </w:pPr>
            <w:r>
              <w:t>No</w:t>
            </w:r>
          </w:p>
        </w:tc>
      </w:tr>
    </w:tbl>
    <w:p w14:paraId="6A239DFE" w14:textId="77777777" w:rsidR="00A57D98" w:rsidRDefault="00A57D98" w:rsidP="00A57D98"/>
    <w:p w14:paraId="73710398" w14:textId="77777777" w:rsidR="00A57D98" w:rsidRDefault="00A57D98" w:rsidP="00A57D98">
      <w:pPr>
        <w:pStyle w:val="TH"/>
      </w:pPr>
      <w:r>
        <w:t>Table 5.7.5.5: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519"/>
        <w:gridCol w:w="3528"/>
      </w:tblGrid>
      <w:tr w:rsidR="00A57D98" w14:paraId="67D24F84" w14:textId="77777777" w:rsidTr="00A57D98">
        <w:trPr>
          <w:cantSplit/>
        </w:trPr>
        <w:tc>
          <w:tcPr>
            <w:tcW w:w="2808" w:type="dxa"/>
            <w:tcBorders>
              <w:top w:val="single" w:sz="4" w:space="0" w:color="auto"/>
              <w:left w:val="single" w:sz="4" w:space="0" w:color="auto"/>
              <w:bottom w:val="single" w:sz="4" w:space="0" w:color="auto"/>
              <w:right w:val="single" w:sz="4" w:space="0" w:color="auto"/>
            </w:tcBorders>
            <w:hideMark/>
          </w:tcPr>
          <w:p w14:paraId="51A3D4C1" w14:textId="77777777" w:rsidR="00A57D98" w:rsidRDefault="00A57D98">
            <w:pPr>
              <w:pStyle w:val="TAL"/>
              <w:rPr>
                <w:b/>
                <w:bCs/>
              </w:rPr>
            </w:pPr>
            <w:r>
              <w:rPr>
                <w:b/>
                <w:bCs/>
              </w:rPr>
              <w:t>NotifyCompletion supported:</w:t>
            </w:r>
          </w:p>
        </w:tc>
        <w:tc>
          <w:tcPr>
            <w:tcW w:w="7047" w:type="dxa"/>
            <w:gridSpan w:val="2"/>
            <w:tcBorders>
              <w:top w:val="single" w:sz="4" w:space="0" w:color="auto"/>
              <w:left w:val="single" w:sz="4" w:space="0" w:color="auto"/>
              <w:bottom w:val="single" w:sz="4" w:space="0" w:color="auto"/>
              <w:right w:val="single" w:sz="4" w:space="0" w:color="auto"/>
            </w:tcBorders>
            <w:hideMark/>
          </w:tcPr>
          <w:p w14:paraId="1525D7BE" w14:textId="77777777" w:rsidR="00A57D98" w:rsidRDefault="00A57D98">
            <w:pPr>
              <w:pStyle w:val="TAL"/>
            </w:pPr>
            <w:r>
              <w:t>No</w:t>
            </w:r>
          </w:p>
        </w:tc>
      </w:tr>
      <w:tr w:rsidR="00A57D98" w14:paraId="72FF32AD" w14:textId="77777777" w:rsidTr="00A57D98">
        <w:trPr>
          <w:cantSplit/>
        </w:trPr>
        <w:tc>
          <w:tcPr>
            <w:tcW w:w="2808" w:type="dxa"/>
            <w:vMerge w:val="restart"/>
            <w:tcBorders>
              <w:top w:val="single" w:sz="4" w:space="0" w:color="auto"/>
              <w:left w:val="single" w:sz="4" w:space="0" w:color="auto"/>
              <w:bottom w:val="single" w:sz="4" w:space="0" w:color="auto"/>
              <w:right w:val="single" w:sz="4" w:space="0" w:color="auto"/>
            </w:tcBorders>
            <w:hideMark/>
          </w:tcPr>
          <w:p w14:paraId="0A415D56" w14:textId="77777777" w:rsidR="00A57D98" w:rsidRDefault="00A57D98">
            <w:pPr>
              <w:pStyle w:val="TableLegend"/>
              <w:rPr>
                <w:i/>
                <w:iCs/>
              </w:rPr>
            </w:pPr>
            <w:r>
              <w:rPr>
                <w:i/>
                <w:iCs/>
              </w:rPr>
              <w:t>If yes</w:t>
            </w:r>
          </w:p>
        </w:tc>
        <w:tc>
          <w:tcPr>
            <w:tcW w:w="3519" w:type="dxa"/>
            <w:tcBorders>
              <w:top w:val="single" w:sz="4" w:space="0" w:color="auto"/>
              <w:left w:val="single" w:sz="4" w:space="0" w:color="auto"/>
              <w:bottom w:val="single" w:sz="4" w:space="0" w:color="auto"/>
              <w:right w:val="single" w:sz="4" w:space="0" w:color="auto"/>
            </w:tcBorders>
            <w:hideMark/>
          </w:tcPr>
          <w:p w14:paraId="08A672AE" w14:textId="77777777" w:rsidR="00A57D98" w:rsidRDefault="00A57D98">
            <w:pPr>
              <w:pStyle w:val="TAL"/>
              <w:rPr>
                <w:b/>
                <w:bCs/>
              </w:rPr>
            </w:pPr>
            <w:r>
              <w:rPr>
                <w:b/>
                <w:bCs/>
              </w:rPr>
              <w:t xml:space="preserve">SignalID </w:t>
            </w:r>
          </w:p>
        </w:tc>
        <w:tc>
          <w:tcPr>
            <w:tcW w:w="3528" w:type="dxa"/>
            <w:tcBorders>
              <w:top w:val="single" w:sz="4" w:space="0" w:color="auto"/>
              <w:left w:val="single" w:sz="4" w:space="0" w:color="auto"/>
              <w:bottom w:val="single" w:sz="4" w:space="0" w:color="auto"/>
              <w:right w:val="single" w:sz="4" w:space="0" w:color="auto"/>
            </w:tcBorders>
            <w:hideMark/>
          </w:tcPr>
          <w:p w14:paraId="748A26CB" w14:textId="77777777" w:rsidR="00A57D98" w:rsidRDefault="00A57D98">
            <w:pPr>
              <w:pStyle w:val="TAL"/>
              <w:rPr>
                <w:b/>
                <w:bCs/>
              </w:rPr>
            </w:pPr>
            <w:r>
              <w:rPr>
                <w:b/>
                <w:bCs/>
              </w:rPr>
              <w:t>Type of completion supported</w:t>
            </w:r>
          </w:p>
        </w:tc>
      </w:tr>
      <w:tr w:rsidR="00A57D98" w14:paraId="24D0D297"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81DA5" w14:textId="77777777" w:rsidR="00A57D98" w:rsidRDefault="00A57D98">
            <w:pPr>
              <w:spacing w:after="0"/>
              <w:rPr>
                <w:rFonts w:eastAsia="MS Mincho"/>
                <w:i/>
                <w:iCs/>
                <w:sz w:val="22"/>
              </w:rPr>
            </w:pPr>
          </w:p>
        </w:tc>
        <w:tc>
          <w:tcPr>
            <w:tcW w:w="3519" w:type="dxa"/>
            <w:tcBorders>
              <w:top w:val="single" w:sz="4" w:space="0" w:color="auto"/>
              <w:left w:val="single" w:sz="4" w:space="0" w:color="auto"/>
              <w:bottom w:val="single" w:sz="4" w:space="0" w:color="auto"/>
              <w:right w:val="single" w:sz="4" w:space="0" w:color="auto"/>
            </w:tcBorders>
            <w:hideMark/>
          </w:tcPr>
          <w:p w14:paraId="40A61417" w14:textId="77777777" w:rsidR="00A57D98" w:rsidRDefault="00A57D98">
            <w:pPr>
              <w:pStyle w:val="TAL"/>
            </w:pPr>
            <w:r>
              <w:t>-</w:t>
            </w:r>
          </w:p>
        </w:tc>
        <w:tc>
          <w:tcPr>
            <w:tcW w:w="3528" w:type="dxa"/>
            <w:tcBorders>
              <w:top w:val="single" w:sz="4" w:space="0" w:color="auto"/>
              <w:left w:val="single" w:sz="4" w:space="0" w:color="auto"/>
              <w:bottom w:val="single" w:sz="4" w:space="0" w:color="auto"/>
              <w:right w:val="single" w:sz="4" w:space="0" w:color="auto"/>
            </w:tcBorders>
            <w:hideMark/>
          </w:tcPr>
          <w:p w14:paraId="3E5D8555" w14:textId="77777777" w:rsidR="00A57D98" w:rsidRDefault="00A57D98">
            <w:pPr>
              <w:pStyle w:val="TAL"/>
            </w:pPr>
            <w:r>
              <w:t>-</w:t>
            </w:r>
          </w:p>
        </w:tc>
      </w:tr>
    </w:tbl>
    <w:p w14:paraId="7A2BB3FB" w14:textId="77777777" w:rsidR="00A57D98" w:rsidRDefault="00A57D98" w:rsidP="00A57D98"/>
    <w:p w14:paraId="79A4AF2C" w14:textId="77777777" w:rsidR="00A57D98" w:rsidRDefault="00A57D98" w:rsidP="00A57D98">
      <w:pPr>
        <w:pStyle w:val="TH"/>
      </w:pPr>
      <w:r>
        <w:lastRenderedPageBreak/>
        <w:t>Table 5.7.5.6: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7047"/>
      </w:tblGrid>
      <w:tr w:rsidR="00A57D98" w14:paraId="41A1307E" w14:textId="77777777" w:rsidTr="00A57D98">
        <w:trPr>
          <w:cantSplit/>
        </w:trPr>
        <w:tc>
          <w:tcPr>
            <w:tcW w:w="2808" w:type="dxa"/>
            <w:tcBorders>
              <w:top w:val="single" w:sz="4" w:space="0" w:color="auto"/>
              <w:left w:val="single" w:sz="4" w:space="0" w:color="auto"/>
              <w:bottom w:val="single" w:sz="4" w:space="0" w:color="auto"/>
              <w:right w:val="single" w:sz="4" w:space="0" w:color="auto"/>
            </w:tcBorders>
            <w:hideMark/>
          </w:tcPr>
          <w:p w14:paraId="3DE12917" w14:textId="77777777" w:rsidR="00A57D98" w:rsidRDefault="00A57D98">
            <w:pPr>
              <w:pStyle w:val="TAL"/>
              <w:rPr>
                <w:b/>
                <w:bCs/>
              </w:rPr>
            </w:pPr>
            <w:r>
              <w:rPr>
                <w:b/>
                <w:bCs/>
              </w:rPr>
              <w:t>RequestID Parameter supported:</w:t>
            </w:r>
          </w:p>
        </w:tc>
        <w:tc>
          <w:tcPr>
            <w:tcW w:w="7047" w:type="dxa"/>
            <w:tcBorders>
              <w:top w:val="single" w:sz="4" w:space="0" w:color="auto"/>
              <w:left w:val="single" w:sz="4" w:space="0" w:color="auto"/>
              <w:bottom w:val="single" w:sz="4" w:space="0" w:color="auto"/>
              <w:right w:val="single" w:sz="4" w:space="0" w:color="auto"/>
            </w:tcBorders>
            <w:hideMark/>
          </w:tcPr>
          <w:p w14:paraId="01F225CF" w14:textId="77777777" w:rsidR="00A57D98" w:rsidRDefault="00A57D98">
            <w:pPr>
              <w:pStyle w:val="TAL"/>
            </w:pPr>
            <w:r>
              <w:t>No</w:t>
            </w:r>
          </w:p>
        </w:tc>
      </w:tr>
    </w:tbl>
    <w:p w14:paraId="5FCE37C0" w14:textId="77777777" w:rsidR="00A57D98" w:rsidRDefault="00A57D98" w:rsidP="00A57D98"/>
    <w:p w14:paraId="053DB9C3" w14:textId="77777777" w:rsidR="00A57D98" w:rsidRDefault="00A57D98" w:rsidP="00A57D98">
      <w:pPr>
        <w:pStyle w:val="TH"/>
      </w:pPr>
      <w:r>
        <w:t>Table 5.7.5.7: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3517"/>
        <w:gridCol w:w="3554"/>
      </w:tblGrid>
      <w:tr w:rsidR="00A57D98" w14:paraId="6B9E8CE6" w14:textId="77777777" w:rsidTr="00A57D98">
        <w:trPr>
          <w:cantSplit/>
        </w:trPr>
        <w:tc>
          <w:tcPr>
            <w:tcW w:w="2786" w:type="dxa"/>
            <w:tcBorders>
              <w:top w:val="single" w:sz="4" w:space="0" w:color="auto"/>
              <w:left w:val="single" w:sz="4" w:space="0" w:color="auto"/>
              <w:bottom w:val="single" w:sz="4" w:space="0" w:color="auto"/>
              <w:right w:val="single" w:sz="4" w:space="0" w:color="auto"/>
            </w:tcBorders>
            <w:hideMark/>
          </w:tcPr>
          <w:p w14:paraId="2C0C2EBB" w14:textId="77777777" w:rsidR="00A57D98" w:rsidRDefault="00A57D98">
            <w:pPr>
              <w:pStyle w:val="TAL"/>
              <w:rPr>
                <w:b/>
                <w:bCs/>
              </w:rPr>
            </w:pPr>
            <w:r>
              <w:rPr>
                <w:b/>
                <w:bCs/>
              </w:rPr>
              <w:t>Signals played simultaneously:</w:t>
            </w:r>
          </w:p>
        </w:tc>
        <w:tc>
          <w:tcPr>
            <w:tcW w:w="7071" w:type="dxa"/>
            <w:gridSpan w:val="2"/>
            <w:tcBorders>
              <w:top w:val="single" w:sz="4" w:space="0" w:color="auto"/>
              <w:left w:val="single" w:sz="4" w:space="0" w:color="auto"/>
              <w:bottom w:val="single" w:sz="4" w:space="0" w:color="auto"/>
              <w:right w:val="single" w:sz="4" w:space="0" w:color="auto"/>
            </w:tcBorders>
            <w:hideMark/>
          </w:tcPr>
          <w:p w14:paraId="6A697AF2" w14:textId="77777777" w:rsidR="00A57D98" w:rsidRDefault="00A57D98">
            <w:pPr>
              <w:pStyle w:val="TAL"/>
            </w:pPr>
            <w:r>
              <w:t>No</w:t>
            </w:r>
          </w:p>
        </w:tc>
      </w:tr>
      <w:tr w:rsidR="00A57D98" w14:paraId="2CF1DEB2" w14:textId="77777777" w:rsidTr="00A57D98">
        <w:trPr>
          <w:cantSplit/>
        </w:trPr>
        <w:tc>
          <w:tcPr>
            <w:tcW w:w="2786" w:type="dxa"/>
            <w:tcBorders>
              <w:top w:val="single" w:sz="4" w:space="0" w:color="auto"/>
              <w:left w:val="single" w:sz="4" w:space="0" w:color="auto"/>
              <w:bottom w:val="single" w:sz="4" w:space="0" w:color="auto"/>
              <w:right w:val="single" w:sz="4" w:space="0" w:color="auto"/>
            </w:tcBorders>
            <w:hideMark/>
          </w:tcPr>
          <w:p w14:paraId="3C903E7A" w14:textId="77777777" w:rsidR="00A57D98" w:rsidRDefault="00A57D98">
            <w:pPr>
              <w:pStyle w:val="TableLegend"/>
              <w:rPr>
                <w:i/>
                <w:iCs/>
              </w:rPr>
            </w:pPr>
            <w:r>
              <w:rPr>
                <w:i/>
                <w:iCs/>
              </w:rPr>
              <w:t>If yes</w:t>
            </w:r>
          </w:p>
        </w:tc>
        <w:tc>
          <w:tcPr>
            <w:tcW w:w="3517" w:type="dxa"/>
            <w:tcBorders>
              <w:top w:val="single" w:sz="4" w:space="0" w:color="auto"/>
              <w:left w:val="single" w:sz="4" w:space="0" w:color="auto"/>
              <w:bottom w:val="single" w:sz="4" w:space="0" w:color="auto"/>
              <w:right w:val="single" w:sz="4" w:space="0" w:color="auto"/>
            </w:tcBorders>
            <w:hideMark/>
          </w:tcPr>
          <w:p w14:paraId="04B9AFF5" w14:textId="77777777" w:rsidR="00A57D98" w:rsidRDefault="00A57D98">
            <w:pPr>
              <w:pStyle w:val="TAL"/>
              <w:rPr>
                <w:b/>
                <w:bCs/>
              </w:rPr>
            </w:pPr>
            <w:r>
              <w:rPr>
                <w:b/>
                <w:bCs/>
              </w:rPr>
              <w:t>SignalIDs that can be played simultaneously:</w:t>
            </w:r>
          </w:p>
        </w:tc>
        <w:tc>
          <w:tcPr>
            <w:tcW w:w="3554" w:type="dxa"/>
            <w:tcBorders>
              <w:top w:val="single" w:sz="4" w:space="0" w:color="auto"/>
              <w:left w:val="single" w:sz="4" w:space="0" w:color="auto"/>
              <w:bottom w:val="single" w:sz="4" w:space="0" w:color="auto"/>
              <w:right w:val="single" w:sz="4" w:space="0" w:color="auto"/>
            </w:tcBorders>
          </w:tcPr>
          <w:p w14:paraId="629FF11D" w14:textId="77777777" w:rsidR="00A57D98" w:rsidRDefault="00A57D98">
            <w:pPr>
              <w:pStyle w:val="TAL"/>
            </w:pPr>
          </w:p>
        </w:tc>
      </w:tr>
    </w:tbl>
    <w:p w14:paraId="55F9217D" w14:textId="77777777" w:rsidR="00A57D98" w:rsidRDefault="00A57D98" w:rsidP="00A57D98"/>
    <w:p w14:paraId="5186958C" w14:textId="77777777" w:rsidR="00A57D98" w:rsidRDefault="00A57D98" w:rsidP="00A57D98">
      <w:pPr>
        <w:pStyle w:val="TH"/>
      </w:pPr>
      <w:r>
        <w:t>Table 5.7.5.8: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57D98" w14:paraId="2BEDDFC6"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3323ED3C" w14:textId="77777777" w:rsidR="00A57D98" w:rsidRDefault="00A57D98">
            <w:pPr>
              <w:pStyle w:val="TAL"/>
              <w:rPr>
                <w:b/>
                <w:bCs/>
              </w:rPr>
            </w:pPr>
            <w:r>
              <w:rPr>
                <w:b/>
                <w:bCs/>
              </w:rPr>
              <w:t>KeepActive used on signals:</w:t>
            </w:r>
          </w:p>
        </w:tc>
        <w:tc>
          <w:tcPr>
            <w:tcW w:w="4926" w:type="dxa"/>
            <w:tcBorders>
              <w:top w:val="single" w:sz="4" w:space="0" w:color="auto"/>
              <w:left w:val="single" w:sz="4" w:space="0" w:color="auto"/>
              <w:bottom w:val="single" w:sz="4" w:space="0" w:color="auto"/>
              <w:right w:val="single" w:sz="4" w:space="0" w:color="auto"/>
            </w:tcBorders>
            <w:hideMark/>
          </w:tcPr>
          <w:p w14:paraId="0450D451" w14:textId="77777777" w:rsidR="00A57D98" w:rsidRDefault="00A57D98">
            <w:pPr>
              <w:pStyle w:val="TAL"/>
            </w:pPr>
            <w:r>
              <w:t>No</w:t>
            </w:r>
          </w:p>
        </w:tc>
      </w:tr>
    </w:tbl>
    <w:p w14:paraId="5FAE792F" w14:textId="77777777" w:rsidR="00A57D98" w:rsidRDefault="00A57D98" w:rsidP="00A57D98"/>
    <w:p w14:paraId="436BDA23" w14:textId="77777777" w:rsidR="00A57D98" w:rsidRDefault="00A57D98" w:rsidP="00A57D98">
      <w:pPr>
        <w:pStyle w:val="Heading3"/>
      </w:pPr>
      <w:bookmarkStart w:id="138" w:name="_Toc11326869"/>
      <w:bookmarkStart w:id="139" w:name="_Toc27758771"/>
      <w:bookmarkStart w:id="140" w:name="_Toc57992258"/>
      <w:bookmarkStart w:id="141" w:name="_Toc161068148"/>
      <w:r>
        <w:t>5.7.6</w:t>
      </w:r>
      <w:r>
        <w:tab/>
        <w:t>DigitMap descriptor</w:t>
      </w:r>
      <w:bookmarkEnd w:id="138"/>
      <w:bookmarkEnd w:id="139"/>
      <w:bookmarkEnd w:id="140"/>
      <w:bookmarkEnd w:id="141"/>
    </w:p>
    <w:p w14:paraId="1B9C574B" w14:textId="77777777" w:rsidR="00A57D98" w:rsidRDefault="00A57D98" w:rsidP="00A57D98">
      <w:pPr>
        <w:pStyle w:val="TH"/>
      </w:pPr>
      <w:r>
        <w:t>Table 5.7.6.1: DigitMap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6"/>
        <w:gridCol w:w="2013"/>
        <w:gridCol w:w="2545"/>
        <w:gridCol w:w="2533"/>
      </w:tblGrid>
      <w:tr w:rsidR="00A57D98" w14:paraId="4630E2D8" w14:textId="77777777" w:rsidTr="00A57D98">
        <w:trPr>
          <w:cantSplit/>
        </w:trPr>
        <w:tc>
          <w:tcPr>
            <w:tcW w:w="2766" w:type="dxa"/>
            <w:tcBorders>
              <w:top w:val="single" w:sz="4" w:space="0" w:color="auto"/>
              <w:left w:val="single" w:sz="4" w:space="0" w:color="auto"/>
              <w:bottom w:val="single" w:sz="4" w:space="0" w:color="auto"/>
              <w:right w:val="single" w:sz="4" w:space="0" w:color="auto"/>
            </w:tcBorders>
            <w:hideMark/>
          </w:tcPr>
          <w:p w14:paraId="57CDA545" w14:textId="77777777" w:rsidR="00A57D98" w:rsidRDefault="00A57D98">
            <w:pPr>
              <w:pStyle w:val="TAL"/>
              <w:rPr>
                <w:b/>
                <w:bCs/>
              </w:rPr>
            </w:pPr>
            <w:bookmarkStart w:id="142" w:name="MCCQCTEMPBM_00000027"/>
            <w:r>
              <w:rPr>
                <w:b/>
                <w:bCs/>
              </w:rPr>
              <w:t>DigitMaps supported:</w:t>
            </w:r>
          </w:p>
        </w:tc>
        <w:tc>
          <w:tcPr>
            <w:tcW w:w="7091" w:type="dxa"/>
            <w:gridSpan w:val="3"/>
            <w:tcBorders>
              <w:top w:val="single" w:sz="4" w:space="0" w:color="auto"/>
              <w:left w:val="single" w:sz="4" w:space="0" w:color="auto"/>
              <w:bottom w:val="single" w:sz="4" w:space="0" w:color="auto"/>
              <w:right w:val="single" w:sz="4" w:space="0" w:color="auto"/>
            </w:tcBorders>
            <w:hideMark/>
          </w:tcPr>
          <w:p w14:paraId="074A3DC8" w14:textId="77777777" w:rsidR="00A57D98" w:rsidRDefault="00A57D98">
            <w:pPr>
              <w:pStyle w:val="TAL"/>
            </w:pPr>
            <w:r>
              <w:t>No</w:t>
            </w:r>
          </w:p>
        </w:tc>
      </w:tr>
      <w:tr w:rsidR="00A57D98" w14:paraId="754C286F" w14:textId="77777777" w:rsidTr="00A57D98">
        <w:trPr>
          <w:cantSplit/>
        </w:trPr>
        <w:tc>
          <w:tcPr>
            <w:tcW w:w="2766" w:type="dxa"/>
            <w:vMerge w:val="restart"/>
            <w:tcBorders>
              <w:top w:val="single" w:sz="4" w:space="0" w:color="auto"/>
              <w:left w:val="single" w:sz="4" w:space="0" w:color="auto"/>
              <w:bottom w:val="single" w:sz="4" w:space="0" w:color="auto"/>
              <w:right w:val="single" w:sz="4" w:space="0" w:color="auto"/>
            </w:tcBorders>
            <w:hideMark/>
          </w:tcPr>
          <w:p w14:paraId="5C7B535B" w14:textId="77777777" w:rsidR="00A57D98" w:rsidRDefault="00A57D98">
            <w:pPr>
              <w:pStyle w:val="TableLegend"/>
              <w:rPr>
                <w:i/>
                <w:iCs/>
              </w:rPr>
            </w:pPr>
            <w:r>
              <w:rPr>
                <w:i/>
                <w:iCs/>
              </w:rPr>
              <w:t>If yes</w:t>
            </w:r>
          </w:p>
        </w:tc>
        <w:tc>
          <w:tcPr>
            <w:tcW w:w="2013" w:type="dxa"/>
            <w:tcBorders>
              <w:top w:val="single" w:sz="4" w:space="0" w:color="auto"/>
              <w:left w:val="single" w:sz="4" w:space="0" w:color="auto"/>
              <w:bottom w:val="single" w:sz="4" w:space="0" w:color="auto"/>
              <w:right w:val="single" w:sz="4" w:space="0" w:color="auto"/>
            </w:tcBorders>
            <w:hideMark/>
          </w:tcPr>
          <w:p w14:paraId="0239B091" w14:textId="77777777" w:rsidR="00A57D98" w:rsidRDefault="00A57D98">
            <w:pPr>
              <w:pStyle w:val="TAL"/>
              <w:rPr>
                <w:b/>
                <w:bCs/>
              </w:rPr>
            </w:pPr>
            <w:r>
              <w:rPr>
                <w:b/>
                <w:bCs/>
              </w:rPr>
              <w:t xml:space="preserve">DigitMap Name </w:t>
            </w:r>
          </w:p>
        </w:tc>
        <w:tc>
          <w:tcPr>
            <w:tcW w:w="2545" w:type="dxa"/>
            <w:tcBorders>
              <w:top w:val="single" w:sz="4" w:space="0" w:color="auto"/>
              <w:left w:val="single" w:sz="4" w:space="0" w:color="auto"/>
              <w:bottom w:val="single" w:sz="4" w:space="0" w:color="auto"/>
              <w:right w:val="single" w:sz="4" w:space="0" w:color="auto"/>
            </w:tcBorders>
            <w:hideMark/>
          </w:tcPr>
          <w:p w14:paraId="7A374A5E" w14:textId="77777777" w:rsidR="00A57D98" w:rsidRDefault="00A57D98">
            <w:pPr>
              <w:pStyle w:val="TAL"/>
              <w:rPr>
                <w:b/>
                <w:bCs/>
              </w:rPr>
            </w:pPr>
            <w:r>
              <w:rPr>
                <w:b/>
                <w:bCs/>
              </w:rPr>
              <w:t>Structure</w:t>
            </w:r>
          </w:p>
        </w:tc>
        <w:tc>
          <w:tcPr>
            <w:tcW w:w="2533" w:type="dxa"/>
            <w:tcBorders>
              <w:top w:val="single" w:sz="4" w:space="0" w:color="auto"/>
              <w:left w:val="single" w:sz="4" w:space="0" w:color="auto"/>
              <w:bottom w:val="single" w:sz="4" w:space="0" w:color="auto"/>
              <w:right w:val="single" w:sz="4" w:space="0" w:color="auto"/>
            </w:tcBorders>
            <w:hideMark/>
          </w:tcPr>
          <w:p w14:paraId="362CF1FC" w14:textId="77777777" w:rsidR="00A57D98" w:rsidRDefault="00A57D98">
            <w:pPr>
              <w:pStyle w:val="TAL"/>
              <w:rPr>
                <w:b/>
                <w:bCs/>
              </w:rPr>
            </w:pPr>
            <w:r>
              <w:rPr>
                <w:b/>
                <w:bCs/>
              </w:rPr>
              <w:t>Timers</w:t>
            </w:r>
          </w:p>
        </w:tc>
      </w:tr>
      <w:tr w:rsidR="00A57D98" w14:paraId="7BE71B16"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82D01" w14:textId="77777777" w:rsidR="00A57D98" w:rsidRDefault="00A57D98">
            <w:pPr>
              <w:spacing w:after="0"/>
              <w:rPr>
                <w:rFonts w:eastAsia="MS Mincho"/>
                <w:i/>
                <w:iCs/>
                <w:sz w:val="22"/>
              </w:rPr>
            </w:pPr>
          </w:p>
        </w:tc>
        <w:tc>
          <w:tcPr>
            <w:tcW w:w="2013" w:type="dxa"/>
            <w:tcBorders>
              <w:top w:val="single" w:sz="4" w:space="0" w:color="auto"/>
              <w:left w:val="single" w:sz="4" w:space="0" w:color="auto"/>
              <w:bottom w:val="single" w:sz="4" w:space="0" w:color="auto"/>
              <w:right w:val="single" w:sz="4" w:space="0" w:color="auto"/>
            </w:tcBorders>
            <w:hideMark/>
          </w:tcPr>
          <w:p w14:paraId="05A32A73" w14:textId="77777777" w:rsidR="00A57D98" w:rsidRDefault="00A57D98">
            <w:pPr>
              <w:pStyle w:val="TAL"/>
            </w:pPr>
            <w:r>
              <w:t>-</w:t>
            </w:r>
          </w:p>
        </w:tc>
        <w:tc>
          <w:tcPr>
            <w:tcW w:w="2545" w:type="dxa"/>
            <w:tcBorders>
              <w:top w:val="single" w:sz="4" w:space="0" w:color="auto"/>
              <w:left w:val="single" w:sz="4" w:space="0" w:color="auto"/>
              <w:bottom w:val="single" w:sz="4" w:space="0" w:color="auto"/>
              <w:right w:val="single" w:sz="4" w:space="0" w:color="auto"/>
            </w:tcBorders>
            <w:hideMark/>
          </w:tcPr>
          <w:p w14:paraId="5FA04243" w14:textId="77777777" w:rsidR="00A57D98" w:rsidRDefault="00A57D98">
            <w:pPr>
              <w:pStyle w:val="TAL"/>
            </w:pPr>
            <w:r>
              <w:t>-</w:t>
            </w:r>
          </w:p>
        </w:tc>
        <w:tc>
          <w:tcPr>
            <w:tcW w:w="2533" w:type="dxa"/>
            <w:tcBorders>
              <w:top w:val="single" w:sz="4" w:space="0" w:color="auto"/>
              <w:left w:val="single" w:sz="4" w:space="0" w:color="auto"/>
              <w:bottom w:val="single" w:sz="4" w:space="0" w:color="auto"/>
              <w:right w:val="single" w:sz="4" w:space="0" w:color="auto"/>
            </w:tcBorders>
            <w:hideMark/>
          </w:tcPr>
          <w:p w14:paraId="221ADEEE" w14:textId="77777777" w:rsidR="00A57D98" w:rsidRDefault="00A57D98">
            <w:pPr>
              <w:pStyle w:val="TAL"/>
            </w:pPr>
            <w:r>
              <w:t>-</w:t>
            </w:r>
          </w:p>
        </w:tc>
      </w:tr>
      <w:bookmarkEnd w:id="142"/>
    </w:tbl>
    <w:p w14:paraId="6C0717E5" w14:textId="77777777" w:rsidR="00A57D98" w:rsidRDefault="00A57D98" w:rsidP="00A57D98"/>
    <w:p w14:paraId="672CA499" w14:textId="77777777" w:rsidR="00A57D98" w:rsidRDefault="00A57D98" w:rsidP="00A57D98">
      <w:pPr>
        <w:pStyle w:val="Heading3"/>
      </w:pPr>
      <w:bookmarkStart w:id="143" w:name="_Toc11326870"/>
      <w:bookmarkStart w:id="144" w:name="_Toc27758772"/>
      <w:bookmarkStart w:id="145" w:name="_Toc57992259"/>
      <w:bookmarkStart w:id="146" w:name="_Toc161068149"/>
      <w:r>
        <w:t>5.7.7</w:t>
      </w:r>
      <w:r>
        <w:tab/>
        <w:t>Statistics descriptor</w:t>
      </w:r>
      <w:bookmarkEnd w:id="143"/>
      <w:bookmarkEnd w:id="144"/>
      <w:bookmarkEnd w:id="145"/>
      <w:bookmarkEnd w:id="146"/>
    </w:p>
    <w:p w14:paraId="36B37DE4" w14:textId="77777777" w:rsidR="00A57D98" w:rsidRDefault="00A57D98" w:rsidP="00A57D98">
      <w:pPr>
        <w:pStyle w:val="TH"/>
      </w:pPr>
      <w:r>
        <w:t>Table 5.7.7.1: Statistics Descriptor support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34"/>
      </w:tblGrid>
      <w:tr w:rsidR="00A57D98" w14:paraId="5E3E81FB" w14:textId="77777777" w:rsidTr="00A57D98">
        <w:tc>
          <w:tcPr>
            <w:tcW w:w="4923" w:type="dxa"/>
            <w:tcBorders>
              <w:top w:val="single" w:sz="4" w:space="0" w:color="auto"/>
              <w:left w:val="single" w:sz="4" w:space="0" w:color="auto"/>
              <w:bottom w:val="single" w:sz="4" w:space="0" w:color="auto"/>
              <w:right w:val="single" w:sz="4" w:space="0" w:color="auto"/>
            </w:tcBorders>
            <w:hideMark/>
          </w:tcPr>
          <w:p w14:paraId="1EF1546B" w14:textId="77777777" w:rsidR="00A57D98" w:rsidRDefault="00A57D98">
            <w:pPr>
              <w:pStyle w:val="TAL"/>
              <w:rPr>
                <w:b/>
                <w:bCs/>
              </w:rPr>
            </w:pPr>
            <w:r>
              <w:rPr>
                <w:b/>
                <w:bCs/>
              </w:rPr>
              <w:t>Statistics supported on:</w:t>
            </w:r>
          </w:p>
        </w:tc>
        <w:tc>
          <w:tcPr>
            <w:tcW w:w="4934" w:type="dxa"/>
            <w:tcBorders>
              <w:top w:val="single" w:sz="4" w:space="0" w:color="auto"/>
              <w:left w:val="single" w:sz="4" w:space="0" w:color="auto"/>
              <w:bottom w:val="single" w:sz="4" w:space="0" w:color="auto"/>
              <w:right w:val="single" w:sz="4" w:space="0" w:color="auto"/>
            </w:tcBorders>
            <w:hideMark/>
          </w:tcPr>
          <w:p w14:paraId="2B405661" w14:textId="77777777" w:rsidR="00A57D98" w:rsidRDefault="00A57D98">
            <w:pPr>
              <w:pStyle w:val="TAL"/>
            </w:pPr>
            <w:r>
              <w:t>-</w:t>
            </w:r>
          </w:p>
        </w:tc>
      </w:tr>
    </w:tbl>
    <w:p w14:paraId="1F0D639C" w14:textId="77777777" w:rsidR="00A57D98" w:rsidRDefault="00A57D98" w:rsidP="00A57D98"/>
    <w:p w14:paraId="5FB320F3" w14:textId="77777777" w:rsidR="00A57D98" w:rsidRDefault="00A57D98" w:rsidP="00A57D98">
      <w:pPr>
        <w:pStyle w:val="TH"/>
      </w:pPr>
      <w:r>
        <w:t>Table 5.7.7.2: Statistics Report on Subtract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9"/>
        <w:gridCol w:w="3518"/>
        <w:gridCol w:w="3570"/>
      </w:tblGrid>
      <w:tr w:rsidR="00A57D98" w14:paraId="4D734E59" w14:textId="77777777" w:rsidTr="00A57D98">
        <w:trPr>
          <w:cantSplit/>
        </w:trPr>
        <w:tc>
          <w:tcPr>
            <w:tcW w:w="2769" w:type="dxa"/>
            <w:tcBorders>
              <w:top w:val="single" w:sz="4" w:space="0" w:color="auto"/>
              <w:left w:val="single" w:sz="4" w:space="0" w:color="auto"/>
              <w:bottom w:val="single" w:sz="4" w:space="0" w:color="auto"/>
              <w:right w:val="single" w:sz="4" w:space="0" w:color="auto"/>
            </w:tcBorders>
            <w:hideMark/>
          </w:tcPr>
          <w:p w14:paraId="7603FCD7" w14:textId="77777777" w:rsidR="00A57D98" w:rsidRDefault="00A57D98">
            <w:pPr>
              <w:pStyle w:val="TAL"/>
              <w:rPr>
                <w:b/>
                <w:bCs/>
              </w:rPr>
            </w:pPr>
            <w:r>
              <w:rPr>
                <w:b/>
                <w:bCs/>
              </w:rPr>
              <w:t>Statistics reported on Subtract:</w:t>
            </w:r>
          </w:p>
        </w:tc>
        <w:tc>
          <w:tcPr>
            <w:tcW w:w="7088" w:type="dxa"/>
            <w:gridSpan w:val="2"/>
            <w:tcBorders>
              <w:top w:val="single" w:sz="4" w:space="0" w:color="auto"/>
              <w:left w:val="single" w:sz="4" w:space="0" w:color="auto"/>
              <w:bottom w:val="single" w:sz="4" w:space="0" w:color="auto"/>
              <w:right w:val="single" w:sz="4" w:space="0" w:color="auto"/>
            </w:tcBorders>
            <w:hideMark/>
          </w:tcPr>
          <w:p w14:paraId="1207B9E5" w14:textId="77777777" w:rsidR="00A57D98" w:rsidRDefault="00A57D98">
            <w:pPr>
              <w:pStyle w:val="TAL"/>
            </w:pPr>
            <w:r>
              <w:t>No</w:t>
            </w:r>
          </w:p>
        </w:tc>
      </w:tr>
      <w:tr w:rsidR="00A57D98" w14:paraId="6FE26225" w14:textId="77777777" w:rsidTr="00A57D98">
        <w:trPr>
          <w:cantSplit/>
        </w:trPr>
        <w:tc>
          <w:tcPr>
            <w:tcW w:w="2769" w:type="dxa"/>
            <w:tcBorders>
              <w:top w:val="single" w:sz="4" w:space="0" w:color="auto"/>
              <w:left w:val="single" w:sz="4" w:space="0" w:color="auto"/>
              <w:bottom w:val="single" w:sz="4" w:space="0" w:color="auto"/>
              <w:right w:val="single" w:sz="4" w:space="0" w:color="auto"/>
            </w:tcBorders>
            <w:hideMark/>
          </w:tcPr>
          <w:p w14:paraId="5B918319" w14:textId="77777777" w:rsidR="00A57D98" w:rsidRDefault="00A57D98">
            <w:pPr>
              <w:pStyle w:val="TableText0"/>
              <w:rPr>
                <w:i/>
                <w:iCs/>
              </w:rPr>
            </w:pPr>
            <w:r>
              <w:rPr>
                <w:i/>
                <w:iCs/>
              </w:rPr>
              <w:t>If yes</w:t>
            </w:r>
          </w:p>
        </w:tc>
        <w:tc>
          <w:tcPr>
            <w:tcW w:w="3518" w:type="dxa"/>
            <w:tcBorders>
              <w:top w:val="single" w:sz="4" w:space="0" w:color="auto"/>
              <w:left w:val="single" w:sz="4" w:space="0" w:color="auto"/>
              <w:bottom w:val="single" w:sz="4" w:space="0" w:color="auto"/>
              <w:right w:val="single" w:sz="4" w:space="0" w:color="auto"/>
            </w:tcBorders>
            <w:hideMark/>
          </w:tcPr>
          <w:p w14:paraId="785F3CF5" w14:textId="77777777" w:rsidR="00A57D98" w:rsidRDefault="00A57D98">
            <w:pPr>
              <w:pStyle w:val="TAL"/>
              <w:rPr>
                <w:b/>
                <w:bCs/>
              </w:rPr>
            </w:pPr>
            <w:r>
              <w:rPr>
                <w:b/>
                <w:bCs/>
              </w:rPr>
              <w:t>StatisticIDs reported:</w:t>
            </w:r>
          </w:p>
        </w:tc>
        <w:tc>
          <w:tcPr>
            <w:tcW w:w="3570" w:type="dxa"/>
            <w:tcBorders>
              <w:top w:val="single" w:sz="4" w:space="0" w:color="auto"/>
              <w:left w:val="single" w:sz="4" w:space="0" w:color="auto"/>
              <w:bottom w:val="single" w:sz="4" w:space="0" w:color="auto"/>
              <w:right w:val="single" w:sz="4" w:space="0" w:color="auto"/>
            </w:tcBorders>
            <w:hideMark/>
          </w:tcPr>
          <w:p w14:paraId="78B26BE6" w14:textId="77777777" w:rsidR="00A57D98" w:rsidRDefault="00A57D98">
            <w:pPr>
              <w:pStyle w:val="TAL"/>
            </w:pPr>
            <w:r>
              <w:t>-</w:t>
            </w:r>
          </w:p>
        </w:tc>
      </w:tr>
    </w:tbl>
    <w:p w14:paraId="5ADC0E91" w14:textId="77777777" w:rsidR="00A57D98" w:rsidRDefault="00A57D98" w:rsidP="00A57D98"/>
    <w:p w14:paraId="4727A485" w14:textId="77777777" w:rsidR="00A57D98" w:rsidRDefault="00A57D98" w:rsidP="00A57D98">
      <w:pPr>
        <w:pStyle w:val="Heading3"/>
      </w:pPr>
      <w:bookmarkStart w:id="147" w:name="_Toc11326871"/>
      <w:bookmarkStart w:id="148" w:name="_Toc27758773"/>
      <w:bookmarkStart w:id="149" w:name="_Toc57992260"/>
      <w:bookmarkStart w:id="150" w:name="_Toc161068150"/>
      <w:r>
        <w:t>5.7.8</w:t>
      </w:r>
      <w:r>
        <w:tab/>
        <w:t>ObservedEvents descriptor</w:t>
      </w:r>
      <w:bookmarkEnd w:id="147"/>
      <w:bookmarkEnd w:id="148"/>
      <w:bookmarkEnd w:id="149"/>
      <w:bookmarkEnd w:id="150"/>
    </w:p>
    <w:p w14:paraId="56DF65F8" w14:textId="77777777" w:rsidR="00A57D98" w:rsidRDefault="00A57D98" w:rsidP="00A57D98">
      <w:pPr>
        <w:pStyle w:val="TH"/>
      </w:pPr>
      <w:r>
        <w:t>Table 5.7.8.1: ObservedEvents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0"/>
        <w:gridCol w:w="4927"/>
      </w:tblGrid>
      <w:tr w:rsidR="00A57D98" w14:paraId="0D8E52F2" w14:textId="77777777" w:rsidTr="00A57D98">
        <w:tc>
          <w:tcPr>
            <w:tcW w:w="4930" w:type="dxa"/>
            <w:tcBorders>
              <w:top w:val="single" w:sz="4" w:space="0" w:color="auto"/>
              <w:left w:val="single" w:sz="4" w:space="0" w:color="auto"/>
              <w:bottom w:val="single" w:sz="4" w:space="0" w:color="auto"/>
              <w:right w:val="single" w:sz="4" w:space="0" w:color="auto"/>
            </w:tcBorders>
            <w:hideMark/>
          </w:tcPr>
          <w:p w14:paraId="5357CB43" w14:textId="77777777" w:rsidR="00A57D98" w:rsidRDefault="00A57D98">
            <w:pPr>
              <w:pStyle w:val="TAL"/>
              <w:rPr>
                <w:b/>
                <w:bCs/>
              </w:rPr>
            </w:pPr>
            <w:r>
              <w:rPr>
                <w:b/>
                <w:bCs/>
              </w:rPr>
              <w:t>Event detection time supported:</w:t>
            </w:r>
          </w:p>
        </w:tc>
        <w:tc>
          <w:tcPr>
            <w:tcW w:w="4927" w:type="dxa"/>
            <w:tcBorders>
              <w:top w:val="single" w:sz="4" w:space="0" w:color="auto"/>
              <w:left w:val="single" w:sz="4" w:space="0" w:color="auto"/>
              <w:bottom w:val="single" w:sz="4" w:space="0" w:color="auto"/>
              <w:right w:val="single" w:sz="4" w:space="0" w:color="auto"/>
            </w:tcBorders>
            <w:hideMark/>
          </w:tcPr>
          <w:p w14:paraId="6A1D9FF4" w14:textId="77777777" w:rsidR="00A57D98" w:rsidRDefault="00A57D98">
            <w:pPr>
              <w:pStyle w:val="TAL"/>
            </w:pPr>
            <w:r>
              <w:t>No</w:t>
            </w:r>
          </w:p>
        </w:tc>
      </w:tr>
    </w:tbl>
    <w:p w14:paraId="2810D8B2" w14:textId="77777777" w:rsidR="00A57D98" w:rsidRDefault="00A57D98" w:rsidP="00A57D98"/>
    <w:p w14:paraId="2955E2C8" w14:textId="77777777" w:rsidR="00A57D98" w:rsidRDefault="00A57D98" w:rsidP="00A57D98">
      <w:pPr>
        <w:pStyle w:val="Heading3"/>
      </w:pPr>
      <w:bookmarkStart w:id="151" w:name="_Toc11326872"/>
      <w:bookmarkStart w:id="152" w:name="_Toc27758774"/>
      <w:bookmarkStart w:id="153" w:name="_Toc57992261"/>
      <w:bookmarkStart w:id="154" w:name="_Toc161068151"/>
      <w:r>
        <w:t>5.7.9</w:t>
      </w:r>
      <w:r>
        <w:tab/>
        <w:t>Topology descriptor</w:t>
      </w:r>
      <w:bookmarkEnd w:id="151"/>
      <w:bookmarkEnd w:id="152"/>
      <w:bookmarkEnd w:id="153"/>
      <w:bookmarkEnd w:id="154"/>
    </w:p>
    <w:p w14:paraId="5EE9DC62" w14:textId="77777777" w:rsidR="00A57D98" w:rsidRDefault="00A57D98" w:rsidP="00A57D98">
      <w:pPr>
        <w:pStyle w:val="TH"/>
      </w:pPr>
      <w:r>
        <w:t>Table 5.7.9.1: Topology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2"/>
        <w:gridCol w:w="4935"/>
      </w:tblGrid>
      <w:tr w:rsidR="00A57D98" w14:paraId="61C09B0C" w14:textId="77777777" w:rsidTr="00A57D98">
        <w:tc>
          <w:tcPr>
            <w:tcW w:w="4922" w:type="dxa"/>
            <w:tcBorders>
              <w:top w:val="single" w:sz="4" w:space="0" w:color="auto"/>
              <w:left w:val="single" w:sz="4" w:space="0" w:color="auto"/>
              <w:bottom w:val="single" w:sz="4" w:space="0" w:color="auto"/>
              <w:right w:val="single" w:sz="4" w:space="0" w:color="auto"/>
            </w:tcBorders>
            <w:hideMark/>
          </w:tcPr>
          <w:p w14:paraId="4CB8919D" w14:textId="77777777" w:rsidR="00A57D98" w:rsidRDefault="00A57D98">
            <w:pPr>
              <w:pStyle w:val="TAL"/>
              <w:rPr>
                <w:b/>
                <w:bCs/>
              </w:rPr>
            </w:pPr>
            <w:r>
              <w:rPr>
                <w:b/>
                <w:bCs/>
              </w:rPr>
              <w:t>Allowed triples:</w:t>
            </w:r>
          </w:p>
        </w:tc>
        <w:tc>
          <w:tcPr>
            <w:tcW w:w="4935" w:type="dxa"/>
            <w:tcBorders>
              <w:top w:val="single" w:sz="4" w:space="0" w:color="auto"/>
              <w:left w:val="single" w:sz="4" w:space="0" w:color="auto"/>
              <w:bottom w:val="single" w:sz="4" w:space="0" w:color="auto"/>
              <w:right w:val="single" w:sz="4" w:space="0" w:color="auto"/>
            </w:tcBorders>
            <w:hideMark/>
          </w:tcPr>
          <w:p w14:paraId="5FB71118" w14:textId="77777777" w:rsidR="00A57D98" w:rsidRDefault="00A57D98">
            <w:pPr>
              <w:pStyle w:val="TAL"/>
              <w:rPr>
                <w:lang w:val="fr-FR"/>
              </w:rPr>
            </w:pPr>
            <w:r>
              <w:rPr>
                <w:lang w:val="fr-FR"/>
              </w:rPr>
              <w:t>(T1, T2, isolate)</w:t>
            </w:r>
          </w:p>
          <w:p w14:paraId="0D17B67D" w14:textId="77777777" w:rsidR="00A57D98" w:rsidRDefault="00A57D98">
            <w:pPr>
              <w:pStyle w:val="TAL"/>
              <w:rPr>
                <w:lang w:val="fr-FR"/>
              </w:rPr>
            </w:pPr>
            <w:r>
              <w:rPr>
                <w:lang w:val="fr-FR"/>
              </w:rPr>
              <w:t>(T1, T2, bothway)</w:t>
            </w:r>
          </w:p>
        </w:tc>
      </w:tr>
      <w:tr w:rsidR="00A57D98" w14:paraId="345FEF71" w14:textId="77777777" w:rsidTr="00A57D98">
        <w:tc>
          <w:tcPr>
            <w:tcW w:w="9857" w:type="dxa"/>
            <w:gridSpan w:val="2"/>
            <w:tcBorders>
              <w:top w:val="single" w:sz="4" w:space="0" w:color="auto"/>
              <w:left w:val="single" w:sz="4" w:space="0" w:color="auto"/>
              <w:bottom w:val="single" w:sz="4" w:space="0" w:color="auto"/>
              <w:right w:val="single" w:sz="4" w:space="0" w:color="auto"/>
            </w:tcBorders>
            <w:hideMark/>
          </w:tcPr>
          <w:p w14:paraId="3508F9B2" w14:textId="77777777" w:rsidR="00A57D98" w:rsidRDefault="00A57D98">
            <w:pPr>
              <w:pStyle w:val="TAN"/>
            </w:pPr>
            <w:r>
              <w:t>NOTE:</w:t>
            </w:r>
            <w:r>
              <w:tab/>
              <w:t>The Topology Descriptor shall be supported by the MGW and MGC for handover only, when PS-to-CS access transfer is supported.</w:t>
            </w:r>
          </w:p>
        </w:tc>
      </w:tr>
    </w:tbl>
    <w:p w14:paraId="5F718A5B" w14:textId="77777777" w:rsidR="00A57D98" w:rsidRDefault="00A57D98" w:rsidP="00A57D98"/>
    <w:p w14:paraId="21D5A9C4" w14:textId="77777777" w:rsidR="00A57D98" w:rsidRDefault="00A57D98" w:rsidP="00A57D98">
      <w:pPr>
        <w:pStyle w:val="Heading3"/>
      </w:pPr>
      <w:bookmarkStart w:id="155" w:name="_Toc11326873"/>
      <w:bookmarkStart w:id="156" w:name="_Toc27758775"/>
      <w:bookmarkStart w:id="157" w:name="_Toc57992262"/>
      <w:bookmarkStart w:id="158" w:name="_Toc161068152"/>
      <w:r>
        <w:lastRenderedPageBreak/>
        <w:t>5.7.10</w:t>
      </w:r>
      <w:r>
        <w:tab/>
        <w:t>Error descriptor</w:t>
      </w:r>
      <w:bookmarkEnd w:id="155"/>
      <w:bookmarkEnd w:id="156"/>
      <w:bookmarkEnd w:id="157"/>
      <w:bookmarkEnd w:id="158"/>
    </w:p>
    <w:p w14:paraId="1CDE7C7A" w14:textId="77777777" w:rsidR="00A57D98" w:rsidRDefault="00A57D98" w:rsidP="00A57D98">
      <w:pPr>
        <w:pStyle w:val="TH"/>
      </w:pPr>
      <w:r>
        <w:t>Table 5.7.10.1: Error Codes Sent by IMS-ALG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A57D98" w14:paraId="72DB30A6"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1E5A179C" w14:textId="77777777" w:rsidR="00A57D98" w:rsidRDefault="00A57D98">
            <w:pPr>
              <w:pStyle w:val="TAL"/>
              <w:rPr>
                <w:b/>
                <w:bCs/>
              </w:rPr>
            </w:pPr>
            <w:r>
              <w:rPr>
                <w:b/>
                <w:bCs/>
              </w:rPr>
              <w:t>Supported H.248.8 Error Codes:</w:t>
            </w:r>
          </w:p>
        </w:tc>
        <w:tc>
          <w:tcPr>
            <w:tcW w:w="4929" w:type="dxa"/>
            <w:tcBorders>
              <w:top w:val="single" w:sz="4" w:space="0" w:color="auto"/>
              <w:left w:val="single" w:sz="4" w:space="0" w:color="auto"/>
              <w:bottom w:val="single" w:sz="4" w:space="0" w:color="auto"/>
              <w:right w:val="single" w:sz="4" w:space="0" w:color="auto"/>
            </w:tcBorders>
            <w:hideMark/>
          </w:tcPr>
          <w:p w14:paraId="0148737F" w14:textId="77777777" w:rsidR="00A57D98" w:rsidRDefault="00A57D98">
            <w:pPr>
              <w:pStyle w:val="TAL"/>
              <w:ind w:left="35"/>
            </w:pPr>
            <w:r>
              <w:t>#400 "Syntax error in message"</w:t>
            </w:r>
          </w:p>
          <w:p w14:paraId="53838EFA" w14:textId="77777777" w:rsidR="00A57D98" w:rsidRDefault="00A57D98">
            <w:pPr>
              <w:pStyle w:val="TAL"/>
              <w:ind w:left="35"/>
            </w:pPr>
            <w:r>
              <w:t>#401 "Protocol Error"</w:t>
            </w:r>
          </w:p>
          <w:p w14:paraId="7910DD5E" w14:textId="77777777" w:rsidR="00A57D98" w:rsidRDefault="00A57D98">
            <w:pPr>
              <w:pStyle w:val="TAL"/>
              <w:ind w:left="35"/>
            </w:pPr>
            <w:r>
              <w:t>#402 "Unauthorized"</w:t>
            </w:r>
          </w:p>
          <w:p w14:paraId="17094E92" w14:textId="77777777" w:rsidR="00A57D98" w:rsidRDefault="00A57D98">
            <w:pPr>
              <w:pStyle w:val="TAL"/>
              <w:ind w:left="35"/>
            </w:pPr>
            <w:r>
              <w:t>#403 "Syntax Error in TransactionRequest"</w:t>
            </w:r>
          </w:p>
          <w:p w14:paraId="5B17EE69" w14:textId="77777777" w:rsidR="00A57D98" w:rsidRDefault="00A57D98">
            <w:pPr>
              <w:pStyle w:val="TAL"/>
              <w:ind w:left="35"/>
            </w:pPr>
            <w:r>
              <w:t>#406 "Version Not Supported"</w:t>
            </w:r>
          </w:p>
          <w:p w14:paraId="402214E6" w14:textId="77777777" w:rsidR="00A57D98" w:rsidRDefault="00A57D98">
            <w:pPr>
              <w:pStyle w:val="TAL"/>
              <w:ind w:left="35"/>
            </w:pPr>
            <w:r>
              <w:t>#410 "Incorrect identifier"</w:t>
            </w:r>
          </w:p>
          <w:p w14:paraId="7688A4D3" w14:textId="77777777" w:rsidR="00A57D98" w:rsidRDefault="00A57D98">
            <w:pPr>
              <w:pStyle w:val="TAL"/>
              <w:ind w:left="35"/>
            </w:pPr>
            <w:r>
              <w:t>#411 "The transaction refers to an unknown ContextID"</w:t>
            </w:r>
          </w:p>
          <w:p w14:paraId="73283AB8" w14:textId="77777777" w:rsidR="00A57D98" w:rsidRDefault="00A57D98">
            <w:pPr>
              <w:pStyle w:val="TAL"/>
              <w:ind w:left="35"/>
            </w:pPr>
            <w:r>
              <w:t>#413 "Number of transactions in message exceeds maximum"</w:t>
            </w:r>
          </w:p>
          <w:p w14:paraId="69619FA6" w14:textId="77777777" w:rsidR="00A57D98" w:rsidRDefault="00A57D98">
            <w:pPr>
              <w:pStyle w:val="TAL"/>
              <w:ind w:left="35"/>
            </w:pPr>
            <w:r>
              <w:t>#421 "Unknown action or illegal combination of actions"</w:t>
            </w:r>
          </w:p>
          <w:p w14:paraId="6136986A" w14:textId="77777777" w:rsidR="00A57D98" w:rsidRDefault="00A57D98">
            <w:pPr>
              <w:pStyle w:val="TAL"/>
              <w:ind w:left="35"/>
            </w:pPr>
            <w:r>
              <w:t>#422 "Syntax Error in Action"</w:t>
            </w:r>
          </w:p>
          <w:p w14:paraId="0682170B" w14:textId="77777777" w:rsidR="00A57D98" w:rsidRDefault="00A57D98">
            <w:pPr>
              <w:pStyle w:val="TAL"/>
              <w:ind w:left="35"/>
            </w:pPr>
            <w:r>
              <w:t>#430 "Unknown TerminationID"</w:t>
            </w:r>
          </w:p>
          <w:p w14:paraId="47BAB020" w14:textId="77777777" w:rsidR="00A57D98" w:rsidRDefault="00A57D98">
            <w:pPr>
              <w:pStyle w:val="TAL"/>
              <w:ind w:left="35"/>
            </w:pPr>
            <w:r>
              <w:t>#431 "No TerminationID matched a wildcard"</w:t>
            </w:r>
          </w:p>
          <w:p w14:paraId="60039F21" w14:textId="77777777" w:rsidR="00A57D98" w:rsidRDefault="00A57D98">
            <w:pPr>
              <w:pStyle w:val="TAL"/>
              <w:ind w:left="35"/>
            </w:pPr>
            <w:r>
              <w:t>#442 "Syntax Error in Command"</w:t>
            </w:r>
          </w:p>
          <w:p w14:paraId="05FC9739" w14:textId="77777777" w:rsidR="00A57D98" w:rsidRDefault="00A57D98">
            <w:pPr>
              <w:pStyle w:val="TAL"/>
              <w:ind w:left="35"/>
            </w:pPr>
            <w:r>
              <w:t>#443 "Unsupported or Unknown Command"</w:t>
            </w:r>
          </w:p>
          <w:p w14:paraId="46421E34" w14:textId="77777777" w:rsidR="00A57D98" w:rsidRDefault="00A57D98">
            <w:pPr>
              <w:pStyle w:val="TAL"/>
              <w:ind w:left="35"/>
            </w:pPr>
            <w:r>
              <w:t>#444 "Unsupported or Unknown Descriptor"</w:t>
            </w:r>
          </w:p>
          <w:p w14:paraId="718D8914" w14:textId="77777777" w:rsidR="00A57D98" w:rsidRDefault="00A57D98">
            <w:pPr>
              <w:pStyle w:val="TAL"/>
              <w:ind w:left="35"/>
            </w:pPr>
            <w:r>
              <w:t>#445 "Unsupported o</w:t>
            </w:r>
            <w:r>
              <w:rPr>
                <w:lang w:eastAsia="zh-CN"/>
              </w:rPr>
              <w:t>r</w:t>
            </w:r>
            <w:r>
              <w:t xml:space="preserve"> Unknown property"</w:t>
            </w:r>
          </w:p>
          <w:p w14:paraId="5DD0BC73" w14:textId="77777777" w:rsidR="00A57D98" w:rsidRDefault="00A57D98">
            <w:pPr>
              <w:pStyle w:val="TAL"/>
              <w:ind w:left="35"/>
            </w:pPr>
            <w:r>
              <w:t>#446 "Unsupported or Unknown Parameter"</w:t>
            </w:r>
          </w:p>
          <w:p w14:paraId="2BDA6F1B" w14:textId="77777777" w:rsidR="00A57D98" w:rsidRDefault="00A57D98">
            <w:pPr>
              <w:pStyle w:val="TAL"/>
              <w:ind w:left="35"/>
            </w:pPr>
            <w:r>
              <w:t>#447 "Descriptor not legal in this command"</w:t>
            </w:r>
          </w:p>
          <w:p w14:paraId="75E524CA" w14:textId="77777777" w:rsidR="00A57D98" w:rsidRDefault="00A57D98">
            <w:pPr>
              <w:pStyle w:val="TAL"/>
              <w:ind w:left="35"/>
            </w:pPr>
            <w:r>
              <w:t>#448 "Descriptor appears twice in a command"</w:t>
            </w:r>
          </w:p>
          <w:p w14:paraId="72C14C3F" w14:textId="77777777" w:rsidR="00A57D98" w:rsidRDefault="00A57D98">
            <w:pPr>
              <w:pStyle w:val="TAL"/>
              <w:ind w:left="35"/>
            </w:pPr>
            <w:r>
              <w:t>#449 "Unsupported parameter or property value"</w:t>
            </w:r>
          </w:p>
          <w:p w14:paraId="7C96F841" w14:textId="77777777" w:rsidR="00A57D98" w:rsidRDefault="00A57D98">
            <w:pPr>
              <w:pStyle w:val="TAL"/>
              <w:ind w:left="35"/>
            </w:pPr>
            <w:r>
              <w:t>#450 "No such property in this package</w:t>
            </w:r>
          </w:p>
          <w:p w14:paraId="46BEE10E" w14:textId="77777777" w:rsidR="00A57D98" w:rsidRDefault="00A57D98">
            <w:pPr>
              <w:pStyle w:val="TAL"/>
              <w:ind w:left="35"/>
            </w:pPr>
            <w:r>
              <w:t>#451 "No such event in this package"</w:t>
            </w:r>
          </w:p>
          <w:p w14:paraId="23CCB147" w14:textId="77777777" w:rsidR="00A57D98" w:rsidRDefault="00A57D98">
            <w:pPr>
              <w:pStyle w:val="TAL"/>
              <w:ind w:left="35"/>
            </w:pPr>
            <w:r>
              <w:t>#454 "No such parameter value in this package"</w:t>
            </w:r>
          </w:p>
          <w:p w14:paraId="7EB9A670" w14:textId="77777777" w:rsidR="00A57D98" w:rsidRDefault="00A57D98">
            <w:pPr>
              <w:pStyle w:val="TAL"/>
              <w:ind w:left="35"/>
            </w:pPr>
            <w:r>
              <w:t>#455 "Property illegal in this Descriptor"</w:t>
            </w:r>
          </w:p>
          <w:p w14:paraId="333318FD" w14:textId="77777777" w:rsidR="00A57D98" w:rsidRDefault="00A57D98">
            <w:pPr>
              <w:pStyle w:val="TAL"/>
              <w:ind w:left="35"/>
            </w:pPr>
            <w:r>
              <w:t>#456 "Property appears twice in this Descriptor"</w:t>
            </w:r>
          </w:p>
          <w:p w14:paraId="4A5276F4" w14:textId="77777777" w:rsidR="00A57D98" w:rsidRDefault="00A57D98">
            <w:pPr>
              <w:pStyle w:val="TAL"/>
              <w:ind w:left="35"/>
            </w:pPr>
            <w:r>
              <w:t>#457 "Missing parameter in signal or event"</w:t>
            </w:r>
          </w:p>
          <w:p w14:paraId="58AA4EB3" w14:textId="77777777" w:rsidR="00A57D98" w:rsidRDefault="00A57D98">
            <w:pPr>
              <w:pStyle w:val="TAL"/>
              <w:ind w:left="35"/>
            </w:pPr>
            <w:r>
              <w:t>#458 "Unexpected Event/RequestID"</w:t>
            </w:r>
          </w:p>
          <w:p w14:paraId="1899FDA0" w14:textId="77777777" w:rsidR="00A57D98" w:rsidRDefault="00A57D98">
            <w:pPr>
              <w:pStyle w:val="TAL"/>
              <w:ind w:left="35"/>
            </w:pPr>
            <w:r>
              <w:t>#501 "Not Implemented"</w:t>
            </w:r>
          </w:p>
          <w:p w14:paraId="66A3995F" w14:textId="77777777" w:rsidR="00A57D98" w:rsidRDefault="00A57D98">
            <w:pPr>
              <w:pStyle w:val="TAL"/>
              <w:ind w:left="35"/>
            </w:pPr>
            <w:r>
              <w:t>#502 "Not ready"</w:t>
            </w:r>
          </w:p>
          <w:p w14:paraId="2D3FBED5" w14:textId="77777777" w:rsidR="00A57D98" w:rsidRDefault="00A57D98">
            <w:pPr>
              <w:pStyle w:val="TAL"/>
              <w:ind w:left="35"/>
            </w:pPr>
            <w:r>
              <w:t>#505 "Transaction Request Received before a</w:t>
            </w:r>
          </w:p>
          <w:p w14:paraId="0188CBBF" w14:textId="77777777" w:rsidR="00A57D98" w:rsidRDefault="00A57D98">
            <w:pPr>
              <w:pStyle w:val="TAL"/>
              <w:ind w:left="35"/>
            </w:pPr>
            <w:r>
              <w:t>ServiceChange Reply has been received"</w:t>
            </w:r>
          </w:p>
          <w:p w14:paraId="77FD141B" w14:textId="77777777" w:rsidR="00A57D98" w:rsidRDefault="00A57D98">
            <w:pPr>
              <w:pStyle w:val="TAL"/>
              <w:ind w:left="35"/>
            </w:pPr>
            <w:r>
              <w:t>#506 "Number of TransactionPendings Exceeded"</w:t>
            </w:r>
          </w:p>
          <w:p w14:paraId="42F95914" w14:textId="77777777" w:rsidR="00A57D98" w:rsidRDefault="00A57D98">
            <w:pPr>
              <w:pStyle w:val="TAL"/>
            </w:pPr>
            <w:r>
              <w:t>#533 "Response exceeds maximum transport PDU size"</w:t>
            </w:r>
          </w:p>
        </w:tc>
      </w:tr>
      <w:tr w:rsidR="00A57D98" w14:paraId="04DDE107"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5DE64F15" w14:textId="77777777" w:rsidR="00A57D98" w:rsidRDefault="00A57D98">
            <w:pPr>
              <w:pStyle w:val="TAL"/>
              <w:rPr>
                <w:b/>
                <w:bCs/>
              </w:rPr>
            </w:pPr>
            <w:r>
              <w:rPr>
                <w:b/>
                <w:bCs/>
              </w:rPr>
              <w:t>Supported Error Codes defined in packages:</w:t>
            </w:r>
          </w:p>
        </w:tc>
        <w:tc>
          <w:tcPr>
            <w:tcW w:w="4929" w:type="dxa"/>
            <w:tcBorders>
              <w:top w:val="single" w:sz="4" w:space="0" w:color="auto"/>
              <w:left w:val="single" w:sz="4" w:space="0" w:color="auto"/>
              <w:bottom w:val="single" w:sz="4" w:space="0" w:color="auto"/>
              <w:right w:val="single" w:sz="4" w:space="0" w:color="auto"/>
            </w:tcBorders>
            <w:hideMark/>
          </w:tcPr>
          <w:p w14:paraId="6774BF5A" w14:textId="77777777" w:rsidR="00A57D98" w:rsidRDefault="00A57D98">
            <w:pPr>
              <w:pStyle w:val="TAL"/>
            </w:pPr>
            <w:r>
              <w:t xml:space="preserve">All error codes defined in supported packages are supported. </w:t>
            </w:r>
          </w:p>
        </w:tc>
      </w:tr>
      <w:tr w:rsidR="00A57D98" w14:paraId="77105AD1"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4F0E6A49" w14:textId="77777777" w:rsidR="00A57D98" w:rsidRDefault="00A57D98">
            <w:pPr>
              <w:pStyle w:val="TAN"/>
            </w:pPr>
            <w:r>
              <w:t>NOTE:      The error codes listed need not be supplied by the IMS-ALG to differentiate each and every error described by them. The IMS-AGW shall be able to receive the error codes listed.</w:t>
            </w:r>
          </w:p>
        </w:tc>
      </w:tr>
    </w:tbl>
    <w:p w14:paraId="4978FE22" w14:textId="77777777" w:rsidR="00A57D98" w:rsidRDefault="00A57D98" w:rsidP="00A57D98"/>
    <w:p w14:paraId="41BA4215" w14:textId="77777777" w:rsidR="00A57D98" w:rsidRDefault="00A57D98" w:rsidP="00A57D98">
      <w:pPr>
        <w:pStyle w:val="TH"/>
      </w:pPr>
      <w:r>
        <w:lastRenderedPageBreak/>
        <w:t>Table 5.7.10.2: Error Codes Sent by IMS-AGW: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A57D98" w14:paraId="0B22804F"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2185F067" w14:textId="77777777" w:rsidR="00A57D98" w:rsidRDefault="00A57D98">
            <w:pPr>
              <w:pStyle w:val="TAL"/>
              <w:rPr>
                <w:b/>
                <w:bCs/>
              </w:rPr>
            </w:pPr>
            <w:r>
              <w:rPr>
                <w:b/>
                <w:bCs/>
              </w:rPr>
              <w:t>Supported H.248.8 Error Codes:</w:t>
            </w:r>
          </w:p>
        </w:tc>
        <w:tc>
          <w:tcPr>
            <w:tcW w:w="4929" w:type="dxa"/>
            <w:tcBorders>
              <w:top w:val="single" w:sz="4" w:space="0" w:color="auto"/>
              <w:left w:val="single" w:sz="4" w:space="0" w:color="auto"/>
              <w:bottom w:val="single" w:sz="4" w:space="0" w:color="auto"/>
              <w:right w:val="single" w:sz="4" w:space="0" w:color="auto"/>
            </w:tcBorders>
            <w:hideMark/>
          </w:tcPr>
          <w:p w14:paraId="2A6471EA" w14:textId="77777777" w:rsidR="00A57D98" w:rsidRDefault="00A57D98">
            <w:pPr>
              <w:pStyle w:val="TAL"/>
            </w:pPr>
            <w:r>
              <w:t>#400 "Syntax error in message"</w:t>
            </w:r>
          </w:p>
          <w:p w14:paraId="6A72F752" w14:textId="77777777" w:rsidR="00A57D98" w:rsidRDefault="00A57D98">
            <w:pPr>
              <w:pStyle w:val="TAL"/>
            </w:pPr>
            <w:r>
              <w:t>#401 "Protocol Error"</w:t>
            </w:r>
          </w:p>
          <w:p w14:paraId="5786F268" w14:textId="77777777" w:rsidR="00A57D98" w:rsidRDefault="00A57D98">
            <w:pPr>
              <w:pStyle w:val="TAL"/>
            </w:pPr>
            <w:r>
              <w:t>#402 "Unauthorized"</w:t>
            </w:r>
          </w:p>
          <w:p w14:paraId="6F0E7604" w14:textId="77777777" w:rsidR="00A57D98" w:rsidRDefault="00A57D98">
            <w:pPr>
              <w:pStyle w:val="TAL"/>
            </w:pPr>
            <w:r>
              <w:t>#403 "Syntax Error in TransactionRequest"</w:t>
            </w:r>
          </w:p>
          <w:p w14:paraId="18D2696C" w14:textId="77777777" w:rsidR="00A57D98" w:rsidRDefault="00A57D98">
            <w:pPr>
              <w:pStyle w:val="TAL"/>
            </w:pPr>
            <w:r>
              <w:t>#406 "Version Not Supported"</w:t>
            </w:r>
          </w:p>
          <w:p w14:paraId="5B231259" w14:textId="77777777" w:rsidR="00A57D98" w:rsidRDefault="00A57D98">
            <w:pPr>
              <w:pStyle w:val="TAL"/>
            </w:pPr>
            <w:r>
              <w:t>#410 "Incorrect identifier"</w:t>
            </w:r>
          </w:p>
          <w:p w14:paraId="6B83D06C" w14:textId="77777777" w:rsidR="00A57D98" w:rsidRDefault="00A57D98">
            <w:pPr>
              <w:pStyle w:val="TAL"/>
            </w:pPr>
            <w:r>
              <w:t>#411 "The transaction refers to an unknown ContextID"</w:t>
            </w:r>
          </w:p>
          <w:p w14:paraId="3ADFB53F" w14:textId="77777777" w:rsidR="00A57D98" w:rsidRDefault="00A57D98">
            <w:pPr>
              <w:keepNext/>
              <w:keepLines/>
              <w:spacing w:after="0"/>
              <w:ind w:left="35"/>
              <w:rPr>
                <w:rFonts w:ascii="Arial" w:hAnsi="Arial"/>
                <w:sz w:val="18"/>
              </w:rPr>
            </w:pPr>
            <w:r>
              <w:rPr>
                <w:rFonts w:ascii="Arial" w:hAnsi="Arial"/>
                <w:sz w:val="18"/>
              </w:rPr>
              <w:t>#412 "No ContextIDs available"</w:t>
            </w:r>
          </w:p>
          <w:p w14:paraId="33390F06" w14:textId="77777777" w:rsidR="00A57D98" w:rsidRDefault="00A57D98">
            <w:pPr>
              <w:pStyle w:val="TAL"/>
              <w:ind w:left="35"/>
            </w:pPr>
            <w:r>
              <w:t>#413 "Number of transactions in message exceeds maximum"</w:t>
            </w:r>
          </w:p>
          <w:p w14:paraId="2F022A8E" w14:textId="77777777" w:rsidR="00A57D98" w:rsidRDefault="00A57D98">
            <w:pPr>
              <w:pStyle w:val="TAL"/>
              <w:ind w:left="35"/>
            </w:pPr>
            <w:r>
              <w:t>#421 "Unknown action or illegal combination of actions"</w:t>
            </w:r>
          </w:p>
          <w:p w14:paraId="0127471B" w14:textId="77777777" w:rsidR="00A57D98" w:rsidRDefault="00A57D98">
            <w:pPr>
              <w:pStyle w:val="TAL"/>
              <w:ind w:left="35"/>
            </w:pPr>
            <w:r>
              <w:t>#422 "Syntax Error in Action"</w:t>
            </w:r>
          </w:p>
          <w:p w14:paraId="5ADF8F27" w14:textId="77777777" w:rsidR="00A57D98" w:rsidRDefault="00A57D98">
            <w:pPr>
              <w:pStyle w:val="TAL"/>
              <w:ind w:left="35"/>
            </w:pPr>
            <w:r>
              <w:t>#430 "Unknown TerminationID"</w:t>
            </w:r>
          </w:p>
          <w:p w14:paraId="4D83BBC9" w14:textId="77777777" w:rsidR="00A57D98" w:rsidRDefault="00A57D98">
            <w:pPr>
              <w:pStyle w:val="TAL"/>
              <w:ind w:left="35"/>
            </w:pPr>
            <w:r>
              <w:t>#431 "No TerminationID matched a wildcard"</w:t>
            </w:r>
          </w:p>
          <w:p w14:paraId="51C7F38C" w14:textId="77777777" w:rsidR="00A57D98" w:rsidRDefault="00A57D98">
            <w:pPr>
              <w:pStyle w:val="TAL"/>
              <w:ind w:left="35"/>
            </w:pPr>
            <w:r>
              <w:t>#432 "Out of TerminationIDs or No TerminationID available"</w:t>
            </w:r>
          </w:p>
          <w:p w14:paraId="7ED7206A" w14:textId="77777777" w:rsidR="00A57D98" w:rsidRDefault="00A57D98">
            <w:pPr>
              <w:pStyle w:val="TAL"/>
              <w:ind w:left="35"/>
            </w:pPr>
            <w:r>
              <w:t>#433 "TerminationID is already in a Context"</w:t>
            </w:r>
          </w:p>
          <w:p w14:paraId="1E038B8E" w14:textId="77777777" w:rsidR="00A57D98" w:rsidRDefault="00A57D98">
            <w:pPr>
              <w:pStyle w:val="TAL"/>
              <w:ind w:left="35"/>
            </w:pPr>
            <w:r>
              <w:t>#434 "Max number of Terminations in a Context exceeded"</w:t>
            </w:r>
          </w:p>
          <w:p w14:paraId="090D829B" w14:textId="77777777" w:rsidR="00A57D98" w:rsidRDefault="00A57D98">
            <w:pPr>
              <w:pStyle w:val="TAL"/>
              <w:ind w:left="35"/>
            </w:pPr>
            <w:r>
              <w:t>#435 "Termination ID is not in specified Context"</w:t>
            </w:r>
          </w:p>
          <w:p w14:paraId="66583ABD" w14:textId="77777777" w:rsidR="00A57D98" w:rsidRDefault="00A57D98">
            <w:pPr>
              <w:pStyle w:val="TAL"/>
              <w:ind w:left="35"/>
            </w:pPr>
            <w:r>
              <w:t>#440 "Unsupported or unknown Package"</w:t>
            </w:r>
          </w:p>
          <w:p w14:paraId="61D25AF8" w14:textId="77777777" w:rsidR="00A57D98" w:rsidRDefault="00A57D98">
            <w:pPr>
              <w:pStyle w:val="TAL"/>
              <w:ind w:left="35"/>
            </w:pPr>
            <w:r>
              <w:t>#441 "Missing Remote or Local Descriptor"</w:t>
            </w:r>
          </w:p>
          <w:p w14:paraId="5DF8D507" w14:textId="77777777" w:rsidR="00A57D98" w:rsidRDefault="00A57D98">
            <w:pPr>
              <w:pStyle w:val="TAL"/>
              <w:ind w:left="35"/>
            </w:pPr>
            <w:r>
              <w:t>#442 "Syntax Error in Command"</w:t>
            </w:r>
          </w:p>
          <w:p w14:paraId="2E114DD4" w14:textId="77777777" w:rsidR="00A57D98" w:rsidRDefault="00A57D98">
            <w:pPr>
              <w:pStyle w:val="TAL"/>
              <w:ind w:left="35"/>
            </w:pPr>
            <w:r>
              <w:t>#443 "Unsupported or Unknown Command"</w:t>
            </w:r>
          </w:p>
          <w:p w14:paraId="68E38126" w14:textId="77777777" w:rsidR="00A57D98" w:rsidRDefault="00A57D98">
            <w:pPr>
              <w:pStyle w:val="TAL"/>
              <w:ind w:left="35"/>
            </w:pPr>
            <w:r>
              <w:t>#444 "Unsupported or Unknown Descriptor"</w:t>
            </w:r>
          </w:p>
          <w:p w14:paraId="7ADE856A" w14:textId="77777777" w:rsidR="00A57D98" w:rsidRDefault="00A57D98">
            <w:pPr>
              <w:pStyle w:val="TAL"/>
              <w:ind w:left="35"/>
            </w:pPr>
            <w:r>
              <w:t>#445 "Unsupported o</w:t>
            </w:r>
            <w:r>
              <w:rPr>
                <w:lang w:eastAsia="zh-CN"/>
              </w:rPr>
              <w:t>r</w:t>
            </w:r>
            <w:r>
              <w:t xml:space="preserve"> Unknown property"</w:t>
            </w:r>
          </w:p>
          <w:p w14:paraId="45B121F4" w14:textId="77777777" w:rsidR="00A57D98" w:rsidRDefault="00A57D98">
            <w:pPr>
              <w:pStyle w:val="TAL"/>
              <w:ind w:left="35"/>
            </w:pPr>
            <w:r>
              <w:t>#446 "Unsupported or Unknown Parameter"</w:t>
            </w:r>
          </w:p>
          <w:p w14:paraId="37705D97" w14:textId="77777777" w:rsidR="00A57D98" w:rsidRDefault="00A57D98">
            <w:pPr>
              <w:pStyle w:val="TAL"/>
              <w:ind w:left="35"/>
            </w:pPr>
            <w:r>
              <w:t>#447 "Descriptor not legal in this command"</w:t>
            </w:r>
          </w:p>
          <w:p w14:paraId="6CC33C6D" w14:textId="77777777" w:rsidR="00A57D98" w:rsidRDefault="00A57D98">
            <w:pPr>
              <w:pStyle w:val="TAL"/>
              <w:ind w:left="35"/>
            </w:pPr>
            <w:r>
              <w:t>#448 "Descriptor appears twice in a command"</w:t>
            </w:r>
          </w:p>
          <w:p w14:paraId="18F201E2" w14:textId="77777777" w:rsidR="00A57D98" w:rsidRDefault="00A57D98">
            <w:pPr>
              <w:pStyle w:val="TAL"/>
              <w:ind w:left="35"/>
            </w:pPr>
            <w:r>
              <w:t>#449 "Unsupported parameter or property value"</w:t>
            </w:r>
          </w:p>
          <w:p w14:paraId="173EFE51" w14:textId="77777777" w:rsidR="00A57D98" w:rsidRDefault="00A57D98">
            <w:pPr>
              <w:pStyle w:val="TAL"/>
              <w:ind w:left="35"/>
            </w:pPr>
            <w:r>
              <w:t>#450 "No such property in this package</w:t>
            </w:r>
          </w:p>
          <w:p w14:paraId="66AF1A47" w14:textId="77777777" w:rsidR="00A57D98" w:rsidRDefault="00A57D98">
            <w:pPr>
              <w:pStyle w:val="TAL"/>
              <w:ind w:left="35"/>
            </w:pPr>
            <w:r>
              <w:t>#451 "No such event in this package"</w:t>
            </w:r>
          </w:p>
          <w:p w14:paraId="6690001D" w14:textId="77777777" w:rsidR="00A57D98" w:rsidRDefault="00A57D98">
            <w:pPr>
              <w:pStyle w:val="TAL"/>
              <w:ind w:left="35"/>
            </w:pPr>
            <w:r>
              <w:t>#452 "No such signal in this package"</w:t>
            </w:r>
          </w:p>
          <w:p w14:paraId="3D614F12" w14:textId="77777777" w:rsidR="00A57D98" w:rsidRDefault="00A57D98">
            <w:pPr>
              <w:pStyle w:val="TAL"/>
              <w:ind w:left="35"/>
            </w:pPr>
            <w:r>
              <w:t>#454 "No such parameter value in this package"</w:t>
            </w:r>
          </w:p>
          <w:p w14:paraId="59234D04" w14:textId="77777777" w:rsidR="00A57D98" w:rsidRDefault="00A57D98">
            <w:pPr>
              <w:pStyle w:val="TAL"/>
              <w:ind w:left="35"/>
            </w:pPr>
            <w:r>
              <w:t>#455 "Property illegal in this Descriptor"</w:t>
            </w:r>
          </w:p>
          <w:p w14:paraId="3A4E6660" w14:textId="77777777" w:rsidR="00A57D98" w:rsidRDefault="00A57D98">
            <w:pPr>
              <w:pStyle w:val="TAL"/>
              <w:ind w:left="35"/>
            </w:pPr>
            <w:r>
              <w:t>#456 "Property appears twice in this Descriptor"</w:t>
            </w:r>
          </w:p>
          <w:p w14:paraId="6CBA3522" w14:textId="77777777" w:rsidR="00A57D98" w:rsidRDefault="00A57D98">
            <w:pPr>
              <w:pStyle w:val="TAL"/>
              <w:ind w:left="35"/>
            </w:pPr>
            <w:r>
              <w:t>#457 "Missing parameter in signal or event"</w:t>
            </w:r>
          </w:p>
          <w:p w14:paraId="3E954566" w14:textId="77777777" w:rsidR="00A57D98" w:rsidRDefault="00A57D98">
            <w:pPr>
              <w:pStyle w:val="TAL"/>
              <w:ind w:left="35"/>
            </w:pPr>
            <w:r>
              <w:t>#471 "Implied Add for Multiplex failure"</w:t>
            </w:r>
          </w:p>
          <w:p w14:paraId="7F943131" w14:textId="77777777" w:rsidR="00A57D98" w:rsidRDefault="00A57D98">
            <w:pPr>
              <w:pStyle w:val="TAL"/>
              <w:ind w:left="35"/>
            </w:pPr>
            <w:r>
              <w:t>#488 "Incorrect stream endpoint interlinkage"</w:t>
            </w:r>
          </w:p>
          <w:p w14:paraId="73302E84" w14:textId="77777777" w:rsidR="00A57D98" w:rsidRDefault="00A57D98">
            <w:pPr>
              <w:pStyle w:val="TAL"/>
              <w:ind w:left="35"/>
            </w:pPr>
            <w:r>
              <w:t>#489 "Invalid aggregation and/or deaggregation"</w:t>
            </w:r>
          </w:p>
          <w:p w14:paraId="1A7578C3" w14:textId="77777777" w:rsidR="00A57D98" w:rsidRDefault="00A57D98">
            <w:pPr>
              <w:pStyle w:val="TAL"/>
              <w:ind w:left="35"/>
            </w:pPr>
            <w:r>
              <w:t>#500 "Internal software Failure in MG or MGC"</w:t>
            </w:r>
          </w:p>
          <w:p w14:paraId="27A69F97" w14:textId="77777777" w:rsidR="00A57D98" w:rsidRDefault="00A57D98">
            <w:pPr>
              <w:pStyle w:val="TAL"/>
              <w:ind w:left="35"/>
            </w:pPr>
            <w:r>
              <w:t>#501 "Not Implemented"</w:t>
            </w:r>
          </w:p>
          <w:p w14:paraId="3E453A06" w14:textId="77777777" w:rsidR="00A57D98" w:rsidRDefault="00A57D98">
            <w:pPr>
              <w:pStyle w:val="TAL"/>
              <w:ind w:left="35"/>
            </w:pPr>
            <w:r>
              <w:t>#502 "Not ready"</w:t>
            </w:r>
          </w:p>
          <w:p w14:paraId="00CFCDAD" w14:textId="77777777" w:rsidR="00A57D98" w:rsidRDefault="00A57D98">
            <w:pPr>
              <w:pStyle w:val="TAL"/>
              <w:ind w:left="35"/>
            </w:pPr>
            <w:r>
              <w:t>#505 "Transaction Request Received before a</w:t>
            </w:r>
          </w:p>
          <w:p w14:paraId="3F1222FD" w14:textId="77777777" w:rsidR="00A57D98" w:rsidRDefault="00A57D98">
            <w:pPr>
              <w:pStyle w:val="TAL"/>
              <w:ind w:left="35"/>
            </w:pPr>
            <w:r>
              <w:t>ServiceChange Reply has been received"</w:t>
            </w:r>
          </w:p>
          <w:p w14:paraId="35D52625" w14:textId="77777777" w:rsidR="00A57D98" w:rsidRDefault="00A57D98">
            <w:pPr>
              <w:pStyle w:val="TAL"/>
              <w:ind w:left="35"/>
            </w:pPr>
            <w:r>
              <w:t>#506 "Number of TransactionPendings Exceeded"</w:t>
            </w:r>
          </w:p>
          <w:p w14:paraId="4D251D67" w14:textId="77777777" w:rsidR="00A57D98" w:rsidRDefault="00A57D98">
            <w:pPr>
              <w:pStyle w:val="TAL"/>
              <w:ind w:left="35"/>
            </w:pPr>
            <w:r>
              <w:t>#510 "Insufficient resources"</w:t>
            </w:r>
          </w:p>
          <w:p w14:paraId="23E5C898" w14:textId="77777777" w:rsidR="00A57D98" w:rsidRDefault="00A57D98">
            <w:pPr>
              <w:pStyle w:val="TAL"/>
              <w:ind w:left="35"/>
            </w:pPr>
            <w:r>
              <w:t>#511 "Temporarily Busy"</w:t>
            </w:r>
          </w:p>
          <w:p w14:paraId="414D3055" w14:textId="77777777" w:rsidR="00A57D98" w:rsidRDefault="00A57D98">
            <w:pPr>
              <w:pStyle w:val="TAL"/>
              <w:ind w:left="35"/>
            </w:pPr>
            <w:r>
              <w:t>#512 "Media Gateway unequipped to detect requested Event"</w:t>
            </w:r>
          </w:p>
          <w:p w14:paraId="494400CC" w14:textId="77777777" w:rsidR="00A57D98" w:rsidRDefault="00A57D98">
            <w:pPr>
              <w:pStyle w:val="TAL"/>
              <w:ind w:left="35"/>
            </w:pPr>
            <w:r>
              <w:t>#513 "Media Gateway unequipped to generate</w:t>
            </w:r>
          </w:p>
          <w:p w14:paraId="50DF7CBB" w14:textId="77777777" w:rsidR="00A57D98" w:rsidRDefault="00A57D98">
            <w:pPr>
              <w:pStyle w:val="TAL"/>
              <w:ind w:left="35"/>
            </w:pPr>
            <w:r>
              <w:t>requested Signals"</w:t>
            </w:r>
          </w:p>
          <w:p w14:paraId="28C0FDFB" w14:textId="77777777" w:rsidR="00A57D98" w:rsidRDefault="00A57D98">
            <w:pPr>
              <w:pStyle w:val="TAL"/>
              <w:ind w:left="35"/>
            </w:pPr>
            <w:r>
              <w:t>#515 "Unsupported Media Type"</w:t>
            </w:r>
          </w:p>
          <w:p w14:paraId="0EDC5D2E" w14:textId="77777777" w:rsidR="00A57D98" w:rsidRDefault="00A57D98">
            <w:pPr>
              <w:pStyle w:val="TAL"/>
              <w:ind w:left="35"/>
            </w:pPr>
            <w:r>
              <w:t>#517 "Unsupported or invalid mode"</w:t>
            </w:r>
          </w:p>
          <w:p w14:paraId="36EF5CC4" w14:textId="77777777" w:rsidR="00A57D98" w:rsidRDefault="00A57D98">
            <w:pPr>
              <w:pStyle w:val="TAL"/>
              <w:ind w:left="35"/>
            </w:pPr>
            <w:r>
              <w:t>#522 "Functionality Requested in Topology Triple Not Supported"</w:t>
            </w:r>
          </w:p>
          <w:p w14:paraId="17C6A7BE" w14:textId="77777777" w:rsidR="00A57D98" w:rsidRDefault="00A57D98">
            <w:pPr>
              <w:pStyle w:val="TAL"/>
              <w:ind w:left="35"/>
            </w:pPr>
            <w:r>
              <w:t>#526 "Insufficient bandwidth"</w:t>
            </w:r>
          </w:p>
          <w:p w14:paraId="3B1DE403" w14:textId="77777777" w:rsidR="00A57D98" w:rsidRDefault="00A57D98">
            <w:pPr>
              <w:pStyle w:val="TAL"/>
              <w:ind w:left="35"/>
            </w:pPr>
            <w:r>
              <w:t>#529 "Internal hardware failure in MG"</w:t>
            </w:r>
          </w:p>
          <w:p w14:paraId="04C12594" w14:textId="77777777" w:rsidR="00A57D98" w:rsidRDefault="00A57D98">
            <w:pPr>
              <w:pStyle w:val="TAL"/>
              <w:ind w:left="35"/>
            </w:pPr>
            <w:r>
              <w:t>#530 "Temporary Network failure</w:t>
            </w:r>
          </w:p>
          <w:p w14:paraId="00CB541E" w14:textId="77777777" w:rsidR="00A57D98" w:rsidRDefault="00A57D98">
            <w:pPr>
              <w:pStyle w:val="TAL"/>
              <w:ind w:left="35"/>
            </w:pPr>
            <w:r>
              <w:t>#531 "Permanent Network failure"</w:t>
            </w:r>
          </w:p>
          <w:p w14:paraId="1366C2F7" w14:textId="77777777" w:rsidR="00A57D98" w:rsidRDefault="00A57D98">
            <w:pPr>
              <w:pStyle w:val="TAL"/>
              <w:ind w:left="35"/>
            </w:pPr>
            <w:r>
              <w:t>#532 "Audited Property, Statistic, Event or Signal does</w:t>
            </w:r>
          </w:p>
          <w:p w14:paraId="68523CD2" w14:textId="77777777" w:rsidR="00A57D98" w:rsidRDefault="00A57D98">
            <w:pPr>
              <w:pStyle w:val="TAL"/>
              <w:ind w:left="35"/>
            </w:pPr>
            <w:r>
              <w:t>not exist"</w:t>
            </w:r>
          </w:p>
          <w:p w14:paraId="35F42762" w14:textId="77777777" w:rsidR="00A57D98" w:rsidRDefault="00A57D98">
            <w:pPr>
              <w:pStyle w:val="TAL"/>
              <w:ind w:left="35"/>
            </w:pPr>
            <w:r>
              <w:t>#533 "Response exceeds maximum transport PDU size"</w:t>
            </w:r>
          </w:p>
          <w:p w14:paraId="7297A9B9" w14:textId="77777777" w:rsidR="00A57D98" w:rsidRDefault="00A57D98">
            <w:pPr>
              <w:pStyle w:val="TAL"/>
              <w:ind w:left="35"/>
            </w:pPr>
            <w:r>
              <w:t>#534 "Illegal write of read only property"</w:t>
            </w:r>
          </w:p>
          <w:p w14:paraId="3F571737" w14:textId="77777777" w:rsidR="00A57D98" w:rsidRDefault="00A57D98">
            <w:pPr>
              <w:pStyle w:val="TAL"/>
              <w:ind w:left="35"/>
            </w:pPr>
            <w:r>
              <w:t xml:space="preserve">#542 "Command is not allowed on this termination" </w:t>
            </w:r>
          </w:p>
        </w:tc>
      </w:tr>
      <w:tr w:rsidR="00A57D98" w14:paraId="444BEE33"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45A11CAF" w14:textId="77777777" w:rsidR="00A57D98" w:rsidRDefault="00A57D98">
            <w:pPr>
              <w:pStyle w:val="TAL"/>
              <w:rPr>
                <w:b/>
                <w:bCs/>
              </w:rPr>
            </w:pPr>
            <w:r>
              <w:rPr>
                <w:b/>
                <w:bCs/>
              </w:rPr>
              <w:t>Supported Error Codes defined in packages:</w:t>
            </w:r>
          </w:p>
        </w:tc>
        <w:tc>
          <w:tcPr>
            <w:tcW w:w="4929" w:type="dxa"/>
            <w:tcBorders>
              <w:top w:val="single" w:sz="4" w:space="0" w:color="auto"/>
              <w:left w:val="single" w:sz="4" w:space="0" w:color="auto"/>
              <w:bottom w:val="single" w:sz="4" w:space="0" w:color="auto"/>
              <w:right w:val="single" w:sz="4" w:space="0" w:color="auto"/>
            </w:tcBorders>
            <w:hideMark/>
          </w:tcPr>
          <w:p w14:paraId="50D63213" w14:textId="77777777" w:rsidR="00A57D98" w:rsidRDefault="00A57D98">
            <w:pPr>
              <w:pStyle w:val="TAL"/>
            </w:pPr>
            <w:r>
              <w:t xml:space="preserve">All error codes defined in supported packages need to be </w:t>
            </w:r>
            <w:r>
              <w:lastRenderedPageBreak/>
              <w:t xml:space="preserve">supported. </w:t>
            </w:r>
          </w:p>
        </w:tc>
      </w:tr>
      <w:tr w:rsidR="00A57D98" w14:paraId="3D358494"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2FFDF890" w14:textId="77777777" w:rsidR="00A57D98" w:rsidRDefault="00A57D98">
            <w:pPr>
              <w:pStyle w:val="TAN"/>
            </w:pPr>
            <w:r>
              <w:lastRenderedPageBreak/>
              <w:t>NOTE:</w:t>
            </w:r>
            <w:r>
              <w:tab/>
              <w:t>The error codes listed need not be supplied by the IMS-AGW to differentiate each and every error described by them. The IMS-ALG shall be able to receive the error codes listed.</w:t>
            </w:r>
          </w:p>
        </w:tc>
      </w:tr>
    </w:tbl>
    <w:p w14:paraId="492BFA8E" w14:textId="77777777" w:rsidR="00A57D98" w:rsidRDefault="00A57D98" w:rsidP="00A57D98"/>
    <w:p w14:paraId="3737FCCB" w14:textId="77777777" w:rsidR="00A57D98" w:rsidRDefault="00A57D98" w:rsidP="00A57D98">
      <w:pPr>
        <w:pStyle w:val="Heading2"/>
      </w:pPr>
      <w:bookmarkStart w:id="159" w:name="_Toc11326874"/>
      <w:bookmarkStart w:id="160" w:name="_Toc27758776"/>
      <w:bookmarkStart w:id="161" w:name="_Toc57992263"/>
      <w:bookmarkStart w:id="162" w:name="_Toc161068153"/>
      <w:r>
        <w:t>5.8</w:t>
      </w:r>
      <w:r>
        <w:tab/>
        <w:t>Command API</w:t>
      </w:r>
      <w:bookmarkEnd w:id="159"/>
      <w:bookmarkEnd w:id="160"/>
      <w:bookmarkEnd w:id="161"/>
      <w:bookmarkEnd w:id="162"/>
    </w:p>
    <w:p w14:paraId="79E9BE1A" w14:textId="77777777" w:rsidR="00A57D98" w:rsidRDefault="00A57D98" w:rsidP="00A57D98">
      <w:pPr>
        <w:pStyle w:val="Heading3"/>
      </w:pPr>
      <w:bookmarkStart w:id="163" w:name="_Toc11326875"/>
      <w:bookmarkStart w:id="164" w:name="_Toc27758777"/>
      <w:bookmarkStart w:id="165" w:name="_Toc57992264"/>
      <w:bookmarkStart w:id="166" w:name="_Toc161068154"/>
      <w:r>
        <w:t>5.8.1</w:t>
      </w:r>
      <w:r>
        <w:tab/>
        <w:t>Add</w:t>
      </w:r>
      <w:bookmarkEnd w:id="163"/>
      <w:bookmarkEnd w:id="164"/>
      <w:bookmarkEnd w:id="165"/>
      <w:bookmarkEnd w:id="166"/>
    </w:p>
    <w:p w14:paraId="172EDACB" w14:textId="77777777" w:rsidR="00A57D98" w:rsidRDefault="00A57D98" w:rsidP="00A57D98">
      <w:pPr>
        <w:pStyle w:val="TH"/>
      </w:pPr>
      <w:r>
        <w:t>Table 5.8.1.1: Descriptors used by Command Add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6A7DDC26"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7B8C4E39" w14:textId="77777777" w:rsidR="00A57D98" w:rsidRDefault="00A57D98">
            <w:pPr>
              <w:pStyle w:val="TAL"/>
              <w:rPr>
                <w:b/>
                <w:bCs/>
              </w:rPr>
            </w:pPr>
            <w:r>
              <w:rPr>
                <w:b/>
                <w:bCs/>
              </w:rPr>
              <w:t>Descriptors used by Add request:</w:t>
            </w:r>
          </w:p>
        </w:tc>
        <w:tc>
          <w:tcPr>
            <w:tcW w:w="4929" w:type="dxa"/>
            <w:tcBorders>
              <w:top w:val="single" w:sz="4" w:space="0" w:color="auto"/>
              <w:left w:val="single" w:sz="4" w:space="0" w:color="auto"/>
              <w:bottom w:val="single" w:sz="4" w:space="0" w:color="auto"/>
              <w:right w:val="single" w:sz="4" w:space="0" w:color="auto"/>
            </w:tcBorders>
            <w:hideMark/>
          </w:tcPr>
          <w:p w14:paraId="50A1CE8D" w14:textId="77777777" w:rsidR="00A57D98" w:rsidRDefault="00A57D98">
            <w:pPr>
              <w:pStyle w:val="TAL"/>
            </w:pPr>
            <w:r>
              <w:t>Media (Stream(LocalControl, Local, Remote)), Event, Signals</w:t>
            </w:r>
          </w:p>
        </w:tc>
      </w:tr>
    </w:tbl>
    <w:p w14:paraId="79739157" w14:textId="77777777" w:rsidR="00A57D98" w:rsidRDefault="00A57D98" w:rsidP="00A57D98">
      <w:pPr>
        <w:rPr>
          <w:i/>
          <w:iCs/>
        </w:rPr>
      </w:pPr>
    </w:p>
    <w:p w14:paraId="619BBA41" w14:textId="77777777" w:rsidR="00A57D98" w:rsidRDefault="00A57D98" w:rsidP="00A57D98">
      <w:pPr>
        <w:pStyle w:val="TH"/>
      </w:pPr>
      <w:r>
        <w:t>Table 5.8.1.2: Descriptors used by Command Add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30"/>
      </w:tblGrid>
      <w:tr w:rsidR="00A57D98" w14:paraId="6F85E000" w14:textId="77777777" w:rsidTr="00A57D98">
        <w:tc>
          <w:tcPr>
            <w:tcW w:w="4927" w:type="dxa"/>
            <w:tcBorders>
              <w:top w:val="single" w:sz="4" w:space="0" w:color="auto"/>
              <w:left w:val="single" w:sz="4" w:space="0" w:color="auto"/>
              <w:bottom w:val="single" w:sz="4" w:space="0" w:color="auto"/>
              <w:right w:val="single" w:sz="4" w:space="0" w:color="auto"/>
            </w:tcBorders>
            <w:hideMark/>
          </w:tcPr>
          <w:p w14:paraId="2E452F00" w14:textId="77777777" w:rsidR="00A57D98" w:rsidRDefault="00A57D98">
            <w:pPr>
              <w:pStyle w:val="TAL"/>
              <w:rPr>
                <w:b/>
                <w:bCs/>
              </w:rPr>
            </w:pPr>
            <w:r>
              <w:rPr>
                <w:b/>
                <w:bCs/>
              </w:rPr>
              <w:t>Descriptors used by Add reply:</w:t>
            </w:r>
          </w:p>
        </w:tc>
        <w:tc>
          <w:tcPr>
            <w:tcW w:w="4930" w:type="dxa"/>
            <w:tcBorders>
              <w:top w:val="single" w:sz="4" w:space="0" w:color="auto"/>
              <w:left w:val="single" w:sz="4" w:space="0" w:color="auto"/>
              <w:bottom w:val="single" w:sz="4" w:space="0" w:color="auto"/>
              <w:right w:val="single" w:sz="4" w:space="0" w:color="auto"/>
            </w:tcBorders>
          </w:tcPr>
          <w:p w14:paraId="2F28CF3E" w14:textId="77777777" w:rsidR="00A57D98" w:rsidRDefault="00A57D98">
            <w:pPr>
              <w:pStyle w:val="TAL"/>
            </w:pPr>
            <w:r>
              <w:t>Media (Stream (Local)), Error</w:t>
            </w:r>
          </w:p>
          <w:p w14:paraId="4BA358DC" w14:textId="77777777" w:rsidR="00A57D98" w:rsidRDefault="00A57D98">
            <w:pPr>
              <w:pStyle w:val="TAL"/>
            </w:pPr>
          </w:p>
          <w:p w14:paraId="5494D9DF" w14:textId="77777777" w:rsidR="00A57D98" w:rsidRDefault="00A57D98">
            <w:pPr>
              <w:pStyle w:val="TAL"/>
              <w:rPr>
                <w:noProof/>
              </w:rPr>
            </w:pPr>
            <w:r>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6D7713B4" w14:textId="77777777" w:rsidR="00A57D98" w:rsidRDefault="00A57D98">
            <w:pPr>
              <w:pStyle w:val="B1"/>
              <w:rPr>
                <w:rFonts w:ascii="Arial" w:hAnsi="Arial" w:cs="Arial"/>
                <w:noProof/>
                <w:sz w:val="18"/>
                <w:szCs w:val="18"/>
              </w:rPr>
            </w:pPr>
            <w:r>
              <w:rPr>
                <w:noProof/>
              </w:rPr>
              <w:t>-</w:t>
            </w:r>
            <w:r>
              <w:tab/>
            </w:r>
            <w:r>
              <w:rPr>
                <w:rFonts w:ascii="Arial" w:hAnsi="Arial" w:cs="Arial"/>
                <w:noProof/>
                <w:sz w:val="18"/>
                <w:szCs w:val="18"/>
              </w:rPr>
              <w:t>The Error Descriptor</w:t>
            </w:r>
          </w:p>
          <w:p w14:paraId="0C3BDC7A" w14:textId="77777777" w:rsidR="00A57D98" w:rsidRDefault="00A57D98">
            <w:pPr>
              <w:pStyle w:val="B1"/>
              <w:rPr>
                <w:rFonts w:ascii="Arial" w:hAnsi="Arial" w:cs="Arial"/>
                <w:noProof/>
                <w:sz w:val="18"/>
                <w:szCs w:val="18"/>
              </w:rPr>
            </w:pPr>
            <w:r>
              <w:rPr>
                <w:rFonts w:ascii="Arial" w:hAnsi="Arial" w:cs="Arial"/>
                <w:noProof/>
                <w:sz w:val="18"/>
                <w:szCs w:val="18"/>
              </w:rPr>
              <w:t>-</w:t>
            </w:r>
            <w:r>
              <w:rPr>
                <w:rFonts w:ascii="Arial" w:hAnsi="Arial" w:cs="Arial"/>
                <w:sz w:val="18"/>
                <w:szCs w:val="18"/>
              </w:rPr>
              <w:tab/>
            </w:r>
            <w:r>
              <w:rPr>
                <w:rFonts w:ascii="Arial" w:hAnsi="Arial" w:cs="Arial"/>
                <w:noProof/>
                <w:sz w:val="18"/>
                <w:szCs w:val="18"/>
              </w:rPr>
              <w:t>SDP properties returned in "Reserve AGW Connection Point"  and "Reserve and Configure AGW Connection Point" procedures, as specified in 15.17.2.2 and 15.17.2.4.</w:t>
            </w:r>
          </w:p>
        </w:tc>
      </w:tr>
    </w:tbl>
    <w:p w14:paraId="7DEF5C3A" w14:textId="77777777" w:rsidR="00A57D98" w:rsidRDefault="00A57D98" w:rsidP="00A57D98"/>
    <w:p w14:paraId="62B22391" w14:textId="77777777" w:rsidR="00A57D98" w:rsidRDefault="00A57D98" w:rsidP="00A57D98">
      <w:pPr>
        <w:pStyle w:val="Heading3"/>
      </w:pPr>
      <w:bookmarkStart w:id="167" w:name="_Toc11326876"/>
      <w:bookmarkStart w:id="168" w:name="_Toc27758778"/>
      <w:bookmarkStart w:id="169" w:name="_Toc57992265"/>
      <w:bookmarkStart w:id="170" w:name="_Toc161068155"/>
      <w:r>
        <w:t>5.8.2</w:t>
      </w:r>
      <w:r>
        <w:tab/>
        <w:t>Modify</w:t>
      </w:r>
      <w:bookmarkEnd w:id="167"/>
      <w:bookmarkEnd w:id="168"/>
      <w:bookmarkEnd w:id="169"/>
      <w:bookmarkEnd w:id="170"/>
    </w:p>
    <w:p w14:paraId="670B4D50" w14:textId="77777777" w:rsidR="00A57D98" w:rsidRDefault="00A57D98" w:rsidP="00A57D98">
      <w:pPr>
        <w:pStyle w:val="TH"/>
      </w:pPr>
      <w:r>
        <w:t>Table 5.8.2.1: Descriptors used by Command Modify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69585A0B"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37A1D586" w14:textId="77777777" w:rsidR="00A57D98" w:rsidRDefault="00A57D98">
            <w:pPr>
              <w:pStyle w:val="TAL"/>
              <w:rPr>
                <w:b/>
                <w:bCs/>
              </w:rPr>
            </w:pPr>
            <w:r>
              <w:rPr>
                <w:b/>
                <w:bCs/>
              </w:rPr>
              <w:t>Descriptors used by Modify request:</w:t>
            </w:r>
          </w:p>
        </w:tc>
        <w:tc>
          <w:tcPr>
            <w:tcW w:w="4929" w:type="dxa"/>
            <w:tcBorders>
              <w:top w:val="single" w:sz="4" w:space="0" w:color="auto"/>
              <w:left w:val="single" w:sz="4" w:space="0" w:color="auto"/>
              <w:bottom w:val="single" w:sz="4" w:space="0" w:color="auto"/>
              <w:right w:val="single" w:sz="4" w:space="0" w:color="auto"/>
            </w:tcBorders>
            <w:hideMark/>
          </w:tcPr>
          <w:p w14:paraId="568938E4" w14:textId="77777777" w:rsidR="00A57D98" w:rsidRDefault="00A57D98">
            <w:pPr>
              <w:pStyle w:val="TAL"/>
            </w:pPr>
            <w:r>
              <w:t>Media (TerminationState, Stream (LocalControl, Local, Remote)), Signals, Event</w:t>
            </w:r>
          </w:p>
        </w:tc>
      </w:tr>
    </w:tbl>
    <w:p w14:paraId="7D834251" w14:textId="77777777" w:rsidR="00A57D98" w:rsidRDefault="00A57D98" w:rsidP="00A57D98">
      <w:pPr>
        <w:pStyle w:val="TH"/>
      </w:pPr>
      <w:r>
        <w:t>Table 5.8.2.2: Descriptors used by Command Modify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30"/>
      </w:tblGrid>
      <w:tr w:rsidR="00A57D98" w14:paraId="65596EDB" w14:textId="77777777" w:rsidTr="00A57D98">
        <w:tc>
          <w:tcPr>
            <w:tcW w:w="4927" w:type="dxa"/>
            <w:tcBorders>
              <w:top w:val="single" w:sz="4" w:space="0" w:color="auto"/>
              <w:left w:val="single" w:sz="4" w:space="0" w:color="auto"/>
              <w:bottom w:val="single" w:sz="4" w:space="0" w:color="auto"/>
              <w:right w:val="single" w:sz="4" w:space="0" w:color="auto"/>
            </w:tcBorders>
            <w:hideMark/>
          </w:tcPr>
          <w:p w14:paraId="2F9413F7" w14:textId="77777777" w:rsidR="00A57D98" w:rsidRDefault="00A57D98">
            <w:pPr>
              <w:pStyle w:val="TAL"/>
              <w:rPr>
                <w:b/>
                <w:bCs/>
              </w:rPr>
            </w:pPr>
            <w:r>
              <w:rPr>
                <w:b/>
                <w:bCs/>
              </w:rPr>
              <w:t>Descriptors used by Modify reply:</w:t>
            </w:r>
          </w:p>
        </w:tc>
        <w:tc>
          <w:tcPr>
            <w:tcW w:w="4930" w:type="dxa"/>
            <w:tcBorders>
              <w:top w:val="single" w:sz="4" w:space="0" w:color="auto"/>
              <w:left w:val="single" w:sz="4" w:space="0" w:color="auto"/>
              <w:bottom w:val="single" w:sz="4" w:space="0" w:color="auto"/>
              <w:right w:val="single" w:sz="4" w:space="0" w:color="auto"/>
            </w:tcBorders>
          </w:tcPr>
          <w:p w14:paraId="5ECEABFE" w14:textId="77777777" w:rsidR="00A57D98" w:rsidRDefault="00A57D98">
            <w:pPr>
              <w:pStyle w:val="TAL"/>
            </w:pPr>
            <w:r>
              <w:t>Media (Stream(Local)), Error</w:t>
            </w:r>
          </w:p>
          <w:p w14:paraId="39A91121" w14:textId="77777777" w:rsidR="00A57D98" w:rsidRDefault="00A57D98">
            <w:pPr>
              <w:pStyle w:val="TAL"/>
            </w:pPr>
          </w:p>
          <w:p w14:paraId="2603015F" w14:textId="77777777" w:rsidR="00A57D98" w:rsidRDefault="00A57D98">
            <w:pPr>
              <w:pStyle w:val="TAL"/>
              <w:rPr>
                <w:noProof/>
              </w:rPr>
            </w:pPr>
            <w:r>
              <w:rPr>
                <w:noProof/>
              </w:rPr>
              <w:t>When command request excludes an Audit Descriptor, the MGW response shall only include descriptors which contained underspecified or overspecified properties in the command request. Furthermore, only those properties that were underspecified or overspecified in the request shall be sent in the reply. Exceptions to this rule are:</w:t>
            </w:r>
          </w:p>
          <w:p w14:paraId="5C585FF1" w14:textId="77777777" w:rsidR="00A57D98" w:rsidRDefault="00A57D98">
            <w:pPr>
              <w:pStyle w:val="B1"/>
              <w:rPr>
                <w:rFonts w:ascii="Arial" w:hAnsi="Arial"/>
                <w:noProof/>
                <w:sz w:val="18"/>
              </w:rPr>
            </w:pPr>
            <w:r>
              <w:rPr>
                <w:rFonts w:ascii="Arial" w:hAnsi="Arial"/>
                <w:noProof/>
                <w:sz w:val="18"/>
              </w:rPr>
              <w:t>-</w:t>
            </w:r>
            <w:r>
              <w:tab/>
            </w:r>
            <w:r>
              <w:rPr>
                <w:rFonts w:ascii="Arial" w:hAnsi="Arial"/>
                <w:noProof/>
                <w:sz w:val="18"/>
              </w:rPr>
              <w:t>The Error Descriptor</w:t>
            </w:r>
          </w:p>
          <w:p w14:paraId="456596DD" w14:textId="77777777" w:rsidR="00A57D98" w:rsidRDefault="00A57D98">
            <w:pPr>
              <w:pStyle w:val="B1"/>
              <w:rPr>
                <w:noProof/>
              </w:rPr>
            </w:pPr>
            <w:r>
              <w:rPr>
                <w:rFonts w:ascii="Arial" w:hAnsi="Arial"/>
                <w:noProof/>
                <w:sz w:val="18"/>
              </w:rPr>
              <w:t>-</w:t>
            </w:r>
            <w:r>
              <w:tab/>
            </w:r>
            <w:r>
              <w:rPr>
                <w:rFonts w:ascii="Arial" w:hAnsi="Arial"/>
                <w:noProof/>
                <w:sz w:val="18"/>
              </w:rPr>
              <w:t xml:space="preserve">SDP properties returned in " Configure </w:t>
            </w:r>
            <w:r>
              <w:rPr>
                <w:rFonts w:ascii="Arial" w:hAnsi="Arial"/>
                <w:noProof/>
                <w:sz w:val="18"/>
                <w:lang w:eastAsia="zh-CN"/>
              </w:rPr>
              <w:t>A</w:t>
            </w:r>
            <w:r>
              <w:rPr>
                <w:rFonts w:ascii="Arial" w:hAnsi="Arial"/>
                <w:noProof/>
                <w:sz w:val="18"/>
              </w:rPr>
              <w:t>GW Connection Point " procedure as specified in 15.17.2.3.</w:t>
            </w:r>
          </w:p>
        </w:tc>
      </w:tr>
    </w:tbl>
    <w:p w14:paraId="32FEA7D8" w14:textId="77777777" w:rsidR="00A57D98" w:rsidRDefault="00A57D98" w:rsidP="00A57D98"/>
    <w:p w14:paraId="6E79CC9A" w14:textId="77777777" w:rsidR="00A57D98" w:rsidRDefault="00A57D98" w:rsidP="00A57D98">
      <w:pPr>
        <w:pStyle w:val="Heading3"/>
      </w:pPr>
      <w:bookmarkStart w:id="171" w:name="_Toc11326877"/>
      <w:bookmarkStart w:id="172" w:name="_Toc27758779"/>
      <w:bookmarkStart w:id="173" w:name="_Toc57992266"/>
      <w:bookmarkStart w:id="174" w:name="_Toc161068156"/>
      <w:r>
        <w:lastRenderedPageBreak/>
        <w:t>5.8.3</w:t>
      </w:r>
      <w:r>
        <w:tab/>
        <w:t>Subtract</w:t>
      </w:r>
      <w:bookmarkEnd w:id="171"/>
      <w:bookmarkEnd w:id="172"/>
      <w:bookmarkEnd w:id="173"/>
      <w:bookmarkEnd w:id="174"/>
    </w:p>
    <w:p w14:paraId="51AB268E" w14:textId="77777777" w:rsidR="00A57D98" w:rsidRDefault="00A57D98" w:rsidP="00A57D98">
      <w:pPr>
        <w:pStyle w:val="TH"/>
      </w:pPr>
      <w:r>
        <w:t xml:space="preserve">Table 5.8.3.1: </w:t>
      </w:r>
      <w:r>
        <w:rPr>
          <w:bCs/>
        </w:rPr>
        <w:t xml:space="preserve">Descriptor used by </w:t>
      </w:r>
      <w:r>
        <w:t>Command Subtract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5"/>
        <w:gridCol w:w="4920"/>
      </w:tblGrid>
      <w:tr w:rsidR="00A57D98" w14:paraId="6B932C47" w14:textId="77777777" w:rsidTr="00A57D98">
        <w:tc>
          <w:tcPr>
            <w:tcW w:w="4935" w:type="dxa"/>
            <w:tcBorders>
              <w:top w:val="single" w:sz="4" w:space="0" w:color="auto"/>
              <w:left w:val="single" w:sz="4" w:space="0" w:color="auto"/>
              <w:bottom w:val="single" w:sz="4" w:space="0" w:color="auto"/>
              <w:right w:val="single" w:sz="4" w:space="0" w:color="auto"/>
            </w:tcBorders>
            <w:hideMark/>
          </w:tcPr>
          <w:p w14:paraId="2DF3041B" w14:textId="77777777" w:rsidR="00A57D98" w:rsidRDefault="00A57D98">
            <w:pPr>
              <w:pStyle w:val="TAL"/>
              <w:rPr>
                <w:b/>
                <w:bCs/>
              </w:rPr>
            </w:pPr>
            <w:r>
              <w:rPr>
                <w:b/>
                <w:bCs/>
              </w:rPr>
              <w:t>Descriptors used by Subtract request:</w:t>
            </w:r>
          </w:p>
        </w:tc>
        <w:tc>
          <w:tcPr>
            <w:tcW w:w="4920" w:type="dxa"/>
            <w:tcBorders>
              <w:top w:val="single" w:sz="4" w:space="0" w:color="auto"/>
              <w:left w:val="single" w:sz="4" w:space="0" w:color="auto"/>
              <w:bottom w:val="single" w:sz="4" w:space="0" w:color="auto"/>
              <w:right w:val="single" w:sz="4" w:space="0" w:color="auto"/>
            </w:tcBorders>
            <w:hideMark/>
          </w:tcPr>
          <w:p w14:paraId="5EF15693" w14:textId="77777777" w:rsidR="00A57D98" w:rsidRDefault="00A57D98">
            <w:pPr>
              <w:pStyle w:val="TAL"/>
            </w:pPr>
            <w:r>
              <w:t>None, Audit() NOTE</w:t>
            </w:r>
          </w:p>
        </w:tc>
      </w:tr>
      <w:tr w:rsidR="00A57D98" w14:paraId="6386D387"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081688B2" w14:textId="77777777" w:rsidR="00A57D98" w:rsidRDefault="00A57D98">
            <w:pPr>
              <w:pStyle w:val="TAN"/>
            </w:pPr>
            <w:r>
              <w:t>NOTE:    This requests that no statistics are to be returned</w:t>
            </w:r>
          </w:p>
        </w:tc>
      </w:tr>
    </w:tbl>
    <w:p w14:paraId="466DCB18" w14:textId="77777777" w:rsidR="00A57D98" w:rsidRDefault="00A57D98" w:rsidP="00A57D98">
      <w:pPr>
        <w:pStyle w:val="TH"/>
      </w:pPr>
      <w:r>
        <w:t xml:space="preserve">Table 5.8.3.2: </w:t>
      </w:r>
      <w:r>
        <w:rPr>
          <w:bCs/>
        </w:rPr>
        <w:t xml:space="preserve">Descriptor used by </w:t>
      </w:r>
      <w:r>
        <w:t>Command Subtract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9"/>
        <w:gridCol w:w="4928"/>
      </w:tblGrid>
      <w:tr w:rsidR="00A57D98" w14:paraId="01E4102E" w14:textId="77777777" w:rsidTr="00A57D98">
        <w:tc>
          <w:tcPr>
            <w:tcW w:w="4929" w:type="dxa"/>
            <w:tcBorders>
              <w:top w:val="single" w:sz="4" w:space="0" w:color="auto"/>
              <w:left w:val="single" w:sz="4" w:space="0" w:color="auto"/>
              <w:bottom w:val="single" w:sz="4" w:space="0" w:color="auto"/>
              <w:right w:val="single" w:sz="4" w:space="0" w:color="auto"/>
            </w:tcBorders>
            <w:hideMark/>
          </w:tcPr>
          <w:p w14:paraId="7D152484" w14:textId="77777777" w:rsidR="00A57D98" w:rsidRDefault="00A57D98">
            <w:pPr>
              <w:pStyle w:val="TAL"/>
              <w:rPr>
                <w:b/>
                <w:bCs/>
              </w:rPr>
            </w:pPr>
            <w:r>
              <w:rPr>
                <w:b/>
                <w:bCs/>
              </w:rPr>
              <w:t>Descriptors used by Subtract reply:</w:t>
            </w:r>
          </w:p>
        </w:tc>
        <w:tc>
          <w:tcPr>
            <w:tcW w:w="4928" w:type="dxa"/>
            <w:tcBorders>
              <w:top w:val="single" w:sz="4" w:space="0" w:color="auto"/>
              <w:left w:val="single" w:sz="4" w:space="0" w:color="auto"/>
              <w:bottom w:val="single" w:sz="4" w:space="0" w:color="auto"/>
              <w:right w:val="single" w:sz="4" w:space="0" w:color="auto"/>
            </w:tcBorders>
            <w:hideMark/>
          </w:tcPr>
          <w:p w14:paraId="2F26E320" w14:textId="77777777" w:rsidR="00A57D98" w:rsidRDefault="00A57D98">
            <w:pPr>
              <w:pStyle w:val="TAL"/>
            </w:pPr>
            <w:r>
              <w:t>None, Error</w:t>
            </w:r>
          </w:p>
        </w:tc>
      </w:tr>
    </w:tbl>
    <w:p w14:paraId="254D681D" w14:textId="77777777" w:rsidR="00A57D98" w:rsidRDefault="00A57D98" w:rsidP="00A57D98"/>
    <w:p w14:paraId="259FEB3E" w14:textId="77777777" w:rsidR="00A57D98" w:rsidRDefault="00A57D98" w:rsidP="00A57D98">
      <w:pPr>
        <w:pStyle w:val="Heading3"/>
      </w:pPr>
      <w:bookmarkStart w:id="175" w:name="_Toc11326878"/>
      <w:bookmarkStart w:id="176" w:name="_Toc27758780"/>
      <w:bookmarkStart w:id="177" w:name="_Toc57992267"/>
      <w:bookmarkStart w:id="178" w:name="_Toc161068157"/>
      <w:r>
        <w:t>5.8.4</w:t>
      </w:r>
      <w:r>
        <w:tab/>
        <w:t>Move</w:t>
      </w:r>
      <w:bookmarkEnd w:id="175"/>
      <w:bookmarkEnd w:id="176"/>
      <w:bookmarkEnd w:id="177"/>
      <w:bookmarkEnd w:id="178"/>
    </w:p>
    <w:p w14:paraId="031077AD" w14:textId="77777777" w:rsidR="00A57D98" w:rsidRDefault="00A57D98" w:rsidP="00A57D98">
      <w:pPr>
        <w:pStyle w:val="TH"/>
      </w:pPr>
      <w:r>
        <w:t>Table 5.8.4.1: Command Move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929"/>
      </w:tblGrid>
      <w:tr w:rsidR="00A57D98" w14:paraId="6B46ABC9" w14:textId="77777777" w:rsidTr="00A57D98">
        <w:tc>
          <w:tcPr>
            <w:tcW w:w="4928" w:type="dxa"/>
            <w:tcBorders>
              <w:top w:val="single" w:sz="4" w:space="0" w:color="auto"/>
              <w:left w:val="single" w:sz="4" w:space="0" w:color="auto"/>
              <w:bottom w:val="single" w:sz="4" w:space="0" w:color="auto"/>
              <w:right w:val="single" w:sz="4" w:space="0" w:color="auto"/>
            </w:tcBorders>
            <w:hideMark/>
          </w:tcPr>
          <w:p w14:paraId="29CBECA2" w14:textId="77777777" w:rsidR="00A57D98" w:rsidRDefault="00A57D98">
            <w:pPr>
              <w:pStyle w:val="TAL"/>
              <w:rPr>
                <w:b/>
                <w:bCs/>
              </w:rPr>
            </w:pPr>
            <w:r>
              <w:rPr>
                <w:b/>
                <w:bCs/>
              </w:rPr>
              <w:t>Move command used:</w:t>
            </w:r>
          </w:p>
        </w:tc>
        <w:tc>
          <w:tcPr>
            <w:tcW w:w="4929" w:type="dxa"/>
            <w:tcBorders>
              <w:top w:val="single" w:sz="4" w:space="0" w:color="auto"/>
              <w:left w:val="single" w:sz="4" w:space="0" w:color="auto"/>
              <w:bottom w:val="single" w:sz="4" w:space="0" w:color="auto"/>
              <w:right w:val="single" w:sz="4" w:space="0" w:color="auto"/>
            </w:tcBorders>
            <w:hideMark/>
          </w:tcPr>
          <w:p w14:paraId="0F41D2F5" w14:textId="77777777" w:rsidR="00A57D98" w:rsidRDefault="00A57D98">
            <w:pPr>
              <w:pStyle w:val="TAL"/>
            </w:pPr>
            <w:r>
              <w:t>No</w:t>
            </w:r>
          </w:p>
        </w:tc>
      </w:tr>
    </w:tbl>
    <w:p w14:paraId="1139335C" w14:textId="77777777" w:rsidR="00A57D98" w:rsidRDefault="00A57D98" w:rsidP="00A57D98">
      <w:pPr>
        <w:rPr>
          <w:i/>
          <w:iCs/>
        </w:rPr>
      </w:pPr>
      <w:r>
        <w:rPr>
          <w:i/>
          <w:iCs/>
        </w:rPr>
        <w:t>If used:</w:t>
      </w:r>
    </w:p>
    <w:p w14:paraId="5A741548" w14:textId="77777777" w:rsidR="00A57D98" w:rsidRDefault="00A57D98" w:rsidP="00A57D98">
      <w:pPr>
        <w:pStyle w:val="TH"/>
      </w:pPr>
      <w:r>
        <w:t>Table 5.8.4.2: Descriptor used by Move command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3937AE23"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32614239" w14:textId="77777777" w:rsidR="00A57D98" w:rsidRDefault="00A57D98">
            <w:pPr>
              <w:pStyle w:val="TAL"/>
              <w:rPr>
                <w:b/>
                <w:bCs/>
              </w:rPr>
            </w:pPr>
            <w:r>
              <w:rPr>
                <w:b/>
                <w:bCs/>
              </w:rPr>
              <w:t>Descriptors used by Move request:</w:t>
            </w:r>
          </w:p>
        </w:tc>
        <w:tc>
          <w:tcPr>
            <w:tcW w:w="4929" w:type="dxa"/>
            <w:tcBorders>
              <w:top w:val="single" w:sz="4" w:space="0" w:color="auto"/>
              <w:left w:val="single" w:sz="4" w:space="0" w:color="auto"/>
              <w:bottom w:val="single" w:sz="4" w:space="0" w:color="auto"/>
              <w:right w:val="single" w:sz="4" w:space="0" w:color="auto"/>
            </w:tcBorders>
            <w:hideMark/>
          </w:tcPr>
          <w:p w14:paraId="58366118" w14:textId="77777777" w:rsidR="00A57D98" w:rsidRDefault="00A57D98">
            <w:pPr>
              <w:pStyle w:val="TAL"/>
            </w:pPr>
            <w:r>
              <w:t>-</w:t>
            </w:r>
          </w:p>
        </w:tc>
      </w:tr>
      <w:tr w:rsidR="00A57D98" w14:paraId="1D9E6D8B"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28203514" w14:textId="77777777" w:rsidR="00A57D98" w:rsidRDefault="00A57D98">
            <w:pPr>
              <w:pStyle w:val="TAL"/>
              <w:rPr>
                <w:b/>
                <w:bCs/>
              </w:rPr>
            </w:pPr>
            <w:r>
              <w:rPr>
                <w:b/>
                <w:bCs/>
              </w:rPr>
              <w:t>Descriptors used by Move reply:</w:t>
            </w:r>
          </w:p>
        </w:tc>
        <w:tc>
          <w:tcPr>
            <w:tcW w:w="4929" w:type="dxa"/>
            <w:tcBorders>
              <w:top w:val="single" w:sz="4" w:space="0" w:color="auto"/>
              <w:left w:val="single" w:sz="4" w:space="0" w:color="auto"/>
              <w:bottom w:val="single" w:sz="4" w:space="0" w:color="auto"/>
              <w:right w:val="single" w:sz="4" w:space="0" w:color="auto"/>
            </w:tcBorders>
            <w:hideMark/>
          </w:tcPr>
          <w:p w14:paraId="76A11B3A" w14:textId="77777777" w:rsidR="00A57D98" w:rsidRDefault="00A57D98">
            <w:pPr>
              <w:pStyle w:val="TAL"/>
            </w:pPr>
            <w:r>
              <w:t>-</w:t>
            </w:r>
          </w:p>
        </w:tc>
      </w:tr>
    </w:tbl>
    <w:p w14:paraId="61DD2F82" w14:textId="77777777" w:rsidR="00A57D98" w:rsidRDefault="00A57D98" w:rsidP="00A57D98"/>
    <w:p w14:paraId="7D746909" w14:textId="77777777" w:rsidR="00A57D98" w:rsidRDefault="00A57D98" w:rsidP="00A57D98">
      <w:pPr>
        <w:pStyle w:val="Heading3"/>
      </w:pPr>
      <w:bookmarkStart w:id="179" w:name="_Toc11326879"/>
      <w:bookmarkStart w:id="180" w:name="_Toc27758781"/>
      <w:bookmarkStart w:id="181" w:name="_Toc57992268"/>
      <w:bookmarkStart w:id="182" w:name="_Toc161068158"/>
      <w:r>
        <w:t>5.8.5</w:t>
      </w:r>
      <w:r>
        <w:tab/>
        <w:t>AuditValue</w:t>
      </w:r>
      <w:bookmarkEnd w:id="179"/>
      <w:bookmarkEnd w:id="180"/>
      <w:bookmarkEnd w:id="181"/>
      <w:bookmarkEnd w:id="182"/>
    </w:p>
    <w:p w14:paraId="75EE842A" w14:textId="77777777" w:rsidR="00A57D98" w:rsidRDefault="00A57D98" w:rsidP="00A57D98">
      <w:pPr>
        <w:pStyle w:val="TH"/>
        <w:tabs>
          <w:tab w:val="left" w:pos="8222"/>
        </w:tabs>
      </w:pPr>
      <w:r>
        <w:t>Table 5.8.5.1: Auditvalue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4152"/>
        <w:gridCol w:w="3419"/>
      </w:tblGrid>
      <w:tr w:rsidR="00A57D98" w14:paraId="29DEE8C6"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5A512FE0" w14:textId="77777777" w:rsidR="00A57D98" w:rsidRDefault="00A57D98">
            <w:pPr>
              <w:pStyle w:val="TAH"/>
            </w:pPr>
            <w:bookmarkStart w:id="183" w:name="MCCQCTEMPBM_00000028"/>
            <w:r>
              <w:t>Audited Properties:</w:t>
            </w:r>
          </w:p>
        </w:tc>
        <w:tc>
          <w:tcPr>
            <w:tcW w:w="4152" w:type="dxa"/>
            <w:tcBorders>
              <w:top w:val="single" w:sz="4" w:space="0" w:color="auto"/>
              <w:left w:val="single" w:sz="4" w:space="0" w:color="auto"/>
              <w:bottom w:val="single" w:sz="4" w:space="0" w:color="auto"/>
              <w:right w:val="single" w:sz="4" w:space="0" w:color="auto"/>
            </w:tcBorders>
            <w:hideMark/>
          </w:tcPr>
          <w:p w14:paraId="77A67E83" w14:textId="77777777" w:rsidR="00A57D98" w:rsidRDefault="00A57D98">
            <w:pPr>
              <w:pStyle w:val="TAH"/>
            </w:pPr>
            <w:r>
              <w:t>Property Name and Identity</w:t>
            </w:r>
          </w:p>
        </w:tc>
        <w:tc>
          <w:tcPr>
            <w:tcW w:w="3419" w:type="dxa"/>
            <w:tcBorders>
              <w:top w:val="single" w:sz="4" w:space="0" w:color="auto"/>
              <w:left w:val="single" w:sz="4" w:space="0" w:color="auto"/>
              <w:bottom w:val="single" w:sz="4" w:space="0" w:color="auto"/>
              <w:right w:val="single" w:sz="4" w:space="0" w:color="auto"/>
            </w:tcBorders>
            <w:hideMark/>
          </w:tcPr>
          <w:p w14:paraId="49505523" w14:textId="77777777" w:rsidR="00A57D98" w:rsidRDefault="00A57D98">
            <w:pPr>
              <w:pStyle w:val="TAH"/>
            </w:pPr>
            <w:r>
              <w:t xml:space="preserve">Descriptor </w:t>
            </w:r>
          </w:p>
        </w:tc>
      </w:tr>
      <w:tr w:rsidR="00A57D98" w14:paraId="09FAA485" w14:textId="77777777" w:rsidTr="00A57D98">
        <w:trPr>
          <w:cantSplit/>
        </w:trPr>
        <w:tc>
          <w:tcPr>
            <w:tcW w:w="2320" w:type="dxa"/>
            <w:vMerge w:val="restart"/>
            <w:tcBorders>
              <w:top w:val="single" w:sz="4" w:space="0" w:color="auto"/>
              <w:left w:val="single" w:sz="4" w:space="0" w:color="auto"/>
              <w:bottom w:val="single" w:sz="4" w:space="0" w:color="auto"/>
              <w:right w:val="single" w:sz="4" w:space="0" w:color="auto"/>
            </w:tcBorders>
          </w:tcPr>
          <w:p w14:paraId="6794AB3A" w14:textId="77777777" w:rsidR="00A57D98" w:rsidRDefault="00A57D98">
            <w:pPr>
              <w:pStyle w:val="TAL"/>
              <w:rPr>
                <w:b/>
                <w:bCs/>
              </w:rPr>
            </w:pPr>
          </w:p>
        </w:tc>
        <w:tc>
          <w:tcPr>
            <w:tcW w:w="4152" w:type="dxa"/>
            <w:tcBorders>
              <w:top w:val="single" w:sz="4" w:space="0" w:color="auto"/>
              <w:left w:val="single" w:sz="4" w:space="0" w:color="auto"/>
              <w:bottom w:val="single" w:sz="4" w:space="0" w:color="auto"/>
              <w:right w:val="single" w:sz="4" w:space="0" w:color="auto"/>
            </w:tcBorders>
            <w:hideMark/>
          </w:tcPr>
          <w:p w14:paraId="4D79ABDB" w14:textId="77777777" w:rsidR="00A57D98" w:rsidRDefault="00A57D98">
            <w:pPr>
              <w:pStyle w:val="TAC"/>
            </w:pPr>
            <w:r>
              <w:t>TerminationState:</w:t>
            </w:r>
          </w:p>
          <w:p w14:paraId="4FC2DDF4" w14:textId="77777777" w:rsidR="00A57D98" w:rsidRDefault="00A57D98">
            <w:pPr>
              <w:pStyle w:val="TAC"/>
            </w:pPr>
            <w:r>
              <w:t>- Root (MGW Audit)</w:t>
            </w:r>
          </w:p>
        </w:tc>
        <w:tc>
          <w:tcPr>
            <w:tcW w:w="3419" w:type="dxa"/>
            <w:tcBorders>
              <w:top w:val="single" w:sz="4" w:space="0" w:color="auto"/>
              <w:left w:val="single" w:sz="4" w:space="0" w:color="auto"/>
              <w:bottom w:val="single" w:sz="4" w:space="0" w:color="auto"/>
              <w:right w:val="single" w:sz="4" w:space="0" w:color="auto"/>
            </w:tcBorders>
          </w:tcPr>
          <w:p w14:paraId="01C9BAFA" w14:textId="77777777" w:rsidR="00A57D98" w:rsidRDefault="00A57D98">
            <w:pPr>
              <w:pStyle w:val="TAC"/>
            </w:pPr>
            <w:r>
              <w:t>TerminationState Descriptor</w:t>
            </w:r>
          </w:p>
          <w:p w14:paraId="3316BA6D" w14:textId="77777777" w:rsidR="00A57D98" w:rsidRDefault="00A57D98">
            <w:pPr>
              <w:pStyle w:val="TAC"/>
            </w:pPr>
          </w:p>
        </w:tc>
      </w:tr>
      <w:tr w:rsidR="00A57D98" w14:paraId="4FED81DE"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64048" w14:textId="77777777" w:rsidR="00A57D98" w:rsidRDefault="00A57D98">
            <w:pPr>
              <w:spacing w:after="0"/>
              <w:rPr>
                <w:rFonts w:ascii="Arial" w:hAnsi="Arial"/>
                <w:b/>
                <w:bCs/>
                <w:sz w:val="18"/>
              </w:rPr>
            </w:pPr>
          </w:p>
        </w:tc>
        <w:tc>
          <w:tcPr>
            <w:tcW w:w="4152" w:type="dxa"/>
            <w:tcBorders>
              <w:top w:val="single" w:sz="4" w:space="0" w:color="auto"/>
              <w:left w:val="single" w:sz="4" w:space="0" w:color="auto"/>
              <w:bottom w:val="single" w:sz="4" w:space="0" w:color="auto"/>
              <w:right w:val="single" w:sz="4" w:space="0" w:color="auto"/>
            </w:tcBorders>
            <w:hideMark/>
          </w:tcPr>
          <w:p w14:paraId="0C5CEC51" w14:textId="77777777" w:rsidR="00A57D98" w:rsidRDefault="00A57D98">
            <w:pPr>
              <w:pStyle w:val="TAC"/>
            </w:pPr>
            <w:r>
              <w:t>For Packages:</w:t>
            </w:r>
          </w:p>
          <w:p w14:paraId="63E2911A" w14:textId="77777777" w:rsidR="00A57D98" w:rsidRDefault="00A57D98">
            <w:pPr>
              <w:pStyle w:val="TAC"/>
            </w:pPr>
            <w:r>
              <w:t>Root</w:t>
            </w:r>
          </w:p>
        </w:tc>
        <w:tc>
          <w:tcPr>
            <w:tcW w:w="3419" w:type="dxa"/>
            <w:tcBorders>
              <w:top w:val="single" w:sz="4" w:space="0" w:color="auto"/>
              <w:left w:val="single" w:sz="4" w:space="0" w:color="auto"/>
              <w:bottom w:val="single" w:sz="4" w:space="0" w:color="auto"/>
              <w:right w:val="single" w:sz="4" w:space="0" w:color="auto"/>
            </w:tcBorders>
            <w:hideMark/>
          </w:tcPr>
          <w:p w14:paraId="05E57CB3" w14:textId="77777777" w:rsidR="00A57D98" w:rsidRDefault="00A57D98">
            <w:pPr>
              <w:pStyle w:val="TAC"/>
            </w:pPr>
            <w:r>
              <w:rPr>
                <w:iCs/>
              </w:rPr>
              <w:t>Packages Descriptor</w:t>
            </w:r>
          </w:p>
        </w:tc>
      </w:tr>
      <w:tr w:rsidR="00A57D98" w14:paraId="5FE34D46"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C0D3E" w14:textId="77777777" w:rsidR="00A57D98" w:rsidRDefault="00A57D98">
            <w:pPr>
              <w:spacing w:after="0"/>
              <w:rPr>
                <w:rFonts w:ascii="Arial" w:hAnsi="Arial"/>
                <w:b/>
                <w:bCs/>
                <w:sz w:val="18"/>
              </w:rPr>
            </w:pPr>
          </w:p>
        </w:tc>
        <w:tc>
          <w:tcPr>
            <w:tcW w:w="4152" w:type="dxa"/>
            <w:tcBorders>
              <w:top w:val="single" w:sz="4" w:space="0" w:color="auto"/>
              <w:left w:val="single" w:sz="4" w:space="0" w:color="auto"/>
              <w:bottom w:val="single" w:sz="4" w:space="0" w:color="auto"/>
              <w:right w:val="single" w:sz="4" w:space="0" w:color="auto"/>
            </w:tcBorders>
            <w:hideMark/>
          </w:tcPr>
          <w:p w14:paraId="2EB4FD6F" w14:textId="77777777" w:rsidR="00A57D98" w:rsidRDefault="00A57D98">
            <w:pPr>
              <w:pStyle w:val="TAC"/>
            </w:pPr>
            <w:r>
              <w:t>None (MGW Audit) :</w:t>
            </w:r>
          </w:p>
          <w:p w14:paraId="706B531A" w14:textId="77777777" w:rsidR="00A57D98" w:rsidRDefault="00A57D98">
            <w:pPr>
              <w:pStyle w:val="TAC"/>
            </w:pPr>
            <w:r>
              <w:t>- Root</w:t>
            </w:r>
          </w:p>
        </w:tc>
        <w:tc>
          <w:tcPr>
            <w:tcW w:w="3419" w:type="dxa"/>
            <w:tcBorders>
              <w:top w:val="single" w:sz="4" w:space="0" w:color="auto"/>
              <w:left w:val="single" w:sz="4" w:space="0" w:color="auto"/>
              <w:bottom w:val="single" w:sz="4" w:space="0" w:color="auto"/>
              <w:right w:val="single" w:sz="4" w:space="0" w:color="auto"/>
            </w:tcBorders>
            <w:hideMark/>
          </w:tcPr>
          <w:p w14:paraId="60600D18" w14:textId="77777777" w:rsidR="00A57D98" w:rsidRDefault="00A57D98">
            <w:pPr>
              <w:pStyle w:val="TAC"/>
            </w:pPr>
            <w:r>
              <w:rPr>
                <w:iCs/>
              </w:rPr>
              <w:t>Audit (empty) Descriptor</w:t>
            </w:r>
          </w:p>
        </w:tc>
      </w:tr>
      <w:tr w:rsidR="00A57D98" w14:paraId="24A1A808"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8646D" w14:textId="77777777" w:rsidR="00A57D98" w:rsidRDefault="00A57D98">
            <w:pPr>
              <w:spacing w:after="0"/>
              <w:rPr>
                <w:rFonts w:ascii="Arial" w:hAnsi="Arial"/>
                <w:b/>
                <w:bCs/>
                <w:sz w:val="18"/>
              </w:rPr>
            </w:pPr>
          </w:p>
        </w:tc>
        <w:tc>
          <w:tcPr>
            <w:tcW w:w="4152" w:type="dxa"/>
            <w:tcBorders>
              <w:top w:val="single" w:sz="4" w:space="0" w:color="auto"/>
              <w:left w:val="single" w:sz="4" w:space="0" w:color="auto"/>
              <w:bottom w:val="single" w:sz="4" w:space="0" w:color="auto"/>
              <w:right w:val="single" w:sz="4" w:space="0" w:color="auto"/>
            </w:tcBorders>
            <w:hideMark/>
          </w:tcPr>
          <w:p w14:paraId="78D175F2" w14:textId="77777777" w:rsidR="00A57D98" w:rsidRDefault="00A57D98">
            <w:pPr>
              <w:pStyle w:val="TAC"/>
            </w:pPr>
            <w:r>
              <w:t>IP Realm Availability :</w:t>
            </w:r>
          </w:p>
          <w:p w14:paraId="16A6C8A4" w14:textId="77777777" w:rsidR="00A57D98" w:rsidRDefault="00A57D98">
            <w:pPr>
              <w:pStyle w:val="TAC"/>
            </w:pPr>
            <w:r>
              <w:t>- ipra/* (ROOT)</w:t>
            </w:r>
          </w:p>
        </w:tc>
        <w:tc>
          <w:tcPr>
            <w:tcW w:w="3419" w:type="dxa"/>
            <w:tcBorders>
              <w:top w:val="single" w:sz="4" w:space="0" w:color="auto"/>
              <w:left w:val="single" w:sz="4" w:space="0" w:color="auto"/>
              <w:bottom w:val="single" w:sz="4" w:space="0" w:color="auto"/>
              <w:right w:val="single" w:sz="4" w:space="0" w:color="auto"/>
            </w:tcBorders>
            <w:hideMark/>
          </w:tcPr>
          <w:p w14:paraId="176BFBA5" w14:textId="77777777" w:rsidR="00A57D98" w:rsidRDefault="00A57D98">
            <w:pPr>
              <w:pStyle w:val="TAC"/>
            </w:pPr>
            <w:r>
              <w:t>TerminationState Descriptor</w:t>
            </w:r>
          </w:p>
        </w:tc>
      </w:tr>
      <w:tr w:rsidR="00A57D98" w14:paraId="477FBA6F"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8127F" w14:textId="77777777" w:rsidR="00A57D98" w:rsidRDefault="00A57D98">
            <w:pPr>
              <w:spacing w:after="0"/>
              <w:rPr>
                <w:rFonts w:ascii="Arial" w:hAnsi="Arial"/>
                <w:b/>
                <w:bCs/>
                <w:sz w:val="18"/>
              </w:rPr>
            </w:pPr>
          </w:p>
        </w:tc>
        <w:tc>
          <w:tcPr>
            <w:tcW w:w="4152" w:type="dxa"/>
            <w:tcBorders>
              <w:top w:val="single" w:sz="4" w:space="0" w:color="auto"/>
              <w:left w:val="single" w:sz="4" w:space="0" w:color="auto"/>
              <w:bottom w:val="single" w:sz="4" w:space="0" w:color="auto"/>
              <w:right w:val="single" w:sz="4" w:space="0" w:color="auto"/>
            </w:tcBorders>
            <w:hideMark/>
          </w:tcPr>
          <w:p w14:paraId="78AA78EF" w14:textId="77777777" w:rsidR="00A57D98" w:rsidRDefault="00A57D98">
            <w:pPr>
              <w:pStyle w:val="TAC"/>
            </w:pPr>
            <w:r>
              <w:t>Base root properties:</w:t>
            </w:r>
          </w:p>
          <w:p w14:paraId="3EEE711F" w14:textId="77777777" w:rsidR="00A57D98" w:rsidRDefault="00A57D98">
            <w:pPr>
              <w:pStyle w:val="TAC"/>
            </w:pPr>
            <w:r>
              <w:t>- root/* (ROOT)</w:t>
            </w:r>
          </w:p>
        </w:tc>
        <w:tc>
          <w:tcPr>
            <w:tcW w:w="3419" w:type="dxa"/>
            <w:tcBorders>
              <w:top w:val="single" w:sz="4" w:space="0" w:color="auto"/>
              <w:left w:val="single" w:sz="4" w:space="0" w:color="auto"/>
              <w:bottom w:val="single" w:sz="4" w:space="0" w:color="auto"/>
              <w:right w:val="single" w:sz="4" w:space="0" w:color="auto"/>
            </w:tcBorders>
            <w:hideMark/>
          </w:tcPr>
          <w:p w14:paraId="5C767552" w14:textId="77777777" w:rsidR="00A57D98" w:rsidRDefault="00A57D98">
            <w:pPr>
              <w:pStyle w:val="TAC"/>
            </w:pPr>
            <w:r>
              <w:t>TerminationState Descriptor</w:t>
            </w:r>
          </w:p>
        </w:tc>
      </w:tr>
      <w:tr w:rsidR="00A57D98" w14:paraId="5E19A7FA" w14:textId="77777777" w:rsidTr="00A57D98">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00088" w14:textId="77777777" w:rsidR="00A57D98" w:rsidRDefault="00A57D98">
            <w:pPr>
              <w:spacing w:after="0"/>
              <w:rPr>
                <w:rFonts w:ascii="Arial" w:hAnsi="Arial"/>
                <w:b/>
                <w:bCs/>
                <w:sz w:val="18"/>
              </w:rPr>
            </w:pPr>
          </w:p>
        </w:tc>
        <w:tc>
          <w:tcPr>
            <w:tcW w:w="4152" w:type="dxa"/>
            <w:tcBorders>
              <w:top w:val="single" w:sz="4" w:space="0" w:color="auto"/>
              <w:left w:val="single" w:sz="4" w:space="0" w:color="auto"/>
              <w:bottom w:val="single" w:sz="4" w:space="0" w:color="auto"/>
              <w:right w:val="single" w:sz="4" w:space="0" w:color="auto"/>
            </w:tcBorders>
            <w:hideMark/>
          </w:tcPr>
          <w:p w14:paraId="08C10A78" w14:textId="77777777" w:rsidR="00A57D98" w:rsidRDefault="00A57D98">
            <w:pPr>
              <w:keepNext/>
              <w:keepLines/>
              <w:spacing w:after="0"/>
              <w:jc w:val="center"/>
              <w:rPr>
                <w:rFonts w:ascii="Arial" w:hAnsi="Arial"/>
                <w:sz w:val="18"/>
                <w:lang w:eastAsia="zh-CN"/>
              </w:rPr>
            </w:pPr>
            <w:r>
              <w:rPr>
                <w:rFonts w:ascii="Arial" w:hAnsi="Arial"/>
                <w:sz w:val="18"/>
              </w:rPr>
              <w:t>SDPCapNeg Extensions</w:t>
            </w:r>
            <w:r>
              <w:rPr>
                <w:rFonts w:ascii="Arial" w:hAnsi="Arial"/>
                <w:sz w:val="18"/>
                <w:lang w:eastAsia="zh-CN"/>
              </w:rPr>
              <w:t>:</w:t>
            </w:r>
          </w:p>
          <w:p w14:paraId="70BB65BF" w14:textId="77777777" w:rsidR="00A57D98" w:rsidRDefault="00A57D98">
            <w:pPr>
              <w:keepNext/>
              <w:keepLines/>
              <w:spacing w:after="0"/>
              <w:jc w:val="center"/>
              <w:rPr>
                <w:rFonts w:ascii="Arial" w:hAnsi="Arial"/>
                <w:sz w:val="18"/>
                <w:lang w:eastAsia="zh-CN"/>
              </w:rPr>
            </w:pPr>
            <w:r>
              <w:rPr>
                <w:rFonts w:ascii="Arial" w:hAnsi="Arial"/>
                <w:sz w:val="18"/>
              </w:rPr>
              <w:t xml:space="preserve">- </w:t>
            </w:r>
            <w:r>
              <w:rPr>
                <w:rFonts w:ascii="Arial" w:hAnsi="Arial"/>
                <w:sz w:val="18"/>
                <w:lang w:eastAsia="zh-CN"/>
              </w:rPr>
              <w:t>sdpe</w:t>
            </w:r>
            <w:r>
              <w:rPr>
                <w:rFonts w:ascii="Arial" w:hAnsi="Arial"/>
                <w:sz w:val="18"/>
              </w:rPr>
              <w:t>/*</w:t>
            </w:r>
          </w:p>
        </w:tc>
        <w:tc>
          <w:tcPr>
            <w:tcW w:w="3419" w:type="dxa"/>
            <w:tcBorders>
              <w:top w:val="single" w:sz="4" w:space="0" w:color="auto"/>
              <w:left w:val="single" w:sz="4" w:space="0" w:color="auto"/>
              <w:bottom w:val="single" w:sz="4" w:space="0" w:color="auto"/>
              <w:right w:val="single" w:sz="4" w:space="0" w:color="auto"/>
            </w:tcBorders>
            <w:hideMark/>
          </w:tcPr>
          <w:p w14:paraId="603B4D84" w14:textId="77777777" w:rsidR="00A57D98" w:rsidRDefault="00A57D98">
            <w:pPr>
              <w:keepNext/>
              <w:keepLines/>
              <w:spacing w:after="0"/>
              <w:jc w:val="center"/>
              <w:rPr>
                <w:rFonts w:ascii="Arial" w:hAnsi="Arial"/>
                <w:sz w:val="18"/>
                <w:lang w:eastAsia="en-GB"/>
              </w:rPr>
            </w:pPr>
            <w:r>
              <w:rPr>
                <w:rFonts w:ascii="Arial" w:hAnsi="Arial"/>
                <w:sz w:val="18"/>
              </w:rPr>
              <w:t>TerminationState Descriptor</w:t>
            </w:r>
          </w:p>
        </w:tc>
      </w:tr>
      <w:tr w:rsidR="00A57D98" w14:paraId="0B63FD41"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194E18A9" w14:textId="77777777" w:rsidR="00A57D98" w:rsidRDefault="00A57D98">
            <w:pPr>
              <w:pStyle w:val="TAL"/>
              <w:rPr>
                <w:b/>
                <w:bCs/>
              </w:rPr>
            </w:pPr>
            <w:r>
              <w:rPr>
                <w:b/>
                <w:bCs/>
              </w:rPr>
              <w:t>Audited Statistics:</w:t>
            </w:r>
          </w:p>
        </w:tc>
        <w:tc>
          <w:tcPr>
            <w:tcW w:w="7571" w:type="dxa"/>
            <w:gridSpan w:val="2"/>
            <w:tcBorders>
              <w:top w:val="single" w:sz="4" w:space="0" w:color="auto"/>
              <w:left w:val="single" w:sz="4" w:space="0" w:color="auto"/>
              <w:bottom w:val="single" w:sz="4" w:space="0" w:color="auto"/>
              <w:right w:val="single" w:sz="4" w:space="0" w:color="auto"/>
            </w:tcBorders>
            <w:hideMark/>
          </w:tcPr>
          <w:p w14:paraId="6414C204" w14:textId="77777777" w:rsidR="00A57D98" w:rsidRDefault="00A57D98">
            <w:pPr>
              <w:pStyle w:val="TAC"/>
            </w:pPr>
            <w:r>
              <w:t>None</w:t>
            </w:r>
          </w:p>
        </w:tc>
      </w:tr>
      <w:tr w:rsidR="00A57D98" w14:paraId="77D33140"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15F76C60" w14:textId="77777777" w:rsidR="00A57D98" w:rsidRDefault="00A57D98">
            <w:pPr>
              <w:pStyle w:val="TAL"/>
              <w:rPr>
                <w:b/>
                <w:bCs/>
              </w:rPr>
            </w:pPr>
            <w:r>
              <w:rPr>
                <w:b/>
                <w:bCs/>
              </w:rPr>
              <w:t>Audited Signals:</w:t>
            </w:r>
          </w:p>
        </w:tc>
        <w:tc>
          <w:tcPr>
            <w:tcW w:w="7571" w:type="dxa"/>
            <w:gridSpan w:val="2"/>
            <w:tcBorders>
              <w:top w:val="single" w:sz="4" w:space="0" w:color="auto"/>
              <w:left w:val="single" w:sz="4" w:space="0" w:color="auto"/>
              <w:bottom w:val="single" w:sz="4" w:space="0" w:color="auto"/>
              <w:right w:val="single" w:sz="4" w:space="0" w:color="auto"/>
            </w:tcBorders>
            <w:hideMark/>
          </w:tcPr>
          <w:p w14:paraId="50055679" w14:textId="77777777" w:rsidR="00A57D98" w:rsidRDefault="00A57D98">
            <w:pPr>
              <w:pStyle w:val="TAC"/>
            </w:pPr>
            <w:r>
              <w:t>None</w:t>
            </w:r>
          </w:p>
        </w:tc>
      </w:tr>
      <w:tr w:rsidR="00A57D98" w14:paraId="6D9D058B"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7C156785" w14:textId="77777777" w:rsidR="00A57D98" w:rsidRDefault="00A57D98">
            <w:pPr>
              <w:pStyle w:val="TAL"/>
              <w:rPr>
                <w:b/>
                <w:bCs/>
              </w:rPr>
            </w:pPr>
            <w:r>
              <w:rPr>
                <w:b/>
                <w:bCs/>
              </w:rPr>
              <w:t>Audited Events:</w:t>
            </w:r>
          </w:p>
        </w:tc>
        <w:tc>
          <w:tcPr>
            <w:tcW w:w="7571" w:type="dxa"/>
            <w:gridSpan w:val="2"/>
            <w:tcBorders>
              <w:top w:val="single" w:sz="4" w:space="0" w:color="auto"/>
              <w:left w:val="single" w:sz="4" w:space="0" w:color="auto"/>
              <w:bottom w:val="single" w:sz="4" w:space="0" w:color="auto"/>
              <w:right w:val="single" w:sz="4" w:space="0" w:color="auto"/>
            </w:tcBorders>
            <w:hideMark/>
          </w:tcPr>
          <w:p w14:paraId="5C316282" w14:textId="77777777" w:rsidR="00A57D98" w:rsidRDefault="00A57D98">
            <w:pPr>
              <w:pStyle w:val="TAC"/>
            </w:pPr>
            <w:r>
              <w:t>None</w:t>
            </w:r>
          </w:p>
        </w:tc>
      </w:tr>
      <w:tr w:rsidR="00A57D98" w14:paraId="4979EB81" w14:textId="77777777" w:rsidTr="00A57D98">
        <w:trPr>
          <w:cantSplit/>
        </w:trPr>
        <w:tc>
          <w:tcPr>
            <w:tcW w:w="2320" w:type="dxa"/>
            <w:tcBorders>
              <w:top w:val="single" w:sz="4" w:space="0" w:color="auto"/>
              <w:left w:val="single" w:sz="4" w:space="0" w:color="auto"/>
              <w:bottom w:val="single" w:sz="4" w:space="0" w:color="auto"/>
              <w:right w:val="single" w:sz="4" w:space="0" w:color="auto"/>
            </w:tcBorders>
            <w:hideMark/>
          </w:tcPr>
          <w:p w14:paraId="3BEA8A0D" w14:textId="77777777" w:rsidR="00A57D98" w:rsidRDefault="00A57D98">
            <w:pPr>
              <w:pStyle w:val="TAL"/>
              <w:rPr>
                <w:b/>
                <w:bCs/>
              </w:rPr>
            </w:pPr>
            <w:r>
              <w:rPr>
                <w:b/>
                <w:bCs/>
              </w:rPr>
              <w:t>Packages Audit possible:</w:t>
            </w:r>
          </w:p>
        </w:tc>
        <w:tc>
          <w:tcPr>
            <w:tcW w:w="7571" w:type="dxa"/>
            <w:gridSpan w:val="2"/>
            <w:tcBorders>
              <w:top w:val="single" w:sz="4" w:space="0" w:color="auto"/>
              <w:left w:val="single" w:sz="4" w:space="0" w:color="auto"/>
              <w:bottom w:val="single" w:sz="4" w:space="0" w:color="auto"/>
              <w:right w:val="single" w:sz="4" w:space="0" w:color="auto"/>
            </w:tcBorders>
            <w:hideMark/>
          </w:tcPr>
          <w:p w14:paraId="2FBEE592" w14:textId="77777777" w:rsidR="00A57D98" w:rsidRDefault="00A57D98">
            <w:pPr>
              <w:pStyle w:val="TAC"/>
            </w:pPr>
            <w:r>
              <w:t>Yes</w:t>
            </w:r>
          </w:p>
        </w:tc>
      </w:tr>
      <w:bookmarkEnd w:id="183"/>
    </w:tbl>
    <w:p w14:paraId="654C890E" w14:textId="77777777" w:rsidR="00A57D98" w:rsidRDefault="00A57D98" w:rsidP="00A57D98"/>
    <w:p w14:paraId="4432CC15" w14:textId="77777777" w:rsidR="00A57D98" w:rsidRDefault="00A57D98" w:rsidP="00A57D98">
      <w:pPr>
        <w:pStyle w:val="Heading3"/>
      </w:pPr>
      <w:bookmarkStart w:id="184" w:name="_Toc11326880"/>
      <w:bookmarkStart w:id="185" w:name="_Toc27758782"/>
      <w:bookmarkStart w:id="186" w:name="_Toc57992269"/>
      <w:bookmarkStart w:id="187" w:name="_Toc161068159"/>
      <w:r>
        <w:t>5.8.6</w:t>
      </w:r>
      <w:r>
        <w:tab/>
        <w:t>AuditCapabilities</w:t>
      </w:r>
      <w:bookmarkEnd w:id="184"/>
      <w:bookmarkEnd w:id="185"/>
      <w:bookmarkEnd w:id="186"/>
      <w:bookmarkEnd w:id="187"/>
    </w:p>
    <w:p w14:paraId="6BCC0DFA" w14:textId="77777777" w:rsidR="00A57D98" w:rsidRDefault="00A57D98" w:rsidP="00A57D98">
      <w:pPr>
        <w:pStyle w:val="TH"/>
      </w:pPr>
      <w:r>
        <w:t>Table 5.8.6.1: Auditcapability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4287"/>
        <w:gridCol w:w="3413"/>
      </w:tblGrid>
      <w:tr w:rsidR="00A57D98" w14:paraId="5F79692D" w14:textId="77777777" w:rsidTr="00A57D98">
        <w:trPr>
          <w:cantSplit/>
        </w:trPr>
        <w:tc>
          <w:tcPr>
            <w:tcW w:w="2189" w:type="dxa"/>
            <w:tcBorders>
              <w:top w:val="single" w:sz="4" w:space="0" w:color="auto"/>
              <w:left w:val="single" w:sz="4" w:space="0" w:color="auto"/>
              <w:bottom w:val="single" w:sz="4" w:space="0" w:color="auto"/>
              <w:right w:val="single" w:sz="4" w:space="0" w:color="auto"/>
            </w:tcBorders>
            <w:hideMark/>
          </w:tcPr>
          <w:p w14:paraId="0E41338C" w14:textId="77777777" w:rsidR="00A57D98" w:rsidRDefault="00A57D98">
            <w:pPr>
              <w:pStyle w:val="TAH"/>
            </w:pPr>
            <w:r>
              <w:t>Audited Properties:</w:t>
            </w:r>
          </w:p>
        </w:tc>
        <w:tc>
          <w:tcPr>
            <w:tcW w:w="4287" w:type="dxa"/>
            <w:tcBorders>
              <w:top w:val="single" w:sz="4" w:space="0" w:color="auto"/>
              <w:left w:val="single" w:sz="4" w:space="0" w:color="auto"/>
              <w:bottom w:val="single" w:sz="4" w:space="0" w:color="auto"/>
              <w:right w:val="single" w:sz="4" w:space="0" w:color="auto"/>
            </w:tcBorders>
            <w:hideMark/>
          </w:tcPr>
          <w:p w14:paraId="766341EC" w14:textId="77777777" w:rsidR="00A57D98" w:rsidRDefault="00A57D98">
            <w:pPr>
              <w:pStyle w:val="TAH"/>
            </w:pPr>
            <w:r>
              <w:t>Property Name and Identity</w:t>
            </w:r>
          </w:p>
        </w:tc>
        <w:tc>
          <w:tcPr>
            <w:tcW w:w="3413" w:type="dxa"/>
            <w:tcBorders>
              <w:top w:val="single" w:sz="4" w:space="0" w:color="auto"/>
              <w:left w:val="single" w:sz="4" w:space="0" w:color="auto"/>
              <w:bottom w:val="single" w:sz="4" w:space="0" w:color="auto"/>
              <w:right w:val="single" w:sz="4" w:space="0" w:color="auto"/>
            </w:tcBorders>
            <w:hideMark/>
          </w:tcPr>
          <w:p w14:paraId="58E4E030" w14:textId="77777777" w:rsidR="00A57D98" w:rsidRDefault="00A57D98">
            <w:pPr>
              <w:pStyle w:val="TAH"/>
            </w:pPr>
            <w:r>
              <w:t>Descriptor</w:t>
            </w:r>
          </w:p>
        </w:tc>
      </w:tr>
      <w:tr w:rsidR="00A57D98" w14:paraId="6766E654" w14:textId="77777777" w:rsidTr="00A57D98">
        <w:trPr>
          <w:cantSplit/>
        </w:trPr>
        <w:tc>
          <w:tcPr>
            <w:tcW w:w="2189" w:type="dxa"/>
            <w:tcBorders>
              <w:top w:val="single" w:sz="4" w:space="0" w:color="auto"/>
              <w:left w:val="single" w:sz="4" w:space="0" w:color="auto"/>
              <w:bottom w:val="single" w:sz="4" w:space="0" w:color="auto"/>
              <w:right w:val="single" w:sz="4" w:space="0" w:color="auto"/>
            </w:tcBorders>
          </w:tcPr>
          <w:p w14:paraId="4FC4D816" w14:textId="77777777" w:rsidR="00A57D98" w:rsidRDefault="00A57D98">
            <w:pPr>
              <w:pStyle w:val="TAL"/>
              <w:rPr>
                <w:b/>
                <w:bCs/>
              </w:rPr>
            </w:pPr>
          </w:p>
        </w:tc>
        <w:tc>
          <w:tcPr>
            <w:tcW w:w="4287" w:type="dxa"/>
            <w:tcBorders>
              <w:top w:val="single" w:sz="4" w:space="0" w:color="auto"/>
              <w:left w:val="single" w:sz="4" w:space="0" w:color="auto"/>
              <w:bottom w:val="single" w:sz="4" w:space="0" w:color="auto"/>
              <w:right w:val="single" w:sz="4" w:space="0" w:color="auto"/>
            </w:tcBorders>
            <w:hideMark/>
          </w:tcPr>
          <w:p w14:paraId="4DA29DAE" w14:textId="77777777" w:rsidR="00A57D98" w:rsidRDefault="00A57D98">
            <w:pPr>
              <w:pStyle w:val="TAC"/>
            </w:pPr>
            <w:r>
              <w:t>None</w:t>
            </w:r>
          </w:p>
        </w:tc>
        <w:tc>
          <w:tcPr>
            <w:tcW w:w="3413" w:type="dxa"/>
            <w:tcBorders>
              <w:top w:val="single" w:sz="4" w:space="0" w:color="auto"/>
              <w:left w:val="single" w:sz="4" w:space="0" w:color="auto"/>
              <w:bottom w:val="single" w:sz="4" w:space="0" w:color="auto"/>
              <w:right w:val="single" w:sz="4" w:space="0" w:color="auto"/>
            </w:tcBorders>
            <w:hideMark/>
          </w:tcPr>
          <w:p w14:paraId="7288064E" w14:textId="77777777" w:rsidR="00A57D98" w:rsidRDefault="00A57D98">
            <w:pPr>
              <w:pStyle w:val="TAC"/>
            </w:pPr>
            <w:r>
              <w:t>-</w:t>
            </w:r>
          </w:p>
        </w:tc>
      </w:tr>
      <w:tr w:rsidR="00A57D98" w14:paraId="6210636C" w14:textId="77777777" w:rsidTr="00A57D98">
        <w:trPr>
          <w:cantSplit/>
        </w:trPr>
        <w:tc>
          <w:tcPr>
            <w:tcW w:w="2189" w:type="dxa"/>
            <w:tcBorders>
              <w:top w:val="single" w:sz="4" w:space="0" w:color="auto"/>
              <w:left w:val="single" w:sz="4" w:space="0" w:color="auto"/>
              <w:bottom w:val="single" w:sz="4" w:space="0" w:color="auto"/>
              <w:right w:val="single" w:sz="4" w:space="0" w:color="auto"/>
            </w:tcBorders>
            <w:hideMark/>
          </w:tcPr>
          <w:p w14:paraId="719F186D" w14:textId="77777777" w:rsidR="00A57D98" w:rsidRDefault="00A57D98">
            <w:pPr>
              <w:pStyle w:val="TAL"/>
              <w:rPr>
                <w:b/>
                <w:bCs/>
              </w:rPr>
            </w:pPr>
            <w:r>
              <w:rPr>
                <w:b/>
                <w:bCs/>
              </w:rPr>
              <w:t>Audited Statistics:</w:t>
            </w:r>
          </w:p>
        </w:tc>
        <w:tc>
          <w:tcPr>
            <w:tcW w:w="7700" w:type="dxa"/>
            <w:gridSpan w:val="2"/>
            <w:tcBorders>
              <w:top w:val="single" w:sz="4" w:space="0" w:color="auto"/>
              <w:left w:val="single" w:sz="4" w:space="0" w:color="auto"/>
              <w:bottom w:val="single" w:sz="4" w:space="0" w:color="auto"/>
              <w:right w:val="single" w:sz="4" w:space="0" w:color="auto"/>
            </w:tcBorders>
            <w:hideMark/>
          </w:tcPr>
          <w:p w14:paraId="7F790DB9" w14:textId="77777777" w:rsidR="00A57D98" w:rsidRDefault="00A57D98">
            <w:pPr>
              <w:pStyle w:val="TAC"/>
            </w:pPr>
            <w:r>
              <w:t>None</w:t>
            </w:r>
          </w:p>
        </w:tc>
      </w:tr>
      <w:tr w:rsidR="00A57D98" w14:paraId="2D1440FD" w14:textId="77777777" w:rsidTr="00A57D98">
        <w:trPr>
          <w:cantSplit/>
        </w:trPr>
        <w:tc>
          <w:tcPr>
            <w:tcW w:w="2189" w:type="dxa"/>
            <w:tcBorders>
              <w:top w:val="single" w:sz="4" w:space="0" w:color="auto"/>
              <w:left w:val="single" w:sz="4" w:space="0" w:color="auto"/>
              <w:bottom w:val="single" w:sz="4" w:space="0" w:color="auto"/>
              <w:right w:val="single" w:sz="4" w:space="0" w:color="auto"/>
            </w:tcBorders>
            <w:hideMark/>
          </w:tcPr>
          <w:p w14:paraId="29C311C2" w14:textId="77777777" w:rsidR="00A57D98" w:rsidRDefault="00A57D98">
            <w:pPr>
              <w:pStyle w:val="TAL"/>
              <w:rPr>
                <w:b/>
                <w:bCs/>
              </w:rPr>
            </w:pPr>
            <w:r>
              <w:rPr>
                <w:b/>
                <w:bCs/>
              </w:rPr>
              <w:t>Audited Signals:</w:t>
            </w:r>
          </w:p>
        </w:tc>
        <w:tc>
          <w:tcPr>
            <w:tcW w:w="7700" w:type="dxa"/>
            <w:gridSpan w:val="2"/>
            <w:tcBorders>
              <w:top w:val="single" w:sz="4" w:space="0" w:color="auto"/>
              <w:left w:val="single" w:sz="4" w:space="0" w:color="auto"/>
              <w:bottom w:val="single" w:sz="4" w:space="0" w:color="auto"/>
              <w:right w:val="single" w:sz="4" w:space="0" w:color="auto"/>
            </w:tcBorders>
            <w:hideMark/>
          </w:tcPr>
          <w:p w14:paraId="3B8D0C0E" w14:textId="77777777" w:rsidR="00A57D98" w:rsidRDefault="00A57D98">
            <w:pPr>
              <w:pStyle w:val="TAC"/>
            </w:pPr>
            <w:r>
              <w:t>None</w:t>
            </w:r>
          </w:p>
        </w:tc>
      </w:tr>
      <w:tr w:rsidR="00A57D98" w14:paraId="5920A897" w14:textId="77777777" w:rsidTr="00A57D98">
        <w:trPr>
          <w:cantSplit/>
        </w:trPr>
        <w:tc>
          <w:tcPr>
            <w:tcW w:w="2189" w:type="dxa"/>
            <w:tcBorders>
              <w:top w:val="single" w:sz="4" w:space="0" w:color="auto"/>
              <w:left w:val="single" w:sz="4" w:space="0" w:color="auto"/>
              <w:bottom w:val="single" w:sz="4" w:space="0" w:color="auto"/>
              <w:right w:val="single" w:sz="4" w:space="0" w:color="auto"/>
            </w:tcBorders>
            <w:hideMark/>
          </w:tcPr>
          <w:p w14:paraId="7D0E03D2" w14:textId="77777777" w:rsidR="00A57D98" w:rsidRDefault="00A57D98">
            <w:pPr>
              <w:pStyle w:val="TAL"/>
              <w:rPr>
                <w:b/>
                <w:bCs/>
              </w:rPr>
            </w:pPr>
            <w:r>
              <w:rPr>
                <w:b/>
                <w:bCs/>
              </w:rPr>
              <w:t>Audited Events:</w:t>
            </w:r>
          </w:p>
        </w:tc>
        <w:tc>
          <w:tcPr>
            <w:tcW w:w="7700" w:type="dxa"/>
            <w:gridSpan w:val="2"/>
            <w:tcBorders>
              <w:top w:val="single" w:sz="4" w:space="0" w:color="auto"/>
              <w:left w:val="single" w:sz="4" w:space="0" w:color="auto"/>
              <w:bottom w:val="single" w:sz="4" w:space="0" w:color="auto"/>
              <w:right w:val="single" w:sz="4" w:space="0" w:color="auto"/>
            </w:tcBorders>
            <w:hideMark/>
          </w:tcPr>
          <w:p w14:paraId="1DB58E4C" w14:textId="77777777" w:rsidR="00A57D98" w:rsidRDefault="00A57D98">
            <w:pPr>
              <w:pStyle w:val="TAC"/>
            </w:pPr>
            <w:r>
              <w:t>None</w:t>
            </w:r>
          </w:p>
        </w:tc>
      </w:tr>
    </w:tbl>
    <w:p w14:paraId="54F07E6C" w14:textId="77777777" w:rsidR="00A57D98" w:rsidRDefault="00A57D98" w:rsidP="00A57D98"/>
    <w:p w14:paraId="292EDFB6" w14:textId="77777777" w:rsidR="00A57D98" w:rsidRDefault="00A57D98" w:rsidP="00A57D98">
      <w:pPr>
        <w:pStyle w:val="TH"/>
      </w:pPr>
      <w:r>
        <w:lastRenderedPageBreak/>
        <w:t>Table 5.8.6.2: Scoped Auditing</w:t>
      </w: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0"/>
        <w:gridCol w:w="4920"/>
      </w:tblGrid>
      <w:tr w:rsidR="00A57D98" w14:paraId="22B4ABFD" w14:textId="77777777" w:rsidTr="00A57D98">
        <w:tc>
          <w:tcPr>
            <w:tcW w:w="4920" w:type="dxa"/>
            <w:tcBorders>
              <w:top w:val="single" w:sz="4" w:space="0" w:color="auto"/>
              <w:left w:val="single" w:sz="4" w:space="0" w:color="auto"/>
              <w:bottom w:val="single" w:sz="4" w:space="0" w:color="auto"/>
              <w:right w:val="single" w:sz="4" w:space="0" w:color="auto"/>
            </w:tcBorders>
            <w:hideMark/>
          </w:tcPr>
          <w:p w14:paraId="064900DE" w14:textId="77777777" w:rsidR="00A57D98" w:rsidRDefault="00A57D98">
            <w:pPr>
              <w:pStyle w:val="TAL"/>
              <w:rPr>
                <w:b/>
                <w:bCs/>
              </w:rPr>
            </w:pPr>
            <w:r>
              <w:rPr>
                <w:b/>
                <w:bCs/>
              </w:rPr>
              <w:t>Audited Properties / ContextAttributes used for a scoped audit :</w:t>
            </w:r>
          </w:p>
        </w:tc>
        <w:tc>
          <w:tcPr>
            <w:tcW w:w="4920" w:type="dxa"/>
            <w:tcBorders>
              <w:top w:val="single" w:sz="4" w:space="0" w:color="auto"/>
              <w:left w:val="single" w:sz="4" w:space="0" w:color="auto"/>
              <w:bottom w:val="single" w:sz="4" w:space="0" w:color="auto"/>
              <w:right w:val="single" w:sz="4" w:space="0" w:color="auto"/>
            </w:tcBorders>
            <w:hideMark/>
          </w:tcPr>
          <w:p w14:paraId="39B2FD85" w14:textId="77777777" w:rsidR="00A57D98" w:rsidRDefault="00A57D98">
            <w:pPr>
              <w:pStyle w:val="TAL"/>
            </w:pPr>
            <w:r>
              <w:t>None</w:t>
            </w:r>
          </w:p>
        </w:tc>
      </w:tr>
    </w:tbl>
    <w:p w14:paraId="0836C621" w14:textId="77777777" w:rsidR="00A57D98" w:rsidRDefault="00A57D98" w:rsidP="00A57D98"/>
    <w:p w14:paraId="385BA2D3" w14:textId="77777777" w:rsidR="00A57D98" w:rsidRDefault="00A57D98" w:rsidP="00A57D98">
      <w:pPr>
        <w:pStyle w:val="Heading3"/>
      </w:pPr>
      <w:bookmarkStart w:id="188" w:name="_Toc11326881"/>
      <w:bookmarkStart w:id="189" w:name="_Toc27758783"/>
      <w:bookmarkStart w:id="190" w:name="_Toc57992270"/>
      <w:bookmarkStart w:id="191" w:name="_Toc161068160"/>
      <w:r>
        <w:t>5.8.7</w:t>
      </w:r>
      <w:r>
        <w:tab/>
        <w:t>Notify</w:t>
      </w:r>
      <w:bookmarkEnd w:id="188"/>
      <w:bookmarkEnd w:id="189"/>
      <w:bookmarkEnd w:id="190"/>
      <w:bookmarkEnd w:id="191"/>
    </w:p>
    <w:p w14:paraId="2E825364" w14:textId="77777777" w:rsidR="00A57D98" w:rsidRDefault="00A57D98" w:rsidP="00A57D98">
      <w:pPr>
        <w:pStyle w:val="TH"/>
        <w:rPr>
          <w:i/>
          <w:iCs/>
        </w:rPr>
      </w:pPr>
      <w:r>
        <w:t>Table 5.8.7.1: Descriptors Used by Notify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1C990A7F"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58C5FBE4" w14:textId="77777777" w:rsidR="00A57D98" w:rsidRDefault="00A57D98">
            <w:pPr>
              <w:pStyle w:val="TAL"/>
              <w:rPr>
                <w:b/>
                <w:bCs/>
              </w:rPr>
            </w:pPr>
            <w:r>
              <w:rPr>
                <w:b/>
                <w:bCs/>
              </w:rPr>
              <w:t>Descriptors used by Notify Request</w:t>
            </w:r>
          </w:p>
        </w:tc>
        <w:tc>
          <w:tcPr>
            <w:tcW w:w="4929" w:type="dxa"/>
            <w:tcBorders>
              <w:top w:val="single" w:sz="4" w:space="0" w:color="auto"/>
              <w:left w:val="single" w:sz="4" w:space="0" w:color="auto"/>
              <w:bottom w:val="single" w:sz="4" w:space="0" w:color="auto"/>
              <w:right w:val="single" w:sz="4" w:space="0" w:color="auto"/>
            </w:tcBorders>
            <w:hideMark/>
          </w:tcPr>
          <w:p w14:paraId="3E5D4E7E" w14:textId="77777777" w:rsidR="00A57D98" w:rsidRDefault="00A57D98">
            <w:pPr>
              <w:pStyle w:val="TAL"/>
            </w:pPr>
            <w:r>
              <w:t>ObservedEvents</w:t>
            </w:r>
          </w:p>
        </w:tc>
      </w:tr>
    </w:tbl>
    <w:p w14:paraId="363471FE" w14:textId="77777777" w:rsidR="00A57D98" w:rsidRDefault="00A57D98" w:rsidP="00A57D98"/>
    <w:p w14:paraId="1505FE89" w14:textId="77777777" w:rsidR="00A57D98" w:rsidRDefault="00A57D98" w:rsidP="00A57D98">
      <w:pPr>
        <w:pStyle w:val="TH"/>
        <w:rPr>
          <w:i/>
          <w:iCs/>
        </w:rPr>
      </w:pPr>
      <w:r>
        <w:t>Table 5.8.7.2: Descriptors Used by Notify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9"/>
      </w:tblGrid>
      <w:tr w:rsidR="00A57D98" w14:paraId="37C3BB3E" w14:textId="77777777" w:rsidTr="00A57D98">
        <w:tc>
          <w:tcPr>
            <w:tcW w:w="4926" w:type="dxa"/>
            <w:tcBorders>
              <w:top w:val="single" w:sz="4" w:space="0" w:color="auto"/>
              <w:left w:val="single" w:sz="4" w:space="0" w:color="auto"/>
              <w:bottom w:val="single" w:sz="4" w:space="0" w:color="auto"/>
              <w:right w:val="single" w:sz="4" w:space="0" w:color="auto"/>
            </w:tcBorders>
            <w:hideMark/>
          </w:tcPr>
          <w:p w14:paraId="22027868" w14:textId="77777777" w:rsidR="00A57D98" w:rsidRDefault="00A57D98">
            <w:pPr>
              <w:pStyle w:val="TAL"/>
              <w:rPr>
                <w:b/>
                <w:bCs/>
              </w:rPr>
            </w:pPr>
            <w:r>
              <w:rPr>
                <w:b/>
                <w:bCs/>
              </w:rPr>
              <w:t>Descriptors used by Notify Reply:</w:t>
            </w:r>
          </w:p>
        </w:tc>
        <w:tc>
          <w:tcPr>
            <w:tcW w:w="4929" w:type="dxa"/>
            <w:tcBorders>
              <w:top w:val="single" w:sz="4" w:space="0" w:color="auto"/>
              <w:left w:val="single" w:sz="4" w:space="0" w:color="auto"/>
              <w:bottom w:val="single" w:sz="4" w:space="0" w:color="auto"/>
              <w:right w:val="single" w:sz="4" w:space="0" w:color="auto"/>
            </w:tcBorders>
            <w:hideMark/>
          </w:tcPr>
          <w:p w14:paraId="53D1EED1" w14:textId="77777777" w:rsidR="00A57D98" w:rsidRDefault="00A57D98">
            <w:pPr>
              <w:pStyle w:val="TAL"/>
            </w:pPr>
            <w:r>
              <w:t>None, Error</w:t>
            </w:r>
          </w:p>
        </w:tc>
      </w:tr>
    </w:tbl>
    <w:p w14:paraId="6AF301E7" w14:textId="77777777" w:rsidR="00A57D98" w:rsidRDefault="00A57D98" w:rsidP="00A57D98"/>
    <w:p w14:paraId="079CE698" w14:textId="77777777" w:rsidR="00A57D98" w:rsidRDefault="00A57D98" w:rsidP="00A57D98">
      <w:pPr>
        <w:pStyle w:val="Heading3"/>
      </w:pPr>
      <w:bookmarkStart w:id="192" w:name="_Toc11326882"/>
      <w:bookmarkStart w:id="193" w:name="_Toc27758784"/>
      <w:bookmarkStart w:id="194" w:name="_Toc57992271"/>
      <w:bookmarkStart w:id="195" w:name="_Toc161068161"/>
      <w:r>
        <w:t>5.8.8</w:t>
      </w:r>
      <w:r>
        <w:tab/>
        <w:t>ServiceChange</w:t>
      </w:r>
      <w:bookmarkEnd w:id="192"/>
      <w:bookmarkEnd w:id="193"/>
      <w:bookmarkEnd w:id="194"/>
      <w:bookmarkEnd w:id="195"/>
    </w:p>
    <w:p w14:paraId="29470972" w14:textId="77777777" w:rsidR="00A57D98" w:rsidRDefault="00A57D98" w:rsidP="00A57D98">
      <w:pPr>
        <w:pStyle w:val="TH"/>
      </w:pPr>
      <w:r>
        <w:t xml:space="preserve">Table 5.8.8.1: ServiceChangeMethods and ServiceChangeReasons sent by IMS-ALG: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A57D98" w14:paraId="470C991B"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2542250B" w14:textId="77777777" w:rsidR="00A57D98" w:rsidRDefault="00A57D98">
            <w:pPr>
              <w:pStyle w:val="TAL"/>
              <w:ind w:left="284"/>
              <w:rPr>
                <w:b/>
              </w:rPr>
            </w:pPr>
            <w:r>
              <w:rPr>
                <w:b/>
              </w:rPr>
              <w:t>Service Change Methods Supported:</w:t>
            </w:r>
          </w:p>
        </w:tc>
        <w:tc>
          <w:tcPr>
            <w:tcW w:w="4788" w:type="dxa"/>
            <w:tcBorders>
              <w:top w:val="single" w:sz="4" w:space="0" w:color="auto"/>
              <w:left w:val="single" w:sz="4" w:space="0" w:color="auto"/>
              <w:bottom w:val="single" w:sz="4" w:space="0" w:color="auto"/>
              <w:right w:val="single" w:sz="4" w:space="0" w:color="auto"/>
            </w:tcBorders>
            <w:hideMark/>
          </w:tcPr>
          <w:p w14:paraId="7593ED89" w14:textId="77777777" w:rsidR="00A57D98" w:rsidRDefault="00A57D98">
            <w:pPr>
              <w:pStyle w:val="TAL"/>
              <w:ind w:left="284"/>
              <w:rPr>
                <w:b/>
              </w:rPr>
            </w:pPr>
            <w:r>
              <w:rPr>
                <w:b/>
              </w:rPr>
              <w:t>ServiceChange Reasons supported:</w:t>
            </w:r>
          </w:p>
        </w:tc>
      </w:tr>
      <w:tr w:rsidR="00A57D98" w14:paraId="72A9D6F4"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495A6FDC" w14:textId="77777777" w:rsidR="00A57D98" w:rsidRDefault="00A57D98">
            <w:pPr>
              <w:pStyle w:val="TAL"/>
              <w:ind w:left="284"/>
              <w:rPr>
                <w:bCs/>
              </w:rPr>
            </w:pPr>
            <w:r>
              <w:t>Handoff (NOTE 2, NOTE 3)</w:t>
            </w:r>
          </w:p>
        </w:tc>
        <w:tc>
          <w:tcPr>
            <w:tcW w:w="4788" w:type="dxa"/>
            <w:tcBorders>
              <w:top w:val="single" w:sz="4" w:space="0" w:color="auto"/>
              <w:left w:val="single" w:sz="4" w:space="0" w:color="auto"/>
              <w:bottom w:val="single" w:sz="4" w:space="0" w:color="auto"/>
              <w:right w:val="single" w:sz="4" w:space="0" w:color="auto"/>
            </w:tcBorders>
            <w:hideMark/>
          </w:tcPr>
          <w:p w14:paraId="2D82169A" w14:textId="77777777" w:rsidR="00A57D98" w:rsidRDefault="00A57D98">
            <w:pPr>
              <w:pStyle w:val="TAL"/>
              <w:ind w:left="284"/>
              <w:rPr>
                <w:bCs/>
              </w:rPr>
            </w:pPr>
            <w:r>
              <w:rPr>
                <w:bCs/>
              </w:rPr>
              <w:t xml:space="preserve">"903 MGC Directed Change" </w:t>
            </w:r>
            <w:r>
              <w:t>(Optional, NOTE 4)</w:t>
            </w:r>
          </w:p>
        </w:tc>
      </w:tr>
      <w:tr w:rsidR="00A57D98" w14:paraId="1DE4AC16"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78A833A4" w14:textId="77777777" w:rsidR="00A57D98" w:rsidRDefault="00A57D98">
            <w:pPr>
              <w:pStyle w:val="TAL"/>
              <w:ind w:left="284"/>
              <w:rPr>
                <w:bCs/>
              </w:rPr>
            </w:pPr>
            <w:r>
              <w:rPr>
                <w:bCs/>
              </w:rPr>
              <w:t>Restart (NOTE 2)</w:t>
            </w:r>
          </w:p>
        </w:tc>
        <w:tc>
          <w:tcPr>
            <w:tcW w:w="4788" w:type="dxa"/>
            <w:tcBorders>
              <w:top w:val="single" w:sz="4" w:space="0" w:color="auto"/>
              <w:left w:val="single" w:sz="4" w:space="0" w:color="auto"/>
              <w:bottom w:val="single" w:sz="4" w:space="0" w:color="auto"/>
              <w:right w:val="single" w:sz="4" w:space="0" w:color="auto"/>
            </w:tcBorders>
            <w:hideMark/>
          </w:tcPr>
          <w:p w14:paraId="67D21515" w14:textId="77777777" w:rsidR="00A57D98" w:rsidRDefault="00A57D98">
            <w:pPr>
              <w:pStyle w:val="TAL"/>
              <w:ind w:left="284"/>
            </w:pPr>
            <w:r>
              <w:t>"901 Cold Boot" (Optional)</w:t>
            </w:r>
          </w:p>
          <w:p w14:paraId="017FC63C" w14:textId="77777777" w:rsidR="00A57D98" w:rsidRDefault="00A57D98">
            <w:pPr>
              <w:pStyle w:val="TAL"/>
              <w:ind w:left="284"/>
              <w:rPr>
                <w:bCs/>
              </w:rPr>
            </w:pPr>
            <w:r>
              <w:t>"902 Warm Boot" (Optional)</w:t>
            </w:r>
            <w:r>
              <w:rPr>
                <w:bCs/>
              </w:rPr>
              <w:t xml:space="preserve"> </w:t>
            </w:r>
          </w:p>
        </w:tc>
      </w:tr>
      <w:tr w:rsidR="00A57D98" w14:paraId="4C77D6C0"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68AA9BFC" w14:textId="77777777" w:rsidR="00A57D98" w:rsidRDefault="00A57D98">
            <w:pPr>
              <w:pStyle w:val="TAL"/>
              <w:ind w:left="284"/>
              <w:rPr>
                <w:bCs/>
              </w:rPr>
            </w:pPr>
            <w:r>
              <w:rPr>
                <w:bCs/>
              </w:rPr>
              <w:t>Forced (NOTE 2)</w:t>
            </w:r>
          </w:p>
        </w:tc>
        <w:tc>
          <w:tcPr>
            <w:tcW w:w="4788" w:type="dxa"/>
            <w:tcBorders>
              <w:top w:val="single" w:sz="4" w:space="0" w:color="auto"/>
              <w:left w:val="single" w:sz="4" w:space="0" w:color="auto"/>
              <w:bottom w:val="single" w:sz="4" w:space="0" w:color="auto"/>
              <w:right w:val="single" w:sz="4" w:space="0" w:color="auto"/>
            </w:tcBorders>
            <w:hideMark/>
          </w:tcPr>
          <w:p w14:paraId="742F0FA3" w14:textId="77777777" w:rsidR="00A57D98" w:rsidRDefault="00A57D98">
            <w:pPr>
              <w:pStyle w:val="TAL"/>
              <w:ind w:left="284"/>
              <w:rPr>
                <w:bCs/>
              </w:rPr>
            </w:pPr>
            <w:r>
              <w:rPr>
                <w:bCs/>
              </w:rPr>
              <w:t xml:space="preserve">"905 Termination Taken Out Of Service" (Optional) </w:t>
            </w:r>
          </w:p>
        </w:tc>
      </w:tr>
      <w:tr w:rsidR="00A57D98" w14:paraId="2B219F51"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2C766B61" w14:textId="77777777" w:rsidR="00A57D98" w:rsidRDefault="00A57D98">
            <w:pPr>
              <w:pStyle w:val="TAL"/>
              <w:ind w:left="284"/>
              <w:rPr>
                <w:bCs/>
              </w:rPr>
            </w:pPr>
            <w:r>
              <w:rPr>
                <w:bCs/>
              </w:rPr>
              <w:t>Graceful (NOTE 2)</w:t>
            </w:r>
          </w:p>
        </w:tc>
        <w:tc>
          <w:tcPr>
            <w:tcW w:w="4788" w:type="dxa"/>
            <w:tcBorders>
              <w:top w:val="single" w:sz="4" w:space="0" w:color="auto"/>
              <w:left w:val="single" w:sz="4" w:space="0" w:color="auto"/>
              <w:bottom w:val="single" w:sz="4" w:space="0" w:color="auto"/>
              <w:right w:val="single" w:sz="4" w:space="0" w:color="auto"/>
            </w:tcBorders>
            <w:hideMark/>
          </w:tcPr>
          <w:p w14:paraId="560223BB" w14:textId="77777777" w:rsidR="00A57D98" w:rsidRDefault="00A57D98">
            <w:pPr>
              <w:pStyle w:val="TAL"/>
              <w:ind w:left="284"/>
              <w:rPr>
                <w:bCs/>
              </w:rPr>
            </w:pPr>
            <w:r>
              <w:rPr>
                <w:bCs/>
              </w:rPr>
              <w:t xml:space="preserve">"905 Termination Taken Out Of Service" (Optional) </w:t>
            </w:r>
          </w:p>
        </w:tc>
      </w:tr>
      <w:tr w:rsidR="00A57D98" w14:paraId="74517D75" w14:textId="77777777" w:rsidTr="00A57D98">
        <w:tc>
          <w:tcPr>
            <w:tcW w:w="9576" w:type="dxa"/>
            <w:gridSpan w:val="2"/>
            <w:tcBorders>
              <w:top w:val="single" w:sz="4" w:space="0" w:color="auto"/>
              <w:left w:val="single" w:sz="4" w:space="0" w:color="auto"/>
              <w:bottom w:val="single" w:sz="4" w:space="0" w:color="auto"/>
              <w:right w:val="single" w:sz="4" w:space="0" w:color="auto"/>
            </w:tcBorders>
            <w:hideMark/>
          </w:tcPr>
          <w:p w14:paraId="43E9ACDC" w14:textId="77777777" w:rsidR="00A57D98" w:rsidRDefault="00A57D98">
            <w:pPr>
              <w:pStyle w:val="TAN"/>
            </w:pPr>
            <w:r>
              <w:t>NOTE 1:</w:t>
            </w:r>
            <w:r>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r>
              <w:tab/>
            </w:r>
          </w:p>
          <w:p w14:paraId="769943DE" w14:textId="77777777" w:rsidR="00A57D98" w:rsidRDefault="00A57D98">
            <w:pPr>
              <w:pStyle w:val="TAN"/>
            </w:pPr>
            <w:r>
              <w:t>NOTE 2:</w:t>
            </w:r>
            <w:r>
              <w:tab/>
              <w:t>ROOT Only.</w:t>
            </w:r>
          </w:p>
          <w:p w14:paraId="70CD9494" w14:textId="77777777" w:rsidR="00A57D98" w:rsidRDefault="00A57D98">
            <w:pPr>
              <w:pStyle w:val="TAN"/>
            </w:pPr>
            <w:r>
              <w:t>NOTE 3:</w:t>
            </w:r>
            <w:r>
              <w:tab/>
              <w:t>Not involving more than 1 IMS-ALG.  This does not preclude the use of the MGCId in a ServiceChange (Handoff) scenario, nor does it change the expected IMS-AGW behaviour upon receipt of such a message, as the IMS-AGW has actually no means to differentiate whether the ServiceChangeMgcId parameter that may be received in a ServiceChange (handoff) message relates to a logical IMS-ALG inside the same IMS-ALG server or is part of another IMS-ALG.</w:t>
            </w:r>
          </w:p>
          <w:p w14:paraId="19C9F890" w14:textId="77777777" w:rsidR="00A57D98" w:rsidRDefault="00A57D98">
            <w:pPr>
              <w:pStyle w:val="TAN"/>
            </w:pPr>
            <w:r>
              <w:t>NOTE 4:</w:t>
            </w:r>
            <w:r>
              <w:tab/>
            </w:r>
            <w:r>
              <w:rPr>
                <w:noProof/>
              </w:rPr>
              <w:t>Support of this procedure is mandatory in the IMS-AGW.</w:t>
            </w:r>
          </w:p>
        </w:tc>
      </w:tr>
    </w:tbl>
    <w:p w14:paraId="7546E6D7" w14:textId="77777777" w:rsidR="00A57D98" w:rsidRDefault="00A57D98" w:rsidP="00A57D98"/>
    <w:p w14:paraId="3C12B154" w14:textId="77777777" w:rsidR="00A57D98" w:rsidRDefault="00A57D98" w:rsidP="00A57D98">
      <w:pPr>
        <w:pStyle w:val="TH"/>
      </w:pPr>
      <w:r>
        <w:lastRenderedPageBreak/>
        <w:t xml:space="preserve">Table 5.8.8.2: ServiceChangeMethods and ServiceChangeReasons sent by IMS-AGW: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8"/>
      </w:tblGrid>
      <w:tr w:rsidR="00A57D98" w14:paraId="27648443"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3429BAA9" w14:textId="77777777" w:rsidR="00A57D98" w:rsidRDefault="00A57D98">
            <w:pPr>
              <w:pStyle w:val="TAL"/>
              <w:ind w:left="284"/>
              <w:rPr>
                <w:b/>
              </w:rPr>
            </w:pPr>
            <w:r>
              <w:rPr>
                <w:b/>
              </w:rPr>
              <w:t>Service Change Methods Supported:</w:t>
            </w:r>
          </w:p>
        </w:tc>
        <w:tc>
          <w:tcPr>
            <w:tcW w:w="4788" w:type="dxa"/>
            <w:tcBorders>
              <w:top w:val="single" w:sz="4" w:space="0" w:color="auto"/>
              <w:left w:val="single" w:sz="4" w:space="0" w:color="auto"/>
              <w:bottom w:val="single" w:sz="4" w:space="0" w:color="auto"/>
              <w:right w:val="single" w:sz="4" w:space="0" w:color="auto"/>
            </w:tcBorders>
            <w:hideMark/>
          </w:tcPr>
          <w:p w14:paraId="3FEAA263" w14:textId="77777777" w:rsidR="00A57D98" w:rsidRDefault="00A57D98">
            <w:pPr>
              <w:pStyle w:val="TAL"/>
              <w:ind w:left="284"/>
              <w:rPr>
                <w:b/>
              </w:rPr>
            </w:pPr>
            <w:r>
              <w:rPr>
                <w:b/>
              </w:rPr>
              <w:t>ServiceChange Reasons supported:</w:t>
            </w:r>
          </w:p>
        </w:tc>
      </w:tr>
      <w:tr w:rsidR="00A57D98" w14:paraId="7A463043"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5632BF14" w14:textId="77777777" w:rsidR="00A57D98" w:rsidRDefault="00A57D98">
            <w:pPr>
              <w:pStyle w:val="TAL"/>
            </w:pPr>
            <w:r>
              <w:t xml:space="preserve">Forced </w:t>
            </w:r>
          </w:p>
        </w:tc>
        <w:tc>
          <w:tcPr>
            <w:tcW w:w="4788" w:type="dxa"/>
            <w:tcBorders>
              <w:top w:val="single" w:sz="4" w:space="0" w:color="auto"/>
              <w:left w:val="single" w:sz="4" w:space="0" w:color="auto"/>
              <w:bottom w:val="single" w:sz="4" w:space="0" w:color="auto"/>
              <w:right w:val="single" w:sz="4" w:space="0" w:color="auto"/>
            </w:tcBorders>
            <w:hideMark/>
          </w:tcPr>
          <w:p w14:paraId="73D939B4" w14:textId="77777777" w:rsidR="00A57D98" w:rsidRDefault="00A57D98">
            <w:pPr>
              <w:pStyle w:val="TAL"/>
              <w:rPr>
                <w:rFonts w:cs="Arial"/>
                <w:szCs w:val="18"/>
              </w:rPr>
            </w:pPr>
            <w:r>
              <w:rPr>
                <w:rFonts w:cs="Arial"/>
                <w:szCs w:val="18"/>
              </w:rPr>
              <w:t>"904 Termination Malfunction", ALL except ROOT (Optional, NOTE 4)</w:t>
            </w:r>
          </w:p>
          <w:p w14:paraId="6F87AD9E" w14:textId="77777777" w:rsidR="00A57D98" w:rsidRDefault="00A57D98">
            <w:pPr>
              <w:pStyle w:val="TAL"/>
              <w:rPr>
                <w:rFonts w:cs="Arial"/>
                <w:bCs/>
                <w:szCs w:val="18"/>
              </w:rPr>
            </w:pPr>
            <w:r>
              <w:rPr>
                <w:rFonts w:cs="Arial"/>
                <w:bCs/>
                <w:szCs w:val="18"/>
              </w:rPr>
              <w:t xml:space="preserve">"905 Termination Taken Out Of Service" </w:t>
            </w:r>
            <w:r>
              <w:rPr>
                <w:rFonts w:cs="Arial"/>
                <w:szCs w:val="18"/>
              </w:rPr>
              <w:t>, ALL (</w:t>
            </w:r>
            <w:r>
              <w:rPr>
                <w:rFonts w:cs="Arial"/>
                <w:bCs/>
                <w:szCs w:val="18"/>
              </w:rPr>
              <w:t>Mandatory)</w:t>
            </w:r>
          </w:p>
          <w:p w14:paraId="431C70B9" w14:textId="77777777" w:rsidR="00A57D98" w:rsidRDefault="00A57D98">
            <w:pPr>
              <w:pStyle w:val="TAL"/>
              <w:rPr>
                <w:rFonts w:cs="Arial"/>
                <w:bCs/>
                <w:szCs w:val="18"/>
              </w:rPr>
            </w:pPr>
            <w:r>
              <w:rPr>
                <w:rFonts w:cs="Arial"/>
                <w:bCs/>
                <w:szCs w:val="18"/>
              </w:rPr>
              <w:t xml:space="preserve">"906 Loss Of Lower Layer Connectivity" </w:t>
            </w:r>
            <w:r>
              <w:rPr>
                <w:rFonts w:cs="Arial"/>
                <w:szCs w:val="18"/>
              </w:rPr>
              <w:t>, ALL except ROOT</w:t>
            </w:r>
            <w:r>
              <w:rPr>
                <w:rFonts w:cs="Arial"/>
                <w:bCs/>
                <w:szCs w:val="18"/>
              </w:rPr>
              <w:t xml:space="preserve"> (</w:t>
            </w:r>
            <w:r>
              <w:rPr>
                <w:rFonts w:cs="Arial"/>
                <w:szCs w:val="18"/>
              </w:rPr>
              <w:t>Optional, NOTE 4</w:t>
            </w:r>
            <w:r>
              <w:rPr>
                <w:rFonts w:cs="Arial"/>
                <w:bCs/>
                <w:szCs w:val="18"/>
              </w:rPr>
              <w:t>)</w:t>
            </w:r>
          </w:p>
          <w:p w14:paraId="351D3975" w14:textId="77777777" w:rsidR="00A57D98" w:rsidRDefault="00A57D98">
            <w:pPr>
              <w:pStyle w:val="TAL"/>
              <w:rPr>
                <w:rFonts w:cs="Arial"/>
                <w:bCs/>
                <w:szCs w:val="18"/>
              </w:rPr>
            </w:pPr>
            <w:r>
              <w:rPr>
                <w:rFonts w:cs="Arial"/>
                <w:bCs/>
                <w:szCs w:val="18"/>
              </w:rPr>
              <w:t xml:space="preserve">"907 Transmission Failure" </w:t>
            </w:r>
            <w:r>
              <w:rPr>
                <w:rFonts w:cs="Arial"/>
                <w:szCs w:val="18"/>
              </w:rPr>
              <w:t>, ALL except ROOT</w:t>
            </w:r>
            <w:r>
              <w:rPr>
                <w:rFonts w:cs="Arial"/>
                <w:bCs/>
                <w:szCs w:val="18"/>
              </w:rPr>
              <w:t xml:space="preserve"> (</w:t>
            </w:r>
            <w:r>
              <w:rPr>
                <w:rFonts w:cs="Arial"/>
                <w:szCs w:val="18"/>
              </w:rPr>
              <w:t>Optional, NOTE 4</w:t>
            </w:r>
            <w:r>
              <w:rPr>
                <w:rFonts w:cs="Arial"/>
                <w:bCs/>
                <w:szCs w:val="18"/>
              </w:rPr>
              <w:t>)</w:t>
            </w:r>
          </w:p>
          <w:p w14:paraId="3D320596" w14:textId="77777777" w:rsidR="00A57D98" w:rsidRDefault="00A57D98">
            <w:pPr>
              <w:pStyle w:val="TAL"/>
              <w:rPr>
                <w:rFonts w:cs="Arial"/>
                <w:bCs/>
                <w:szCs w:val="18"/>
              </w:rPr>
            </w:pPr>
            <w:r>
              <w:rPr>
                <w:rFonts w:cs="Arial"/>
                <w:bCs/>
                <w:szCs w:val="18"/>
              </w:rPr>
              <w:t>"908 MG Impending Failure" ROOT only (Mandatory)</w:t>
            </w:r>
          </w:p>
          <w:p w14:paraId="430D1B4A" w14:textId="77777777" w:rsidR="00A57D98" w:rsidRDefault="00A57D98">
            <w:pPr>
              <w:pStyle w:val="TAL"/>
              <w:rPr>
                <w:rFonts w:cs="Arial"/>
                <w:bCs/>
                <w:szCs w:val="18"/>
              </w:rPr>
            </w:pPr>
            <w:r>
              <w:rPr>
                <w:rFonts w:cs="Arial"/>
                <w:bCs/>
                <w:szCs w:val="18"/>
              </w:rPr>
              <w:t xml:space="preserve">"910 Media Capability Failure" </w:t>
            </w:r>
            <w:r>
              <w:rPr>
                <w:rFonts w:cs="Arial"/>
                <w:szCs w:val="18"/>
              </w:rPr>
              <w:t>, ALL except ROOT</w:t>
            </w:r>
            <w:r>
              <w:rPr>
                <w:rFonts w:cs="Arial"/>
                <w:bCs/>
                <w:szCs w:val="18"/>
              </w:rPr>
              <w:t xml:space="preserve"> (</w:t>
            </w:r>
            <w:r>
              <w:rPr>
                <w:rFonts w:cs="Arial"/>
                <w:szCs w:val="18"/>
              </w:rPr>
              <w:t>Optional, NOTE 4</w:t>
            </w:r>
            <w:r>
              <w:rPr>
                <w:rFonts w:cs="Arial"/>
                <w:bCs/>
                <w:szCs w:val="18"/>
              </w:rPr>
              <w:t>)</w:t>
            </w:r>
          </w:p>
          <w:p w14:paraId="68DCD0E1" w14:textId="77777777" w:rsidR="00A57D98" w:rsidRDefault="00A57D98">
            <w:pPr>
              <w:pStyle w:val="TAL"/>
            </w:pPr>
            <w:r>
              <w:rPr>
                <w:rFonts w:cs="Arial"/>
                <w:bCs/>
                <w:szCs w:val="18"/>
              </w:rPr>
              <w:t>"915 State Loss" ROOT only (Optional, NOTE 4)</w:t>
            </w:r>
          </w:p>
        </w:tc>
      </w:tr>
      <w:tr w:rsidR="00A57D98" w14:paraId="774CDC93"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71B66316" w14:textId="77777777" w:rsidR="00A57D98" w:rsidRDefault="00A57D98">
            <w:pPr>
              <w:pStyle w:val="TAL"/>
            </w:pPr>
            <w:r>
              <w:t>Graceful (NOTE 2)</w:t>
            </w:r>
          </w:p>
        </w:tc>
        <w:tc>
          <w:tcPr>
            <w:tcW w:w="4788" w:type="dxa"/>
            <w:tcBorders>
              <w:top w:val="single" w:sz="4" w:space="0" w:color="auto"/>
              <w:left w:val="single" w:sz="4" w:space="0" w:color="auto"/>
              <w:bottom w:val="single" w:sz="4" w:space="0" w:color="auto"/>
              <w:right w:val="single" w:sz="4" w:space="0" w:color="auto"/>
            </w:tcBorders>
            <w:hideMark/>
          </w:tcPr>
          <w:p w14:paraId="7D0440CB" w14:textId="77777777" w:rsidR="00A57D98" w:rsidRDefault="00A57D98">
            <w:pPr>
              <w:pStyle w:val="TAL"/>
              <w:rPr>
                <w:rFonts w:cs="Arial"/>
                <w:szCs w:val="18"/>
              </w:rPr>
            </w:pPr>
            <w:r>
              <w:rPr>
                <w:rFonts w:cs="Arial"/>
                <w:bCs/>
                <w:szCs w:val="18"/>
              </w:rPr>
              <w:t xml:space="preserve">"905 Termination Taken Out Of Service" </w:t>
            </w:r>
            <w:r>
              <w:rPr>
                <w:rFonts w:cs="Arial"/>
                <w:szCs w:val="18"/>
              </w:rPr>
              <w:t>, (Optional, NOTE 4)</w:t>
            </w:r>
          </w:p>
          <w:p w14:paraId="2736AB0D" w14:textId="77777777" w:rsidR="00A57D98" w:rsidRDefault="00A57D98">
            <w:pPr>
              <w:pStyle w:val="TAL"/>
            </w:pPr>
            <w:r>
              <w:rPr>
                <w:rFonts w:cs="Arial"/>
                <w:bCs/>
                <w:szCs w:val="18"/>
              </w:rPr>
              <w:t>"908 MG Impending Failure" (Optional, NOTE 4)</w:t>
            </w:r>
          </w:p>
        </w:tc>
      </w:tr>
      <w:tr w:rsidR="00A57D98" w14:paraId="6F24246F"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5AB6DED9" w14:textId="77777777" w:rsidR="00A57D98" w:rsidRDefault="00A57D98">
            <w:pPr>
              <w:pStyle w:val="TAL"/>
              <w:rPr>
                <w:bCs/>
              </w:rPr>
            </w:pPr>
            <w:r>
              <w:rPr>
                <w:bCs/>
              </w:rPr>
              <w:t>Disconnected (NOTE 2)</w:t>
            </w:r>
          </w:p>
        </w:tc>
        <w:tc>
          <w:tcPr>
            <w:tcW w:w="4788" w:type="dxa"/>
            <w:tcBorders>
              <w:top w:val="single" w:sz="4" w:space="0" w:color="auto"/>
              <w:left w:val="single" w:sz="4" w:space="0" w:color="auto"/>
              <w:bottom w:val="single" w:sz="4" w:space="0" w:color="auto"/>
              <w:right w:val="single" w:sz="4" w:space="0" w:color="auto"/>
            </w:tcBorders>
            <w:hideMark/>
          </w:tcPr>
          <w:p w14:paraId="349016F4" w14:textId="77777777" w:rsidR="00A57D98" w:rsidRDefault="00A57D98">
            <w:pPr>
              <w:pStyle w:val="TAL"/>
              <w:rPr>
                <w:rFonts w:cs="Arial"/>
                <w:szCs w:val="18"/>
              </w:rPr>
            </w:pPr>
            <w:r>
              <w:rPr>
                <w:rFonts w:cs="Arial"/>
                <w:bCs/>
                <w:szCs w:val="18"/>
              </w:rPr>
              <w:t>"900 Service Restored" (Mandatory)</w:t>
            </w:r>
          </w:p>
          <w:p w14:paraId="16CD6C9B" w14:textId="77777777" w:rsidR="00A57D98" w:rsidRDefault="00A57D98">
            <w:pPr>
              <w:pStyle w:val="TAL"/>
              <w:rPr>
                <w:rFonts w:cs="Arial"/>
                <w:szCs w:val="18"/>
              </w:rPr>
            </w:pPr>
            <w:r>
              <w:rPr>
                <w:rFonts w:cs="Arial"/>
                <w:szCs w:val="18"/>
              </w:rPr>
              <w:t>"916 Packages Change" (Optional)</w:t>
            </w:r>
          </w:p>
          <w:p w14:paraId="61CC213E" w14:textId="77777777" w:rsidR="00A57D98" w:rsidRDefault="00A57D98">
            <w:pPr>
              <w:pStyle w:val="TAL"/>
              <w:rPr>
                <w:bCs/>
              </w:rPr>
            </w:pPr>
            <w:r>
              <w:rPr>
                <w:rFonts w:cs="Arial"/>
                <w:szCs w:val="18"/>
              </w:rPr>
              <w:t>"917 Capability Change" (Optional)</w:t>
            </w:r>
          </w:p>
        </w:tc>
      </w:tr>
      <w:tr w:rsidR="00A57D98" w14:paraId="30322B78"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58969927" w14:textId="77777777" w:rsidR="00A57D98" w:rsidRDefault="00A57D98">
            <w:pPr>
              <w:pStyle w:val="TAL"/>
              <w:rPr>
                <w:bCs/>
              </w:rPr>
            </w:pPr>
            <w:r>
              <w:rPr>
                <w:bCs/>
              </w:rPr>
              <w:t>Restart (NOTE 2)</w:t>
            </w:r>
          </w:p>
        </w:tc>
        <w:tc>
          <w:tcPr>
            <w:tcW w:w="4788" w:type="dxa"/>
            <w:tcBorders>
              <w:top w:val="single" w:sz="4" w:space="0" w:color="auto"/>
              <w:left w:val="single" w:sz="4" w:space="0" w:color="auto"/>
              <w:bottom w:val="single" w:sz="4" w:space="0" w:color="auto"/>
              <w:right w:val="single" w:sz="4" w:space="0" w:color="auto"/>
            </w:tcBorders>
            <w:hideMark/>
          </w:tcPr>
          <w:p w14:paraId="247E5D7D" w14:textId="77777777" w:rsidR="00A57D98" w:rsidRDefault="00A57D98">
            <w:pPr>
              <w:pStyle w:val="TAL"/>
              <w:rPr>
                <w:rFonts w:cs="Arial"/>
                <w:szCs w:val="18"/>
              </w:rPr>
            </w:pPr>
            <w:r>
              <w:rPr>
                <w:rFonts w:cs="Arial"/>
                <w:szCs w:val="18"/>
              </w:rPr>
              <w:t>"900 Service Restored" (Mandatory)</w:t>
            </w:r>
            <w:r>
              <w:rPr>
                <w:rFonts w:cs="Arial"/>
                <w:szCs w:val="18"/>
              </w:rPr>
              <w:br/>
              <w:t>"901 Cold Boot" (Mandatory)</w:t>
            </w:r>
            <w:r>
              <w:rPr>
                <w:rFonts w:cs="Arial"/>
                <w:szCs w:val="18"/>
              </w:rPr>
              <w:br/>
              <w:t>"902 Warm Boot" (Mandatory)</w:t>
            </w:r>
          </w:p>
          <w:p w14:paraId="1ED5429A" w14:textId="77777777" w:rsidR="00A57D98" w:rsidRDefault="00A57D98">
            <w:pPr>
              <w:pStyle w:val="TAL"/>
              <w:rPr>
                <w:rFonts w:cs="Arial"/>
                <w:szCs w:val="18"/>
              </w:rPr>
            </w:pPr>
            <w:r>
              <w:rPr>
                <w:rFonts w:cs="Arial"/>
                <w:szCs w:val="18"/>
              </w:rPr>
              <w:t xml:space="preserve"> "916 Packages Change" (Optional)</w:t>
            </w:r>
          </w:p>
          <w:p w14:paraId="7668DEA4" w14:textId="77777777" w:rsidR="00A57D98" w:rsidRDefault="00A57D98">
            <w:pPr>
              <w:pStyle w:val="TAL"/>
              <w:rPr>
                <w:bCs/>
              </w:rPr>
            </w:pPr>
            <w:r>
              <w:rPr>
                <w:rFonts w:cs="Arial"/>
                <w:szCs w:val="18"/>
              </w:rPr>
              <w:t>"917 Capability Change "(Optional)</w:t>
            </w:r>
          </w:p>
        </w:tc>
      </w:tr>
      <w:tr w:rsidR="00A57D98" w14:paraId="0E34C5C8" w14:textId="77777777" w:rsidTr="00A57D98">
        <w:tc>
          <w:tcPr>
            <w:tcW w:w="4788" w:type="dxa"/>
            <w:tcBorders>
              <w:top w:val="single" w:sz="4" w:space="0" w:color="auto"/>
              <w:left w:val="single" w:sz="4" w:space="0" w:color="auto"/>
              <w:bottom w:val="single" w:sz="4" w:space="0" w:color="auto"/>
              <w:right w:val="single" w:sz="4" w:space="0" w:color="auto"/>
            </w:tcBorders>
            <w:hideMark/>
          </w:tcPr>
          <w:p w14:paraId="0FBA7808" w14:textId="77777777" w:rsidR="00A57D98" w:rsidRDefault="00A57D98">
            <w:pPr>
              <w:pStyle w:val="TAL"/>
              <w:rPr>
                <w:bCs/>
              </w:rPr>
            </w:pPr>
            <w:r>
              <w:rPr>
                <w:bCs/>
              </w:rPr>
              <w:t xml:space="preserve">Handoff (NOTE 2, NOTE 3) </w:t>
            </w:r>
          </w:p>
        </w:tc>
        <w:tc>
          <w:tcPr>
            <w:tcW w:w="4788" w:type="dxa"/>
            <w:tcBorders>
              <w:top w:val="single" w:sz="4" w:space="0" w:color="auto"/>
              <w:left w:val="single" w:sz="4" w:space="0" w:color="auto"/>
              <w:bottom w:val="single" w:sz="4" w:space="0" w:color="auto"/>
              <w:right w:val="single" w:sz="4" w:space="0" w:color="auto"/>
            </w:tcBorders>
            <w:hideMark/>
          </w:tcPr>
          <w:p w14:paraId="7F9B91C9" w14:textId="77777777" w:rsidR="00A57D98" w:rsidRDefault="00A57D98">
            <w:pPr>
              <w:pStyle w:val="TAL"/>
              <w:rPr>
                <w:bCs/>
              </w:rPr>
            </w:pPr>
            <w:r>
              <w:rPr>
                <w:rFonts w:cs="Arial"/>
                <w:bCs/>
                <w:szCs w:val="18"/>
              </w:rPr>
              <w:t>"903 MGC Directed Change" (Mandatory)</w:t>
            </w:r>
          </w:p>
        </w:tc>
      </w:tr>
      <w:tr w:rsidR="00A57D98" w14:paraId="463B3F30" w14:textId="77777777" w:rsidTr="00A57D98">
        <w:tc>
          <w:tcPr>
            <w:tcW w:w="9576" w:type="dxa"/>
            <w:gridSpan w:val="2"/>
            <w:tcBorders>
              <w:top w:val="single" w:sz="4" w:space="0" w:color="auto"/>
              <w:left w:val="single" w:sz="4" w:space="0" w:color="auto"/>
              <w:bottom w:val="single" w:sz="4" w:space="0" w:color="auto"/>
              <w:right w:val="single" w:sz="4" w:space="0" w:color="auto"/>
            </w:tcBorders>
            <w:hideMark/>
          </w:tcPr>
          <w:p w14:paraId="19944394" w14:textId="77777777" w:rsidR="00A57D98" w:rsidRDefault="00A57D98">
            <w:pPr>
              <w:pStyle w:val="TAN"/>
            </w:pPr>
            <w:r>
              <w:t>NOTE 1:</w:t>
            </w:r>
            <w:r>
              <w:tab/>
              <w:t>When a Service Change command on the Root termination with a method other than Graceful is sent, the command shall always be sent as the only command in a message. The sending node shall always wait for the reply to a Service Change command on the Root termination with a method other than Graceful before sending further command requests.  A Service Change command on the Root termination with method Graceful may be combined with other commands in a single message.</w:t>
            </w:r>
          </w:p>
          <w:p w14:paraId="67F147E6" w14:textId="77777777" w:rsidR="00A57D98" w:rsidRDefault="00A57D98">
            <w:pPr>
              <w:pStyle w:val="TAN"/>
            </w:pPr>
            <w:r>
              <w:t>NOTE 2:</w:t>
            </w:r>
            <w:r>
              <w:tab/>
              <w:t>ROOT Only.</w:t>
            </w:r>
          </w:p>
          <w:p w14:paraId="2E60392B" w14:textId="1E4ED541" w:rsidR="00A57D98" w:rsidRDefault="00A57D98">
            <w:pPr>
              <w:pStyle w:val="TAN"/>
            </w:pPr>
            <w:r>
              <w:t>NOTE 3:</w:t>
            </w:r>
            <w:r>
              <w:tab/>
              <w:t>In response to a IMS-ALG Ordered Re-Register (</w:t>
            </w:r>
            <w:r w:rsidR="009F5D7C">
              <w:t>clause 5</w:t>
            </w:r>
            <w:r>
              <w:t>.17.3.7).</w:t>
            </w:r>
          </w:p>
          <w:p w14:paraId="3C7DEEB4" w14:textId="77777777" w:rsidR="00A57D98" w:rsidRDefault="00A57D98">
            <w:pPr>
              <w:pStyle w:val="TAN"/>
            </w:pPr>
            <w:r>
              <w:t>NOTE 4:</w:t>
            </w:r>
            <w:r>
              <w:tab/>
            </w:r>
            <w:r>
              <w:rPr>
                <w:noProof/>
              </w:rPr>
              <w:t>Support of this procedure is mandatory in the IMS-ALG.</w:t>
            </w:r>
          </w:p>
        </w:tc>
      </w:tr>
    </w:tbl>
    <w:p w14:paraId="69F3FF6F" w14:textId="77777777" w:rsidR="00A57D98" w:rsidRDefault="00A57D98" w:rsidP="00A57D98"/>
    <w:p w14:paraId="509B2DD9" w14:textId="77777777" w:rsidR="00A57D98" w:rsidRDefault="00A57D98" w:rsidP="00A57D98"/>
    <w:p w14:paraId="6C3AC694" w14:textId="77777777" w:rsidR="00A57D98" w:rsidRDefault="00A57D98" w:rsidP="00A57D98">
      <w:pPr>
        <w:pStyle w:val="TH"/>
      </w:pPr>
      <w:r>
        <w:t>Table 5.8.8.3: Service Change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8"/>
        <w:gridCol w:w="4899"/>
      </w:tblGrid>
      <w:tr w:rsidR="00A57D98" w14:paraId="55EA6A2E" w14:textId="77777777" w:rsidTr="00A57D98">
        <w:tc>
          <w:tcPr>
            <w:tcW w:w="4958" w:type="dxa"/>
            <w:tcBorders>
              <w:top w:val="single" w:sz="4" w:space="0" w:color="auto"/>
              <w:left w:val="single" w:sz="4" w:space="0" w:color="auto"/>
              <w:bottom w:val="single" w:sz="4" w:space="0" w:color="auto"/>
              <w:right w:val="single" w:sz="4" w:space="0" w:color="auto"/>
            </w:tcBorders>
            <w:hideMark/>
          </w:tcPr>
          <w:p w14:paraId="25E1196C" w14:textId="77777777" w:rsidR="00A57D98" w:rsidRDefault="00A57D98">
            <w:pPr>
              <w:pStyle w:val="TAL"/>
              <w:rPr>
                <w:b/>
                <w:bCs/>
              </w:rPr>
            </w:pPr>
            <w:r>
              <w:rPr>
                <w:b/>
                <w:bCs/>
              </w:rPr>
              <w:t>ServiceChangeAddress used:</w:t>
            </w:r>
          </w:p>
        </w:tc>
        <w:tc>
          <w:tcPr>
            <w:tcW w:w="4899" w:type="dxa"/>
            <w:tcBorders>
              <w:top w:val="single" w:sz="4" w:space="0" w:color="auto"/>
              <w:left w:val="single" w:sz="4" w:space="0" w:color="auto"/>
              <w:bottom w:val="single" w:sz="4" w:space="0" w:color="auto"/>
              <w:right w:val="single" w:sz="4" w:space="0" w:color="auto"/>
            </w:tcBorders>
            <w:hideMark/>
          </w:tcPr>
          <w:p w14:paraId="47990F3D" w14:textId="77777777" w:rsidR="00A57D98" w:rsidRDefault="00A57D98">
            <w:pPr>
              <w:pStyle w:val="TAL"/>
            </w:pPr>
            <w:r>
              <w:t>No</w:t>
            </w:r>
          </w:p>
        </w:tc>
      </w:tr>
    </w:tbl>
    <w:p w14:paraId="1CF84A71" w14:textId="77777777" w:rsidR="00A57D98" w:rsidRDefault="00A57D98" w:rsidP="00A57D98"/>
    <w:p w14:paraId="7C4CA1D2" w14:textId="77777777" w:rsidR="00A57D98" w:rsidRDefault="00A57D98" w:rsidP="00A57D98">
      <w:pPr>
        <w:pStyle w:val="TH"/>
      </w:pPr>
      <w:r>
        <w:t>Table 5.8.8.4: Service Change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0"/>
        <w:gridCol w:w="3022"/>
        <w:gridCol w:w="3525"/>
      </w:tblGrid>
      <w:tr w:rsidR="00A57D98" w14:paraId="240BA964" w14:textId="77777777" w:rsidTr="00A57D98">
        <w:trPr>
          <w:cantSplit/>
        </w:trPr>
        <w:tc>
          <w:tcPr>
            <w:tcW w:w="3310" w:type="dxa"/>
            <w:tcBorders>
              <w:top w:val="single" w:sz="4" w:space="0" w:color="auto"/>
              <w:left w:val="single" w:sz="4" w:space="0" w:color="auto"/>
              <w:bottom w:val="single" w:sz="4" w:space="0" w:color="auto"/>
              <w:right w:val="single" w:sz="4" w:space="0" w:color="auto"/>
            </w:tcBorders>
            <w:hideMark/>
          </w:tcPr>
          <w:p w14:paraId="22E8EE27" w14:textId="77777777" w:rsidR="00A57D98" w:rsidRDefault="00A57D98">
            <w:pPr>
              <w:pStyle w:val="TAL"/>
              <w:rPr>
                <w:b/>
                <w:bCs/>
              </w:rPr>
            </w:pPr>
            <w:r>
              <w:rPr>
                <w:b/>
                <w:bCs/>
              </w:rPr>
              <w:t>ServiceChangeDelay used:</w:t>
            </w:r>
          </w:p>
        </w:tc>
        <w:tc>
          <w:tcPr>
            <w:tcW w:w="6547" w:type="dxa"/>
            <w:gridSpan w:val="2"/>
            <w:tcBorders>
              <w:top w:val="single" w:sz="4" w:space="0" w:color="auto"/>
              <w:left w:val="single" w:sz="4" w:space="0" w:color="auto"/>
              <w:bottom w:val="single" w:sz="4" w:space="0" w:color="auto"/>
              <w:right w:val="single" w:sz="4" w:space="0" w:color="auto"/>
            </w:tcBorders>
            <w:hideMark/>
          </w:tcPr>
          <w:p w14:paraId="5D050131" w14:textId="77777777" w:rsidR="00A57D98" w:rsidRDefault="00A57D98">
            <w:pPr>
              <w:pStyle w:val="TAL"/>
            </w:pPr>
            <w:r>
              <w:t>No</w:t>
            </w:r>
          </w:p>
        </w:tc>
      </w:tr>
      <w:tr w:rsidR="00A57D98" w14:paraId="78F9D50F" w14:textId="77777777" w:rsidTr="00A57D98">
        <w:trPr>
          <w:cantSplit/>
        </w:trPr>
        <w:tc>
          <w:tcPr>
            <w:tcW w:w="3310" w:type="dxa"/>
            <w:tcBorders>
              <w:top w:val="single" w:sz="4" w:space="0" w:color="auto"/>
              <w:left w:val="single" w:sz="4" w:space="0" w:color="auto"/>
              <w:bottom w:val="single" w:sz="4" w:space="0" w:color="auto"/>
              <w:right w:val="single" w:sz="4" w:space="0" w:color="auto"/>
            </w:tcBorders>
            <w:hideMark/>
          </w:tcPr>
          <w:p w14:paraId="6E6E2D14" w14:textId="77777777" w:rsidR="00A57D98" w:rsidRDefault="00A57D98">
            <w:pPr>
              <w:pStyle w:val="TableText0"/>
              <w:rPr>
                <w:i/>
                <w:iCs/>
              </w:rPr>
            </w:pPr>
            <w:r>
              <w:rPr>
                <w:i/>
                <w:iCs/>
              </w:rPr>
              <w:t>If yes</w:t>
            </w:r>
          </w:p>
        </w:tc>
        <w:tc>
          <w:tcPr>
            <w:tcW w:w="3022" w:type="dxa"/>
            <w:tcBorders>
              <w:top w:val="single" w:sz="4" w:space="0" w:color="auto"/>
              <w:left w:val="single" w:sz="4" w:space="0" w:color="auto"/>
              <w:bottom w:val="single" w:sz="4" w:space="0" w:color="auto"/>
              <w:right w:val="single" w:sz="4" w:space="0" w:color="auto"/>
            </w:tcBorders>
            <w:hideMark/>
          </w:tcPr>
          <w:p w14:paraId="13C44A9C" w14:textId="77777777" w:rsidR="00A57D98" w:rsidRDefault="00A57D98">
            <w:pPr>
              <w:pStyle w:val="TAL"/>
              <w:rPr>
                <w:b/>
                <w:bCs/>
              </w:rPr>
            </w:pPr>
            <w:r>
              <w:rPr>
                <w:b/>
                <w:bCs/>
              </w:rPr>
              <w:t>Valid time period:</w:t>
            </w:r>
          </w:p>
        </w:tc>
        <w:tc>
          <w:tcPr>
            <w:tcW w:w="3525" w:type="dxa"/>
            <w:tcBorders>
              <w:top w:val="single" w:sz="4" w:space="0" w:color="auto"/>
              <w:left w:val="single" w:sz="4" w:space="0" w:color="auto"/>
              <w:bottom w:val="single" w:sz="4" w:space="0" w:color="auto"/>
              <w:right w:val="single" w:sz="4" w:space="0" w:color="auto"/>
            </w:tcBorders>
          </w:tcPr>
          <w:p w14:paraId="6C6EFD57" w14:textId="77777777" w:rsidR="00A57D98" w:rsidRDefault="00A57D98">
            <w:pPr>
              <w:pStyle w:val="TAL"/>
            </w:pPr>
          </w:p>
        </w:tc>
      </w:tr>
    </w:tbl>
    <w:p w14:paraId="236F945E" w14:textId="77777777" w:rsidR="00A57D98" w:rsidRDefault="00A57D98" w:rsidP="00A57D98"/>
    <w:p w14:paraId="0A9B8DA1" w14:textId="77777777" w:rsidR="00A57D98" w:rsidRDefault="00A57D98" w:rsidP="00A57D98">
      <w:pPr>
        <w:pStyle w:val="TH"/>
      </w:pPr>
      <w:r>
        <w:t>Table 5.8.8.5: Service Change Incomplete Flag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9"/>
        <w:gridCol w:w="4918"/>
      </w:tblGrid>
      <w:tr w:rsidR="00A57D98" w14:paraId="4CBBFFBA" w14:textId="77777777" w:rsidTr="00A57D98">
        <w:tc>
          <w:tcPr>
            <w:tcW w:w="4939" w:type="dxa"/>
            <w:tcBorders>
              <w:top w:val="single" w:sz="4" w:space="0" w:color="auto"/>
              <w:left w:val="single" w:sz="4" w:space="0" w:color="auto"/>
              <w:bottom w:val="single" w:sz="4" w:space="0" w:color="auto"/>
              <w:right w:val="single" w:sz="4" w:space="0" w:color="auto"/>
            </w:tcBorders>
            <w:hideMark/>
          </w:tcPr>
          <w:p w14:paraId="0C9504CD" w14:textId="77777777" w:rsidR="00A57D98" w:rsidRDefault="00A57D98">
            <w:pPr>
              <w:pStyle w:val="TAL"/>
              <w:rPr>
                <w:b/>
                <w:bCs/>
              </w:rPr>
            </w:pPr>
            <w:r>
              <w:rPr>
                <w:b/>
                <w:bCs/>
              </w:rPr>
              <w:t>ServiceChange Incomplete Flag used:</w:t>
            </w:r>
          </w:p>
        </w:tc>
        <w:tc>
          <w:tcPr>
            <w:tcW w:w="4918" w:type="dxa"/>
            <w:tcBorders>
              <w:top w:val="single" w:sz="4" w:space="0" w:color="auto"/>
              <w:left w:val="single" w:sz="4" w:space="0" w:color="auto"/>
              <w:bottom w:val="single" w:sz="4" w:space="0" w:color="auto"/>
              <w:right w:val="single" w:sz="4" w:space="0" w:color="auto"/>
            </w:tcBorders>
            <w:hideMark/>
          </w:tcPr>
          <w:p w14:paraId="4BE5DF80" w14:textId="77777777" w:rsidR="00A57D98" w:rsidRDefault="00A57D98">
            <w:pPr>
              <w:pStyle w:val="TAL"/>
            </w:pPr>
            <w:r>
              <w:t>No</w:t>
            </w:r>
          </w:p>
        </w:tc>
      </w:tr>
    </w:tbl>
    <w:p w14:paraId="634E4E52" w14:textId="77777777" w:rsidR="00A57D98" w:rsidRDefault="00A57D98" w:rsidP="00A57D98"/>
    <w:p w14:paraId="4E1F9221" w14:textId="77777777" w:rsidR="00A57D98" w:rsidRDefault="00A57D98" w:rsidP="00A57D98">
      <w:pPr>
        <w:pStyle w:val="TH"/>
      </w:pPr>
      <w:r>
        <w:t>Table 5.8.8.6: Service Change Version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1"/>
        <w:gridCol w:w="4886"/>
      </w:tblGrid>
      <w:tr w:rsidR="00A57D98" w14:paraId="75FDD60C" w14:textId="77777777" w:rsidTr="00A57D98">
        <w:tc>
          <w:tcPr>
            <w:tcW w:w="4971" w:type="dxa"/>
            <w:tcBorders>
              <w:top w:val="single" w:sz="4" w:space="0" w:color="auto"/>
              <w:left w:val="single" w:sz="4" w:space="0" w:color="auto"/>
              <w:bottom w:val="single" w:sz="4" w:space="0" w:color="auto"/>
              <w:right w:val="single" w:sz="4" w:space="0" w:color="auto"/>
            </w:tcBorders>
            <w:hideMark/>
          </w:tcPr>
          <w:p w14:paraId="2C35DCDF" w14:textId="77777777" w:rsidR="00A57D98" w:rsidRDefault="00A57D98">
            <w:pPr>
              <w:pStyle w:val="TAL"/>
              <w:rPr>
                <w:b/>
                <w:bCs/>
              </w:rPr>
            </w:pPr>
            <w:r>
              <w:rPr>
                <w:b/>
                <w:bCs/>
              </w:rPr>
              <w:t>Version used in ServiceChangeVersion:</w:t>
            </w:r>
          </w:p>
        </w:tc>
        <w:tc>
          <w:tcPr>
            <w:tcW w:w="4886" w:type="dxa"/>
            <w:tcBorders>
              <w:top w:val="single" w:sz="4" w:space="0" w:color="auto"/>
              <w:left w:val="single" w:sz="4" w:space="0" w:color="auto"/>
              <w:bottom w:val="single" w:sz="4" w:space="0" w:color="auto"/>
              <w:right w:val="single" w:sz="4" w:space="0" w:color="auto"/>
            </w:tcBorders>
            <w:hideMark/>
          </w:tcPr>
          <w:p w14:paraId="29672B88" w14:textId="77777777" w:rsidR="00A57D98" w:rsidRDefault="00A57D98">
            <w:pPr>
              <w:pStyle w:val="TAL"/>
            </w:pPr>
            <w:r>
              <w:t>2 or 3</w:t>
            </w:r>
          </w:p>
        </w:tc>
      </w:tr>
      <w:tr w:rsidR="00A57D98" w14:paraId="54DF419C" w14:textId="77777777" w:rsidTr="00A57D98">
        <w:tc>
          <w:tcPr>
            <w:tcW w:w="9857" w:type="dxa"/>
            <w:gridSpan w:val="2"/>
            <w:tcBorders>
              <w:top w:val="single" w:sz="4" w:space="0" w:color="auto"/>
              <w:left w:val="single" w:sz="4" w:space="0" w:color="auto"/>
              <w:bottom w:val="single" w:sz="4" w:space="0" w:color="auto"/>
              <w:right w:val="single" w:sz="4" w:space="0" w:color="auto"/>
            </w:tcBorders>
            <w:hideMark/>
          </w:tcPr>
          <w:p w14:paraId="26097BCD" w14:textId="599D2AF4" w:rsidR="00A57D98" w:rsidRDefault="00A57D98">
            <w:pPr>
              <w:pStyle w:val="TAN"/>
            </w:pPr>
            <w:r>
              <w:t>NOTE:</w:t>
            </w:r>
            <w:r>
              <w:tab/>
            </w:r>
            <w:r>
              <w:rPr>
                <w:noProof/>
              </w:rPr>
              <w:t xml:space="preserve">Version 2 shall be supported as the minimum protocol version. See </w:t>
            </w:r>
            <w:r w:rsidR="009F5D7C">
              <w:rPr>
                <w:noProof/>
              </w:rPr>
              <w:t>clause 5</w:t>
            </w:r>
            <w:r>
              <w:rPr>
                <w:noProof/>
              </w:rPr>
              <w:t>.3.</w:t>
            </w:r>
          </w:p>
        </w:tc>
      </w:tr>
    </w:tbl>
    <w:p w14:paraId="13E4EB38" w14:textId="77777777" w:rsidR="00A57D98" w:rsidRDefault="00A57D98" w:rsidP="00A57D98">
      <w:pPr>
        <w:pStyle w:val="EditorsNote"/>
      </w:pPr>
    </w:p>
    <w:p w14:paraId="50208C40" w14:textId="77777777" w:rsidR="00A57D98" w:rsidRDefault="00A57D98" w:rsidP="00A57D98">
      <w:pPr>
        <w:pStyle w:val="TH"/>
      </w:pPr>
      <w:r>
        <w:t>Table 5.8.8.7: ServiceChangeProfile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0"/>
        <w:gridCol w:w="4925"/>
      </w:tblGrid>
      <w:tr w:rsidR="00A57D98" w14:paraId="39FB37B2" w14:textId="77777777" w:rsidTr="00A57D98">
        <w:tc>
          <w:tcPr>
            <w:tcW w:w="4930" w:type="dxa"/>
            <w:tcBorders>
              <w:top w:val="single" w:sz="4" w:space="0" w:color="auto"/>
              <w:left w:val="single" w:sz="4" w:space="0" w:color="auto"/>
              <w:bottom w:val="single" w:sz="4" w:space="0" w:color="auto"/>
              <w:right w:val="single" w:sz="4" w:space="0" w:color="auto"/>
            </w:tcBorders>
            <w:hideMark/>
          </w:tcPr>
          <w:p w14:paraId="0BB142FA" w14:textId="77777777" w:rsidR="00A57D98" w:rsidRDefault="00A57D98">
            <w:pPr>
              <w:pStyle w:val="TAL"/>
              <w:rPr>
                <w:b/>
                <w:bCs/>
              </w:rPr>
            </w:pPr>
            <w:r>
              <w:rPr>
                <w:b/>
                <w:bCs/>
              </w:rPr>
              <w:t>ServiceChangeProfile mandatory:</w:t>
            </w:r>
          </w:p>
        </w:tc>
        <w:tc>
          <w:tcPr>
            <w:tcW w:w="4925" w:type="dxa"/>
            <w:tcBorders>
              <w:top w:val="single" w:sz="4" w:space="0" w:color="auto"/>
              <w:left w:val="single" w:sz="4" w:space="0" w:color="auto"/>
              <w:bottom w:val="single" w:sz="4" w:space="0" w:color="auto"/>
              <w:right w:val="single" w:sz="4" w:space="0" w:color="auto"/>
            </w:tcBorders>
            <w:hideMark/>
          </w:tcPr>
          <w:p w14:paraId="2A632E7D" w14:textId="77777777" w:rsidR="00A57D98" w:rsidRDefault="00A57D98">
            <w:pPr>
              <w:pStyle w:val="TAL"/>
            </w:pPr>
            <w:r>
              <w:t>Yes</w:t>
            </w:r>
          </w:p>
        </w:tc>
      </w:tr>
      <w:tr w:rsidR="00A57D98" w14:paraId="59A6ECA9"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759469AC" w14:textId="77777777" w:rsidR="00A57D98" w:rsidRDefault="00A57D98">
            <w:pPr>
              <w:pStyle w:val="TAN"/>
            </w:pPr>
            <w:r>
              <w:t>NOTE:</w:t>
            </w:r>
            <w:r>
              <w:tab/>
              <w:t>The ServiceChangeProfile is mandatory in the AGW Register and AGW Re-Register procedures.</w:t>
            </w:r>
          </w:p>
        </w:tc>
      </w:tr>
    </w:tbl>
    <w:p w14:paraId="73D1EEED" w14:textId="77777777" w:rsidR="00A57D98" w:rsidRDefault="00A57D98" w:rsidP="00A57D98">
      <w:pPr>
        <w:pStyle w:val="EditorsNote"/>
      </w:pPr>
    </w:p>
    <w:p w14:paraId="57C7EAA4" w14:textId="77777777" w:rsidR="00A57D98" w:rsidRDefault="00A57D98" w:rsidP="00A57D98">
      <w:pPr>
        <w:pStyle w:val="TH"/>
      </w:pPr>
      <w:r>
        <w:lastRenderedPageBreak/>
        <w:t>Table 5.8.8.8: Profile negotiation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57D98" w14:paraId="5D57A081"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2B8168D3" w14:textId="77777777" w:rsidR="00A57D98" w:rsidRDefault="00A57D98">
            <w:pPr>
              <w:pStyle w:val="TAL"/>
              <w:rPr>
                <w:b/>
                <w:bCs/>
              </w:rPr>
            </w:pPr>
            <w:r>
              <w:rPr>
                <w:b/>
                <w:bCs/>
              </w:rPr>
              <w:t>Profile negotiation as per H.248.18:</w:t>
            </w:r>
          </w:p>
        </w:tc>
        <w:tc>
          <w:tcPr>
            <w:tcW w:w="4926" w:type="dxa"/>
            <w:tcBorders>
              <w:top w:val="single" w:sz="4" w:space="0" w:color="auto"/>
              <w:left w:val="single" w:sz="4" w:space="0" w:color="auto"/>
              <w:bottom w:val="single" w:sz="4" w:space="0" w:color="auto"/>
              <w:right w:val="single" w:sz="4" w:space="0" w:color="auto"/>
            </w:tcBorders>
            <w:hideMark/>
          </w:tcPr>
          <w:p w14:paraId="1E9F38ED" w14:textId="77777777" w:rsidR="00A57D98" w:rsidRDefault="00A57D98">
            <w:pPr>
              <w:pStyle w:val="TAL"/>
            </w:pPr>
            <w:r>
              <w:t>No</w:t>
            </w:r>
          </w:p>
        </w:tc>
      </w:tr>
    </w:tbl>
    <w:p w14:paraId="05B56EDA" w14:textId="77777777" w:rsidR="00A57D98" w:rsidRDefault="00A57D98" w:rsidP="00A57D98"/>
    <w:p w14:paraId="1C6A4996" w14:textId="77777777" w:rsidR="00A57D98" w:rsidRDefault="00A57D98" w:rsidP="00A57D98">
      <w:pPr>
        <w:pStyle w:val="TH"/>
      </w:pPr>
      <w:r>
        <w:t>Table 5.8.8.9: ServiceChangeMGCId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1"/>
        <w:gridCol w:w="4926"/>
      </w:tblGrid>
      <w:tr w:rsidR="00A57D98" w14:paraId="680CE4F3" w14:textId="77777777" w:rsidTr="00A57D98">
        <w:tc>
          <w:tcPr>
            <w:tcW w:w="4931" w:type="dxa"/>
            <w:tcBorders>
              <w:top w:val="single" w:sz="4" w:space="0" w:color="auto"/>
              <w:left w:val="single" w:sz="4" w:space="0" w:color="auto"/>
              <w:bottom w:val="single" w:sz="4" w:space="0" w:color="auto"/>
              <w:right w:val="single" w:sz="4" w:space="0" w:color="auto"/>
            </w:tcBorders>
            <w:hideMark/>
          </w:tcPr>
          <w:p w14:paraId="3495AF4C" w14:textId="77777777" w:rsidR="00A57D98" w:rsidRDefault="00A57D98">
            <w:pPr>
              <w:pStyle w:val="TAL"/>
              <w:rPr>
                <w:b/>
                <w:bCs/>
              </w:rPr>
            </w:pPr>
            <w:r>
              <w:rPr>
                <w:b/>
                <w:bCs/>
              </w:rPr>
              <w:t>ServiceChangeMGCId used:</w:t>
            </w:r>
          </w:p>
        </w:tc>
        <w:tc>
          <w:tcPr>
            <w:tcW w:w="4926" w:type="dxa"/>
            <w:tcBorders>
              <w:top w:val="single" w:sz="4" w:space="0" w:color="auto"/>
              <w:left w:val="single" w:sz="4" w:space="0" w:color="auto"/>
              <w:bottom w:val="single" w:sz="4" w:space="0" w:color="auto"/>
              <w:right w:val="single" w:sz="4" w:space="0" w:color="auto"/>
            </w:tcBorders>
            <w:hideMark/>
          </w:tcPr>
          <w:p w14:paraId="6D72CC1A" w14:textId="77777777" w:rsidR="00A57D98" w:rsidRDefault="00A57D98">
            <w:pPr>
              <w:pStyle w:val="TAL"/>
            </w:pPr>
            <w:r>
              <w:t>Yes</w:t>
            </w:r>
          </w:p>
        </w:tc>
      </w:tr>
    </w:tbl>
    <w:p w14:paraId="51B82082" w14:textId="77777777" w:rsidR="00A57D98" w:rsidRDefault="00A57D98" w:rsidP="00A57D98"/>
    <w:p w14:paraId="1FC3FA17" w14:textId="77777777" w:rsidR="00A57D98" w:rsidRDefault="00A57D98" w:rsidP="00A57D98">
      <w:pPr>
        <w:pStyle w:val="Heading3"/>
      </w:pPr>
      <w:bookmarkStart w:id="196" w:name="_Toc11326883"/>
      <w:bookmarkStart w:id="197" w:name="_Toc27758785"/>
      <w:bookmarkStart w:id="198" w:name="_Toc57992272"/>
      <w:bookmarkStart w:id="199" w:name="_Toc161068162"/>
      <w:r>
        <w:t>5.8.9</w:t>
      </w:r>
      <w:r>
        <w:tab/>
        <w:t>Manipulating and auditing context attributes</w:t>
      </w:r>
      <w:bookmarkEnd w:id="196"/>
      <w:bookmarkEnd w:id="197"/>
      <w:bookmarkEnd w:id="198"/>
      <w:bookmarkEnd w:id="199"/>
    </w:p>
    <w:p w14:paraId="3C5DF62F" w14:textId="77777777" w:rsidR="00A57D98" w:rsidRDefault="00A57D98" w:rsidP="00A57D98">
      <w:pPr>
        <w:pStyle w:val="TH"/>
      </w:pPr>
      <w:r>
        <w:t xml:space="preserve">Table 5.8.9.1: Manipulating and auditing context attributes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34"/>
      </w:tblGrid>
      <w:tr w:rsidR="00A57D98" w14:paraId="65A1965F" w14:textId="77777777" w:rsidTr="00A57D98">
        <w:tc>
          <w:tcPr>
            <w:tcW w:w="4923" w:type="dxa"/>
            <w:tcBorders>
              <w:top w:val="single" w:sz="4" w:space="0" w:color="auto"/>
              <w:left w:val="single" w:sz="4" w:space="0" w:color="auto"/>
              <w:bottom w:val="single" w:sz="4" w:space="0" w:color="auto"/>
              <w:right w:val="single" w:sz="4" w:space="0" w:color="auto"/>
            </w:tcBorders>
            <w:hideMark/>
          </w:tcPr>
          <w:p w14:paraId="7BBA3AE5" w14:textId="77777777" w:rsidR="00A57D98" w:rsidRDefault="00A57D98">
            <w:pPr>
              <w:pStyle w:val="TAL"/>
              <w:rPr>
                <w:b/>
                <w:bCs/>
              </w:rPr>
            </w:pPr>
            <w:r>
              <w:rPr>
                <w:b/>
                <w:bCs/>
              </w:rPr>
              <w:t>Context Attributes Manipulated:</w:t>
            </w:r>
          </w:p>
        </w:tc>
        <w:tc>
          <w:tcPr>
            <w:tcW w:w="4934" w:type="dxa"/>
            <w:tcBorders>
              <w:top w:val="single" w:sz="4" w:space="0" w:color="auto"/>
              <w:left w:val="single" w:sz="4" w:space="0" w:color="auto"/>
              <w:bottom w:val="single" w:sz="4" w:space="0" w:color="auto"/>
              <w:right w:val="single" w:sz="4" w:space="0" w:color="auto"/>
            </w:tcBorders>
            <w:hideMark/>
          </w:tcPr>
          <w:p w14:paraId="32724A85" w14:textId="77777777" w:rsidR="00A57D98" w:rsidRDefault="00A57D98">
            <w:pPr>
              <w:pStyle w:val="TAL"/>
            </w:pPr>
            <w:r>
              <w:t>Emergency Indicator, Priority Indicator,</w:t>
            </w:r>
            <w:r>
              <w:rPr>
                <w:rFonts w:cs="Arial"/>
                <w:szCs w:val="18"/>
              </w:rPr>
              <w:t xml:space="preserve"> Topology</w:t>
            </w:r>
          </w:p>
        </w:tc>
      </w:tr>
      <w:tr w:rsidR="00A57D98" w14:paraId="578A18DA" w14:textId="77777777" w:rsidTr="00A57D98">
        <w:tc>
          <w:tcPr>
            <w:tcW w:w="4923" w:type="dxa"/>
            <w:tcBorders>
              <w:top w:val="single" w:sz="4" w:space="0" w:color="auto"/>
              <w:left w:val="single" w:sz="4" w:space="0" w:color="auto"/>
              <w:bottom w:val="single" w:sz="4" w:space="0" w:color="auto"/>
              <w:right w:val="single" w:sz="4" w:space="0" w:color="auto"/>
            </w:tcBorders>
            <w:hideMark/>
          </w:tcPr>
          <w:p w14:paraId="0312B459" w14:textId="77777777" w:rsidR="00A57D98" w:rsidRDefault="00A57D98">
            <w:pPr>
              <w:pStyle w:val="TAL"/>
              <w:rPr>
                <w:b/>
                <w:bCs/>
              </w:rPr>
            </w:pPr>
            <w:r>
              <w:rPr>
                <w:b/>
                <w:bCs/>
              </w:rPr>
              <w:t>Context Attributes Audited:</w:t>
            </w:r>
          </w:p>
        </w:tc>
        <w:tc>
          <w:tcPr>
            <w:tcW w:w="4934" w:type="dxa"/>
            <w:tcBorders>
              <w:top w:val="single" w:sz="4" w:space="0" w:color="auto"/>
              <w:left w:val="single" w:sz="4" w:space="0" w:color="auto"/>
              <w:bottom w:val="single" w:sz="4" w:space="0" w:color="auto"/>
              <w:right w:val="single" w:sz="4" w:space="0" w:color="auto"/>
            </w:tcBorders>
            <w:hideMark/>
          </w:tcPr>
          <w:p w14:paraId="7F9D7B24" w14:textId="77777777" w:rsidR="00A57D98" w:rsidRDefault="00A57D98">
            <w:pPr>
              <w:pStyle w:val="TAL"/>
            </w:pPr>
            <w:r>
              <w:t>None</w:t>
            </w:r>
          </w:p>
        </w:tc>
      </w:tr>
    </w:tbl>
    <w:p w14:paraId="67E84F04" w14:textId="77777777" w:rsidR="00A57D98" w:rsidRDefault="00A57D98" w:rsidP="00A57D98">
      <w:pPr>
        <w:pStyle w:val="TH"/>
      </w:pPr>
    </w:p>
    <w:p w14:paraId="562C34E7" w14:textId="77777777" w:rsidR="00A57D98" w:rsidRDefault="00A57D98" w:rsidP="00A57D98">
      <w:pPr>
        <w:pStyle w:val="Heading2"/>
      </w:pPr>
      <w:bookmarkStart w:id="200" w:name="_Toc11326884"/>
      <w:bookmarkStart w:id="201" w:name="_Toc27758786"/>
      <w:bookmarkStart w:id="202" w:name="_Toc57992273"/>
      <w:bookmarkStart w:id="203" w:name="_Toc161068163"/>
      <w:r>
        <w:t>5.9</w:t>
      </w:r>
      <w:r>
        <w:tab/>
        <w:t>Generic command syntax and encoding</w:t>
      </w:r>
      <w:bookmarkEnd w:id="200"/>
      <w:bookmarkEnd w:id="201"/>
      <w:bookmarkEnd w:id="202"/>
      <w:bookmarkEnd w:id="203"/>
    </w:p>
    <w:p w14:paraId="78F663B2" w14:textId="77777777" w:rsidR="00A57D98" w:rsidRDefault="00A57D98" w:rsidP="00A57D98">
      <w:pPr>
        <w:pStyle w:val="TH"/>
      </w:pPr>
      <w:r>
        <w:t>Table 5.9.1: Encodings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6"/>
        <w:gridCol w:w="4921"/>
      </w:tblGrid>
      <w:tr w:rsidR="00A57D98" w14:paraId="412BCBE2" w14:textId="77777777" w:rsidTr="00A57D98">
        <w:tc>
          <w:tcPr>
            <w:tcW w:w="4936" w:type="dxa"/>
            <w:tcBorders>
              <w:top w:val="single" w:sz="4" w:space="0" w:color="auto"/>
              <w:left w:val="single" w:sz="4" w:space="0" w:color="auto"/>
              <w:bottom w:val="single" w:sz="4" w:space="0" w:color="auto"/>
              <w:right w:val="single" w:sz="4" w:space="0" w:color="auto"/>
            </w:tcBorders>
            <w:hideMark/>
          </w:tcPr>
          <w:p w14:paraId="1F5BA571" w14:textId="77777777" w:rsidR="00A57D98" w:rsidRDefault="00A57D98">
            <w:pPr>
              <w:pStyle w:val="TAL"/>
              <w:rPr>
                <w:b/>
                <w:bCs/>
              </w:rPr>
            </w:pPr>
            <w:r>
              <w:rPr>
                <w:b/>
                <w:bCs/>
              </w:rPr>
              <w:t>Supported Encodings:</w:t>
            </w:r>
          </w:p>
        </w:tc>
        <w:tc>
          <w:tcPr>
            <w:tcW w:w="4921" w:type="dxa"/>
            <w:tcBorders>
              <w:top w:val="single" w:sz="4" w:space="0" w:color="auto"/>
              <w:left w:val="single" w:sz="4" w:space="0" w:color="auto"/>
              <w:bottom w:val="single" w:sz="4" w:space="0" w:color="auto"/>
              <w:right w:val="single" w:sz="4" w:space="0" w:color="auto"/>
            </w:tcBorders>
            <w:hideMark/>
          </w:tcPr>
          <w:p w14:paraId="19E6AA9B" w14:textId="77777777" w:rsidR="00A57D98" w:rsidRDefault="00A57D98">
            <w:pPr>
              <w:pStyle w:val="TAL"/>
            </w:pPr>
            <w:r>
              <w:t>Text (NOTE 1, NOTE 2) and Binary</w:t>
            </w:r>
          </w:p>
        </w:tc>
      </w:tr>
      <w:tr w:rsidR="00A57D98" w14:paraId="53F42C2B"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48397332" w14:textId="77777777" w:rsidR="00A57D98" w:rsidRDefault="00A57D98">
            <w:pPr>
              <w:pStyle w:val="TAN"/>
            </w:pPr>
            <w:r>
              <w:t>NOTE 1:</w:t>
            </w:r>
            <w:r>
              <w:tab/>
              <w:t>The receiver shall be capable of receiving both Short Token Notation and Long Token Notation on an H.248 control association.</w:t>
            </w:r>
          </w:p>
          <w:p w14:paraId="5F0513B0" w14:textId="77777777" w:rsidR="00A57D98" w:rsidRDefault="00A57D98">
            <w:pPr>
              <w:pStyle w:val="TAN"/>
              <w:rPr>
                <w:rFonts w:cs="Arial"/>
                <w:szCs w:val="18"/>
              </w:rPr>
            </w:pPr>
            <w:r>
              <w:rPr>
                <w:rFonts w:cs="Arial"/>
                <w:szCs w:val="18"/>
              </w:rPr>
              <w:t>NOTE 2:</w:t>
            </w:r>
            <w:r>
              <w:rPr>
                <w:rFonts w:cs="Arial"/>
                <w:szCs w:val="18"/>
              </w:rPr>
              <w:tab/>
              <w:t>The transmitter may select between long and short token forms per H.248 control association.</w:t>
            </w:r>
          </w:p>
          <w:p w14:paraId="60D12E90" w14:textId="57786498" w:rsidR="00A57D98" w:rsidRDefault="00A57D98">
            <w:pPr>
              <w:pStyle w:val="TAN"/>
              <w:rPr>
                <w:rFonts w:cs="Arial"/>
                <w:szCs w:val="18"/>
              </w:rPr>
            </w:pPr>
            <w:r>
              <w:t>NOTE 3:</w:t>
            </w:r>
            <w:r>
              <w:tab/>
              <w:t>ETSI TISPAN "Ia Profile"</w:t>
            </w:r>
            <w:r w:rsidR="009F5D7C">
              <w:t> [</w:t>
            </w:r>
            <w:r>
              <w:t>3] uses only text encoding.</w:t>
            </w:r>
          </w:p>
        </w:tc>
      </w:tr>
    </w:tbl>
    <w:p w14:paraId="594F5000" w14:textId="77777777" w:rsidR="00A57D98" w:rsidRDefault="00A57D98" w:rsidP="00A57D98"/>
    <w:p w14:paraId="52BCFCCC" w14:textId="77777777" w:rsidR="00A57D98" w:rsidRDefault="00A57D98" w:rsidP="00A57D98">
      <w:pPr>
        <w:pStyle w:val="Heading2"/>
      </w:pPr>
      <w:bookmarkStart w:id="204" w:name="_Toc11326885"/>
      <w:bookmarkStart w:id="205" w:name="_Toc27758787"/>
      <w:bookmarkStart w:id="206" w:name="_Toc57992274"/>
      <w:bookmarkStart w:id="207" w:name="_Toc161068164"/>
      <w:r>
        <w:t>5.10</w:t>
      </w:r>
      <w:r>
        <w:tab/>
        <w:t>Transactions</w:t>
      </w:r>
      <w:bookmarkEnd w:id="204"/>
      <w:bookmarkEnd w:id="205"/>
      <w:bookmarkEnd w:id="206"/>
      <w:bookmarkEnd w:id="207"/>
    </w:p>
    <w:p w14:paraId="373AEE0F" w14:textId="77777777" w:rsidR="00A57D98" w:rsidRDefault="00A57D98" w:rsidP="00A57D98">
      <w:pPr>
        <w:pStyle w:val="TH"/>
      </w:pPr>
      <w:r>
        <w:t>Table 5.10.1: Transactions per Message</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99"/>
        <w:gridCol w:w="5083"/>
      </w:tblGrid>
      <w:tr w:rsidR="00A57D98" w14:paraId="09F990A9" w14:textId="77777777" w:rsidTr="00A57D98">
        <w:tc>
          <w:tcPr>
            <w:tcW w:w="4799" w:type="dxa"/>
            <w:tcBorders>
              <w:top w:val="single" w:sz="4" w:space="0" w:color="auto"/>
              <w:left w:val="single" w:sz="4" w:space="0" w:color="auto"/>
              <w:bottom w:val="single" w:sz="4" w:space="0" w:color="auto"/>
              <w:right w:val="single" w:sz="4" w:space="0" w:color="auto"/>
            </w:tcBorders>
            <w:hideMark/>
          </w:tcPr>
          <w:p w14:paraId="6ACB8805" w14:textId="77777777" w:rsidR="00A57D98" w:rsidRDefault="00A57D98">
            <w:pPr>
              <w:pStyle w:val="TAL"/>
              <w:rPr>
                <w:b/>
                <w:bCs/>
              </w:rPr>
            </w:pPr>
            <w:r>
              <w:rPr>
                <w:b/>
                <w:bCs/>
              </w:rPr>
              <w:t>Maximum number of TransactionRequests / TransactionReplies / TransResponseAcks / Segment Replies per message:</w:t>
            </w:r>
          </w:p>
        </w:tc>
        <w:tc>
          <w:tcPr>
            <w:tcW w:w="5083" w:type="dxa"/>
            <w:tcBorders>
              <w:top w:val="single" w:sz="4" w:space="0" w:color="auto"/>
              <w:left w:val="single" w:sz="4" w:space="0" w:color="auto"/>
              <w:bottom w:val="single" w:sz="4" w:space="0" w:color="auto"/>
              <w:right w:val="single" w:sz="4" w:space="0" w:color="auto"/>
            </w:tcBorders>
            <w:hideMark/>
          </w:tcPr>
          <w:p w14:paraId="1D2E081A" w14:textId="77777777" w:rsidR="00A57D98" w:rsidRDefault="00A57D98">
            <w:pPr>
              <w:pStyle w:val="TAL"/>
            </w:pPr>
            <w:r>
              <w:t>10 (NOTE)</w:t>
            </w:r>
          </w:p>
        </w:tc>
      </w:tr>
      <w:tr w:rsidR="00A57D98" w14:paraId="20BFDF36" w14:textId="77777777" w:rsidTr="00A57D98">
        <w:tc>
          <w:tcPr>
            <w:tcW w:w="9882" w:type="dxa"/>
            <w:gridSpan w:val="2"/>
            <w:tcBorders>
              <w:top w:val="single" w:sz="4" w:space="0" w:color="auto"/>
              <w:left w:val="single" w:sz="4" w:space="0" w:color="auto"/>
              <w:bottom w:val="single" w:sz="4" w:space="0" w:color="auto"/>
              <w:right w:val="single" w:sz="4" w:space="0" w:color="auto"/>
            </w:tcBorders>
            <w:hideMark/>
          </w:tcPr>
          <w:p w14:paraId="462F543F" w14:textId="08C15972" w:rsidR="00A57D98" w:rsidRDefault="00A57D98">
            <w:pPr>
              <w:pStyle w:val="TAN"/>
            </w:pPr>
            <w:r>
              <w:t>NOTE:   ETSI TISPAN "Ia Profile"</w:t>
            </w:r>
            <w:r w:rsidR="009F5D7C">
              <w:t> [</w:t>
            </w:r>
            <w:r>
              <w:t>3] maximum is "1", this is foreseen to be the typical case.</w:t>
            </w:r>
          </w:p>
        </w:tc>
      </w:tr>
    </w:tbl>
    <w:p w14:paraId="7BE2EACA" w14:textId="77777777" w:rsidR="00A57D98" w:rsidRDefault="00A57D98" w:rsidP="00A57D98"/>
    <w:p w14:paraId="4B562EDC" w14:textId="77777777" w:rsidR="00A57D98" w:rsidRDefault="00A57D98" w:rsidP="00A57D98">
      <w:pPr>
        <w:pStyle w:val="TH"/>
      </w:pPr>
      <w:r>
        <w:t>Table 5.10.2: Commands per Transaction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4"/>
        <w:gridCol w:w="4903"/>
      </w:tblGrid>
      <w:tr w:rsidR="00A57D98" w14:paraId="6D52D881" w14:textId="77777777" w:rsidTr="00A57D98">
        <w:tc>
          <w:tcPr>
            <w:tcW w:w="4954" w:type="dxa"/>
            <w:tcBorders>
              <w:top w:val="single" w:sz="4" w:space="0" w:color="auto"/>
              <w:left w:val="single" w:sz="4" w:space="0" w:color="auto"/>
              <w:bottom w:val="single" w:sz="4" w:space="0" w:color="auto"/>
              <w:right w:val="single" w:sz="4" w:space="0" w:color="auto"/>
            </w:tcBorders>
            <w:hideMark/>
          </w:tcPr>
          <w:p w14:paraId="445081EB" w14:textId="77777777" w:rsidR="00A57D98" w:rsidRDefault="00A57D98">
            <w:pPr>
              <w:pStyle w:val="TAL"/>
              <w:rPr>
                <w:b/>
                <w:bCs/>
              </w:rPr>
            </w:pPr>
            <w:r>
              <w:rPr>
                <w:b/>
                <w:bCs/>
              </w:rPr>
              <w:t>Maximum number of commands per TransactionRequest:</w:t>
            </w:r>
          </w:p>
        </w:tc>
        <w:tc>
          <w:tcPr>
            <w:tcW w:w="4903" w:type="dxa"/>
            <w:tcBorders>
              <w:top w:val="single" w:sz="4" w:space="0" w:color="auto"/>
              <w:left w:val="single" w:sz="4" w:space="0" w:color="auto"/>
              <w:bottom w:val="single" w:sz="4" w:space="0" w:color="auto"/>
              <w:right w:val="single" w:sz="4" w:space="0" w:color="auto"/>
            </w:tcBorders>
            <w:hideMark/>
          </w:tcPr>
          <w:p w14:paraId="5F94DF99" w14:textId="77777777" w:rsidR="00A57D98" w:rsidRDefault="00A57D98">
            <w:pPr>
              <w:pStyle w:val="TAL"/>
            </w:pPr>
            <w:r>
              <w:t>Unspecified (NOTE)</w:t>
            </w:r>
          </w:p>
        </w:tc>
      </w:tr>
      <w:tr w:rsidR="00A57D98" w14:paraId="6990FB43" w14:textId="77777777" w:rsidTr="00A57D98">
        <w:tc>
          <w:tcPr>
            <w:tcW w:w="9857" w:type="dxa"/>
            <w:gridSpan w:val="2"/>
            <w:tcBorders>
              <w:top w:val="single" w:sz="4" w:space="0" w:color="auto"/>
              <w:left w:val="single" w:sz="4" w:space="0" w:color="auto"/>
              <w:bottom w:val="single" w:sz="4" w:space="0" w:color="auto"/>
              <w:right w:val="single" w:sz="4" w:space="0" w:color="auto"/>
            </w:tcBorders>
            <w:hideMark/>
          </w:tcPr>
          <w:p w14:paraId="1E48CA98" w14:textId="46C983A2" w:rsidR="00A57D98" w:rsidRDefault="00A57D98">
            <w:pPr>
              <w:pStyle w:val="TAN"/>
            </w:pPr>
            <w:r>
              <w:t>NOTE:    ETSI TISPAN "Ia Profile"</w:t>
            </w:r>
            <w:r w:rsidR="009F5D7C">
              <w:t> [</w:t>
            </w:r>
            <w:r>
              <w:t>3] maximum is "2", this is foreseen to be the typical case.</w:t>
            </w:r>
          </w:p>
        </w:tc>
      </w:tr>
    </w:tbl>
    <w:p w14:paraId="7A043591" w14:textId="77777777" w:rsidR="00A57D98" w:rsidRDefault="00A57D98" w:rsidP="00A57D98"/>
    <w:p w14:paraId="0E880207" w14:textId="77777777" w:rsidR="00A57D98" w:rsidRDefault="00A57D98" w:rsidP="00A57D98">
      <w:pPr>
        <w:pStyle w:val="TH"/>
      </w:pPr>
      <w:r>
        <w:t>Table 5.10.3: Commands per Transaction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8"/>
        <w:gridCol w:w="4909"/>
      </w:tblGrid>
      <w:tr w:rsidR="00A57D98" w14:paraId="7EC80982" w14:textId="77777777" w:rsidTr="00A57D98">
        <w:tc>
          <w:tcPr>
            <w:tcW w:w="4948" w:type="dxa"/>
            <w:tcBorders>
              <w:top w:val="single" w:sz="4" w:space="0" w:color="auto"/>
              <w:left w:val="single" w:sz="4" w:space="0" w:color="auto"/>
              <w:bottom w:val="single" w:sz="4" w:space="0" w:color="auto"/>
              <w:right w:val="single" w:sz="4" w:space="0" w:color="auto"/>
            </w:tcBorders>
            <w:hideMark/>
          </w:tcPr>
          <w:p w14:paraId="12C26DE2" w14:textId="77777777" w:rsidR="00A57D98" w:rsidRDefault="00A57D98">
            <w:pPr>
              <w:pStyle w:val="TAL"/>
              <w:rPr>
                <w:b/>
                <w:bCs/>
              </w:rPr>
            </w:pPr>
            <w:r>
              <w:rPr>
                <w:b/>
                <w:bCs/>
              </w:rPr>
              <w:t>Maximum number of commands per TransactionReply:</w:t>
            </w:r>
          </w:p>
        </w:tc>
        <w:tc>
          <w:tcPr>
            <w:tcW w:w="4909" w:type="dxa"/>
            <w:tcBorders>
              <w:top w:val="single" w:sz="4" w:space="0" w:color="auto"/>
              <w:left w:val="single" w:sz="4" w:space="0" w:color="auto"/>
              <w:bottom w:val="single" w:sz="4" w:space="0" w:color="auto"/>
              <w:right w:val="single" w:sz="4" w:space="0" w:color="auto"/>
            </w:tcBorders>
            <w:hideMark/>
          </w:tcPr>
          <w:p w14:paraId="47FE3870" w14:textId="77777777" w:rsidR="00A57D98" w:rsidRDefault="00A57D98">
            <w:pPr>
              <w:pStyle w:val="TAL"/>
            </w:pPr>
            <w:r>
              <w:t>Unspecified (NOTE)</w:t>
            </w:r>
          </w:p>
        </w:tc>
      </w:tr>
      <w:tr w:rsidR="00A57D98" w14:paraId="3989A627" w14:textId="77777777" w:rsidTr="00A57D98">
        <w:tc>
          <w:tcPr>
            <w:tcW w:w="9857" w:type="dxa"/>
            <w:gridSpan w:val="2"/>
            <w:tcBorders>
              <w:top w:val="single" w:sz="4" w:space="0" w:color="auto"/>
              <w:left w:val="single" w:sz="4" w:space="0" w:color="auto"/>
              <w:bottom w:val="single" w:sz="4" w:space="0" w:color="auto"/>
              <w:right w:val="single" w:sz="4" w:space="0" w:color="auto"/>
            </w:tcBorders>
            <w:hideMark/>
          </w:tcPr>
          <w:p w14:paraId="5B21C4D9" w14:textId="3CB4B230" w:rsidR="00A57D98" w:rsidRDefault="00A57D98">
            <w:pPr>
              <w:pStyle w:val="TAN"/>
            </w:pPr>
            <w:r>
              <w:t>NOTE:    ETSI TISPAN "Ia Profile"</w:t>
            </w:r>
            <w:r w:rsidR="009F5D7C">
              <w:t> [</w:t>
            </w:r>
            <w:r>
              <w:t>3] maximum is "2", this is foreseen to be the typical case.</w:t>
            </w:r>
          </w:p>
        </w:tc>
      </w:tr>
    </w:tbl>
    <w:p w14:paraId="70B80087" w14:textId="77777777" w:rsidR="00A57D98" w:rsidRDefault="00A57D98" w:rsidP="00A57D98"/>
    <w:p w14:paraId="5DF93D7E" w14:textId="77777777" w:rsidR="00A57D98" w:rsidRDefault="00A57D98" w:rsidP="00A57D98">
      <w:pPr>
        <w:pStyle w:val="TH"/>
      </w:pPr>
      <w:r>
        <w:t>Table 5.10.4: Optional Commands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1"/>
        <w:gridCol w:w="4936"/>
      </w:tblGrid>
      <w:tr w:rsidR="00A57D98" w14:paraId="7C796BCD" w14:textId="77777777" w:rsidTr="00A57D98">
        <w:tc>
          <w:tcPr>
            <w:tcW w:w="4921" w:type="dxa"/>
            <w:tcBorders>
              <w:top w:val="single" w:sz="4" w:space="0" w:color="auto"/>
              <w:left w:val="single" w:sz="4" w:space="0" w:color="auto"/>
              <w:bottom w:val="single" w:sz="4" w:space="0" w:color="auto"/>
              <w:right w:val="single" w:sz="4" w:space="0" w:color="auto"/>
            </w:tcBorders>
            <w:hideMark/>
          </w:tcPr>
          <w:p w14:paraId="3DB8EDC1" w14:textId="77777777" w:rsidR="00A57D98" w:rsidRDefault="00A57D98">
            <w:pPr>
              <w:pStyle w:val="TAL"/>
              <w:rPr>
                <w:b/>
                <w:bCs/>
              </w:rPr>
            </w:pPr>
            <w:r>
              <w:rPr>
                <w:b/>
                <w:bCs/>
              </w:rPr>
              <w:t>Commands able to be marked "Optional":</w:t>
            </w:r>
          </w:p>
        </w:tc>
        <w:tc>
          <w:tcPr>
            <w:tcW w:w="4936" w:type="dxa"/>
            <w:tcBorders>
              <w:top w:val="single" w:sz="4" w:space="0" w:color="auto"/>
              <w:left w:val="single" w:sz="4" w:space="0" w:color="auto"/>
              <w:bottom w:val="single" w:sz="4" w:space="0" w:color="auto"/>
              <w:right w:val="single" w:sz="4" w:space="0" w:color="auto"/>
            </w:tcBorders>
            <w:hideMark/>
          </w:tcPr>
          <w:p w14:paraId="7A85DCED" w14:textId="77777777" w:rsidR="00A57D98" w:rsidRDefault="00A57D98">
            <w:pPr>
              <w:pStyle w:val="TAL"/>
            </w:pPr>
            <w:r>
              <w:t>&lt;Add, Modify, Move, Subtract, Auditvalue, Auditcapability, Servicechange, All, None&gt;</w:t>
            </w:r>
          </w:p>
        </w:tc>
      </w:tr>
    </w:tbl>
    <w:p w14:paraId="5929937A" w14:textId="77777777" w:rsidR="00A57D98" w:rsidRDefault="00A57D98" w:rsidP="00A57D98"/>
    <w:p w14:paraId="2B0BA0D7" w14:textId="77777777" w:rsidR="00A57D98" w:rsidRDefault="00A57D98" w:rsidP="00A57D98">
      <w:pPr>
        <w:pStyle w:val="TH"/>
      </w:pPr>
      <w: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t>5.10.5</w:t>
        </w:r>
      </w:smartTag>
      <w:r>
        <w:t>: Commands marked for Wildcarded Responses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95"/>
        <w:gridCol w:w="4882"/>
      </w:tblGrid>
      <w:tr w:rsidR="00A57D98" w14:paraId="3B8CF18D" w14:textId="77777777" w:rsidTr="00A57D98">
        <w:trPr>
          <w:jc w:val="center"/>
        </w:trPr>
        <w:tc>
          <w:tcPr>
            <w:tcW w:w="5089" w:type="dxa"/>
            <w:tcBorders>
              <w:top w:val="single" w:sz="4" w:space="0" w:color="auto"/>
              <w:left w:val="single" w:sz="4" w:space="0" w:color="auto"/>
              <w:bottom w:val="single" w:sz="4" w:space="0" w:color="auto"/>
              <w:right w:val="single" w:sz="4" w:space="0" w:color="auto"/>
            </w:tcBorders>
            <w:hideMark/>
          </w:tcPr>
          <w:p w14:paraId="782612B2" w14:textId="77777777" w:rsidR="00A57D98" w:rsidRDefault="00A57D98">
            <w:pPr>
              <w:pStyle w:val="TAL"/>
              <w:rPr>
                <w:b/>
                <w:bCs/>
              </w:rPr>
            </w:pPr>
            <w:r>
              <w:rPr>
                <w:b/>
                <w:bCs/>
              </w:rPr>
              <w:t>Wildcarded responses may be requested for:</w:t>
            </w:r>
          </w:p>
        </w:tc>
        <w:tc>
          <w:tcPr>
            <w:tcW w:w="5090" w:type="dxa"/>
            <w:tcBorders>
              <w:top w:val="single" w:sz="4" w:space="0" w:color="auto"/>
              <w:left w:val="single" w:sz="4" w:space="0" w:color="auto"/>
              <w:bottom w:val="single" w:sz="4" w:space="0" w:color="auto"/>
              <w:right w:val="single" w:sz="4" w:space="0" w:color="auto"/>
            </w:tcBorders>
            <w:hideMark/>
          </w:tcPr>
          <w:p w14:paraId="67A83883" w14:textId="77777777" w:rsidR="00A57D98" w:rsidRDefault="00A57D98">
            <w:pPr>
              <w:pStyle w:val="TAL"/>
            </w:pPr>
            <w:r>
              <w:t>Subtract</w:t>
            </w:r>
          </w:p>
        </w:tc>
      </w:tr>
    </w:tbl>
    <w:p w14:paraId="291B80A5" w14:textId="77777777" w:rsidR="00A57D98" w:rsidRDefault="00A57D98" w:rsidP="00A57D98"/>
    <w:p w14:paraId="1F230C4A" w14:textId="77777777" w:rsidR="00A57D98" w:rsidRDefault="00A57D98" w:rsidP="00A57D98">
      <w:pPr>
        <w:pStyle w:val="TH"/>
      </w:pPr>
      <w:r>
        <w:t>Table 5.10.6: Procedures for Wildcarded Responses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069"/>
      </w:tblGrid>
      <w:tr w:rsidR="00A57D98" w14:paraId="3D598A3B" w14:textId="77777777" w:rsidTr="00A57D98">
        <w:tc>
          <w:tcPr>
            <w:tcW w:w="0" w:type="auto"/>
            <w:tcBorders>
              <w:top w:val="single" w:sz="4" w:space="0" w:color="auto"/>
              <w:left w:val="single" w:sz="4" w:space="0" w:color="auto"/>
              <w:bottom w:val="single" w:sz="4" w:space="0" w:color="auto"/>
              <w:right w:val="single" w:sz="4" w:space="0" w:color="auto"/>
            </w:tcBorders>
            <w:hideMark/>
          </w:tcPr>
          <w:p w14:paraId="1E9B3E43" w14:textId="77777777" w:rsidR="00A57D98" w:rsidRDefault="00A57D98">
            <w:pPr>
              <w:pStyle w:val="TAL"/>
              <w:rPr>
                <w:b/>
                <w:bCs/>
              </w:rPr>
            </w:pPr>
            <w:r>
              <w:rPr>
                <w:b/>
                <w:bCs/>
              </w:rPr>
              <w:t>Procedures that make use of wildcarded responses:</w:t>
            </w:r>
          </w:p>
        </w:tc>
        <w:tc>
          <w:tcPr>
            <w:tcW w:w="5069" w:type="dxa"/>
            <w:tcBorders>
              <w:top w:val="single" w:sz="4" w:space="0" w:color="auto"/>
              <w:left w:val="single" w:sz="4" w:space="0" w:color="auto"/>
              <w:bottom w:val="single" w:sz="4" w:space="0" w:color="auto"/>
              <w:right w:val="single" w:sz="4" w:space="0" w:color="auto"/>
            </w:tcBorders>
            <w:hideMark/>
          </w:tcPr>
          <w:p w14:paraId="44B05FD7" w14:textId="77777777" w:rsidR="00A57D98" w:rsidRDefault="00A57D98">
            <w:pPr>
              <w:pStyle w:val="TAL"/>
            </w:pPr>
            <w:r>
              <w:t>Release AGW Termination</w:t>
            </w:r>
          </w:p>
        </w:tc>
      </w:tr>
    </w:tbl>
    <w:p w14:paraId="2F18CC15" w14:textId="77777777" w:rsidR="00A57D98" w:rsidRDefault="00A57D98" w:rsidP="00A57D98"/>
    <w:p w14:paraId="655A0284" w14:textId="77777777" w:rsidR="00A57D98" w:rsidRDefault="00A57D98" w:rsidP="00A57D98">
      <w:pPr>
        <w:pStyle w:val="TH"/>
      </w:pPr>
      <w:r>
        <w:t>Table 5.10.7: Transaction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4"/>
        <w:gridCol w:w="4853"/>
      </w:tblGrid>
      <w:tr w:rsidR="00A57D98" w14:paraId="3009316D"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491F6755" w14:textId="77777777" w:rsidR="00A57D98" w:rsidRDefault="00A57D98">
            <w:pPr>
              <w:pStyle w:val="TAL"/>
              <w:rPr>
                <w:b/>
                <w:bCs/>
              </w:rPr>
            </w:pPr>
            <w:r>
              <w:rPr>
                <w:b/>
                <w:bCs/>
              </w:rPr>
              <w:t>Transaction Timer:</w:t>
            </w:r>
          </w:p>
        </w:tc>
        <w:tc>
          <w:tcPr>
            <w:tcW w:w="4853" w:type="dxa"/>
            <w:tcBorders>
              <w:top w:val="single" w:sz="4" w:space="0" w:color="auto"/>
              <w:left w:val="single" w:sz="4" w:space="0" w:color="auto"/>
              <w:bottom w:val="single" w:sz="4" w:space="0" w:color="auto"/>
              <w:right w:val="single" w:sz="4" w:space="0" w:color="auto"/>
            </w:tcBorders>
            <w:hideMark/>
          </w:tcPr>
          <w:p w14:paraId="54CBF880" w14:textId="77777777" w:rsidR="00A57D98" w:rsidRDefault="00A57D98">
            <w:pPr>
              <w:pStyle w:val="TAL"/>
              <w:rPr>
                <w:b/>
                <w:bCs/>
              </w:rPr>
            </w:pPr>
            <w:r>
              <w:rPr>
                <w:b/>
                <w:bCs/>
              </w:rPr>
              <w:t>Value</w:t>
            </w:r>
          </w:p>
        </w:tc>
      </w:tr>
      <w:tr w:rsidR="00A57D98" w14:paraId="134B439C"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6BB9DDCA" w14:textId="77777777" w:rsidR="00A57D98" w:rsidRDefault="00A57D98">
            <w:pPr>
              <w:pStyle w:val="TAL"/>
              <w:rPr>
                <w:b/>
                <w:bCs/>
              </w:rPr>
            </w:pPr>
            <w:r>
              <w:rPr>
                <w:b/>
                <w:bCs/>
              </w:rPr>
              <w:t>normalMGExecutionTime</w:t>
            </w:r>
          </w:p>
        </w:tc>
        <w:tc>
          <w:tcPr>
            <w:tcW w:w="4853" w:type="dxa"/>
            <w:tcBorders>
              <w:top w:val="single" w:sz="4" w:space="0" w:color="auto"/>
              <w:left w:val="single" w:sz="4" w:space="0" w:color="auto"/>
              <w:bottom w:val="single" w:sz="4" w:space="0" w:color="auto"/>
              <w:right w:val="single" w:sz="4" w:space="0" w:color="auto"/>
            </w:tcBorders>
            <w:hideMark/>
          </w:tcPr>
          <w:p w14:paraId="547E7B41" w14:textId="77777777" w:rsidR="00A57D98" w:rsidRDefault="00A57D98">
            <w:pPr>
              <w:pStyle w:val="TAL"/>
            </w:pPr>
            <w:r>
              <w:t>Provisioned</w:t>
            </w:r>
          </w:p>
        </w:tc>
      </w:tr>
      <w:tr w:rsidR="00A57D98" w14:paraId="09F8542A"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496D66BA" w14:textId="77777777" w:rsidR="00A57D98" w:rsidRDefault="00A57D98">
            <w:pPr>
              <w:pStyle w:val="TAL"/>
              <w:rPr>
                <w:b/>
                <w:bCs/>
              </w:rPr>
            </w:pPr>
            <w:r>
              <w:rPr>
                <w:b/>
                <w:bCs/>
              </w:rPr>
              <w:t>normalMGCExecutionTime</w:t>
            </w:r>
          </w:p>
        </w:tc>
        <w:tc>
          <w:tcPr>
            <w:tcW w:w="4853" w:type="dxa"/>
            <w:tcBorders>
              <w:top w:val="single" w:sz="4" w:space="0" w:color="auto"/>
              <w:left w:val="single" w:sz="4" w:space="0" w:color="auto"/>
              <w:bottom w:val="single" w:sz="4" w:space="0" w:color="auto"/>
              <w:right w:val="single" w:sz="4" w:space="0" w:color="auto"/>
            </w:tcBorders>
            <w:hideMark/>
          </w:tcPr>
          <w:p w14:paraId="050ACA1C" w14:textId="77777777" w:rsidR="00A57D98" w:rsidRDefault="00A57D98">
            <w:pPr>
              <w:pStyle w:val="TAL"/>
            </w:pPr>
            <w:r>
              <w:t xml:space="preserve">Provisioned </w:t>
            </w:r>
          </w:p>
        </w:tc>
      </w:tr>
      <w:tr w:rsidR="00A57D98" w14:paraId="7C9AA3B3"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16C18762" w14:textId="77777777" w:rsidR="00A57D98" w:rsidRDefault="00A57D98">
            <w:pPr>
              <w:pStyle w:val="TAL"/>
              <w:rPr>
                <w:b/>
                <w:bCs/>
              </w:rPr>
            </w:pPr>
            <w:r>
              <w:rPr>
                <w:b/>
                <w:bCs/>
              </w:rPr>
              <w:t>MGOriginatedPendingLimit</w:t>
            </w:r>
          </w:p>
        </w:tc>
        <w:tc>
          <w:tcPr>
            <w:tcW w:w="4853" w:type="dxa"/>
            <w:tcBorders>
              <w:top w:val="single" w:sz="4" w:space="0" w:color="auto"/>
              <w:left w:val="single" w:sz="4" w:space="0" w:color="auto"/>
              <w:bottom w:val="single" w:sz="4" w:space="0" w:color="auto"/>
              <w:right w:val="single" w:sz="4" w:space="0" w:color="auto"/>
            </w:tcBorders>
            <w:hideMark/>
          </w:tcPr>
          <w:p w14:paraId="19736FF4" w14:textId="77777777" w:rsidR="00A57D98" w:rsidRDefault="00A57D98">
            <w:pPr>
              <w:pStyle w:val="TAL"/>
            </w:pPr>
            <w:r>
              <w:t xml:space="preserve">Provisioned </w:t>
            </w:r>
          </w:p>
        </w:tc>
      </w:tr>
      <w:tr w:rsidR="00A57D98" w14:paraId="2B1600FE"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538715D8" w14:textId="77777777" w:rsidR="00A57D98" w:rsidRDefault="00A57D98">
            <w:pPr>
              <w:pStyle w:val="TAL"/>
              <w:rPr>
                <w:b/>
                <w:bCs/>
              </w:rPr>
            </w:pPr>
            <w:r>
              <w:rPr>
                <w:b/>
                <w:bCs/>
              </w:rPr>
              <w:t>MGCOriginatedPendingLimit</w:t>
            </w:r>
          </w:p>
        </w:tc>
        <w:tc>
          <w:tcPr>
            <w:tcW w:w="4853" w:type="dxa"/>
            <w:tcBorders>
              <w:top w:val="single" w:sz="4" w:space="0" w:color="auto"/>
              <w:left w:val="single" w:sz="4" w:space="0" w:color="auto"/>
              <w:bottom w:val="single" w:sz="4" w:space="0" w:color="auto"/>
              <w:right w:val="single" w:sz="4" w:space="0" w:color="auto"/>
            </w:tcBorders>
            <w:hideMark/>
          </w:tcPr>
          <w:p w14:paraId="005DD737" w14:textId="77777777" w:rsidR="00A57D98" w:rsidRDefault="00A57D98">
            <w:pPr>
              <w:pStyle w:val="TAL"/>
            </w:pPr>
            <w:r>
              <w:t xml:space="preserve">Provisioned </w:t>
            </w:r>
          </w:p>
        </w:tc>
      </w:tr>
      <w:tr w:rsidR="00A57D98" w14:paraId="3151DA08"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0630E9F8" w14:textId="77777777" w:rsidR="00A57D98" w:rsidRDefault="00A57D98">
            <w:pPr>
              <w:pStyle w:val="TAL"/>
              <w:rPr>
                <w:b/>
                <w:bCs/>
              </w:rPr>
            </w:pPr>
            <w:r>
              <w:rPr>
                <w:b/>
                <w:bCs/>
              </w:rPr>
              <w:t>MGProvisionalResponseTimerValue</w:t>
            </w:r>
          </w:p>
        </w:tc>
        <w:tc>
          <w:tcPr>
            <w:tcW w:w="4853" w:type="dxa"/>
            <w:tcBorders>
              <w:top w:val="single" w:sz="4" w:space="0" w:color="auto"/>
              <w:left w:val="single" w:sz="4" w:space="0" w:color="auto"/>
              <w:bottom w:val="single" w:sz="4" w:space="0" w:color="auto"/>
              <w:right w:val="single" w:sz="4" w:space="0" w:color="auto"/>
            </w:tcBorders>
            <w:hideMark/>
          </w:tcPr>
          <w:p w14:paraId="1D8C7ADB" w14:textId="77777777" w:rsidR="00A57D98" w:rsidRDefault="00A57D98">
            <w:pPr>
              <w:pStyle w:val="TAL"/>
            </w:pPr>
            <w:r>
              <w:t xml:space="preserve">Provisioned </w:t>
            </w:r>
          </w:p>
        </w:tc>
      </w:tr>
      <w:tr w:rsidR="00A57D98" w14:paraId="691CFEE2" w14:textId="77777777" w:rsidTr="00A57D98">
        <w:tc>
          <w:tcPr>
            <w:tcW w:w="5004" w:type="dxa"/>
            <w:tcBorders>
              <w:top w:val="single" w:sz="4" w:space="0" w:color="auto"/>
              <w:left w:val="single" w:sz="4" w:space="0" w:color="auto"/>
              <w:bottom w:val="single" w:sz="4" w:space="0" w:color="auto"/>
              <w:right w:val="single" w:sz="4" w:space="0" w:color="auto"/>
            </w:tcBorders>
            <w:hideMark/>
          </w:tcPr>
          <w:p w14:paraId="2C2640C5" w14:textId="77777777" w:rsidR="00A57D98" w:rsidRDefault="00A57D98">
            <w:pPr>
              <w:pStyle w:val="TAL"/>
              <w:rPr>
                <w:b/>
                <w:bCs/>
              </w:rPr>
            </w:pPr>
            <w:r>
              <w:rPr>
                <w:b/>
                <w:bCs/>
              </w:rPr>
              <w:t>MGCProvisionalResponseTimerValue</w:t>
            </w:r>
          </w:p>
        </w:tc>
        <w:tc>
          <w:tcPr>
            <w:tcW w:w="4853" w:type="dxa"/>
            <w:tcBorders>
              <w:top w:val="single" w:sz="4" w:space="0" w:color="auto"/>
              <w:left w:val="single" w:sz="4" w:space="0" w:color="auto"/>
              <w:bottom w:val="single" w:sz="4" w:space="0" w:color="auto"/>
              <w:right w:val="single" w:sz="4" w:space="0" w:color="auto"/>
            </w:tcBorders>
            <w:hideMark/>
          </w:tcPr>
          <w:p w14:paraId="528F9391" w14:textId="77777777" w:rsidR="00A57D98" w:rsidRDefault="00A57D98">
            <w:pPr>
              <w:pStyle w:val="TAL"/>
            </w:pPr>
            <w:r>
              <w:t xml:space="preserve">Provisioned </w:t>
            </w:r>
          </w:p>
        </w:tc>
      </w:tr>
    </w:tbl>
    <w:p w14:paraId="186B22CF" w14:textId="77777777" w:rsidR="00A57D98" w:rsidRDefault="00A57D98" w:rsidP="00A57D98">
      <w:pPr>
        <w:pStyle w:val="EditorsNote"/>
      </w:pPr>
    </w:p>
    <w:p w14:paraId="61231898" w14:textId="77777777" w:rsidR="00A57D98" w:rsidRDefault="00A57D98" w:rsidP="00A57D98">
      <w:pPr>
        <w:pStyle w:val="EditorsNote"/>
      </w:pPr>
    </w:p>
    <w:p w14:paraId="1A735E4E" w14:textId="77777777" w:rsidR="00A57D98" w:rsidRDefault="00A57D98" w:rsidP="00A57D98">
      <w:pPr>
        <w:pStyle w:val="Heading2"/>
      </w:pPr>
      <w:bookmarkStart w:id="208" w:name="_Toc11326886"/>
      <w:bookmarkStart w:id="209" w:name="_Toc27758788"/>
      <w:bookmarkStart w:id="210" w:name="_Toc57992275"/>
      <w:bookmarkStart w:id="211" w:name="_Toc161068165"/>
      <w:r>
        <w:t>5.11</w:t>
      </w:r>
      <w:r>
        <w:tab/>
        <w:t>Messages</w:t>
      </w:r>
      <w:bookmarkEnd w:id="208"/>
      <w:bookmarkEnd w:id="209"/>
      <w:bookmarkEnd w:id="210"/>
      <w:bookmarkEnd w:id="211"/>
    </w:p>
    <w:p w14:paraId="56F59D11" w14:textId="77777777" w:rsidR="00A57D98" w:rsidRDefault="00A57D98" w:rsidP="00A57D98">
      <w:pPr>
        <w:rPr>
          <w:rFonts w:eastAsia="MS Mincho"/>
        </w:rPr>
      </w:pPr>
      <w:r>
        <w:rPr>
          <w:rFonts w:eastAsia="MS Mincho"/>
        </w:rPr>
        <w:t>It is recommended that IMS-AGW and IMS-ALG names are in the form of fully qualified domain name. For example the domain name of the IMS-ALG may be of the form: "ALG1.whatever.net." and the name of the IMS-AGW may be of the form: "mg1.whatever.net.".</w:t>
      </w:r>
    </w:p>
    <w:p w14:paraId="27978100" w14:textId="77777777" w:rsidR="00A57D98" w:rsidRDefault="00A57D98" w:rsidP="00A57D98">
      <w:pPr>
        <w:rPr>
          <w:rFonts w:eastAsia="MS Mincho"/>
        </w:rPr>
      </w:pPr>
      <w:r>
        <w:rPr>
          <w:rFonts w:eastAsia="MS Mincho"/>
        </w:rPr>
        <w:t>The fully qualified domain name will be used by the IMS-AGW and IMS-ALG as part of the "Message Identifier" in the H.248 messages which identifies the originator of the message.</w:t>
      </w:r>
    </w:p>
    <w:p w14:paraId="7A3C9F15" w14:textId="77777777" w:rsidR="00A57D98" w:rsidRDefault="00A57D98" w:rsidP="00A57D98">
      <w:pPr>
        <w:rPr>
          <w:rFonts w:eastAsia="MS Mincho"/>
        </w:rPr>
      </w:pPr>
      <w:r>
        <w:rPr>
          <w:rFonts w:eastAsia="MS Mincho"/>
        </w:rPr>
        <w:t>The IMS-ALG domain name is provisioned in the IMS-AGW or retrieved from the DNS using SRV records.</w:t>
      </w:r>
    </w:p>
    <w:p w14:paraId="02AFF0C7" w14:textId="77777777" w:rsidR="00A57D98" w:rsidRDefault="00A57D98" w:rsidP="00A57D98">
      <w:pPr>
        <w:rPr>
          <w:rFonts w:eastAsia="MS Mincho"/>
          <w:sz w:val="24"/>
          <w:szCs w:val="24"/>
        </w:rPr>
      </w:pPr>
      <w:r>
        <w:rPr>
          <w:rFonts w:eastAsia="MS Mincho"/>
        </w:rPr>
        <w:t>The use of a domain name provides the following benefits:</w:t>
      </w:r>
    </w:p>
    <w:p w14:paraId="142F8D14" w14:textId="77777777" w:rsidR="009F5D7C" w:rsidRDefault="00A57D98" w:rsidP="00A57D98">
      <w:pPr>
        <w:pStyle w:val="B1"/>
      </w:pPr>
      <w:r>
        <w:t>-</w:t>
      </w:r>
      <w:r>
        <w:tab/>
        <w:t>IMS-AGWs and IMS-ALGs are identified by their domain name, not their network addresses. Several addresses can be associated with a domain name. If a command cannot be forwarded to one of the network addresses, implementations shall retry the transmission using another address.</w:t>
      </w:r>
    </w:p>
    <w:p w14:paraId="59ED5565" w14:textId="21920690" w:rsidR="00A57D98" w:rsidRDefault="00A57D98" w:rsidP="00A57D98">
      <w:pPr>
        <w:pStyle w:val="NO"/>
        <w:rPr>
          <w:rFonts w:eastAsia="MS Mincho"/>
        </w:rPr>
      </w:pPr>
      <w:r>
        <w:rPr>
          <w:rFonts w:eastAsia="MS Mincho"/>
        </w:rPr>
        <w:t>NOTE:</w:t>
      </w:r>
      <w:r>
        <w:rPr>
          <w:rFonts w:eastAsia="MS Mincho"/>
        </w:rPr>
        <w:tab/>
        <w:t>There are then e.g. multiple numerical address entries per single MGC entity in the "MG database of MGC entries"; see Table </w:t>
      </w:r>
      <w:smartTag w:uri="urn:schemas-microsoft-com:office:smarttags" w:element="chmetcnv">
        <w:smartTagPr>
          <w:attr w:name="TCSC" w:val="0"/>
          <w:attr w:name="NumberType" w:val="1"/>
          <w:attr w:name="Negative" w:val="False"/>
          <w:attr w:name="HasSpace" w:val="True"/>
          <w:attr w:name="SourceValue" w:val="5"/>
          <w:attr w:name="UnitName" w:val="in"/>
        </w:smartTagPr>
        <w:r>
          <w:rPr>
            <w:rFonts w:eastAsia="MS Mincho"/>
          </w:rPr>
          <w:t>5 in</w:t>
        </w:r>
      </w:smartTag>
      <w:r>
        <w:rPr>
          <w:rFonts w:eastAsia="MS Mincho"/>
        </w:rPr>
        <w:t xml:space="preserve"> ITU-T H.Sup7</w:t>
      </w:r>
      <w:r w:rsidR="009F5D7C">
        <w:rPr>
          <w:lang w:eastAsia="zh-CN"/>
        </w:rPr>
        <w:t> [</w:t>
      </w:r>
      <w:r>
        <w:rPr>
          <w:lang w:eastAsia="zh-CN"/>
        </w:rPr>
        <w:t>29]</w:t>
      </w:r>
      <w:r>
        <w:rPr>
          <w:rFonts w:eastAsia="MS Mincho"/>
        </w:rPr>
        <w:t>.</w:t>
      </w:r>
    </w:p>
    <w:p w14:paraId="00F1E627" w14:textId="77777777" w:rsidR="00A57D98" w:rsidRDefault="00A57D98" w:rsidP="00A57D98">
      <w:pPr>
        <w:pStyle w:val="B1"/>
      </w:pPr>
      <w:r>
        <w:t>-</w:t>
      </w:r>
      <w:r>
        <w:tab/>
        <w:t>IMS-AGWs and IMS-ALGs may move to another platform. The association between a logical name (domain name) and the actual platform are kept in the Domain Name Service (DNS). IMS-AGW and IMS-ALG shall keep track of the record's time-to-live read from the DNS. They shall query the DNS to refresh the information if the time-to-live has expired.</w:t>
      </w:r>
    </w:p>
    <w:p w14:paraId="5B170D34" w14:textId="77777777" w:rsidR="00A57D98" w:rsidRDefault="00A57D98" w:rsidP="00A57D98">
      <w:pPr>
        <w:rPr>
          <w:rFonts w:eastAsia="MS Mincho"/>
        </w:rPr>
      </w:pPr>
      <w:r>
        <w:rPr>
          <w:rFonts w:eastAsia="MS Mincho"/>
        </w:rPr>
        <w:t>The domain name may be used by IMS-ALG/IMS-AGW for authentication purposes.</w:t>
      </w:r>
    </w:p>
    <w:p w14:paraId="1E627616" w14:textId="77777777" w:rsidR="00A57D98" w:rsidRDefault="00A57D98" w:rsidP="00A57D98">
      <w:pPr>
        <w:pStyle w:val="Heading2"/>
      </w:pPr>
      <w:bookmarkStart w:id="212" w:name="_Toc11326887"/>
      <w:bookmarkStart w:id="213" w:name="_Toc27758789"/>
      <w:bookmarkStart w:id="214" w:name="_Toc57992276"/>
      <w:bookmarkStart w:id="215" w:name="_Toc161068166"/>
      <w:r>
        <w:t>5.12</w:t>
      </w:r>
      <w:r>
        <w:tab/>
        <w:t>Transport</w:t>
      </w:r>
      <w:bookmarkEnd w:id="212"/>
      <w:bookmarkEnd w:id="213"/>
      <w:bookmarkEnd w:id="214"/>
      <w:bookmarkEnd w:id="215"/>
    </w:p>
    <w:p w14:paraId="4258E20A" w14:textId="77777777" w:rsidR="00A57D98" w:rsidRDefault="00A57D98" w:rsidP="00A57D98">
      <w:r>
        <w:t>Specifies what H.248 subseries transports are supported by the profile.</w:t>
      </w:r>
    </w:p>
    <w:p w14:paraId="66E46E60" w14:textId="77777777" w:rsidR="00A57D98" w:rsidRDefault="00A57D98" w:rsidP="00A57D98">
      <w:pPr>
        <w:pStyle w:val="TH"/>
      </w:pPr>
      <w:r>
        <w:lastRenderedPageBreak/>
        <w:t>Table 5.12.1: Transport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1"/>
        <w:gridCol w:w="4828"/>
      </w:tblGrid>
      <w:tr w:rsidR="00A57D98" w14:paraId="7EAD84B5" w14:textId="77777777" w:rsidTr="00A57D98">
        <w:trPr>
          <w:jc w:val="center"/>
        </w:trPr>
        <w:tc>
          <w:tcPr>
            <w:tcW w:w="4811" w:type="dxa"/>
            <w:tcBorders>
              <w:top w:val="single" w:sz="4" w:space="0" w:color="auto"/>
              <w:left w:val="single" w:sz="4" w:space="0" w:color="auto"/>
              <w:bottom w:val="single" w:sz="4" w:space="0" w:color="auto"/>
              <w:right w:val="single" w:sz="4" w:space="0" w:color="auto"/>
            </w:tcBorders>
            <w:hideMark/>
          </w:tcPr>
          <w:p w14:paraId="646B436C" w14:textId="77777777" w:rsidR="00A57D98" w:rsidRDefault="00A57D98">
            <w:pPr>
              <w:pStyle w:val="TAL"/>
              <w:rPr>
                <w:b/>
                <w:bCs/>
              </w:rPr>
            </w:pPr>
            <w:r>
              <w:rPr>
                <w:b/>
                <w:bCs/>
              </w:rPr>
              <w:t>Supported transports:</w:t>
            </w:r>
          </w:p>
        </w:tc>
        <w:tc>
          <w:tcPr>
            <w:tcW w:w="4828" w:type="dxa"/>
            <w:tcBorders>
              <w:top w:val="single" w:sz="4" w:space="0" w:color="auto"/>
              <w:left w:val="single" w:sz="4" w:space="0" w:color="auto"/>
              <w:bottom w:val="single" w:sz="4" w:space="0" w:color="auto"/>
              <w:right w:val="single" w:sz="4" w:space="0" w:color="auto"/>
            </w:tcBorders>
          </w:tcPr>
          <w:p w14:paraId="02066B51" w14:textId="77777777" w:rsidR="00A57D98" w:rsidRDefault="00A57D98">
            <w:pPr>
              <w:pStyle w:val="TAL"/>
            </w:pPr>
            <w:r>
              <w:t>1.</w:t>
            </w:r>
            <w:r>
              <w:tab/>
              <w:t>IPv4-based network control plane:</w:t>
            </w:r>
          </w:p>
          <w:p w14:paraId="4B4FB72D" w14:textId="77777777" w:rsidR="00A57D98" w:rsidRDefault="00A57D98">
            <w:pPr>
              <w:pStyle w:val="TAL"/>
              <w:ind w:left="360"/>
            </w:pPr>
            <w:r>
              <w:t>-</w:t>
            </w:r>
            <w:r>
              <w:tab/>
              <w:t>SCTP/IPv4 (Recommended)</w:t>
            </w:r>
          </w:p>
          <w:p w14:paraId="4C330E65" w14:textId="77777777" w:rsidR="00A57D98" w:rsidRDefault="00A57D98">
            <w:pPr>
              <w:pStyle w:val="TAL"/>
              <w:ind w:left="360"/>
            </w:pPr>
            <w:r>
              <w:rPr>
                <w:bCs/>
              </w:rPr>
              <w:t>-</w:t>
            </w:r>
            <w:r>
              <w:tab/>
            </w:r>
            <w:r>
              <w:rPr>
                <w:bCs/>
              </w:rPr>
              <w:t>UDP/IPv4</w:t>
            </w:r>
            <w:r>
              <w:t xml:space="preserve"> (Optional)</w:t>
            </w:r>
          </w:p>
          <w:p w14:paraId="5DBC0963" w14:textId="77777777" w:rsidR="00A57D98" w:rsidRDefault="00A57D98">
            <w:pPr>
              <w:pStyle w:val="TAL"/>
            </w:pPr>
            <w:r>
              <w:t>2.</w:t>
            </w:r>
            <w:r>
              <w:tab/>
              <w:t>IPv6-based network control plane:</w:t>
            </w:r>
          </w:p>
          <w:p w14:paraId="11C10CDC" w14:textId="77777777" w:rsidR="00A57D98" w:rsidRDefault="00A57D98">
            <w:pPr>
              <w:pStyle w:val="TAL"/>
              <w:ind w:left="360"/>
            </w:pPr>
            <w:r>
              <w:t>-</w:t>
            </w:r>
            <w:r>
              <w:tab/>
              <w:t>SCTP/IPv6 (Recommended)</w:t>
            </w:r>
          </w:p>
          <w:p w14:paraId="36170AFF" w14:textId="77777777" w:rsidR="00A57D98" w:rsidRDefault="00A57D98">
            <w:pPr>
              <w:pStyle w:val="TAL"/>
              <w:ind w:left="360"/>
            </w:pPr>
            <w:r>
              <w:t>-</w:t>
            </w:r>
            <w:r>
              <w:tab/>
              <w:t>UDP/IPv6 (Optional)</w:t>
            </w:r>
          </w:p>
          <w:p w14:paraId="2D0D9F85" w14:textId="77777777" w:rsidR="00A57D98" w:rsidRDefault="00A57D98">
            <w:pPr>
              <w:pStyle w:val="Tabletext"/>
              <w:keepNext/>
              <w:keepLines/>
            </w:pPr>
          </w:p>
        </w:tc>
      </w:tr>
      <w:tr w:rsidR="00A57D98" w14:paraId="7B03C4AE" w14:textId="77777777" w:rsidTr="00A57D98">
        <w:trPr>
          <w:jc w:val="center"/>
        </w:trPr>
        <w:tc>
          <w:tcPr>
            <w:tcW w:w="9639" w:type="dxa"/>
            <w:gridSpan w:val="2"/>
            <w:tcBorders>
              <w:top w:val="single" w:sz="4" w:space="0" w:color="auto"/>
              <w:left w:val="single" w:sz="4" w:space="0" w:color="auto"/>
              <w:bottom w:val="single" w:sz="4" w:space="0" w:color="auto"/>
              <w:right w:val="single" w:sz="4" w:space="0" w:color="auto"/>
            </w:tcBorders>
            <w:hideMark/>
          </w:tcPr>
          <w:p w14:paraId="61C91A53" w14:textId="7F487567" w:rsidR="00A57D98" w:rsidRDefault="00A57D98">
            <w:pPr>
              <w:pStyle w:val="TAN"/>
            </w:pPr>
            <w:r>
              <w:t>NOTE 1:</w:t>
            </w:r>
            <w:r>
              <w:tab/>
              <w:t xml:space="preserve">When using SCTP </w:t>
            </w:r>
            <w:r>
              <w:rPr>
                <w:color w:val="000000"/>
              </w:rPr>
              <w:t>as defined in IETF RFC 4960</w:t>
            </w:r>
            <w:r w:rsidR="009F5D7C">
              <w:rPr>
                <w:color w:val="000000"/>
              </w:rPr>
              <w:t> </w:t>
            </w:r>
            <w:r w:rsidR="009F5D7C">
              <w:t>[</w:t>
            </w:r>
            <w:r>
              <w:t>16] the IMS-AGW shall always be the node to perform the "Initiation".</w:t>
            </w:r>
          </w:p>
        </w:tc>
      </w:tr>
    </w:tbl>
    <w:p w14:paraId="5A9D41F1" w14:textId="77777777" w:rsidR="00A57D98" w:rsidRDefault="00A57D98" w:rsidP="00A57D98">
      <w:pPr>
        <w:pStyle w:val="TH"/>
      </w:pPr>
    </w:p>
    <w:p w14:paraId="5DF7A8C5" w14:textId="77777777" w:rsidR="00A57D98" w:rsidRDefault="00A57D98" w:rsidP="00A57D98">
      <w:pPr>
        <w:pStyle w:val="TH"/>
      </w:pPr>
      <w:r>
        <w:t>Table 5.12.2: Segmentation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22"/>
      </w:tblGrid>
      <w:tr w:rsidR="00A57D98" w14:paraId="1D8D902C" w14:textId="77777777" w:rsidTr="00A57D98">
        <w:trPr>
          <w:jc w:val="center"/>
        </w:trPr>
        <w:tc>
          <w:tcPr>
            <w:tcW w:w="4817" w:type="dxa"/>
            <w:tcBorders>
              <w:top w:val="single" w:sz="4" w:space="0" w:color="auto"/>
              <w:left w:val="single" w:sz="4" w:space="0" w:color="auto"/>
              <w:bottom w:val="single" w:sz="4" w:space="0" w:color="auto"/>
              <w:right w:val="single" w:sz="4" w:space="0" w:color="auto"/>
            </w:tcBorders>
            <w:hideMark/>
          </w:tcPr>
          <w:p w14:paraId="01126ED4" w14:textId="77777777" w:rsidR="00A57D98" w:rsidRDefault="00A57D98">
            <w:pPr>
              <w:pStyle w:val="TAL"/>
              <w:rPr>
                <w:b/>
                <w:bCs/>
              </w:rPr>
            </w:pPr>
            <w:r>
              <w:rPr>
                <w:b/>
                <w:bCs/>
              </w:rPr>
              <w:t>Segmentation supported:</w:t>
            </w:r>
          </w:p>
        </w:tc>
        <w:tc>
          <w:tcPr>
            <w:tcW w:w="4822" w:type="dxa"/>
            <w:tcBorders>
              <w:top w:val="single" w:sz="4" w:space="0" w:color="auto"/>
              <w:left w:val="single" w:sz="4" w:space="0" w:color="auto"/>
              <w:bottom w:val="single" w:sz="4" w:space="0" w:color="auto"/>
              <w:right w:val="single" w:sz="4" w:space="0" w:color="auto"/>
            </w:tcBorders>
            <w:hideMark/>
          </w:tcPr>
          <w:p w14:paraId="3B3265A7" w14:textId="77777777" w:rsidR="00A57D98" w:rsidRDefault="00A57D98">
            <w:pPr>
              <w:pStyle w:val="TAL"/>
            </w:pPr>
            <w:r>
              <w:t>SCTP: Inherent in Transport</w:t>
            </w:r>
          </w:p>
          <w:p w14:paraId="177278B6" w14:textId="77777777" w:rsidR="00A57D98" w:rsidRDefault="00A57D98">
            <w:pPr>
              <w:pStyle w:val="TAL"/>
            </w:pPr>
            <w:r>
              <w:t xml:space="preserve">UDP: No  </w:t>
            </w:r>
          </w:p>
        </w:tc>
      </w:tr>
    </w:tbl>
    <w:p w14:paraId="5AE0A859" w14:textId="77777777" w:rsidR="00A57D98" w:rsidRDefault="00A57D98" w:rsidP="00A57D98">
      <w:pPr>
        <w:pStyle w:val="TH"/>
      </w:pPr>
    </w:p>
    <w:p w14:paraId="77A7394B" w14:textId="77777777" w:rsidR="00A57D98" w:rsidRDefault="00A57D98" w:rsidP="00A57D98">
      <w:pPr>
        <w:pStyle w:val="TH"/>
      </w:pPr>
      <w:r>
        <w:t>Table 5.12.3: Control Association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18"/>
      </w:tblGrid>
      <w:tr w:rsidR="00A57D98" w14:paraId="0B9D818B" w14:textId="77777777" w:rsidTr="00A57D98">
        <w:trPr>
          <w:jc w:val="center"/>
        </w:trPr>
        <w:tc>
          <w:tcPr>
            <w:tcW w:w="4821" w:type="dxa"/>
            <w:tcBorders>
              <w:top w:val="single" w:sz="4" w:space="0" w:color="auto"/>
              <w:left w:val="single" w:sz="4" w:space="0" w:color="auto"/>
              <w:bottom w:val="single" w:sz="4" w:space="0" w:color="auto"/>
              <w:right w:val="single" w:sz="4" w:space="0" w:color="auto"/>
            </w:tcBorders>
            <w:hideMark/>
          </w:tcPr>
          <w:p w14:paraId="654DDFB7" w14:textId="77777777" w:rsidR="00A57D98" w:rsidRDefault="00A57D98">
            <w:pPr>
              <w:pStyle w:val="TAL"/>
              <w:rPr>
                <w:b/>
                <w:bCs/>
              </w:rPr>
            </w:pPr>
            <w:r>
              <w:rPr>
                <w:b/>
                <w:bCs/>
              </w:rPr>
              <w:t>Control Association Monitoring supported:</w:t>
            </w:r>
          </w:p>
        </w:tc>
        <w:tc>
          <w:tcPr>
            <w:tcW w:w="4818" w:type="dxa"/>
            <w:tcBorders>
              <w:top w:val="single" w:sz="4" w:space="0" w:color="auto"/>
              <w:left w:val="single" w:sz="4" w:space="0" w:color="auto"/>
              <w:bottom w:val="single" w:sz="4" w:space="0" w:color="auto"/>
              <w:right w:val="single" w:sz="4" w:space="0" w:color="auto"/>
            </w:tcBorders>
            <w:hideMark/>
          </w:tcPr>
          <w:p w14:paraId="778C57DA" w14:textId="77777777" w:rsidR="00A57D98" w:rsidRDefault="00A57D98">
            <w:pPr>
              <w:pStyle w:val="TAL"/>
            </w:pPr>
            <w:r>
              <w:t>Monitoring mechanism is dependent on used H.248 transport (see above table 5.12/1):</w:t>
            </w:r>
          </w:p>
          <w:p w14:paraId="5E13475F" w14:textId="77777777" w:rsidR="00A57D98" w:rsidRDefault="00A57D98">
            <w:pPr>
              <w:pStyle w:val="TAL"/>
            </w:pPr>
            <w:r>
              <w:rPr>
                <w:b/>
              </w:rPr>
              <w:t>SCTP</w:t>
            </w:r>
            <w:r>
              <w:t xml:space="preserve">: </w:t>
            </w:r>
            <w:r>
              <w:br/>
              <w:t>inherent capability of SCTP.</w:t>
            </w:r>
          </w:p>
          <w:p w14:paraId="24A5E70C" w14:textId="77777777" w:rsidR="00A57D98" w:rsidRDefault="00A57D98">
            <w:pPr>
              <w:pStyle w:val="Tabletext"/>
              <w:rPr>
                <w:rFonts w:ascii="Arial" w:hAnsi="Arial"/>
                <w:sz w:val="18"/>
              </w:rPr>
            </w:pPr>
            <w:r>
              <w:rPr>
                <w:rFonts w:ascii="Arial" w:hAnsi="Arial"/>
                <w:b/>
                <w:sz w:val="18"/>
              </w:rPr>
              <w:t>UDP:</w:t>
            </w:r>
            <w:r>
              <w:rPr>
                <w:rFonts w:ascii="Arial" w:hAnsi="Arial"/>
                <w:sz w:val="18"/>
              </w:rPr>
              <w:t xml:space="preserve"> </w:t>
            </w:r>
            <w:r>
              <w:rPr>
                <w:rFonts w:ascii="Arial" w:hAnsi="Arial"/>
                <w:sz w:val="18"/>
              </w:rPr>
              <w:br/>
              <w:t>H.248.14 (MG-driven monitoring).</w:t>
            </w:r>
            <w:r>
              <w:rPr>
                <w:rFonts w:ascii="Arial" w:hAnsi="Arial"/>
                <w:sz w:val="18"/>
              </w:rPr>
              <w:br/>
              <w:t>Empty AuditValue on ROOT (MGC-driven monitoring).</w:t>
            </w:r>
          </w:p>
        </w:tc>
      </w:tr>
    </w:tbl>
    <w:p w14:paraId="347F5E3B" w14:textId="77777777" w:rsidR="00A57D98" w:rsidRDefault="00A57D98" w:rsidP="00A57D98"/>
    <w:p w14:paraId="154EC1C5" w14:textId="77777777" w:rsidR="00A57D98" w:rsidRDefault="00A57D98" w:rsidP="00A57D98">
      <w:pPr>
        <w:pStyle w:val="Heading2"/>
      </w:pPr>
      <w:bookmarkStart w:id="216" w:name="_Toc11326888"/>
      <w:bookmarkStart w:id="217" w:name="_Toc27758790"/>
      <w:bookmarkStart w:id="218" w:name="_Toc57992277"/>
      <w:bookmarkStart w:id="219" w:name="_Toc161068167"/>
      <w:r>
        <w:t>5.13</w:t>
      </w:r>
      <w:r>
        <w:tab/>
        <w:t>Security</w:t>
      </w:r>
      <w:bookmarkEnd w:id="216"/>
      <w:bookmarkEnd w:id="217"/>
      <w:bookmarkEnd w:id="218"/>
      <w:bookmarkEnd w:id="219"/>
    </w:p>
    <w:p w14:paraId="096C6F39" w14:textId="77777777" w:rsidR="00A57D98" w:rsidRDefault="00A57D98" w:rsidP="00A57D98">
      <w:pPr>
        <w:pStyle w:val="TH"/>
      </w:pPr>
      <w:r>
        <w:t>Table 5.13.1: Security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2"/>
        <w:gridCol w:w="4923"/>
      </w:tblGrid>
      <w:tr w:rsidR="00A57D98" w14:paraId="6BBDC5F1" w14:textId="77777777" w:rsidTr="00A57D98">
        <w:tc>
          <w:tcPr>
            <w:tcW w:w="4932" w:type="dxa"/>
            <w:tcBorders>
              <w:top w:val="single" w:sz="4" w:space="0" w:color="auto"/>
              <w:left w:val="single" w:sz="4" w:space="0" w:color="auto"/>
              <w:bottom w:val="single" w:sz="4" w:space="0" w:color="auto"/>
              <w:right w:val="single" w:sz="4" w:space="0" w:color="auto"/>
            </w:tcBorders>
            <w:hideMark/>
          </w:tcPr>
          <w:p w14:paraId="1FF38A37" w14:textId="77777777" w:rsidR="00A57D98" w:rsidRDefault="00A57D98">
            <w:pPr>
              <w:pStyle w:val="TAL"/>
              <w:rPr>
                <w:b/>
                <w:bCs/>
              </w:rPr>
            </w:pPr>
            <w:r>
              <w:rPr>
                <w:b/>
                <w:bCs/>
              </w:rPr>
              <w:t>Supported Security:</w:t>
            </w:r>
          </w:p>
        </w:tc>
        <w:tc>
          <w:tcPr>
            <w:tcW w:w="4923" w:type="dxa"/>
            <w:tcBorders>
              <w:top w:val="single" w:sz="4" w:space="0" w:color="auto"/>
              <w:left w:val="single" w:sz="4" w:space="0" w:color="auto"/>
              <w:bottom w:val="single" w:sz="4" w:space="0" w:color="auto"/>
              <w:right w:val="single" w:sz="4" w:space="0" w:color="auto"/>
            </w:tcBorders>
            <w:hideMark/>
          </w:tcPr>
          <w:p w14:paraId="5D0A35C6" w14:textId="77777777" w:rsidR="00A57D98" w:rsidRDefault="00A57D98">
            <w:pPr>
              <w:pStyle w:val="TAL"/>
            </w:pPr>
            <w:r>
              <w:t>None</w:t>
            </w:r>
          </w:p>
        </w:tc>
      </w:tr>
      <w:tr w:rsidR="00A57D98" w14:paraId="728981D3"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6A5FA6A9" w14:textId="7E7844A4" w:rsidR="00A57D98" w:rsidRDefault="00A57D98">
            <w:pPr>
              <w:pStyle w:val="TAN"/>
            </w:pPr>
            <w:r>
              <w:t xml:space="preserve">NOTE:      IPsec shall not be used by the IMS-ALG or IMS-AGW for the Iq interface. Normally the Iq interface lies within a single operator's secure domain. If this is not the case then a Za interface (Security Gateway deploying IPSec) may be required, however this is a separate logical function/entity and thus is not applicable to the Iq profile, the IMS-ALG or the IMS-AGW. For further details see 3GPP </w:t>
            </w:r>
            <w:r w:rsidR="009F5D7C">
              <w:t>TS 3</w:t>
            </w:r>
            <w:r>
              <w:t>3.210</w:t>
            </w:r>
            <w:r w:rsidR="009F5D7C">
              <w:t> [</w:t>
            </w:r>
            <w:r>
              <w:t xml:space="preserve">27].   </w:t>
            </w:r>
          </w:p>
        </w:tc>
      </w:tr>
    </w:tbl>
    <w:p w14:paraId="20467317" w14:textId="77777777" w:rsidR="00A57D98" w:rsidRDefault="00A57D98" w:rsidP="00A57D98"/>
    <w:p w14:paraId="49BA0183" w14:textId="77777777" w:rsidR="00A57D98" w:rsidRDefault="00A57D98" w:rsidP="00A57D98">
      <w:pPr>
        <w:pStyle w:val="Heading2"/>
      </w:pPr>
      <w:bookmarkStart w:id="220" w:name="_Toc11326889"/>
      <w:bookmarkStart w:id="221" w:name="_Toc27758791"/>
      <w:bookmarkStart w:id="222" w:name="_Toc57992278"/>
      <w:bookmarkStart w:id="223" w:name="_Toc161068168"/>
      <w:r>
        <w:t>5.14</w:t>
      </w:r>
      <w:r>
        <w:tab/>
        <w:t>Packages</w:t>
      </w:r>
      <w:bookmarkEnd w:id="220"/>
      <w:bookmarkEnd w:id="221"/>
      <w:bookmarkEnd w:id="222"/>
      <w:bookmarkEnd w:id="223"/>
    </w:p>
    <w:p w14:paraId="7FD8D55A" w14:textId="77777777" w:rsidR="00A57D98" w:rsidRDefault="00A57D98" w:rsidP="00A57D98">
      <w:pPr>
        <w:pStyle w:val="Heading3"/>
      </w:pPr>
      <w:bookmarkStart w:id="224" w:name="_Toc11326890"/>
      <w:bookmarkStart w:id="225" w:name="_Toc27758792"/>
      <w:bookmarkStart w:id="226" w:name="_Toc57992279"/>
      <w:bookmarkStart w:id="227" w:name="_Toc161068169"/>
      <w:r>
        <w:t>5.14.1</w:t>
      </w:r>
      <w:r>
        <w:tab/>
        <w:t>Mandatory Packages</w:t>
      </w:r>
      <w:bookmarkEnd w:id="224"/>
      <w:bookmarkEnd w:id="225"/>
      <w:bookmarkEnd w:id="226"/>
      <w:bookmarkEnd w:id="227"/>
    </w:p>
    <w:p w14:paraId="3C7DEAF0" w14:textId="77777777" w:rsidR="00A57D98" w:rsidRDefault="00A57D98" w:rsidP="00A57D98">
      <w:pPr>
        <w:pStyle w:val="TH"/>
        <w:keepNext w:val="0"/>
        <w:keepLines w:val="0"/>
      </w:pPr>
      <w:r>
        <w:t>Table 5.14.1.1: Mandatory Packages</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2397"/>
        <w:gridCol w:w="2704"/>
      </w:tblGrid>
      <w:tr w:rsidR="00A57D98" w14:paraId="41F36D4E" w14:textId="77777777" w:rsidTr="00A57D98">
        <w:trPr>
          <w:cantSplit/>
        </w:trPr>
        <w:tc>
          <w:tcPr>
            <w:tcW w:w="9882" w:type="dxa"/>
            <w:gridSpan w:val="3"/>
            <w:tcBorders>
              <w:top w:val="single" w:sz="4" w:space="0" w:color="auto"/>
              <w:left w:val="single" w:sz="4" w:space="0" w:color="auto"/>
              <w:bottom w:val="single" w:sz="4" w:space="0" w:color="auto"/>
              <w:right w:val="single" w:sz="4" w:space="0" w:color="auto"/>
            </w:tcBorders>
            <w:hideMark/>
          </w:tcPr>
          <w:p w14:paraId="45AABBCC" w14:textId="77777777" w:rsidR="00A57D98" w:rsidRDefault="00A57D98">
            <w:pPr>
              <w:pStyle w:val="TAH"/>
            </w:pPr>
            <w:r>
              <w:lastRenderedPageBreak/>
              <w:t>Mandatory Packages:</w:t>
            </w:r>
          </w:p>
        </w:tc>
      </w:tr>
      <w:tr w:rsidR="00A57D98" w14:paraId="59677190"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32B52E44" w14:textId="77777777" w:rsidR="00A57D98" w:rsidRDefault="00A57D98">
            <w:pPr>
              <w:pStyle w:val="TAH"/>
            </w:pPr>
            <w:r>
              <w:t>Package Name</w:t>
            </w:r>
          </w:p>
        </w:tc>
        <w:tc>
          <w:tcPr>
            <w:tcW w:w="2397" w:type="dxa"/>
            <w:tcBorders>
              <w:top w:val="single" w:sz="4" w:space="0" w:color="auto"/>
              <w:left w:val="single" w:sz="4" w:space="0" w:color="auto"/>
              <w:bottom w:val="single" w:sz="4" w:space="0" w:color="auto"/>
              <w:right w:val="single" w:sz="4" w:space="0" w:color="auto"/>
            </w:tcBorders>
            <w:hideMark/>
          </w:tcPr>
          <w:p w14:paraId="6BBCB3E0" w14:textId="77777777" w:rsidR="00A57D98" w:rsidRDefault="00A57D98">
            <w:pPr>
              <w:pStyle w:val="TAH"/>
            </w:pPr>
            <w:r>
              <w:t>PackageID</w:t>
            </w:r>
          </w:p>
        </w:tc>
        <w:tc>
          <w:tcPr>
            <w:tcW w:w="2704" w:type="dxa"/>
            <w:tcBorders>
              <w:top w:val="single" w:sz="4" w:space="0" w:color="auto"/>
              <w:left w:val="single" w:sz="4" w:space="0" w:color="auto"/>
              <w:bottom w:val="single" w:sz="4" w:space="0" w:color="auto"/>
              <w:right w:val="single" w:sz="4" w:space="0" w:color="auto"/>
            </w:tcBorders>
            <w:hideMark/>
          </w:tcPr>
          <w:p w14:paraId="414D9C06" w14:textId="77777777" w:rsidR="00A57D98" w:rsidRDefault="00A57D98">
            <w:pPr>
              <w:pStyle w:val="TAH"/>
            </w:pPr>
            <w:r>
              <w:t>Version</w:t>
            </w:r>
          </w:p>
        </w:tc>
      </w:tr>
      <w:tr w:rsidR="00A57D98" w14:paraId="1FDAA309"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707C83EA" w14:textId="76A373E3" w:rsidR="00A57D98" w:rsidRDefault="00A57D98">
            <w:pPr>
              <w:pStyle w:val="TAL"/>
              <w:rPr>
                <w:lang w:val="fr-FR"/>
              </w:rPr>
            </w:pPr>
            <w:r>
              <w:rPr>
                <w:lang w:val="fr-FR"/>
              </w:rPr>
              <w:t>IP NAPT traversal (ITU-T Recommendation H.248.37</w:t>
            </w:r>
            <w:r w:rsidR="009F5D7C">
              <w:rPr>
                <w:lang w:val="fr-FR"/>
              </w:rPr>
              <w:t> [</w:t>
            </w:r>
            <w:r>
              <w:rPr>
                <w:lang w:val="fr-FR"/>
              </w:rPr>
              <w:t>4])</w:t>
            </w:r>
          </w:p>
        </w:tc>
        <w:tc>
          <w:tcPr>
            <w:tcW w:w="2397" w:type="dxa"/>
            <w:tcBorders>
              <w:top w:val="single" w:sz="4" w:space="0" w:color="auto"/>
              <w:left w:val="single" w:sz="4" w:space="0" w:color="auto"/>
              <w:bottom w:val="single" w:sz="4" w:space="0" w:color="auto"/>
              <w:right w:val="single" w:sz="4" w:space="0" w:color="auto"/>
            </w:tcBorders>
            <w:hideMark/>
          </w:tcPr>
          <w:p w14:paraId="73DDA9B5" w14:textId="77777777" w:rsidR="00A57D98" w:rsidRDefault="00A57D98">
            <w:pPr>
              <w:pStyle w:val="TAC"/>
            </w:pPr>
            <w:r>
              <w:t>ipnapt, (0x0099)</w:t>
            </w:r>
          </w:p>
        </w:tc>
        <w:tc>
          <w:tcPr>
            <w:tcW w:w="2704" w:type="dxa"/>
            <w:tcBorders>
              <w:top w:val="single" w:sz="4" w:space="0" w:color="auto"/>
              <w:left w:val="single" w:sz="4" w:space="0" w:color="auto"/>
              <w:bottom w:val="single" w:sz="4" w:space="0" w:color="auto"/>
              <w:right w:val="single" w:sz="4" w:space="0" w:color="auto"/>
            </w:tcBorders>
            <w:hideMark/>
          </w:tcPr>
          <w:p w14:paraId="19C46EC8" w14:textId="77777777" w:rsidR="00A57D98" w:rsidRDefault="00A57D98">
            <w:pPr>
              <w:pStyle w:val="TAC"/>
            </w:pPr>
            <w:r>
              <w:t>1</w:t>
            </w:r>
          </w:p>
        </w:tc>
      </w:tr>
      <w:tr w:rsidR="00A57D98" w14:paraId="6DD872E2"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21AD4279" w14:textId="0AF1F634" w:rsidR="00A57D98" w:rsidRDefault="00A57D98">
            <w:pPr>
              <w:pStyle w:val="TAL"/>
              <w:rPr>
                <w:lang w:val="fr-FR"/>
              </w:rPr>
            </w:pPr>
            <w:r>
              <w:rPr>
                <w:lang w:val="fr-FR"/>
              </w:rPr>
              <w:t>Generic (ITU-T Recommendation H.248.1</w:t>
            </w:r>
            <w:r w:rsidR="009F5D7C">
              <w:rPr>
                <w:lang w:val="fr-FR"/>
              </w:rPr>
              <w:t> [</w:t>
            </w:r>
            <w:r>
              <w:rPr>
                <w:lang w:val="fr-FR"/>
              </w:rPr>
              <w:t>10], annex E.1)</w:t>
            </w:r>
          </w:p>
        </w:tc>
        <w:tc>
          <w:tcPr>
            <w:tcW w:w="2397" w:type="dxa"/>
            <w:tcBorders>
              <w:top w:val="single" w:sz="4" w:space="0" w:color="auto"/>
              <w:left w:val="single" w:sz="4" w:space="0" w:color="auto"/>
              <w:bottom w:val="single" w:sz="4" w:space="0" w:color="auto"/>
              <w:right w:val="single" w:sz="4" w:space="0" w:color="auto"/>
            </w:tcBorders>
            <w:hideMark/>
          </w:tcPr>
          <w:p w14:paraId="0EDBEA43" w14:textId="77777777" w:rsidR="00A57D98" w:rsidRDefault="00A57D98">
            <w:pPr>
              <w:pStyle w:val="TAC"/>
            </w:pPr>
            <w:r>
              <w:t>g, (0x0001)</w:t>
            </w:r>
          </w:p>
        </w:tc>
        <w:tc>
          <w:tcPr>
            <w:tcW w:w="2704" w:type="dxa"/>
            <w:tcBorders>
              <w:top w:val="single" w:sz="4" w:space="0" w:color="auto"/>
              <w:left w:val="single" w:sz="4" w:space="0" w:color="auto"/>
              <w:bottom w:val="single" w:sz="4" w:space="0" w:color="auto"/>
              <w:right w:val="single" w:sz="4" w:space="0" w:color="auto"/>
            </w:tcBorders>
            <w:hideMark/>
          </w:tcPr>
          <w:p w14:paraId="25B6B8B3" w14:textId="77777777" w:rsidR="00A57D98" w:rsidRDefault="00A57D98">
            <w:pPr>
              <w:pStyle w:val="TAC"/>
            </w:pPr>
            <w:r>
              <w:t>1</w:t>
            </w:r>
          </w:p>
        </w:tc>
      </w:tr>
      <w:tr w:rsidR="00A57D98" w14:paraId="6C110529"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23BC295C" w14:textId="3822DF7E" w:rsidR="00A57D98" w:rsidRDefault="00A57D98">
            <w:pPr>
              <w:pStyle w:val="TAL"/>
              <w:rPr>
                <w:lang w:val="fr-FR"/>
              </w:rPr>
            </w:pPr>
            <w:r>
              <w:rPr>
                <w:lang w:val="fr-FR"/>
              </w:rPr>
              <w:t>Base root (ITU-T Recommendation H.248.1</w:t>
            </w:r>
            <w:r w:rsidR="009F5D7C">
              <w:rPr>
                <w:lang w:val="fr-FR"/>
              </w:rPr>
              <w:t> [</w:t>
            </w:r>
            <w:r>
              <w:rPr>
                <w:lang w:val="fr-FR"/>
              </w:rPr>
              <w:t>10], annex E.2)</w:t>
            </w:r>
          </w:p>
        </w:tc>
        <w:tc>
          <w:tcPr>
            <w:tcW w:w="2397" w:type="dxa"/>
            <w:tcBorders>
              <w:top w:val="single" w:sz="4" w:space="0" w:color="auto"/>
              <w:left w:val="single" w:sz="4" w:space="0" w:color="auto"/>
              <w:bottom w:val="single" w:sz="4" w:space="0" w:color="auto"/>
              <w:right w:val="single" w:sz="4" w:space="0" w:color="auto"/>
            </w:tcBorders>
            <w:hideMark/>
          </w:tcPr>
          <w:p w14:paraId="048B7F93" w14:textId="77777777" w:rsidR="00A57D98" w:rsidRDefault="00A57D98">
            <w:pPr>
              <w:pStyle w:val="TAC"/>
            </w:pPr>
            <w:r>
              <w:t>root, (0x0051)</w:t>
            </w:r>
          </w:p>
        </w:tc>
        <w:tc>
          <w:tcPr>
            <w:tcW w:w="2704" w:type="dxa"/>
            <w:tcBorders>
              <w:top w:val="single" w:sz="4" w:space="0" w:color="auto"/>
              <w:left w:val="single" w:sz="4" w:space="0" w:color="auto"/>
              <w:bottom w:val="single" w:sz="4" w:space="0" w:color="auto"/>
              <w:right w:val="single" w:sz="4" w:space="0" w:color="auto"/>
            </w:tcBorders>
            <w:hideMark/>
          </w:tcPr>
          <w:p w14:paraId="76A9D303" w14:textId="77777777" w:rsidR="00A57D98" w:rsidRDefault="00A57D98">
            <w:pPr>
              <w:pStyle w:val="TAC"/>
            </w:pPr>
            <w:r>
              <w:t>2</w:t>
            </w:r>
          </w:p>
        </w:tc>
      </w:tr>
      <w:tr w:rsidR="00A57D98" w14:paraId="57246EF7"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63FFE576" w14:textId="0F8BA916" w:rsidR="00A57D98" w:rsidRDefault="00A57D98">
            <w:pPr>
              <w:pStyle w:val="TAL"/>
              <w:rPr>
                <w:lang w:val="fr-FR"/>
              </w:rPr>
            </w:pPr>
            <w:r>
              <w:rPr>
                <w:lang w:val="fr-FR"/>
              </w:rPr>
              <w:t>Gate management (ITU-T Recommendation H.248.43</w:t>
            </w:r>
            <w:r w:rsidR="009F5D7C">
              <w:rPr>
                <w:lang w:val="fr-FR"/>
              </w:rPr>
              <w:t> [</w:t>
            </w:r>
            <w:r>
              <w:rPr>
                <w:lang w:val="fr-FR"/>
              </w:rPr>
              <w:t>6], Appendix I</w:t>
            </w:r>
          </w:p>
        </w:tc>
        <w:tc>
          <w:tcPr>
            <w:tcW w:w="2397" w:type="dxa"/>
            <w:tcBorders>
              <w:top w:val="single" w:sz="4" w:space="0" w:color="auto"/>
              <w:left w:val="single" w:sz="4" w:space="0" w:color="auto"/>
              <w:bottom w:val="single" w:sz="4" w:space="0" w:color="auto"/>
              <w:right w:val="single" w:sz="4" w:space="0" w:color="auto"/>
            </w:tcBorders>
            <w:hideMark/>
          </w:tcPr>
          <w:p w14:paraId="6B12CB89" w14:textId="77777777" w:rsidR="00A57D98" w:rsidRDefault="00A57D98">
            <w:pPr>
              <w:pStyle w:val="TAC"/>
            </w:pPr>
            <w:r>
              <w:t>gm, (0x008c)</w:t>
            </w:r>
          </w:p>
        </w:tc>
        <w:tc>
          <w:tcPr>
            <w:tcW w:w="2704" w:type="dxa"/>
            <w:tcBorders>
              <w:top w:val="single" w:sz="4" w:space="0" w:color="auto"/>
              <w:left w:val="single" w:sz="4" w:space="0" w:color="auto"/>
              <w:bottom w:val="single" w:sz="4" w:space="0" w:color="auto"/>
              <w:right w:val="single" w:sz="4" w:space="0" w:color="auto"/>
            </w:tcBorders>
            <w:hideMark/>
          </w:tcPr>
          <w:p w14:paraId="4B1747A5" w14:textId="77777777" w:rsidR="00A57D98" w:rsidRDefault="00A57D98">
            <w:pPr>
              <w:pStyle w:val="TAC"/>
            </w:pPr>
            <w:r>
              <w:t>2</w:t>
            </w:r>
          </w:p>
        </w:tc>
      </w:tr>
      <w:tr w:rsidR="00A57D98" w14:paraId="7BDDDFAE"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2BC1D465" w14:textId="7B91928B" w:rsidR="00A57D98" w:rsidRDefault="00A57D98">
            <w:pPr>
              <w:pStyle w:val="TAL"/>
              <w:rPr>
                <w:lang w:val="fr-FR"/>
              </w:rPr>
            </w:pPr>
            <w:r>
              <w:rPr>
                <w:lang w:val="fr-FR"/>
              </w:rPr>
              <w:t>Traffic management (ITU-T Recommendation H.248.53</w:t>
            </w:r>
            <w:r w:rsidR="009F5D7C">
              <w:rPr>
                <w:lang w:val="fr-FR"/>
              </w:rPr>
              <w:t> [</w:t>
            </w:r>
            <w:r>
              <w:rPr>
                <w:lang w:val="fr-FR"/>
              </w:rPr>
              <w:t>7])</w:t>
            </w:r>
          </w:p>
        </w:tc>
        <w:tc>
          <w:tcPr>
            <w:tcW w:w="2397" w:type="dxa"/>
            <w:tcBorders>
              <w:top w:val="single" w:sz="4" w:space="0" w:color="auto"/>
              <w:left w:val="single" w:sz="4" w:space="0" w:color="auto"/>
              <w:bottom w:val="single" w:sz="4" w:space="0" w:color="auto"/>
              <w:right w:val="single" w:sz="4" w:space="0" w:color="auto"/>
            </w:tcBorders>
            <w:hideMark/>
          </w:tcPr>
          <w:p w14:paraId="45FDF84A" w14:textId="77777777" w:rsidR="00A57D98" w:rsidRDefault="00A57D98">
            <w:pPr>
              <w:pStyle w:val="TAC"/>
            </w:pPr>
            <w:r>
              <w:t>tman, (0x008d)</w:t>
            </w:r>
          </w:p>
        </w:tc>
        <w:tc>
          <w:tcPr>
            <w:tcW w:w="2704" w:type="dxa"/>
            <w:tcBorders>
              <w:top w:val="single" w:sz="4" w:space="0" w:color="auto"/>
              <w:left w:val="single" w:sz="4" w:space="0" w:color="auto"/>
              <w:bottom w:val="single" w:sz="4" w:space="0" w:color="auto"/>
              <w:right w:val="single" w:sz="4" w:space="0" w:color="auto"/>
            </w:tcBorders>
            <w:hideMark/>
          </w:tcPr>
          <w:p w14:paraId="3B2B014E" w14:textId="77777777" w:rsidR="00A57D98" w:rsidRDefault="00A57D98">
            <w:pPr>
              <w:pStyle w:val="TAC"/>
            </w:pPr>
            <w:r>
              <w:t>1</w:t>
            </w:r>
          </w:p>
        </w:tc>
      </w:tr>
      <w:tr w:rsidR="00A57D98" w14:paraId="0259D852"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09DB07F5" w14:textId="1BF5C6EE" w:rsidR="00A57D98" w:rsidRDefault="00A57D98">
            <w:pPr>
              <w:pStyle w:val="TAL"/>
              <w:rPr>
                <w:lang w:val="fr-FR"/>
              </w:rPr>
            </w:pPr>
            <w:r>
              <w:rPr>
                <w:lang w:val="fr-FR"/>
              </w:rPr>
              <w:t>IP Domain Connection (ITU-T Recommendation H.248.41</w:t>
            </w:r>
            <w:r w:rsidR="009F5D7C">
              <w:rPr>
                <w:lang w:val="fr-FR"/>
              </w:rPr>
              <w:t> [</w:t>
            </w:r>
            <w:r>
              <w:rPr>
                <w:lang w:val="fr-FR"/>
              </w:rPr>
              <w:t>8])</w:t>
            </w:r>
          </w:p>
        </w:tc>
        <w:tc>
          <w:tcPr>
            <w:tcW w:w="2397" w:type="dxa"/>
            <w:tcBorders>
              <w:top w:val="single" w:sz="4" w:space="0" w:color="auto"/>
              <w:left w:val="single" w:sz="4" w:space="0" w:color="auto"/>
              <w:bottom w:val="single" w:sz="4" w:space="0" w:color="auto"/>
              <w:right w:val="single" w:sz="4" w:space="0" w:color="auto"/>
            </w:tcBorders>
            <w:hideMark/>
          </w:tcPr>
          <w:p w14:paraId="32CCEB4A" w14:textId="77777777" w:rsidR="00A57D98" w:rsidRDefault="00A57D98">
            <w:pPr>
              <w:pStyle w:val="TAC"/>
            </w:pPr>
            <w:r>
              <w:t>ipdc, (0x009d)</w:t>
            </w:r>
          </w:p>
        </w:tc>
        <w:tc>
          <w:tcPr>
            <w:tcW w:w="2704" w:type="dxa"/>
            <w:tcBorders>
              <w:top w:val="single" w:sz="4" w:space="0" w:color="auto"/>
              <w:left w:val="single" w:sz="4" w:space="0" w:color="auto"/>
              <w:bottom w:val="single" w:sz="4" w:space="0" w:color="auto"/>
              <w:right w:val="single" w:sz="4" w:space="0" w:color="auto"/>
            </w:tcBorders>
            <w:hideMark/>
          </w:tcPr>
          <w:p w14:paraId="7A6B52F1" w14:textId="77777777" w:rsidR="00A57D98" w:rsidRDefault="00A57D98">
            <w:pPr>
              <w:pStyle w:val="TAC"/>
            </w:pPr>
            <w:r>
              <w:t>1</w:t>
            </w:r>
          </w:p>
        </w:tc>
      </w:tr>
      <w:tr w:rsidR="00A57D98" w14:paraId="59EAA4E6"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4BCC8380" w14:textId="417E7A46" w:rsidR="00A57D98" w:rsidRDefault="00A57D98">
            <w:pPr>
              <w:pStyle w:val="TAL"/>
            </w:pPr>
            <w:r>
              <w:t>Hanging Termination Detection (ITU-T Recommendation H.248.36</w:t>
            </w:r>
            <w:r w:rsidR="009F5D7C">
              <w:t> [</w:t>
            </w:r>
            <w:r>
              <w:t>9])</w:t>
            </w:r>
          </w:p>
        </w:tc>
        <w:tc>
          <w:tcPr>
            <w:tcW w:w="2397" w:type="dxa"/>
            <w:tcBorders>
              <w:top w:val="single" w:sz="4" w:space="0" w:color="auto"/>
              <w:left w:val="single" w:sz="4" w:space="0" w:color="auto"/>
              <w:bottom w:val="single" w:sz="4" w:space="0" w:color="auto"/>
              <w:right w:val="single" w:sz="4" w:space="0" w:color="auto"/>
            </w:tcBorders>
            <w:hideMark/>
          </w:tcPr>
          <w:p w14:paraId="7FDDAACD" w14:textId="77777777" w:rsidR="00A57D98" w:rsidRDefault="00A57D98">
            <w:pPr>
              <w:pStyle w:val="TAC"/>
            </w:pPr>
            <w:r>
              <w:t>hangterm, (0x0098)</w:t>
            </w:r>
          </w:p>
        </w:tc>
        <w:tc>
          <w:tcPr>
            <w:tcW w:w="2704" w:type="dxa"/>
            <w:tcBorders>
              <w:top w:val="single" w:sz="4" w:space="0" w:color="auto"/>
              <w:left w:val="single" w:sz="4" w:space="0" w:color="auto"/>
              <w:bottom w:val="single" w:sz="4" w:space="0" w:color="auto"/>
              <w:right w:val="single" w:sz="4" w:space="0" w:color="auto"/>
            </w:tcBorders>
            <w:hideMark/>
          </w:tcPr>
          <w:p w14:paraId="75EE817E" w14:textId="77777777" w:rsidR="00A57D98" w:rsidRDefault="00A57D98">
            <w:pPr>
              <w:pStyle w:val="TAC"/>
            </w:pPr>
            <w:r>
              <w:t>1</w:t>
            </w:r>
          </w:p>
        </w:tc>
      </w:tr>
      <w:tr w:rsidR="00A57D98" w14:paraId="48B85A97"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19C4FB93" w14:textId="5B17CF1F" w:rsidR="00A57D98" w:rsidRDefault="00A57D98">
            <w:pPr>
              <w:pStyle w:val="TAL"/>
              <w:rPr>
                <w:lang w:val="fr-FR"/>
              </w:rPr>
            </w:pPr>
            <w:r>
              <w:rPr>
                <w:lang w:val="fr-FR"/>
              </w:rPr>
              <w:t>Diffserv (ITU-T Recommendation H.248.52</w:t>
            </w:r>
            <w:r w:rsidR="009F5D7C">
              <w:rPr>
                <w:lang w:val="fr-FR"/>
              </w:rPr>
              <w:t> [</w:t>
            </w:r>
            <w:r>
              <w:rPr>
                <w:lang w:val="fr-FR"/>
              </w:rPr>
              <w:t>12])</w:t>
            </w:r>
          </w:p>
        </w:tc>
        <w:tc>
          <w:tcPr>
            <w:tcW w:w="2397" w:type="dxa"/>
            <w:tcBorders>
              <w:top w:val="single" w:sz="4" w:space="0" w:color="auto"/>
              <w:left w:val="single" w:sz="4" w:space="0" w:color="auto"/>
              <w:bottom w:val="single" w:sz="4" w:space="0" w:color="auto"/>
              <w:right w:val="single" w:sz="4" w:space="0" w:color="auto"/>
            </w:tcBorders>
            <w:hideMark/>
          </w:tcPr>
          <w:p w14:paraId="34F3FF15" w14:textId="77777777" w:rsidR="00A57D98" w:rsidRDefault="00A57D98">
            <w:pPr>
              <w:pStyle w:val="TAC"/>
            </w:pPr>
            <w:r>
              <w:rPr>
                <w:rFonts w:cs="Arial"/>
              </w:rPr>
              <w:t>ds, (0x008b)</w:t>
            </w:r>
          </w:p>
        </w:tc>
        <w:tc>
          <w:tcPr>
            <w:tcW w:w="2704" w:type="dxa"/>
            <w:tcBorders>
              <w:top w:val="single" w:sz="4" w:space="0" w:color="auto"/>
              <w:left w:val="single" w:sz="4" w:space="0" w:color="auto"/>
              <w:bottom w:val="single" w:sz="4" w:space="0" w:color="auto"/>
              <w:right w:val="single" w:sz="4" w:space="0" w:color="auto"/>
            </w:tcBorders>
            <w:hideMark/>
          </w:tcPr>
          <w:p w14:paraId="0F8DA9D0" w14:textId="77777777" w:rsidR="00A57D98" w:rsidRDefault="00A57D98">
            <w:pPr>
              <w:pStyle w:val="TAC"/>
            </w:pPr>
            <w:r>
              <w:t>2</w:t>
            </w:r>
          </w:p>
        </w:tc>
      </w:tr>
      <w:tr w:rsidR="00A57D98" w14:paraId="63811AED" w14:textId="77777777" w:rsidTr="00A57D98">
        <w:tc>
          <w:tcPr>
            <w:tcW w:w="4781" w:type="dxa"/>
            <w:tcBorders>
              <w:top w:val="single" w:sz="4" w:space="0" w:color="auto"/>
              <w:left w:val="single" w:sz="4" w:space="0" w:color="auto"/>
              <w:bottom w:val="single" w:sz="4" w:space="0" w:color="auto"/>
              <w:right w:val="single" w:sz="4" w:space="0" w:color="auto"/>
            </w:tcBorders>
            <w:hideMark/>
          </w:tcPr>
          <w:p w14:paraId="63783E60" w14:textId="5CD212C4" w:rsidR="00A57D98" w:rsidRDefault="00A57D98">
            <w:pPr>
              <w:pStyle w:val="TAL"/>
              <w:rPr>
                <w:lang w:val="fr-FR"/>
              </w:rPr>
            </w:pPr>
            <w:r>
              <w:rPr>
                <w:lang w:val="fr-FR"/>
              </w:rPr>
              <w:t>RTP Control Protocol (ITU-T Recommendation H.248.57</w:t>
            </w:r>
            <w:r w:rsidR="009F5D7C">
              <w:rPr>
                <w:lang w:val="fr-FR"/>
              </w:rPr>
              <w:t> [</w:t>
            </w:r>
            <w:r>
              <w:rPr>
                <w:lang w:val="fr-FR"/>
              </w:rPr>
              <w:t>5])</w:t>
            </w:r>
          </w:p>
        </w:tc>
        <w:tc>
          <w:tcPr>
            <w:tcW w:w="2397" w:type="dxa"/>
            <w:tcBorders>
              <w:top w:val="single" w:sz="4" w:space="0" w:color="auto"/>
              <w:left w:val="single" w:sz="4" w:space="0" w:color="auto"/>
              <w:bottom w:val="single" w:sz="4" w:space="0" w:color="auto"/>
              <w:right w:val="single" w:sz="4" w:space="0" w:color="auto"/>
            </w:tcBorders>
            <w:hideMark/>
          </w:tcPr>
          <w:p w14:paraId="16FDDBD1" w14:textId="77777777" w:rsidR="00A57D98" w:rsidRDefault="00A57D98">
            <w:pPr>
              <w:pStyle w:val="TAC"/>
            </w:pPr>
            <w:r>
              <w:t>rtcph, (0x00b5)</w:t>
            </w:r>
          </w:p>
        </w:tc>
        <w:tc>
          <w:tcPr>
            <w:tcW w:w="2704" w:type="dxa"/>
            <w:tcBorders>
              <w:top w:val="single" w:sz="4" w:space="0" w:color="auto"/>
              <w:left w:val="single" w:sz="4" w:space="0" w:color="auto"/>
              <w:bottom w:val="single" w:sz="4" w:space="0" w:color="auto"/>
              <w:right w:val="single" w:sz="4" w:space="0" w:color="auto"/>
            </w:tcBorders>
            <w:hideMark/>
          </w:tcPr>
          <w:p w14:paraId="23E6ACD5" w14:textId="77777777" w:rsidR="00A57D98" w:rsidRDefault="00A57D98">
            <w:pPr>
              <w:pStyle w:val="TAC"/>
            </w:pPr>
            <w:r>
              <w:t>1</w:t>
            </w:r>
          </w:p>
        </w:tc>
      </w:tr>
    </w:tbl>
    <w:p w14:paraId="6AF2F519" w14:textId="77777777" w:rsidR="00A57D98" w:rsidRDefault="00A57D98" w:rsidP="00A57D98"/>
    <w:p w14:paraId="05B1BBB8" w14:textId="77777777" w:rsidR="00A57D98" w:rsidRDefault="00A57D98" w:rsidP="00A57D98">
      <w:pPr>
        <w:pStyle w:val="Heading3"/>
      </w:pPr>
      <w:bookmarkStart w:id="228" w:name="_Toc11326891"/>
      <w:bookmarkStart w:id="229" w:name="_Toc27758793"/>
      <w:bookmarkStart w:id="230" w:name="_Toc57992280"/>
      <w:bookmarkStart w:id="231" w:name="_Toc161068170"/>
      <w:r>
        <w:lastRenderedPageBreak/>
        <w:t>5.14.2</w:t>
      </w:r>
      <w:r>
        <w:tab/>
        <w:t>Optional Packages</w:t>
      </w:r>
      <w:bookmarkEnd w:id="228"/>
      <w:bookmarkEnd w:id="229"/>
      <w:bookmarkEnd w:id="230"/>
      <w:bookmarkEnd w:id="231"/>
    </w:p>
    <w:p w14:paraId="0E7B2A3C" w14:textId="77777777" w:rsidR="00A57D98" w:rsidRDefault="00A57D98" w:rsidP="00A57D98">
      <w:pPr>
        <w:pStyle w:val="TH"/>
      </w:pPr>
      <w:r>
        <w:t xml:space="preserve">Table 5.14.2.1: Optional Packages </w:t>
      </w: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2129"/>
        <w:gridCol w:w="1390"/>
        <w:gridCol w:w="4089"/>
      </w:tblGrid>
      <w:tr w:rsidR="00A57D98" w14:paraId="4C67BC70" w14:textId="77777777" w:rsidTr="00A57D98">
        <w:trPr>
          <w:cantSplit/>
        </w:trPr>
        <w:tc>
          <w:tcPr>
            <w:tcW w:w="9882" w:type="dxa"/>
            <w:gridSpan w:val="4"/>
            <w:tcBorders>
              <w:top w:val="single" w:sz="4" w:space="0" w:color="auto"/>
              <w:left w:val="single" w:sz="4" w:space="0" w:color="auto"/>
              <w:bottom w:val="single" w:sz="4" w:space="0" w:color="auto"/>
              <w:right w:val="single" w:sz="4" w:space="0" w:color="auto"/>
            </w:tcBorders>
            <w:hideMark/>
          </w:tcPr>
          <w:p w14:paraId="260FEF9A" w14:textId="77777777" w:rsidR="00A57D98" w:rsidRDefault="00A57D98">
            <w:pPr>
              <w:pStyle w:val="TAH"/>
            </w:pPr>
            <w:r>
              <w:t>Optional Packages:</w:t>
            </w:r>
          </w:p>
        </w:tc>
      </w:tr>
      <w:tr w:rsidR="00A57D98" w14:paraId="756FE296"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42B4F831" w14:textId="77777777" w:rsidR="00A57D98" w:rsidRDefault="00A57D98">
            <w:pPr>
              <w:pStyle w:val="TAH"/>
            </w:pPr>
            <w:r>
              <w:t>Package Name</w:t>
            </w:r>
          </w:p>
        </w:tc>
        <w:tc>
          <w:tcPr>
            <w:tcW w:w="2129" w:type="dxa"/>
            <w:tcBorders>
              <w:top w:val="single" w:sz="4" w:space="0" w:color="auto"/>
              <w:left w:val="single" w:sz="4" w:space="0" w:color="auto"/>
              <w:bottom w:val="single" w:sz="4" w:space="0" w:color="auto"/>
              <w:right w:val="single" w:sz="4" w:space="0" w:color="auto"/>
            </w:tcBorders>
            <w:hideMark/>
          </w:tcPr>
          <w:p w14:paraId="33A25208" w14:textId="77777777" w:rsidR="00A57D98" w:rsidRDefault="00A57D98">
            <w:pPr>
              <w:pStyle w:val="TAH"/>
            </w:pPr>
            <w:r>
              <w:t>PackageID</w:t>
            </w:r>
          </w:p>
        </w:tc>
        <w:tc>
          <w:tcPr>
            <w:tcW w:w="1390" w:type="dxa"/>
            <w:tcBorders>
              <w:top w:val="single" w:sz="4" w:space="0" w:color="auto"/>
              <w:left w:val="single" w:sz="4" w:space="0" w:color="auto"/>
              <w:bottom w:val="single" w:sz="4" w:space="0" w:color="auto"/>
              <w:right w:val="single" w:sz="4" w:space="0" w:color="auto"/>
            </w:tcBorders>
            <w:hideMark/>
          </w:tcPr>
          <w:p w14:paraId="7531DBC3" w14:textId="77777777" w:rsidR="00A57D98" w:rsidRDefault="00A57D98">
            <w:pPr>
              <w:pStyle w:val="TAH"/>
            </w:pPr>
            <w:r>
              <w:t>Version</w:t>
            </w:r>
          </w:p>
        </w:tc>
        <w:tc>
          <w:tcPr>
            <w:tcW w:w="4089" w:type="dxa"/>
            <w:tcBorders>
              <w:top w:val="single" w:sz="4" w:space="0" w:color="auto"/>
              <w:left w:val="single" w:sz="4" w:space="0" w:color="auto"/>
              <w:bottom w:val="single" w:sz="4" w:space="0" w:color="auto"/>
              <w:right w:val="single" w:sz="4" w:space="0" w:color="auto"/>
            </w:tcBorders>
            <w:hideMark/>
          </w:tcPr>
          <w:p w14:paraId="14C8C666" w14:textId="77777777" w:rsidR="00A57D98" w:rsidRDefault="00A57D98">
            <w:pPr>
              <w:pStyle w:val="TAH"/>
            </w:pPr>
            <w:r>
              <w:t>Support dependent on:</w:t>
            </w:r>
          </w:p>
        </w:tc>
      </w:tr>
      <w:tr w:rsidR="00A57D98" w14:paraId="545FDF27"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605482C9" w14:textId="759A2908" w:rsidR="00A57D98" w:rsidRDefault="00A57D98">
            <w:pPr>
              <w:pStyle w:val="TAL"/>
              <w:rPr>
                <w:lang w:val="fr-FR"/>
              </w:rPr>
            </w:pPr>
            <w:r>
              <w:rPr>
                <w:lang w:val="fr-FR"/>
              </w:rPr>
              <w:t>Inactivity Timer (ITU-T Recommendation H.248.14</w:t>
            </w:r>
            <w:r w:rsidR="009F5D7C">
              <w:rPr>
                <w:lang w:val="fr-FR"/>
              </w:rPr>
              <w:t> [</w:t>
            </w:r>
            <w:r>
              <w:rPr>
                <w:lang w:val="fr-FR"/>
              </w:rPr>
              <w:t>11])</w:t>
            </w:r>
          </w:p>
        </w:tc>
        <w:tc>
          <w:tcPr>
            <w:tcW w:w="2129" w:type="dxa"/>
            <w:tcBorders>
              <w:top w:val="single" w:sz="4" w:space="0" w:color="auto"/>
              <w:left w:val="single" w:sz="4" w:space="0" w:color="auto"/>
              <w:bottom w:val="single" w:sz="4" w:space="0" w:color="auto"/>
              <w:right w:val="single" w:sz="4" w:space="0" w:color="auto"/>
            </w:tcBorders>
            <w:hideMark/>
          </w:tcPr>
          <w:p w14:paraId="252A413F" w14:textId="77777777" w:rsidR="00A57D98" w:rsidRDefault="00A57D98">
            <w:pPr>
              <w:pStyle w:val="TAC"/>
              <w:rPr>
                <w:rFonts w:cs="Arial"/>
              </w:rPr>
            </w:pPr>
            <w:r>
              <w:rPr>
                <w:rFonts w:cs="Arial"/>
              </w:rPr>
              <w:t>it, (0x0045)</w:t>
            </w:r>
          </w:p>
        </w:tc>
        <w:tc>
          <w:tcPr>
            <w:tcW w:w="1390" w:type="dxa"/>
            <w:tcBorders>
              <w:top w:val="single" w:sz="4" w:space="0" w:color="auto"/>
              <w:left w:val="single" w:sz="4" w:space="0" w:color="auto"/>
              <w:bottom w:val="single" w:sz="4" w:space="0" w:color="auto"/>
              <w:right w:val="single" w:sz="4" w:space="0" w:color="auto"/>
            </w:tcBorders>
            <w:hideMark/>
          </w:tcPr>
          <w:p w14:paraId="6115DAC3"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1E76529E" w14:textId="77777777" w:rsidR="00A57D98" w:rsidRDefault="00A57D98">
            <w:pPr>
              <w:pStyle w:val="TAC"/>
            </w:pPr>
            <w:r>
              <w:t>MGC polling by MG.</w:t>
            </w:r>
          </w:p>
          <w:p w14:paraId="3C4C40D4" w14:textId="77777777" w:rsidR="00A57D98" w:rsidRDefault="00A57D98">
            <w:pPr>
              <w:pStyle w:val="TAC"/>
            </w:pPr>
            <w:r>
              <w:t>Only applicable for UDP transport.</w:t>
            </w:r>
          </w:p>
        </w:tc>
      </w:tr>
      <w:tr w:rsidR="00A57D98" w14:paraId="057F8F45"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7D00C8B6" w14:textId="6958FC7D" w:rsidR="00A57D98" w:rsidRDefault="00A57D98">
            <w:pPr>
              <w:pStyle w:val="TAL"/>
            </w:pPr>
            <w:r>
              <w:t>Media Gateway Overload Control (ITU-T Recommendation H.248.11</w:t>
            </w:r>
            <w:r w:rsidR="009F5D7C">
              <w:t> [</w:t>
            </w:r>
            <w:r>
              <w:t>13])</w:t>
            </w:r>
          </w:p>
        </w:tc>
        <w:tc>
          <w:tcPr>
            <w:tcW w:w="2129" w:type="dxa"/>
            <w:tcBorders>
              <w:top w:val="single" w:sz="4" w:space="0" w:color="auto"/>
              <w:left w:val="single" w:sz="4" w:space="0" w:color="auto"/>
              <w:bottom w:val="single" w:sz="4" w:space="0" w:color="auto"/>
              <w:right w:val="single" w:sz="4" w:space="0" w:color="auto"/>
            </w:tcBorders>
            <w:hideMark/>
          </w:tcPr>
          <w:p w14:paraId="2220DD63" w14:textId="77777777" w:rsidR="00A57D98" w:rsidRDefault="00A57D98">
            <w:pPr>
              <w:pStyle w:val="TAC"/>
              <w:rPr>
                <w:rFonts w:cs="Arial"/>
              </w:rPr>
            </w:pPr>
            <w:r>
              <w:rPr>
                <w:rFonts w:cs="Arial"/>
              </w:rPr>
              <w:t>ocp, (0x0051)</w:t>
            </w:r>
          </w:p>
        </w:tc>
        <w:tc>
          <w:tcPr>
            <w:tcW w:w="1390" w:type="dxa"/>
            <w:tcBorders>
              <w:top w:val="single" w:sz="4" w:space="0" w:color="auto"/>
              <w:left w:val="single" w:sz="4" w:space="0" w:color="auto"/>
              <w:bottom w:val="single" w:sz="4" w:space="0" w:color="auto"/>
              <w:right w:val="single" w:sz="4" w:space="0" w:color="auto"/>
            </w:tcBorders>
            <w:hideMark/>
          </w:tcPr>
          <w:p w14:paraId="61D9EEC3"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00A999D7" w14:textId="77777777" w:rsidR="00A57D98" w:rsidRDefault="00A57D98">
            <w:pPr>
              <w:pStyle w:val="TAC"/>
            </w:pPr>
            <w:r>
              <w:t>Support of message throttling, based on rate limitation, from MGC towards MG.</w:t>
            </w:r>
          </w:p>
        </w:tc>
      </w:tr>
      <w:tr w:rsidR="00A57D98" w14:paraId="18565D57"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09A80C75" w14:textId="63E68FC7" w:rsidR="00A57D98" w:rsidRDefault="00A57D98">
            <w:pPr>
              <w:pStyle w:val="TAL"/>
            </w:pPr>
            <w:r>
              <w:t>Media Gateway Resource Congestion Handling Package (see ITU-T Recommendation H.248.10</w:t>
            </w:r>
            <w:r w:rsidR="009F5D7C">
              <w:t> [</w:t>
            </w:r>
            <w:r>
              <w:t>14] )</w:t>
            </w:r>
          </w:p>
        </w:tc>
        <w:tc>
          <w:tcPr>
            <w:tcW w:w="2129" w:type="dxa"/>
            <w:tcBorders>
              <w:top w:val="single" w:sz="4" w:space="0" w:color="auto"/>
              <w:left w:val="single" w:sz="4" w:space="0" w:color="auto"/>
              <w:bottom w:val="single" w:sz="4" w:space="0" w:color="auto"/>
              <w:right w:val="single" w:sz="4" w:space="0" w:color="auto"/>
            </w:tcBorders>
            <w:hideMark/>
          </w:tcPr>
          <w:p w14:paraId="0EF2A0EF" w14:textId="77777777" w:rsidR="00A57D98" w:rsidRDefault="00A57D98">
            <w:pPr>
              <w:pStyle w:val="TAC"/>
              <w:rPr>
                <w:rFonts w:cs="Arial"/>
              </w:rPr>
            </w:pPr>
            <w:r>
              <w:rPr>
                <w:rFonts w:cs="Arial"/>
              </w:rPr>
              <w:t>chp, (0x0029)</w:t>
            </w:r>
          </w:p>
        </w:tc>
        <w:tc>
          <w:tcPr>
            <w:tcW w:w="1390" w:type="dxa"/>
            <w:tcBorders>
              <w:top w:val="single" w:sz="4" w:space="0" w:color="auto"/>
              <w:left w:val="single" w:sz="4" w:space="0" w:color="auto"/>
              <w:bottom w:val="single" w:sz="4" w:space="0" w:color="auto"/>
              <w:right w:val="single" w:sz="4" w:space="0" w:color="auto"/>
            </w:tcBorders>
            <w:hideMark/>
          </w:tcPr>
          <w:p w14:paraId="0D149C6B"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6AC16541" w14:textId="77777777" w:rsidR="00A57D98" w:rsidRDefault="00A57D98">
            <w:pPr>
              <w:pStyle w:val="TAC"/>
            </w:pPr>
            <w:r>
              <w:t>Support of message throttling, based on percentage limitation, from MGC towards MG.</w:t>
            </w:r>
          </w:p>
        </w:tc>
      </w:tr>
      <w:tr w:rsidR="00A57D98" w14:paraId="4C4BC87B"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44479FC8" w14:textId="5AE6A59A" w:rsidR="00A57D98" w:rsidRDefault="00A57D98">
            <w:pPr>
              <w:pStyle w:val="TAL"/>
            </w:pPr>
            <w:r>
              <w:t>IP realm availability (ITU-T Recommendation H.248.41  Amendment 1)</w:t>
            </w:r>
            <w:r w:rsidR="009F5D7C">
              <w:t> [</w:t>
            </w:r>
            <w:r>
              <w:t>8]</w:t>
            </w:r>
          </w:p>
        </w:tc>
        <w:tc>
          <w:tcPr>
            <w:tcW w:w="2129" w:type="dxa"/>
            <w:tcBorders>
              <w:top w:val="single" w:sz="4" w:space="0" w:color="auto"/>
              <w:left w:val="single" w:sz="4" w:space="0" w:color="auto"/>
              <w:bottom w:val="single" w:sz="4" w:space="0" w:color="auto"/>
              <w:right w:val="single" w:sz="4" w:space="0" w:color="auto"/>
            </w:tcBorders>
            <w:hideMark/>
          </w:tcPr>
          <w:p w14:paraId="0AC998F2" w14:textId="77777777" w:rsidR="00A57D98" w:rsidRDefault="00A57D98">
            <w:pPr>
              <w:pStyle w:val="TAC"/>
              <w:rPr>
                <w:rFonts w:cs="Arial"/>
              </w:rPr>
            </w:pPr>
            <w:r>
              <w:rPr>
                <w:rFonts w:cs="Arial"/>
              </w:rPr>
              <w:t>ipra (0x00e0)</w:t>
            </w:r>
          </w:p>
        </w:tc>
        <w:tc>
          <w:tcPr>
            <w:tcW w:w="1390" w:type="dxa"/>
            <w:tcBorders>
              <w:top w:val="single" w:sz="4" w:space="0" w:color="auto"/>
              <w:left w:val="single" w:sz="4" w:space="0" w:color="auto"/>
              <w:bottom w:val="single" w:sz="4" w:space="0" w:color="auto"/>
              <w:right w:val="single" w:sz="4" w:space="0" w:color="auto"/>
            </w:tcBorders>
            <w:hideMark/>
          </w:tcPr>
          <w:p w14:paraId="72FD34DB"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76E1B78E" w14:textId="77777777" w:rsidR="00A57D98" w:rsidRDefault="00A57D98">
            <w:pPr>
              <w:pStyle w:val="TAC"/>
            </w:pPr>
            <w:r>
              <w:t>Support of mechanisms allowing the MGC to discover the IP realms that are available at the MG at a certain time and allowing the MG to inform the MGC about any changes in the availability of realms.</w:t>
            </w:r>
          </w:p>
        </w:tc>
      </w:tr>
      <w:tr w:rsidR="00A57D98" w14:paraId="56D45645"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1257074E" w14:textId="01FCF0AD" w:rsidR="00A57D98" w:rsidRDefault="00A57D98">
            <w:pPr>
              <w:pStyle w:val="TAL"/>
            </w:pPr>
            <w:r>
              <w:rPr>
                <w:bCs/>
              </w:rPr>
              <w:t>Application Data Inactivity Detection (</w:t>
            </w:r>
            <w:r>
              <w:t xml:space="preserve">ITU-T Recommendation </w:t>
            </w:r>
            <w:r>
              <w:rPr>
                <w:bCs/>
              </w:rPr>
              <w:t>H.248.40</w:t>
            </w:r>
            <w:r w:rsidR="009F5D7C">
              <w:rPr>
                <w:bCs/>
              </w:rPr>
              <w:t> [</w:t>
            </w:r>
            <w:r>
              <w:t>24</w:t>
            </w:r>
            <w:r>
              <w:rPr>
                <w:bCs/>
              </w:rPr>
              <w:t>])</w:t>
            </w:r>
          </w:p>
        </w:tc>
        <w:tc>
          <w:tcPr>
            <w:tcW w:w="2129" w:type="dxa"/>
            <w:tcBorders>
              <w:top w:val="single" w:sz="4" w:space="0" w:color="auto"/>
              <w:left w:val="single" w:sz="4" w:space="0" w:color="auto"/>
              <w:bottom w:val="single" w:sz="4" w:space="0" w:color="auto"/>
              <w:right w:val="single" w:sz="4" w:space="0" w:color="auto"/>
            </w:tcBorders>
            <w:hideMark/>
          </w:tcPr>
          <w:p w14:paraId="2FBFEF0A" w14:textId="77777777" w:rsidR="00A57D98" w:rsidRDefault="00A57D98">
            <w:pPr>
              <w:pStyle w:val="TAC"/>
              <w:rPr>
                <w:rFonts w:cs="Arial"/>
              </w:rPr>
            </w:pPr>
            <w:r>
              <w:rPr>
                <w:rFonts w:cs="Arial"/>
              </w:rPr>
              <w:t>adid (</w:t>
            </w:r>
            <w:r>
              <w:t>0x009c)</w:t>
            </w:r>
          </w:p>
        </w:tc>
        <w:tc>
          <w:tcPr>
            <w:tcW w:w="1390" w:type="dxa"/>
            <w:tcBorders>
              <w:top w:val="single" w:sz="4" w:space="0" w:color="auto"/>
              <w:left w:val="single" w:sz="4" w:space="0" w:color="auto"/>
              <w:bottom w:val="single" w:sz="4" w:space="0" w:color="auto"/>
              <w:right w:val="single" w:sz="4" w:space="0" w:color="auto"/>
            </w:tcBorders>
            <w:hideMark/>
          </w:tcPr>
          <w:p w14:paraId="714212D8" w14:textId="77777777" w:rsidR="00A57D98" w:rsidRDefault="00A57D98">
            <w:pPr>
              <w:pStyle w:val="TAC"/>
            </w:pPr>
            <w:r>
              <w:t>1</w:t>
            </w:r>
          </w:p>
        </w:tc>
        <w:tc>
          <w:tcPr>
            <w:tcW w:w="4089" w:type="dxa"/>
            <w:tcBorders>
              <w:top w:val="single" w:sz="4" w:space="0" w:color="auto"/>
              <w:left w:val="single" w:sz="4" w:space="0" w:color="auto"/>
              <w:bottom w:val="single" w:sz="4" w:space="0" w:color="auto"/>
              <w:right w:val="single" w:sz="4" w:space="0" w:color="auto"/>
            </w:tcBorders>
            <w:hideMark/>
          </w:tcPr>
          <w:p w14:paraId="0ED9DBDD" w14:textId="77777777" w:rsidR="00A57D98" w:rsidRDefault="00A57D98">
            <w:pPr>
              <w:pStyle w:val="TAC"/>
            </w:pPr>
            <w:r>
              <w:rPr>
                <w:bCs/>
              </w:rPr>
              <w:t>MGC requires to be explicitly informed of a cessation of an application data flow.</w:t>
            </w:r>
          </w:p>
        </w:tc>
      </w:tr>
      <w:tr w:rsidR="00A57D98" w14:paraId="66A626A1"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2AFE7C9E" w14:textId="3313BD43" w:rsidR="00A57D98" w:rsidRDefault="00A57D98">
            <w:pPr>
              <w:pStyle w:val="TAL"/>
              <w:rPr>
                <w:bCs/>
              </w:rPr>
            </w:pPr>
            <w:r>
              <w:rPr>
                <w:bCs/>
              </w:rPr>
              <w:t xml:space="preserve">Explicit Congestion Notification  </w:t>
            </w:r>
            <w:r>
              <w:t xml:space="preserve">for RTP-over-UDP Support </w:t>
            </w:r>
            <w:r>
              <w:rPr>
                <w:bCs/>
              </w:rPr>
              <w:t xml:space="preserve">(see </w:t>
            </w:r>
            <w:r>
              <w:t>ITU-T Recommendation H.248.</w:t>
            </w:r>
            <w:r>
              <w:rPr>
                <w:lang w:eastAsia="zh-CN"/>
              </w:rPr>
              <w:t>8</w:t>
            </w:r>
            <w:r>
              <w:t>2</w:t>
            </w:r>
            <w:r w:rsidR="009F5D7C">
              <w:t> [</w:t>
            </w:r>
            <w:r>
              <w:rPr>
                <w:lang w:eastAsia="zh-CN"/>
              </w:rPr>
              <w:t>40</w:t>
            </w:r>
            <w:r>
              <w:t>]</w:t>
            </w:r>
            <w:r>
              <w:rPr>
                <w:bCs/>
              </w:rPr>
              <w:t>)</w:t>
            </w:r>
          </w:p>
        </w:tc>
        <w:tc>
          <w:tcPr>
            <w:tcW w:w="2129" w:type="dxa"/>
            <w:tcBorders>
              <w:top w:val="single" w:sz="4" w:space="0" w:color="auto"/>
              <w:left w:val="single" w:sz="4" w:space="0" w:color="auto"/>
              <w:bottom w:val="single" w:sz="4" w:space="0" w:color="auto"/>
              <w:right w:val="single" w:sz="4" w:space="0" w:color="auto"/>
            </w:tcBorders>
            <w:hideMark/>
          </w:tcPr>
          <w:p w14:paraId="7FFF9448" w14:textId="77777777" w:rsidR="00A57D98" w:rsidRDefault="00A57D98">
            <w:pPr>
              <w:pStyle w:val="TAC"/>
              <w:rPr>
                <w:rFonts w:cs="Arial"/>
              </w:rPr>
            </w:pPr>
            <w:r>
              <w:rPr>
                <w:rFonts w:cs="Arial"/>
              </w:rPr>
              <w:t>ecnrous (0x010b)</w:t>
            </w:r>
          </w:p>
        </w:tc>
        <w:tc>
          <w:tcPr>
            <w:tcW w:w="1390" w:type="dxa"/>
            <w:tcBorders>
              <w:top w:val="single" w:sz="4" w:space="0" w:color="auto"/>
              <w:left w:val="single" w:sz="4" w:space="0" w:color="auto"/>
              <w:bottom w:val="single" w:sz="4" w:space="0" w:color="auto"/>
              <w:right w:val="single" w:sz="4" w:space="0" w:color="auto"/>
            </w:tcBorders>
            <w:hideMark/>
          </w:tcPr>
          <w:p w14:paraId="0AE89B06"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188FFB3E" w14:textId="77777777" w:rsidR="00A57D98" w:rsidRDefault="00A57D98">
            <w:pPr>
              <w:pStyle w:val="TAC"/>
              <w:rPr>
                <w:bCs/>
              </w:rPr>
            </w:pPr>
            <w:r>
              <w:rPr>
                <w:bCs/>
                <w:lang w:eastAsia="zh-CN"/>
              </w:rPr>
              <w:t>Support of Transparent forwarding of ECN packets</w:t>
            </w:r>
          </w:p>
        </w:tc>
      </w:tr>
      <w:tr w:rsidR="00A57D98" w14:paraId="39B9A01E"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0F24D5AB" w14:textId="77777777" w:rsidR="00A57D98" w:rsidRDefault="00A57D98">
            <w:pPr>
              <w:pStyle w:val="TAL"/>
              <w:rPr>
                <w:bCs/>
              </w:rPr>
            </w:pPr>
            <w:r>
              <w:rPr>
                <w:bCs/>
              </w:rPr>
              <w:t>MG Act-as STUN Server (ITU-T Recommendation H.248.50 [43])</w:t>
            </w:r>
          </w:p>
        </w:tc>
        <w:tc>
          <w:tcPr>
            <w:tcW w:w="2129" w:type="dxa"/>
            <w:tcBorders>
              <w:top w:val="single" w:sz="4" w:space="0" w:color="auto"/>
              <w:left w:val="single" w:sz="4" w:space="0" w:color="auto"/>
              <w:bottom w:val="single" w:sz="4" w:space="0" w:color="auto"/>
              <w:right w:val="single" w:sz="4" w:space="0" w:color="auto"/>
            </w:tcBorders>
            <w:hideMark/>
          </w:tcPr>
          <w:p w14:paraId="1325B92C" w14:textId="77777777" w:rsidR="00A57D98" w:rsidRDefault="00A57D98">
            <w:pPr>
              <w:pStyle w:val="TAC"/>
              <w:rPr>
                <w:rFonts w:cs="Arial"/>
              </w:rPr>
            </w:pPr>
            <w:r>
              <w:rPr>
                <w:rFonts w:cs="Arial"/>
              </w:rPr>
              <w:t>mgastuns (0x00c2)</w:t>
            </w:r>
          </w:p>
        </w:tc>
        <w:tc>
          <w:tcPr>
            <w:tcW w:w="1390" w:type="dxa"/>
            <w:tcBorders>
              <w:top w:val="single" w:sz="4" w:space="0" w:color="auto"/>
              <w:left w:val="single" w:sz="4" w:space="0" w:color="auto"/>
              <w:bottom w:val="single" w:sz="4" w:space="0" w:color="auto"/>
              <w:right w:val="single" w:sz="4" w:space="0" w:color="auto"/>
            </w:tcBorders>
            <w:hideMark/>
          </w:tcPr>
          <w:p w14:paraId="293D7B5E"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726BD2E2" w14:textId="77777777" w:rsidR="009F5D7C" w:rsidRDefault="00A57D98">
            <w:pPr>
              <w:pStyle w:val="TAC"/>
              <w:rPr>
                <w:bCs/>
              </w:rPr>
            </w:pPr>
            <w:r>
              <w:rPr>
                <w:bCs/>
              </w:rPr>
              <w:t>Support of incoming STUN connectivity checks.</w:t>
            </w:r>
          </w:p>
          <w:p w14:paraId="7A4B66F4" w14:textId="2D860BE8" w:rsidR="00A57D98" w:rsidRDefault="00A57D98">
            <w:pPr>
              <w:pStyle w:val="TAC"/>
              <w:rPr>
                <w:bCs/>
              </w:rPr>
            </w:pPr>
            <w:r>
              <w:rPr>
                <w:bCs/>
              </w:rPr>
              <w:t xml:space="preserve">Applicable for ICE lite and full ICE </w:t>
            </w:r>
          </w:p>
        </w:tc>
      </w:tr>
      <w:tr w:rsidR="00A57D98" w14:paraId="3C751462"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214073F2" w14:textId="77777777" w:rsidR="00A57D98" w:rsidRDefault="00A57D98">
            <w:pPr>
              <w:pStyle w:val="TAL"/>
              <w:rPr>
                <w:bCs/>
              </w:rPr>
            </w:pPr>
            <w:r>
              <w:rPr>
                <w:bCs/>
              </w:rPr>
              <w:t>Originate STUN Continuity Check</w:t>
            </w:r>
            <w:r>
              <w:t xml:space="preserve"> </w:t>
            </w:r>
            <w:r>
              <w:rPr>
                <w:bCs/>
              </w:rPr>
              <w:t xml:space="preserve">(see </w:t>
            </w:r>
            <w:r>
              <w:t>ITU-T Recommendation H.248.50</w:t>
            </w:r>
            <w:r>
              <w:rPr>
                <w:bCs/>
              </w:rPr>
              <w:t> </w:t>
            </w:r>
            <w:r>
              <w:t>[43]</w:t>
            </w:r>
            <w:r>
              <w:rPr>
                <w:bCs/>
              </w:rPr>
              <w:t>)</w:t>
            </w:r>
          </w:p>
        </w:tc>
        <w:tc>
          <w:tcPr>
            <w:tcW w:w="2129" w:type="dxa"/>
            <w:tcBorders>
              <w:top w:val="single" w:sz="4" w:space="0" w:color="auto"/>
              <w:left w:val="single" w:sz="4" w:space="0" w:color="auto"/>
              <w:bottom w:val="single" w:sz="4" w:space="0" w:color="auto"/>
              <w:right w:val="single" w:sz="4" w:space="0" w:color="auto"/>
            </w:tcBorders>
            <w:hideMark/>
          </w:tcPr>
          <w:p w14:paraId="40ACC49C" w14:textId="77777777" w:rsidR="00A57D98" w:rsidRDefault="00A57D98">
            <w:pPr>
              <w:pStyle w:val="TAC"/>
              <w:rPr>
                <w:rFonts w:cs="Arial"/>
              </w:rPr>
            </w:pPr>
            <w:r>
              <w:rPr>
                <w:rFonts w:cs="Arial"/>
              </w:rPr>
              <w:t>ostuncc (0x00c3)</w:t>
            </w:r>
          </w:p>
        </w:tc>
        <w:tc>
          <w:tcPr>
            <w:tcW w:w="1390" w:type="dxa"/>
            <w:tcBorders>
              <w:top w:val="single" w:sz="4" w:space="0" w:color="auto"/>
              <w:left w:val="single" w:sz="4" w:space="0" w:color="auto"/>
              <w:bottom w:val="single" w:sz="4" w:space="0" w:color="auto"/>
              <w:right w:val="single" w:sz="4" w:space="0" w:color="auto"/>
            </w:tcBorders>
            <w:hideMark/>
          </w:tcPr>
          <w:p w14:paraId="3EFF6944"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67763250" w14:textId="77777777" w:rsidR="00A57D98" w:rsidRDefault="00A57D98">
            <w:pPr>
              <w:pStyle w:val="TAC"/>
              <w:rPr>
                <w:bCs/>
              </w:rPr>
            </w:pPr>
            <w:r>
              <w:rPr>
                <w:bCs/>
              </w:rPr>
              <w:t>Support of originating STUN connectivity checks</w:t>
            </w:r>
            <w:r>
              <w:rPr>
                <w:bCs/>
              </w:rPr>
              <w:br/>
              <w:t>Only applicable for full ICE</w:t>
            </w:r>
          </w:p>
        </w:tc>
      </w:tr>
      <w:tr w:rsidR="00A57D98" w14:paraId="7C7BCC6C"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729BCDF6" w14:textId="6198D114" w:rsidR="00A57D98" w:rsidRDefault="00A57D98">
            <w:pPr>
              <w:pStyle w:val="TAL"/>
              <w:rPr>
                <w:bCs/>
              </w:rPr>
            </w:pPr>
            <w:r>
              <w:rPr>
                <w:bCs/>
              </w:rPr>
              <w:t>TCP basic connection control (ITU-T Recommendation H.248.89</w:t>
            </w:r>
            <w:r w:rsidR="009F5D7C">
              <w:rPr>
                <w:bCs/>
              </w:rPr>
              <w:t> [</w:t>
            </w:r>
            <w:r>
              <w:rPr>
                <w:bCs/>
              </w:rPr>
              <w:t>47])</w:t>
            </w:r>
          </w:p>
        </w:tc>
        <w:tc>
          <w:tcPr>
            <w:tcW w:w="2129" w:type="dxa"/>
            <w:tcBorders>
              <w:top w:val="single" w:sz="4" w:space="0" w:color="auto"/>
              <w:left w:val="single" w:sz="4" w:space="0" w:color="auto"/>
              <w:bottom w:val="single" w:sz="4" w:space="0" w:color="auto"/>
              <w:right w:val="single" w:sz="4" w:space="0" w:color="auto"/>
            </w:tcBorders>
            <w:hideMark/>
          </w:tcPr>
          <w:p w14:paraId="5E3958D1" w14:textId="77777777" w:rsidR="00A57D98" w:rsidRDefault="00A57D98">
            <w:pPr>
              <w:pStyle w:val="TAC"/>
              <w:rPr>
                <w:rFonts w:cs="Arial"/>
              </w:rPr>
            </w:pPr>
            <w:r>
              <w:rPr>
                <w:rFonts w:cs="Arial"/>
              </w:rPr>
              <w:t>tcpbcc, (0x0115)</w:t>
            </w:r>
          </w:p>
        </w:tc>
        <w:tc>
          <w:tcPr>
            <w:tcW w:w="1390" w:type="dxa"/>
            <w:tcBorders>
              <w:top w:val="single" w:sz="4" w:space="0" w:color="auto"/>
              <w:left w:val="single" w:sz="4" w:space="0" w:color="auto"/>
              <w:bottom w:val="single" w:sz="4" w:space="0" w:color="auto"/>
              <w:right w:val="single" w:sz="4" w:space="0" w:color="auto"/>
            </w:tcBorders>
            <w:hideMark/>
          </w:tcPr>
          <w:p w14:paraId="59112CE8"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02F4981A" w14:textId="77777777" w:rsidR="00A57D98" w:rsidRDefault="00A57D98">
            <w:pPr>
              <w:pStyle w:val="TAC"/>
              <w:rPr>
                <w:bCs/>
              </w:rPr>
            </w:pPr>
            <w:r>
              <w:rPr>
                <w:bCs/>
              </w:rPr>
              <w:t>Support of state-aware TCP handling (TCP proxy mode) (NOTE).</w:t>
            </w:r>
          </w:p>
        </w:tc>
      </w:tr>
      <w:tr w:rsidR="00A57D98" w14:paraId="75AA7FA0"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345E472B" w14:textId="2596F35D" w:rsidR="00A57D98" w:rsidRDefault="00A57D98">
            <w:pPr>
              <w:pStyle w:val="TAL"/>
              <w:rPr>
                <w:bCs/>
              </w:rPr>
            </w:pPr>
            <w:r>
              <w:rPr>
                <w:bCs/>
              </w:rPr>
              <w:t>TLS basic session control (ITU-T Recommendation H.248.90</w:t>
            </w:r>
            <w:r w:rsidR="009F5D7C">
              <w:rPr>
                <w:bCs/>
              </w:rPr>
              <w:t> [</w:t>
            </w:r>
            <w:r>
              <w:rPr>
                <w:bCs/>
              </w:rPr>
              <w:t>48])</w:t>
            </w:r>
          </w:p>
        </w:tc>
        <w:tc>
          <w:tcPr>
            <w:tcW w:w="2129" w:type="dxa"/>
            <w:tcBorders>
              <w:top w:val="single" w:sz="4" w:space="0" w:color="auto"/>
              <w:left w:val="single" w:sz="4" w:space="0" w:color="auto"/>
              <w:bottom w:val="single" w:sz="4" w:space="0" w:color="auto"/>
              <w:right w:val="single" w:sz="4" w:space="0" w:color="auto"/>
            </w:tcBorders>
            <w:hideMark/>
          </w:tcPr>
          <w:p w14:paraId="1FDD17D0" w14:textId="77777777" w:rsidR="00A57D98" w:rsidRDefault="00A57D98">
            <w:pPr>
              <w:pStyle w:val="TAC"/>
              <w:rPr>
                <w:rFonts w:cs="Arial"/>
              </w:rPr>
            </w:pPr>
            <w:r>
              <w:rPr>
                <w:rFonts w:cs="Arial"/>
              </w:rPr>
              <w:t>tlsbsc, (0x0117)</w:t>
            </w:r>
          </w:p>
        </w:tc>
        <w:tc>
          <w:tcPr>
            <w:tcW w:w="1390" w:type="dxa"/>
            <w:tcBorders>
              <w:top w:val="single" w:sz="4" w:space="0" w:color="auto"/>
              <w:left w:val="single" w:sz="4" w:space="0" w:color="auto"/>
              <w:bottom w:val="single" w:sz="4" w:space="0" w:color="auto"/>
              <w:right w:val="single" w:sz="4" w:space="0" w:color="auto"/>
            </w:tcBorders>
            <w:hideMark/>
          </w:tcPr>
          <w:p w14:paraId="7FE73C35"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64FDBF8D" w14:textId="77777777" w:rsidR="00A57D98" w:rsidRDefault="00A57D98">
            <w:pPr>
              <w:pStyle w:val="TAC"/>
              <w:rPr>
                <w:bCs/>
              </w:rPr>
            </w:pPr>
            <w:r>
              <w:rPr>
                <w:bCs/>
              </w:rPr>
              <w:t xml:space="preserve">Support of </w:t>
            </w:r>
            <w:r>
              <w:rPr>
                <w:bCs/>
              </w:rPr>
              <w:br/>
              <w:t xml:space="preserve">a) TCP-based media using TLS </w:t>
            </w:r>
            <w:r>
              <w:rPr>
                <w:bCs/>
              </w:rPr>
              <w:br/>
              <w:t>b) UDP-based media using DTLS,</w:t>
            </w:r>
            <w:r>
              <w:rPr>
                <w:bCs/>
              </w:rPr>
              <w:br/>
              <w:t xml:space="preserve">c) SCTP-based media using DTLS (WebRTC) </w:t>
            </w:r>
          </w:p>
        </w:tc>
      </w:tr>
      <w:tr w:rsidR="00A57D98" w14:paraId="219C400D"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28EF238C" w14:textId="3D6F885A" w:rsidR="00A57D98" w:rsidRDefault="00A57D98">
            <w:pPr>
              <w:pStyle w:val="TAL"/>
              <w:rPr>
                <w:bCs/>
              </w:rPr>
            </w:pPr>
            <w:r>
              <w:rPr>
                <w:bCs/>
              </w:rPr>
              <w:t>Stream endpoint interlinkage (ITU-T Recommendation H.248.92</w:t>
            </w:r>
            <w:r w:rsidR="009F5D7C">
              <w:rPr>
                <w:bCs/>
              </w:rPr>
              <w:t> [</w:t>
            </w:r>
            <w:r>
              <w:rPr>
                <w:bCs/>
              </w:rPr>
              <w:t>49])</w:t>
            </w:r>
          </w:p>
        </w:tc>
        <w:tc>
          <w:tcPr>
            <w:tcW w:w="2129" w:type="dxa"/>
            <w:tcBorders>
              <w:top w:val="single" w:sz="4" w:space="0" w:color="auto"/>
              <w:left w:val="single" w:sz="4" w:space="0" w:color="auto"/>
              <w:bottom w:val="single" w:sz="4" w:space="0" w:color="auto"/>
              <w:right w:val="single" w:sz="4" w:space="0" w:color="auto"/>
            </w:tcBorders>
            <w:hideMark/>
          </w:tcPr>
          <w:p w14:paraId="7933869A" w14:textId="77777777" w:rsidR="00A57D98" w:rsidRDefault="00A57D98">
            <w:pPr>
              <w:pStyle w:val="TAC"/>
              <w:rPr>
                <w:rFonts w:cs="Arial"/>
              </w:rPr>
            </w:pPr>
            <w:r>
              <w:rPr>
                <w:rFonts w:cs="Arial"/>
              </w:rPr>
              <w:t>seplink, (0x011b)</w:t>
            </w:r>
          </w:p>
        </w:tc>
        <w:tc>
          <w:tcPr>
            <w:tcW w:w="1390" w:type="dxa"/>
            <w:tcBorders>
              <w:top w:val="single" w:sz="4" w:space="0" w:color="auto"/>
              <w:left w:val="single" w:sz="4" w:space="0" w:color="auto"/>
              <w:bottom w:val="single" w:sz="4" w:space="0" w:color="auto"/>
              <w:right w:val="single" w:sz="4" w:space="0" w:color="auto"/>
            </w:tcBorders>
            <w:hideMark/>
          </w:tcPr>
          <w:p w14:paraId="48BFAC7E"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7C494300" w14:textId="77777777" w:rsidR="00A57D98" w:rsidRDefault="00A57D98">
            <w:pPr>
              <w:pStyle w:val="TAC"/>
              <w:rPr>
                <w:bCs/>
              </w:rPr>
            </w:pPr>
            <w:r>
              <w:rPr>
                <w:bCs/>
              </w:rPr>
              <w:t xml:space="preserve">Support of </w:t>
            </w:r>
            <w:r>
              <w:t>state-aware TCP handling (TCP proxy mode) and of Forward Incoming TCP Connection Establishment Requests Indicator.</w:t>
            </w:r>
          </w:p>
        </w:tc>
      </w:tr>
      <w:tr w:rsidR="00A57D98" w14:paraId="71C04516"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0251FFAE" w14:textId="1D0347F1" w:rsidR="00A57D98" w:rsidRDefault="00A57D98">
            <w:pPr>
              <w:pStyle w:val="TAL"/>
              <w:rPr>
                <w:bCs/>
              </w:rPr>
            </w:pPr>
            <w:r>
              <w:rPr>
                <w:bCs/>
              </w:rPr>
              <w:t>MG located Bearer Level ALG</w:t>
            </w:r>
            <w:r w:rsidR="009F5D7C">
              <w:rPr>
                <w:bCs/>
              </w:rPr>
              <w:t> [</w:t>
            </w:r>
            <w:r>
              <w:rPr>
                <w:bCs/>
              </w:rPr>
              <w:t>ITU-T Recommendation H.248.78</w:t>
            </w:r>
            <w:r w:rsidR="009F5D7C">
              <w:rPr>
                <w:bCs/>
              </w:rPr>
              <w:t> [</w:t>
            </w:r>
            <w:r>
              <w:rPr>
                <w:bCs/>
              </w:rPr>
              <w:t>56])</w:t>
            </w:r>
          </w:p>
        </w:tc>
        <w:tc>
          <w:tcPr>
            <w:tcW w:w="2129" w:type="dxa"/>
            <w:tcBorders>
              <w:top w:val="single" w:sz="4" w:space="0" w:color="auto"/>
              <w:left w:val="single" w:sz="4" w:space="0" w:color="auto"/>
              <w:bottom w:val="single" w:sz="4" w:space="0" w:color="auto"/>
              <w:right w:val="single" w:sz="4" w:space="0" w:color="auto"/>
            </w:tcBorders>
            <w:hideMark/>
          </w:tcPr>
          <w:p w14:paraId="1ECA583B" w14:textId="77777777" w:rsidR="00A57D98" w:rsidRDefault="00A57D98">
            <w:pPr>
              <w:pStyle w:val="TAC"/>
              <w:rPr>
                <w:rFonts w:cs="Arial"/>
              </w:rPr>
            </w:pPr>
            <w:r>
              <w:rPr>
                <w:rFonts w:cs="Arial"/>
              </w:rPr>
              <w:t>mgbalg (0x011d)</w:t>
            </w:r>
          </w:p>
        </w:tc>
        <w:tc>
          <w:tcPr>
            <w:tcW w:w="1390" w:type="dxa"/>
            <w:tcBorders>
              <w:top w:val="single" w:sz="4" w:space="0" w:color="auto"/>
              <w:left w:val="single" w:sz="4" w:space="0" w:color="auto"/>
              <w:bottom w:val="single" w:sz="4" w:space="0" w:color="auto"/>
              <w:right w:val="single" w:sz="4" w:space="0" w:color="auto"/>
            </w:tcBorders>
            <w:hideMark/>
          </w:tcPr>
          <w:p w14:paraId="53A794BE"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5F022E8A" w14:textId="77777777" w:rsidR="00A57D98" w:rsidRDefault="00A57D98">
            <w:pPr>
              <w:pStyle w:val="TAC"/>
              <w:rPr>
                <w:bCs/>
              </w:rPr>
            </w:pPr>
            <w:r>
              <w:rPr>
                <w:bCs/>
              </w:rPr>
              <w:t>Support of a bearer level application gateway (B-ALG) function for application-aware MSRP interworking.</w:t>
            </w:r>
          </w:p>
        </w:tc>
      </w:tr>
      <w:tr w:rsidR="00A57D98" w14:paraId="4EF0DBCE"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78275ED7" w14:textId="5559D9FA" w:rsidR="00A57D98" w:rsidRDefault="00A57D98">
            <w:pPr>
              <w:pStyle w:val="TAL"/>
              <w:rPr>
                <w:bCs/>
              </w:rPr>
            </w:pPr>
            <w:r>
              <w:t>STUN Consent Freshness</w:t>
            </w:r>
            <w:r>
              <w:rPr>
                <w:lang w:eastAsia="zh-CN"/>
              </w:rPr>
              <w:t xml:space="preserve"> (</w:t>
            </w:r>
            <w:r>
              <w:t>ITU-T Recommendation H.248.</w:t>
            </w:r>
            <w:r>
              <w:rPr>
                <w:lang w:eastAsia="zh-CN"/>
              </w:rPr>
              <w:t>50</w:t>
            </w:r>
            <w:r w:rsidR="009F5D7C">
              <w:rPr>
                <w:lang w:eastAsia="zh-CN"/>
              </w:rPr>
              <w:t> [</w:t>
            </w:r>
            <w:r>
              <w:rPr>
                <w:lang w:eastAsia="zh-CN"/>
              </w:rPr>
              <w:t>43])</w:t>
            </w:r>
          </w:p>
        </w:tc>
        <w:tc>
          <w:tcPr>
            <w:tcW w:w="2129" w:type="dxa"/>
            <w:tcBorders>
              <w:top w:val="single" w:sz="4" w:space="0" w:color="auto"/>
              <w:left w:val="single" w:sz="4" w:space="0" w:color="auto"/>
              <w:bottom w:val="single" w:sz="4" w:space="0" w:color="auto"/>
              <w:right w:val="single" w:sz="4" w:space="0" w:color="auto"/>
            </w:tcBorders>
            <w:hideMark/>
          </w:tcPr>
          <w:p w14:paraId="196E5611" w14:textId="77777777" w:rsidR="00A57D98" w:rsidRDefault="00A57D98">
            <w:pPr>
              <w:pStyle w:val="TAC"/>
              <w:rPr>
                <w:rFonts w:cs="Arial"/>
              </w:rPr>
            </w:pPr>
            <w:r>
              <w:rPr>
                <w:lang w:eastAsia="zh-CN"/>
              </w:rPr>
              <w:t>s</w:t>
            </w:r>
            <w:r>
              <w:t>tnconfres</w:t>
            </w:r>
            <w:r>
              <w:rPr>
                <w:lang w:eastAsia="zh-CN"/>
              </w:rPr>
              <w:t>(0x0120)</w:t>
            </w:r>
          </w:p>
        </w:tc>
        <w:tc>
          <w:tcPr>
            <w:tcW w:w="1390" w:type="dxa"/>
            <w:tcBorders>
              <w:top w:val="single" w:sz="4" w:space="0" w:color="auto"/>
              <w:left w:val="single" w:sz="4" w:space="0" w:color="auto"/>
              <w:bottom w:val="single" w:sz="4" w:space="0" w:color="auto"/>
              <w:right w:val="single" w:sz="4" w:space="0" w:color="auto"/>
            </w:tcBorders>
            <w:hideMark/>
          </w:tcPr>
          <w:p w14:paraId="38E89CAC"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4ECF4BCC" w14:textId="77777777" w:rsidR="00A57D98" w:rsidRDefault="00A57D98">
            <w:pPr>
              <w:pStyle w:val="TAC"/>
              <w:rPr>
                <w:lang w:eastAsia="zh-CN"/>
              </w:rPr>
            </w:pPr>
            <w:r>
              <w:rPr>
                <w:lang w:eastAsia="zh-CN"/>
              </w:rPr>
              <w:t xml:space="preserve">Support of </w:t>
            </w:r>
            <w:r>
              <w:t xml:space="preserve">STUN usage for </w:t>
            </w:r>
            <w:r>
              <w:rPr>
                <w:lang w:eastAsia="zh-CN"/>
              </w:rPr>
              <w:t>c</w:t>
            </w:r>
            <w:r>
              <w:t xml:space="preserve">onsent </w:t>
            </w:r>
            <w:r>
              <w:rPr>
                <w:lang w:eastAsia="zh-CN"/>
              </w:rPr>
              <w:t xml:space="preserve">freshness </w:t>
            </w:r>
            <w:r>
              <w:t>procedures</w:t>
            </w:r>
            <w:r>
              <w:rPr>
                <w:lang w:eastAsia="zh-CN"/>
              </w:rPr>
              <w:t>.</w:t>
            </w:r>
          </w:p>
          <w:p w14:paraId="019BBEBC" w14:textId="77777777" w:rsidR="00A57D98" w:rsidRDefault="00A57D98">
            <w:pPr>
              <w:pStyle w:val="TAC"/>
              <w:rPr>
                <w:bCs/>
                <w:lang w:eastAsia="en-GB"/>
              </w:rPr>
            </w:pPr>
            <w:r>
              <w:rPr>
                <w:lang w:eastAsia="zh-CN"/>
              </w:rPr>
              <w:t>Applicable for full ICE.</w:t>
            </w:r>
          </w:p>
        </w:tc>
      </w:tr>
      <w:tr w:rsidR="00A57D98" w14:paraId="292D41C7"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092D5FCF" w14:textId="77777777" w:rsidR="00A57D98" w:rsidRDefault="00A57D98">
            <w:pPr>
              <w:pStyle w:val="TAL"/>
            </w:pPr>
            <w:r>
              <w:t xml:space="preserve">Media Grouping </w:t>
            </w:r>
            <w:r>
              <w:rPr>
                <w:lang w:eastAsia="zh-CN"/>
              </w:rPr>
              <w:t>(</w:t>
            </w:r>
            <w:r>
              <w:t>ITU-T Recommendation H.248.</w:t>
            </w:r>
            <w:r>
              <w:rPr>
                <w:lang w:eastAsia="zh-CN"/>
              </w:rPr>
              <w:t>96 [65])</w:t>
            </w:r>
          </w:p>
        </w:tc>
        <w:tc>
          <w:tcPr>
            <w:tcW w:w="2129" w:type="dxa"/>
            <w:tcBorders>
              <w:top w:val="single" w:sz="4" w:space="0" w:color="auto"/>
              <w:left w:val="single" w:sz="4" w:space="0" w:color="auto"/>
              <w:bottom w:val="single" w:sz="4" w:space="0" w:color="auto"/>
              <w:right w:val="single" w:sz="4" w:space="0" w:color="auto"/>
            </w:tcBorders>
            <w:hideMark/>
          </w:tcPr>
          <w:p w14:paraId="2CC12B58" w14:textId="77777777" w:rsidR="00A57D98" w:rsidRDefault="00A57D98">
            <w:pPr>
              <w:pStyle w:val="TAC"/>
              <w:rPr>
                <w:lang w:eastAsia="zh-CN"/>
              </w:rPr>
            </w:pPr>
            <w:r>
              <w:t>m</w:t>
            </w:r>
            <w:r>
              <w:rPr>
                <w:lang w:eastAsia="zh-CN"/>
              </w:rPr>
              <w:t>group</w:t>
            </w:r>
            <w:r>
              <w:t xml:space="preserve"> (0x011f)</w:t>
            </w:r>
          </w:p>
        </w:tc>
        <w:tc>
          <w:tcPr>
            <w:tcW w:w="1390" w:type="dxa"/>
            <w:tcBorders>
              <w:top w:val="single" w:sz="4" w:space="0" w:color="auto"/>
              <w:left w:val="single" w:sz="4" w:space="0" w:color="auto"/>
              <w:bottom w:val="single" w:sz="4" w:space="0" w:color="auto"/>
              <w:right w:val="single" w:sz="4" w:space="0" w:color="auto"/>
            </w:tcBorders>
            <w:hideMark/>
          </w:tcPr>
          <w:p w14:paraId="09A889B7" w14:textId="77777777" w:rsidR="00A57D98" w:rsidRDefault="00A57D98">
            <w:pPr>
              <w:pStyle w:val="TAC"/>
              <w:rPr>
                <w:bCs/>
                <w:lang w:eastAsia="en-GB"/>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21B7F48B" w14:textId="77777777" w:rsidR="00A57D98" w:rsidRDefault="00A57D98">
            <w:pPr>
              <w:pStyle w:val="TAC"/>
              <w:rPr>
                <w:lang w:eastAsia="zh-CN"/>
              </w:rPr>
            </w:pPr>
            <w:r>
              <w:rPr>
                <w:lang w:eastAsia="zh-CN"/>
              </w:rPr>
              <w:t>Support of WebRTC data channels</w:t>
            </w:r>
          </w:p>
        </w:tc>
      </w:tr>
      <w:tr w:rsidR="00A57D98" w14:paraId="10F4944D"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48413B7F" w14:textId="756DD037" w:rsidR="00A57D98" w:rsidRDefault="00A57D98">
            <w:pPr>
              <w:pStyle w:val="TAL"/>
              <w:rPr>
                <w:lang w:eastAsia="en-GB"/>
              </w:rPr>
            </w:pPr>
            <w:r>
              <w:t xml:space="preserve">SCTP basic connection control package </w:t>
            </w:r>
            <w:r>
              <w:rPr>
                <w:lang w:eastAsia="zh-CN"/>
              </w:rPr>
              <w:t>(</w:t>
            </w:r>
            <w:r>
              <w:t>ITU-T Recommendation H.248.</w:t>
            </w:r>
            <w:r>
              <w:rPr>
                <w:lang w:eastAsia="zh-CN"/>
              </w:rPr>
              <w:t>97 </w:t>
            </w:r>
            <w:r w:rsidR="009F5D7C">
              <w:rPr>
                <w:lang w:eastAsia="zh-CN"/>
              </w:rPr>
              <w:t> [</w:t>
            </w:r>
            <w:r>
              <w:rPr>
                <w:lang w:eastAsia="zh-CN"/>
              </w:rPr>
              <w:t>66])</w:t>
            </w:r>
          </w:p>
        </w:tc>
        <w:tc>
          <w:tcPr>
            <w:tcW w:w="2129" w:type="dxa"/>
            <w:tcBorders>
              <w:top w:val="single" w:sz="4" w:space="0" w:color="auto"/>
              <w:left w:val="single" w:sz="4" w:space="0" w:color="auto"/>
              <w:bottom w:val="single" w:sz="4" w:space="0" w:color="auto"/>
              <w:right w:val="single" w:sz="4" w:space="0" w:color="auto"/>
            </w:tcBorders>
            <w:hideMark/>
          </w:tcPr>
          <w:p w14:paraId="09944690" w14:textId="77777777" w:rsidR="00A57D98" w:rsidRDefault="00A57D98">
            <w:pPr>
              <w:pStyle w:val="TAC"/>
              <w:rPr>
                <w:lang w:eastAsia="zh-CN"/>
              </w:rPr>
            </w:pPr>
            <w:r>
              <w:t>sctpbcc (0x0121)</w:t>
            </w:r>
          </w:p>
        </w:tc>
        <w:tc>
          <w:tcPr>
            <w:tcW w:w="1390" w:type="dxa"/>
            <w:tcBorders>
              <w:top w:val="single" w:sz="4" w:space="0" w:color="auto"/>
              <w:left w:val="single" w:sz="4" w:space="0" w:color="auto"/>
              <w:bottom w:val="single" w:sz="4" w:space="0" w:color="auto"/>
              <w:right w:val="single" w:sz="4" w:space="0" w:color="auto"/>
            </w:tcBorders>
            <w:hideMark/>
          </w:tcPr>
          <w:p w14:paraId="1863CA79" w14:textId="77777777" w:rsidR="00A57D98" w:rsidRDefault="00A57D98">
            <w:pPr>
              <w:pStyle w:val="TAC"/>
              <w:rPr>
                <w:bCs/>
                <w:lang w:eastAsia="en-GB"/>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475B345C" w14:textId="77777777" w:rsidR="00A57D98" w:rsidRDefault="00A57D98">
            <w:pPr>
              <w:pStyle w:val="TAC"/>
              <w:rPr>
                <w:lang w:eastAsia="zh-CN"/>
              </w:rPr>
            </w:pPr>
            <w:r>
              <w:rPr>
                <w:lang w:eastAsia="zh-CN"/>
              </w:rPr>
              <w:t>Support of WebRTC data channels: control of establishment and release of SCTP associations, and the allocation of local SCTP stream identifiers</w:t>
            </w:r>
          </w:p>
        </w:tc>
      </w:tr>
      <w:tr w:rsidR="00A57D98" w14:paraId="4B1DDBC1"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11EA1083" w14:textId="2B1916BB" w:rsidR="00A57D98" w:rsidRDefault="00A57D98">
            <w:pPr>
              <w:pStyle w:val="TAL"/>
              <w:rPr>
                <w:lang w:eastAsia="en-GB"/>
              </w:rPr>
            </w:pPr>
            <w:r>
              <w:rPr>
                <w:bCs/>
              </w:rPr>
              <w:lastRenderedPageBreak/>
              <w:t xml:space="preserve">SCTP Re-configuration Stream reset </w:t>
            </w:r>
            <w:r>
              <w:t>(</w:t>
            </w:r>
            <w:r>
              <w:rPr>
                <w:bCs/>
              </w:rPr>
              <w:t>[ITU-T Recommendation H.248.97</w:t>
            </w:r>
            <w:r w:rsidR="009F5D7C">
              <w:rPr>
                <w:bCs/>
              </w:rPr>
              <w:t> [</w:t>
            </w:r>
            <w:r>
              <w:rPr>
                <w:bCs/>
              </w:rPr>
              <w:t>66])</w:t>
            </w:r>
          </w:p>
        </w:tc>
        <w:tc>
          <w:tcPr>
            <w:tcW w:w="2129" w:type="dxa"/>
            <w:tcBorders>
              <w:top w:val="single" w:sz="4" w:space="0" w:color="auto"/>
              <w:left w:val="single" w:sz="4" w:space="0" w:color="auto"/>
              <w:bottom w:val="single" w:sz="4" w:space="0" w:color="auto"/>
              <w:right w:val="single" w:sz="4" w:space="0" w:color="auto"/>
            </w:tcBorders>
            <w:hideMark/>
          </w:tcPr>
          <w:p w14:paraId="5B883074" w14:textId="77777777" w:rsidR="00A57D98" w:rsidRDefault="00A57D98">
            <w:pPr>
              <w:pStyle w:val="TAC"/>
            </w:pPr>
            <w:r>
              <w:rPr>
                <w:rFonts w:cs="Arial"/>
              </w:rPr>
              <w:t>sctpreset, (0x0122)</w:t>
            </w:r>
          </w:p>
        </w:tc>
        <w:tc>
          <w:tcPr>
            <w:tcW w:w="1390" w:type="dxa"/>
            <w:tcBorders>
              <w:top w:val="single" w:sz="4" w:space="0" w:color="auto"/>
              <w:left w:val="single" w:sz="4" w:space="0" w:color="auto"/>
              <w:bottom w:val="single" w:sz="4" w:space="0" w:color="auto"/>
              <w:right w:val="single" w:sz="4" w:space="0" w:color="auto"/>
            </w:tcBorders>
            <w:hideMark/>
          </w:tcPr>
          <w:p w14:paraId="12B7BB31" w14:textId="77777777" w:rsidR="00A57D98" w:rsidRDefault="00A57D98">
            <w:pPr>
              <w:pStyle w:val="TAC"/>
              <w:rPr>
                <w:bCs/>
              </w:rPr>
            </w:pPr>
            <w:r>
              <w:rPr>
                <w:bCs/>
              </w:rPr>
              <w:t>1</w:t>
            </w:r>
          </w:p>
        </w:tc>
        <w:tc>
          <w:tcPr>
            <w:tcW w:w="4089" w:type="dxa"/>
            <w:tcBorders>
              <w:top w:val="single" w:sz="4" w:space="0" w:color="auto"/>
              <w:left w:val="single" w:sz="4" w:space="0" w:color="auto"/>
              <w:bottom w:val="single" w:sz="4" w:space="0" w:color="auto"/>
              <w:right w:val="single" w:sz="4" w:space="0" w:color="auto"/>
            </w:tcBorders>
            <w:hideMark/>
          </w:tcPr>
          <w:p w14:paraId="2D95139B" w14:textId="77777777" w:rsidR="00A57D98" w:rsidRDefault="00A57D98">
            <w:pPr>
              <w:pStyle w:val="TAC"/>
              <w:rPr>
                <w:lang w:eastAsia="zh-CN"/>
              </w:rPr>
            </w:pPr>
            <w:r>
              <w:rPr>
                <w:lang w:eastAsia="zh-CN"/>
              </w:rPr>
              <w:t>Support of WebRTC data services: control of SCTP stream reset ("release") procedure</w:t>
            </w:r>
          </w:p>
        </w:tc>
      </w:tr>
      <w:tr w:rsidR="00A57D98" w14:paraId="4701DD63" w14:textId="77777777" w:rsidTr="00A57D98">
        <w:trPr>
          <w:cantSplit/>
        </w:trPr>
        <w:tc>
          <w:tcPr>
            <w:tcW w:w="2274" w:type="dxa"/>
            <w:tcBorders>
              <w:top w:val="single" w:sz="4" w:space="0" w:color="auto"/>
              <w:left w:val="single" w:sz="4" w:space="0" w:color="auto"/>
              <w:bottom w:val="single" w:sz="4" w:space="0" w:color="auto"/>
              <w:right w:val="single" w:sz="4" w:space="0" w:color="auto"/>
            </w:tcBorders>
            <w:hideMark/>
          </w:tcPr>
          <w:p w14:paraId="538448AA" w14:textId="237766EB" w:rsidR="00A57D98" w:rsidRDefault="00A57D98">
            <w:pPr>
              <w:keepNext/>
              <w:keepLines/>
              <w:spacing w:after="0"/>
              <w:rPr>
                <w:rFonts w:ascii="Arial" w:hAnsi="Arial"/>
                <w:bCs/>
                <w:sz w:val="18"/>
                <w:lang w:eastAsia="en-GB"/>
              </w:rPr>
            </w:pPr>
            <w:r>
              <w:rPr>
                <w:rFonts w:ascii="Arial" w:hAnsi="Arial"/>
                <w:bCs/>
                <w:sz w:val="18"/>
              </w:rPr>
              <w:t xml:space="preserve">Enhanced Revised Offer/Answer SDP Support </w:t>
            </w:r>
            <w:r>
              <w:rPr>
                <w:rFonts w:ascii="Arial" w:hAnsi="Arial"/>
                <w:sz w:val="18"/>
              </w:rPr>
              <w:t>(</w:t>
            </w:r>
            <w:r>
              <w:rPr>
                <w:rFonts w:ascii="Arial" w:hAnsi="Arial"/>
                <w:bCs/>
                <w:sz w:val="18"/>
              </w:rPr>
              <w:t>[ITU-T Recommendation H.248.</w:t>
            </w:r>
            <w:r>
              <w:rPr>
                <w:rFonts w:ascii="Arial" w:hAnsi="Arial"/>
                <w:bCs/>
                <w:sz w:val="18"/>
                <w:lang w:eastAsia="zh-CN"/>
              </w:rPr>
              <w:t>80</w:t>
            </w:r>
            <w:r w:rsidR="009F5D7C">
              <w:rPr>
                <w:rFonts w:ascii="Arial" w:hAnsi="Arial"/>
                <w:bCs/>
                <w:sz w:val="18"/>
              </w:rPr>
              <w:t> [</w:t>
            </w:r>
            <w:r>
              <w:rPr>
                <w:rFonts w:ascii="Arial" w:hAnsi="Arial"/>
                <w:bCs/>
                <w:sz w:val="18"/>
              </w:rPr>
              <w:t>73])</w:t>
            </w:r>
          </w:p>
        </w:tc>
        <w:tc>
          <w:tcPr>
            <w:tcW w:w="2129" w:type="dxa"/>
            <w:tcBorders>
              <w:top w:val="single" w:sz="4" w:space="0" w:color="auto"/>
              <w:left w:val="single" w:sz="4" w:space="0" w:color="auto"/>
              <w:bottom w:val="single" w:sz="4" w:space="0" w:color="auto"/>
              <w:right w:val="single" w:sz="4" w:space="0" w:color="auto"/>
            </w:tcBorders>
            <w:hideMark/>
          </w:tcPr>
          <w:p w14:paraId="14E47B86" w14:textId="77777777" w:rsidR="00A57D98" w:rsidRDefault="00A57D98">
            <w:pPr>
              <w:keepNext/>
              <w:keepLines/>
              <w:spacing w:after="0"/>
              <w:jc w:val="center"/>
              <w:rPr>
                <w:rFonts w:ascii="Arial" w:hAnsi="Arial" w:cs="Arial"/>
                <w:sz w:val="18"/>
              </w:rPr>
            </w:pPr>
            <w:r>
              <w:rPr>
                <w:rFonts w:ascii="Arial" w:hAnsi="Arial" w:cs="Arial"/>
                <w:sz w:val="18"/>
                <w:lang w:eastAsia="zh-CN"/>
              </w:rPr>
              <w:t>e</w:t>
            </w:r>
            <w:r>
              <w:rPr>
                <w:rFonts w:ascii="Arial" w:hAnsi="Arial" w:cs="Arial"/>
                <w:sz w:val="18"/>
              </w:rPr>
              <w:t>roas</w:t>
            </w:r>
            <w:r>
              <w:rPr>
                <w:rFonts w:ascii="Arial" w:hAnsi="Arial" w:cs="Arial"/>
                <w:sz w:val="18"/>
                <w:lang w:eastAsia="zh-CN"/>
              </w:rPr>
              <w:t>,</w:t>
            </w:r>
            <w:r>
              <w:rPr>
                <w:rFonts w:ascii="Arial" w:hAnsi="Arial" w:cs="Arial"/>
                <w:sz w:val="18"/>
              </w:rPr>
              <w:t xml:space="preserve"> (0x0109)</w:t>
            </w:r>
          </w:p>
        </w:tc>
        <w:tc>
          <w:tcPr>
            <w:tcW w:w="1390" w:type="dxa"/>
            <w:tcBorders>
              <w:top w:val="single" w:sz="4" w:space="0" w:color="auto"/>
              <w:left w:val="single" w:sz="4" w:space="0" w:color="auto"/>
              <w:bottom w:val="single" w:sz="4" w:space="0" w:color="auto"/>
              <w:right w:val="single" w:sz="4" w:space="0" w:color="auto"/>
            </w:tcBorders>
            <w:hideMark/>
          </w:tcPr>
          <w:p w14:paraId="1C638E63" w14:textId="77777777" w:rsidR="00A57D98" w:rsidRDefault="00A57D98">
            <w:pPr>
              <w:keepNext/>
              <w:keepLines/>
              <w:spacing w:after="0"/>
              <w:jc w:val="center"/>
              <w:rPr>
                <w:rFonts w:ascii="Arial" w:hAnsi="Arial"/>
                <w:bCs/>
                <w:sz w:val="18"/>
                <w:lang w:eastAsia="zh-CN"/>
              </w:rPr>
            </w:pPr>
            <w:r>
              <w:rPr>
                <w:rFonts w:ascii="Arial" w:hAnsi="Arial"/>
                <w:bCs/>
                <w:sz w:val="18"/>
                <w:lang w:eastAsia="zh-CN"/>
              </w:rPr>
              <w:t>1</w:t>
            </w:r>
          </w:p>
        </w:tc>
        <w:tc>
          <w:tcPr>
            <w:tcW w:w="4089" w:type="dxa"/>
            <w:tcBorders>
              <w:top w:val="single" w:sz="4" w:space="0" w:color="auto"/>
              <w:left w:val="single" w:sz="4" w:space="0" w:color="auto"/>
              <w:bottom w:val="single" w:sz="4" w:space="0" w:color="auto"/>
              <w:right w:val="single" w:sz="4" w:space="0" w:color="auto"/>
            </w:tcBorders>
            <w:hideMark/>
          </w:tcPr>
          <w:p w14:paraId="325A231D" w14:textId="77777777" w:rsidR="00A57D98" w:rsidRDefault="00A57D98">
            <w:pPr>
              <w:keepNext/>
              <w:keepLines/>
              <w:spacing w:after="0"/>
              <w:jc w:val="center"/>
              <w:rPr>
                <w:rFonts w:ascii="Arial" w:hAnsi="Arial"/>
                <w:sz w:val="18"/>
                <w:lang w:eastAsia="zh-CN"/>
              </w:rPr>
            </w:pPr>
            <w:r>
              <w:rPr>
                <w:rFonts w:ascii="Arial" w:hAnsi="Arial"/>
                <w:sz w:val="18"/>
                <w:lang w:eastAsia="zh-CN"/>
              </w:rPr>
              <w:t>Support of the SDP Capability Negotiation syntax</w:t>
            </w:r>
          </w:p>
        </w:tc>
      </w:tr>
      <w:tr w:rsidR="00A57D98" w14:paraId="123E7ABF" w14:textId="77777777" w:rsidTr="00A57D98">
        <w:trPr>
          <w:cantSplit/>
        </w:trPr>
        <w:tc>
          <w:tcPr>
            <w:tcW w:w="9882" w:type="dxa"/>
            <w:gridSpan w:val="4"/>
            <w:tcBorders>
              <w:top w:val="single" w:sz="4" w:space="0" w:color="auto"/>
              <w:left w:val="single" w:sz="4" w:space="0" w:color="auto"/>
              <w:bottom w:val="single" w:sz="4" w:space="0" w:color="auto"/>
              <w:right w:val="single" w:sz="4" w:space="0" w:color="auto"/>
            </w:tcBorders>
            <w:hideMark/>
          </w:tcPr>
          <w:p w14:paraId="2D96EE3E" w14:textId="0A594EF0" w:rsidR="00A57D98" w:rsidRDefault="00A57D98">
            <w:pPr>
              <w:pStyle w:val="TAN"/>
              <w:rPr>
                <w:bCs/>
                <w:noProof/>
                <w:lang w:eastAsia="zh-CN"/>
              </w:rPr>
            </w:pPr>
            <w:r>
              <w:t>NOTE:</w:t>
            </w:r>
            <w:r>
              <w:tab/>
              <w:t>Stateless TCP handling (i.e. TCP relay and TCP merge mode) are solely based on SDP indication (thus, package-less) according to ITU-T Recommendation H.248.84</w:t>
            </w:r>
            <w:r w:rsidR="009F5D7C">
              <w:t> [</w:t>
            </w:r>
            <w:r>
              <w:t>46], clause 13.</w:t>
            </w:r>
          </w:p>
        </w:tc>
      </w:tr>
    </w:tbl>
    <w:p w14:paraId="01F7AA09" w14:textId="77777777" w:rsidR="00A57D98" w:rsidRDefault="00A57D98" w:rsidP="00A57D98">
      <w:pPr>
        <w:pStyle w:val="TF"/>
        <w:rPr>
          <w:lang w:eastAsia="en-GB"/>
        </w:rPr>
      </w:pPr>
    </w:p>
    <w:p w14:paraId="1542DB09" w14:textId="77777777" w:rsidR="00A57D98" w:rsidRDefault="00A57D98" w:rsidP="00A57D98">
      <w:pPr>
        <w:pStyle w:val="Heading3"/>
        <w:rPr>
          <w:lang w:val="de-DE"/>
        </w:rPr>
      </w:pPr>
      <w:bookmarkStart w:id="232" w:name="_Toc11326892"/>
      <w:bookmarkStart w:id="233" w:name="_Toc27758794"/>
      <w:bookmarkStart w:id="234" w:name="_Toc57992281"/>
      <w:bookmarkStart w:id="235" w:name="_Toc161068171"/>
      <w:r>
        <w:rPr>
          <w:lang w:val="de-DE"/>
        </w:rPr>
        <w:t>5.14.3</w:t>
      </w:r>
      <w:r>
        <w:rPr>
          <w:lang w:val="de-DE"/>
        </w:rPr>
        <w:tab/>
        <w:t>Package usage information</w:t>
      </w:r>
      <w:bookmarkEnd w:id="232"/>
      <w:bookmarkEnd w:id="233"/>
      <w:bookmarkEnd w:id="234"/>
      <w:bookmarkEnd w:id="235"/>
    </w:p>
    <w:p w14:paraId="40D9B1DA" w14:textId="77777777" w:rsidR="00A57D98" w:rsidRDefault="00A57D98" w:rsidP="00A57D98">
      <w:pPr>
        <w:pStyle w:val="Heading4"/>
        <w:rPr>
          <w:lang w:val="de-DE"/>
        </w:rPr>
      </w:pPr>
      <w:bookmarkStart w:id="236" w:name="_Toc11326893"/>
      <w:bookmarkStart w:id="237" w:name="_Toc27758795"/>
      <w:bookmarkStart w:id="238" w:name="_Toc57992282"/>
      <w:bookmarkStart w:id="239" w:name="_Toc161068172"/>
      <w:r>
        <w:rPr>
          <w:lang w:val="de-DE"/>
        </w:rPr>
        <w:t>5.14.3.1</w:t>
      </w:r>
      <w:r>
        <w:rPr>
          <w:lang w:val="de-DE"/>
        </w:rPr>
        <w:tab/>
        <w:t>Generic (g)</w:t>
      </w:r>
      <w:bookmarkEnd w:id="236"/>
      <w:bookmarkEnd w:id="237"/>
      <w:bookmarkEnd w:id="238"/>
      <w:bookmarkEnd w:id="239"/>
    </w:p>
    <w:p w14:paraId="7A88D0E8" w14:textId="77777777" w:rsidR="00A57D98" w:rsidRDefault="00A57D98" w:rsidP="00A57D98">
      <w:pPr>
        <w:pStyle w:val="TH"/>
      </w:pPr>
      <w:r>
        <w:t xml:space="preserve">Table </w:t>
      </w:r>
      <w:r>
        <w:rPr>
          <w:noProof/>
        </w:rPr>
        <w:t>5.14.3.1.1</w:t>
      </w:r>
      <w:r>
        <w:t>: Generic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3"/>
        <w:gridCol w:w="6"/>
        <w:gridCol w:w="2619"/>
        <w:gridCol w:w="35"/>
        <w:gridCol w:w="1792"/>
        <w:gridCol w:w="35"/>
        <w:gridCol w:w="251"/>
        <w:gridCol w:w="329"/>
        <w:gridCol w:w="1268"/>
        <w:gridCol w:w="61"/>
        <w:gridCol w:w="1766"/>
      </w:tblGrid>
      <w:tr w:rsidR="00A57D98" w14:paraId="5A830A24"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DC356E1" w14:textId="77777777" w:rsidR="00A57D98" w:rsidRDefault="00A57D98">
            <w:pPr>
              <w:pStyle w:val="TAH"/>
            </w:pPr>
            <w:bookmarkStart w:id="240" w:name="MCCQCTEMPBM_00000029"/>
            <w:r>
              <w:t>Properties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9E8E6A7" w14:textId="77777777" w:rsidR="00A57D98" w:rsidRDefault="00A57D98">
            <w:pPr>
              <w:pStyle w:val="TAH"/>
            </w:pPr>
            <w:r>
              <w:t>Mandatory/Optional</w:t>
            </w:r>
          </w:p>
        </w:tc>
        <w:tc>
          <w:tcPr>
            <w:tcW w:w="207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6E58AAD" w14:textId="77777777" w:rsidR="00A57D98" w:rsidRDefault="00A57D98">
            <w:pPr>
              <w:pStyle w:val="TAH"/>
            </w:pPr>
            <w:r>
              <w:t>Used in command</w:t>
            </w:r>
          </w:p>
        </w:tc>
        <w:tc>
          <w:tcPr>
            <w:tcW w:w="165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F061258" w14:textId="77777777" w:rsidR="00A57D98" w:rsidRDefault="00A57D98">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06FAB1C8" w14:textId="77777777" w:rsidR="00A57D98" w:rsidRDefault="00A57D98">
            <w:pPr>
              <w:pStyle w:val="TAH"/>
            </w:pPr>
            <w:r>
              <w:t>Provisioned Value</w:t>
            </w:r>
          </w:p>
        </w:tc>
      </w:tr>
      <w:tr w:rsidR="00A57D98" w14:paraId="055FC9AC"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7028E1AA" w14:textId="77777777" w:rsidR="00A57D98" w:rsidRDefault="00A57D98">
            <w:pPr>
              <w:pStyle w:val="TAC"/>
            </w:pPr>
            <w:r>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6B6627BF" w14:textId="77777777" w:rsidR="00A57D98" w:rsidRDefault="00A57D98">
            <w:pPr>
              <w:pStyle w:val="TAC"/>
            </w:pPr>
            <w:r>
              <w:t>-</w:t>
            </w:r>
          </w:p>
        </w:tc>
        <w:tc>
          <w:tcPr>
            <w:tcW w:w="2078" w:type="dxa"/>
            <w:gridSpan w:val="3"/>
            <w:tcBorders>
              <w:top w:val="single" w:sz="4" w:space="0" w:color="auto"/>
              <w:left w:val="single" w:sz="4" w:space="0" w:color="auto"/>
              <w:bottom w:val="single" w:sz="4" w:space="0" w:color="auto"/>
              <w:right w:val="single" w:sz="4" w:space="0" w:color="auto"/>
            </w:tcBorders>
            <w:hideMark/>
          </w:tcPr>
          <w:p w14:paraId="490FC74B" w14:textId="77777777" w:rsidR="00A57D98" w:rsidRDefault="00A57D98">
            <w:pPr>
              <w:pStyle w:val="TAC"/>
            </w:pPr>
            <w:r>
              <w:t>-</w:t>
            </w:r>
          </w:p>
        </w:tc>
        <w:tc>
          <w:tcPr>
            <w:tcW w:w="1658" w:type="dxa"/>
            <w:gridSpan w:val="3"/>
            <w:tcBorders>
              <w:top w:val="single" w:sz="4" w:space="0" w:color="auto"/>
              <w:left w:val="single" w:sz="4" w:space="0" w:color="auto"/>
              <w:bottom w:val="single" w:sz="4" w:space="0" w:color="auto"/>
              <w:right w:val="single" w:sz="4" w:space="0" w:color="auto"/>
            </w:tcBorders>
            <w:hideMark/>
          </w:tcPr>
          <w:p w14:paraId="7D5D5A4A" w14:textId="77777777" w:rsidR="00A57D98" w:rsidRDefault="00A57D98">
            <w:pPr>
              <w:pStyle w:val="TAC"/>
            </w:pPr>
            <w:r>
              <w:t>-</w:t>
            </w:r>
          </w:p>
        </w:tc>
        <w:tc>
          <w:tcPr>
            <w:tcW w:w="1766" w:type="dxa"/>
            <w:tcBorders>
              <w:top w:val="single" w:sz="4" w:space="0" w:color="auto"/>
              <w:left w:val="single" w:sz="4" w:space="0" w:color="auto"/>
              <w:bottom w:val="single" w:sz="4" w:space="0" w:color="auto"/>
              <w:right w:val="single" w:sz="4" w:space="0" w:color="auto"/>
            </w:tcBorders>
            <w:hideMark/>
          </w:tcPr>
          <w:p w14:paraId="015DC51E" w14:textId="77777777" w:rsidR="00A57D98" w:rsidRDefault="00A57D98">
            <w:pPr>
              <w:pStyle w:val="TAC"/>
            </w:pPr>
            <w:r>
              <w:t>-</w:t>
            </w:r>
          </w:p>
        </w:tc>
      </w:tr>
      <w:tr w:rsidR="00A57D98" w14:paraId="0BCF9C3A"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6C880AF" w14:textId="77777777" w:rsidR="00A57D98" w:rsidRDefault="00A57D98">
            <w:pPr>
              <w:pStyle w:val="TAH"/>
            </w:pPr>
            <w:r>
              <w:t>Signals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4FD9D90" w14:textId="77777777" w:rsidR="00A57D98" w:rsidRDefault="00A57D98">
            <w:pPr>
              <w:pStyle w:val="TAH"/>
            </w:pPr>
            <w:r>
              <w:t>Mandatory/Optional</w:t>
            </w:r>
          </w:p>
        </w:tc>
        <w:tc>
          <w:tcPr>
            <w:tcW w:w="3736"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0926BB0" w14:textId="77777777" w:rsidR="00A57D98" w:rsidRDefault="00A57D98">
            <w:pPr>
              <w:pStyle w:val="TAH"/>
            </w:pPr>
            <w:r>
              <w:t>Used in command</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6C3A18A0" w14:textId="77777777" w:rsidR="00A57D98" w:rsidRDefault="00A57D98">
            <w:pPr>
              <w:pStyle w:val="TAH"/>
            </w:pPr>
            <w:r>
              <w:t>Duration Provisioned Value</w:t>
            </w:r>
          </w:p>
        </w:tc>
      </w:tr>
      <w:tr w:rsidR="00A57D98" w14:paraId="6EDAA35E" w14:textId="77777777" w:rsidTr="00A57D98">
        <w:trPr>
          <w:cantSplit/>
          <w:jc w:val="center"/>
        </w:trPr>
        <w:tc>
          <w:tcPr>
            <w:tcW w:w="1619" w:type="dxa"/>
            <w:gridSpan w:val="2"/>
            <w:vMerge w:val="restart"/>
            <w:tcBorders>
              <w:top w:val="single" w:sz="4" w:space="0" w:color="auto"/>
              <w:left w:val="single" w:sz="4" w:space="0" w:color="auto"/>
              <w:bottom w:val="single" w:sz="4" w:space="0" w:color="auto"/>
              <w:right w:val="single" w:sz="4" w:space="0" w:color="auto"/>
            </w:tcBorders>
            <w:hideMark/>
          </w:tcPr>
          <w:p w14:paraId="36A91857" w14:textId="77777777" w:rsidR="00A57D98" w:rsidRDefault="00A57D98">
            <w:pPr>
              <w:pStyle w:val="TAC"/>
            </w:pPr>
            <w:r>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10178F16" w14:textId="77777777" w:rsidR="00A57D98" w:rsidRDefault="00A57D98">
            <w:pPr>
              <w:pStyle w:val="TAC"/>
              <w:rPr>
                <w:b/>
                <w:bCs/>
              </w:rPr>
            </w:pPr>
            <w:r>
              <w:rPr>
                <w:b/>
                <w:bCs/>
              </w:rPr>
              <w:t>-</w:t>
            </w:r>
          </w:p>
        </w:tc>
        <w:tc>
          <w:tcPr>
            <w:tcW w:w="3736" w:type="dxa"/>
            <w:gridSpan w:val="6"/>
            <w:tcBorders>
              <w:top w:val="single" w:sz="4" w:space="0" w:color="auto"/>
              <w:left w:val="single" w:sz="4" w:space="0" w:color="auto"/>
              <w:bottom w:val="single" w:sz="4" w:space="0" w:color="auto"/>
              <w:right w:val="single" w:sz="4" w:space="0" w:color="auto"/>
            </w:tcBorders>
            <w:hideMark/>
          </w:tcPr>
          <w:p w14:paraId="72D8EB6C" w14:textId="77777777" w:rsidR="00A57D98" w:rsidRDefault="00A57D98">
            <w:pPr>
              <w:pStyle w:val="TAC"/>
              <w:rPr>
                <w:b/>
                <w:bCs/>
              </w:rPr>
            </w:pPr>
            <w:r>
              <w:rPr>
                <w:b/>
                <w:bCs/>
              </w:rPr>
              <w:t>-</w:t>
            </w:r>
          </w:p>
        </w:tc>
        <w:tc>
          <w:tcPr>
            <w:tcW w:w="1766" w:type="dxa"/>
            <w:tcBorders>
              <w:top w:val="single" w:sz="4" w:space="0" w:color="auto"/>
              <w:left w:val="single" w:sz="4" w:space="0" w:color="auto"/>
              <w:bottom w:val="single" w:sz="4" w:space="0" w:color="auto"/>
              <w:right w:val="single" w:sz="4" w:space="0" w:color="auto"/>
            </w:tcBorders>
            <w:hideMark/>
          </w:tcPr>
          <w:p w14:paraId="06CC836D" w14:textId="77777777" w:rsidR="00A57D98" w:rsidRDefault="00A57D98">
            <w:pPr>
              <w:pStyle w:val="TAC"/>
              <w:rPr>
                <w:b/>
                <w:bCs/>
              </w:rPr>
            </w:pPr>
            <w:r>
              <w:rPr>
                <w:b/>
                <w:bCs/>
              </w:rPr>
              <w:t>-</w:t>
            </w:r>
          </w:p>
        </w:tc>
      </w:tr>
      <w:tr w:rsidR="00A57D98" w14:paraId="23EDCFA3"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BA44E2" w14:textId="77777777" w:rsidR="00A57D98" w:rsidRDefault="00A57D98">
            <w:pPr>
              <w:spacing w:after="0"/>
              <w:rPr>
                <w:rFonts w:ascii="Arial" w:hAnsi="Arial"/>
                <w:sz w:val="18"/>
              </w:rPr>
            </w:pP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8F17622" w14:textId="77777777" w:rsidR="00A57D98" w:rsidRDefault="00A57D98">
            <w:pPr>
              <w:pStyle w:val="TAH"/>
            </w:pPr>
            <w:r>
              <w:t>Signal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24DBCA3" w14:textId="77777777" w:rsidR="00A57D98" w:rsidRDefault="00A57D98">
            <w:pPr>
              <w:pStyle w:val="TAH"/>
            </w:pPr>
            <w:r>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B4A7B39" w14:textId="77777777" w:rsidR="00A57D98" w:rsidRDefault="00A57D98">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23663AE3" w14:textId="77777777" w:rsidR="00A57D98" w:rsidRDefault="00A57D98">
            <w:pPr>
              <w:pStyle w:val="TAH"/>
            </w:pPr>
            <w:r>
              <w:t>Duration Provisioned Value</w:t>
            </w:r>
          </w:p>
        </w:tc>
      </w:tr>
      <w:tr w:rsidR="00A57D98" w14:paraId="65C9ECB8"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436A64" w14:textId="77777777" w:rsidR="00A57D98" w:rsidRDefault="00A57D98">
            <w:pPr>
              <w:spacing w:after="0"/>
              <w:rPr>
                <w:rFonts w:ascii="Arial" w:hAnsi="Arial"/>
                <w:sz w:val="18"/>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365577CA"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07E144CC" w14:textId="77777777" w:rsidR="00A57D98" w:rsidRDefault="00A57D98">
            <w:pPr>
              <w:pStyle w:val="TAC"/>
            </w:pPr>
            <w:r>
              <w:t>-</w:t>
            </w:r>
          </w:p>
        </w:tc>
        <w:tc>
          <w:tcPr>
            <w:tcW w:w="1909" w:type="dxa"/>
            <w:gridSpan w:val="4"/>
            <w:tcBorders>
              <w:top w:val="single" w:sz="4" w:space="0" w:color="auto"/>
              <w:left w:val="single" w:sz="4" w:space="0" w:color="auto"/>
              <w:bottom w:val="single" w:sz="4" w:space="0" w:color="auto"/>
              <w:right w:val="single" w:sz="4" w:space="0" w:color="auto"/>
            </w:tcBorders>
            <w:hideMark/>
          </w:tcPr>
          <w:p w14:paraId="6818F35D" w14:textId="77777777" w:rsidR="00A57D98" w:rsidRDefault="00A57D98">
            <w:pPr>
              <w:pStyle w:val="TAC"/>
            </w:pPr>
            <w:r>
              <w:t>-</w:t>
            </w:r>
          </w:p>
        </w:tc>
        <w:tc>
          <w:tcPr>
            <w:tcW w:w="1766" w:type="dxa"/>
            <w:tcBorders>
              <w:top w:val="single" w:sz="4" w:space="0" w:color="auto"/>
              <w:left w:val="single" w:sz="4" w:space="0" w:color="auto"/>
              <w:bottom w:val="single" w:sz="4" w:space="0" w:color="auto"/>
              <w:right w:val="single" w:sz="4" w:space="0" w:color="auto"/>
            </w:tcBorders>
            <w:hideMark/>
          </w:tcPr>
          <w:p w14:paraId="203D2BE6" w14:textId="77777777" w:rsidR="00A57D98" w:rsidRDefault="00A57D98">
            <w:pPr>
              <w:pStyle w:val="TAC"/>
            </w:pPr>
            <w:r>
              <w:t>-</w:t>
            </w:r>
          </w:p>
        </w:tc>
      </w:tr>
      <w:tr w:rsidR="00A57D98" w14:paraId="6C40FB12"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8B4AB4" w14:textId="77777777" w:rsidR="00A57D98" w:rsidRDefault="00A57D98">
            <w:pPr>
              <w:pStyle w:val="TAH"/>
            </w:pPr>
            <w:r>
              <w:t>Events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0BD9889" w14:textId="77777777" w:rsidR="00A57D98" w:rsidRDefault="00A57D98">
            <w:pPr>
              <w:pStyle w:val="TAH"/>
            </w:pPr>
            <w:r>
              <w:t>Mandatory/Optional</w:t>
            </w:r>
          </w:p>
        </w:tc>
        <w:tc>
          <w:tcPr>
            <w:tcW w:w="5502" w:type="dxa"/>
            <w:gridSpan w:val="7"/>
            <w:tcBorders>
              <w:top w:val="single" w:sz="4" w:space="0" w:color="auto"/>
              <w:left w:val="single" w:sz="4" w:space="0" w:color="auto"/>
              <w:bottom w:val="single" w:sz="4" w:space="0" w:color="auto"/>
              <w:right w:val="single" w:sz="4" w:space="0" w:color="auto"/>
            </w:tcBorders>
            <w:shd w:val="clear" w:color="auto" w:fill="E0E0E0"/>
            <w:hideMark/>
          </w:tcPr>
          <w:p w14:paraId="54917BA3" w14:textId="77777777" w:rsidR="00A57D98" w:rsidRDefault="00A57D98">
            <w:pPr>
              <w:pStyle w:val="TAH"/>
            </w:pPr>
            <w:r>
              <w:t>Used in command</w:t>
            </w:r>
          </w:p>
        </w:tc>
      </w:tr>
      <w:tr w:rsidR="00A57D98" w14:paraId="677B99BD" w14:textId="77777777" w:rsidTr="00A57D98">
        <w:trPr>
          <w:cantSplit/>
          <w:jc w:val="center"/>
        </w:trPr>
        <w:tc>
          <w:tcPr>
            <w:tcW w:w="1619" w:type="dxa"/>
            <w:gridSpan w:val="2"/>
            <w:vMerge w:val="restart"/>
            <w:tcBorders>
              <w:top w:val="single" w:sz="4" w:space="0" w:color="auto"/>
              <w:left w:val="single" w:sz="4" w:space="0" w:color="auto"/>
              <w:bottom w:val="single" w:sz="4" w:space="0" w:color="auto"/>
              <w:right w:val="single" w:sz="4" w:space="0" w:color="auto"/>
            </w:tcBorders>
            <w:hideMark/>
          </w:tcPr>
          <w:p w14:paraId="13ECE019" w14:textId="77777777" w:rsidR="00A57D98" w:rsidRDefault="00A57D98">
            <w:pPr>
              <w:pStyle w:val="TAC"/>
              <w:rPr>
                <w:lang w:val="fr-FR"/>
              </w:rPr>
            </w:pPr>
            <w:r>
              <w:rPr>
                <w:lang w:val="fr-FR"/>
              </w:rPr>
              <w:t>Cause (g/cause, 0x0001/0x0001)</w:t>
            </w:r>
          </w:p>
        </w:tc>
        <w:tc>
          <w:tcPr>
            <w:tcW w:w="2654" w:type="dxa"/>
            <w:gridSpan w:val="2"/>
            <w:tcBorders>
              <w:top w:val="single" w:sz="4" w:space="0" w:color="auto"/>
              <w:left w:val="single" w:sz="4" w:space="0" w:color="auto"/>
              <w:bottom w:val="single" w:sz="4" w:space="0" w:color="auto"/>
              <w:right w:val="single" w:sz="4" w:space="0" w:color="auto"/>
            </w:tcBorders>
            <w:hideMark/>
          </w:tcPr>
          <w:p w14:paraId="015DCA9F" w14:textId="77777777" w:rsidR="00A57D98" w:rsidRDefault="00A57D98">
            <w:pPr>
              <w:pStyle w:val="TAC"/>
            </w:pPr>
            <w:r>
              <w:t>M</w:t>
            </w:r>
          </w:p>
        </w:tc>
        <w:tc>
          <w:tcPr>
            <w:tcW w:w="5502" w:type="dxa"/>
            <w:gridSpan w:val="7"/>
            <w:tcBorders>
              <w:top w:val="single" w:sz="4" w:space="0" w:color="auto"/>
              <w:left w:val="single" w:sz="4" w:space="0" w:color="auto"/>
              <w:bottom w:val="single" w:sz="4" w:space="0" w:color="auto"/>
              <w:right w:val="single" w:sz="4" w:space="0" w:color="auto"/>
            </w:tcBorders>
            <w:hideMark/>
          </w:tcPr>
          <w:p w14:paraId="0632D755" w14:textId="77777777" w:rsidR="00A57D98" w:rsidRDefault="00A57D98">
            <w:pPr>
              <w:pStyle w:val="TAC"/>
              <w:rPr>
                <w:b/>
                <w:bCs/>
              </w:rPr>
            </w:pPr>
            <w:r>
              <w:t>ADD, MOD, NOTIFY</w:t>
            </w:r>
          </w:p>
        </w:tc>
      </w:tr>
      <w:tr w:rsidR="00A57D98" w14:paraId="68D1AF0C"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C5E666" w14:textId="77777777" w:rsidR="00A57D98" w:rsidRDefault="00A57D98">
            <w:pPr>
              <w:spacing w:after="0"/>
              <w:rPr>
                <w:rFonts w:ascii="Arial" w:hAnsi="Arial"/>
                <w:sz w:val="18"/>
                <w:lang w:val="fr-FR"/>
              </w:rPr>
            </w:pP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2249F83" w14:textId="77777777" w:rsidR="00A57D98" w:rsidRDefault="00A57D98">
            <w:pPr>
              <w:pStyle w:val="TAH"/>
            </w:pPr>
            <w:r>
              <w:t>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20830DF" w14:textId="77777777" w:rsidR="00A57D98" w:rsidRDefault="00A57D98">
            <w:pPr>
              <w:pStyle w:val="TAH"/>
            </w:pPr>
            <w:r>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F478B0A" w14:textId="77777777" w:rsidR="00A57D98" w:rsidRDefault="00A57D98">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56ADE908" w14:textId="77777777" w:rsidR="00A57D98" w:rsidRDefault="00A57D98">
            <w:pPr>
              <w:pStyle w:val="TAH"/>
            </w:pPr>
            <w:r>
              <w:t>Provisioned Value</w:t>
            </w:r>
          </w:p>
        </w:tc>
      </w:tr>
      <w:tr w:rsidR="00A57D98" w14:paraId="06088E57"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3542B7" w14:textId="77777777" w:rsidR="00A57D98" w:rsidRDefault="00A57D98">
            <w:pPr>
              <w:spacing w:after="0"/>
              <w:rPr>
                <w:rFonts w:ascii="Arial" w:hAnsi="Arial"/>
                <w:sz w:val="18"/>
                <w:lang w:val="fr-FR"/>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494D3AC6" w14:textId="77777777" w:rsidR="00A57D98" w:rsidRDefault="00A57D98">
            <w:pPr>
              <w:pStyle w:val="TAC"/>
              <w:rPr>
                <w:b/>
                <w:bCs/>
              </w:rPr>
            </w:pPr>
            <w:r>
              <w:t>None</w:t>
            </w:r>
          </w:p>
        </w:tc>
        <w:tc>
          <w:tcPr>
            <w:tcW w:w="1827" w:type="dxa"/>
            <w:gridSpan w:val="2"/>
            <w:tcBorders>
              <w:top w:val="single" w:sz="4" w:space="0" w:color="auto"/>
              <w:left w:val="single" w:sz="4" w:space="0" w:color="auto"/>
              <w:bottom w:val="single" w:sz="4" w:space="0" w:color="auto"/>
              <w:right w:val="single" w:sz="4" w:space="0" w:color="auto"/>
            </w:tcBorders>
          </w:tcPr>
          <w:p w14:paraId="32D4A508" w14:textId="77777777" w:rsidR="00A57D98" w:rsidRDefault="00A57D98">
            <w:pPr>
              <w:pStyle w:val="TAC"/>
              <w:rPr>
                <w:b/>
                <w:bCs/>
              </w:rPr>
            </w:pPr>
          </w:p>
        </w:tc>
        <w:tc>
          <w:tcPr>
            <w:tcW w:w="1909" w:type="dxa"/>
            <w:gridSpan w:val="4"/>
            <w:tcBorders>
              <w:top w:val="single" w:sz="4" w:space="0" w:color="auto"/>
              <w:left w:val="single" w:sz="4" w:space="0" w:color="auto"/>
              <w:bottom w:val="single" w:sz="4" w:space="0" w:color="auto"/>
              <w:right w:val="single" w:sz="4" w:space="0" w:color="auto"/>
            </w:tcBorders>
          </w:tcPr>
          <w:p w14:paraId="22CBFB5A" w14:textId="77777777" w:rsidR="00A57D98" w:rsidRDefault="00A57D98">
            <w:pPr>
              <w:pStyle w:val="TAC"/>
            </w:pPr>
          </w:p>
        </w:tc>
        <w:tc>
          <w:tcPr>
            <w:tcW w:w="1766" w:type="dxa"/>
            <w:tcBorders>
              <w:top w:val="single" w:sz="4" w:space="0" w:color="auto"/>
              <w:left w:val="single" w:sz="4" w:space="0" w:color="auto"/>
              <w:bottom w:val="single" w:sz="4" w:space="0" w:color="auto"/>
              <w:right w:val="single" w:sz="4" w:space="0" w:color="auto"/>
            </w:tcBorders>
          </w:tcPr>
          <w:p w14:paraId="06765E33" w14:textId="77777777" w:rsidR="00A57D98" w:rsidRDefault="00A57D98">
            <w:pPr>
              <w:pStyle w:val="TAC"/>
              <w:rPr>
                <w:b/>
                <w:bCs/>
              </w:rPr>
            </w:pPr>
          </w:p>
        </w:tc>
      </w:tr>
      <w:tr w:rsidR="00A57D98" w14:paraId="3B38C804"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4961D8" w14:textId="77777777" w:rsidR="00A57D98" w:rsidRDefault="00A57D98">
            <w:pPr>
              <w:spacing w:after="0"/>
              <w:rPr>
                <w:rFonts w:ascii="Arial" w:hAnsi="Arial"/>
                <w:sz w:val="18"/>
                <w:lang w:val="fr-FR"/>
              </w:rPr>
            </w:pP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73B64D3" w14:textId="77777777" w:rsidR="00A57D98" w:rsidRDefault="00A57D98">
            <w:pPr>
              <w:pStyle w:val="TAH"/>
            </w:pPr>
            <w:r>
              <w:t>ObservedEvent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C97C5D3" w14:textId="77777777" w:rsidR="00A57D98" w:rsidRDefault="00A57D98">
            <w:pPr>
              <w:pStyle w:val="TAH"/>
            </w:pPr>
            <w:r>
              <w:t>Mandatory/Optional</w:t>
            </w:r>
          </w:p>
        </w:tc>
        <w:tc>
          <w:tcPr>
            <w:tcW w:w="1909"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58CFAF4" w14:textId="77777777" w:rsidR="00A57D98" w:rsidRDefault="00A57D98">
            <w:pPr>
              <w:pStyle w:val="TAH"/>
            </w:pPr>
            <w:r>
              <w:t>Supported Values</w:t>
            </w:r>
          </w:p>
        </w:tc>
        <w:tc>
          <w:tcPr>
            <w:tcW w:w="1766" w:type="dxa"/>
            <w:tcBorders>
              <w:top w:val="single" w:sz="4" w:space="0" w:color="auto"/>
              <w:left w:val="single" w:sz="4" w:space="0" w:color="auto"/>
              <w:bottom w:val="single" w:sz="4" w:space="0" w:color="auto"/>
              <w:right w:val="single" w:sz="4" w:space="0" w:color="auto"/>
            </w:tcBorders>
            <w:shd w:val="clear" w:color="auto" w:fill="E0E0E0"/>
            <w:hideMark/>
          </w:tcPr>
          <w:p w14:paraId="3C845189" w14:textId="77777777" w:rsidR="00A57D98" w:rsidRDefault="00A57D98">
            <w:pPr>
              <w:pStyle w:val="TAH"/>
            </w:pPr>
            <w:r>
              <w:t>Provisioned Value</w:t>
            </w:r>
          </w:p>
        </w:tc>
      </w:tr>
      <w:tr w:rsidR="00A57D98" w14:paraId="39F7D2F8"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5E13BA" w14:textId="77777777" w:rsidR="00A57D98" w:rsidRDefault="00A57D98">
            <w:pPr>
              <w:spacing w:after="0"/>
              <w:rPr>
                <w:rFonts w:ascii="Arial" w:hAnsi="Arial"/>
                <w:sz w:val="18"/>
                <w:lang w:val="fr-FR"/>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10278AFC" w14:textId="77777777" w:rsidR="00A57D98" w:rsidRDefault="00A57D98">
            <w:pPr>
              <w:pStyle w:val="TAC"/>
            </w:pPr>
            <w:r>
              <w:t xml:space="preserve">General cause (Generalcause, </w:t>
            </w:r>
            <w:r>
              <w:rPr>
                <w:rFonts w:cs="Arial"/>
                <w:szCs w:val="18"/>
              </w:rPr>
              <w:t xml:space="preserve"> 0x0001</w:t>
            </w: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580B92CD" w14:textId="77777777" w:rsidR="00A57D98" w:rsidRDefault="00A57D98">
            <w:pPr>
              <w:pStyle w:val="TAC"/>
            </w:pPr>
            <w:r>
              <w:t>M</w:t>
            </w:r>
          </w:p>
        </w:tc>
        <w:tc>
          <w:tcPr>
            <w:tcW w:w="1909" w:type="dxa"/>
            <w:gridSpan w:val="4"/>
            <w:tcBorders>
              <w:top w:val="single" w:sz="4" w:space="0" w:color="auto"/>
              <w:left w:val="single" w:sz="4" w:space="0" w:color="auto"/>
              <w:bottom w:val="single" w:sz="4" w:space="0" w:color="auto"/>
              <w:right w:val="single" w:sz="4" w:space="0" w:color="auto"/>
            </w:tcBorders>
            <w:hideMark/>
          </w:tcPr>
          <w:p w14:paraId="07983847" w14:textId="77777777" w:rsidR="009F5D7C" w:rsidRDefault="00A57D98">
            <w:pPr>
              <w:pStyle w:val="TAC"/>
              <w:rPr>
                <w:rFonts w:eastAsia="MS Mincho" w:cs="Arial"/>
                <w:szCs w:val="18"/>
              </w:rPr>
            </w:pPr>
            <w:r>
              <w:rPr>
                <w:rFonts w:eastAsia="MS Mincho" w:cs="Arial"/>
                <w:szCs w:val="18"/>
              </w:rPr>
              <w:t xml:space="preserve">"NR" (0x0001) Normal Release </w:t>
            </w:r>
            <w:r>
              <w:rPr>
                <w:rFonts w:eastAsia="MS Mincho" w:cs="Arial"/>
                <w:szCs w:val="18"/>
              </w:rPr>
              <w:br/>
            </w:r>
            <w:r>
              <w:rPr>
                <w:rFonts w:eastAsia="MS Mincho" w:cs="Arial"/>
                <w:szCs w:val="18"/>
              </w:rPr>
              <w:tab/>
              <w:t>"</w:t>
            </w:r>
            <w:smartTag w:uri="urn:schemas-microsoft-com:office:smarttags" w:element="place">
              <w:smartTag w:uri="urn:schemas-microsoft-com:office:smarttags" w:element="City">
                <w:r>
                  <w:rPr>
                    <w:rFonts w:eastAsia="MS Mincho" w:cs="Arial"/>
                    <w:szCs w:val="18"/>
                  </w:rPr>
                  <w:t>UR</w:t>
                </w:r>
              </w:smartTag>
            </w:smartTag>
            <w:r>
              <w:rPr>
                <w:rFonts w:eastAsia="MS Mincho" w:cs="Arial"/>
                <w:szCs w:val="18"/>
              </w:rPr>
              <w:t>" (0x0002) Unavailable Resources</w:t>
            </w:r>
          </w:p>
          <w:p w14:paraId="0F8ECBAA" w14:textId="75B3BF9A" w:rsidR="00A57D98" w:rsidRDefault="00A57D98">
            <w:pPr>
              <w:pStyle w:val="TAC"/>
            </w:pPr>
            <w:r>
              <w:rPr>
                <w:rFonts w:eastAsia="MS Mincho" w:cs="Arial"/>
                <w:szCs w:val="18"/>
              </w:rPr>
              <w:t xml:space="preserve">"FT" (0x0003) Failure, Temporary </w:t>
            </w:r>
            <w:r>
              <w:rPr>
                <w:rFonts w:eastAsia="MS Mincho" w:cs="Arial"/>
                <w:szCs w:val="18"/>
              </w:rPr>
              <w:br/>
              <w:t xml:space="preserve">"FP" (0x0004) Failure, Permanent </w:t>
            </w:r>
            <w:r>
              <w:rPr>
                <w:rFonts w:eastAsia="MS Mincho" w:cs="Arial"/>
                <w:szCs w:val="18"/>
              </w:rPr>
              <w:br/>
              <w:t xml:space="preserve">"IW" (0x0005) Interworking Error </w:t>
            </w:r>
            <w:r>
              <w:rPr>
                <w:rFonts w:eastAsia="MS Mincho" w:cs="Arial"/>
                <w:szCs w:val="18"/>
              </w:rPr>
              <w:br/>
              <w:t>"UN" (0x0006) Unsupported</w:t>
            </w:r>
          </w:p>
        </w:tc>
        <w:tc>
          <w:tcPr>
            <w:tcW w:w="1766" w:type="dxa"/>
            <w:tcBorders>
              <w:top w:val="single" w:sz="4" w:space="0" w:color="auto"/>
              <w:left w:val="single" w:sz="4" w:space="0" w:color="auto"/>
              <w:bottom w:val="single" w:sz="4" w:space="0" w:color="auto"/>
              <w:right w:val="single" w:sz="4" w:space="0" w:color="auto"/>
            </w:tcBorders>
            <w:hideMark/>
          </w:tcPr>
          <w:p w14:paraId="7427E7E3" w14:textId="77777777" w:rsidR="00A57D98" w:rsidRDefault="00A57D98">
            <w:pPr>
              <w:pStyle w:val="TAC"/>
            </w:pPr>
            <w:r>
              <w:t>Not Applicable</w:t>
            </w:r>
          </w:p>
        </w:tc>
      </w:tr>
      <w:tr w:rsidR="00A57D98" w14:paraId="72288531" w14:textId="77777777" w:rsidTr="00A57D98">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655652" w14:textId="77777777" w:rsidR="00A57D98" w:rsidRDefault="00A57D98">
            <w:pPr>
              <w:spacing w:after="0"/>
              <w:rPr>
                <w:rFonts w:ascii="Arial" w:hAnsi="Arial"/>
                <w:sz w:val="18"/>
                <w:lang w:val="fr-FR"/>
              </w:rPr>
            </w:pPr>
          </w:p>
        </w:tc>
        <w:tc>
          <w:tcPr>
            <w:tcW w:w="2654" w:type="dxa"/>
            <w:gridSpan w:val="2"/>
            <w:tcBorders>
              <w:top w:val="single" w:sz="4" w:space="0" w:color="auto"/>
              <w:left w:val="single" w:sz="4" w:space="0" w:color="auto"/>
              <w:bottom w:val="single" w:sz="4" w:space="0" w:color="auto"/>
              <w:right w:val="single" w:sz="4" w:space="0" w:color="auto"/>
            </w:tcBorders>
            <w:hideMark/>
          </w:tcPr>
          <w:p w14:paraId="11AD8D04" w14:textId="77777777" w:rsidR="00A57D98" w:rsidRDefault="00A57D98">
            <w:pPr>
              <w:pStyle w:val="TAC"/>
            </w:pPr>
            <w:r>
              <w:t xml:space="preserve">Failure cause (Failurecause, </w:t>
            </w:r>
            <w:r>
              <w:rPr>
                <w:rFonts w:cs="Arial"/>
                <w:szCs w:val="18"/>
              </w:rPr>
              <w:t>0x0002</w:t>
            </w: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4A07846E" w14:textId="77777777" w:rsidR="00A57D98" w:rsidRDefault="00A57D98">
            <w:pPr>
              <w:pStyle w:val="TAC"/>
            </w:pPr>
            <w:r>
              <w:t xml:space="preserve">O </w:t>
            </w:r>
            <w:r>
              <w:br/>
            </w:r>
          </w:p>
        </w:tc>
        <w:tc>
          <w:tcPr>
            <w:tcW w:w="1909" w:type="dxa"/>
            <w:gridSpan w:val="4"/>
            <w:tcBorders>
              <w:top w:val="single" w:sz="4" w:space="0" w:color="auto"/>
              <w:left w:val="single" w:sz="4" w:space="0" w:color="auto"/>
              <w:bottom w:val="single" w:sz="4" w:space="0" w:color="auto"/>
              <w:right w:val="single" w:sz="4" w:space="0" w:color="auto"/>
            </w:tcBorders>
            <w:hideMark/>
          </w:tcPr>
          <w:p w14:paraId="1D704FB9" w14:textId="77777777" w:rsidR="00A57D98" w:rsidRDefault="00A57D98">
            <w:pPr>
              <w:pStyle w:val="TAC"/>
            </w:pPr>
            <w:r>
              <w:rPr>
                <w:rFonts w:cs="Arial"/>
                <w:szCs w:val="18"/>
              </w:rPr>
              <w:t>Octet String</w:t>
            </w:r>
          </w:p>
        </w:tc>
        <w:tc>
          <w:tcPr>
            <w:tcW w:w="1766" w:type="dxa"/>
            <w:tcBorders>
              <w:top w:val="single" w:sz="4" w:space="0" w:color="auto"/>
              <w:left w:val="single" w:sz="4" w:space="0" w:color="auto"/>
              <w:bottom w:val="single" w:sz="4" w:space="0" w:color="auto"/>
              <w:right w:val="single" w:sz="4" w:space="0" w:color="auto"/>
            </w:tcBorders>
            <w:hideMark/>
          </w:tcPr>
          <w:p w14:paraId="78AF24ED" w14:textId="77777777" w:rsidR="00A57D98" w:rsidRDefault="00A57D98">
            <w:pPr>
              <w:pStyle w:val="TAC"/>
            </w:pPr>
            <w:r>
              <w:t>Not Applicable</w:t>
            </w:r>
          </w:p>
        </w:tc>
      </w:tr>
      <w:tr w:rsidR="00A57D98" w14:paraId="538F2B59" w14:textId="77777777" w:rsidTr="00A57D98">
        <w:trPr>
          <w:cantSplit/>
          <w:jc w:val="center"/>
        </w:trPr>
        <w:tc>
          <w:tcPr>
            <w:tcW w:w="1613" w:type="dxa"/>
            <w:tcBorders>
              <w:top w:val="single" w:sz="4" w:space="0" w:color="auto"/>
              <w:left w:val="single" w:sz="4" w:space="0" w:color="auto"/>
              <w:bottom w:val="single" w:sz="4" w:space="0" w:color="auto"/>
              <w:right w:val="single" w:sz="4" w:space="0" w:color="auto"/>
            </w:tcBorders>
            <w:shd w:val="clear" w:color="auto" w:fill="E0E0E0"/>
            <w:hideMark/>
          </w:tcPr>
          <w:p w14:paraId="178A94A0" w14:textId="77777777" w:rsidR="00A57D98" w:rsidRDefault="00A57D98">
            <w:pPr>
              <w:pStyle w:val="TAH"/>
              <w:rPr>
                <w:bCs/>
              </w:rPr>
            </w:pPr>
            <w:r>
              <w:t>Events</w:t>
            </w:r>
          </w:p>
        </w:tc>
        <w:tc>
          <w:tcPr>
            <w:tcW w:w="262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A74804A" w14:textId="77777777" w:rsidR="00A57D98" w:rsidRDefault="00A57D98">
            <w:pPr>
              <w:pStyle w:val="TAH"/>
            </w:pPr>
            <w:r>
              <w:t>Mandatory/Optional</w:t>
            </w:r>
          </w:p>
        </w:tc>
        <w:tc>
          <w:tcPr>
            <w:tcW w:w="5537" w:type="dxa"/>
            <w:gridSpan w:val="8"/>
            <w:tcBorders>
              <w:top w:val="single" w:sz="4" w:space="0" w:color="auto"/>
              <w:left w:val="single" w:sz="4" w:space="0" w:color="auto"/>
              <w:bottom w:val="single" w:sz="4" w:space="0" w:color="auto"/>
              <w:right w:val="single" w:sz="4" w:space="0" w:color="auto"/>
            </w:tcBorders>
            <w:shd w:val="clear" w:color="auto" w:fill="E0E0E0"/>
          </w:tcPr>
          <w:p w14:paraId="226A5945" w14:textId="77777777" w:rsidR="00A57D98" w:rsidRDefault="00A57D98">
            <w:pPr>
              <w:pStyle w:val="TAH"/>
            </w:pPr>
            <w:r>
              <w:t>Used in command</w:t>
            </w:r>
          </w:p>
          <w:p w14:paraId="64EF835B" w14:textId="77777777" w:rsidR="00A57D98" w:rsidRDefault="00A57D98">
            <w:pPr>
              <w:pStyle w:val="TAH"/>
            </w:pPr>
          </w:p>
        </w:tc>
      </w:tr>
      <w:tr w:rsidR="00A57D98" w14:paraId="038C69F9" w14:textId="77777777" w:rsidTr="00A57D98">
        <w:trPr>
          <w:cantSplit/>
          <w:jc w:val="center"/>
        </w:trPr>
        <w:tc>
          <w:tcPr>
            <w:tcW w:w="1613" w:type="dxa"/>
            <w:vMerge w:val="restart"/>
            <w:tcBorders>
              <w:top w:val="single" w:sz="4" w:space="0" w:color="auto"/>
              <w:left w:val="single" w:sz="4" w:space="0" w:color="auto"/>
              <w:bottom w:val="single" w:sz="4" w:space="0" w:color="auto"/>
              <w:right w:val="single" w:sz="4" w:space="0" w:color="auto"/>
            </w:tcBorders>
            <w:hideMark/>
          </w:tcPr>
          <w:p w14:paraId="367EE7C0" w14:textId="77777777" w:rsidR="00A57D98" w:rsidRDefault="00A57D98">
            <w:pPr>
              <w:pStyle w:val="TAC"/>
            </w:pPr>
            <w:r>
              <w:t>Signal Completion. (g/sc, 0x0001/0x0002)</w:t>
            </w:r>
          </w:p>
        </w:tc>
        <w:tc>
          <w:tcPr>
            <w:tcW w:w="2625" w:type="dxa"/>
            <w:gridSpan w:val="2"/>
            <w:tcBorders>
              <w:top w:val="single" w:sz="4" w:space="0" w:color="auto"/>
              <w:left w:val="single" w:sz="4" w:space="0" w:color="auto"/>
              <w:bottom w:val="single" w:sz="4" w:space="0" w:color="auto"/>
              <w:right w:val="single" w:sz="4" w:space="0" w:color="auto"/>
            </w:tcBorders>
            <w:hideMark/>
          </w:tcPr>
          <w:p w14:paraId="3D8D723D" w14:textId="77777777" w:rsidR="00A57D98" w:rsidRDefault="00A57D98">
            <w:pPr>
              <w:pStyle w:val="TAC"/>
            </w:pPr>
            <w:r>
              <w:t>Not Used</w:t>
            </w:r>
          </w:p>
        </w:tc>
        <w:tc>
          <w:tcPr>
            <w:tcW w:w="5537" w:type="dxa"/>
            <w:gridSpan w:val="8"/>
            <w:tcBorders>
              <w:top w:val="single" w:sz="4" w:space="0" w:color="auto"/>
              <w:left w:val="single" w:sz="4" w:space="0" w:color="auto"/>
              <w:bottom w:val="single" w:sz="4" w:space="0" w:color="auto"/>
              <w:right w:val="single" w:sz="4" w:space="0" w:color="auto"/>
            </w:tcBorders>
            <w:hideMark/>
          </w:tcPr>
          <w:p w14:paraId="76645E8E" w14:textId="77777777" w:rsidR="00A57D98" w:rsidRDefault="00A57D98">
            <w:pPr>
              <w:pStyle w:val="TAC"/>
            </w:pPr>
            <w:r>
              <w:t>-</w:t>
            </w:r>
          </w:p>
        </w:tc>
      </w:tr>
      <w:tr w:rsidR="00A57D98" w14:paraId="1A8D991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A16A7" w14:textId="77777777" w:rsidR="00A57D98" w:rsidRDefault="00A57D98">
            <w:pPr>
              <w:spacing w:after="0"/>
              <w:rPr>
                <w:rFonts w:ascii="Arial" w:hAnsi="Arial"/>
                <w:sz w:val="18"/>
              </w:rPr>
            </w:pPr>
          </w:p>
        </w:tc>
        <w:tc>
          <w:tcPr>
            <w:tcW w:w="262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FD3CA0E" w14:textId="77777777" w:rsidR="00A57D98" w:rsidRDefault="00A57D98">
            <w:pPr>
              <w:pStyle w:val="TAH"/>
            </w:pPr>
            <w:r>
              <w:t>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AFB3634" w14:textId="77777777" w:rsidR="00A57D98" w:rsidRDefault="00A57D98">
            <w:pPr>
              <w:pStyle w:val="TAH"/>
            </w:pPr>
            <w:r>
              <w:t>Mandatory/Optional</w:t>
            </w:r>
          </w:p>
        </w:tc>
        <w:tc>
          <w:tcPr>
            <w:tcW w:w="188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425B4ECB" w14:textId="77777777" w:rsidR="00A57D98" w:rsidRDefault="00A57D98">
            <w:pPr>
              <w:pStyle w:val="TAH"/>
            </w:pPr>
            <w:r>
              <w:t>Supported Values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3EA9CC9" w14:textId="77777777" w:rsidR="00A57D98" w:rsidRDefault="00A57D98">
            <w:pPr>
              <w:pStyle w:val="TAH"/>
            </w:pPr>
            <w:r>
              <w:t>Provisioned Value</w:t>
            </w:r>
          </w:p>
        </w:tc>
      </w:tr>
      <w:tr w:rsidR="00A57D98" w14:paraId="4273735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711E6" w14:textId="77777777" w:rsidR="00A57D98" w:rsidRDefault="00A57D98">
            <w:pPr>
              <w:spacing w:after="0"/>
              <w:rPr>
                <w:rFonts w:ascii="Arial" w:hAnsi="Arial"/>
                <w:sz w:val="18"/>
              </w:rPr>
            </w:pPr>
          </w:p>
        </w:tc>
        <w:tc>
          <w:tcPr>
            <w:tcW w:w="2625" w:type="dxa"/>
            <w:gridSpan w:val="2"/>
            <w:tcBorders>
              <w:top w:val="single" w:sz="4" w:space="0" w:color="auto"/>
              <w:left w:val="single" w:sz="4" w:space="0" w:color="auto"/>
              <w:bottom w:val="single" w:sz="4" w:space="0" w:color="auto"/>
              <w:right w:val="single" w:sz="4" w:space="0" w:color="auto"/>
            </w:tcBorders>
            <w:hideMark/>
          </w:tcPr>
          <w:p w14:paraId="6CB678C6"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2F442410" w14:textId="77777777" w:rsidR="00A57D98" w:rsidRDefault="00A57D98">
            <w:pPr>
              <w:pStyle w:val="TAC"/>
            </w:pPr>
            <w:r>
              <w:t>-</w:t>
            </w:r>
          </w:p>
        </w:tc>
        <w:tc>
          <w:tcPr>
            <w:tcW w:w="1883" w:type="dxa"/>
            <w:gridSpan w:val="4"/>
            <w:tcBorders>
              <w:top w:val="single" w:sz="4" w:space="0" w:color="auto"/>
              <w:left w:val="single" w:sz="4" w:space="0" w:color="auto"/>
              <w:bottom w:val="single" w:sz="4" w:space="0" w:color="auto"/>
              <w:right w:val="single" w:sz="4" w:space="0" w:color="auto"/>
            </w:tcBorders>
            <w:hideMark/>
          </w:tcPr>
          <w:p w14:paraId="64285573"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7A62FC3C" w14:textId="77777777" w:rsidR="00A57D98" w:rsidRDefault="00A57D98">
            <w:pPr>
              <w:pStyle w:val="TAC"/>
            </w:pPr>
            <w:r>
              <w:t>-</w:t>
            </w:r>
          </w:p>
        </w:tc>
      </w:tr>
      <w:tr w:rsidR="00A57D98" w14:paraId="5127168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DDACD" w14:textId="77777777" w:rsidR="00A57D98" w:rsidRDefault="00A57D98">
            <w:pPr>
              <w:spacing w:after="0"/>
              <w:rPr>
                <w:rFonts w:ascii="Arial" w:hAnsi="Arial"/>
                <w:sz w:val="18"/>
              </w:rPr>
            </w:pPr>
          </w:p>
        </w:tc>
        <w:tc>
          <w:tcPr>
            <w:tcW w:w="262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E5FDBC4" w14:textId="77777777" w:rsidR="00A57D98" w:rsidRDefault="00A57D98">
            <w:pPr>
              <w:pStyle w:val="TAH"/>
            </w:pPr>
            <w:r>
              <w:t>ObservedEvent Parameters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E7EBA42" w14:textId="77777777" w:rsidR="00A57D98" w:rsidRDefault="00A57D98">
            <w:pPr>
              <w:pStyle w:val="TAH"/>
            </w:pPr>
            <w:r>
              <w:t>Mandatory/Optional</w:t>
            </w:r>
          </w:p>
        </w:tc>
        <w:tc>
          <w:tcPr>
            <w:tcW w:w="188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4EBC3777" w14:textId="77777777" w:rsidR="00A57D98" w:rsidRDefault="00A57D98">
            <w:pPr>
              <w:pStyle w:val="TAH"/>
            </w:pPr>
            <w:r>
              <w:t>Supported Values</w:t>
            </w:r>
          </w:p>
        </w:tc>
        <w:tc>
          <w:tcPr>
            <w:tcW w:w="182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5A8A0A1" w14:textId="77777777" w:rsidR="00A57D98" w:rsidRDefault="00A57D98">
            <w:pPr>
              <w:pStyle w:val="TAH"/>
            </w:pPr>
            <w:r>
              <w:t>Provisioned Value</w:t>
            </w:r>
          </w:p>
        </w:tc>
      </w:tr>
      <w:tr w:rsidR="00A57D98" w14:paraId="768A929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740C8" w14:textId="77777777" w:rsidR="00A57D98" w:rsidRDefault="00A57D98">
            <w:pPr>
              <w:spacing w:after="0"/>
              <w:rPr>
                <w:rFonts w:ascii="Arial" w:hAnsi="Arial"/>
                <w:sz w:val="18"/>
              </w:rPr>
            </w:pPr>
          </w:p>
        </w:tc>
        <w:tc>
          <w:tcPr>
            <w:tcW w:w="2625" w:type="dxa"/>
            <w:gridSpan w:val="2"/>
            <w:tcBorders>
              <w:top w:val="single" w:sz="4" w:space="0" w:color="auto"/>
              <w:left w:val="single" w:sz="4" w:space="0" w:color="auto"/>
              <w:bottom w:val="single" w:sz="4" w:space="0" w:color="auto"/>
              <w:right w:val="single" w:sz="4" w:space="0" w:color="auto"/>
            </w:tcBorders>
            <w:hideMark/>
          </w:tcPr>
          <w:p w14:paraId="3C9D2467"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738A64E6" w14:textId="77777777" w:rsidR="00A57D98" w:rsidRDefault="00A57D98">
            <w:pPr>
              <w:pStyle w:val="TAC"/>
            </w:pPr>
            <w:r>
              <w:t>-</w:t>
            </w:r>
          </w:p>
        </w:tc>
        <w:tc>
          <w:tcPr>
            <w:tcW w:w="1883" w:type="dxa"/>
            <w:gridSpan w:val="4"/>
            <w:tcBorders>
              <w:top w:val="single" w:sz="4" w:space="0" w:color="auto"/>
              <w:left w:val="single" w:sz="4" w:space="0" w:color="auto"/>
              <w:bottom w:val="single" w:sz="4" w:space="0" w:color="auto"/>
              <w:right w:val="single" w:sz="4" w:space="0" w:color="auto"/>
            </w:tcBorders>
            <w:hideMark/>
          </w:tcPr>
          <w:p w14:paraId="1F4DB176" w14:textId="77777777" w:rsidR="00A57D98" w:rsidRDefault="00A57D98">
            <w:pPr>
              <w:pStyle w:val="TAC"/>
            </w:pPr>
            <w:r>
              <w:t>-</w:t>
            </w:r>
          </w:p>
        </w:tc>
        <w:tc>
          <w:tcPr>
            <w:tcW w:w="1827" w:type="dxa"/>
            <w:gridSpan w:val="2"/>
            <w:tcBorders>
              <w:top w:val="single" w:sz="4" w:space="0" w:color="auto"/>
              <w:left w:val="single" w:sz="4" w:space="0" w:color="auto"/>
              <w:bottom w:val="single" w:sz="4" w:space="0" w:color="auto"/>
              <w:right w:val="single" w:sz="4" w:space="0" w:color="auto"/>
            </w:tcBorders>
            <w:hideMark/>
          </w:tcPr>
          <w:p w14:paraId="029DB08C" w14:textId="77777777" w:rsidR="00A57D98" w:rsidRDefault="00A57D98">
            <w:pPr>
              <w:pStyle w:val="TAC"/>
            </w:pPr>
            <w:r>
              <w:t>-</w:t>
            </w:r>
          </w:p>
        </w:tc>
      </w:tr>
      <w:tr w:rsidR="00A57D98" w14:paraId="6A3E9860"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D25CF39" w14:textId="77777777" w:rsidR="00A57D98" w:rsidRDefault="00A57D98">
            <w:pPr>
              <w:pStyle w:val="TAH"/>
            </w:pPr>
            <w:r>
              <w:t>Statistics</w:t>
            </w:r>
          </w:p>
        </w:tc>
        <w:tc>
          <w:tcPr>
            <w:tcW w:w="265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E8B8290" w14:textId="77777777" w:rsidR="00A57D98" w:rsidRDefault="00A57D98">
            <w:pPr>
              <w:pStyle w:val="TAH"/>
            </w:pPr>
            <w:r>
              <w:t>Mandatory/Optional</w:t>
            </w:r>
          </w:p>
        </w:tc>
        <w:tc>
          <w:tcPr>
            <w:tcW w:w="24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91CCBBD" w14:textId="77777777" w:rsidR="00A57D98" w:rsidRDefault="00A57D98">
            <w:pPr>
              <w:pStyle w:val="TAH"/>
            </w:pPr>
            <w:r>
              <w:t>Used in command</w:t>
            </w:r>
          </w:p>
        </w:tc>
        <w:tc>
          <w:tcPr>
            <w:tcW w:w="3095"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0C1148F" w14:textId="77777777" w:rsidR="00A57D98" w:rsidRDefault="00A57D98">
            <w:pPr>
              <w:pStyle w:val="TAH"/>
            </w:pPr>
            <w:r>
              <w:t>Supported Values</w:t>
            </w:r>
          </w:p>
        </w:tc>
      </w:tr>
      <w:tr w:rsidR="00A57D98" w14:paraId="669A092F"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7E688053" w14:textId="77777777" w:rsidR="00A57D98" w:rsidRDefault="00A57D98">
            <w:pPr>
              <w:pStyle w:val="TAC"/>
            </w:pPr>
            <w:r>
              <w:t>None</w:t>
            </w:r>
          </w:p>
        </w:tc>
        <w:tc>
          <w:tcPr>
            <w:tcW w:w="2654" w:type="dxa"/>
            <w:gridSpan w:val="2"/>
            <w:tcBorders>
              <w:top w:val="single" w:sz="4" w:space="0" w:color="auto"/>
              <w:left w:val="single" w:sz="4" w:space="0" w:color="auto"/>
              <w:bottom w:val="single" w:sz="4" w:space="0" w:color="auto"/>
              <w:right w:val="single" w:sz="4" w:space="0" w:color="auto"/>
            </w:tcBorders>
            <w:hideMark/>
          </w:tcPr>
          <w:p w14:paraId="0A0FEE1C" w14:textId="77777777" w:rsidR="00A57D98" w:rsidRDefault="00A57D98">
            <w:pPr>
              <w:pStyle w:val="TAC"/>
            </w:pPr>
            <w:r>
              <w:t>-</w:t>
            </w:r>
          </w:p>
        </w:tc>
        <w:tc>
          <w:tcPr>
            <w:tcW w:w="2407" w:type="dxa"/>
            <w:gridSpan w:val="4"/>
            <w:tcBorders>
              <w:top w:val="single" w:sz="4" w:space="0" w:color="auto"/>
              <w:left w:val="single" w:sz="4" w:space="0" w:color="auto"/>
              <w:bottom w:val="single" w:sz="4" w:space="0" w:color="auto"/>
              <w:right w:val="single" w:sz="4" w:space="0" w:color="auto"/>
            </w:tcBorders>
            <w:hideMark/>
          </w:tcPr>
          <w:p w14:paraId="202E68B0" w14:textId="77777777" w:rsidR="00A57D98" w:rsidRDefault="00A57D98">
            <w:pPr>
              <w:pStyle w:val="TAC"/>
            </w:pPr>
            <w:r>
              <w:t>-</w:t>
            </w:r>
          </w:p>
        </w:tc>
        <w:tc>
          <w:tcPr>
            <w:tcW w:w="3095" w:type="dxa"/>
            <w:gridSpan w:val="3"/>
            <w:tcBorders>
              <w:top w:val="single" w:sz="4" w:space="0" w:color="auto"/>
              <w:left w:val="single" w:sz="4" w:space="0" w:color="auto"/>
              <w:bottom w:val="single" w:sz="4" w:space="0" w:color="auto"/>
              <w:right w:val="single" w:sz="4" w:space="0" w:color="auto"/>
            </w:tcBorders>
            <w:hideMark/>
          </w:tcPr>
          <w:p w14:paraId="2F72EA7A" w14:textId="77777777" w:rsidR="00A57D98" w:rsidRDefault="00A57D98">
            <w:pPr>
              <w:pStyle w:val="TAC"/>
            </w:pPr>
            <w:r>
              <w:t>-</w:t>
            </w:r>
          </w:p>
        </w:tc>
      </w:tr>
      <w:tr w:rsidR="00A57D98" w14:paraId="59EA2F67"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E5F3920" w14:textId="77777777" w:rsidR="00A57D98" w:rsidRDefault="00A57D98">
            <w:pPr>
              <w:pStyle w:val="TAH"/>
            </w:pPr>
            <w:r>
              <w:t>Error Codes</w:t>
            </w:r>
          </w:p>
        </w:tc>
        <w:tc>
          <w:tcPr>
            <w:tcW w:w="8156" w:type="dxa"/>
            <w:gridSpan w:val="9"/>
            <w:tcBorders>
              <w:top w:val="single" w:sz="4" w:space="0" w:color="auto"/>
              <w:left w:val="single" w:sz="4" w:space="0" w:color="auto"/>
              <w:bottom w:val="single" w:sz="4" w:space="0" w:color="auto"/>
              <w:right w:val="single" w:sz="4" w:space="0" w:color="auto"/>
            </w:tcBorders>
            <w:shd w:val="clear" w:color="auto" w:fill="E0E0E0"/>
            <w:hideMark/>
          </w:tcPr>
          <w:p w14:paraId="661F4D6D" w14:textId="77777777" w:rsidR="00A57D98" w:rsidRDefault="00A57D98">
            <w:pPr>
              <w:pStyle w:val="TAH"/>
            </w:pPr>
            <w:r>
              <w:t>Mandatory/Optional</w:t>
            </w:r>
          </w:p>
        </w:tc>
      </w:tr>
      <w:tr w:rsidR="00A57D98" w14:paraId="4E60A8A5" w14:textId="77777777" w:rsidTr="00A57D98">
        <w:trPr>
          <w:cantSplit/>
          <w:jc w:val="center"/>
        </w:trPr>
        <w:tc>
          <w:tcPr>
            <w:tcW w:w="1619" w:type="dxa"/>
            <w:gridSpan w:val="2"/>
            <w:tcBorders>
              <w:top w:val="single" w:sz="4" w:space="0" w:color="auto"/>
              <w:left w:val="single" w:sz="4" w:space="0" w:color="auto"/>
              <w:bottom w:val="single" w:sz="4" w:space="0" w:color="auto"/>
              <w:right w:val="single" w:sz="4" w:space="0" w:color="auto"/>
            </w:tcBorders>
            <w:hideMark/>
          </w:tcPr>
          <w:p w14:paraId="08297656" w14:textId="77777777" w:rsidR="00A57D98" w:rsidRDefault="00A57D98">
            <w:pPr>
              <w:pStyle w:val="TAC"/>
            </w:pPr>
            <w:r>
              <w:t>None</w:t>
            </w:r>
          </w:p>
        </w:tc>
        <w:tc>
          <w:tcPr>
            <w:tcW w:w="8156" w:type="dxa"/>
            <w:gridSpan w:val="9"/>
            <w:tcBorders>
              <w:top w:val="single" w:sz="4" w:space="0" w:color="auto"/>
              <w:left w:val="single" w:sz="4" w:space="0" w:color="auto"/>
              <w:bottom w:val="single" w:sz="4" w:space="0" w:color="auto"/>
              <w:right w:val="single" w:sz="4" w:space="0" w:color="auto"/>
            </w:tcBorders>
            <w:hideMark/>
          </w:tcPr>
          <w:p w14:paraId="39AD74A5" w14:textId="77777777" w:rsidR="00A57D98" w:rsidRDefault="00A57D98">
            <w:pPr>
              <w:pStyle w:val="TAC"/>
            </w:pPr>
            <w:r>
              <w:t>-</w:t>
            </w:r>
          </w:p>
        </w:tc>
      </w:tr>
      <w:bookmarkEnd w:id="240"/>
    </w:tbl>
    <w:p w14:paraId="6D329F73" w14:textId="77777777" w:rsidR="00A57D98" w:rsidRDefault="00A57D98" w:rsidP="00A57D98"/>
    <w:p w14:paraId="4A1BF2FE" w14:textId="77777777" w:rsidR="00A57D98" w:rsidRDefault="00A57D98" w:rsidP="00A57D98">
      <w:pPr>
        <w:pStyle w:val="Heading4"/>
      </w:pPr>
      <w:bookmarkStart w:id="241" w:name="_Toc11326894"/>
      <w:bookmarkStart w:id="242" w:name="_Toc27758796"/>
      <w:bookmarkStart w:id="243" w:name="_Toc57992283"/>
      <w:bookmarkStart w:id="244" w:name="_Toc161068173"/>
      <w:r>
        <w:lastRenderedPageBreak/>
        <w:t>5.14.3.2</w:t>
      </w:r>
      <w:r>
        <w:tab/>
        <w:t>Base root (root)</w:t>
      </w:r>
      <w:bookmarkEnd w:id="241"/>
      <w:bookmarkEnd w:id="242"/>
      <w:bookmarkEnd w:id="243"/>
      <w:bookmarkEnd w:id="244"/>
    </w:p>
    <w:p w14:paraId="2D45C9A0" w14:textId="77777777" w:rsidR="00A57D98" w:rsidRDefault="00A57D98" w:rsidP="00A57D98">
      <w:pPr>
        <w:pStyle w:val="TH"/>
        <w:ind w:left="567"/>
      </w:pPr>
      <w:r>
        <w:t xml:space="preserve">Table </w:t>
      </w:r>
      <w:r>
        <w:rPr>
          <w:noProof/>
        </w:rPr>
        <w:t>5.14.3.2.1</w:t>
      </w:r>
      <w:r>
        <w:t xml:space="preserve">: Base root package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0"/>
        <w:gridCol w:w="1843"/>
        <w:gridCol w:w="1842"/>
        <w:gridCol w:w="862"/>
        <w:gridCol w:w="698"/>
        <w:gridCol w:w="1910"/>
      </w:tblGrid>
      <w:tr w:rsidR="00A57D98" w14:paraId="53B43974"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6954C04F" w14:textId="77777777" w:rsidR="00A57D98" w:rsidRDefault="00A57D98">
            <w:pPr>
              <w:pStyle w:val="TAH"/>
            </w:pPr>
            <w:bookmarkStart w:id="245" w:name="MCCQCTEMPBM_00000030"/>
            <w:r>
              <w:t>Properties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736297F3" w14:textId="77777777" w:rsidR="00A57D98" w:rsidRDefault="00A57D98">
            <w:pPr>
              <w:pStyle w:val="TAH"/>
            </w:pPr>
            <w:r>
              <w:t>Mandatory/Optional</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286C2BC8" w14:textId="77777777" w:rsidR="00A57D98" w:rsidRDefault="00A57D98">
            <w:pPr>
              <w:pStyle w:val="TAH"/>
            </w:pPr>
            <w:r>
              <w:t>Used in command</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8D85DB7" w14:textId="77777777" w:rsidR="00A57D98" w:rsidRDefault="00A57D98">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7F9008F2" w14:textId="77777777" w:rsidR="00A57D98" w:rsidRDefault="00A57D98">
            <w:pPr>
              <w:pStyle w:val="TAH"/>
            </w:pPr>
            <w:r>
              <w:t>Provisioned Value</w:t>
            </w:r>
          </w:p>
        </w:tc>
      </w:tr>
      <w:tr w:rsidR="00A57D98" w14:paraId="6CAD95A6"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40CF5A0" w14:textId="77777777" w:rsidR="00A57D98" w:rsidRDefault="00A57D98">
            <w:pPr>
              <w:pStyle w:val="TAC"/>
            </w:pPr>
            <w:r>
              <w:t>MaxNrOfContexts (root/maxNumberOfContexts, 0x0002/0x0001)</w:t>
            </w:r>
          </w:p>
        </w:tc>
        <w:tc>
          <w:tcPr>
            <w:tcW w:w="1843" w:type="dxa"/>
            <w:tcBorders>
              <w:top w:val="single" w:sz="4" w:space="0" w:color="auto"/>
              <w:left w:val="single" w:sz="4" w:space="0" w:color="auto"/>
              <w:bottom w:val="single" w:sz="4" w:space="0" w:color="auto"/>
              <w:right w:val="single" w:sz="4" w:space="0" w:color="auto"/>
            </w:tcBorders>
            <w:hideMark/>
          </w:tcPr>
          <w:p w14:paraId="4037D6D6"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3939B62B"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760E7512"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23AE317F" w14:textId="77777777" w:rsidR="00A57D98" w:rsidRDefault="00A57D98">
            <w:pPr>
              <w:pStyle w:val="TAC"/>
            </w:pPr>
            <w:r>
              <w:t>YES</w:t>
            </w:r>
          </w:p>
        </w:tc>
      </w:tr>
      <w:tr w:rsidR="00A57D98" w14:paraId="05708A75"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5A52EA34" w14:textId="77777777" w:rsidR="00A57D98" w:rsidRDefault="00A57D98">
            <w:pPr>
              <w:pStyle w:val="TAC"/>
              <w:rPr>
                <w:lang w:val="fr-FR"/>
              </w:rPr>
            </w:pPr>
            <w:r>
              <w:rPr>
                <w:lang w:val="fr-FR"/>
              </w:rPr>
              <w:t>MaxTerminationsPerContext (root/maxTerminationPerContext, 0x0002/0x0002)</w:t>
            </w:r>
          </w:p>
        </w:tc>
        <w:tc>
          <w:tcPr>
            <w:tcW w:w="1843" w:type="dxa"/>
            <w:tcBorders>
              <w:top w:val="single" w:sz="4" w:space="0" w:color="auto"/>
              <w:left w:val="single" w:sz="4" w:space="0" w:color="auto"/>
              <w:bottom w:val="single" w:sz="4" w:space="0" w:color="auto"/>
              <w:right w:val="single" w:sz="4" w:space="0" w:color="auto"/>
            </w:tcBorders>
            <w:hideMark/>
          </w:tcPr>
          <w:p w14:paraId="39EFB21F"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3B9111F3"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476A6414"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578E3412" w14:textId="77777777" w:rsidR="00A57D98" w:rsidRDefault="00A57D98">
            <w:pPr>
              <w:pStyle w:val="TAC"/>
            </w:pPr>
            <w:r>
              <w:t>YES</w:t>
            </w:r>
          </w:p>
        </w:tc>
      </w:tr>
      <w:tr w:rsidR="00A57D98" w14:paraId="0DB9E758"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497C5DE8" w14:textId="77777777" w:rsidR="00A57D98" w:rsidRDefault="00A57D98">
            <w:pPr>
              <w:pStyle w:val="TAC"/>
            </w:pPr>
            <w:r>
              <w:t>normalMGExecutionTime (root/normalMGExecutionTime, 0x0002/0x0003)</w:t>
            </w:r>
          </w:p>
        </w:tc>
        <w:tc>
          <w:tcPr>
            <w:tcW w:w="1843" w:type="dxa"/>
            <w:tcBorders>
              <w:top w:val="single" w:sz="4" w:space="0" w:color="auto"/>
              <w:left w:val="single" w:sz="4" w:space="0" w:color="auto"/>
              <w:bottom w:val="single" w:sz="4" w:space="0" w:color="auto"/>
              <w:right w:val="single" w:sz="4" w:space="0" w:color="auto"/>
            </w:tcBorders>
            <w:hideMark/>
          </w:tcPr>
          <w:p w14:paraId="432B57FC"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70DB3C0E"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259BD94D"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66EC2E52" w14:textId="77777777" w:rsidR="00A57D98" w:rsidRDefault="00A57D98">
            <w:pPr>
              <w:pStyle w:val="TAC"/>
            </w:pPr>
            <w:r>
              <w:t>YES</w:t>
            </w:r>
          </w:p>
        </w:tc>
      </w:tr>
      <w:tr w:rsidR="00A57D98" w14:paraId="5C46754F"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2FECCF7F" w14:textId="77777777" w:rsidR="00A57D98" w:rsidRDefault="00A57D98">
            <w:pPr>
              <w:pStyle w:val="TAC"/>
            </w:pPr>
            <w:r>
              <w:t>normalMGCExecutionTime (root/normalMGCExecutionTime, 0x0002/0x0004)</w:t>
            </w:r>
          </w:p>
        </w:tc>
        <w:tc>
          <w:tcPr>
            <w:tcW w:w="1843" w:type="dxa"/>
            <w:tcBorders>
              <w:top w:val="single" w:sz="4" w:space="0" w:color="auto"/>
              <w:left w:val="single" w:sz="4" w:space="0" w:color="auto"/>
              <w:bottom w:val="single" w:sz="4" w:space="0" w:color="auto"/>
              <w:right w:val="single" w:sz="4" w:space="0" w:color="auto"/>
            </w:tcBorders>
            <w:hideMark/>
          </w:tcPr>
          <w:p w14:paraId="2AE0FB47"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141498DB"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7538B6AA"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1BC47EF0" w14:textId="77777777" w:rsidR="00A57D98" w:rsidRDefault="00A57D98">
            <w:pPr>
              <w:pStyle w:val="TAC"/>
            </w:pPr>
            <w:r>
              <w:t>YES</w:t>
            </w:r>
          </w:p>
        </w:tc>
      </w:tr>
      <w:tr w:rsidR="00A57D98" w14:paraId="3996B26D"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60F336A" w14:textId="77777777" w:rsidR="00A57D98" w:rsidRDefault="00A57D98">
            <w:pPr>
              <w:pStyle w:val="TAC"/>
            </w:pPr>
            <w:r>
              <w:t>MGProvisionalResponseTimerValue (root/MGProvisionalResponseTimerValue, 0x0002/0x0005)</w:t>
            </w:r>
          </w:p>
        </w:tc>
        <w:tc>
          <w:tcPr>
            <w:tcW w:w="1843" w:type="dxa"/>
            <w:tcBorders>
              <w:top w:val="single" w:sz="4" w:space="0" w:color="auto"/>
              <w:left w:val="single" w:sz="4" w:space="0" w:color="auto"/>
              <w:bottom w:val="single" w:sz="4" w:space="0" w:color="auto"/>
              <w:right w:val="single" w:sz="4" w:space="0" w:color="auto"/>
            </w:tcBorders>
            <w:hideMark/>
          </w:tcPr>
          <w:p w14:paraId="60342992"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4C2BAB7E"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425ED85D"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4B9F4E96" w14:textId="77777777" w:rsidR="00A57D98" w:rsidRDefault="00A57D98">
            <w:pPr>
              <w:pStyle w:val="TAC"/>
            </w:pPr>
            <w:r>
              <w:t>YES</w:t>
            </w:r>
          </w:p>
        </w:tc>
      </w:tr>
      <w:tr w:rsidR="00A57D98" w14:paraId="5CDBAB2C"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6547C295" w14:textId="77777777" w:rsidR="00A57D98" w:rsidRDefault="00A57D98">
            <w:pPr>
              <w:pStyle w:val="TAC"/>
            </w:pPr>
            <w:r>
              <w:t>MGCProvisionalResponseTimerValue (root/MGCProvisionalResponseTimerValue, 0x0002/0x0006)</w:t>
            </w:r>
          </w:p>
        </w:tc>
        <w:tc>
          <w:tcPr>
            <w:tcW w:w="1843" w:type="dxa"/>
            <w:tcBorders>
              <w:top w:val="single" w:sz="4" w:space="0" w:color="auto"/>
              <w:left w:val="single" w:sz="4" w:space="0" w:color="auto"/>
              <w:bottom w:val="single" w:sz="4" w:space="0" w:color="auto"/>
              <w:right w:val="single" w:sz="4" w:space="0" w:color="auto"/>
            </w:tcBorders>
            <w:hideMark/>
          </w:tcPr>
          <w:p w14:paraId="0D00B6CF"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6F71CD28"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7BD86CF1"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38D84BAB" w14:textId="77777777" w:rsidR="00A57D98" w:rsidRDefault="00A57D98">
            <w:pPr>
              <w:pStyle w:val="TAC"/>
            </w:pPr>
            <w:r>
              <w:t>YES</w:t>
            </w:r>
          </w:p>
        </w:tc>
      </w:tr>
      <w:tr w:rsidR="00A57D98" w14:paraId="717AD822"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72429ED5" w14:textId="77777777" w:rsidR="00A57D98" w:rsidRDefault="00A57D98">
            <w:pPr>
              <w:pStyle w:val="TAC"/>
            </w:pPr>
            <w:r>
              <w:t>MGCOriginatedPendingLimit (root/MGCOriginatedPendingLimit, 0x0002/0x0007)</w:t>
            </w:r>
          </w:p>
        </w:tc>
        <w:tc>
          <w:tcPr>
            <w:tcW w:w="1843" w:type="dxa"/>
            <w:tcBorders>
              <w:top w:val="single" w:sz="4" w:space="0" w:color="auto"/>
              <w:left w:val="single" w:sz="4" w:space="0" w:color="auto"/>
              <w:bottom w:val="single" w:sz="4" w:space="0" w:color="auto"/>
              <w:right w:val="single" w:sz="4" w:space="0" w:color="auto"/>
            </w:tcBorders>
            <w:hideMark/>
          </w:tcPr>
          <w:p w14:paraId="00D44825"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6AE0632B"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3D495D83"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42953764" w14:textId="77777777" w:rsidR="00A57D98" w:rsidRDefault="00A57D98">
            <w:pPr>
              <w:pStyle w:val="TAC"/>
            </w:pPr>
            <w:r>
              <w:t>YES</w:t>
            </w:r>
          </w:p>
        </w:tc>
      </w:tr>
      <w:tr w:rsidR="00A57D98" w14:paraId="37460B2E"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10C28445" w14:textId="77777777" w:rsidR="00A57D98" w:rsidRDefault="00A57D98">
            <w:pPr>
              <w:pStyle w:val="TAC"/>
            </w:pPr>
            <w:r>
              <w:t>MGOriginatedPendingLimit (root/MGOriginatedPendingLimit, 0x0002/0x0008)</w:t>
            </w:r>
          </w:p>
        </w:tc>
        <w:tc>
          <w:tcPr>
            <w:tcW w:w="1843" w:type="dxa"/>
            <w:tcBorders>
              <w:top w:val="single" w:sz="4" w:space="0" w:color="auto"/>
              <w:left w:val="single" w:sz="4" w:space="0" w:color="auto"/>
              <w:bottom w:val="single" w:sz="4" w:space="0" w:color="auto"/>
              <w:right w:val="single" w:sz="4" w:space="0" w:color="auto"/>
            </w:tcBorders>
            <w:hideMark/>
          </w:tcPr>
          <w:p w14:paraId="1158FE8C" w14:textId="77777777" w:rsidR="00A57D98" w:rsidRDefault="00A57D98">
            <w:pPr>
              <w:pStyle w:val="TAC"/>
            </w:pPr>
            <w:r>
              <w:t>O</w:t>
            </w:r>
          </w:p>
        </w:tc>
        <w:tc>
          <w:tcPr>
            <w:tcW w:w="1842" w:type="dxa"/>
            <w:tcBorders>
              <w:top w:val="single" w:sz="4" w:space="0" w:color="auto"/>
              <w:left w:val="single" w:sz="4" w:space="0" w:color="auto"/>
              <w:bottom w:val="single" w:sz="4" w:space="0" w:color="auto"/>
              <w:right w:val="single" w:sz="4" w:space="0" w:color="auto"/>
            </w:tcBorders>
            <w:hideMark/>
          </w:tcPr>
          <w:p w14:paraId="1E29EC2C" w14:textId="77777777" w:rsidR="00A57D98" w:rsidRDefault="00A57D98">
            <w:pPr>
              <w:pStyle w:val="TAC"/>
            </w:pPr>
            <w:r>
              <w:t>AUDITVALUE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49560703" w14:textId="77777777" w:rsidR="00A57D98" w:rsidRDefault="00A57D98">
            <w:pPr>
              <w:pStyle w:val="TAC"/>
            </w:pPr>
            <w:r>
              <w:t>ALL</w:t>
            </w:r>
          </w:p>
        </w:tc>
        <w:tc>
          <w:tcPr>
            <w:tcW w:w="1910" w:type="dxa"/>
            <w:tcBorders>
              <w:top w:val="single" w:sz="4" w:space="0" w:color="auto"/>
              <w:left w:val="single" w:sz="4" w:space="0" w:color="auto"/>
              <w:bottom w:val="single" w:sz="4" w:space="0" w:color="auto"/>
              <w:right w:val="single" w:sz="4" w:space="0" w:color="auto"/>
            </w:tcBorders>
            <w:hideMark/>
          </w:tcPr>
          <w:p w14:paraId="0457CC52" w14:textId="77777777" w:rsidR="00A57D98" w:rsidRDefault="00A57D98">
            <w:pPr>
              <w:pStyle w:val="TAC"/>
            </w:pPr>
            <w:r>
              <w:t>YES</w:t>
            </w:r>
          </w:p>
        </w:tc>
      </w:tr>
      <w:tr w:rsidR="00A57D98" w14:paraId="48EE268C"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1527AFB1" w14:textId="77777777" w:rsidR="00A57D98" w:rsidRDefault="00A57D98">
            <w:pPr>
              <w:pStyle w:val="TAH"/>
            </w:pPr>
            <w:r>
              <w:t>Signals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2E8BD3D2" w14:textId="77777777" w:rsidR="00A57D98" w:rsidRDefault="00A57D98">
            <w:pPr>
              <w:pStyle w:val="TAH"/>
            </w:pPr>
            <w:r>
              <w:t>Mandatory/Optional</w:t>
            </w:r>
          </w:p>
        </w:tc>
        <w:tc>
          <w:tcPr>
            <w:tcW w:w="340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549F3CF" w14:textId="77777777" w:rsidR="00A57D98" w:rsidRDefault="00A57D98">
            <w:pPr>
              <w:pStyle w:val="TAH"/>
            </w:pPr>
            <w:r>
              <w:t>Used in command</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411B21D8" w14:textId="77777777" w:rsidR="00A57D98" w:rsidRDefault="00A57D98">
            <w:pPr>
              <w:pStyle w:val="TAH"/>
            </w:pPr>
            <w:r>
              <w:t>Duration Provisioned Value</w:t>
            </w:r>
          </w:p>
        </w:tc>
      </w:tr>
      <w:tr w:rsidR="00A57D98" w14:paraId="650CB684" w14:textId="77777777" w:rsidTr="00A57D98">
        <w:trPr>
          <w:cantSplit/>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7349A2D8" w14:textId="77777777" w:rsidR="00A57D98" w:rsidRDefault="00A57D98">
            <w:pPr>
              <w:pStyle w:val="TAC"/>
            </w:pPr>
            <w:r>
              <w:t>None</w:t>
            </w:r>
          </w:p>
        </w:tc>
        <w:tc>
          <w:tcPr>
            <w:tcW w:w="1843" w:type="dxa"/>
            <w:tcBorders>
              <w:top w:val="single" w:sz="4" w:space="0" w:color="auto"/>
              <w:left w:val="single" w:sz="4" w:space="0" w:color="auto"/>
              <w:bottom w:val="single" w:sz="4" w:space="0" w:color="auto"/>
              <w:right w:val="single" w:sz="4" w:space="0" w:color="auto"/>
            </w:tcBorders>
            <w:hideMark/>
          </w:tcPr>
          <w:p w14:paraId="6AF93E70" w14:textId="77777777" w:rsidR="00A57D98" w:rsidRDefault="00A57D98">
            <w:pPr>
              <w:pStyle w:val="TAC"/>
            </w:pPr>
            <w:r>
              <w:t>-</w:t>
            </w:r>
          </w:p>
        </w:tc>
        <w:tc>
          <w:tcPr>
            <w:tcW w:w="3402" w:type="dxa"/>
            <w:gridSpan w:val="3"/>
            <w:tcBorders>
              <w:top w:val="single" w:sz="4" w:space="0" w:color="auto"/>
              <w:left w:val="single" w:sz="4" w:space="0" w:color="auto"/>
              <w:bottom w:val="single" w:sz="4" w:space="0" w:color="auto"/>
              <w:right w:val="single" w:sz="4" w:space="0" w:color="auto"/>
            </w:tcBorders>
            <w:hideMark/>
          </w:tcPr>
          <w:p w14:paraId="76DD4632" w14:textId="77777777" w:rsidR="00A57D98" w:rsidRDefault="00A57D98">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21DAE194" w14:textId="77777777" w:rsidR="00A57D98" w:rsidRDefault="00A57D98">
            <w:pPr>
              <w:pStyle w:val="TAC"/>
            </w:pPr>
            <w:r>
              <w:t>-</w:t>
            </w:r>
          </w:p>
        </w:tc>
      </w:tr>
      <w:tr w:rsidR="00A57D98" w14:paraId="2F1A0E59"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33C2D84B" w14:textId="77777777" w:rsidR="00A57D98" w:rsidRDefault="00A57D98">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54F09621" w14:textId="77777777" w:rsidR="00A57D98" w:rsidRDefault="00A57D98">
            <w:pPr>
              <w:pStyle w:val="TAH"/>
            </w:pPr>
            <w:r>
              <w:t>Signal 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2CBC4482" w14:textId="77777777" w:rsidR="00A57D98" w:rsidRDefault="00A57D98">
            <w:pPr>
              <w:pStyle w:val="TAH"/>
            </w:pPr>
            <w:r>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D9D04DE" w14:textId="77777777" w:rsidR="00A57D98" w:rsidRDefault="00A57D98">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1BD0AA18" w14:textId="77777777" w:rsidR="00A57D98" w:rsidRDefault="00A57D98">
            <w:pPr>
              <w:pStyle w:val="TAH"/>
            </w:pPr>
            <w:r>
              <w:t>Duration Provisioned Value</w:t>
            </w:r>
          </w:p>
        </w:tc>
      </w:tr>
      <w:tr w:rsidR="00A57D98" w14:paraId="7B975F37"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15A52595" w14:textId="77777777" w:rsidR="00A57D98" w:rsidRDefault="00A57D98">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7B9F6FE9" w14:textId="77777777" w:rsidR="00A57D98" w:rsidRDefault="00A57D98">
            <w:pPr>
              <w:pStyle w:val="TAC"/>
            </w:pPr>
            <w:r>
              <w:t>-</w:t>
            </w:r>
          </w:p>
        </w:tc>
        <w:tc>
          <w:tcPr>
            <w:tcW w:w="1842" w:type="dxa"/>
            <w:tcBorders>
              <w:top w:val="single" w:sz="4" w:space="0" w:color="auto"/>
              <w:left w:val="single" w:sz="4" w:space="0" w:color="auto"/>
              <w:bottom w:val="single" w:sz="4" w:space="0" w:color="auto"/>
              <w:right w:val="single" w:sz="4" w:space="0" w:color="auto"/>
            </w:tcBorders>
            <w:hideMark/>
          </w:tcPr>
          <w:p w14:paraId="2E9532FC" w14:textId="77777777" w:rsidR="00A57D98" w:rsidRDefault="00A57D98">
            <w:pPr>
              <w:pStyle w:val="TAC"/>
            </w:pPr>
            <w:r>
              <w:t>-</w:t>
            </w:r>
          </w:p>
        </w:tc>
        <w:tc>
          <w:tcPr>
            <w:tcW w:w="1560" w:type="dxa"/>
            <w:gridSpan w:val="2"/>
            <w:tcBorders>
              <w:top w:val="single" w:sz="4" w:space="0" w:color="auto"/>
              <w:left w:val="single" w:sz="4" w:space="0" w:color="auto"/>
              <w:bottom w:val="single" w:sz="4" w:space="0" w:color="auto"/>
              <w:right w:val="single" w:sz="4" w:space="0" w:color="auto"/>
            </w:tcBorders>
            <w:hideMark/>
          </w:tcPr>
          <w:p w14:paraId="2CD1B268" w14:textId="77777777" w:rsidR="00A57D98" w:rsidRDefault="00A57D98">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03B616DA" w14:textId="77777777" w:rsidR="00A57D98" w:rsidRDefault="00A57D98">
            <w:pPr>
              <w:pStyle w:val="TAC"/>
            </w:pPr>
            <w:r>
              <w:t>-</w:t>
            </w:r>
          </w:p>
        </w:tc>
      </w:tr>
      <w:tr w:rsidR="00A57D98" w14:paraId="5A0FA589"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792CBFC2" w14:textId="77777777" w:rsidR="00A57D98" w:rsidRDefault="00A57D98">
            <w:pPr>
              <w:pStyle w:val="TAH"/>
            </w:pPr>
            <w:r>
              <w:t>Events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44C55C34" w14:textId="77777777" w:rsidR="00A57D98" w:rsidRDefault="00A57D98">
            <w:pPr>
              <w:pStyle w:val="TAH"/>
            </w:pPr>
            <w:r>
              <w:t>Mandatory/Optional</w:t>
            </w:r>
          </w:p>
        </w:tc>
        <w:tc>
          <w:tcPr>
            <w:tcW w:w="531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26F11ED" w14:textId="77777777" w:rsidR="00A57D98" w:rsidRDefault="00A57D98">
            <w:pPr>
              <w:pStyle w:val="TAH"/>
            </w:pPr>
            <w:r>
              <w:t>Used in command</w:t>
            </w:r>
          </w:p>
        </w:tc>
      </w:tr>
      <w:tr w:rsidR="00A57D98" w14:paraId="6EF5F4A0" w14:textId="77777777" w:rsidTr="00A57D98">
        <w:trPr>
          <w:cantSplit/>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254E5CF3" w14:textId="77777777" w:rsidR="00A57D98" w:rsidRDefault="00A57D98">
            <w:pPr>
              <w:pStyle w:val="TAC"/>
            </w:pPr>
            <w:r>
              <w:t>None</w:t>
            </w:r>
          </w:p>
        </w:tc>
        <w:tc>
          <w:tcPr>
            <w:tcW w:w="1843" w:type="dxa"/>
            <w:tcBorders>
              <w:top w:val="single" w:sz="4" w:space="0" w:color="auto"/>
              <w:left w:val="single" w:sz="4" w:space="0" w:color="auto"/>
              <w:bottom w:val="single" w:sz="4" w:space="0" w:color="auto"/>
              <w:right w:val="single" w:sz="4" w:space="0" w:color="auto"/>
            </w:tcBorders>
            <w:hideMark/>
          </w:tcPr>
          <w:p w14:paraId="4A50AA7F" w14:textId="77777777" w:rsidR="00A57D98" w:rsidRDefault="00A57D98">
            <w:pPr>
              <w:pStyle w:val="TAC"/>
            </w:pPr>
            <w:r>
              <w:t>-</w:t>
            </w:r>
          </w:p>
        </w:tc>
        <w:tc>
          <w:tcPr>
            <w:tcW w:w="5312" w:type="dxa"/>
            <w:gridSpan w:val="4"/>
            <w:tcBorders>
              <w:top w:val="single" w:sz="4" w:space="0" w:color="auto"/>
              <w:left w:val="single" w:sz="4" w:space="0" w:color="auto"/>
              <w:bottom w:val="single" w:sz="4" w:space="0" w:color="auto"/>
              <w:right w:val="single" w:sz="4" w:space="0" w:color="auto"/>
            </w:tcBorders>
            <w:hideMark/>
          </w:tcPr>
          <w:p w14:paraId="13A9AA46" w14:textId="77777777" w:rsidR="00A57D98" w:rsidRDefault="00A57D98">
            <w:pPr>
              <w:pStyle w:val="TAC"/>
            </w:pPr>
            <w:r>
              <w:t>-</w:t>
            </w:r>
          </w:p>
        </w:tc>
      </w:tr>
      <w:tr w:rsidR="00A57D98" w14:paraId="038255F3"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6CB69CFA" w14:textId="77777777" w:rsidR="00A57D98" w:rsidRDefault="00A57D98">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34B11097" w14:textId="77777777" w:rsidR="00A57D98" w:rsidRDefault="00A57D98">
            <w:pPr>
              <w:pStyle w:val="TAH"/>
            </w:pPr>
            <w:r>
              <w:t>Event</w:t>
            </w:r>
          </w:p>
          <w:p w14:paraId="07D64EBF" w14:textId="77777777" w:rsidR="00A57D98" w:rsidRDefault="00A57D98">
            <w:pPr>
              <w:pStyle w:val="TAH"/>
            </w:pPr>
            <w:r>
              <w:t>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4397995A" w14:textId="77777777" w:rsidR="00A57D98" w:rsidRDefault="00A57D98">
            <w:pPr>
              <w:pStyle w:val="TAH"/>
            </w:pPr>
            <w:r>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9E2F2BB" w14:textId="77777777" w:rsidR="00A57D98" w:rsidRDefault="00A57D98">
            <w:pPr>
              <w:pStyle w:val="TAH"/>
            </w:pPr>
            <w:r>
              <w:t>Supported 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0286AC08" w14:textId="77777777" w:rsidR="00A57D98" w:rsidRDefault="00A57D98">
            <w:pPr>
              <w:pStyle w:val="TAH"/>
            </w:pPr>
            <w:r>
              <w:t>Provisioned Value</w:t>
            </w:r>
          </w:p>
        </w:tc>
      </w:tr>
      <w:tr w:rsidR="00A57D98" w14:paraId="79C53775"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3A27F0BF" w14:textId="77777777" w:rsidR="00A57D98" w:rsidRDefault="00A57D98">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294B92F7" w14:textId="77777777" w:rsidR="00A57D98" w:rsidRDefault="00A57D98">
            <w:pPr>
              <w:pStyle w:val="TAC"/>
            </w:pPr>
            <w:r>
              <w:t>-</w:t>
            </w:r>
          </w:p>
        </w:tc>
        <w:tc>
          <w:tcPr>
            <w:tcW w:w="1842" w:type="dxa"/>
            <w:tcBorders>
              <w:top w:val="single" w:sz="4" w:space="0" w:color="auto"/>
              <w:left w:val="single" w:sz="4" w:space="0" w:color="auto"/>
              <w:bottom w:val="single" w:sz="4" w:space="0" w:color="auto"/>
              <w:right w:val="single" w:sz="4" w:space="0" w:color="auto"/>
            </w:tcBorders>
            <w:hideMark/>
          </w:tcPr>
          <w:p w14:paraId="5351D224" w14:textId="77777777" w:rsidR="00A57D98" w:rsidRDefault="00A57D98">
            <w:pPr>
              <w:pStyle w:val="TAC"/>
            </w:pPr>
            <w:r>
              <w:t>-</w:t>
            </w:r>
          </w:p>
        </w:tc>
        <w:tc>
          <w:tcPr>
            <w:tcW w:w="1560" w:type="dxa"/>
            <w:gridSpan w:val="2"/>
            <w:tcBorders>
              <w:top w:val="single" w:sz="4" w:space="0" w:color="auto"/>
              <w:left w:val="single" w:sz="4" w:space="0" w:color="auto"/>
              <w:bottom w:val="single" w:sz="4" w:space="0" w:color="auto"/>
              <w:right w:val="single" w:sz="4" w:space="0" w:color="auto"/>
            </w:tcBorders>
            <w:hideMark/>
          </w:tcPr>
          <w:p w14:paraId="04F782B4" w14:textId="77777777" w:rsidR="00A57D98" w:rsidRDefault="00A57D98">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265DDBC7" w14:textId="77777777" w:rsidR="00A57D98" w:rsidRDefault="00A57D98">
            <w:pPr>
              <w:pStyle w:val="TAC"/>
            </w:pPr>
            <w:r>
              <w:t>-</w:t>
            </w:r>
          </w:p>
        </w:tc>
      </w:tr>
      <w:tr w:rsidR="00A57D98" w14:paraId="0A5536E5"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1DED7F5D" w14:textId="77777777" w:rsidR="00A57D98" w:rsidRDefault="00A57D98">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3B3BD001" w14:textId="77777777" w:rsidR="00A57D98" w:rsidRDefault="00A57D98">
            <w:pPr>
              <w:pStyle w:val="TAH"/>
            </w:pPr>
            <w:r>
              <w:t>ObservedEvent</w:t>
            </w:r>
          </w:p>
          <w:p w14:paraId="00A77934" w14:textId="77777777" w:rsidR="00A57D98" w:rsidRDefault="00A57D98">
            <w:pPr>
              <w:pStyle w:val="TAH"/>
            </w:pPr>
            <w:r>
              <w:t>Parameters</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33E17444" w14:textId="77777777" w:rsidR="00A57D98" w:rsidRDefault="00A57D98">
            <w:pPr>
              <w:pStyle w:val="TAH"/>
            </w:pPr>
            <w:r>
              <w:t>Mandatory/Optional</w:t>
            </w:r>
          </w:p>
        </w:tc>
        <w:tc>
          <w:tcPr>
            <w:tcW w:w="156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362D44" w14:textId="77777777" w:rsidR="00A57D98" w:rsidRDefault="00A57D98">
            <w:pPr>
              <w:pStyle w:val="TAH"/>
            </w:pPr>
            <w:r>
              <w:t>Supported</w:t>
            </w:r>
          </w:p>
          <w:p w14:paraId="187389DF" w14:textId="77777777" w:rsidR="00A57D98" w:rsidRDefault="00A57D98">
            <w:pPr>
              <w:pStyle w:val="TAH"/>
            </w:pPr>
            <w:r>
              <w:t>Values</w:t>
            </w:r>
          </w:p>
        </w:tc>
        <w:tc>
          <w:tcPr>
            <w:tcW w:w="1910" w:type="dxa"/>
            <w:tcBorders>
              <w:top w:val="single" w:sz="4" w:space="0" w:color="auto"/>
              <w:left w:val="single" w:sz="4" w:space="0" w:color="auto"/>
              <w:bottom w:val="single" w:sz="4" w:space="0" w:color="auto"/>
              <w:right w:val="single" w:sz="4" w:space="0" w:color="auto"/>
            </w:tcBorders>
            <w:shd w:val="clear" w:color="auto" w:fill="E0E0E0"/>
            <w:hideMark/>
          </w:tcPr>
          <w:p w14:paraId="237CEB22" w14:textId="77777777" w:rsidR="00A57D98" w:rsidRDefault="00A57D98">
            <w:pPr>
              <w:pStyle w:val="TAH"/>
            </w:pPr>
            <w:r>
              <w:t>Provisioned Value</w:t>
            </w:r>
          </w:p>
        </w:tc>
      </w:tr>
      <w:tr w:rsidR="00A57D98" w14:paraId="37924C40" w14:textId="77777777" w:rsidTr="00A57D98">
        <w:trPr>
          <w:cantSplit/>
          <w:jc w:val="center"/>
        </w:trPr>
        <w:tc>
          <w:tcPr>
            <w:tcW w:w="2620" w:type="dxa"/>
            <w:vMerge/>
            <w:tcBorders>
              <w:top w:val="single" w:sz="4" w:space="0" w:color="auto"/>
              <w:left w:val="single" w:sz="4" w:space="0" w:color="auto"/>
              <w:bottom w:val="single" w:sz="4" w:space="0" w:color="auto"/>
              <w:right w:val="single" w:sz="4" w:space="0" w:color="auto"/>
            </w:tcBorders>
            <w:vAlign w:val="center"/>
            <w:hideMark/>
          </w:tcPr>
          <w:p w14:paraId="0227A3DF" w14:textId="77777777" w:rsidR="00A57D98" w:rsidRDefault="00A57D98">
            <w:pPr>
              <w:spacing w:after="0"/>
              <w:rPr>
                <w:rFonts w:ascii="Arial" w:hAnsi="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45C649B9" w14:textId="77777777" w:rsidR="00A57D98" w:rsidRDefault="00A57D98">
            <w:pPr>
              <w:pStyle w:val="TAC"/>
            </w:pPr>
            <w:r>
              <w:t>-</w:t>
            </w:r>
          </w:p>
        </w:tc>
        <w:tc>
          <w:tcPr>
            <w:tcW w:w="1842" w:type="dxa"/>
            <w:tcBorders>
              <w:top w:val="single" w:sz="4" w:space="0" w:color="auto"/>
              <w:left w:val="single" w:sz="4" w:space="0" w:color="auto"/>
              <w:bottom w:val="single" w:sz="4" w:space="0" w:color="auto"/>
              <w:right w:val="single" w:sz="4" w:space="0" w:color="auto"/>
            </w:tcBorders>
            <w:hideMark/>
          </w:tcPr>
          <w:p w14:paraId="63072263" w14:textId="77777777" w:rsidR="00A57D98" w:rsidRDefault="00A57D98">
            <w:pPr>
              <w:pStyle w:val="TAC"/>
            </w:pPr>
            <w:r>
              <w:t>-</w:t>
            </w:r>
          </w:p>
        </w:tc>
        <w:tc>
          <w:tcPr>
            <w:tcW w:w="1560" w:type="dxa"/>
            <w:gridSpan w:val="2"/>
            <w:tcBorders>
              <w:top w:val="single" w:sz="4" w:space="0" w:color="auto"/>
              <w:left w:val="single" w:sz="4" w:space="0" w:color="auto"/>
              <w:bottom w:val="single" w:sz="4" w:space="0" w:color="auto"/>
              <w:right w:val="single" w:sz="4" w:space="0" w:color="auto"/>
            </w:tcBorders>
            <w:hideMark/>
          </w:tcPr>
          <w:p w14:paraId="23BF1B30" w14:textId="77777777" w:rsidR="00A57D98" w:rsidRDefault="00A57D98">
            <w:pPr>
              <w:pStyle w:val="TAC"/>
            </w:pPr>
            <w:r>
              <w:t>-</w:t>
            </w:r>
          </w:p>
        </w:tc>
        <w:tc>
          <w:tcPr>
            <w:tcW w:w="1910" w:type="dxa"/>
            <w:tcBorders>
              <w:top w:val="single" w:sz="4" w:space="0" w:color="auto"/>
              <w:left w:val="single" w:sz="4" w:space="0" w:color="auto"/>
              <w:bottom w:val="single" w:sz="4" w:space="0" w:color="auto"/>
              <w:right w:val="single" w:sz="4" w:space="0" w:color="auto"/>
            </w:tcBorders>
            <w:hideMark/>
          </w:tcPr>
          <w:p w14:paraId="7582D780" w14:textId="77777777" w:rsidR="00A57D98" w:rsidRDefault="00A57D98">
            <w:pPr>
              <w:pStyle w:val="TAC"/>
            </w:pPr>
            <w:r>
              <w:t>-</w:t>
            </w:r>
          </w:p>
        </w:tc>
      </w:tr>
      <w:tr w:rsidR="00A57D98" w14:paraId="31EA9322"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02840BBF" w14:textId="77777777" w:rsidR="00A57D98" w:rsidRDefault="00A57D98">
            <w:pPr>
              <w:pStyle w:val="TAH"/>
            </w:pPr>
            <w:r>
              <w:t>Statistics</w:t>
            </w:r>
          </w:p>
        </w:tc>
        <w:tc>
          <w:tcPr>
            <w:tcW w:w="1843" w:type="dxa"/>
            <w:tcBorders>
              <w:top w:val="single" w:sz="4" w:space="0" w:color="auto"/>
              <w:left w:val="single" w:sz="4" w:space="0" w:color="auto"/>
              <w:bottom w:val="single" w:sz="4" w:space="0" w:color="auto"/>
              <w:right w:val="single" w:sz="4" w:space="0" w:color="auto"/>
            </w:tcBorders>
            <w:shd w:val="clear" w:color="auto" w:fill="E0E0E0"/>
            <w:hideMark/>
          </w:tcPr>
          <w:p w14:paraId="1EC33F5C" w14:textId="77777777" w:rsidR="00A57D98" w:rsidRDefault="00A57D98">
            <w:pPr>
              <w:pStyle w:val="TAH"/>
            </w:pPr>
            <w:r>
              <w:t>Mandatory/Optional</w:t>
            </w:r>
          </w:p>
        </w:tc>
        <w:tc>
          <w:tcPr>
            <w:tcW w:w="27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3625CE7" w14:textId="77777777" w:rsidR="00A57D98" w:rsidRDefault="00A57D98">
            <w:pPr>
              <w:pStyle w:val="TAH"/>
            </w:pPr>
            <w:r>
              <w:t>Used in command</w:t>
            </w:r>
          </w:p>
        </w:tc>
        <w:tc>
          <w:tcPr>
            <w:tcW w:w="260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F92E867" w14:textId="77777777" w:rsidR="00A57D98" w:rsidRDefault="00A57D98">
            <w:pPr>
              <w:pStyle w:val="TAH"/>
            </w:pPr>
            <w:r>
              <w:t>Supported Values</w:t>
            </w:r>
          </w:p>
        </w:tc>
      </w:tr>
      <w:tr w:rsidR="00A57D98" w14:paraId="65096FC4"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0F1B3F6B" w14:textId="77777777" w:rsidR="00A57D98" w:rsidRDefault="00A57D98">
            <w:pPr>
              <w:pStyle w:val="TAC"/>
            </w:pPr>
            <w:r>
              <w:t>None</w:t>
            </w:r>
          </w:p>
        </w:tc>
        <w:tc>
          <w:tcPr>
            <w:tcW w:w="1843" w:type="dxa"/>
            <w:tcBorders>
              <w:top w:val="single" w:sz="4" w:space="0" w:color="auto"/>
              <w:left w:val="single" w:sz="4" w:space="0" w:color="auto"/>
              <w:bottom w:val="single" w:sz="4" w:space="0" w:color="auto"/>
              <w:right w:val="single" w:sz="4" w:space="0" w:color="auto"/>
            </w:tcBorders>
            <w:hideMark/>
          </w:tcPr>
          <w:p w14:paraId="235CAAF6" w14:textId="77777777" w:rsidR="00A57D98" w:rsidRDefault="00A57D98">
            <w:pPr>
              <w:pStyle w:val="TAC"/>
            </w:pPr>
            <w:r>
              <w:t>-</w:t>
            </w:r>
          </w:p>
        </w:tc>
        <w:tc>
          <w:tcPr>
            <w:tcW w:w="2704" w:type="dxa"/>
            <w:gridSpan w:val="2"/>
            <w:tcBorders>
              <w:top w:val="single" w:sz="4" w:space="0" w:color="auto"/>
              <w:left w:val="single" w:sz="4" w:space="0" w:color="auto"/>
              <w:bottom w:val="single" w:sz="4" w:space="0" w:color="auto"/>
              <w:right w:val="single" w:sz="4" w:space="0" w:color="auto"/>
            </w:tcBorders>
            <w:hideMark/>
          </w:tcPr>
          <w:p w14:paraId="351776F6" w14:textId="77777777" w:rsidR="00A57D98" w:rsidRDefault="00A57D98">
            <w:pPr>
              <w:pStyle w:val="TAC"/>
            </w:pPr>
            <w:r>
              <w:t>-</w:t>
            </w:r>
          </w:p>
        </w:tc>
        <w:tc>
          <w:tcPr>
            <w:tcW w:w="2608" w:type="dxa"/>
            <w:gridSpan w:val="2"/>
            <w:tcBorders>
              <w:top w:val="single" w:sz="4" w:space="0" w:color="auto"/>
              <w:left w:val="single" w:sz="4" w:space="0" w:color="auto"/>
              <w:bottom w:val="single" w:sz="4" w:space="0" w:color="auto"/>
              <w:right w:val="single" w:sz="4" w:space="0" w:color="auto"/>
            </w:tcBorders>
            <w:hideMark/>
          </w:tcPr>
          <w:p w14:paraId="603B7BCE" w14:textId="77777777" w:rsidR="00A57D98" w:rsidRDefault="00A57D98">
            <w:pPr>
              <w:pStyle w:val="TAC"/>
            </w:pPr>
            <w:r>
              <w:t>-</w:t>
            </w:r>
          </w:p>
        </w:tc>
      </w:tr>
      <w:tr w:rsidR="00A57D98" w14:paraId="1C243FE1"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shd w:val="clear" w:color="auto" w:fill="E0E0E0"/>
            <w:hideMark/>
          </w:tcPr>
          <w:p w14:paraId="36119B8E" w14:textId="77777777" w:rsidR="00A57D98" w:rsidRDefault="00A57D98">
            <w:pPr>
              <w:pStyle w:val="TAH"/>
            </w:pPr>
            <w:r>
              <w:t>Error Codes</w:t>
            </w:r>
          </w:p>
        </w:tc>
        <w:tc>
          <w:tcPr>
            <w:tcW w:w="715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C8958E5" w14:textId="77777777" w:rsidR="00A57D98" w:rsidRDefault="00A57D98">
            <w:pPr>
              <w:pStyle w:val="TAH"/>
            </w:pPr>
            <w:r>
              <w:t>Mandatory/Optional</w:t>
            </w:r>
          </w:p>
        </w:tc>
      </w:tr>
      <w:tr w:rsidR="00A57D98" w14:paraId="539CC8D2" w14:textId="77777777" w:rsidTr="00A57D98">
        <w:trPr>
          <w:cantSplit/>
          <w:jc w:val="center"/>
        </w:trPr>
        <w:tc>
          <w:tcPr>
            <w:tcW w:w="2620" w:type="dxa"/>
            <w:tcBorders>
              <w:top w:val="single" w:sz="4" w:space="0" w:color="auto"/>
              <w:left w:val="single" w:sz="4" w:space="0" w:color="auto"/>
              <w:bottom w:val="single" w:sz="4" w:space="0" w:color="auto"/>
              <w:right w:val="single" w:sz="4" w:space="0" w:color="auto"/>
            </w:tcBorders>
            <w:hideMark/>
          </w:tcPr>
          <w:p w14:paraId="35B369CA" w14:textId="77777777" w:rsidR="00A57D98" w:rsidRDefault="00A57D98">
            <w:pPr>
              <w:pStyle w:val="TAC"/>
            </w:pPr>
            <w:r>
              <w:t>None</w:t>
            </w:r>
          </w:p>
        </w:tc>
        <w:tc>
          <w:tcPr>
            <w:tcW w:w="7155" w:type="dxa"/>
            <w:gridSpan w:val="5"/>
            <w:tcBorders>
              <w:top w:val="single" w:sz="4" w:space="0" w:color="auto"/>
              <w:left w:val="single" w:sz="4" w:space="0" w:color="auto"/>
              <w:bottom w:val="single" w:sz="4" w:space="0" w:color="auto"/>
              <w:right w:val="single" w:sz="4" w:space="0" w:color="auto"/>
            </w:tcBorders>
            <w:hideMark/>
          </w:tcPr>
          <w:p w14:paraId="3EEE3610" w14:textId="77777777" w:rsidR="00A57D98" w:rsidRDefault="00A57D98">
            <w:pPr>
              <w:pStyle w:val="TAC"/>
            </w:pPr>
            <w:r>
              <w:t>-</w:t>
            </w:r>
          </w:p>
        </w:tc>
      </w:tr>
      <w:bookmarkEnd w:id="245"/>
    </w:tbl>
    <w:p w14:paraId="40D1054B" w14:textId="77777777" w:rsidR="00A57D98" w:rsidRDefault="00A57D98" w:rsidP="00A57D98"/>
    <w:p w14:paraId="2DC4E264" w14:textId="77777777" w:rsidR="00A57D98" w:rsidRDefault="00A57D98" w:rsidP="00A57D98">
      <w:pPr>
        <w:pStyle w:val="Heading4"/>
      </w:pPr>
      <w:bookmarkStart w:id="246" w:name="_Toc11326895"/>
      <w:bookmarkStart w:id="247" w:name="_Toc27758797"/>
      <w:bookmarkStart w:id="248" w:name="_Toc57992284"/>
      <w:bookmarkStart w:id="249" w:name="_Toc161068174"/>
      <w:r>
        <w:lastRenderedPageBreak/>
        <w:t>5.14.3.3</w:t>
      </w:r>
      <w:r>
        <w:tab/>
        <w:t>Differentiated Services (ds)</w:t>
      </w:r>
      <w:bookmarkEnd w:id="246"/>
      <w:bookmarkEnd w:id="247"/>
      <w:bookmarkEnd w:id="248"/>
      <w:bookmarkEnd w:id="249"/>
    </w:p>
    <w:p w14:paraId="752DEF7D" w14:textId="77777777" w:rsidR="00A57D98" w:rsidRDefault="00A57D98" w:rsidP="00A57D98">
      <w:pPr>
        <w:pStyle w:val="TH"/>
        <w:ind w:left="567"/>
      </w:pPr>
      <w:r>
        <w:t xml:space="preserve">Table </w:t>
      </w:r>
      <w:r>
        <w:rPr>
          <w:noProof/>
        </w:rPr>
        <w:t>5.14.3.3.1</w:t>
      </w:r>
      <w:r>
        <w:t>: Differentiated Services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A57D98" w14:paraId="30FBD2A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7E499474" w14:textId="77777777" w:rsidR="00A57D98" w:rsidRDefault="00A57D98">
            <w:pPr>
              <w:pStyle w:val="TAH"/>
            </w:pPr>
            <w:bookmarkStart w:id="250" w:name="MCCQCTEMPBM_00000031"/>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7D124B1" w14:textId="77777777" w:rsidR="00A57D98" w:rsidRDefault="00A57D98">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D79928F" w14:textId="77777777" w:rsidR="00A57D98" w:rsidRDefault="00A57D98">
            <w:pPr>
              <w:pStyle w:val="TAH"/>
            </w:pPr>
            <w: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1BF8663F"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37740C0" w14:textId="77777777" w:rsidR="00A57D98" w:rsidRDefault="00A57D98">
            <w:pPr>
              <w:pStyle w:val="TAH"/>
            </w:pPr>
            <w:r>
              <w:t>Provisioned Value</w:t>
            </w:r>
          </w:p>
        </w:tc>
      </w:tr>
      <w:tr w:rsidR="00A57D98" w14:paraId="58CA1D29"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7CC2BE7" w14:textId="77777777" w:rsidR="00A57D98" w:rsidRDefault="00A57D98">
            <w:pPr>
              <w:pStyle w:val="TAC"/>
            </w:pPr>
            <w:r>
              <w:t xml:space="preserve">Differentiated Services Code Point </w:t>
            </w:r>
            <w:r>
              <w:br/>
              <w:t>(ds/dscp,0x008b/0x0001)</w:t>
            </w:r>
          </w:p>
        </w:tc>
        <w:tc>
          <w:tcPr>
            <w:tcW w:w="1837" w:type="dxa"/>
            <w:tcBorders>
              <w:top w:val="single" w:sz="4" w:space="0" w:color="auto"/>
              <w:left w:val="single" w:sz="4" w:space="0" w:color="auto"/>
              <w:bottom w:val="single" w:sz="4" w:space="0" w:color="auto"/>
              <w:right w:val="single" w:sz="4" w:space="0" w:color="auto"/>
            </w:tcBorders>
            <w:hideMark/>
          </w:tcPr>
          <w:p w14:paraId="7EBD0658" w14:textId="77777777" w:rsidR="00A57D98" w:rsidRDefault="00A57D98">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34A95E79"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609A0F36"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114680DB" w14:textId="77777777" w:rsidR="00A57D98" w:rsidRDefault="00A57D98">
            <w:pPr>
              <w:pStyle w:val="TAC"/>
            </w:pPr>
            <w:r>
              <w:t xml:space="preserve">Yes </w:t>
            </w:r>
          </w:p>
        </w:tc>
      </w:tr>
      <w:tr w:rsidR="00A57D98" w14:paraId="156B87DD"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5CCD924C" w14:textId="77777777" w:rsidR="00A57D98" w:rsidRDefault="00A57D98">
            <w:pPr>
              <w:pStyle w:val="TAC"/>
            </w:pPr>
            <w:r>
              <w:t>Tagging Behaviour</w:t>
            </w:r>
            <w:r>
              <w:br/>
              <w:t>(ds/tb, 0x008b/0x0002)</w:t>
            </w:r>
          </w:p>
        </w:tc>
        <w:tc>
          <w:tcPr>
            <w:tcW w:w="1837" w:type="dxa"/>
            <w:tcBorders>
              <w:top w:val="single" w:sz="4" w:space="0" w:color="auto"/>
              <w:left w:val="single" w:sz="4" w:space="0" w:color="auto"/>
              <w:bottom w:val="single" w:sz="4" w:space="0" w:color="auto"/>
              <w:right w:val="single" w:sz="4" w:space="0" w:color="auto"/>
            </w:tcBorders>
            <w:hideMark/>
          </w:tcPr>
          <w:p w14:paraId="557256BC" w14:textId="77777777" w:rsidR="00A57D98" w:rsidRDefault="00A57D98">
            <w:pPr>
              <w:pStyle w:val="TAC"/>
            </w:pPr>
            <w:r>
              <w:t>O</w:t>
            </w:r>
          </w:p>
        </w:tc>
        <w:tc>
          <w:tcPr>
            <w:tcW w:w="2083" w:type="dxa"/>
            <w:gridSpan w:val="2"/>
            <w:tcBorders>
              <w:top w:val="single" w:sz="4" w:space="0" w:color="auto"/>
              <w:left w:val="single" w:sz="4" w:space="0" w:color="auto"/>
              <w:bottom w:val="single" w:sz="4" w:space="0" w:color="auto"/>
              <w:right w:val="single" w:sz="4" w:space="0" w:color="auto"/>
            </w:tcBorders>
            <w:hideMark/>
          </w:tcPr>
          <w:p w14:paraId="1E763E12"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3937EEDD"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31D36236" w14:textId="77777777" w:rsidR="00A57D98" w:rsidRDefault="00A57D98">
            <w:pPr>
              <w:pStyle w:val="TAC"/>
            </w:pPr>
            <w:r>
              <w:t>Yes</w:t>
            </w:r>
          </w:p>
        </w:tc>
      </w:tr>
      <w:tr w:rsidR="00A57D98" w14:paraId="17AF70D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5947DF62"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55191FC" w14:textId="77777777" w:rsidR="00A57D98" w:rsidRDefault="00A57D98">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55A5328"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534DA81" w14:textId="77777777" w:rsidR="00A57D98" w:rsidRDefault="00A57D98">
            <w:pPr>
              <w:pStyle w:val="TAH"/>
            </w:pPr>
            <w:r>
              <w:t>Duration Provisioned Value</w:t>
            </w:r>
          </w:p>
        </w:tc>
      </w:tr>
      <w:tr w:rsidR="00A57D98" w14:paraId="51F6DC87"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4087AF42"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305B4CB2" w14:textId="77777777" w:rsidR="00A57D98" w:rsidRDefault="00A57D98">
            <w:pPr>
              <w:pStyle w:val="TAC"/>
              <w:rPr>
                <w:b/>
                <w:bCs/>
              </w:rPr>
            </w:pPr>
            <w:r>
              <w:rPr>
                <w:b/>
                <w:bCs/>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399A1AB6" w14:textId="77777777" w:rsidR="00A57D98" w:rsidRDefault="00A57D98">
            <w:pPr>
              <w:pStyle w:val="TAC"/>
              <w:rPr>
                <w:b/>
                <w:bCs/>
              </w:rPr>
            </w:pPr>
            <w:r>
              <w:rPr>
                <w:b/>
                <w:bCs/>
              </w:rPr>
              <w:t>-</w:t>
            </w:r>
          </w:p>
        </w:tc>
        <w:tc>
          <w:tcPr>
            <w:tcW w:w="1800" w:type="dxa"/>
            <w:tcBorders>
              <w:top w:val="single" w:sz="4" w:space="0" w:color="auto"/>
              <w:left w:val="single" w:sz="4" w:space="0" w:color="auto"/>
              <w:bottom w:val="single" w:sz="4" w:space="0" w:color="auto"/>
              <w:right w:val="single" w:sz="4" w:space="0" w:color="auto"/>
            </w:tcBorders>
            <w:hideMark/>
          </w:tcPr>
          <w:p w14:paraId="67FF8DFC" w14:textId="77777777" w:rsidR="00A57D98" w:rsidRDefault="00A57D98">
            <w:pPr>
              <w:pStyle w:val="TAC"/>
              <w:rPr>
                <w:b/>
                <w:bCs/>
              </w:rPr>
            </w:pPr>
            <w:r>
              <w:rPr>
                <w:b/>
                <w:bCs/>
              </w:rPr>
              <w:t>-</w:t>
            </w:r>
          </w:p>
        </w:tc>
      </w:tr>
      <w:tr w:rsidR="00A57D98" w14:paraId="6D32F49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71B09"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254E2A4" w14:textId="77777777" w:rsidR="00A57D98" w:rsidRDefault="00A57D98">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D877429"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08026C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F5C90FD" w14:textId="77777777" w:rsidR="00A57D98" w:rsidRDefault="00A57D98">
            <w:pPr>
              <w:pStyle w:val="TAH"/>
            </w:pPr>
            <w:r>
              <w:t>Duration Provisioned Value</w:t>
            </w:r>
          </w:p>
        </w:tc>
      </w:tr>
      <w:tr w:rsidR="00A57D98" w14:paraId="2425647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DB438"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257BC43"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4ADE09BE"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432888BA"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5122516" w14:textId="77777777" w:rsidR="00A57D98" w:rsidRDefault="00A57D98">
            <w:pPr>
              <w:pStyle w:val="TAC"/>
              <w:rPr>
                <w:b/>
                <w:bCs/>
              </w:rPr>
            </w:pPr>
            <w:r>
              <w:rPr>
                <w:b/>
                <w:bCs/>
              </w:rPr>
              <w:t>-</w:t>
            </w:r>
          </w:p>
        </w:tc>
      </w:tr>
      <w:tr w:rsidR="00A57D98" w14:paraId="199ECDA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98C91F5"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0C84496" w14:textId="77777777" w:rsidR="00A57D98" w:rsidRDefault="00A57D98">
            <w:pPr>
              <w:pStyle w:val="TAH"/>
            </w:pPr>
            <w: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DFC0D81" w14:textId="77777777" w:rsidR="00A57D98" w:rsidRDefault="00A57D98">
            <w:pPr>
              <w:pStyle w:val="TAH"/>
            </w:pPr>
            <w:r>
              <w:t>Used in command</w:t>
            </w:r>
          </w:p>
        </w:tc>
      </w:tr>
      <w:tr w:rsidR="00A57D98" w14:paraId="2827001D"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7C436311"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03C6B40" w14:textId="77777777" w:rsidR="00A57D98" w:rsidRDefault="00A57D98">
            <w:pPr>
              <w:pStyle w:val="TAC"/>
              <w:rPr>
                <w:b/>
                <w:bCs/>
              </w:rPr>
            </w:pPr>
            <w:r>
              <w:rPr>
                <w:b/>
                <w:bCs/>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68EB5BA0" w14:textId="77777777" w:rsidR="00A57D98" w:rsidRDefault="00A57D98">
            <w:pPr>
              <w:pStyle w:val="TAC"/>
              <w:rPr>
                <w:b/>
                <w:bCs/>
              </w:rPr>
            </w:pPr>
            <w:r>
              <w:rPr>
                <w:b/>
                <w:bCs/>
              </w:rPr>
              <w:t>-</w:t>
            </w:r>
          </w:p>
        </w:tc>
      </w:tr>
      <w:tr w:rsidR="00A57D98" w14:paraId="7B7B7ED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C1D17"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C350346" w14:textId="77777777" w:rsidR="00A57D98" w:rsidRDefault="00A57D98">
            <w:pPr>
              <w:pStyle w:val="TAH"/>
            </w:pPr>
            <w: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8CB8174"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231FDA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2DBF60E" w14:textId="77777777" w:rsidR="00A57D98" w:rsidRDefault="00A57D98">
            <w:pPr>
              <w:pStyle w:val="TAH"/>
            </w:pPr>
            <w:r>
              <w:t>Provisioned Value</w:t>
            </w:r>
          </w:p>
        </w:tc>
      </w:tr>
      <w:tr w:rsidR="00A57D98" w14:paraId="1310757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E767E"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64D49F01"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4BE4E465"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71ADA46"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4C347244" w14:textId="77777777" w:rsidR="00A57D98" w:rsidRDefault="00A57D98">
            <w:pPr>
              <w:pStyle w:val="TAC"/>
              <w:rPr>
                <w:b/>
                <w:bCs/>
              </w:rPr>
            </w:pPr>
            <w:r>
              <w:rPr>
                <w:b/>
                <w:bCs/>
              </w:rPr>
              <w:t>-</w:t>
            </w:r>
          </w:p>
        </w:tc>
      </w:tr>
      <w:tr w:rsidR="00A57D98" w14:paraId="1220743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6489D"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9CCA3B3" w14:textId="77777777" w:rsidR="00A57D98" w:rsidRDefault="00A57D98">
            <w:pPr>
              <w:pStyle w:val="TAH"/>
            </w:pPr>
            <w:r>
              <w:t>ObservedEvent</w:t>
            </w:r>
          </w:p>
          <w:p w14:paraId="4AB0DCD3" w14:textId="77777777" w:rsidR="00A57D98" w:rsidRDefault="00A57D98">
            <w:pPr>
              <w:pStyle w:val="TAH"/>
            </w:pPr>
            <w: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E145979"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DB97A74"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F9BABF3" w14:textId="77777777" w:rsidR="00A57D98" w:rsidRDefault="00A57D98">
            <w:pPr>
              <w:pStyle w:val="TAH"/>
            </w:pPr>
            <w:r>
              <w:t>Provisioned Value</w:t>
            </w:r>
          </w:p>
        </w:tc>
      </w:tr>
      <w:tr w:rsidR="00A57D98" w14:paraId="4D70589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6AA2A"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3A8AB45F"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7636734F" w14:textId="77777777" w:rsidR="00A57D98" w:rsidRDefault="00A57D98">
            <w:pPr>
              <w:pStyle w:val="TAC"/>
            </w:pPr>
            <w: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1F28387"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FACA62F" w14:textId="77777777" w:rsidR="00A57D98" w:rsidRDefault="00A57D98">
            <w:pPr>
              <w:pStyle w:val="TAC"/>
            </w:pPr>
            <w:r>
              <w:t>-</w:t>
            </w:r>
          </w:p>
        </w:tc>
      </w:tr>
      <w:tr w:rsidR="00A57D98" w14:paraId="46DA145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A03EBC7"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3791759" w14:textId="77777777" w:rsidR="00A57D98" w:rsidRDefault="00A57D98">
            <w:pPr>
              <w:pStyle w:val="TAH"/>
            </w:pPr>
            <w: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478173F1" w14:textId="77777777" w:rsidR="00A57D98" w:rsidRDefault="00A57D98">
            <w:pPr>
              <w:pStyle w:val="TAH"/>
            </w:pPr>
            <w: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49D0BF" w14:textId="77777777" w:rsidR="00A57D98" w:rsidRDefault="00A57D98">
            <w:pPr>
              <w:pStyle w:val="TAH"/>
            </w:pPr>
            <w:r>
              <w:t>Supported Values</w:t>
            </w:r>
          </w:p>
        </w:tc>
      </w:tr>
      <w:tr w:rsidR="00A57D98" w14:paraId="6E87C5DA"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74A349A"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34D0D53B"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4A9117BE" w14:textId="77777777" w:rsidR="00A57D98" w:rsidRDefault="00A57D98">
            <w:pPr>
              <w:pStyle w:val="TAC"/>
            </w:pPr>
            <w: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3B48AFA9" w14:textId="77777777" w:rsidR="00A57D98" w:rsidRDefault="00A57D98">
            <w:pPr>
              <w:pStyle w:val="TAC"/>
            </w:pPr>
            <w:r>
              <w:t>-</w:t>
            </w:r>
          </w:p>
        </w:tc>
      </w:tr>
      <w:tr w:rsidR="00A57D98" w14:paraId="45D53BDA"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9BE25C4" w14:textId="77777777" w:rsidR="00A57D98" w:rsidRDefault="00A57D98">
            <w:pPr>
              <w:pStyle w:val="TAH"/>
            </w:pPr>
            <w: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EBBCDDC" w14:textId="77777777" w:rsidR="00A57D98" w:rsidRDefault="00A57D98">
            <w:pPr>
              <w:pStyle w:val="TAH"/>
            </w:pPr>
            <w:r>
              <w:t>Mandatory/Optional</w:t>
            </w:r>
          </w:p>
        </w:tc>
      </w:tr>
      <w:tr w:rsidR="00A57D98" w14:paraId="0826B110"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2065E640" w14:textId="77777777" w:rsidR="00A57D98" w:rsidRDefault="00A57D98">
            <w:pPr>
              <w:pStyle w:val="TAC"/>
            </w:pPr>
            <w: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003EE6BE" w14:textId="77777777" w:rsidR="00A57D98" w:rsidRDefault="00A57D98">
            <w:pPr>
              <w:pStyle w:val="TAC"/>
            </w:pPr>
            <w:r>
              <w:t>-</w:t>
            </w:r>
          </w:p>
        </w:tc>
      </w:tr>
      <w:bookmarkEnd w:id="250"/>
    </w:tbl>
    <w:p w14:paraId="4F636278" w14:textId="77777777" w:rsidR="00A57D98" w:rsidRDefault="00A57D98" w:rsidP="00A57D98"/>
    <w:p w14:paraId="32C56B87" w14:textId="77777777" w:rsidR="00A57D98" w:rsidRDefault="00A57D98" w:rsidP="00A57D98">
      <w:pPr>
        <w:pStyle w:val="Heading4"/>
      </w:pPr>
      <w:bookmarkStart w:id="251" w:name="_Toc11326896"/>
      <w:bookmarkStart w:id="252" w:name="_Toc27758798"/>
      <w:bookmarkStart w:id="253" w:name="_Toc57992285"/>
      <w:bookmarkStart w:id="254" w:name="_Toc161068175"/>
      <w:r>
        <w:t>5.14.3.4</w:t>
      </w:r>
      <w:r>
        <w:tab/>
        <w:t>Gate Management (gm)</w:t>
      </w:r>
      <w:bookmarkEnd w:id="251"/>
      <w:bookmarkEnd w:id="252"/>
      <w:bookmarkEnd w:id="253"/>
      <w:bookmarkEnd w:id="254"/>
    </w:p>
    <w:p w14:paraId="5ABAF1B5" w14:textId="77777777" w:rsidR="00A57D98" w:rsidRDefault="00A57D98" w:rsidP="00A57D98"/>
    <w:p w14:paraId="50D79A86" w14:textId="77777777" w:rsidR="00A57D98" w:rsidRDefault="00A57D98" w:rsidP="00A57D98">
      <w:pPr>
        <w:pStyle w:val="TH"/>
        <w:ind w:left="567"/>
      </w:pPr>
      <w:r>
        <w:t xml:space="preserve">Table </w:t>
      </w:r>
      <w:r>
        <w:rPr>
          <w:noProof/>
        </w:rPr>
        <w:t>5.14.3.4.1</w:t>
      </w:r>
      <w:r>
        <w:t>: Gate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5"/>
        <w:gridCol w:w="1827"/>
        <w:gridCol w:w="1408"/>
        <w:gridCol w:w="140"/>
        <w:gridCol w:w="274"/>
        <w:gridCol w:w="1130"/>
        <w:gridCol w:w="1471"/>
      </w:tblGrid>
      <w:tr w:rsidR="00A57D98" w14:paraId="220EA66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7A4FE47D" w14:textId="77777777" w:rsidR="00A57D98" w:rsidRDefault="00A57D98">
            <w:pPr>
              <w:pStyle w:val="TAH"/>
            </w:pPr>
            <w:bookmarkStart w:id="255" w:name="MCCQCTEMPBM_00000032"/>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5FD7922" w14:textId="77777777" w:rsidR="00A57D98" w:rsidRDefault="00A57D98">
            <w:pPr>
              <w:pStyle w:val="TAH"/>
            </w:pPr>
            <w:r>
              <w:t>Mandatory/Optional</w:t>
            </w:r>
          </w:p>
        </w:tc>
        <w:tc>
          <w:tcPr>
            <w:tcW w:w="154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81CF294" w14:textId="77777777" w:rsidR="00A57D98" w:rsidRDefault="00A57D98">
            <w:pPr>
              <w:pStyle w:val="TAH"/>
            </w:pPr>
            <w:r>
              <w:t>Used in command</w:t>
            </w:r>
          </w:p>
        </w:tc>
        <w:tc>
          <w:tcPr>
            <w:tcW w:w="14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99300D1" w14:textId="77777777" w:rsidR="00A57D98" w:rsidRDefault="00A57D98">
            <w:pPr>
              <w:pStyle w:val="TAH"/>
            </w:pPr>
            <w:r>
              <w:t>Supported 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37931EBA" w14:textId="77777777" w:rsidR="00A57D98" w:rsidRDefault="00A57D98">
            <w:pPr>
              <w:pStyle w:val="TAH"/>
            </w:pPr>
            <w:r>
              <w:t>Provisioned Value</w:t>
            </w:r>
          </w:p>
        </w:tc>
      </w:tr>
      <w:tr w:rsidR="00A57D98" w14:paraId="641933F6"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2711A4CA" w14:textId="77777777" w:rsidR="00A57D98" w:rsidRDefault="00A57D98">
            <w:pPr>
              <w:pStyle w:val="TAC"/>
            </w:pPr>
            <w:r>
              <w:t>Remote Source Address Filtering (gm/saf,0x008c/0x0001)</w:t>
            </w:r>
          </w:p>
        </w:tc>
        <w:tc>
          <w:tcPr>
            <w:tcW w:w="1827" w:type="dxa"/>
            <w:tcBorders>
              <w:top w:val="single" w:sz="4" w:space="0" w:color="auto"/>
              <w:left w:val="single" w:sz="4" w:space="0" w:color="auto"/>
              <w:bottom w:val="single" w:sz="4" w:space="0" w:color="auto"/>
              <w:right w:val="single" w:sz="4" w:space="0" w:color="auto"/>
            </w:tcBorders>
            <w:hideMark/>
          </w:tcPr>
          <w:p w14:paraId="6AEBB325" w14:textId="77777777" w:rsidR="00A57D98" w:rsidRDefault="00A57D98">
            <w:pPr>
              <w:pStyle w:val="TAC"/>
            </w:pPr>
            <w:r>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6F448381"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3275EFD0"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tcPr>
          <w:p w14:paraId="717DD374" w14:textId="77777777" w:rsidR="00A57D98" w:rsidRDefault="00A57D98">
            <w:pPr>
              <w:pStyle w:val="TAC"/>
            </w:pPr>
            <w:r>
              <w:t>Not Applicable</w:t>
            </w:r>
          </w:p>
          <w:p w14:paraId="032601A1" w14:textId="77777777" w:rsidR="00A57D98" w:rsidRDefault="00A57D98">
            <w:pPr>
              <w:pStyle w:val="TAC"/>
            </w:pPr>
          </w:p>
        </w:tc>
      </w:tr>
      <w:tr w:rsidR="00A57D98" w14:paraId="5C8A8C9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35EB403C" w14:textId="77777777" w:rsidR="00A57D98" w:rsidRDefault="00A57D98">
            <w:pPr>
              <w:pStyle w:val="TAC"/>
            </w:pPr>
            <w:r>
              <w:t>Remote Source Address Mask (gm/sam,0x008c/0x0002)</w:t>
            </w:r>
          </w:p>
        </w:tc>
        <w:tc>
          <w:tcPr>
            <w:tcW w:w="1827" w:type="dxa"/>
            <w:tcBorders>
              <w:top w:val="single" w:sz="4" w:space="0" w:color="auto"/>
              <w:left w:val="single" w:sz="4" w:space="0" w:color="auto"/>
              <w:bottom w:val="single" w:sz="4" w:space="0" w:color="auto"/>
              <w:right w:val="single" w:sz="4" w:space="0" w:color="auto"/>
            </w:tcBorders>
            <w:hideMark/>
          </w:tcPr>
          <w:p w14:paraId="1D0BFC70" w14:textId="77777777" w:rsidR="00A57D98" w:rsidRDefault="00A57D98">
            <w:pPr>
              <w:pStyle w:val="TAC"/>
            </w:pPr>
            <w:r>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6FE028D4"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058B4C8C"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hideMark/>
          </w:tcPr>
          <w:p w14:paraId="4C045054" w14:textId="77777777" w:rsidR="00A57D98" w:rsidRDefault="00A57D98">
            <w:pPr>
              <w:pStyle w:val="TAC"/>
            </w:pPr>
            <w:r>
              <w:t>Not Applicable</w:t>
            </w:r>
          </w:p>
        </w:tc>
      </w:tr>
      <w:tr w:rsidR="00A57D98" w14:paraId="562B5A3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4A3F7FA6" w14:textId="77777777" w:rsidR="00A57D98" w:rsidRDefault="00A57D98">
            <w:pPr>
              <w:pStyle w:val="TAC"/>
            </w:pP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Filtering (gm/spf,0x008c/0x0003)</w:t>
            </w:r>
          </w:p>
        </w:tc>
        <w:tc>
          <w:tcPr>
            <w:tcW w:w="1827" w:type="dxa"/>
            <w:tcBorders>
              <w:top w:val="single" w:sz="4" w:space="0" w:color="auto"/>
              <w:left w:val="single" w:sz="4" w:space="0" w:color="auto"/>
              <w:bottom w:val="single" w:sz="4" w:space="0" w:color="auto"/>
              <w:right w:val="single" w:sz="4" w:space="0" w:color="auto"/>
            </w:tcBorders>
            <w:hideMark/>
          </w:tcPr>
          <w:p w14:paraId="0110EF81" w14:textId="77777777" w:rsidR="00A57D98" w:rsidRDefault="00A57D98">
            <w:pPr>
              <w:pStyle w:val="TAC"/>
            </w:pPr>
            <w:r>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01C0E66F"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6054D723"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tcPr>
          <w:p w14:paraId="31CE4280" w14:textId="77777777" w:rsidR="00A57D98" w:rsidRDefault="00A57D98">
            <w:pPr>
              <w:pStyle w:val="TAC"/>
            </w:pPr>
            <w:r>
              <w:t>Not Applicable</w:t>
            </w:r>
          </w:p>
          <w:p w14:paraId="50D9FF7E" w14:textId="77777777" w:rsidR="00A57D98" w:rsidRDefault="00A57D98">
            <w:pPr>
              <w:pStyle w:val="TAC"/>
            </w:pPr>
          </w:p>
        </w:tc>
      </w:tr>
      <w:tr w:rsidR="00A57D98" w14:paraId="38B78C77"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582FE656" w14:textId="77777777" w:rsidR="00A57D98" w:rsidRDefault="00A57D98">
            <w:pPr>
              <w:pStyle w:val="TAC"/>
              <w:rPr>
                <w:lang w:val="fr-FR"/>
              </w:rPr>
            </w:pPr>
            <w:r>
              <w:rPr>
                <w:lang w:val="fr-FR"/>
              </w:rPr>
              <w:t>Remote Source Port (gm/spr,0x008c/0x0004)</w:t>
            </w:r>
          </w:p>
        </w:tc>
        <w:tc>
          <w:tcPr>
            <w:tcW w:w="1827" w:type="dxa"/>
            <w:tcBorders>
              <w:top w:val="single" w:sz="4" w:space="0" w:color="auto"/>
              <w:left w:val="single" w:sz="4" w:space="0" w:color="auto"/>
              <w:bottom w:val="single" w:sz="4" w:space="0" w:color="auto"/>
              <w:right w:val="single" w:sz="4" w:space="0" w:color="auto"/>
            </w:tcBorders>
            <w:hideMark/>
          </w:tcPr>
          <w:p w14:paraId="40A45798" w14:textId="77777777" w:rsidR="00A57D98" w:rsidRDefault="00A57D98">
            <w:pPr>
              <w:pStyle w:val="TAC"/>
            </w:pPr>
            <w:r>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7BC140B3"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3FDC151A"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hideMark/>
          </w:tcPr>
          <w:p w14:paraId="79226CDE" w14:textId="77777777" w:rsidR="00A57D98" w:rsidRDefault="00A57D98">
            <w:pPr>
              <w:pStyle w:val="TAC"/>
            </w:pPr>
            <w:r>
              <w:t>Not Applicable</w:t>
            </w:r>
          </w:p>
        </w:tc>
      </w:tr>
      <w:tr w:rsidR="00A57D98" w14:paraId="166077E2"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749488F8" w14:textId="77777777" w:rsidR="00A57D98" w:rsidRDefault="00A57D98">
            <w:pPr>
              <w:pStyle w:val="TAC"/>
            </w:pPr>
            <w:r>
              <w:t>Explicit Source Address Setting (gm/esas,0x008c/0x0005)</w:t>
            </w:r>
          </w:p>
        </w:tc>
        <w:tc>
          <w:tcPr>
            <w:tcW w:w="1827" w:type="dxa"/>
            <w:tcBorders>
              <w:top w:val="single" w:sz="4" w:space="0" w:color="auto"/>
              <w:left w:val="single" w:sz="4" w:space="0" w:color="auto"/>
              <w:bottom w:val="single" w:sz="4" w:space="0" w:color="auto"/>
              <w:right w:val="single" w:sz="4" w:space="0" w:color="auto"/>
            </w:tcBorders>
            <w:hideMark/>
          </w:tcPr>
          <w:p w14:paraId="015786D6" w14:textId="77777777" w:rsidR="00A57D98" w:rsidRDefault="00A57D98">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15DC7339" w14:textId="77777777" w:rsidR="00A57D98" w:rsidRDefault="00A57D98">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453CFD04"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4FC36758" w14:textId="77777777" w:rsidR="00A57D98" w:rsidRDefault="00A57D98">
            <w:pPr>
              <w:pStyle w:val="TAC"/>
            </w:pPr>
            <w:r>
              <w:t>Not Applicable</w:t>
            </w:r>
          </w:p>
        </w:tc>
      </w:tr>
      <w:tr w:rsidR="00A57D98" w14:paraId="024AD0B0"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0DE3D592" w14:textId="77777777" w:rsidR="00A57D98" w:rsidRDefault="00A57D98">
            <w:pPr>
              <w:pStyle w:val="TAC"/>
            </w:pPr>
            <w:r>
              <w:t>Local Source Address (gm/lsa,0x008c/0x0006)</w:t>
            </w:r>
          </w:p>
        </w:tc>
        <w:tc>
          <w:tcPr>
            <w:tcW w:w="1827" w:type="dxa"/>
            <w:tcBorders>
              <w:top w:val="single" w:sz="4" w:space="0" w:color="auto"/>
              <w:left w:val="single" w:sz="4" w:space="0" w:color="auto"/>
              <w:bottom w:val="single" w:sz="4" w:space="0" w:color="auto"/>
              <w:right w:val="single" w:sz="4" w:space="0" w:color="auto"/>
            </w:tcBorders>
            <w:hideMark/>
          </w:tcPr>
          <w:p w14:paraId="78850BEA" w14:textId="77777777" w:rsidR="00A57D98" w:rsidRDefault="00A57D98">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232713F5" w14:textId="77777777" w:rsidR="00A57D98" w:rsidRDefault="00A57D98">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2D3572E6"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7685B3AC" w14:textId="77777777" w:rsidR="00A57D98" w:rsidRDefault="00A57D98">
            <w:pPr>
              <w:pStyle w:val="TAC"/>
            </w:pPr>
            <w:r>
              <w:t>Not Applicable</w:t>
            </w:r>
          </w:p>
        </w:tc>
      </w:tr>
      <w:tr w:rsidR="00A57D98" w14:paraId="23A177D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0B34A584" w14:textId="77777777" w:rsidR="00A57D98" w:rsidRDefault="00A57D98">
            <w:pPr>
              <w:pStyle w:val="TAC"/>
              <w:rPr>
                <w:lang w:val="fr-FR"/>
              </w:rPr>
            </w:pPr>
            <w:r>
              <w:rPr>
                <w:lang w:val="fr-FR"/>
              </w:rPr>
              <w:t>Explicit Source Port Setting (gm/esps,0x008c/0x0007)</w:t>
            </w:r>
          </w:p>
        </w:tc>
        <w:tc>
          <w:tcPr>
            <w:tcW w:w="1827" w:type="dxa"/>
            <w:tcBorders>
              <w:top w:val="single" w:sz="4" w:space="0" w:color="auto"/>
              <w:left w:val="single" w:sz="4" w:space="0" w:color="auto"/>
              <w:bottom w:val="single" w:sz="4" w:space="0" w:color="auto"/>
              <w:right w:val="single" w:sz="4" w:space="0" w:color="auto"/>
            </w:tcBorders>
            <w:hideMark/>
          </w:tcPr>
          <w:p w14:paraId="7DBE678F" w14:textId="77777777" w:rsidR="00A57D98" w:rsidRDefault="00A57D98">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0C97C909" w14:textId="77777777" w:rsidR="00A57D98" w:rsidRDefault="00A57D98">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36081EC9"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7091C78E" w14:textId="77777777" w:rsidR="00A57D98" w:rsidRDefault="00A57D98">
            <w:pPr>
              <w:pStyle w:val="TAC"/>
            </w:pPr>
            <w:r>
              <w:t>Not Applicable</w:t>
            </w:r>
          </w:p>
        </w:tc>
      </w:tr>
      <w:tr w:rsidR="00A57D98" w14:paraId="4A4F0A2B"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047E4FB1" w14:textId="77777777" w:rsidR="00A57D98" w:rsidRDefault="00A57D98">
            <w:pPr>
              <w:pStyle w:val="TAC"/>
              <w:rPr>
                <w:lang w:val="fr-FR"/>
              </w:rPr>
            </w:pPr>
            <w:r>
              <w:rPr>
                <w:lang w:val="fr-FR"/>
              </w:rPr>
              <w:t>Local Source Port (gm/lsp,0x008c/0x0008)</w:t>
            </w:r>
          </w:p>
        </w:tc>
        <w:tc>
          <w:tcPr>
            <w:tcW w:w="1827" w:type="dxa"/>
            <w:tcBorders>
              <w:top w:val="single" w:sz="4" w:space="0" w:color="auto"/>
              <w:left w:val="single" w:sz="4" w:space="0" w:color="auto"/>
              <w:bottom w:val="single" w:sz="4" w:space="0" w:color="auto"/>
              <w:right w:val="single" w:sz="4" w:space="0" w:color="auto"/>
            </w:tcBorders>
            <w:hideMark/>
          </w:tcPr>
          <w:p w14:paraId="7CC3E6B4" w14:textId="77777777" w:rsidR="00A57D98" w:rsidRDefault="00A57D98">
            <w:pPr>
              <w:pStyle w:val="TAC"/>
            </w:pPr>
            <w:r>
              <w:t>Not Supported</w:t>
            </w:r>
          </w:p>
        </w:tc>
        <w:tc>
          <w:tcPr>
            <w:tcW w:w="1548" w:type="dxa"/>
            <w:gridSpan w:val="2"/>
            <w:tcBorders>
              <w:top w:val="single" w:sz="4" w:space="0" w:color="auto"/>
              <w:left w:val="single" w:sz="4" w:space="0" w:color="auto"/>
              <w:bottom w:val="single" w:sz="4" w:space="0" w:color="auto"/>
              <w:right w:val="single" w:sz="4" w:space="0" w:color="auto"/>
            </w:tcBorders>
            <w:hideMark/>
          </w:tcPr>
          <w:p w14:paraId="02768A72" w14:textId="77777777" w:rsidR="00A57D98" w:rsidRDefault="00A57D98">
            <w:pPr>
              <w:pStyle w:val="TAC"/>
            </w:pPr>
            <w:r>
              <w:t>NONE</w:t>
            </w:r>
          </w:p>
        </w:tc>
        <w:tc>
          <w:tcPr>
            <w:tcW w:w="1404" w:type="dxa"/>
            <w:gridSpan w:val="2"/>
            <w:tcBorders>
              <w:top w:val="single" w:sz="4" w:space="0" w:color="auto"/>
              <w:left w:val="single" w:sz="4" w:space="0" w:color="auto"/>
              <w:bottom w:val="single" w:sz="4" w:space="0" w:color="auto"/>
              <w:right w:val="single" w:sz="4" w:space="0" w:color="auto"/>
            </w:tcBorders>
            <w:hideMark/>
          </w:tcPr>
          <w:p w14:paraId="18A9DF0E"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47DED2F0" w14:textId="77777777" w:rsidR="00A57D98" w:rsidRDefault="00A57D98">
            <w:pPr>
              <w:pStyle w:val="TAC"/>
            </w:pPr>
            <w:r>
              <w:t>Not Applicable</w:t>
            </w:r>
          </w:p>
        </w:tc>
      </w:tr>
      <w:tr w:rsidR="00A57D98" w14:paraId="132EE312"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5545EA50" w14:textId="77777777" w:rsidR="00A57D98" w:rsidRDefault="00A57D98">
            <w:pPr>
              <w:pStyle w:val="TAC"/>
            </w:pP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r>
              <w:t xml:space="preserve"> (gm/sprr,0x008c/0x000A)</w:t>
            </w:r>
          </w:p>
        </w:tc>
        <w:tc>
          <w:tcPr>
            <w:tcW w:w="1827" w:type="dxa"/>
            <w:tcBorders>
              <w:top w:val="single" w:sz="4" w:space="0" w:color="auto"/>
              <w:left w:val="single" w:sz="4" w:space="0" w:color="auto"/>
              <w:bottom w:val="single" w:sz="4" w:space="0" w:color="auto"/>
              <w:right w:val="single" w:sz="4" w:space="0" w:color="auto"/>
            </w:tcBorders>
            <w:hideMark/>
          </w:tcPr>
          <w:p w14:paraId="763ADEF8" w14:textId="77777777" w:rsidR="00A57D98" w:rsidRDefault="00A57D98">
            <w:pPr>
              <w:pStyle w:val="TAC"/>
            </w:pPr>
            <w:r>
              <w:t>O</w:t>
            </w:r>
          </w:p>
        </w:tc>
        <w:tc>
          <w:tcPr>
            <w:tcW w:w="1548" w:type="dxa"/>
            <w:gridSpan w:val="2"/>
            <w:tcBorders>
              <w:top w:val="single" w:sz="4" w:space="0" w:color="auto"/>
              <w:left w:val="single" w:sz="4" w:space="0" w:color="auto"/>
              <w:bottom w:val="single" w:sz="4" w:space="0" w:color="auto"/>
              <w:right w:val="single" w:sz="4" w:space="0" w:color="auto"/>
            </w:tcBorders>
            <w:hideMark/>
          </w:tcPr>
          <w:p w14:paraId="4B88BD1D"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57CBE676"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hideMark/>
          </w:tcPr>
          <w:p w14:paraId="44553068" w14:textId="77777777" w:rsidR="00A57D98" w:rsidRDefault="00A57D98">
            <w:pPr>
              <w:pStyle w:val="TAC"/>
            </w:pPr>
            <w:r>
              <w:t>Not Applicable</w:t>
            </w:r>
          </w:p>
        </w:tc>
      </w:tr>
      <w:tr w:rsidR="00A57D98" w14:paraId="6B6BC4E6"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08C9E27D"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4028AAF" w14:textId="77777777" w:rsidR="00A57D98" w:rsidRDefault="00A57D98">
            <w:pPr>
              <w:pStyle w:val="TAH"/>
            </w:pPr>
            <w:r>
              <w:t>Mandatory/Optional</w:t>
            </w:r>
          </w:p>
        </w:tc>
        <w:tc>
          <w:tcPr>
            <w:tcW w:w="295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08F3B09" w14:textId="77777777" w:rsidR="00A57D98" w:rsidRDefault="00A57D98">
            <w:pPr>
              <w:pStyle w:val="TAH"/>
            </w:pPr>
            <w:r>
              <w:t>Used in command</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01D88B7C" w14:textId="77777777" w:rsidR="00A57D98" w:rsidRDefault="00A57D98">
            <w:pPr>
              <w:pStyle w:val="TAH"/>
            </w:pPr>
            <w:r>
              <w:t>Duration Provisioned Value</w:t>
            </w:r>
          </w:p>
        </w:tc>
      </w:tr>
      <w:tr w:rsidR="00A57D98" w14:paraId="28471CA9" w14:textId="77777777" w:rsidTr="00A57D98">
        <w:trPr>
          <w:cantSplit/>
          <w:jc w:val="center"/>
        </w:trPr>
        <w:tc>
          <w:tcPr>
            <w:tcW w:w="3525" w:type="dxa"/>
            <w:vMerge w:val="restart"/>
            <w:tcBorders>
              <w:top w:val="single" w:sz="4" w:space="0" w:color="auto"/>
              <w:left w:val="single" w:sz="4" w:space="0" w:color="auto"/>
              <w:bottom w:val="single" w:sz="4" w:space="0" w:color="auto"/>
              <w:right w:val="single" w:sz="4" w:space="0" w:color="auto"/>
            </w:tcBorders>
            <w:hideMark/>
          </w:tcPr>
          <w:p w14:paraId="206D95E2"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71BBFEB" w14:textId="77777777" w:rsidR="00A57D98" w:rsidRDefault="00A57D98">
            <w:pPr>
              <w:pStyle w:val="TAC"/>
              <w:rPr>
                <w:bCs/>
              </w:rPr>
            </w:pPr>
            <w:r>
              <w:rPr>
                <w:bCs/>
              </w:rPr>
              <w:t>-</w:t>
            </w:r>
          </w:p>
        </w:tc>
        <w:tc>
          <w:tcPr>
            <w:tcW w:w="2952" w:type="dxa"/>
            <w:gridSpan w:val="4"/>
            <w:tcBorders>
              <w:top w:val="single" w:sz="4" w:space="0" w:color="auto"/>
              <w:left w:val="single" w:sz="4" w:space="0" w:color="auto"/>
              <w:bottom w:val="single" w:sz="4" w:space="0" w:color="auto"/>
              <w:right w:val="single" w:sz="4" w:space="0" w:color="auto"/>
            </w:tcBorders>
            <w:hideMark/>
          </w:tcPr>
          <w:p w14:paraId="6E9E526A" w14:textId="77777777" w:rsidR="00A57D98" w:rsidRDefault="00A57D98">
            <w:pPr>
              <w:pStyle w:val="TAC"/>
              <w:rPr>
                <w:bCs/>
              </w:rPr>
            </w:pPr>
            <w:r>
              <w:rPr>
                <w:bCs/>
              </w:rPr>
              <w:t>-</w:t>
            </w:r>
          </w:p>
        </w:tc>
        <w:tc>
          <w:tcPr>
            <w:tcW w:w="1471" w:type="dxa"/>
            <w:tcBorders>
              <w:top w:val="single" w:sz="4" w:space="0" w:color="auto"/>
              <w:left w:val="single" w:sz="4" w:space="0" w:color="auto"/>
              <w:bottom w:val="single" w:sz="4" w:space="0" w:color="auto"/>
              <w:right w:val="single" w:sz="4" w:space="0" w:color="auto"/>
            </w:tcBorders>
            <w:hideMark/>
          </w:tcPr>
          <w:p w14:paraId="4ACCA79D" w14:textId="77777777" w:rsidR="00A57D98" w:rsidRDefault="00A57D98">
            <w:pPr>
              <w:pStyle w:val="TAC"/>
              <w:rPr>
                <w:bCs/>
              </w:rPr>
            </w:pPr>
            <w:r>
              <w:rPr>
                <w:bCs/>
              </w:rPr>
              <w:t>-</w:t>
            </w:r>
          </w:p>
        </w:tc>
      </w:tr>
      <w:tr w:rsidR="00A57D98" w14:paraId="46E74F0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34514"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31DE742" w14:textId="77777777" w:rsidR="00A57D98" w:rsidRDefault="00A57D98">
            <w:pPr>
              <w:pStyle w:val="TAH"/>
            </w:pPr>
            <w:r>
              <w:t>Signal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4D3DA465" w14:textId="77777777" w:rsidR="00A57D98" w:rsidRDefault="00A57D98">
            <w:pPr>
              <w:pStyle w:val="TAH"/>
            </w:pPr>
            <w:r>
              <w:t>Mandatory/</w:t>
            </w:r>
          </w:p>
          <w:p w14:paraId="50D8933A"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F94FE6D" w14:textId="77777777" w:rsidR="00A57D98" w:rsidRDefault="00A57D98">
            <w:pPr>
              <w:pStyle w:val="TAH"/>
            </w:pPr>
            <w:r>
              <w:t>Supported</w:t>
            </w:r>
          </w:p>
          <w:p w14:paraId="31F153B8"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1225958F" w14:textId="77777777" w:rsidR="00A57D98" w:rsidRDefault="00A57D98">
            <w:pPr>
              <w:pStyle w:val="TAH"/>
            </w:pPr>
            <w:r>
              <w:t>Duration Provisioned Value</w:t>
            </w:r>
          </w:p>
        </w:tc>
      </w:tr>
      <w:tr w:rsidR="00A57D98" w14:paraId="22A02ED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F0B8B"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4BFAAB16" w14:textId="77777777" w:rsidR="00A57D98" w:rsidRDefault="00A57D98">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6A8251CB" w14:textId="77777777" w:rsidR="00A57D98" w:rsidRDefault="00A57D98">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2488BAAE"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2C6E6833" w14:textId="77777777" w:rsidR="00A57D98" w:rsidRDefault="00A57D98">
            <w:pPr>
              <w:pStyle w:val="TAC"/>
              <w:rPr>
                <w:bCs/>
              </w:rPr>
            </w:pPr>
            <w:r>
              <w:rPr>
                <w:bCs/>
              </w:rPr>
              <w:t>-</w:t>
            </w:r>
          </w:p>
        </w:tc>
      </w:tr>
      <w:tr w:rsidR="00A57D98" w14:paraId="0AF84986"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7631BE6D" w14:textId="77777777" w:rsidR="00A57D98" w:rsidRDefault="00A57D98">
            <w:pPr>
              <w:pStyle w:val="TAH"/>
            </w:pPr>
            <w:r>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D635102" w14:textId="77777777" w:rsidR="00A57D98" w:rsidRDefault="00A57D98">
            <w:pPr>
              <w:pStyle w:val="TAH"/>
            </w:pPr>
            <w:r>
              <w:t>Mandatory/Optional</w:t>
            </w:r>
          </w:p>
        </w:tc>
        <w:tc>
          <w:tcPr>
            <w:tcW w:w="4423"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627ABD8" w14:textId="77777777" w:rsidR="00A57D98" w:rsidRDefault="00A57D98">
            <w:pPr>
              <w:pStyle w:val="TAH"/>
            </w:pPr>
            <w:r>
              <w:t>Used in command</w:t>
            </w:r>
          </w:p>
        </w:tc>
      </w:tr>
      <w:tr w:rsidR="00A57D98" w14:paraId="35FC732C" w14:textId="77777777" w:rsidTr="00A57D98">
        <w:trPr>
          <w:cantSplit/>
          <w:jc w:val="center"/>
        </w:trPr>
        <w:tc>
          <w:tcPr>
            <w:tcW w:w="3525" w:type="dxa"/>
            <w:vMerge w:val="restart"/>
            <w:tcBorders>
              <w:top w:val="single" w:sz="4" w:space="0" w:color="auto"/>
              <w:left w:val="single" w:sz="4" w:space="0" w:color="auto"/>
              <w:bottom w:val="single" w:sz="4" w:space="0" w:color="auto"/>
              <w:right w:val="single" w:sz="4" w:space="0" w:color="auto"/>
            </w:tcBorders>
            <w:hideMark/>
          </w:tcPr>
          <w:p w14:paraId="72295B2A"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379B5105" w14:textId="77777777" w:rsidR="00A57D98" w:rsidRDefault="00A57D98">
            <w:pPr>
              <w:pStyle w:val="TAC"/>
              <w:rPr>
                <w:bCs/>
              </w:rPr>
            </w:pPr>
            <w:r>
              <w:rPr>
                <w:bCs/>
              </w:rPr>
              <w:t>-</w:t>
            </w:r>
          </w:p>
        </w:tc>
        <w:tc>
          <w:tcPr>
            <w:tcW w:w="4423" w:type="dxa"/>
            <w:gridSpan w:val="5"/>
            <w:tcBorders>
              <w:top w:val="single" w:sz="4" w:space="0" w:color="auto"/>
              <w:left w:val="single" w:sz="4" w:space="0" w:color="auto"/>
              <w:bottom w:val="single" w:sz="4" w:space="0" w:color="auto"/>
              <w:right w:val="single" w:sz="4" w:space="0" w:color="auto"/>
            </w:tcBorders>
            <w:hideMark/>
          </w:tcPr>
          <w:p w14:paraId="5C8002E8" w14:textId="77777777" w:rsidR="00A57D98" w:rsidRDefault="00A57D98">
            <w:pPr>
              <w:pStyle w:val="TAC"/>
              <w:rPr>
                <w:bCs/>
              </w:rPr>
            </w:pPr>
            <w:r>
              <w:rPr>
                <w:bCs/>
              </w:rPr>
              <w:t>-</w:t>
            </w:r>
          </w:p>
        </w:tc>
      </w:tr>
      <w:tr w:rsidR="00A57D98" w14:paraId="0ADF64F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B2040"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170F2BE" w14:textId="77777777" w:rsidR="00A57D98" w:rsidRDefault="00A57D98">
            <w:pPr>
              <w:pStyle w:val="TAH"/>
            </w:pPr>
            <w:r>
              <w:t>Event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451D4568" w14:textId="77777777" w:rsidR="00A57D98" w:rsidRDefault="00A57D98">
            <w:pPr>
              <w:pStyle w:val="TAH"/>
            </w:pPr>
            <w:r>
              <w:t>Mandatory/</w:t>
            </w:r>
          </w:p>
          <w:p w14:paraId="0EFC6D38"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4F6A6EF" w14:textId="77777777" w:rsidR="00A57D98" w:rsidRDefault="00A57D98">
            <w:pPr>
              <w:pStyle w:val="TAH"/>
            </w:pPr>
            <w:r>
              <w:t>Supported</w:t>
            </w:r>
          </w:p>
          <w:p w14:paraId="056ECB09"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066FD231" w14:textId="77777777" w:rsidR="00A57D98" w:rsidRDefault="00A57D98">
            <w:pPr>
              <w:pStyle w:val="TAH"/>
            </w:pPr>
            <w:r>
              <w:t>Provisioned Value</w:t>
            </w:r>
          </w:p>
        </w:tc>
      </w:tr>
      <w:tr w:rsidR="00A57D98" w14:paraId="0EBFEC7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01B70"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4B995FC5" w14:textId="77777777" w:rsidR="00A57D98" w:rsidRDefault="00A57D98">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55FBD85D" w14:textId="77777777" w:rsidR="00A57D98" w:rsidRDefault="00A57D98">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39A852C9"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097CAB2F" w14:textId="77777777" w:rsidR="00A57D98" w:rsidRDefault="00A57D98">
            <w:pPr>
              <w:pStyle w:val="TAC"/>
              <w:rPr>
                <w:bCs/>
              </w:rPr>
            </w:pPr>
            <w:r>
              <w:rPr>
                <w:bCs/>
              </w:rPr>
              <w:t>-</w:t>
            </w:r>
          </w:p>
        </w:tc>
      </w:tr>
      <w:tr w:rsidR="00A57D98" w14:paraId="41042D4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F4228"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6F9E9D2" w14:textId="77777777" w:rsidR="00A57D98" w:rsidRDefault="00A57D98">
            <w:pPr>
              <w:pStyle w:val="TAH"/>
            </w:pPr>
            <w:r>
              <w:t>ObservedEvent</w:t>
            </w:r>
          </w:p>
          <w:p w14:paraId="4C8C0FB4" w14:textId="77777777" w:rsidR="00A57D98" w:rsidRDefault="00A57D98">
            <w:pPr>
              <w:pStyle w:val="TAH"/>
            </w:pPr>
            <w:r>
              <w:t>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3443543E" w14:textId="77777777" w:rsidR="00A57D98" w:rsidRDefault="00A57D98">
            <w:pPr>
              <w:pStyle w:val="TAH"/>
            </w:pPr>
            <w:r>
              <w:t>Mandatory/</w:t>
            </w:r>
          </w:p>
          <w:p w14:paraId="16039EED"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3F499C1" w14:textId="77777777" w:rsidR="00A57D98" w:rsidRDefault="00A57D98">
            <w:pPr>
              <w:pStyle w:val="TAH"/>
            </w:pPr>
            <w:r>
              <w:t>Supported</w:t>
            </w:r>
          </w:p>
          <w:p w14:paraId="79BB48AB"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20DFB3DF" w14:textId="77777777" w:rsidR="00A57D98" w:rsidRDefault="00A57D98">
            <w:pPr>
              <w:pStyle w:val="TAH"/>
            </w:pPr>
            <w:r>
              <w:t>Provisioned Value</w:t>
            </w:r>
          </w:p>
        </w:tc>
      </w:tr>
      <w:tr w:rsidR="00A57D98" w14:paraId="7A12316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9F0A2"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27A149A6" w14:textId="77777777" w:rsidR="00A57D98" w:rsidRDefault="00A57D98">
            <w:pPr>
              <w:pStyle w:val="TAC"/>
            </w:pPr>
            <w:r>
              <w:t>-</w:t>
            </w:r>
          </w:p>
        </w:tc>
        <w:tc>
          <w:tcPr>
            <w:tcW w:w="1408" w:type="dxa"/>
            <w:tcBorders>
              <w:top w:val="single" w:sz="4" w:space="0" w:color="auto"/>
              <w:left w:val="single" w:sz="4" w:space="0" w:color="auto"/>
              <w:bottom w:val="single" w:sz="4" w:space="0" w:color="auto"/>
              <w:right w:val="single" w:sz="4" w:space="0" w:color="auto"/>
            </w:tcBorders>
            <w:hideMark/>
          </w:tcPr>
          <w:p w14:paraId="71933420" w14:textId="77777777" w:rsidR="00A57D98" w:rsidRDefault="00A57D98">
            <w:pPr>
              <w:pStyle w:val="TAC"/>
            </w:pPr>
            <w: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3743B320"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3B3BA413" w14:textId="77777777" w:rsidR="00A57D98" w:rsidRDefault="00A57D98">
            <w:pPr>
              <w:pStyle w:val="TAC"/>
            </w:pPr>
            <w:r>
              <w:t>-</w:t>
            </w:r>
          </w:p>
        </w:tc>
      </w:tr>
      <w:tr w:rsidR="00A57D98" w14:paraId="08D2CEC6"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26FD7D8E"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5C67B4A" w14:textId="77777777" w:rsidR="00A57D98" w:rsidRDefault="00A57D98">
            <w:pPr>
              <w:pStyle w:val="TAH"/>
            </w:pPr>
            <w:r>
              <w:t>Mandatory/Optional</w:t>
            </w:r>
          </w:p>
        </w:tc>
        <w:tc>
          <w:tcPr>
            <w:tcW w:w="182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A74A366" w14:textId="77777777" w:rsidR="00A57D98" w:rsidRDefault="00A57D98">
            <w:pPr>
              <w:pStyle w:val="TAH"/>
            </w:pPr>
            <w:r>
              <w:t>Used in command</w:t>
            </w:r>
          </w:p>
        </w:tc>
        <w:tc>
          <w:tcPr>
            <w:tcW w:w="260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7AD278B" w14:textId="77777777" w:rsidR="00A57D98" w:rsidRDefault="00A57D98">
            <w:pPr>
              <w:pStyle w:val="TAH"/>
            </w:pPr>
            <w:r>
              <w:t>Supported Values</w:t>
            </w:r>
          </w:p>
        </w:tc>
      </w:tr>
      <w:tr w:rsidR="00A57D98" w14:paraId="0E4B77D1"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1A533C27" w14:textId="77777777" w:rsidR="00A57D98" w:rsidRDefault="00A57D98">
            <w:pPr>
              <w:pStyle w:val="TAC"/>
            </w:pPr>
            <w:r>
              <w:t>Discarded Packets</w:t>
            </w:r>
          </w:p>
        </w:tc>
        <w:tc>
          <w:tcPr>
            <w:tcW w:w="1827" w:type="dxa"/>
            <w:tcBorders>
              <w:top w:val="single" w:sz="4" w:space="0" w:color="auto"/>
              <w:left w:val="single" w:sz="4" w:space="0" w:color="auto"/>
              <w:bottom w:val="single" w:sz="4" w:space="0" w:color="auto"/>
              <w:right w:val="single" w:sz="4" w:space="0" w:color="auto"/>
            </w:tcBorders>
            <w:hideMark/>
          </w:tcPr>
          <w:p w14:paraId="06375CD1" w14:textId="77777777" w:rsidR="00A57D98" w:rsidRDefault="00A57D98">
            <w:pPr>
              <w:pStyle w:val="TAC"/>
            </w:pPr>
            <w:r>
              <w:t>NOT USED</w:t>
            </w:r>
          </w:p>
        </w:tc>
        <w:tc>
          <w:tcPr>
            <w:tcW w:w="1822" w:type="dxa"/>
            <w:gridSpan w:val="3"/>
            <w:tcBorders>
              <w:top w:val="single" w:sz="4" w:space="0" w:color="auto"/>
              <w:left w:val="single" w:sz="4" w:space="0" w:color="auto"/>
              <w:bottom w:val="single" w:sz="4" w:space="0" w:color="auto"/>
              <w:right w:val="single" w:sz="4" w:space="0" w:color="auto"/>
            </w:tcBorders>
            <w:hideMark/>
          </w:tcPr>
          <w:p w14:paraId="14F07DB1" w14:textId="77777777" w:rsidR="00A57D98" w:rsidRDefault="00A57D98">
            <w:pPr>
              <w:pStyle w:val="TAC"/>
            </w:pPr>
            <w:r>
              <w:t>-</w:t>
            </w:r>
          </w:p>
        </w:tc>
        <w:tc>
          <w:tcPr>
            <w:tcW w:w="2601" w:type="dxa"/>
            <w:gridSpan w:val="2"/>
            <w:tcBorders>
              <w:top w:val="single" w:sz="4" w:space="0" w:color="auto"/>
              <w:left w:val="single" w:sz="4" w:space="0" w:color="auto"/>
              <w:bottom w:val="single" w:sz="4" w:space="0" w:color="auto"/>
              <w:right w:val="single" w:sz="4" w:space="0" w:color="auto"/>
            </w:tcBorders>
            <w:hideMark/>
          </w:tcPr>
          <w:p w14:paraId="6912B8E1" w14:textId="77777777" w:rsidR="00A57D98" w:rsidRDefault="00A57D98">
            <w:pPr>
              <w:pStyle w:val="TAC"/>
            </w:pPr>
            <w:r>
              <w:t>-</w:t>
            </w:r>
          </w:p>
        </w:tc>
      </w:tr>
      <w:tr w:rsidR="00A57D98" w14:paraId="6FC17204"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shd w:val="clear" w:color="auto" w:fill="E0E0E0"/>
            <w:hideMark/>
          </w:tcPr>
          <w:p w14:paraId="00404BDF" w14:textId="77777777" w:rsidR="00A57D98" w:rsidRDefault="00A57D98">
            <w:pPr>
              <w:pStyle w:val="TAH"/>
            </w:pPr>
            <w:r>
              <w:t>Error Codes</w:t>
            </w:r>
          </w:p>
        </w:tc>
        <w:tc>
          <w:tcPr>
            <w:tcW w:w="6250"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DAB4D4E" w14:textId="77777777" w:rsidR="00A57D98" w:rsidRDefault="00A57D98">
            <w:pPr>
              <w:pStyle w:val="TAH"/>
            </w:pPr>
            <w:r>
              <w:t>Mandatory/Optional</w:t>
            </w:r>
          </w:p>
        </w:tc>
      </w:tr>
      <w:tr w:rsidR="00A57D98" w14:paraId="2F158000" w14:textId="77777777" w:rsidTr="00A57D98">
        <w:trPr>
          <w:cantSplit/>
          <w:jc w:val="center"/>
        </w:trPr>
        <w:tc>
          <w:tcPr>
            <w:tcW w:w="3525" w:type="dxa"/>
            <w:tcBorders>
              <w:top w:val="single" w:sz="4" w:space="0" w:color="auto"/>
              <w:left w:val="single" w:sz="4" w:space="0" w:color="auto"/>
              <w:bottom w:val="single" w:sz="4" w:space="0" w:color="auto"/>
              <w:right w:val="single" w:sz="4" w:space="0" w:color="auto"/>
            </w:tcBorders>
            <w:hideMark/>
          </w:tcPr>
          <w:p w14:paraId="6B3FF305" w14:textId="77777777" w:rsidR="00A57D98" w:rsidRDefault="00A57D98">
            <w:pPr>
              <w:pStyle w:val="TAC"/>
            </w:pPr>
            <w:r>
              <w:t>None</w:t>
            </w:r>
          </w:p>
        </w:tc>
        <w:tc>
          <w:tcPr>
            <w:tcW w:w="6250" w:type="dxa"/>
            <w:gridSpan w:val="6"/>
            <w:tcBorders>
              <w:top w:val="single" w:sz="4" w:space="0" w:color="auto"/>
              <w:left w:val="single" w:sz="4" w:space="0" w:color="auto"/>
              <w:bottom w:val="single" w:sz="4" w:space="0" w:color="auto"/>
              <w:right w:val="single" w:sz="4" w:space="0" w:color="auto"/>
            </w:tcBorders>
            <w:hideMark/>
          </w:tcPr>
          <w:p w14:paraId="0F5AF27E" w14:textId="77777777" w:rsidR="00A57D98" w:rsidRDefault="00A57D98">
            <w:pPr>
              <w:pStyle w:val="TAC"/>
            </w:pPr>
            <w:r>
              <w:t>-</w:t>
            </w:r>
          </w:p>
        </w:tc>
      </w:tr>
      <w:bookmarkEnd w:id="255"/>
    </w:tbl>
    <w:p w14:paraId="66DC4AA0" w14:textId="77777777" w:rsidR="00A57D98" w:rsidRDefault="00A57D98" w:rsidP="00A57D98"/>
    <w:p w14:paraId="2C27D908" w14:textId="77777777" w:rsidR="00A57D98" w:rsidRDefault="00A57D98" w:rsidP="00A57D98">
      <w:pPr>
        <w:pStyle w:val="Heading4"/>
      </w:pPr>
      <w:bookmarkStart w:id="256" w:name="_Toc11326897"/>
      <w:bookmarkStart w:id="257" w:name="_Toc27758799"/>
      <w:bookmarkStart w:id="258" w:name="_Toc57992286"/>
      <w:bookmarkStart w:id="259" w:name="_Toc161068176"/>
      <w:r>
        <w:t>5.14.3.5</w:t>
      </w:r>
      <w:r>
        <w:tab/>
        <w:t>Traffic management (tman)</w:t>
      </w:r>
      <w:bookmarkEnd w:id="256"/>
      <w:bookmarkEnd w:id="257"/>
      <w:bookmarkEnd w:id="258"/>
      <w:bookmarkEnd w:id="259"/>
    </w:p>
    <w:p w14:paraId="0FBDD9E2" w14:textId="77777777" w:rsidR="00A57D98" w:rsidRDefault="00A57D98" w:rsidP="00A57D98">
      <w:pPr>
        <w:pStyle w:val="TH"/>
        <w:ind w:left="567"/>
      </w:pPr>
      <w:r>
        <w:t xml:space="preserve">Table </w:t>
      </w:r>
      <w:r>
        <w:rPr>
          <w:noProof/>
        </w:rPr>
        <w:t>5.14.3.5.1</w:t>
      </w:r>
      <w:r>
        <w:t>: Traffic Management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6596BCF3"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15C5BA4" w14:textId="77777777" w:rsidR="00A57D98" w:rsidRDefault="00A57D98">
            <w:pPr>
              <w:pStyle w:val="TAH"/>
            </w:pPr>
            <w:bookmarkStart w:id="260" w:name="MCCQCTEMPBM_00000033"/>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F346052"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75FF70B"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7952A5A"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08691DE" w14:textId="77777777" w:rsidR="00A57D98" w:rsidRDefault="00A57D98">
            <w:pPr>
              <w:pStyle w:val="TAH"/>
            </w:pPr>
            <w:r>
              <w:t>Provisioned Value</w:t>
            </w:r>
          </w:p>
        </w:tc>
      </w:tr>
      <w:tr w:rsidR="00A57D98" w14:paraId="2B19D97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62DBA52B" w14:textId="77777777" w:rsidR="00A57D98" w:rsidRDefault="00A57D98">
            <w:pPr>
              <w:pStyle w:val="TAC"/>
            </w:pPr>
            <w:r>
              <w:t>Policing (tman/pol, 0x008d/0x0005)</w:t>
            </w:r>
          </w:p>
        </w:tc>
        <w:tc>
          <w:tcPr>
            <w:tcW w:w="1837" w:type="dxa"/>
            <w:tcBorders>
              <w:top w:val="single" w:sz="4" w:space="0" w:color="auto"/>
              <w:left w:val="single" w:sz="4" w:space="0" w:color="auto"/>
              <w:bottom w:val="single" w:sz="4" w:space="0" w:color="auto"/>
              <w:right w:val="single" w:sz="4" w:space="0" w:color="auto"/>
            </w:tcBorders>
            <w:hideMark/>
          </w:tcPr>
          <w:p w14:paraId="1F5C5C3B" w14:textId="77777777" w:rsidR="00A57D98" w:rsidRDefault="00A57D98">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354B15B5"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1C8C852A"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55DD6FE0" w14:textId="77777777" w:rsidR="00A57D98" w:rsidRDefault="00A57D98">
            <w:pPr>
              <w:pStyle w:val="TAC"/>
            </w:pPr>
            <w:r>
              <w:t>Not Applicable</w:t>
            </w:r>
          </w:p>
        </w:tc>
      </w:tr>
      <w:tr w:rsidR="00A57D98" w14:paraId="7989A0E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478DC28" w14:textId="77777777" w:rsidR="009F5D7C" w:rsidRDefault="00A57D98">
            <w:pPr>
              <w:pStyle w:val="TAC"/>
            </w:pPr>
            <w:r>
              <w:t>Peak Data Rate</w:t>
            </w:r>
          </w:p>
          <w:p w14:paraId="78A11141" w14:textId="2BA28F9F" w:rsidR="00A57D98" w:rsidRDefault="00A57D98">
            <w:pPr>
              <w:pStyle w:val="TAC"/>
            </w:pPr>
            <w:r>
              <w:t>(tman/pdr, 0x008d/0x0001)</w:t>
            </w:r>
          </w:p>
        </w:tc>
        <w:tc>
          <w:tcPr>
            <w:tcW w:w="1837" w:type="dxa"/>
            <w:tcBorders>
              <w:top w:val="single" w:sz="4" w:space="0" w:color="auto"/>
              <w:left w:val="single" w:sz="4" w:space="0" w:color="auto"/>
              <w:bottom w:val="single" w:sz="4" w:space="0" w:color="auto"/>
              <w:right w:val="single" w:sz="4" w:space="0" w:color="auto"/>
            </w:tcBorders>
            <w:hideMark/>
          </w:tcPr>
          <w:p w14:paraId="561FF47B" w14:textId="77777777" w:rsidR="00A57D98" w:rsidRDefault="00A57D98">
            <w:pPr>
              <w:pStyle w:val="TAC"/>
            </w:pPr>
            <w:r>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22F2F4EB"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5DAA93DE"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73F783D6" w14:textId="77777777" w:rsidR="00A57D98" w:rsidRDefault="00A57D98">
            <w:pPr>
              <w:pStyle w:val="TAC"/>
            </w:pPr>
            <w:r>
              <w:t>Not Applicable</w:t>
            </w:r>
          </w:p>
        </w:tc>
      </w:tr>
      <w:tr w:rsidR="00A57D98" w14:paraId="5F7D1D4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635BAB6" w14:textId="77777777" w:rsidR="009F5D7C" w:rsidRDefault="00A57D98">
            <w:pPr>
              <w:pStyle w:val="TAC"/>
            </w:pPr>
            <w:r>
              <w:t>Delay Variation Tolerance</w:t>
            </w:r>
          </w:p>
          <w:p w14:paraId="13C49AA9" w14:textId="2648957C" w:rsidR="00A57D98" w:rsidRDefault="00A57D98">
            <w:pPr>
              <w:pStyle w:val="TAC"/>
            </w:pPr>
            <w:r>
              <w:t>(tman/dvt, 0x008d/0x0004)</w:t>
            </w:r>
          </w:p>
        </w:tc>
        <w:tc>
          <w:tcPr>
            <w:tcW w:w="1837" w:type="dxa"/>
            <w:tcBorders>
              <w:top w:val="single" w:sz="4" w:space="0" w:color="auto"/>
              <w:left w:val="single" w:sz="4" w:space="0" w:color="auto"/>
              <w:bottom w:val="single" w:sz="4" w:space="0" w:color="auto"/>
              <w:right w:val="single" w:sz="4" w:space="0" w:color="auto"/>
            </w:tcBorders>
            <w:hideMark/>
          </w:tcPr>
          <w:p w14:paraId="786DF280" w14:textId="77777777" w:rsidR="00A57D98" w:rsidRDefault="00A57D98">
            <w:pPr>
              <w:pStyle w:val="TAC"/>
            </w:pPr>
            <w:r>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2CFCFFAE"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00E96E56"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163A8E98" w14:textId="77777777" w:rsidR="00A57D98" w:rsidRDefault="00A57D98">
            <w:pPr>
              <w:pStyle w:val="TAC"/>
            </w:pPr>
            <w:r>
              <w:t>ALL</w:t>
            </w:r>
          </w:p>
        </w:tc>
      </w:tr>
      <w:tr w:rsidR="00A57D98" w14:paraId="10AD5B8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4481056" w14:textId="77777777" w:rsidR="009F5D7C" w:rsidRDefault="00A57D98">
            <w:pPr>
              <w:pStyle w:val="TAC"/>
            </w:pPr>
            <w:r>
              <w:t>Sustainable Data Rate</w:t>
            </w:r>
          </w:p>
          <w:p w14:paraId="7316CC5F" w14:textId="7BA77A7F" w:rsidR="00A57D98" w:rsidRDefault="00A57D98">
            <w:pPr>
              <w:pStyle w:val="TAC"/>
            </w:pPr>
            <w:r>
              <w:t>(tman/sdr, 0x008d/0x0002)</w:t>
            </w:r>
          </w:p>
        </w:tc>
        <w:tc>
          <w:tcPr>
            <w:tcW w:w="1837" w:type="dxa"/>
            <w:tcBorders>
              <w:top w:val="single" w:sz="4" w:space="0" w:color="auto"/>
              <w:left w:val="single" w:sz="4" w:space="0" w:color="auto"/>
              <w:bottom w:val="single" w:sz="4" w:space="0" w:color="auto"/>
              <w:right w:val="single" w:sz="4" w:space="0" w:color="auto"/>
            </w:tcBorders>
            <w:hideMark/>
          </w:tcPr>
          <w:p w14:paraId="4CAB4F6C" w14:textId="77777777" w:rsidR="00A57D98" w:rsidRDefault="00A57D98">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6312C643"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624CE4FC"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3AF97FEC" w14:textId="77777777" w:rsidR="00A57D98" w:rsidRDefault="00A57D98">
            <w:pPr>
              <w:pStyle w:val="TAC"/>
            </w:pPr>
            <w:r>
              <w:t>Not Applicable</w:t>
            </w:r>
          </w:p>
        </w:tc>
      </w:tr>
      <w:tr w:rsidR="00A57D98" w14:paraId="5EB410A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9127277" w14:textId="77777777" w:rsidR="009F5D7C" w:rsidRDefault="00A57D98">
            <w:pPr>
              <w:pStyle w:val="TAC"/>
            </w:pPr>
            <w:r>
              <w:t>Maximum burst size</w:t>
            </w:r>
          </w:p>
          <w:p w14:paraId="760F91DE" w14:textId="13BE2044" w:rsidR="00A57D98" w:rsidRDefault="00A57D98">
            <w:pPr>
              <w:pStyle w:val="TAC"/>
            </w:pPr>
            <w:r>
              <w:t>(tman/mbs, 0x008d/0x0003)</w:t>
            </w:r>
          </w:p>
        </w:tc>
        <w:tc>
          <w:tcPr>
            <w:tcW w:w="1837" w:type="dxa"/>
            <w:tcBorders>
              <w:top w:val="single" w:sz="4" w:space="0" w:color="auto"/>
              <w:left w:val="single" w:sz="4" w:space="0" w:color="auto"/>
              <w:bottom w:val="single" w:sz="4" w:space="0" w:color="auto"/>
              <w:right w:val="single" w:sz="4" w:space="0" w:color="auto"/>
            </w:tcBorders>
            <w:hideMark/>
          </w:tcPr>
          <w:p w14:paraId="4E5BEB1B" w14:textId="77777777" w:rsidR="00A57D98" w:rsidRDefault="00A57D98">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37575595"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2C7B08C0"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070B7C81" w14:textId="77777777" w:rsidR="00A57D98" w:rsidRDefault="00A57D98">
            <w:pPr>
              <w:pStyle w:val="TAC"/>
            </w:pPr>
            <w:r>
              <w:t>Not Applicable</w:t>
            </w:r>
          </w:p>
        </w:tc>
      </w:tr>
      <w:tr w:rsidR="00A57D98" w14:paraId="5791DF2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CF0459D"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8AB7B8A"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5AF3F5E"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F1EB1A4" w14:textId="77777777" w:rsidR="00A57D98" w:rsidRDefault="00A57D98">
            <w:pPr>
              <w:pStyle w:val="TAH"/>
            </w:pPr>
            <w:r>
              <w:t>Duration Provisioned Value</w:t>
            </w:r>
          </w:p>
        </w:tc>
      </w:tr>
      <w:tr w:rsidR="00A57D98" w14:paraId="6E45E575"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1229ED4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6D7F782E" w14:textId="77777777" w:rsidR="00A57D98" w:rsidRDefault="00A57D98">
            <w:pPr>
              <w:pStyle w:val="TAC"/>
              <w:rPr>
                <w:bCs/>
              </w:rPr>
            </w:pPr>
            <w:r>
              <w:rPr>
                <w:bCs/>
              </w:rP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4E3264F0" w14:textId="77777777" w:rsidR="00A57D98" w:rsidRDefault="00A57D98">
            <w:pPr>
              <w:pStyle w:val="TAC"/>
              <w:rPr>
                <w:bCs/>
              </w:rPr>
            </w:pPr>
            <w:r>
              <w:rPr>
                <w:bCs/>
              </w:rPr>
              <w:t>-</w:t>
            </w:r>
          </w:p>
        </w:tc>
        <w:tc>
          <w:tcPr>
            <w:tcW w:w="1800" w:type="dxa"/>
            <w:tcBorders>
              <w:top w:val="single" w:sz="4" w:space="0" w:color="auto"/>
              <w:left w:val="single" w:sz="4" w:space="0" w:color="auto"/>
              <w:bottom w:val="single" w:sz="4" w:space="0" w:color="auto"/>
              <w:right w:val="single" w:sz="4" w:space="0" w:color="auto"/>
            </w:tcBorders>
            <w:hideMark/>
          </w:tcPr>
          <w:p w14:paraId="7E571823" w14:textId="77777777" w:rsidR="00A57D98" w:rsidRDefault="00A57D98">
            <w:pPr>
              <w:pStyle w:val="TAC"/>
              <w:rPr>
                <w:bCs/>
              </w:rPr>
            </w:pPr>
            <w:r>
              <w:rPr>
                <w:bCs/>
              </w:rPr>
              <w:t>-</w:t>
            </w:r>
          </w:p>
        </w:tc>
      </w:tr>
      <w:tr w:rsidR="00A57D98" w14:paraId="66E88E6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0A554"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45349AE"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A3E5A9A"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52676E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FAB3A4D" w14:textId="77777777" w:rsidR="00A57D98" w:rsidRDefault="00A57D98">
            <w:pPr>
              <w:pStyle w:val="TAH"/>
            </w:pPr>
            <w:r>
              <w:t>Duration Provisioned Value</w:t>
            </w:r>
          </w:p>
        </w:tc>
      </w:tr>
      <w:tr w:rsidR="00A57D98" w14:paraId="3FDAEAD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B53E5"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01BE2933" w14:textId="77777777" w:rsidR="00A57D98" w:rsidRDefault="00A57D98">
            <w:pPr>
              <w:pStyle w:val="TAC"/>
              <w:rPr>
                <w:bCs/>
              </w:rPr>
            </w:pPr>
            <w:r>
              <w:rPr>
                <w:bCs/>
              </w:rPr>
              <w:t>-</w:t>
            </w:r>
          </w:p>
        </w:tc>
        <w:tc>
          <w:tcPr>
            <w:tcW w:w="1827" w:type="dxa"/>
            <w:tcBorders>
              <w:top w:val="single" w:sz="4" w:space="0" w:color="auto"/>
              <w:left w:val="single" w:sz="4" w:space="0" w:color="auto"/>
              <w:bottom w:val="single" w:sz="4" w:space="0" w:color="auto"/>
              <w:right w:val="single" w:sz="4" w:space="0" w:color="auto"/>
            </w:tcBorders>
            <w:hideMark/>
          </w:tcPr>
          <w:p w14:paraId="773F350F" w14:textId="77777777" w:rsidR="00A57D98" w:rsidRDefault="00A57D98">
            <w:pPr>
              <w:pStyle w:val="TAC"/>
              <w:rPr>
                <w:bCs/>
              </w:rPr>
            </w:pPr>
            <w:r>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4EE385BE"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98EA19E" w14:textId="77777777" w:rsidR="00A57D98" w:rsidRDefault="00A57D98">
            <w:pPr>
              <w:pStyle w:val="TAC"/>
              <w:rPr>
                <w:bCs/>
              </w:rPr>
            </w:pPr>
            <w:r>
              <w:rPr>
                <w:bCs/>
              </w:rPr>
              <w:t>-</w:t>
            </w:r>
          </w:p>
        </w:tc>
      </w:tr>
      <w:tr w:rsidR="00A57D98" w14:paraId="77FA1D7B"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C6FF5AC"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E30B0D5"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2CFCC40E" w14:textId="77777777" w:rsidR="00A57D98" w:rsidRDefault="00A57D98">
            <w:pPr>
              <w:pStyle w:val="TAH"/>
            </w:pPr>
            <w:r>
              <w:t>Used in command</w:t>
            </w:r>
          </w:p>
        </w:tc>
      </w:tr>
      <w:tr w:rsidR="00A57D98" w14:paraId="022D70B2"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149F41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D24F7BC" w14:textId="77777777" w:rsidR="00A57D98" w:rsidRDefault="00A57D98">
            <w:pPr>
              <w:pStyle w:val="TAC"/>
              <w:rPr>
                <w:bCs/>
              </w:rPr>
            </w:pPr>
            <w:r>
              <w:rPr>
                <w:bCs/>
              </w:rPr>
              <w:t>-</w:t>
            </w:r>
          </w:p>
        </w:tc>
        <w:tc>
          <w:tcPr>
            <w:tcW w:w="5717" w:type="dxa"/>
            <w:gridSpan w:val="5"/>
            <w:tcBorders>
              <w:top w:val="single" w:sz="4" w:space="0" w:color="auto"/>
              <w:left w:val="single" w:sz="4" w:space="0" w:color="auto"/>
              <w:bottom w:val="single" w:sz="4" w:space="0" w:color="auto"/>
              <w:right w:val="single" w:sz="4" w:space="0" w:color="auto"/>
            </w:tcBorders>
            <w:hideMark/>
          </w:tcPr>
          <w:p w14:paraId="2E40ACAF" w14:textId="77777777" w:rsidR="00A57D98" w:rsidRDefault="00A57D98">
            <w:pPr>
              <w:pStyle w:val="TAC"/>
              <w:rPr>
                <w:bCs/>
              </w:rPr>
            </w:pPr>
            <w:r>
              <w:rPr>
                <w:bCs/>
              </w:rPr>
              <w:t>-</w:t>
            </w:r>
          </w:p>
        </w:tc>
      </w:tr>
      <w:tr w:rsidR="00A57D98" w14:paraId="3626988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91C35"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3CBD1EF"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D417C8A"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453953F"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59166EF" w14:textId="77777777" w:rsidR="00A57D98" w:rsidRDefault="00A57D98">
            <w:pPr>
              <w:pStyle w:val="TAH"/>
            </w:pPr>
            <w:r>
              <w:t>Provisioned Value</w:t>
            </w:r>
          </w:p>
        </w:tc>
      </w:tr>
      <w:tr w:rsidR="00A57D98" w14:paraId="50A22B0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5FAEA"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3D679942" w14:textId="77777777" w:rsidR="00A57D98" w:rsidRDefault="00A57D98">
            <w:pPr>
              <w:pStyle w:val="TAC"/>
              <w:rPr>
                <w:bCs/>
              </w:rPr>
            </w:pPr>
            <w:r>
              <w:rPr>
                <w:bCs/>
              </w:rPr>
              <w:t>-</w:t>
            </w:r>
          </w:p>
        </w:tc>
        <w:tc>
          <w:tcPr>
            <w:tcW w:w="1827" w:type="dxa"/>
            <w:tcBorders>
              <w:top w:val="single" w:sz="4" w:space="0" w:color="auto"/>
              <w:left w:val="single" w:sz="4" w:space="0" w:color="auto"/>
              <w:bottom w:val="single" w:sz="4" w:space="0" w:color="auto"/>
              <w:right w:val="single" w:sz="4" w:space="0" w:color="auto"/>
            </w:tcBorders>
            <w:hideMark/>
          </w:tcPr>
          <w:p w14:paraId="4A6F3FF0" w14:textId="77777777" w:rsidR="00A57D98" w:rsidRDefault="00A57D98">
            <w:pPr>
              <w:pStyle w:val="TAC"/>
              <w:rPr>
                <w:bCs/>
              </w:rPr>
            </w:pPr>
            <w:r>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8F4A531"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4C721BD2" w14:textId="77777777" w:rsidR="00A57D98" w:rsidRDefault="00A57D98">
            <w:pPr>
              <w:pStyle w:val="TAC"/>
              <w:rPr>
                <w:bCs/>
              </w:rPr>
            </w:pPr>
            <w:r>
              <w:rPr>
                <w:bCs/>
              </w:rPr>
              <w:t>-</w:t>
            </w:r>
          </w:p>
        </w:tc>
      </w:tr>
      <w:tr w:rsidR="00A57D98" w14:paraId="13AC155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92F96"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083865B" w14:textId="77777777" w:rsidR="00A57D98" w:rsidRDefault="00A57D98">
            <w:pPr>
              <w:pStyle w:val="TAH"/>
            </w:pPr>
            <w:r>
              <w:t>ObservedEvent</w:t>
            </w:r>
          </w:p>
          <w:p w14:paraId="20C60416"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7978E37"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C37C619"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2B7790F" w14:textId="77777777" w:rsidR="00A57D98" w:rsidRDefault="00A57D98">
            <w:pPr>
              <w:pStyle w:val="TAH"/>
            </w:pPr>
            <w:r>
              <w:t>Provisioned Value</w:t>
            </w:r>
          </w:p>
        </w:tc>
      </w:tr>
      <w:tr w:rsidR="00A57D98" w14:paraId="794D1BF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B3266"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678948B2"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18B6C61C"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6DAD3CC"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3FC18B9" w14:textId="77777777" w:rsidR="00A57D98" w:rsidRDefault="00A57D98">
            <w:pPr>
              <w:pStyle w:val="TAC"/>
            </w:pPr>
            <w:r>
              <w:t>-</w:t>
            </w:r>
          </w:p>
        </w:tc>
      </w:tr>
      <w:tr w:rsidR="00A57D98" w14:paraId="66EBBE59"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E37AE40"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924921C"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B06133C"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31CE78C" w14:textId="77777777" w:rsidR="00A57D98" w:rsidRDefault="00A57D98">
            <w:pPr>
              <w:pStyle w:val="TAH"/>
            </w:pPr>
            <w:r>
              <w:t>Supported Values</w:t>
            </w:r>
          </w:p>
        </w:tc>
      </w:tr>
      <w:tr w:rsidR="00A57D98" w14:paraId="5C26772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CF24A06"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60EC562"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2FB72E86"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21809024" w14:textId="77777777" w:rsidR="00A57D98" w:rsidRDefault="00A57D98">
            <w:pPr>
              <w:pStyle w:val="TAC"/>
            </w:pPr>
            <w:r>
              <w:t>-</w:t>
            </w:r>
          </w:p>
        </w:tc>
      </w:tr>
      <w:tr w:rsidR="00A57D98" w14:paraId="7CC74DE9"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AB6680A"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52C2230B" w14:textId="77777777" w:rsidR="00A57D98" w:rsidRDefault="00A57D98">
            <w:pPr>
              <w:pStyle w:val="TAH"/>
            </w:pPr>
            <w:r>
              <w:t>Mandatory/Optional</w:t>
            </w:r>
          </w:p>
        </w:tc>
      </w:tr>
      <w:tr w:rsidR="00A57D98" w14:paraId="1B20BBF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504D996"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261BFF60" w14:textId="77777777" w:rsidR="00A57D98" w:rsidRDefault="00A57D98">
            <w:pPr>
              <w:pStyle w:val="TAC"/>
            </w:pPr>
            <w:r>
              <w:t>-</w:t>
            </w:r>
          </w:p>
        </w:tc>
      </w:tr>
      <w:tr w:rsidR="00A57D98" w14:paraId="6B2400B5" w14:textId="77777777" w:rsidTr="00A57D98">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51D81ED7" w14:textId="2A1F1110" w:rsidR="00A57D98" w:rsidRDefault="00A57D98">
            <w:pPr>
              <w:pStyle w:val="TAN"/>
            </w:pPr>
            <w:r>
              <w:t>NOTE:</w:t>
            </w:r>
            <w:r>
              <w:tab/>
            </w:r>
            <w:r>
              <w:rPr>
                <w:lang w:eastAsia="zh-CN"/>
              </w:rPr>
              <w:t xml:space="preserve">The data rate shall be calculated using the packet size from IP layer upwards. The Token Bucket method as described by </w:t>
            </w:r>
            <w:r>
              <w:t>ITU-T Recommendation H.248.53</w:t>
            </w:r>
            <w:r w:rsidR="009F5D7C">
              <w:t> [</w:t>
            </w:r>
            <w:r>
              <w:t xml:space="preserve">7] </w:t>
            </w:r>
            <w:r w:rsidR="009F5D7C">
              <w:t>clause 9</w:t>
            </w:r>
            <w:r>
              <w:t>.4.3 (as per IETF RFC 2216</w:t>
            </w:r>
            <w:r w:rsidR="009F5D7C">
              <w:t> [</w:t>
            </w:r>
            <w:r>
              <w:t>32]) shall be followed where SDR = "r" and MBS = "b" (i.e. the additional "M" value does not apply).</w:t>
            </w:r>
          </w:p>
        </w:tc>
      </w:tr>
      <w:bookmarkEnd w:id="260"/>
    </w:tbl>
    <w:p w14:paraId="5F3C2174" w14:textId="77777777" w:rsidR="00A57D98" w:rsidRDefault="00A57D98" w:rsidP="00A57D98"/>
    <w:p w14:paraId="20DC492B" w14:textId="77777777" w:rsidR="00A57D98" w:rsidRDefault="00A57D98" w:rsidP="00A57D98">
      <w:pPr>
        <w:pStyle w:val="Heading4"/>
        <w:rPr>
          <w:rFonts w:eastAsia="Arial Unicode MS"/>
          <w:lang w:eastAsia="zh-CN"/>
        </w:rPr>
      </w:pPr>
      <w:bookmarkStart w:id="261" w:name="_Toc11326898"/>
      <w:bookmarkStart w:id="262" w:name="_Toc27758800"/>
      <w:bookmarkStart w:id="263" w:name="_Toc57992287"/>
      <w:bookmarkStart w:id="264" w:name="_Toc161068177"/>
      <w:r>
        <w:rPr>
          <w:rFonts w:eastAsia="Arial Unicode MS"/>
          <w:lang w:eastAsia="zh-CN"/>
        </w:rPr>
        <w:lastRenderedPageBreak/>
        <w:t>5.14.3.6</w:t>
      </w:r>
      <w:r>
        <w:rPr>
          <w:rFonts w:eastAsia="Arial Unicode MS"/>
          <w:lang w:eastAsia="zh-CN"/>
        </w:rPr>
        <w:tab/>
        <w:t>Inactivity Timer (it)</w:t>
      </w:r>
      <w:bookmarkEnd w:id="261"/>
      <w:bookmarkEnd w:id="262"/>
      <w:bookmarkEnd w:id="263"/>
      <w:bookmarkEnd w:id="264"/>
    </w:p>
    <w:p w14:paraId="3DEFAAEC" w14:textId="77777777" w:rsidR="00A57D98" w:rsidRDefault="00A57D98" w:rsidP="00A57D98">
      <w:pPr>
        <w:pStyle w:val="TH"/>
        <w:ind w:left="567"/>
        <w:rPr>
          <w:lang w:eastAsia="en-GB"/>
        </w:rPr>
      </w:pPr>
      <w:r>
        <w:t xml:space="preserve">Table </w:t>
      </w:r>
      <w:r>
        <w:rPr>
          <w:noProof/>
        </w:rPr>
        <w:t>5.14.3.6.1</w:t>
      </w:r>
      <w:r>
        <w:t>: Inactivity Timer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07503664"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E7CF155" w14:textId="77777777" w:rsidR="00A57D98" w:rsidRDefault="00A57D98">
            <w:pPr>
              <w:pStyle w:val="TAH"/>
            </w:pPr>
            <w:bookmarkStart w:id="265" w:name="MCCQCTEMPBM_00000034"/>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A431C4E"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BA18852"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F77D2C"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4789AA1F" w14:textId="77777777" w:rsidR="00A57D98" w:rsidRDefault="00A57D98">
            <w:pPr>
              <w:pStyle w:val="TAH"/>
            </w:pPr>
            <w:r>
              <w:t>Provisioned Value</w:t>
            </w:r>
          </w:p>
        </w:tc>
      </w:tr>
      <w:tr w:rsidR="00A57D98" w14:paraId="61792DB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B43469D"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EF8B5EC" w14:textId="77777777" w:rsidR="00A57D98" w:rsidRDefault="00A57D98">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3668041D"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4F729D28"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B03F273" w14:textId="77777777" w:rsidR="00A57D98" w:rsidRDefault="00A57D98">
            <w:pPr>
              <w:pStyle w:val="TAC"/>
            </w:pPr>
            <w:r>
              <w:t>-</w:t>
            </w:r>
          </w:p>
        </w:tc>
      </w:tr>
      <w:tr w:rsidR="00A57D98" w14:paraId="4E20D8B1"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0DAF2B0"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A9D086D"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5592A2C"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8B3A07D" w14:textId="77777777" w:rsidR="00A57D98" w:rsidRDefault="00A57D98">
            <w:pPr>
              <w:pStyle w:val="TAH"/>
            </w:pPr>
            <w:r>
              <w:t>Duration Provisioned Value</w:t>
            </w:r>
          </w:p>
        </w:tc>
      </w:tr>
      <w:tr w:rsidR="00A57D98" w14:paraId="6D306000"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D25CCC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E2CC269" w14:textId="77777777" w:rsidR="00A57D98" w:rsidRDefault="00A57D98">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662AF5C2"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1922F57C" w14:textId="77777777" w:rsidR="00A57D98" w:rsidRDefault="00A57D98">
            <w:pPr>
              <w:pStyle w:val="TAC"/>
            </w:pPr>
            <w:r>
              <w:t>-</w:t>
            </w:r>
          </w:p>
        </w:tc>
      </w:tr>
      <w:tr w:rsidR="00A57D98" w14:paraId="58CA035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FC48D"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A844C6E"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07517DC"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721557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4D7E070" w14:textId="77777777" w:rsidR="00A57D98" w:rsidRDefault="00A57D98">
            <w:pPr>
              <w:pStyle w:val="TAH"/>
            </w:pPr>
            <w:r>
              <w:t>Duration Provisioned Value</w:t>
            </w:r>
          </w:p>
        </w:tc>
      </w:tr>
      <w:tr w:rsidR="00A57D98" w14:paraId="15EB82E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F654B"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730DC0AA"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71A53277"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698DF10B"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5652FE8" w14:textId="77777777" w:rsidR="00A57D98" w:rsidRDefault="00A57D98">
            <w:pPr>
              <w:pStyle w:val="TAC"/>
            </w:pPr>
            <w:r>
              <w:t>-</w:t>
            </w:r>
          </w:p>
        </w:tc>
      </w:tr>
      <w:tr w:rsidR="00A57D98" w14:paraId="7BBC4F5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70933BB"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7124AAE"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3C79C19" w14:textId="77777777" w:rsidR="00A57D98" w:rsidRDefault="00A57D98">
            <w:pPr>
              <w:pStyle w:val="TAH"/>
            </w:pPr>
            <w:r>
              <w:t>Used in command</w:t>
            </w:r>
          </w:p>
        </w:tc>
      </w:tr>
      <w:tr w:rsidR="00A57D98" w14:paraId="1FDEF88E"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023C716F" w14:textId="77777777" w:rsidR="00A57D98" w:rsidRDefault="00A57D98">
            <w:pPr>
              <w:pStyle w:val="TAC"/>
            </w:pPr>
            <w:r>
              <w:rPr>
                <w:rFonts w:eastAsia="Arial Unicode MS"/>
                <w:lang w:eastAsia="zh-CN"/>
              </w:rPr>
              <w:t xml:space="preserve">Inactivity Timeout (it/ito, </w:t>
            </w:r>
            <w:r>
              <w:rPr>
                <w:rFonts w:eastAsia="Arial Unicode MS"/>
                <w:lang w:eastAsia="zh-CN"/>
              </w:rPr>
              <w:br/>
              <w:t>0x0045/0x0001)</w:t>
            </w:r>
          </w:p>
        </w:tc>
        <w:tc>
          <w:tcPr>
            <w:tcW w:w="1837" w:type="dxa"/>
            <w:tcBorders>
              <w:top w:val="single" w:sz="4" w:space="0" w:color="auto"/>
              <w:left w:val="single" w:sz="4" w:space="0" w:color="auto"/>
              <w:bottom w:val="single" w:sz="4" w:space="0" w:color="auto"/>
              <w:right w:val="single" w:sz="4" w:space="0" w:color="auto"/>
            </w:tcBorders>
            <w:hideMark/>
          </w:tcPr>
          <w:p w14:paraId="63D8650C" w14:textId="77777777" w:rsidR="00A57D98" w:rsidRDefault="00A57D98">
            <w:pPr>
              <w:pStyle w:val="TAC"/>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7FA96043" w14:textId="77777777" w:rsidR="00A57D98" w:rsidRDefault="00A57D98">
            <w:pPr>
              <w:pStyle w:val="TAC"/>
            </w:pPr>
            <w:r>
              <w:t>MODIFY, NOTIFY</w:t>
            </w:r>
          </w:p>
        </w:tc>
      </w:tr>
      <w:tr w:rsidR="00A57D98" w14:paraId="7E54C28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23022"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12D6C4F" w14:textId="77777777" w:rsidR="00A57D98" w:rsidRDefault="00A57D98">
            <w:pPr>
              <w:pStyle w:val="TAH"/>
            </w:pPr>
            <w:r>
              <w:rPr>
                <w:rFonts w:eastAsia="Arial Unicode MS"/>
                <w:lang w:eastAsia="zh-CN"/>
              </w:rP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6A0D204"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2A5A996"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867B9EE" w14:textId="77777777" w:rsidR="00A57D98" w:rsidRDefault="00A57D98">
            <w:pPr>
              <w:pStyle w:val="TAH"/>
            </w:pPr>
            <w:r>
              <w:t>Provisioned Value</w:t>
            </w:r>
          </w:p>
        </w:tc>
      </w:tr>
      <w:tr w:rsidR="00A57D98" w14:paraId="2341DB4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720BE"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506FC3F5" w14:textId="77777777" w:rsidR="00A57D98" w:rsidRDefault="00A57D98">
            <w:pPr>
              <w:pStyle w:val="TAC"/>
              <w:rPr>
                <w:bCs/>
              </w:rPr>
            </w:pPr>
            <w:r>
              <w:rPr>
                <w:rFonts w:eastAsia="Arial Unicode MS"/>
                <w:lang w:eastAsia="zh-CN"/>
              </w:rPr>
              <w:t xml:space="preserve">Maximum Inactivity Time (mit, </w:t>
            </w:r>
            <w:r>
              <w:rPr>
                <w:rFonts w:cs="Arial"/>
                <w:szCs w:val="18"/>
              </w:rPr>
              <w:t>0x0001</w:t>
            </w:r>
            <w:r>
              <w:rPr>
                <w:rFonts w:eastAsia="Arial Unicode MS"/>
                <w:lang w:eastAsia="zh-CN"/>
              </w:rPr>
              <w:t>)</w:t>
            </w:r>
          </w:p>
        </w:tc>
        <w:tc>
          <w:tcPr>
            <w:tcW w:w="1827" w:type="dxa"/>
            <w:tcBorders>
              <w:top w:val="single" w:sz="4" w:space="0" w:color="auto"/>
              <w:left w:val="single" w:sz="4" w:space="0" w:color="auto"/>
              <w:bottom w:val="single" w:sz="4" w:space="0" w:color="auto"/>
              <w:right w:val="single" w:sz="4" w:space="0" w:color="auto"/>
            </w:tcBorders>
            <w:hideMark/>
          </w:tcPr>
          <w:p w14:paraId="6ABD6AEA" w14:textId="77777777" w:rsidR="00A57D98" w:rsidRDefault="00A57D98">
            <w:pPr>
              <w:pStyle w:val="TAC"/>
            </w:pPr>
            <w:r>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7FBB75D6"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55A482FC" w14:textId="77777777" w:rsidR="00A57D98" w:rsidRDefault="00A57D98">
            <w:pPr>
              <w:pStyle w:val="TAC"/>
            </w:pPr>
            <w:r>
              <w:t>Yes</w:t>
            </w:r>
          </w:p>
        </w:tc>
      </w:tr>
      <w:tr w:rsidR="00A57D98" w14:paraId="5B7D858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63BEA"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8B542EC" w14:textId="77777777" w:rsidR="00A57D98" w:rsidRDefault="00A57D98">
            <w:pPr>
              <w:pStyle w:val="TAH"/>
              <w:rPr>
                <w:rFonts w:eastAsia="Arial Unicode MS"/>
                <w:lang w:eastAsia="zh-CN"/>
              </w:rPr>
            </w:pPr>
            <w:r>
              <w:rPr>
                <w:rFonts w:eastAsia="Arial Unicode MS"/>
                <w:lang w:eastAsia="zh-CN"/>
              </w:rPr>
              <w:t>ObservedEvent</w:t>
            </w:r>
          </w:p>
          <w:p w14:paraId="4CD51314" w14:textId="77777777" w:rsidR="00A57D98" w:rsidRDefault="00A57D98">
            <w:pPr>
              <w:pStyle w:val="TAH"/>
              <w:rPr>
                <w:lang w:eastAsia="en-GB"/>
              </w:rPr>
            </w:pPr>
            <w:r>
              <w:rPr>
                <w:rFonts w:eastAsia="Arial Unicode MS"/>
                <w:lang w:eastAsia="zh-CN"/>
              </w:rP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549BAB6" w14:textId="77777777" w:rsidR="00A57D98" w:rsidRDefault="00A57D98">
            <w:pPr>
              <w:pStyle w:val="TAH"/>
            </w:pPr>
            <w:r>
              <w:rPr>
                <w:rFonts w:eastAsia="Arial Unicode MS"/>
                <w:lang w:eastAsia="zh-CN"/>
              </w:rP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88CA6CB" w14:textId="77777777" w:rsidR="00A57D98" w:rsidRDefault="00A57D98">
            <w:pPr>
              <w:pStyle w:val="TAH"/>
            </w:pPr>
            <w:r>
              <w:rPr>
                <w:rFonts w:eastAsia="Arial Unicode MS"/>
                <w:lang w:eastAsia="zh-CN"/>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6E788F1" w14:textId="77777777" w:rsidR="00A57D98" w:rsidRDefault="00A57D98">
            <w:pPr>
              <w:pStyle w:val="TAH"/>
            </w:pPr>
            <w:r>
              <w:rPr>
                <w:rFonts w:eastAsia="Arial Unicode MS"/>
                <w:lang w:eastAsia="zh-CN"/>
              </w:rPr>
              <w:t>Provisioned Value</w:t>
            </w:r>
          </w:p>
        </w:tc>
      </w:tr>
      <w:tr w:rsidR="00A57D98" w14:paraId="766707D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86F2B"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C4DD0BD" w14:textId="77777777" w:rsidR="00A57D98" w:rsidRDefault="00A57D98">
            <w:pPr>
              <w:pStyle w:val="TAC"/>
            </w:pPr>
            <w:r>
              <w:t>None</w:t>
            </w:r>
            <w:r>
              <w:softHyphen/>
            </w:r>
            <w:r>
              <w:softHyphen/>
            </w:r>
          </w:p>
        </w:tc>
        <w:tc>
          <w:tcPr>
            <w:tcW w:w="1827" w:type="dxa"/>
            <w:tcBorders>
              <w:top w:val="single" w:sz="4" w:space="0" w:color="auto"/>
              <w:left w:val="single" w:sz="4" w:space="0" w:color="auto"/>
              <w:bottom w:val="single" w:sz="4" w:space="0" w:color="auto"/>
              <w:right w:val="single" w:sz="4" w:space="0" w:color="auto"/>
            </w:tcBorders>
            <w:hideMark/>
          </w:tcPr>
          <w:p w14:paraId="704DAFE9"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6F6261E5"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2C528FE5" w14:textId="77777777" w:rsidR="00A57D98" w:rsidRDefault="00A57D98">
            <w:pPr>
              <w:pStyle w:val="TAC"/>
            </w:pPr>
            <w:r>
              <w:t>-</w:t>
            </w:r>
          </w:p>
        </w:tc>
      </w:tr>
      <w:tr w:rsidR="00A57D98" w14:paraId="76B1A640"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9A510DB" w14:textId="77777777" w:rsidR="00A57D98" w:rsidRDefault="00A57D98">
            <w:pPr>
              <w:pStyle w:val="TAH"/>
            </w:pPr>
            <w:r>
              <w:rPr>
                <w:rFonts w:eastAsia="Arial Unicode MS"/>
                <w:lang w:eastAsia="zh-CN"/>
              </w:rP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C8499AA" w14:textId="77777777" w:rsidR="00A57D98" w:rsidRDefault="00A57D98">
            <w:pPr>
              <w:pStyle w:val="TAH"/>
            </w:pPr>
            <w:r>
              <w:rPr>
                <w:rFonts w:eastAsia="Arial Unicode MS"/>
                <w:lang w:eastAsia="zh-CN"/>
              </w:rP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608157C"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2CD9EF" w14:textId="77777777" w:rsidR="00A57D98" w:rsidRDefault="00A57D98">
            <w:pPr>
              <w:pStyle w:val="TAH"/>
            </w:pPr>
            <w:r>
              <w:t>Supported Values</w:t>
            </w:r>
          </w:p>
        </w:tc>
      </w:tr>
      <w:tr w:rsidR="00A57D98" w14:paraId="3F4854E3"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843CBFB"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BF510DB"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03949600"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764B3BF6" w14:textId="77777777" w:rsidR="00A57D98" w:rsidRDefault="00A57D98">
            <w:pPr>
              <w:pStyle w:val="TAC"/>
            </w:pPr>
            <w:r>
              <w:t>-</w:t>
            </w:r>
          </w:p>
        </w:tc>
      </w:tr>
      <w:tr w:rsidR="00A57D98" w14:paraId="4D6264B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4ED6081"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19C1F1D" w14:textId="77777777" w:rsidR="00A57D98" w:rsidRDefault="00A57D98">
            <w:pPr>
              <w:pStyle w:val="TAH"/>
            </w:pPr>
            <w:r>
              <w:t>Mandatory/Optional</w:t>
            </w:r>
          </w:p>
        </w:tc>
      </w:tr>
      <w:tr w:rsidR="00A57D98" w14:paraId="26BEF976"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2BF9242"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1A5AC186" w14:textId="77777777" w:rsidR="00A57D98" w:rsidRDefault="00A57D98">
            <w:pPr>
              <w:pStyle w:val="TAC"/>
            </w:pPr>
            <w:r>
              <w:t>-</w:t>
            </w:r>
          </w:p>
        </w:tc>
      </w:tr>
      <w:bookmarkEnd w:id="265"/>
    </w:tbl>
    <w:p w14:paraId="0774FE29" w14:textId="77777777" w:rsidR="00A57D98" w:rsidRDefault="00A57D98" w:rsidP="00A57D98"/>
    <w:p w14:paraId="2E4719A7" w14:textId="77777777" w:rsidR="00A57D98" w:rsidRDefault="00A57D98" w:rsidP="00A57D98">
      <w:pPr>
        <w:pStyle w:val="Heading4"/>
        <w:rPr>
          <w:rFonts w:eastAsia="Arial Unicode MS"/>
        </w:rPr>
      </w:pPr>
      <w:bookmarkStart w:id="266" w:name="_Toc11326899"/>
      <w:bookmarkStart w:id="267" w:name="_Toc27758801"/>
      <w:bookmarkStart w:id="268" w:name="_Toc57992288"/>
      <w:bookmarkStart w:id="269" w:name="_Toc161068178"/>
      <w:r>
        <w:rPr>
          <w:rFonts w:eastAsia="Arial Unicode MS"/>
        </w:rPr>
        <w:t>5.14.3.7</w:t>
      </w:r>
      <w:r>
        <w:rPr>
          <w:rFonts w:eastAsia="Arial Unicode MS"/>
        </w:rPr>
        <w:tab/>
        <w:t>IP Domain Connection (ipdc)</w:t>
      </w:r>
      <w:bookmarkEnd w:id="266"/>
      <w:bookmarkEnd w:id="267"/>
      <w:bookmarkEnd w:id="268"/>
      <w:bookmarkEnd w:id="269"/>
    </w:p>
    <w:p w14:paraId="78AFDC54" w14:textId="77777777" w:rsidR="00A57D98" w:rsidRDefault="00A57D98" w:rsidP="00A57D98">
      <w:pPr>
        <w:pStyle w:val="TH"/>
      </w:pPr>
      <w:r>
        <w:t xml:space="preserve">Table </w:t>
      </w:r>
      <w:r>
        <w:rPr>
          <w:noProof/>
        </w:rPr>
        <w:t>5.14.3.7.1</w:t>
      </w:r>
      <w:r>
        <w:t>: IP domain connection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6F97F08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DA4795B" w14:textId="77777777" w:rsidR="00A57D98" w:rsidRDefault="00A57D98">
            <w:pPr>
              <w:pStyle w:val="TAH"/>
            </w:pPr>
            <w:bookmarkStart w:id="270" w:name="MCCQCTEMPBM_00000035"/>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9D04ED4"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76D12C0"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E7533C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15045F1" w14:textId="77777777" w:rsidR="00A57D98" w:rsidRDefault="00A57D98">
            <w:pPr>
              <w:pStyle w:val="TAH"/>
            </w:pPr>
            <w:r>
              <w:t>Provisioned Value</w:t>
            </w:r>
          </w:p>
        </w:tc>
      </w:tr>
      <w:tr w:rsidR="00A57D98" w14:paraId="1D373CA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2F49F20" w14:textId="77777777" w:rsidR="00A57D98" w:rsidRDefault="00A57D98">
            <w:pPr>
              <w:pStyle w:val="TAC"/>
            </w:pPr>
            <w:r>
              <w:t>IP Realm Identifier  (ipdc/realm, 0x009d/0x0001)</w:t>
            </w:r>
          </w:p>
        </w:tc>
        <w:tc>
          <w:tcPr>
            <w:tcW w:w="1837" w:type="dxa"/>
            <w:tcBorders>
              <w:top w:val="single" w:sz="4" w:space="0" w:color="auto"/>
              <w:left w:val="single" w:sz="4" w:space="0" w:color="auto"/>
              <w:bottom w:val="single" w:sz="4" w:space="0" w:color="auto"/>
              <w:right w:val="single" w:sz="4" w:space="0" w:color="auto"/>
            </w:tcBorders>
            <w:hideMark/>
          </w:tcPr>
          <w:p w14:paraId="6D896E28" w14:textId="77777777" w:rsidR="00A57D98" w:rsidRDefault="00A57D98">
            <w:pPr>
              <w:pStyle w:val="TAC"/>
            </w:pPr>
            <w:r>
              <w:t>M</w:t>
            </w:r>
          </w:p>
        </w:tc>
        <w:tc>
          <w:tcPr>
            <w:tcW w:w="2113" w:type="dxa"/>
            <w:gridSpan w:val="2"/>
            <w:tcBorders>
              <w:top w:val="single" w:sz="4" w:space="0" w:color="auto"/>
              <w:left w:val="single" w:sz="4" w:space="0" w:color="auto"/>
              <w:bottom w:val="single" w:sz="4" w:space="0" w:color="auto"/>
              <w:right w:val="single" w:sz="4" w:space="0" w:color="auto"/>
            </w:tcBorders>
            <w:hideMark/>
          </w:tcPr>
          <w:p w14:paraId="4C53E513" w14:textId="77777777" w:rsidR="00A57D98" w:rsidRDefault="00A57D98">
            <w:pPr>
              <w:pStyle w:val="TAC"/>
            </w:pPr>
            <w:r>
              <w:t xml:space="preserve">ADD, </w:t>
            </w:r>
            <w:r>
              <w:br/>
              <w:t>MODIFY (NOTE 2)</w:t>
            </w:r>
          </w:p>
        </w:tc>
        <w:tc>
          <w:tcPr>
            <w:tcW w:w="1804" w:type="dxa"/>
            <w:gridSpan w:val="2"/>
            <w:tcBorders>
              <w:top w:val="single" w:sz="4" w:space="0" w:color="auto"/>
              <w:left w:val="single" w:sz="4" w:space="0" w:color="auto"/>
              <w:bottom w:val="single" w:sz="4" w:space="0" w:color="auto"/>
              <w:right w:val="single" w:sz="4" w:space="0" w:color="auto"/>
            </w:tcBorders>
            <w:hideMark/>
          </w:tcPr>
          <w:p w14:paraId="4987DD26" w14:textId="77777777" w:rsidR="00A57D98" w:rsidRDefault="00A57D98">
            <w:pPr>
              <w:pStyle w:val="TAC"/>
            </w:pPr>
            <w:r>
              <w:t>ALL</w:t>
            </w:r>
            <w:r>
              <w:br/>
              <w:t>(NOTE 1)</w:t>
            </w:r>
          </w:p>
        </w:tc>
        <w:tc>
          <w:tcPr>
            <w:tcW w:w="1800" w:type="dxa"/>
            <w:tcBorders>
              <w:top w:val="single" w:sz="4" w:space="0" w:color="auto"/>
              <w:left w:val="single" w:sz="4" w:space="0" w:color="auto"/>
              <w:bottom w:val="single" w:sz="4" w:space="0" w:color="auto"/>
              <w:right w:val="single" w:sz="4" w:space="0" w:color="auto"/>
            </w:tcBorders>
            <w:hideMark/>
          </w:tcPr>
          <w:p w14:paraId="7C3BCD13" w14:textId="77777777" w:rsidR="00A57D98" w:rsidRDefault="00A57D98">
            <w:pPr>
              <w:pStyle w:val="TAC"/>
            </w:pPr>
            <w:r>
              <w:t>Yes</w:t>
            </w:r>
          </w:p>
        </w:tc>
      </w:tr>
      <w:tr w:rsidR="00A57D98" w14:paraId="579AE420"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B1F8C8A"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45F8637"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FACBE07"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102E869" w14:textId="77777777" w:rsidR="00A57D98" w:rsidRDefault="00A57D98">
            <w:pPr>
              <w:pStyle w:val="TAH"/>
            </w:pPr>
            <w:r>
              <w:t>Duration Provisioned Value</w:t>
            </w:r>
          </w:p>
        </w:tc>
      </w:tr>
      <w:tr w:rsidR="00A57D98" w14:paraId="2F105F86"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C2E939D"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1E1CEC4" w14:textId="77777777" w:rsidR="00A57D98" w:rsidRDefault="00A57D98">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5EC62239"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21BC98F" w14:textId="77777777" w:rsidR="00A57D98" w:rsidRDefault="00A57D98">
            <w:pPr>
              <w:pStyle w:val="TAC"/>
            </w:pPr>
            <w:r>
              <w:t>-</w:t>
            </w:r>
          </w:p>
        </w:tc>
      </w:tr>
      <w:tr w:rsidR="00A57D98" w14:paraId="5A6A917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D52CD"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FCE4203"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6C74820"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626E811"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DA191FE" w14:textId="77777777" w:rsidR="00A57D98" w:rsidRDefault="00A57D98">
            <w:pPr>
              <w:pStyle w:val="TAH"/>
            </w:pPr>
            <w:r>
              <w:t>Duration Provisioned Value</w:t>
            </w:r>
          </w:p>
        </w:tc>
      </w:tr>
      <w:tr w:rsidR="00A57D98" w14:paraId="2A000E7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C6EE8"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061795D9"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51DC57F5"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D273FB4"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5C38CDF" w14:textId="77777777" w:rsidR="00A57D98" w:rsidRDefault="00A57D98">
            <w:pPr>
              <w:pStyle w:val="TAC"/>
            </w:pPr>
            <w:r>
              <w:t>-</w:t>
            </w:r>
          </w:p>
        </w:tc>
      </w:tr>
      <w:tr w:rsidR="00A57D98" w14:paraId="17F8B946"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F38DC8D"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371F2D4"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57D6E2E" w14:textId="77777777" w:rsidR="00A57D98" w:rsidRDefault="00A57D98">
            <w:pPr>
              <w:pStyle w:val="TAC"/>
            </w:pPr>
            <w:r>
              <w:t>Used in command</w:t>
            </w:r>
          </w:p>
        </w:tc>
      </w:tr>
      <w:tr w:rsidR="00A57D98" w14:paraId="74B9710E"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3BE86EBF"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EED77B1" w14:textId="77777777" w:rsidR="00A57D98" w:rsidRDefault="00A57D98">
            <w:pPr>
              <w:pStyle w:val="TAC"/>
            </w:pPr>
            <w:r>
              <w:t>-</w:t>
            </w:r>
          </w:p>
        </w:tc>
        <w:tc>
          <w:tcPr>
            <w:tcW w:w="5717" w:type="dxa"/>
            <w:gridSpan w:val="5"/>
            <w:tcBorders>
              <w:top w:val="single" w:sz="4" w:space="0" w:color="auto"/>
              <w:left w:val="single" w:sz="4" w:space="0" w:color="auto"/>
              <w:bottom w:val="single" w:sz="4" w:space="0" w:color="auto"/>
              <w:right w:val="single" w:sz="4" w:space="0" w:color="auto"/>
            </w:tcBorders>
            <w:hideMark/>
          </w:tcPr>
          <w:p w14:paraId="5715A721" w14:textId="77777777" w:rsidR="00A57D98" w:rsidRDefault="00A57D98">
            <w:pPr>
              <w:pStyle w:val="TAC"/>
            </w:pPr>
            <w:r>
              <w:t>-</w:t>
            </w:r>
          </w:p>
        </w:tc>
      </w:tr>
      <w:tr w:rsidR="00A57D98" w14:paraId="7002EE6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31EA6"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92B83D3"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56CEDFF"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EF3404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4F4D7AD" w14:textId="77777777" w:rsidR="00A57D98" w:rsidRDefault="00A57D98">
            <w:pPr>
              <w:pStyle w:val="TAH"/>
            </w:pPr>
            <w:r>
              <w:t>Provisioned Value</w:t>
            </w:r>
          </w:p>
        </w:tc>
      </w:tr>
      <w:tr w:rsidR="00A57D98" w14:paraId="7EB8C6F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198B3"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75CBE16B"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2993B045"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1DE1E36"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139BA9B" w14:textId="77777777" w:rsidR="00A57D98" w:rsidRDefault="00A57D98">
            <w:pPr>
              <w:pStyle w:val="TAC"/>
            </w:pPr>
            <w:r>
              <w:t>-</w:t>
            </w:r>
          </w:p>
        </w:tc>
      </w:tr>
      <w:tr w:rsidR="00A57D98" w14:paraId="421BC57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5D8D6"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84C3AD3" w14:textId="77777777" w:rsidR="00A57D98" w:rsidRDefault="00A57D98">
            <w:pPr>
              <w:pStyle w:val="TAH"/>
            </w:pPr>
            <w:r>
              <w:t>ObservedEvent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F796327"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EDDB95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B1C2748" w14:textId="77777777" w:rsidR="00A57D98" w:rsidRDefault="00A57D98">
            <w:pPr>
              <w:pStyle w:val="TAH"/>
            </w:pPr>
            <w:r>
              <w:t>Provisioned Value</w:t>
            </w:r>
          </w:p>
        </w:tc>
      </w:tr>
      <w:tr w:rsidR="00A57D98" w14:paraId="562F856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3CEBC"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7BCECDF9"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47C0B4D4"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46E60E18"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2B789D6" w14:textId="77777777" w:rsidR="00A57D98" w:rsidRDefault="00A57D98">
            <w:pPr>
              <w:pStyle w:val="TAC"/>
            </w:pPr>
            <w:r>
              <w:t>-</w:t>
            </w:r>
          </w:p>
        </w:tc>
      </w:tr>
      <w:tr w:rsidR="00A57D98" w14:paraId="15E37F1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781E604B"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06108D8"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59D1A03"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6FBD33C" w14:textId="77777777" w:rsidR="00A57D98" w:rsidRDefault="00A57D98">
            <w:pPr>
              <w:pStyle w:val="TAH"/>
            </w:pPr>
            <w:r>
              <w:t>Supported Values</w:t>
            </w:r>
          </w:p>
        </w:tc>
      </w:tr>
      <w:tr w:rsidR="00A57D98" w14:paraId="5A27775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38F441C"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3A34CD33"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16B0EE01"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1CA752FD" w14:textId="77777777" w:rsidR="00A57D98" w:rsidRDefault="00A57D98">
            <w:pPr>
              <w:pStyle w:val="TAC"/>
            </w:pPr>
            <w:r>
              <w:t>-</w:t>
            </w:r>
          </w:p>
        </w:tc>
      </w:tr>
      <w:tr w:rsidR="00A57D98" w14:paraId="7ACF53B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71A5717"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088BEB52" w14:textId="77777777" w:rsidR="00A57D98" w:rsidRDefault="00A57D98">
            <w:pPr>
              <w:pStyle w:val="TAH"/>
            </w:pPr>
            <w:r>
              <w:t>Mandatory/Optional</w:t>
            </w:r>
          </w:p>
        </w:tc>
      </w:tr>
      <w:tr w:rsidR="00A57D98" w14:paraId="005F71E4"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ECBBD1D" w14:textId="77777777" w:rsidR="00A57D98" w:rsidRDefault="00A57D98">
            <w:pPr>
              <w:pStyle w:val="TAC"/>
            </w:pPr>
            <w:r>
              <w:t>No</w:t>
            </w:r>
          </w:p>
        </w:tc>
        <w:tc>
          <w:tcPr>
            <w:tcW w:w="7554" w:type="dxa"/>
            <w:gridSpan w:val="6"/>
            <w:tcBorders>
              <w:top w:val="single" w:sz="4" w:space="0" w:color="auto"/>
              <w:left w:val="single" w:sz="4" w:space="0" w:color="auto"/>
              <w:bottom w:val="single" w:sz="4" w:space="0" w:color="auto"/>
              <w:right w:val="single" w:sz="4" w:space="0" w:color="auto"/>
            </w:tcBorders>
            <w:hideMark/>
          </w:tcPr>
          <w:p w14:paraId="69230ABA" w14:textId="77777777" w:rsidR="00A57D98" w:rsidRDefault="00A57D98">
            <w:pPr>
              <w:pStyle w:val="TAC"/>
            </w:pPr>
            <w:r>
              <w:t>-</w:t>
            </w:r>
          </w:p>
        </w:tc>
      </w:tr>
      <w:tr w:rsidR="00A57D98" w14:paraId="786D17DD" w14:textId="77777777" w:rsidTr="00A57D98">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68A0F604" w14:textId="03D00D78" w:rsidR="00A57D98" w:rsidRDefault="00A57D98">
            <w:pPr>
              <w:pStyle w:val="TAN"/>
            </w:pPr>
            <w:r>
              <w:t>NOTE 1:</w:t>
            </w:r>
            <w:r>
              <w:tab/>
              <w:t>If the MGC uses an IP Realm Identifier (</w:t>
            </w:r>
            <w:r>
              <w:rPr>
                <w:i/>
              </w:rPr>
              <w:t>ipdc/realm</w:t>
            </w:r>
            <w:r>
              <w:t>) property exceeding the maximum length limitation defined in ITU-T Recommendation H.248.41</w:t>
            </w:r>
            <w:r w:rsidR="009F5D7C">
              <w:t> [</w:t>
            </w:r>
            <w:r>
              <w:t>8], the MG shall reply with an error descriptor using error code #410: "Incorrect identifier".</w:t>
            </w:r>
          </w:p>
          <w:p w14:paraId="020AEE85" w14:textId="77777777" w:rsidR="00A57D98" w:rsidRDefault="00A57D98">
            <w:pPr>
              <w:pStyle w:val="TAN"/>
            </w:pPr>
            <w:r>
              <w:t>NOTE 2:</w:t>
            </w:r>
            <w:r>
              <w:tab/>
              <w:t>The MODIFY command is listed due to the fact that subsequent Streams may be "added" by MODIFY requests in case of multi-Stream-per-Termination structures. The subsequent Streams shall then carry the same IP Realm Identifier (</w:t>
            </w:r>
            <w:r>
              <w:rPr>
                <w:i/>
              </w:rPr>
              <w:t>ipdc/realm</w:t>
            </w:r>
            <w:r>
              <w:t>) property value as the very first Stream.</w:t>
            </w:r>
          </w:p>
        </w:tc>
      </w:tr>
      <w:bookmarkEnd w:id="270"/>
    </w:tbl>
    <w:p w14:paraId="0C39784B" w14:textId="77777777" w:rsidR="00A57D98" w:rsidRDefault="00A57D98" w:rsidP="00A57D98"/>
    <w:p w14:paraId="13C89B28" w14:textId="77777777" w:rsidR="00A57D98" w:rsidRDefault="00A57D98" w:rsidP="00A57D98">
      <w:pPr>
        <w:pStyle w:val="Heading4"/>
      </w:pPr>
      <w:bookmarkStart w:id="271" w:name="_Toc11326900"/>
      <w:bookmarkStart w:id="272" w:name="_Toc27758802"/>
      <w:bookmarkStart w:id="273" w:name="_Toc57992289"/>
      <w:bookmarkStart w:id="274" w:name="_Toc161068179"/>
      <w:r>
        <w:lastRenderedPageBreak/>
        <w:t>5.14.3.8</w:t>
      </w:r>
      <w:r>
        <w:tab/>
        <w:t>Media Gateway Overload Control Package (ocp)</w:t>
      </w:r>
      <w:bookmarkEnd w:id="271"/>
      <w:bookmarkEnd w:id="272"/>
      <w:bookmarkEnd w:id="273"/>
      <w:bookmarkEnd w:id="274"/>
    </w:p>
    <w:p w14:paraId="11F51311" w14:textId="77777777" w:rsidR="00A57D98" w:rsidRDefault="00A57D98" w:rsidP="00A57D98">
      <w:pPr>
        <w:pStyle w:val="TH"/>
      </w:pPr>
      <w:r>
        <w:t xml:space="preserve">Table </w:t>
      </w:r>
      <w:r>
        <w:rPr>
          <w:noProof/>
        </w:rPr>
        <w:t>5.14.3.8.1</w:t>
      </w:r>
      <w:r>
        <w:t>: Media Gateway Overload Control Package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43"/>
        <w:gridCol w:w="1850"/>
        <w:gridCol w:w="1960"/>
        <w:gridCol w:w="900"/>
        <w:gridCol w:w="1026"/>
        <w:gridCol w:w="2406"/>
      </w:tblGrid>
      <w:tr w:rsidR="00A57D98" w14:paraId="3895A340"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01E93C3C" w14:textId="77777777" w:rsidR="00A57D98" w:rsidRDefault="00A57D98">
            <w:pPr>
              <w:pStyle w:val="TAH"/>
            </w:pPr>
            <w:bookmarkStart w:id="275" w:name="MCCQCTEMPBM_00000036"/>
            <w:r>
              <w:t xml:space="preserve">Properties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6BB88117" w14:textId="77777777" w:rsidR="00A57D98" w:rsidRDefault="00A57D98">
            <w:pPr>
              <w:pStyle w:val="TAH"/>
            </w:pPr>
            <w:r>
              <w:t>Mandatory/Optional</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203D5183" w14:textId="77777777" w:rsidR="00A57D98" w:rsidRDefault="00A57D98">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6CC642"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46FED09B" w14:textId="77777777" w:rsidR="00A57D98" w:rsidRDefault="00A57D98">
            <w:pPr>
              <w:pStyle w:val="TAH"/>
            </w:pPr>
            <w:r>
              <w:t>Provisioned Value</w:t>
            </w:r>
          </w:p>
        </w:tc>
      </w:tr>
      <w:tr w:rsidR="00A57D98" w14:paraId="1293EE1B"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5FA49907" w14:textId="77777777" w:rsidR="00A57D98" w:rsidRDefault="00A57D98">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488F8606" w14:textId="77777777" w:rsidR="00A57D98" w:rsidRDefault="00A57D98">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45155DE9" w14:textId="77777777" w:rsidR="00A57D98" w:rsidRDefault="00A57D98">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FC0834B"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7779B14E" w14:textId="77777777" w:rsidR="00A57D98" w:rsidRDefault="00A57D98">
            <w:pPr>
              <w:pStyle w:val="TAC"/>
            </w:pPr>
            <w:r>
              <w:t>-</w:t>
            </w:r>
          </w:p>
        </w:tc>
      </w:tr>
      <w:tr w:rsidR="00A57D98" w14:paraId="60B20667"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50224385" w14:textId="77777777" w:rsidR="00A57D98" w:rsidRDefault="00A57D98">
            <w:pPr>
              <w:pStyle w:val="TAH"/>
            </w:pPr>
            <w:r>
              <w:t xml:space="preserve">Signals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D852A9E" w14:textId="77777777" w:rsidR="00A57D98" w:rsidRDefault="00A57D98">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8C0DF6C" w14:textId="77777777" w:rsidR="00A57D98" w:rsidRDefault="00A57D98">
            <w:pPr>
              <w:pStyle w:val="TAH"/>
            </w:pPr>
            <w:r>
              <w:t>Used in command</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6A47D48D" w14:textId="77777777" w:rsidR="00A57D98" w:rsidRDefault="00A57D98">
            <w:pPr>
              <w:pStyle w:val="TAH"/>
            </w:pPr>
            <w:r>
              <w:t>Duration Provisioned Value</w:t>
            </w:r>
          </w:p>
        </w:tc>
      </w:tr>
      <w:tr w:rsidR="00A57D98" w14:paraId="3D803364" w14:textId="77777777" w:rsidTr="00A57D98">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8AC8DD0" w14:textId="77777777" w:rsidR="00A57D98" w:rsidRDefault="00A57D98">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7EC929B8" w14:textId="77777777" w:rsidR="00A57D98" w:rsidRDefault="00A57D98">
            <w:pPr>
              <w:pStyle w:val="TAC"/>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06526ACA"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22D76D13" w14:textId="77777777" w:rsidR="00A57D98" w:rsidRDefault="00A57D98">
            <w:pPr>
              <w:pStyle w:val="TAC"/>
            </w:pPr>
            <w:r>
              <w:t>-</w:t>
            </w:r>
          </w:p>
        </w:tc>
      </w:tr>
      <w:tr w:rsidR="00A57D98" w14:paraId="6B42DB99"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4053B9" w14:textId="77777777" w:rsidR="00A57D98" w:rsidRDefault="00A57D98">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10D8DC97" w14:textId="77777777" w:rsidR="00A57D98" w:rsidRDefault="00A57D98">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6A935469"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11A2BE5"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5412AB4F" w14:textId="77777777" w:rsidR="00A57D98" w:rsidRDefault="00A57D98">
            <w:pPr>
              <w:pStyle w:val="TAH"/>
            </w:pPr>
            <w:r>
              <w:t>Duration Provisioned Value</w:t>
            </w:r>
          </w:p>
        </w:tc>
      </w:tr>
      <w:tr w:rsidR="00A57D98" w14:paraId="2AA56D2A"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EEF7DFB" w14:textId="77777777" w:rsidR="00A57D98" w:rsidRDefault="00A57D98">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44C0FAB2" w14:textId="77777777" w:rsidR="00A57D98" w:rsidRDefault="00A57D98">
            <w:pPr>
              <w:pStyle w:val="TAC"/>
            </w:pPr>
            <w:r>
              <w:t>-</w:t>
            </w:r>
          </w:p>
        </w:tc>
        <w:tc>
          <w:tcPr>
            <w:tcW w:w="1961" w:type="dxa"/>
            <w:tcBorders>
              <w:top w:val="single" w:sz="4" w:space="0" w:color="auto"/>
              <w:left w:val="single" w:sz="4" w:space="0" w:color="auto"/>
              <w:bottom w:val="single" w:sz="4" w:space="0" w:color="auto"/>
              <w:right w:val="single" w:sz="4" w:space="0" w:color="auto"/>
            </w:tcBorders>
            <w:hideMark/>
          </w:tcPr>
          <w:p w14:paraId="3A5E69E3" w14:textId="77777777" w:rsidR="00A57D98" w:rsidRDefault="00A57D98">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53110088"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4E4E3DCB" w14:textId="77777777" w:rsidR="00A57D98" w:rsidRDefault="00A57D98">
            <w:pPr>
              <w:pStyle w:val="TAC"/>
            </w:pPr>
            <w:r>
              <w:t>-</w:t>
            </w:r>
          </w:p>
        </w:tc>
      </w:tr>
      <w:tr w:rsidR="00A57D98" w14:paraId="30B1F526"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2759A4A0" w14:textId="77777777" w:rsidR="00A57D98" w:rsidRDefault="00A57D98">
            <w:pPr>
              <w:pStyle w:val="TAH"/>
            </w:pPr>
            <w:r>
              <w:t>Events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350D42BA" w14:textId="77777777" w:rsidR="00A57D98" w:rsidRDefault="00A57D98">
            <w:pPr>
              <w:pStyle w:val="TAH"/>
            </w:pPr>
            <w:r>
              <w:t>Mandatory/Optional</w:t>
            </w:r>
          </w:p>
        </w:tc>
        <w:tc>
          <w:tcPr>
            <w:tcW w:w="629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8C5A0AD" w14:textId="77777777" w:rsidR="00A57D98" w:rsidRDefault="00A57D98">
            <w:pPr>
              <w:pStyle w:val="TAH"/>
            </w:pPr>
            <w:r>
              <w:t>Used in command</w:t>
            </w:r>
          </w:p>
        </w:tc>
      </w:tr>
      <w:tr w:rsidR="00A57D98" w14:paraId="5CB66D3E" w14:textId="77777777" w:rsidTr="00A57D98">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61686A6" w14:textId="77777777" w:rsidR="00A57D98" w:rsidRDefault="00A57D98">
            <w:pPr>
              <w:pStyle w:val="TAC"/>
            </w:pPr>
            <w:r>
              <w:t>MG_Overload</w:t>
            </w:r>
          </w:p>
          <w:p w14:paraId="193871F6" w14:textId="77777777" w:rsidR="00A57D98" w:rsidRDefault="00A57D98">
            <w:pPr>
              <w:pStyle w:val="TAC"/>
            </w:pPr>
            <w:r>
              <w:t>(ocp/mg_overload, 0x0051/0x0001)</w:t>
            </w:r>
          </w:p>
          <w:p w14:paraId="2578B42C" w14:textId="77777777" w:rsidR="00A57D98" w:rsidRDefault="00A57D98">
            <w:pPr>
              <w:pStyle w:val="TAC"/>
              <w:rPr>
                <w:b/>
                <w:bCs/>
              </w:rPr>
            </w:pPr>
            <w:r>
              <w:t>(NOTE 1)</w:t>
            </w:r>
          </w:p>
        </w:tc>
        <w:tc>
          <w:tcPr>
            <w:tcW w:w="1851" w:type="dxa"/>
            <w:tcBorders>
              <w:top w:val="single" w:sz="4" w:space="0" w:color="auto"/>
              <w:left w:val="single" w:sz="4" w:space="0" w:color="auto"/>
              <w:bottom w:val="single" w:sz="4" w:space="0" w:color="auto"/>
              <w:right w:val="single" w:sz="4" w:space="0" w:color="auto"/>
            </w:tcBorders>
            <w:hideMark/>
          </w:tcPr>
          <w:p w14:paraId="22A4D29B" w14:textId="77777777" w:rsidR="00A57D98" w:rsidRDefault="00A57D98">
            <w:pPr>
              <w:pStyle w:val="TAC"/>
            </w:pPr>
            <w: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283036E3" w14:textId="77777777" w:rsidR="00A57D98" w:rsidRDefault="00A57D98">
            <w:pPr>
              <w:pStyle w:val="TAC"/>
              <w:rPr>
                <w:b/>
                <w:bCs/>
              </w:rPr>
            </w:pPr>
            <w:r>
              <w:t>MODIFY, NOTIFY (NOTE 1)</w:t>
            </w:r>
          </w:p>
        </w:tc>
      </w:tr>
      <w:tr w:rsidR="00A57D98" w14:paraId="17DFACD2"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D89C800" w14:textId="77777777" w:rsidR="00A57D98" w:rsidRDefault="00A57D98">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9CA9819" w14:textId="77777777" w:rsidR="00A57D98" w:rsidRDefault="00A57D98">
            <w:pPr>
              <w:pStyle w:val="TAH"/>
            </w:pPr>
            <w:r>
              <w:t>Event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3C39A05E"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9CA1337"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284FC906" w14:textId="77777777" w:rsidR="00A57D98" w:rsidRDefault="00A57D98">
            <w:pPr>
              <w:pStyle w:val="TAH"/>
            </w:pPr>
            <w:r>
              <w:t>Provisioned Value</w:t>
            </w:r>
          </w:p>
        </w:tc>
      </w:tr>
      <w:tr w:rsidR="00A57D98" w14:paraId="63C4843F"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F5AC42" w14:textId="77777777" w:rsidR="00A57D98" w:rsidRDefault="00A57D98">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3DDE541E" w14:textId="77777777" w:rsidR="00A57D98" w:rsidRDefault="00A57D98">
            <w:pPr>
              <w:pStyle w:val="TAC"/>
              <w:rPr>
                <w:b/>
                <w:bCs/>
              </w:rPr>
            </w:pPr>
            <w:r>
              <w:t>None</w:t>
            </w:r>
          </w:p>
        </w:tc>
        <w:tc>
          <w:tcPr>
            <w:tcW w:w="1961" w:type="dxa"/>
            <w:tcBorders>
              <w:top w:val="single" w:sz="4" w:space="0" w:color="auto"/>
              <w:left w:val="single" w:sz="4" w:space="0" w:color="auto"/>
              <w:bottom w:val="single" w:sz="4" w:space="0" w:color="auto"/>
              <w:right w:val="single" w:sz="4" w:space="0" w:color="auto"/>
            </w:tcBorders>
            <w:hideMark/>
          </w:tcPr>
          <w:p w14:paraId="154DCB5B" w14:textId="77777777" w:rsidR="00A57D98" w:rsidRDefault="00A57D98">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47F2E55"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7E216FA2" w14:textId="77777777" w:rsidR="00A57D98" w:rsidRDefault="00A57D98">
            <w:pPr>
              <w:pStyle w:val="TAC"/>
            </w:pPr>
            <w:r>
              <w:t>-</w:t>
            </w:r>
          </w:p>
        </w:tc>
      </w:tr>
      <w:tr w:rsidR="00A57D98" w14:paraId="6FE106AA"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5126265" w14:textId="77777777" w:rsidR="00A57D98" w:rsidRDefault="00A57D98">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2D5579AF" w14:textId="77777777" w:rsidR="00A57D98" w:rsidRDefault="00A57D98">
            <w:pPr>
              <w:pStyle w:val="TAH"/>
            </w:pPr>
            <w:r>
              <w:t>ObservedEvent</w:t>
            </w:r>
            <w:r>
              <w:br/>
              <w:t>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432A02DE"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DBCE5C0"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12C6CE32" w14:textId="77777777" w:rsidR="00A57D98" w:rsidRDefault="00A57D98">
            <w:pPr>
              <w:pStyle w:val="TAH"/>
            </w:pPr>
            <w:r>
              <w:t>Provisioned Value</w:t>
            </w:r>
          </w:p>
        </w:tc>
      </w:tr>
      <w:tr w:rsidR="00A57D98" w14:paraId="5DC91C9F" w14:textId="77777777" w:rsidTr="00A57D98">
        <w:trPr>
          <w:cantSplit/>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6C991EF" w14:textId="77777777" w:rsidR="00A57D98" w:rsidRDefault="00A57D98">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1DF04023" w14:textId="77777777" w:rsidR="00A57D98" w:rsidRDefault="00A57D98">
            <w:pPr>
              <w:pStyle w:val="TAC"/>
            </w:pPr>
            <w:r>
              <w:t>None</w:t>
            </w:r>
          </w:p>
        </w:tc>
        <w:tc>
          <w:tcPr>
            <w:tcW w:w="1961" w:type="dxa"/>
            <w:tcBorders>
              <w:top w:val="single" w:sz="4" w:space="0" w:color="auto"/>
              <w:left w:val="single" w:sz="4" w:space="0" w:color="auto"/>
              <w:bottom w:val="single" w:sz="4" w:space="0" w:color="auto"/>
              <w:right w:val="single" w:sz="4" w:space="0" w:color="auto"/>
            </w:tcBorders>
            <w:hideMark/>
          </w:tcPr>
          <w:p w14:paraId="24D94F0A" w14:textId="77777777" w:rsidR="00A57D98" w:rsidRDefault="00A57D98">
            <w:pPr>
              <w:pStyle w:val="TAC"/>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3FBA01AF"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5DDF6240" w14:textId="77777777" w:rsidR="00A57D98" w:rsidRDefault="00A57D98">
            <w:pPr>
              <w:pStyle w:val="TAC"/>
            </w:pPr>
            <w:r>
              <w:t>-</w:t>
            </w:r>
          </w:p>
        </w:tc>
      </w:tr>
      <w:tr w:rsidR="00A57D98" w14:paraId="62C10538"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075BE4C5" w14:textId="77777777" w:rsidR="00A57D98" w:rsidRDefault="00A57D98">
            <w:pPr>
              <w:pStyle w:val="TAH"/>
            </w:pPr>
            <w:r>
              <w:t>Statistics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6B640758" w14:textId="77777777" w:rsidR="00A57D98" w:rsidRDefault="00A57D98">
            <w:pPr>
              <w:pStyle w:val="TAH"/>
            </w:pPr>
            <w:r>
              <w:t>Mandatory/Optional</w:t>
            </w:r>
          </w:p>
        </w:tc>
        <w:tc>
          <w:tcPr>
            <w:tcW w:w="286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77ABA7E" w14:textId="77777777" w:rsidR="00A57D98" w:rsidRDefault="00A57D98">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A5179F8" w14:textId="77777777" w:rsidR="00A57D98" w:rsidRDefault="00A57D98">
            <w:pPr>
              <w:pStyle w:val="TAH"/>
            </w:pPr>
            <w:r>
              <w:t>Supported Values</w:t>
            </w:r>
          </w:p>
        </w:tc>
      </w:tr>
      <w:tr w:rsidR="00A57D98" w14:paraId="43C6CAEC"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21F2254A" w14:textId="77777777" w:rsidR="00A57D98" w:rsidRDefault="00A57D98">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618D4998" w14:textId="77777777" w:rsidR="00A57D98" w:rsidRDefault="00A57D98">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044D3187" w14:textId="77777777" w:rsidR="00A57D98" w:rsidRDefault="00A57D98">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2071AB56" w14:textId="77777777" w:rsidR="00A57D98" w:rsidRDefault="00A57D98">
            <w:pPr>
              <w:pStyle w:val="TAC"/>
            </w:pPr>
            <w:r>
              <w:t>-</w:t>
            </w:r>
          </w:p>
        </w:tc>
      </w:tr>
      <w:tr w:rsidR="00A57D98" w14:paraId="730B3193"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3C63A0EB" w14:textId="77777777" w:rsidR="00A57D98" w:rsidRDefault="00A57D98">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5212166" w14:textId="77777777" w:rsidR="00A57D98" w:rsidRDefault="00A57D98">
            <w:pPr>
              <w:pStyle w:val="TAH"/>
            </w:pPr>
            <w:r>
              <w:t>Mandatory/Optional</w:t>
            </w:r>
          </w:p>
        </w:tc>
      </w:tr>
      <w:tr w:rsidR="00A57D98" w14:paraId="566E72AA"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0F79C758" w14:textId="77777777" w:rsidR="00A57D98" w:rsidRDefault="00A57D98">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4DE14705" w14:textId="77777777" w:rsidR="00A57D98" w:rsidRDefault="00A57D98">
            <w:pPr>
              <w:pStyle w:val="TAC"/>
            </w:pPr>
            <w:r>
              <w:t>-</w:t>
            </w:r>
          </w:p>
        </w:tc>
      </w:tr>
      <w:tr w:rsidR="00A57D98" w14:paraId="2198F656" w14:textId="77777777" w:rsidTr="00A57D98">
        <w:trPr>
          <w:cantSplit/>
          <w:jc w:val="center"/>
        </w:trPr>
        <w:tc>
          <w:tcPr>
            <w:tcW w:w="9889" w:type="dxa"/>
            <w:gridSpan w:val="6"/>
            <w:tcBorders>
              <w:top w:val="single" w:sz="4" w:space="0" w:color="auto"/>
              <w:left w:val="single" w:sz="4" w:space="0" w:color="auto"/>
              <w:bottom w:val="single" w:sz="4" w:space="0" w:color="auto"/>
              <w:right w:val="single" w:sz="4" w:space="0" w:color="auto"/>
            </w:tcBorders>
            <w:hideMark/>
          </w:tcPr>
          <w:p w14:paraId="6631DA84" w14:textId="5224878D" w:rsidR="00A57D98" w:rsidRDefault="00A57D98">
            <w:pPr>
              <w:pStyle w:val="TAN"/>
            </w:pPr>
            <w:r>
              <w:t>NOTE 1:</w:t>
            </w:r>
            <w:r>
              <w:tab/>
              <w:t xml:space="preserve">When the MG is overloaded, overload Events may be sent </w:t>
            </w:r>
            <w:r>
              <w:rPr>
                <w:b/>
              </w:rPr>
              <w:t>either</w:t>
            </w:r>
            <w:r>
              <w:t xml:space="preserve"> only following the </w:t>
            </w:r>
            <w:r>
              <w:rPr>
                <w:b/>
              </w:rPr>
              <w:t>first ADD.request</w:t>
            </w:r>
            <w:r>
              <w:t xml:space="preserve"> which creates a new Context, </w:t>
            </w:r>
            <w:r>
              <w:rPr>
                <w:b/>
              </w:rPr>
              <w:t>or</w:t>
            </w:r>
            <w:r>
              <w:t xml:space="preserve"> following </w:t>
            </w:r>
            <w:r>
              <w:rPr>
                <w:b/>
              </w:rPr>
              <w:t>all ADD.request</w:t>
            </w:r>
            <w:r>
              <w:t xml:space="preserve"> commands (see ITU-T Recommendation H.248.11</w:t>
            </w:r>
            <w:r w:rsidR="009F5D7C">
              <w:t> [</w:t>
            </w:r>
            <w:r>
              <w:rPr>
                <w:noProof/>
              </w:rPr>
              <w:t>13</w:t>
            </w:r>
            <w:r>
              <w:t xml:space="preserve">] Corrigendum 1). </w:t>
            </w:r>
            <w:r>
              <w:br/>
              <w:t>These two options result in different normalisations of the overload event rate as an indicator of the level of MG overload.</w:t>
            </w:r>
          </w:p>
        </w:tc>
      </w:tr>
      <w:bookmarkEnd w:id="275"/>
    </w:tbl>
    <w:p w14:paraId="042F08CD" w14:textId="77777777" w:rsidR="00A57D98" w:rsidRDefault="00A57D98" w:rsidP="00A57D98"/>
    <w:p w14:paraId="1B7165DC" w14:textId="77777777" w:rsidR="00A57D98" w:rsidRDefault="00A57D98" w:rsidP="00A57D98">
      <w:pPr>
        <w:pStyle w:val="Heading4"/>
      </w:pPr>
      <w:bookmarkStart w:id="276" w:name="_Toc11326901"/>
      <w:bookmarkStart w:id="277" w:name="_Toc27758803"/>
      <w:bookmarkStart w:id="278" w:name="_Toc57992290"/>
      <w:bookmarkStart w:id="279" w:name="_Toc161068180"/>
      <w:r>
        <w:t>5.14.3.9</w:t>
      </w:r>
      <w:r>
        <w:tab/>
        <w:t>Hanging Termination Detection (hangterm)</w:t>
      </w:r>
      <w:bookmarkEnd w:id="276"/>
      <w:bookmarkEnd w:id="277"/>
      <w:bookmarkEnd w:id="278"/>
      <w:bookmarkEnd w:id="279"/>
    </w:p>
    <w:p w14:paraId="685D640A" w14:textId="77777777" w:rsidR="00A57D98" w:rsidRDefault="00A57D98" w:rsidP="00A57D98">
      <w:pPr>
        <w:pStyle w:val="TH"/>
        <w:ind w:left="567"/>
      </w:pPr>
      <w:r>
        <w:t>Table 5.14.3.9.1: Hanging Termination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0B467DF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1D3B989" w14:textId="77777777" w:rsidR="00A57D98" w:rsidRDefault="00A57D98">
            <w:pPr>
              <w:pStyle w:val="TAH"/>
            </w:pPr>
            <w:bookmarkStart w:id="280" w:name="MCCQCTEMPBM_00000037"/>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28197CF"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0A9AE47"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88F979C"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7B80FE5" w14:textId="77777777" w:rsidR="00A57D98" w:rsidRDefault="00A57D98">
            <w:pPr>
              <w:pStyle w:val="TAH"/>
            </w:pPr>
            <w:r>
              <w:t>Provisioned Value</w:t>
            </w:r>
          </w:p>
        </w:tc>
      </w:tr>
      <w:tr w:rsidR="00A57D98" w14:paraId="5995B4EB"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2A5B21EE"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5317FF5" w14:textId="77777777" w:rsidR="00A57D98" w:rsidRDefault="00A57D98">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57067AF9"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2EA8794D"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10424675" w14:textId="77777777" w:rsidR="00A57D98" w:rsidRDefault="00A57D98">
            <w:pPr>
              <w:pStyle w:val="TAC"/>
            </w:pPr>
            <w:r>
              <w:t>-</w:t>
            </w:r>
          </w:p>
        </w:tc>
      </w:tr>
      <w:tr w:rsidR="00A57D98" w14:paraId="43AACEB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F4A80F9"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842B5FC"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24C631B"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782E57E" w14:textId="77777777" w:rsidR="00A57D98" w:rsidRDefault="00A57D98">
            <w:pPr>
              <w:pStyle w:val="TAH"/>
            </w:pPr>
            <w:r>
              <w:t>Duration Provisioned Value</w:t>
            </w:r>
          </w:p>
        </w:tc>
      </w:tr>
      <w:tr w:rsidR="00A57D98" w14:paraId="60B006AE"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0AC9285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621C32C4" w14:textId="77777777" w:rsidR="00A57D98" w:rsidRDefault="00A57D98">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6ED481C3"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982F9A4" w14:textId="77777777" w:rsidR="00A57D98" w:rsidRDefault="00A57D98">
            <w:pPr>
              <w:pStyle w:val="TAC"/>
            </w:pPr>
            <w:r>
              <w:t>-</w:t>
            </w:r>
          </w:p>
        </w:tc>
      </w:tr>
      <w:tr w:rsidR="00A57D98" w14:paraId="1DC96AE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D35F3"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C0B84F8"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0F8E1D5"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6FC63A5"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B87A4C7" w14:textId="77777777" w:rsidR="00A57D98" w:rsidRDefault="00A57D98">
            <w:pPr>
              <w:pStyle w:val="TAH"/>
            </w:pPr>
            <w:r>
              <w:t>Duration Provisioned Value</w:t>
            </w:r>
          </w:p>
        </w:tc>
      </w:tr>
      <w:tr w:rsidR="00A57D98" w14:paraId="1A5509A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78054"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47A2F0E1"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50FFC3D3"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7F08588E"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E3A36CB" w14:textId="77777777" w:rsidR="00A57D98" w:rsidRDefault="00A57D98">
            <w:pPr>
              <w:pStyle w:val="TAC"/>
            </w:pPr>
            <w:r>
              <w:t>-</w:t>
            </w:r>
          </w:p>
        </w:tc>
      </w:tr>
      <w:tr w:rsidR="00A57D98" w14:paraId="3F6B25D0"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B60018B"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D27FBFA"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41FA6E6D" w14:textId="77777777" w:rsidR="00A57D98" w:rsidRDefault="00A57D98">
            <w:pPr>
              <w:pStyle w:val="TAH"/>
            </w:pPr>
            <w:r>
              <w:t>Used in command</w:t>
            </w:r>
          </w:p>
        </w:tc>
      </w:tr>
      <w:tr w:rsidR="00A57D98" w14:paraId="0A0223FC"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0C966AB7" w14:textId="77777777" w:rsidR="00A57D98" w:rsidRDefault="00A57D98">
            <w:pPr>
              <w:pStyle w:val="TAC"/>
            </w:pPr>
            <w:r>
              <w:t>Termination Heartbeat (hangterm/thb, 0x0098/0x0001)</w:t>
            </w:r>
          </w:p>
        </w:tc>
        <w:tc>
          <w:tcPr>
            <w:tcW w:w="1837" w:type="dxa"/>
            <w:tcBorders>
              <w:top w:val="single" w:sz="4" w:space="0" w:color="auto"/>
              <w:left w:val="single" w:sz="4" w:space="0" w:color="auto"/>
              <w:bottom w:val="single" w:sz="4" w:space="0" w:color="auto"/>
              <w:right w:val="single" w:sz="4" w:space="0" w:color="auto"/>
            </w:tcBorders>
            <w:hideMark/>
          </w:tcPr>
          <w:p w14:paraId="0188B345" w14:textId="77777777" w:rsidR="00A57D98" w:rsidRDefault="00A57D98">
            <w:pPr>
              <w:pStyle w:val="TAC"/>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745207CC" w14:textId="77777777" w:rsidR="00A57D98" w:rsidRDefault="00A57D98">
            <w:pPr>
              <w:pStyle w:val="TAC"/>
              <w:rPr>
                <w:b/>
                <w:bCs/>
              </w:rPr>
            </w:pPr>
            <w:r>
              <w:t>ADD, MODIFY, NOTIFY</w:t>
            </w:r>
          </w:p>
        </w:tc>
      </w:tr>
      <w:tr w:rsidR="00A57D98" w14:paraId="3023F26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B37C4"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8071D0B"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3F1E360"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1AC8C14"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386A992" w14:textId="77777777" w:rsidR="00A57D98" w:rsidRDefault="00A57D98">
            <w:pPr>
              <w:pStyle w:val="TAH"/>
            </w:pPr>
            <w:r>
              <w:t>Provisioned Value</w:t>
            </w:r>
          </w:p>
        </w:tc>
      </w:tr>
      <w:tr w:rsidR="00A57D98" w14:paraId="35955F2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6FAE9"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7AEDDC7D" w14:textId="77777777" w:rsidR="009F5D7C" w:rsidRDefault="00A57D98">
            <w:pPr>
              <w:pStyle w:val="TAC"/>
            </w:pPr>
            <w:r>
              <w:t>Timer X</w:t>
            </w:r>
          </w:p>
          <w:p w14:paraId="004A7812" w14:textId="1230A7B1" w:rsidR="00A57D98" w:rsidRDefault="00A57D98">
            <w:pPr>
              <w:pStyle w:val="TAC"/>
              <w:rPr>
                <w:bCs/>
              </w:rPr>
            </w:pPr>
            <w:r>
              <w:t>(timerx,0x0001)</w:t>
            </w:r>
          </w:p>
        </w:tc>
        <w:tc>
          <w:tcPr>
            <w:tcW w:w="1827" w:type="dxa"/>
            <w:tcBorders>
              <w:top w:val="single" w:sz="4" w:space="0" w:color="auto"/>
              <w:left w:val="single" w:sz="4" w:space="0" w:color="auto"/>
              <w:bottom w:val="single" w:sz="4" w:space="0" w:color="auto"/>
              <w:right w:val="single" w:sz="4" w:space="0" w:color="auto"/>
            </w:tcBorders>
            <w:hideMark/>
          </w:tcPr>
          <w:p w14:paraId="43ECF327" w14:textId="77777777" w:rsidR="00A57D98" w:rsidRDefault="00A57D98">
            <w:pPr>
              <w:pStyle w:val="TAC"/>
            </w:pPr>
            <w:r>
              <w:t xml:space="preserve">M  </w:t>
            </w:r>
          </w:p>
        </w:tc>
        <w:tc>
          <w:tcPr>
            <w:tcW w:w="2090" w:type="dxa"/>
            <w:gridSpan w:val="3"/>
            <w:tcBorders>
              <w:top w:val="single" w:sz="4" w:space="0" w:color="auto"/>
              <w:left w:val="single" w:sz="4" w:space="0" w:color="auto"/>
              <w:bottom w:val="single" w:sz="4" w:space="0" w:color="auto"/>
              <w:right w:val="single" w:sz="4" w:space="0" w:color="auto"/>
            </w:tcBorders>
            <w:hideMark/>
          </w:tcPr>
          <w:p w14:paraId="7438FADF" w14:textId="77777777" w:rsidR="00A57D98" w:rsidRDefault="00A57D98">
            <w:pPr>
              <w:pStyle w:val="TAC"/>
            </w:pPr>
            <w:r>
              <w:t>ALL (NOTE1)</w:t>
            </w:r>
          </w:p>
        </w:tc>
        <w:tc>
          <w:tcPr>
            <w:tcW w:w="1800" w:type="dxa"/>
            <w:tcBorders>
              <w:top w:val="single" w:sz="4" w:space="0" w:color="auto"/>
              <w:left w:val="single" w:sz="4" w:space="0" w:color="auto"/>
              <w:bottom w:val="single" w:sz="4" w:space="0" w:color="auto"/>
              <w:right w:val="single" w:sz="4" w:space="0" w:color="auto"/>
            </w:tcBorders>
            <w:hideMark/>
          </w:tcPr>
          <w:p w14:paraId="48FD398B" w14:textId="77777777" w:rsidR="00A57D98" w:rsidRDefault="00A57D98">
            <w:pPr>
              <w:pStyle w:val="TAC"/>
            </w:pPr>
            <w:r>
              <w:t>YES</w:t>
            </w:r>
          </w:p>
        </w:tc>
      </w:tr>
      <w:tr w:rsidR="00A57D98" w14:paraId="5E6B09C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FB328"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E38DF85" w14:textId="77777777" w:rsidR="00A57D98" w:rsidRDefault="00A57D98">
            <w:pPr>
              <w:pStyle w:val="TAH"/>
            </w:pPr>
            <w:r>
              <w:t>ObservedEvent</w:t>
            </w:r>
          </w:p>
          <w:p w14:paraId="46E3D0ED"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CD2E53F"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1B170DD"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F4392FE" w14:textId="77777777" w:rsidR="00A57D98" w:rsidRDefault="00A57D98">
            <w:pPr>
              <w:pStyle w:val="TAH"/>
            </w:pPr>
            <w:r>
              <w:t>Provisioned Value</w:t>
            </w:r>
          </w:p>
        </w:tc>
      </w:tr>
      <w:tr w:rsidR="00A57D98" w14:paraId="2C1A5BB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288D5"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E282B0C"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060832C5"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3906704"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55CCC7D0" w14:textId="77777777" w:rsidR="00A57D98" w:rsidRDefault="00A57D98">
            <w:pPr>
              <w:pStyle w:val="TAC"/>
            </w:pPr>
            <w:r>
              <w:t>-</w:t>
            </w:r>
          </w:p>
        </w:tc>
      </w:tr>
      <w:tr w:rsidR="00A57D98" w14:paraId="061A5F1B"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A3D5D91"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F3B2E3C"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C69943B"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9686C96" w14:textId="77777777" w:rsidR="00A57D98" w:rsidRDefault="00A57D98">
            <w:pPr>
              <w:pStyle w:val="TAH"/>
            </w:pPr>
            <w:r>
              <w:t>Supported Values</w:t>
            </w:r>
          </w:p>
        </w:tc>
      </w:tr>
      <w:tr w:rsidR="00A57D98" w14:paraId="66464A2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3CBF5385"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2F3DE73"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30A9A00B" w14:textId="77777777" w:rsidR="00A57D98" w:rsidRDefault="00A57D98">
            <w:pPr>
              <w:pStyle w:val="TAC"/>
              <w:rPr>
                <w:b/>
                <w:bCs/>
              </w:rPr>
            </w:pPr>
            <w:r>
              <w:rPr>
                <w:b/>
                <w:bCs/>
              </w:rP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766D9DA9" w14:textId="77777777" w:rsidR="00A57D98" w:rsidRDefault="00A57D98">
            <w:pPr>
              <w:pStyle w:val="TAC"/>
              <w:rPr>
                <w:b/>
                <w:bCs/>
              </w:rPr>
            </w:pPr>
            <w:r>
              <w:rPr>
                <w:b/>
                <w:bCs/>
              </w:rPr>
              <w:t>-</w:t>
            </w:r>
          </w:p>
        </w:tc>
      </w:tr>
      <w:tr w:rsidR="00A57D98" w14:paraId="0EF0EA9A"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1980B25"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0F054C6" w14:textId="77777777" w:rsidR="00A57D98" w:rsidRDefault="00A57D98">
            <w:pPr>
              <w:pStyle w:val="TAH"/>
            </w:pPr>
            <w:r>
              <w:t>Mandatory/Optional</w:t>
            </w:r>
          </w:p>
        </w:tc>
      </w:tr>
      <w:tr w:rsidR="00A57D98" w14:paraId="5DE1001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4B64D20A"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75DA9708" w14:textId="77777777" w:rsidR="00A57D98" w:rsidRDefault="00A57D98">
            <w:pPr>
              <w:pStyle w:val="TAC"/>
            </w:pPr>
            <w:r>
              <w:t>-</w:t>
            </w:r>
          </w:p>
        </w:tc>
      </w:tr>
      <w:tr w:rsidR="00A57D98" w14:paraId="3867F34E" w14:textId="77777777" w:rsidTr="00A57D98">
        <w:trPr>
          <w:cantSplit/>
          <w:jc w:val="center"/>
        </w:trPr>
        <w:tc>
          <w:tcPr>
            <w:tcW w:w="9318" w:type="dxa"/>
            <w:gridSpan w:val="7"/>
            <w:tcBorders>
              <w:top w:val="single" w:sz="4" w:space="0" w:color="auto"/>
              <w:left w:val="single" w:sz="4" w:space="0" w:color="auto"/>
              <w:bottom w:val="single" w:sz="4" w:space="0" w:color="auto"/>
              <w:right w:val="single" w:sz="4" w:space="0" w:color="auto"/>
            </w:tcBorders>
            <w:hideMark/>
          </w:tcPr>
          <w:p w14:paraId="1BCD9208" w14:textId="77777777" w:rsidR="00A57D98" w:rsidRDefault="00A57D98">
            <w:pPr>
              <w:pStyle w:val="TAN"/>
              <w:rPr>
                <w:lang w:eastAsia="ko-KR"/>
              </w:rPr>
            </w:pPr>
            <w:r>
              <w:rPr>
                <w:lang w:eastAsia="ko-KR"/>
              </w:rPr>
              <w:t xml:space="preserve">   NOTE1:</w:t>
            </w:r>
            <w:r>
              <w:tab/>
              <w:t xml:space="preserve"> </w:t>
            </w:r>
            <w:r>
              <w:rPr>
                <w:noProof/>
              </w:rPr>
              <w:t>The heartbeat timer shall be configured to a value much greater than the mean call holding time.</w:t>
            </w:r>
          </w:p>
        </w:tc>
      </w:tr>
      <w:bookmarkEnd w:id="280"/>
    </w:tbl>
    <w:p w14:paraId="06EDCC3C" w14:textId="77777777" w:rsidR="00A57D98" w:rsidRDefault="00A57D98" w:rsidP="00A57D98">
      <w:pPr>
        <w:spacing w:after="240" w:line="240" w:lineRule="atLeast"/>
        <w:rPr>
          <w:lang w:eastAsia="en-GB"/>
        </w:rPr>
      </w:pPr>
    </w:p>
    <w:p w14:paraId="6BC0C58D" w14:textId="77777777" w:rsidR="00A57D98" w:rsidRDefault="00A57D98" w:rsidP="00A57D98">
      <w:pPr>
        <w:pStyle w:val="Heading4"/>
      </w:pPr>
      <w:bookmarkStart w:id="281" w:name="_Toc11326902"/>
      <w:bookmarkStart w:id="282" w:name="_Toc27758804"/>
      <w:bookmarkStart w:id="283" w:name="_Toc57992291"/>
      <w:bookmarkStart w:id="284" w:name="_Toc161068181"/>
      <w:r>
        <w:lastRenderedPageBreak/>
        <w:t>5.14.3.10</w:t>
      </w:r>
      <w:r>
        <w:tab/>
        <w:t>Media Gateway Resource Congestion handling Package (chp)</w:t>
      </w:r>
      <w:bookmarkEnd w:id="281"/>
      <w:bookmarkEnd w:id="282"/>
      <w:bookmarkEnd w:id="283"/>
      <w:bookmarkEnd w:id="284"/>
    </w:p>
    <w:p w14:paraId="5D67B56C" w14:textId="77777777" w:rsidR="00A57D98" w:rsidRDefault="00A57D98" w:rsidP="00A57D98">
      <w:pPr>
        <w:pStyle w:val="TH"/>
      </w:pPr>
      <w:r>
        <w:t>Table 5.14.3.10.1: Media Gateway Resource Congestion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24C9EE6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6EA7CC2B" w14:textId="77777777" w:rsidR="00A57D98" w:rsidRDefault="00A57D98">
            <w:pPr>
              <w:pStyle w:val="TAH"/>
            </w:pPr>
            <w:bookmarkStart w:id="285" w:name="MCCQCTEMPBM_00000038"/>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65088F4"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AA2D1E1"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35A8B63"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3A24F53" w14:textId="77777777" w:rsidR="00A57D98" w:rsidRDefault="00A57D98">
            <w:pPr>
              <w:pStyle w:val="TAH"/>
            </w:pPr>
            <w:r>
              <w:t>Provisioned Value</w:t>
            </w:r>
          </w:p>
        </w:tc>
      </w:tr>
      <w:tr w:rsidR="00A57D98" w14:paraId="7EDB5F5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1CAE729"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0130DA1" w14:textId="77777777" w:rsidR="00A57D98" w:rsidRDefault="00A57D98">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45FE852C"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5047BEDA"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B71912D" w14:textId="77777777" w:rsidR="00A57D98" w:rsidRDefault="00A57D98">
            <w:pPr>
              <w:pStyle w:val="TAC"/>
            </w:pPr>
            <w:r>
              <w:t>-</w:t>
            </w:r>
          </w:p>
        </w:tc>
      </w:tr>
      <w:tr w:rsidR="00A57D98" w14:paraId="427FC8FE"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0E546FA"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6E0AB7B"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41F4C2C"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FBA208F" w14:textId="77777777" w:rsidR="00A57D98" w:rsidRDefault="00A57D98">
            <w:pPr>
              <w:pStyle w:val="TAH"/>
            </w:pPr>
            <w:r>
              <w:t>Duration Provisioned Value</w:t>
            </w:r>
          </w:p>
        </w:tc>
      </w:tr>
      <w:tr w:rsidR="00A57D98" w14:paraId="751C7876"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3B4E9735"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10BAB6A" w14:textId="77777777" w:rsidR="00A57D98" w:rsidRDefault="00A57D98">
            <w:pPr>
              <w:pStyle w:val="TAC"/>
            </w:pPr>
            <w: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47BBCF35"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B090BF5" w14:textId="77777777" w:rsidR="00A57D98" w:rsidRDefault="00A57D98">
            <w:pPr>
              <w:pStyle w:val="TAC"/>
            </w:pPr>
            <w:r>
              <w:t>-</w:t>
            </w:r>
          </w:p>
        </w:tc>
      </w:tr>
      <w:tr w:rsidR="00A57D98" w14:paraId="37AC12E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64B7D"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3CAE7BC"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A28CB4D"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A0BFEB3"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936D592" w14:textId="77777777" w:rsidR="00A57D98" w:rsidRDefault="00A57D98">
            <w:pPr>
              <w:pStyle w:val="TAH"/>
            </w:pPr>
            <w:r>
              <w:t>Duration Provisioned Value</w:t>
            </w:r>
          </w:p>
        </w:tc>
      </w:tr>
      <w:tr w:rsidR="00A57D98" w14:paraId="08737EB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D67ED"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D68EAA8"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5CFEF6A9"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C49A41C"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029A388" w14:textId="77777777" w:rsidR="00A57D98" w:rsidRDefault="00A57D98">
            <w:pPr>
              <w:pStyle w:val="TAC"/>
            </w:pPr>
            <w:r>
              <w:t>-</w:t>
            </w:r>
          </w:p>
        </w:tc>
      </w:tr>
      <w:tr w:rsidR="00A57D98" w14:paraId="1883E49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1CFD72A"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D7E4D10"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15F1A61" w14:textId="77777777" w:rsidR="00A57D98" w:rsidRDefault="00A57D98">
            <w:pPr>
              <w:pStyle w:val="TAH"/>
            </w:pPr>
            <w:r>
              <w:t>Used in command</w:t>
            </w:r>
          </w:p>
        </w:tc>
      </w:tr>
      <w:tr w:rsidR="00A57D98" w14:paraId="173E757C"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16E5372B" w14:textId="77777777" w:rsidR="00A57D98" w:rsidRDefault="00A57D98">
            <w:pPr>
              <w:pStyle w:val="TAC"/>
              <w:rPr>
                <w:lang w:val="it-IT"/>
              </w:rPr>
            </w:pPr>
            <w:r>
              <w:rPr>
                <w:lang w:val="it-IT"/>
              </w:rPr>
              <w:t>MGCon (chp/mgcon, 0x0029/0x0001)</w:t>
            </w:r>
          </w:p>
        </w:tc>
        <w:tc>
          <w:tcPr>
            <w:tcW w:w="1837" w:type="dxa"/>
            <w:tcBorders>
              <w:top w:val="single" w:sz="4" w:space="0" w:color="auto"/>
              <w:left w:val="single" w:sz="4" w:space="0" w:color="auto"/>
              <w:bottom w:val="single" w:sz="4" w:space="0" w:color="auto"/>
              <w:right w:val="single" w:sz="4" w:space="0" w:color="auto"/>
            </w:tcBorders>
            <w:hideMark/>
          </w:tcPr>
          <w:p w14:paraId="72823CF1" w14:textId="77777777" w:rsidR="00A57D98" w:rsidRDefault="00A57D98">
            <w:pPr>
              <w:pStyle w:val="TAC"/>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0968DEF8" w14:textId="77777777" w:rsidR="00A57D98" w:rsidRDefault="00A57D98">
            <w:pPr>
              <w:pStyle w:val="TAC"/>
              <w:rPr>
                <w:b/>
                <w:bCs/>
              </w:rPr>
            </w:pPr>
            <w:r>
              <w:t>MODIFY, NOTIFY</w:t>
            </w:r>
          </w:p>
        </w:tc>
      </w:tr>
      <w:tr w:rsidR="00A57D98" w14:paraId="0B74445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DE206" w14:textId="77777777" w:rsidR="00A57D98" w:rsidRDefault="00A57D98">
            <w:pPr>
              <w:spacing w:after="0"/>
              <w:rPr>
                <w:rFonts w:ascii="Arial" w:hAnsi="Arial"/>
                <w:sz w:val="18"/>
                <w:lang w:val="it-IT"/>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544E110"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E7AF754"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E6F4D85"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EFDD8D6" w14:textId="77777777" w:rsidR="00A57D98" w:rsidRDefault="00A57D98">
            <w:pPr>
              <w:pStyle w:val="TAH"/>
            </w:pPr>
            <w:r>
              <w:t>Provisioned Value</w:t>
            </w:r>
          </w:p>
        </w:tc>
      </w:tr>
      <w:tr w:rsidR="00A57D98" w14:paraId="56B5D16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E72BC" w14:textId="77777777" w:rsidR="00A57D98" w:rsidRDefault="00A57D98">
            <w:pPr>
              <w:spacing w:after="0"/>
              <w:rPr>
                <w:rFonts w:ascii="Arial" w:hAnsi="Arial"/>
                <w:sz w:val="18"/>
                <w:lang w:val="it-IT"/>
              </w:rPr>
            </w:pPr>
          </w:p>
        </w:tc>
        <w:tc>
          <w:tcPr>
            <w:tcW w:w="1837" w:type="dxa"/>
            <w:tcBorders>
              <w:top w:val="single" w:sz="4" w:space="0" w:color="auto"/>
              <w:left w:val="single" w:sz="4" w:space="0" w:color="auto"/>
              <w:bottom w:val="single" w:sz="4" w:space="0" w:color="auto"/>
              <w:right w:val="single" w:sz="4" w:space="0" w:color="auto"/>
            </w:tcBorders>
            <w:hideMark/>
          </w:tcPr>
          <w:p w14:paraId="56344174" w14:textId="77777777" w:rsidR="00A57D98" w:rsidRDefault="00A57D98">
            <w:pPr>
              <w:pStyle w:val="TAC"/>
              <w:rPr>
                <w:bCs/>
              </w:rPr>
            </w:pPr>
            <w:r>
              <w:rPr>
                <w:bCs/>
              </w:rPr>
              <w:t>None</w:t>
            </w:r>
          </w:p>
        </w:tc>
        <w:tc>
          <w:tcPr>
            <w:tcW w:w="1827" w:type="dxa"/>
            <w:tcBorders>
              <w:top w:val="single" w:sz="4" w:space="0" w:color="auto"/>
              <w:left w:val="single" w:sz="4" w:space="0" w:color="auto"/>
              <w:bottom w:val="single" w:sz="4" w:space="0" w:color="auto"/>
              <w:right w:val="single" w:sz="4" w:space="0" w:color="auto"/>
            </w:tcBorders>
            <w:hideMark/>
          </w:tcPr>
          <w:p w14:paraId="2DBFF0F5"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78BBD79" w14:textId="77777777" w:rsidR="00A57D98" w:rsidRDefault="00A57D98">
            <w:pPr>
              <w:pStyle w:val="TAC"/>
            </w:pPr>
            <w:r>
              <w:rPr>
                <w:rFonts w:cs="Arial"/>
                <w:szCs w:val="18"/>
              </w:rPr>
              <w:t>-</w:t>
            </w:r>
          </w:p>
        </w:tc>
        <w:tc>
          <w:tcPr>
            <w:tcW w:w="1800" w:type="dxa"/>
            <w:tcBorders>
              <w:top w:val="single" w:sz="4" w:space="0" w:color="auto"/>
              <w:left w:val="single" w:sz="4" w:space="0" w:color="auto"/>
              <w:bottom w:val="single" w:sz="4" w:space="0" w:color="auto"/>
              <w:right w:val="single" w:sz="4" w:space="0" w:color="auto"/>
            </w:tcBorders>
            <w:hideMark/>
          </w:tcPr>
          <w:p w14:paraId="06F095F7" w14:textId="77777777" w:rsidR="00A57D98" w:rsidRDefault="00A57D98">
            <w:pPr>
              <w:pStyle w:val="TAC"/>
            </w:pPr>
            <w:r>
              <w:rPr>
                <w:rFonts w:cs="Arial"/>
                <w:szCs w:val="18"/>
              </w:rPr>
              <w:t>-</w:t>
            </w:r>
          </w:p>
        </w:tc>
      </w:tr>
      <w:tr w:rsidR="00A57D98" w14:paraId="7D80CCB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EA6B2" w14:textId="77777777" w:rsidR="00A57D98" w:rsidRDefault="00A57D98">
            <w:pPr>
              <w:spacing w:after="0"/>
              <w:rPr>
                <w:rFonts w:ascii="Arial" w:hAnsi="Arial"/>
                <w:sz w:val="18"/>
                <w:lang w:val="it-IT"/>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0BDCB70" w14:textId="77777777" w:rsidR="00A57D98" w:rsidRDefault="00A57D98">
            <w:pPr>
              <w:pStyle w:val="TAH"/>
            </w:pPr>
            <w:r>
              <w:t>ObservedEvent</w:t>
            </w:r>
          </w:p>
          <w:p w14:paraId="1C325A30"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2BA9663"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B284195"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268E75E" w14:textId="77777777" w:rsidR="00A57D98" w:rsidRDefault="00A57D98">
            <w:pPr>
              <w:pStyle w:val="TAH"/>
            </w:pPr>
            <w:r>
              <w:t>Provisioned Value</w:t>
            </w:r>
          </w:p>
        </w:tc>
      </w:tr>
      <w:tr w:rsidR="00A57D98" w14:paraId="03ED316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BC627" w14:textId="77777777" w:rsidR="00A57D98" w:rsidRDefault="00A57D98">
            <w:pPr>
              <w:spacing w:after="0"/>
              <w:rPr>
                <w:rFonts w:ascii="Arial" w:hAnsi="Arial"/>
                <w:sz w:val="18"/>
                <w:lang w:val="it-IT"/>
              </w:rPr>
            </w:pPr>
          </w:p>
        </w:tc>
        <w:tc>
          <w:tcPr>
            <w:tcW w:w="1837" w:type="dxa"/>
            <w:tcBorders>
              <w:top w:val="single" w:sz="4" w:space="0" w:color="auto"/>
              <w:left w:val="single" w:sz="4" w:space="0" w:color="auto"/>
              <w:bottom w:val="single" w:sz="4" w:space="0" w:color="auto"/>
              <w:right w:val="single" w:sz="4" w:space="0" w:color="auto"/>
            </w:tcBorders>
            <w:hideMark/>
          </w:tcPr>
          <w:p w14:paraId="7D2DAF4A" w14:textId="77777777" w:rsidR="00A57D98" w:rsidRDefault="00A57D98">
            <w:pPr>
              <w:pStyle w:val="TAC"/>
            </w:pPr>
            <w:r>
              <w:rPr>
                <w:rFonts w:cs="Arial"/>
                <w:szCs w:val="18"/>
              </w:rPr>
              <w:t>Reduction (</w:t>
            </w:r>
            <w:r>
              <w:rPr>
                <w:rFonts w:cs="Arial"/>
                <w:bCs/>
                <w:szCs w:val="18"/>
              </w:rPr>
              <w:t>reduction,</w:t>
            </w:r>
            <w:r>
              <w:rPr>
                <w:rFonts w:cs="Arial"/>
                <w:bCs/>
                <w:snapToGrid w:val="0"/>
                <w:szCs w:val="18"/>
              </w:rPr>
              <w:t>0x0001)</w:t>
            </w:r>
          </w:p>
        </w:tc>
        <w:tc>
          <w:tcPr>
            <w:tcW w:w="1827" w:type="dxa"/>
            <w:tcBorders>
              <w:top w:val="single" w:sz="4" w:space="0" w:color="auto"/>
              <w:left w:val="single" w:sz="4" w:space="0" w:color="auto"/>
              <w:bottom w:val="single" w:sz="4" w:space="0" w:color="auto"/>
              <w:right w:val="single" w:sz="4" w:space="0" w:color="auto"/>
            </w:tcBorders>
            <w:hideMark/>
          </w:tcPr>
          <w:p w14:paraId="5CAAA404"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19630A4B" w14:textId="77777777" w:rsidR="00A57D98" w:rsidRDefault="00A57D98">
            <w:pPr>
              <w:pStyle w:val="TAC"/>
            </w:pPr>
            <w:r>
              <w:rPr>
                <w:rFonts w:cs="Arial"/>
                <w:szCs w:val="18"/>
              </w:rPr>
              <w:t>0-100</w:t>
            </w:r>
          </w:p>
        </w:tc>
        <w:tc>
          <w:tcPr>
            <w:tcW w:w="1800" w:type="dxa"/>
            <w:tcBorders>
              <w:top w:val="single" w:sz="4" w:space="0" w:color="auto"/>
              <w:left w:val="single" w:sz="4" w:space="0" w:color="auto"/>
              <w:bottom w:val="single" w:sz="4" w:space="0" w:color="auto"/>
              <w:right w:val="single" w:sz="4" w:space="0" w:color="auto"/>
            </w:tcBorders>
            <w:hideMark/>
          </w:tcPr>
          <w:p w14:paraId="078E94C0" w14:textId="77777777" w:rsidR="00A57D98" w:rsidRDefault="00A57D98">
            <w:pPr>
              <w:pStyle w:val="TAC"/>
            </w:pPr>
            <w:r>
              <w:rPr>
                <w:rFonts w:cs="Arial"/>
                <w:szCs w:val="18"/>
              </w:rPr>
              <w:t>Not Applicable</w:t>
            </w:r>
          </w:p>
        </w:tc>
      </w:tr>
      <w:tr w:rsidR="00A57D98" w14:paraId="6142F07B"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D8C802D"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21E16B0"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7593DB2"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5A0B4BF" w14:textId="77777777" w:rsidR="00A57D98" w:rsidRDefault="00A57D98">
            <w:pPr>
              <w:pStyle w:val="TAH"/>
            </w:pPr>
            <w:r>
              <w:t>Supported Values</w:t>
            </w:r>
          </w:p>
        </w:tc>
      </w:tr>
      <w:tr w:rsidR="00A57D98" w14:paraId="48D1668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60108A81"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59E5F4F"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57BB61D8" w14:textId="77777777" w:rsidR="00A57D98" w:rsidRDefault="00A57D98">
            <w:pPr>
              <w:pStyle w:val="TAC"/>
              <w:rPr>
                <w:b/>
                <w:bCs/>
              </w:rPr>
            </w:pPr>
            <w:r>
              <w:rPr>
                <w:b/>
                <w:bCs/>
              </w:rP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4AA576F5" w14:textId="77777777" w:rsidR="00A57D98" w:rsidRDefault="00A57D98">
            <w:pPr>
              <w:pStyle w:val="TAC"/>
              <w:rPr>
                <w:b/>
                <w:bCs/>
              </w:rPr>
            </w:pPr>
            <w:r>
              <w:rPr>
                <w:b/>
                <w:bCs/>
              </w:rPr>
              <w:t>-</w:t>
            </w:r>
          </w:p>
        </w:tc>
      </w:tr>
      <w:tr w:rsidR="00A57D98" w14:paraId="6ECE5F4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457147F"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BBA229B" w14:textId="77777777" w:rsidR="00A57D98" w:rsidRDefault="00A57D98">
            <w:pPr>
              <w:pStyle w:val="TAH"/>
            </w:pPr>
            <w:r>
              <w:t>Mandatory/Optional</w:t>
            </w:r>
          </w:p>
        </w:tc>
      </w:tr>
      <w:tr w:rsidR="00A57D98" w14:paraId="4A8F0A4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E2B5314"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hideMark/>
          </w:tcPr>
          <w:p w14:paraId="5F1F305B" w14:textId="77777777" w:rsidR="00A57D98" w:rsidRDefault="00A57D98">
            <w:pPr>
              <w:pStyle w:val="TAC"/>
            </w:pPr>
            <w:r>
              <w:t>-</w:t>
            </w:r>
          </w:p>
        </w:tc>
      </w:tr>
      <w:bookmarkEnd w:id="285"/>
    </w:tbl>
    <w:p w14:paraId="6C89D287" w14:textId="77777777" w:rsidR="00A57D98" w:rsidRDefault="00A57D98" w:rsidP="00A57D98"/>
    <w:p w14:paraId="7E5E8099" w14:textId="77777777" w:rsidR="00A57D98" w:rsidRDefault="00A57D98" w:rsidP="00A57D98">
      <w:pPr>
        <w:pStyle w:val="Heading4"/>
      </w:pPr>
      <w:bookmarkStart w:id="286" w:name="_Toc11326903"/>
      <w:bookmarkStart w:id="287" w:name="_Toc27758805"/>
      <w:bookmarkStart w:id="288" w:name="_Toc57992292"/>
      <w:bookmarkStart w:id="289" w:name="_Toc161068182"/>
      <w:r>
        <w:t>5.14.3.11</w:t>
      </w:r>
      <w:r>
        <w:tab/>
        <w:t>IP Realm Availability (ipra)</w:t>
      </w:r>
      <w:bookmarkEnd w:id="286"/>
      <w:bookmarkEnd w:id="287"/>
      <w:bookmarkEnd w:id="288"/>
      <w:bookmarkEnd w:id="289"/>
    </w:p>
    <w:p w14:paraId="0A785BA8" w14:textId="77777777" w:rsidR="00A57D98" w:rsidRDefault="00A57D98" w:rsidP="00A57D98">
      <w:pPr>
        <w:pStyle w:val="TH"/>
        <w:rPr>
          <w:szCs w:val="24"/>
        </w:rPr>
      </w:pPr>
      <w:r>
        <w:t>Table 5.14.3.11.1: IP Realm Availability Package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1744"/>
        <w:gridCol w:w="1851"/>
        <w:gridCol w:w="1961"/>
        <w:gridCol w:w="900"/>
        <w:gridCol w:w="1026"/>
        <w:gridCol w:w="2407"/>
      </w:tblGrid>
      <w:tr w:rsidR="00A57D98" w14:paraId="2EFEAE67"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4660E910" w14:textId="77777777" w:rsidR="00A57D98" w:rsidRDefault="00A57D98">
            <w:pPr>
              <w:pStyle w:val="TAH"/>
            </w:pPr>
            <w:bookmarkStart w:id="290" w:name="MCCQCTEMPBM_00000039"/>
            <w:r>
              <w:t xml:space="preserve">Properties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ED9EB06" w14:textId="77777777" w:rsidR="00A57D98" w:rsidRDefault="00A57D98">
            <w:pPr>
              <w:pStyle w:val="TAH"/>
            </w:pPr>
            <w:r>
              <w:t>Mandatory/Optional</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591A0159" w14:textId="77777777" w:rsidR="00A57D98" w:rsidRDefault="00A57D98">
            <w:pPr>
              <w:pStyle w:val="TAH"/>
            </w:pPr>
            <w:r>
              <w:t>Used in command</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5B287B3"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3D0CCC19" w14:textId="77777777" w:rsidR="00A57D98" w:rsidRDefault="00A57D98">
            <w:pPr>
              <w:pStyle w:val="TAH"/>
            </w:pPr>
            <w:r>
              <w:t>Provisioned Value</w:t>
            </w:r>
          </w:p>
        </w:tc>
      </w:tr>
      <w:tr w:rsidR="00A57D98" w14:paraId="76D9C655"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7B757EA7" w14:textId="77777777" w:rsidR="00A57D98" w:rsidRDefault="00A57D98">
            <w:pPr>
              <w:pStyle w:val="TAC"/>
              <w:rPr>
                <w:lang w:val="es-ES_tradnl" w:eastAsia="zh-CN"/>
              </w:rPr>
            </w:pPr>
            <w:r>
              <w:rPr>
                <w:lang w:val="es-ES_tradnl" w:eastAsia="zh-CN"/>
              </w:rPr>
              <w:t>Available Realms, (ipra/ar, 0x00e0/0x0001)</w:t>
            </w:r>
          </w:p>
        </w:tc>
        <w:tc>
          <w:tcPr>
            <w:tcW w:w="1851" w:type="dxa"/>
            <w:tcBorders>
              <w:top w:val="single" w:sz="4" w:space="0" w:color="auto"/>
              <w:left w:val="single" w:sz="4" w:space="0" w:color="auto"/>
              <w:bottom w:val="single" w:sz="4" w:space="0" w:color="auto"/>
              <w:right w:val="single" w:sz="4" w:space="0" w:color="auto"/>
            </w:tcBorders>
            <w:hideMark/>
          </w:tcPr>
          <w:p w14:paraId="6588D9AE" w14:textId="77777777" w:rsidR="00A57D98" w:rsidRDefault="00A57D98">
            <w:pPr>
              <w:pStyle w:val="TAC"/>
              <w:rPr>
                <w:lang w:eastAsia="zh-CN"/>
              </w:rPr>
            </w:pPr>
            <w:r>
              <w:rPr>
                <w:lang w:eastAsia="zh-CN"/>
              </w:rPr>
              <w:t>M</w:t>
            </w:r>
          </w:p>
        </w:tc>
        <w:tc>
          <w:tcPr>
            <w:tcW w:w="1961" w:type="dxa"/>
            <w:tcBorders>
              <w:top w:val="single" w:sz="4" w:space="0" w:color="auto"/>
              <w:left w:val="single" w:sz="4" w:space="0" w:color="auto"/>
              <w:bottom w:val="single" w:sz="4" w:space="0" w:color="auto"/>
              <w:right w:val="single" w:sz="4" w:space="0" w:color="auto"/>
            </w:tcBorders>
            <w:hideMark/>
          </w:tcPr>
          <w:p w14:paraId="4E13E2B8" w14:textId="77777777" w:rsidR="00A57D98" w:rsidRDefault="00A57D98">
            <w:pPr>
              <w:pStyle w:val="TAC"/>
              <w:rPr>
                <w:lang w:eastAsia="zh-CN"/>
              </w:rPr>
            </w:pPr>
            <w:r>
              <w:rPr>
                <w:lang w:eastAsia="zh-CN"/>
              </w:rPr>
              <w:t>AUDITVALUE</w:t>
            </w:r>
          </w:p>
        </w:tc>
        <w:tc>
          <w:tcPr>
            <w:tcW w:w="1926" w:type="dxa"/>
            <w:gridSpan w:val="2"/>
            <w:tcBorders>
              <w:top w:val="single" w:sz="4" w:space="0" w:color="auto"/>
              <w:left w:val="single" w:sz="4" w:space="0" w:color="auto"/>
              <w:bottom w:val="single" w:sz="4" w:space="0" w:color="auto"/>
              <w:right w:val="single" w:sz="4" w:space="0" w:color="auto"/>
            </w:tcBorders>
            <w:hideMark/>
          </w:tcPr>
          <w:p w14:paraId="6BED8602" w14:textId="77777777" w:rsidR="00A57D98" w:rsidRDefault="00A57D98">
            <w:pPr>
              <w:pStyle w:val="TAC"/>
              <w:rPr>
                <w:lang w:eastAsia="zh-CN"/>
              </w:rPr>
            </w:pPr>
            <w:r>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123ADA6A" w14:textId="77777777" w:rsidR="00A57D98" w:rsidRDefault="00A57D98">
            <w:pPr>
              <w:pStyle w:val="TAC"/>
              <w:rPr>
                <w:lang w:eastAsia="zh-CN"/>
              </w:rPr>
            </w:pPr>
            <w:r>
              <w:rPr>
                <w:lang w:eastAsia="zh-CN"/>
              </w:rPr>
              <w:t>Not Applicable</w:t>
            </w:r>
          </w:p>
        </w:tc>
      </w:tr>
      <w:tr w:rsidR="00A57D98" w14:paraId="0455695D"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1B9AA311" w14:textId="77777777" w:rsidR="00A57D98" w:rsidRDefault="00A57D98">
            <w:pPr>
              <w:pStyle w:val="TAC"/>
              <w:rPr>
                <w:b/>
                <w:lang w:eastAsia="en-GB"/>
              </w:rPr>
            </w:pPr>
            <w:r>
              <w:rPr>
                <w:b/>
              </w:rPr>
              <w:t xml:space="preserve">Signals </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166E8424" w14:textId="77777777" w:rsidR="00A57D98" w:rsidRDefault="00A57D98">
            <w:pPr>
              <w:pStyle w:val="TAC"/>
              <w:rPr>
                <w:b/>
              </w:rPr>
            </w:pPr>
            <w:r>
              <w:rPr>
                <w:b/>
              </w:rP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8D01F10" w14:textId="77777777" w:rsidR="00A57D98" w:rsidRDefault="00A57D98">
            <w:pPr>
              <w:pStyle w:val="TAC"/>
              <w:rPr>
                <w:b/>
              </w:rPr>
            </w:pPr>
            <w:r>
              <w:rPr>
                <w:b/>
              </w:rPr>
              <w:t>Used in command</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53447550" w14:textId="77777777" w:rsidR="00A57D98" w:rsidRDefault="00A57D98">
            <w:pPr>
              <w:pStyle w:val="TAC"/>
              <w:rPr>
                <w:b/>
              </w:rPr>
            </w:pPr>
            <w:r>
              <w:rPr>
                <w:b/>
              </w:rPr>
              <w:t>Duration Provisioned Value</w:t>
            </w:r>
          </w:p>
        </w:tc>
      </w:tr>
      <w:tr w:rsidR="00A57D98" w14:paraId="5800DF0F" w14:textId="77777777" w:rsidTr="00A57D98">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BB7CC75" w14:textId="77777777" w:rsidR="00A57D98" w:rsidRDefault="00A57D98">
            <w:pPr>
              <w:pStyle w:val="TAC"/>
              <w:rPr>
                <w:b/>
                <w:bCs/>
              </w:rPr>
            </w:pPr>
            <w:r>
              <w:t>None</w:t>
            </w:r>
          </w:p>
        </w:tc>
        <w:tc>
          <w:tcPr>
            <w:tcW w:w="1851" w:type="dxa"/>
            <w:tcBorders>
              <w:top w:val="single" w:sz="4" w:space="0" w:color="auto"/>
              <w:left w:val="single" w:sz="4" w:space="0" w:color="auto"/>
              <w:bottom w:val="single" w:sz="4" w:space="0" w:color="auto"/>
              <w:right w:val="single" w:sz="4" w:space="0" w:color="auto"/>
            </w:tcBorders>
            <w:hideMark/>
          </w:tcPr>
          <w:p w14:paraId="352B7CC5" w14:textId="77777777" w:rsidR="00A57D98" w:rsidRDefault="00A57D98">
            <w:pPr>
              <w:pStyle w:val="TAC"/>
              <w:rPr>
                <w:b/>
                <w:bCs/>
              </w:rPr>
            </w:pPr>
            <w: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605E6A5B" w14:textId="77777777" w:rsidR="00A57D98" w:rsidRDefault="00A57D98">
            <w:pPr>
              <w:pStyle w:val="TAC"/>
              <w:rPr>
                <w:b/>
                <w:bCs/>
              </w:rPr>
            </w:pPr>
            <w:r>
              <w:t>-</w:t>
            </w:r>
          </w:p>
        </w:tc>
        <w:tc>
          <w:tcPr>
            <w:tcW w:w="2407" w:type="dxa"/>
            <w:tcBorders>
              <w:top w:val="single" w:sz="4" w:space="0" w:color="auto"/>
              <w:left w:val="single" w:sz="4" w:space="0" w:color="auto"/>
              <w:bottom w:val="single" w:sz="4" w:space="0" w:color="auto"/>
              <w:right w:val="single" w:sz="4" w:space="0" w:color="auto"/>
            </w:tcBorders>
            <w:hideMark/>
          </w:tcPr>
          <w:p w14:paraId="21230844" w14:textId="77777777" w:rsidR="00A57D98" w:rsidRDefault="00A57D98">
            <w:pPr>
              <w:pStyle w:val="TAC"/>
              <w:rPr>
                <w:b/>
                <w:bCs/>
              </w:rPr>
            </w:pPr>
            <w:r>
              <w:t>-</w:t>
            </w:r>
          </w:p>
        </w:tc>
      </w:tr>
      <w:tr w:rsidR="00A57D98" w14:paraId="4E1F7FA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A31CB" w14:textId="77777777" w:rsidR="00A57D98" w:rsidRDefault="00A57D98">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ED50F70" w14:textId="77777777" w:rsidR="00A57D98" w:rsidRDefault="00A57D98">
            <w:pPr>
              <w:pStyle w:val="TAH"/>
            </w:pPr>
            <w:r>
              <w:t>Signal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5EBE1B98"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E35833D"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25F8A004" w14:textId="77777777" w:rsidR="00A57D98" w:rsidRDefault="00A57D98">
            <w:pPr>
              <w:pStyle w:val="TAH"/>
            </w:pPr>
            <w:r>
              <w:t>Duration Provisioned Value</w:t>
            </w:r>
          </w:p>
        </w:tc>
      </w:tr>
      <w:tr w:rsidR="00A57D98" w14:paraId="23DC85E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157CE" w14:textId="77777777" w:rsidR="00A57D98" w:rsidRDefault="00A57D98">
            <w:pPr>
              <w:spacing w:after="0"/>
              <w:rPr>
                <w:rFonts w:ascii="Arial" w:hAnsi="Arial"/>
                <w:b/>
                <w:bCs/>
                <w:sz w:val="18"/>
              </w:rPr>
            </w:pPr>
          </w:p>
        </w:tc>
        <w:tc>
          <w:tcPr>
            <w:tcW w:w="1851" w:type="dxa"/>
            <w:tcBorders>
              <w:top w:val="single" w:sz="4" w:space="0" w:color="auto"/>
              <w:left w:val="single" w:sz="4" w:space="0" w:color="auto"/>
              <w:bottom w:val="single" w:sz="4" w:space="0" w:color="auto"/>
              <w:right w:val="single" w:sz="4" w:space="0" w:color="auto"/>
            </w:tcBorders>
            <w:hideMark/>
          </w:tcPr>
          <w:p w14:paraId="7C423267" w14:textId="77777777" w:rsidR="00A57D98" w:rsidRDefault="00A57D98">
            <w:pPr>
              <w:pStyle w:val="TAC"/>
              <w:rPr>
                <w:b/>
                <w:bCs/>
              </w:rPr>
            </w:pPr>
            <w:r>
              <w:t>-</w:t>
            </w:r>
          </w:p>
        </w:tc>
        <w:tc>
          <w:tcPr>
            <w:tcW w:w="1961" w:type="dxa"/>
            <w:tcBorders>
              <w:top w:val="single" w:sz="4" w:space="0" w:color="auto"/>
              <w:left w:val="single" w:sz="4" w:space="0" w:color="auto"/>
              <w:bottom w:val="single" w:sz="4" w:space="0" w:color="auto"/>
              <w:right w:val="single" w:sz="4" w:space="0" w:color="auto"/>
            </w:tcBorders>
            <w:hideMark/>
          </w:tcPr>
          <w:p w14:paraId="12949EF1" w14:textId="77777777" w:rsidR="00A57D98" w:rsidRDefault="00A57D98">
            <w:pPr>
              <w:pStyle w:val="TAC"/>
              <w:rPr>
                <w:b/>
                <w:bCs/>
              </w:rPr>
            </w:pPr>
            <w: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AA25166" w14:textId="77777777" w:rsidR="00A57D98" w:rsidRDefault="00A57D98">
            <w:pPr>
              <w:pStyle w:val="TAC"/>
            </w:pPr>
            <w:r>
              <w:t>-</w:t>
            </w:r>
          </w:p>
        </w:tc>
        <w:tc>
          <w:tcPr>
            <w:tcW w:w="2407" w:type="dxa"/>
            <w:tcBorders>
              <w:top w:val="single" w:sz="4" w:space="0" w:color="auto"/>
              <w:left w:val="single" w:sz="4" w:space="0" w:color="auto"/>
              <w:bottom w:val="single" w:sz="4" w:space="0" w:color="auto"/>
              <w:right w:val="single" w:sz="4" w:space="0" w:color="auto"/>
            </w:tcBorders>
            <w:hideMark/>
          </w:tcPr>
          <w:p w14:paraId="7019ABB1" w14:textId="77777777" w:rsidR="00A57D98" w:rsidRDefault="00A57D98">
            <w:pPr>
              <w:pStyle w:val="TAC"/>
              <w:rPr>
                <w:b/>
                <w:bCs/>
              </w:rPr>
            </w:pPr>
            <w:r>
              <w:t>-</w:t>
            </w:r>
          </w:p>
        </w:tc>
      </w:tr>
      <w:tr w:rsidR="00A57D98" w14:paraId="4CD79E80"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5E090E2F" w14:textId="77777777" w:rsidR="00A57D98" w:rsidRDefault="00A57D98">
            <w:pPr>
              <w:pStyle w:val="TAH"/>
            </w:pPr>
            <w:r>
              <w:t>Events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1C720E2C" w14:textId="77777777" w:rsidR="00A57D98" w:rsidRDefault="00A57D98">
            <w:pPr>
              <w:pStyle w:val="TAH"/>
            </w:pPr>
            <w:r>
              <w:t>Mandatory/Optional</w:t>
            </w:r>
          </w:p>
        </w:tc>
        <w:tc>
          <w:tcPr>
            <w:tcW w:w="629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E967371" w14:textId="77777777" w:rsidR="00A57D98" w:rsidRDefault="00A57D98">
            <w:pPr>
              <w:pStyle w:val="TAH"/>
            </w:pPr>
            <w:r>
              <w:t>Used in command</w:t>
            </w:r>
          </w:p>
        </w:tc>
      </w:tr>
      <w:tr w:rsidR="00A57D98" w14:paraId="723990CA" w14:textId="77777777" w:rsidTr="00A57D98">
        <w:trPr>
          <w:cantSplit/>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6E87649" w14:textId="77777777" w:rsidR="00A57D98" w:rsidRDefault="00A57D98">
            <w:pPr>
              <w:pStyle w:val="TAC"/>
              <w:rPr>
                <w:bCs/>
                <w:lang w:eastAsia="zh-CN"/>
              </w:rPr>
            </w:pPr>
            <w:r>
              <w:t>Available Realms Changed, (ipra/arc, 0x00e0/0x001)</w:t>
            </w:r>
          </w:p>
        </w:tc>
        <w:tc>
          <w:tcPr>
            <w:tcW w:w="1851" w:type="dxa"/>
            <w:tcBorders>
              <w:top w:val="single" w:sz="4" w:space="0" w:color="auto"/>
              <w:left w:val="single" w:sz="4" w:space="0" w:color="auto"/>
              <w:bottom w:val="single" w:sz="4" w:space="0" w:color="auto"/>
              <w:right w:val="single" w:sz="4" w:space="0" w:color="auto"/>
            </w:tcBorders>
            <w:hideMark/>
          </w:tcPr>
          <w:p w14:paraId="1F0E8392" w14:textId="77777777" w:rsidR="00A57D98" w:rsidRDefault="00A57D98">
            <w:pPr>
              <w:pStyle w:val="TAC"/>
              <w:rPr>
                <w:b/>
                <w:bCs/>
                <w:lang w:eastAsia="en-GB"/>
              </w:rPr>
            </w:pPr>
            <w:r>
              <w:rPr>
                <w:lang w:eastAsia="zh-CN"/>
              </w:rPr>
              <w:t>M</w:t>
            </w:r>
          </w:p>
        </w:tc>
        <w:tc>
          <w:tcPr>
            <w:tcW w:w="6294" w:type="dxa"/>
            <w:gridSpan w:val="4"/>
            <w:tcBorders>
              <w:top w:val="single" w:sz="4" w:space="0" w:color="auto"/>
              <w:left w:val="single" w:sz="4" w:space="0" w:color="auto"/>
              <w:bottom w:val="single" w:sz="4" w:space="0" w:color="auto"/>
              <w:right w:val="single" w:sz="4" w:space="0" w:color="auto"/>
            </w:tcBorders>
            <w:hideMark/>
          </w:tcPr>
          <w:p w14:paraId="0ADA4299" w14:textId="77777777" w:rsidR="00A57D98" w:rsidRDefault="00A57D98">
            <w:pPr>
              <w:pStyle w:val="TAC"/>
            </w:pPr>
            <w:r>
              <w:t>MOD</w:t>
            </w:r>
            <w:r>
              <w:rPr>
                <w:lang w:eastAsia="zh-CN"/>
              </w:rPr>
              <w:t>IFY</w:t>
            </w:r>
            <w:r>
              <w:t xml:space="preserve">, </w:t>
            </w:r>
            <w:r>
              <w:rPr>
                <w:lang w:eastAsia="zh-CN"/>
              </w:rPr>
              <w:t xml:space="preserve"> </w:t>
            </w:r>
            <w:r>
              <w:t>NOTIFY</w:t>
            </w:r>
          </w:p>
        </w:tc>
      </w:tr>
      <w:tr w:rsidR="00A57D98" w14:paraId="0B063F1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491D7" w14:textId="77777777" w:rsidR="00A57D98" w:rsidRDefault="00A57D98">
            <w:pPr>
              <w:spacing w:after="0"/>
              <w:rPr>
                <w:rFonts w:ascii="Arial" w:hAnsi="Arial"/>
                <w:bCs/>
                <w:sz w:val="18"/>
                <w:lang w:eastAsia="zh-CN"/>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040BB3B6" w14:textId="77777777" w:rsidR="00A57D98" w:rsidRDefault="00A57D98">
            <w:pPr>
              <w:pStyle w:val="TAH"/>
            </w:pPr>
            <w:r>
              <w:t>Event 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4FF9EEFC"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2521748" w14:textId="77777777" w:rsidR="00A57D98" w:rsidRDefault="00A57D98">
            <w:pPr>
              <w:pStyle w:val="TAH"/>
            </w:pPr>
            <w:r>
              <w:t>Supported</w:t>
            </w:r>
          </w:p>
          <w:p w14:paraId="625407E9" w14:textId="77777777" w:rsidR="00A57D98" w:rsidRDefault="00A57D98">
            <w:pPr>
              <w:pStyle w:val="TAH"/>
            </w:pPr>
            <w:r>
              <w:t>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4CC05EEB" w14:textId="77777777" w:rsidR="00A57D98" w:rsidRDefault="00A57D98">
            <w:pPr>
              <w:pStyle w:val="TAH"/>
            </w:pPr>
            <w:r>
              <w:t>Provisioned Value</w:t>
            </w:r>
          </w:p>
        </w:tc>
      </w:tr>
      <w:tr w:rsidR="00A57D98" w14:paraId="7EDB1CB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AEB6B7" w14:textId="77777777" w:rsidR="00A57D98" w:rsidRDefault="00A57D98">
            <w:pPr>
              <w:spacing w:after="0"/>
              <w:rPr>
                <w:rFonts w:ascii="Arial" w:hAnsi="Arial"/>
                <w:bCs/>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0EA432CC" w14:textId="77777777" w:rsidR="00A57D98" w:rsidRDefault="00A57D98">
            <w:pPr>
              <w:pStyle w:val="TAC"/>
              <w:rPr>
                <w:b/>
                <w:bCs/>
                <w:lang w:eastAsia="zh-CN"/>
              </w:rPr>
            </w:pPr>
            <w:r>
              <w:rPr>
                <w:bCs/>
              </w:rPr>
              <w:t>-</w:t>
            </w:r>
          </w:p>
        </w:tc>
        <w:tc>
          <w:tcPr>
            <w:tcW w:w="1961" w:type="dxa"/>
            <w:tcBorders>
              <w:top w:val="single" w:sz="4" w:space="0" w:color="auto"/>
              <w:left w:val="single" w:sz="4" w:space="0" w:color="auto"/>
              <w:bottom w:val="single" w:sz="4" w:space="0" w:color="auto"/>
              <w:right w:val="single" w:sz="4" w:space="0" w:color="auto"/>
            </w:tcBorders>
            <w:hideMark/>
          </w:tcPr>
          <w:p w14:paraId="4C3D64F2" w14:textId="77777777" w:rsidR="00A57D98" w:rsidRDefault="00A57D98">
            <w:pPr>
              <w:pStyle w:val="TAC"/>
              <w:rPr>
                <w:b/>
                <w:bCs/>
                <w:lang w:eastAsia="zh-CN"/>
              </w:rPr>
            </w:pPr>
            <w:r>
              <w:rPr>
                <w:lang w:eastAsia="zh-CN"/>
              </w:rPr>
              <w:t>-</w:t>
            </w:r>
          </w:p>
        </w:tc>
        <w:tc>
          <w:tcPr>
            <w:tcW w:w="1926" w:type="dxa"/>
            <w:gridSpan w:val="2"/>
            <w:tcBorders>
              <w:top w:val="single" w:sz="4" w:space="0" w:color="auto"/>
              <w:left w:val="single" w:sz="4" w:space="0" w:color="auto"/>
              <w:bottom w:val="single" w:sz="4" w:space="0" w:color="auto"/>
              <w:right w:val="single" w:sz="4" w:space="0" w:color="auto"/>
            </w:tcBorders>
            <w:hideMark/>
          </w:tcPr>
          <w:p w14:paraId="6A567187" w14:textId="77777777" w:rsidR="00A57D98" w:rsidRDefault="00A57D98">
            <w:pPr>
              <w:pStyle w:val="TAC"/>
              <w:rPr>
                <w:lang w:eastAsia="zh-CN"/>
              </w:rPr>
            </w:pPr>
            <w:r>
              <w:rPr>
                <w:lang w:eastAsia="zh-CN"/>
              </w:rPr>
              <w:t>-</w:t>
            </w:r>
          </w:p>
        </w:tc>
        <w:tc>
          <w:tcPr>
            <w:tcW w:w="2407" w:type="dxa"/>
            <w:tcBorders>
              <w:top w:val="single" w:sz="4" w:space="0" w:color="auto"/>
              <w:left w:val="single" w:sz="4" w:space="0" w:color="auto"/>
              <w:bottom w:val="single" w:sz="4" w:space="0" w:color="auto"/>
              <w:right w:val="single" w:sz="4" w:space="0" w:color="auto"/>
            </w:tcBorders>
            <w:hideMark/>
          </w:tcPr>
          <w:p w14:paraId="114E2B2D" w14:textId="77777777" w:rsidR="00A57D98" w:rsidRDefault="00A57D98">
            <w:pPr>
              <w:pStyle w:val="TAC"/>
              <w:rPr>
                <w:b/>
                <w:bCs/>
                <w:lang w:eastAsia="zh-CN"/>
              </w:rPr>
            </w:pPr>
            <w:r>
              <w:rPr>
                <w:lang w:eastAsia="zh-CN"/>
              </w:rPr>
              <w:t>-</w:t>
            </w:r>
          </w:p>
        </w:tc>
      </w:tr>
      <w:tr w:rsidR="00A57D98" w14:paraId="77BC556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A4BC3" w14:textId="77777777" w:rsidR="00A57D98" w:rsidRDefault="00A57D98">
            <w:pPr>
              <w:spacing w:after="0"/>
              <w:rPr>
                <w:rFonts w:ascii="Arial" w:hAnsi="Arial"/>
                <w:bCs/>
                <w:sz w:val="18"/>
                <w:lang w:eastAsia="zh-CN"/>
              </w:rPr>
            </w:pP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55694E3B" w14:textId="77777777" w:rsidR="00A57D98" w:rsidRDefault="00A57D98">
            <w:pPr>
              <w:pStyle w:val="TAH"/>
              <w:rPr>
                <w:lang w:eastAsia="en-GB"/>
              </w:rPr>
            </w:pPr>
            <w:r>
              <w:t>ObservedEvent</w:t>
            </w:r>
          </w:p>
          <w:p w14:paraId="43EB17D5" w14:textId="77777777" w:rsidR="00A57D98" w:rsidRDefault="00A57D98">
            <w:pPr>
              <w:pStyle w:val="TAH"/>
            </w:pPr>
            <w:r>
              <w:t>Parameters</w:t>
            </w:r>
          </w:p>
        </w:tc>
        <w:tc>
          <w:tcPr>
            <w:tcW w:w="1961" w:type="dxa"/>
            <w:tcBorders>
              <w:top w:val="single" w:sz="4" w:space="0" w:color="auto"/>
              <w:left w:val="single" w:sz="4" w:space="0" w:color="auto"/>
              <w:bottom w:val="single" w:sz="4" w:space="0" w:color="auto"/>
              <w:right w:val="single" w:sz="4" w:space="0" w:color="auto"/>
            </w:tcBorders>
            <w:shd w:val="clear" w:color="auto" w:fill="E0E0E0"/>
            <w:hideMark/>
          </w:tcPr>
          <w:p w14:paraId="2CFE1D86" w14:textId="77777777" w:rsidR="00A57D98" w:rsidRDefault="00A57D98">
            <w:pPr>
              <w:pStyle w:val="TAH"/>
            </w:pPr>
            <w:r>
              <w:t>Mandatory/Optional</w:t>
            </w:r>
          </w:p>
        </w:tc>
        <w:tc>
          <w:tcPr>
            <w:tcW w:w="1926"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BBF5AAC" w14:textId="77777777" w:rsidR="00A57D98" w:rsidRDefault="00A57D98">
            <w:pPr>
              <w:pStyle w:val="TAH"/>
            </w:pPr>
            <w:r>
              <w:t>Supported Values</w:t>
            </w:r>
          </w:p>
        </w:tc>
        <w:tc>
          <w:tcPr>
            <w:tcW w:w="2407" w:type="dxa"/>
            <w:tcBorders>
              <w:top w:val="single" w:sz="4" w:space="0" w:color="auto"/>
              <w:left w:val="single" w:sz="4" w:space="0" w:color="auto"/>
              <w:bottom w:val="single" w:sz="4" w:space="0" w:color="auto"/>
              <w:right w:val="single" w:sz="4" w:space="0" w:color="auto"/>
            </w:tcBorders>
            <w:shd w:val="clear" w:color="auto" w:fill="E0E0E0"/>
            <w:hideMark/>
          </w:tcPr>
          <w:p w14:paraId="67064CC7" w14:textId="77777777" w:rsidR="00A57D98" w:rsidRDefault="00A57D98">
            <w:pPr>
              <w:pStyle w:val="TAH"/>
            </w:pPr>
            <w:r>
              <w:t>Provisioned Value</w:t>
            </w:r>
          </w:p>
        </w:tc>
      </w:tr>
      <w:tr w:rsidR="00A57D98" w14:paraId="0975664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4DB23" w14:textId="77777777" w:rsidR="00A57D98" w:rsidRDefault="00A57D98">
            <w:pPr>
              <w:spacing w:after="0"/>
              <w:rPr>
                <w:rFonts w:ascii="Arial" w:hAnsi="Arial"/>
                <w:bCs/>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13F7804B" w14:textId="77777777" w:rsidR="00A57D98" w:rsidRDefault="00A57D98">
            <w:pPr>
              <w:pStyle w:val="TAC"/>
              <w:rPr>
                <w:lang w:eastAsia="zh-CN"/>
              </w:rPr>
            </w:pPr>
            <w:r>
              <w:rPr>
                <w:bCs/>
              </w:rPr>
              <w:t>Newly Available Realms (nar, 0x0001)</w:t>
            </w:r>
          </w:p>
        </w:tc>
        <w:tc>
          <w:tcPr>
            <w:tcW w:w="1961" w:type="dxa"/>
            <w:tcBorders>
              <w:top w:val="single" w:sz="4" w:space="0" w:color="auto"/>
              <w:left w:val="single" w:sz="4" w:space="0" w:color="auto"/>
              <w:bottom w:val="single" w:sz="4" w:space="0" w:color="auto"/>
              <w:right w:val="single" w:sz="4" w:space="0" w:color="auto"/>
            </w:tcBorders>
            <w:hideMark/>
          </w:tcPr>
          <w:p w14:paraId="19018807" w14:textId="77777777" w:rsidR="00A57D98" w:rsidRDefault="00A57D98">
            <w:pPr>
              <w:pStyle w:val="TAC"/>
              <w:rPr>
                <w:lang w:eastAsia="zh-CN"/>
              </w:rPr>
            </w:pPr>
            <w:r>
              <w:rPr>
                <w:lang w:eastAsia="zh-CN"/>
              </w:rPr>
              <w:t xml:space="preserve">M </w:t>
            </w:r>
          </w:p>
        </w:tc>
        <w:tc>
          <w:tcPr>
            <w:tcW w:w="1926" w:type="dxa"/>
            <w:gridSpan w:val="2"/>
            <w:tcBorders>
              <w:top w:val="single" w:sz="4" w:space="0" w:color="auto"/>
              <w:left w:val="single" w:sz="4" w:space="0" w:color="auto"/>
              <w:bottom w:val="single" w:sz="4" w:space="0" w:color="auto"/>
              <w:right w:val="single" w:sz="4" w:space="0" w:color="auto"/>
            </w:tcBorders>
            <w:hideMark/>
          </w:tcPr>
          <w:p w14:paraId="6ACC32A8" w14:textId="77777777" w:rsidR="00A57D98" w:rsidRDefault="00A57D98">
            <w:pPr>
              <w:pStyle w:val="TAC"/>
              <w:rPr>
                <w:lang w:eastAsia="zh-CN"/>
              </w:rPr>
            </w:pPr>
            <w:r>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36C04720" w14:textId="77777777" w:rsidR="00A57D98" w:rsidRDefault="00A57D98">
            <w:pPr>
              <w:pStyle w:val="TAC"/>
              <w:rPr>
                <w:lang w:eastAsia="zh-CN"/>
              </w:rPr>
            </w:pPr>
            <w:r>
              <w:rPr>
                <w:lang w:eastAsia="zh-CN"/>
              </w:rPr>
              <w:t>Not applicable</w:t>
            </w:r>
          </w:p>
        </w:tc>
      </w:tr>
      <w:tr w:rsidR="00A57D98" w14:paraId="65C4EF1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1687D" w14:textId="77777777" w:rsidR="00A57D98" w:rsidRDefault="00A57D98">
            <w:pPr>
              <w:spacing w:after="0"/>
              <w:rPr>
                <w:rFonts w:ascii="Arial" w:hAnsi="Arial"/>
                <w:bCs/>
                <w:sz w:val="18"/>
                <w:lang w:eastAsia="zh-CN"/>
              </w:rPr>
            </w:pPr>
          </w:p>
        </w:tc>
        <w:tc>
          <w:tcPr>
            <w:tcW w:w="1851" w:type="dxa"/>
            <w:tcBorders>
              <w:top w:val="single" w:sz="4" w:space="0" w:color="auto"/>
              <w:left w:val="single" w:sz="4" w:space="0" w:color="auto"/>
              <w:bottom w:val="single" w:sz="4" w:space="0" w:color="auto"/>
              <w:right w:val="single" w:sz="4" w:space="0" w:color="auto"/>
            </w:tcBorders>
            <w:hideMark/>
          </w:tcPr>
          <w:p w14:paraId="1D72742E" w14:textId="77777777" w:rsidR="00A57D98" w:rsidRDefault="00A57D98">
            <w:pPr>
              <w:pStyle w:val="TAC"/>
              <w:rPr>
                <w:bCs/>
                <w:lang w:eastAsia="en-GB"/>
              </w:rPr>
            </w:pPr>
            <w:r>
              <w:rPr>
                <w:bCs/>
              </w:rPr>
              <w:t>Newly Unavailable Realms (nur, 0x0002)</w:t>
            </w:r>
          </w:p>
        </w:tc>
        <w:tc>
          <w:tcPr>
            <w:tcW w:w="1961" w:type="dxa"/>
            <w:tcBorders>
              <w:top w:val="single" w:sz="4" w:space="0" w:color="auto"/>
              <w:left w:val="single" w:sz="4" w:space="0" w:color="auto"/>
              <w:bottom w:val="single" w:sz="4" w:space="0" w:color="auto"/>
              <w:right w:val="single" w:sz="4" w:space="0" w:color="auto"/>
            </w:tcBorders>
            <w:hideMark/>
          </w:tcPr>
          <w:p w14:paraId="4ADFCA6C" w14:textId="77777777" w:rsidR="00A57D98" w:rsidRDefault="00A57D98">
            <w:pPr>
              <w:pStyle w:val="TAC"/>
              <w:rPr>
                <w:lang w:eastAsia="zh-CN"/>
              </w:rPr>
            </w:pPr>
            <w:r>
              <w:rPr>
                <w:lang w:eastAsia="zh-CN"/>
              </w:rPr>
              <w:t xml:space="preserve">M </w:t>
            </w:r>
          </w:p>
        </w:tc>
        <w:tc>
          <w:tcPr>
            <w:tcW w:w="1926" w:type="dxa"/>
            <w:gridSpan w:val="2"/>
            <w:tcBorders>
              <w:top w:val="single" w:sz="4" w:space="0" w:color="auto"/>
              <w:left w:val="single" w:sz="4" w:space="0" w:color="auto"/>
              <w:bottom w:val="single" w:sz="4" w:space="0" w:color="auto"/>
              <w:right w:val="single" w:sz="4" w:space="0" w:color="auto"/>
            </w:tcBorders>
            <w:hideMark/>
          </w:tcPr>
          <w:p w14:paraId="0665768B" w14:textId="77777777" w:rsidR="00A57D98" w:rsidRDefault="00A57D98">
            <w:pPr>
              <w:pStyle w:val="TAC"/>
              <w:rPr>
                <w:lang w:eastAsia="zh-CN"/>
              </w:rPr>
            </w:pPr>
            <w:r>
              <w:rPr>
                <w:lang w:eastAsia="zh-CN"/>
              </w:rPr>
              <w:t>ALL</w:t>
            </w:r>
          </w:p>
        </w:tc>
        <w:tc>
          <w:tcPr>
            <w:tcW w:w="2407" w:type="dxa"/>
            <w:tcBorders>
              <w:top w:val="single" w:sz="4" w:space="0" w:color="auto"/>
              <w:left w:val="single" w:sz="4" w:space="0" w:color="auto"/>
              <w:bottom w:val="single" w:sz="4" w:space="0" w:color="auto"/>
              <w:right w:val="single" w:sz="4" w:space="0" w:color="auto"/>
            </w:tcBorders>
            <w:hideMark/>
          </w:tcPr>
          <w:p w14:paraId="7D8155C9" w14:textId="77777777" w:rsidR="00A57D98" w:rsidRDefault="00A57D98">
            <w:pPr>
              <w:pStyle w:val="TAC"/>
              <w:rPr>
                <w:lang w:eastAsia="zh-CN"/>
              </w:rPr>
            </w:pPr>
            <w:r>
              <w:rPr>
                <w:lang w:eastAsia="zh-CN"/>
              </w:rPr>
              <w:t>Not applicable</w:t>
            </w:r>
          </w:p>
        </w:tc>
      </w:tr>
      <w:tr w:rsidR="00A57D98" w14:paraId="2A6CDAF0"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4F141A25" w14:textId="77777777" w:rsidR="00A57D98" w:rsidRDefault="00A57D98">
            <w:pPr>
              <w:pStyle w:val="TAH"/>
              <w:rPr>
                <w:lang w:eastAsia="en-GB"/>
              </w:rPr>
            </w:pPr>
            <w:r>
              <w:t>Statistics</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513BD568" w14:textId="77777777" w:rsidR="00A57D98" w:rsidRDefault="00A57D98">
            <w:pPr>
              <w:pStyle w:val="TAH"/>
            </w:pPr>
            <w:r>
              <w:t>Mandatory/Optional</w:t>
            </w:r>
          </w:p>
        </w:tc>
        <w:tc>
          <w:tcPr>
            <w:tcW w:w="286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76DA0F" w14:textId="77777777" w:rsidR="00A57D98" w:rsidRDefault="00A57D98">
            <w:pPr>
              <w:pStyle w:val="TAH"/>
            </w:pPr>
            <w:r>
              <w:t>Used in command</w:t>
            </w:r>
          </w:p>
        </w:tc>
        <w:tc>
          <w:tcPr>
            <w:tcW w:w="343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D986524" w14:textId="77777777" w:rsidR="00A57D98" w:rsidRDefault="00A57D98">
            <w:pPr>
              <w:pStyle w:val="TAH"/>
            </w:pPr>
            <w:r>
              <w:t>Supported Values</w:t>
            </w:r>
          </w:p>
        </w:tc>
      </w:tr>
      <w:tr w:rsidR="00A57D98" w14:paraId="314777D6"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2D180041" w14:textId="77777777" w:rsidR="00A57D98" w:rsidRDefault="00A57D98">
            <w:pPr>
              <w:pStyle w:val="TAC"/>
            </w:pPr>
            <w:r>
              <w:t>None</w:t>
            </w:r>
          </w:p>
        </w:tc>
        <w:tc>
          <w:tcPr>
            <w:tcW w:w="1851" w:type="dxa"/>
            <w:tcBorders>
              <w:top w:val="single" w:sz="4" w:space="0" w:color="auto"/>
              <w:left w:val="single" w:sz="4" w:space="0" w:color="auto"/>
              <w:bottom w:val="single" w:sz="4" w:space="0" w:color="auto"/>
              <w:right w:val="single" w:sz="4" w:space="0" w:color="auto"/>
            </w:tcBorders>
            <w:hideMark/>
          </w:tcPr>
          <w:p w14:paraId="0CCE9A01" w14:textId="77777777" w:rsidR="00A57D98" w:rsidRDefault="00A57D98">
            <w:pPr>
              <w:pStyle w:val="TAC"/>
            </w:pPr>
            <w:r>
              <w:t>-</w:t>
            </w:r>
          </w:p>
        </w:tc>
        <w:tc>
          <w:tcPr>
            <w:tcW w:w="2861" w:type="dxa"/>
            <w:gridSpan w:val="2"/>
            <w:tcBorders>
              <w:top w:val="single" w:sz="4" w:space="0" w:color="auto"/>
              <w:left w:val="single" w:sz="4" w:space="0" w:color="auto"/>
              <w:bottom w:val="single" w:sz="4" w:space="0" w:color="auto"/>
              <w:right w:val="single" w:sz="4" w:space="0" w:color="auto"/>
            </w:tcBorders>
            <w:hideMark/>
          </w:tcPr>
          <w:p w14:paraId="6CF6CA6A" w14:textId="77777777" w:rsidR="00A57D98" w:rsidRDefault="00A57D98">
            <w:pPr>
              <w:pStyle w:val="TAC"/>
            </w:pPr>
            <w:r>
              <w:t>-</w:t>
            </w:r>
          </w:p>
        </w:tc>
        <w:tc>
          <w:tcPr>
            <w:tcW w:w="3433" w:type="dxa"/>
            <w:gridSpan w:val="2"/>
            <w:tcBorders>
              <w:top w:val="single" w:sz="4" w:space="0" w:color="auto"/>
              <w:left w:val="single" w:sz="4" w:space="0" w:color="auto"/>
              <w:bottom w:val="single" w:sz="4" w:space="0" w:color="auto"/>
              <w:right w:val="single" w:sz="4" w:space="0" w:color="auto"/>
            </w:tcBorders>
            <w:hideMark/>
          </w:tcPr>
          <w:p w14:paraId="52C02B3C" w14:textId="77777777" w:rsidR="00A57D98" w:rsidRDefault="00A57D98">
            <w:pPr>
              <w:pStyle w:val="TAC"/>
            </w:pPr>
            <w:r>
              <w:t>-</w:t>
            </w:r>
          </w:p>
        </w:tc>
      </w:tr>
      <w:tr w:rsidR="00A57D98" w14:paraId="425FE807"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shd w:val="clear" w:color="auto" w:fill="E0E0E0"/>
            <w:hideMark/>
          </w:tcPr>
          <w:p w14:paraId="1DCD1AD2" w14:textId="77777777" w:rsidR="00A57D98" w:rsidRDefault="00A57D98">
            <w:pPr>
              <w:pStyle w:val="TAH"/>
            </w:pPr>
            <w:r>
              <w:t>Error Codes</w:t>
            </w:r>
          </w:p>
        </w:tc>
        <w:tc>
          <w:tcPr>
            <w:tcW w:w="81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08AA81A" w14:textId="77777777" w:rsidR="00A57D98" w:rsidRDefault="00A57D98">
            <w:pPr>
              <w:pStyle w:val="TAH"/>
            </w:pPr>
            <w:r>
              <w:t>Mandatory/Optional</w:t>
            </w:r>
          </w:p>
        </w:tc>
      </w:tr>
      <w:tr w:rsidR="00A57D98" w14:paraId="442D10C9" w14:textId="77777777" w:rsidTr="00A57D98">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745534AC" w14:textId="77777777" w:rsidR="00A57D98" w:rsidRDefault="00A57D98">
            <w:pPr>
              <w:pStyle w:val="TAC"/>
            </w:pPr>
            <w:r>
              <w:t>None</w:t>
            </w:r>
          </w:p>
        </w:tc>
        <w:tc>
          <w:tcPr>
            <w:tcW w:w="8145" w:type="dxa"/>
            <w:gridSpan w:val="5"/>
            <w:tcBorders>
              <w:top w:val="single" w:sz="4" w:space="0" w:color="auto"/>
              <w:left w:val="single" w:sz="4" w:space="0" w:color="auto"/>
              <w:bottom w:val="single" w:sz="4" w:space="0" w:color="auto"/>
              <w:right w:val="single" w:sz="4" w:space="0" w:color="auto"/>
            </w:tcBorders>
            <w:hideMark/>
          </w:tcPr>
          <w:p w14:paraId="03D2AC6A" w14:textId="77777777" w:rsidR="00A57D98" w:rsidRDefault="00A57D98">
            <w:pPr>
              <w:pStyle w:val="TAC"/>
            </w:pPr>
            <w:r>
              <w:t>-</w:t>
            </w:r>
          </w:p>
        </w:tc>
      </w:tr>
      <w:bookmarkEnd w:id="290"/>
    </w:tbl>
    <w:p w14:paraId="0FE9C44B" w14:textId="77777777" w:rsidR="00A57D98" w:rsidRDefault="00A57D98" w:rsidP="00A57D98"/>
    <w:p w14:paraId="161C197C" w14:textId="77777777" w:rsidR="00A57D98" w:rsidRDefault="00A57D98" w:rsidP="00A57D98">
      <w:pPr>
        <w:pStyle w:val="Heading4"/>
      </w:pPr>
      <w:bookmarkStart w:id="291" w:name="_Toc11326904"/>
      <w:bookmarkStart w:id="292" w:name="_Toc27758806"/>
      <w:bookmarkStart w:id="293" w:name="_Toc57992293"/>
      <w:bookmarkStart w:id="294" w:name="_Toc161068183"/>
      <w:r>
        <w:lastRenderedPageBreak/>
        <w:t>5.14.3.12</w:t>
      </w:r>
      <w:r>
        <w:tab/>
        <w:t>IP NAPT Traversal (ipnapt)</w:t>
      </w:r>
      <w:bookmarkEnd w:id="291"/>
      <w:bookmarkEnd w:id="292"/>
      <w:bookmarkEnd w:id="293"/>
      <w:bookmarkEnd w:id="294"/>
    </w:p>
    <w:p w14:paraId="4F0A7247" w14:textId="77777777" w:rsidR="00A57D98" w:rsidRDefault="00A57D98" w:rsidP="00A57D98">
      <w:pPr>
        <w:pStyle w:val="TH"/>
      </w:pPr>
      <w:r>
        <w:t>Table 5.14.3.12.1: IP NAPT Traversal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5BE4F51E"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ECEEB87" w14:textId="77777777" w:rsidR="00A57D98" w:rsidRDefault="00A57D98">
            <w:pPr>
              <w:pStyle w:val="TAH"/>
            </w:pPr>
            <w:bookmarkStart w:id="295" w:name="MCCQCTEMPBM_00000040"/>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32E7CCC" w14:textId="77777777" w:rsidR="00A57D98" w:rsidRDefault="00A57D98">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9768762"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3349C5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45D5725" w14:textId="77777777" w:rsidR="00A57D98" w:rsidRDefault="00A57D98">
            <w:pPr>
              <w:pStyle w:val="TAH"/>
            </w:pPr>
            <w:r>
              <w:t>Provisioned Value</w:t>
            </w:r>
          </w:p>
        </w:tc>
      </w:tr>
      <w:tr w:rsidR="00A57D98" w14:paraId="6FC3ECB0"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99C6619"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005C3FF" w14:textId="77777777" w:rsidR="00A57D98" w:rsidRDefault="00A57D98">
            <w:pPr>
              <w:pStyle w:val="TAC"/>
            </w:pPr>
            <w:r>
              <w:t>-</w:t>
            </w:r>
          </w:p>
        </w:tc>
        <w:tc>
          <w:tcPr>
            <w:tcW w:w="2083" w:type="dxa"/>
            <w:gridSpan w:val="2"/>
            <w:tcBorders>
              <w:top w:val="single" w:sz="4" w:space="0" w:color="auto"/>
              <w:left w:val="single" w:sz="4" w:space="0" w:color="auto"/>
              <w:bottom w:val="single" w:sz="4" w:space="0" w:color="auto"/>
              <w:right w:val="single" w:sz="4" w:space="0" w:color="auto"/>
            </w:tcBorders>
            <w:hideMark/>
          </w:tcPr>
          <w:p w14:paraId="783CCB4D"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4F50359F"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5325E4B6" w14:textId="77777777" w:rsidR="00A57D98" w:rsidRDefault="00A57D98">
            <w:pPr>
              <w:pStyle w:val="TAC"/>
            </w:pPr>
            <w:r>
              <w:t>-</w:t>
            </w:r>
          </w:p>
        </w:tc>
      </w:tr>
      <w:tr w:rsidR="00A57D98" w14:paraId="56FFB119"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A5BFC38"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5E7D9EB" w14:textId="77777777" w:rsidR="00A57D98" w:rsidRDefault="00A57D98">
            <w:pPr>
              <w:pStyle w:val="TAH"/>
            </w:pPr>
            <w:r>
              <w:t>Mandatory/Optional</w:t>
            </w:r>
          </w:p>
        </w:tc>
        <w:tc>
          <w:tcPr>
            <w:tcW w:w="38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A9FE396"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2EADBD2" w14:textId="77777777" w:rsidR="00A57D98" w:rsidRDefault="00A57D98">
            <w:pPr>
              <w:pStyle w:val="TAH"/>
            </w:pPr>
            <w:r>
              <w:t>Duration Provisioned Value</w:t>
            </w:r>
          </w:p>
        </w:tc>
      </w:tr>
      <w:tr w:rsidR="00A57D98" w14:paraId="24EAB177"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2A39F38F" w14:textId="77777777" w:rsidR="00A57D98" w:rsidRDefault="00A57D98">
            <w:pPr>
              <w:pStyle w:val="TAC"/>
            </w:pPr>
            <w:r>
              <w:t>Latching (ipnapt/latch)</w:t>
            </w:r>
          </w:p>
          <w:p w14:paraId="0C4188DF" w14:textId="77777777" w:rsidR="00A57D98" w:rsidRDefault="00A57D98">
            <w:pPr>
              <w:pStyle w:val="TAC"/>
            </w:pPr>
            <w:r>
              <w:t>0x0099/0x0001)</w:t>
            </w:r>
          </w:p>
        </w:tc>
        <w:tc>
          <w:tcPr>
            <w:tcW w:w="1837" w:type="dxa"/>
            <w:tcBorders>
              <w:top w:val="single" w:sz="4" w:space="0" w:color="auto"/>
              <w:left w:val="single" w:sz="4" w:space="0" w:color="auto"/>
              <w:bottom w:val="single" w:sz="4" w:space="0" w:color="auto"/>
              <w:right w:val="single" w:sz="4" w:space="0" w:color="auto"/>
            </w:tcBorders>
            <w:hideMark/>
          </w:tcPr>
          <w:p w14:paraId="492C9745" w14:textId="77777777" w:rsidR="00A57D98" w:rsidRDefault="00A57D98">
            <w:pPr>
              <w:pStyle w:val="TAC"/>
            </w:pPr>
            <w:r>
              <w:t>M</w:t>
            </w:r>
          </w:p>
        </w:tc>
        <w:tc>
          <w:tcPr>
            <w:tcW w:w="3887" w:type="dxa"/>
            <w:gridSpan w:val="4"/>
            <w:tcBorders>
              <w:top w:val="single" w:sz="4" w:space="0" w:color="auto"/>
              <w:left w:val="single" w:sz="4" w:space="0" w:color="auto"/>
              <w:bottom w:val="single" w:sz="4" w:space="0" w:color="auto"/>
              <w:right w:val="single" w:sz="4" w:space="0" w:color="auto"/>
            </w:tcBorders>
            <w:hideMark/>
          </w:tcPr>
          <w:p w14:paraId="4EB41E1D" w14:textId="77777777" w:rsidR="00A57D98" w:rsidRDefault="00A57D98">
            <w:pPr>
              <w:pStyle w:val="TAC"/>
              <w:rPr>
                <w:b/>
                <w:bCs/>
              </w:rPr>
            </w:pPr>
            <w:r>
              <w:t>ADD, MODIFY</w:t>
            </w:r>
          </w:p>
        </w:tc>
        <w:tc>
          <w:tcPr>
            <w:tcW w:w="1800" w:type="dxa"/>
            <w:tcBorders>
              <w:top w:val="single" w:sz="4" w:space="0" w:color="auto"/>
              <w:left w:val="single" w:sz="4" w:space="0" w:color="auto"/>
              <w:bottom w:val="single" w:sz="4" w:space="0" w:color="auto"/>
              <w:right w:val="single" w:sz="4" w:space="0" w:color="auto"/>
            </w:tcBorders>
            <w:hideMark/>
          </w:tcPr>
          <w:p w14:paraId="6EF41586" w14:textId="77777777" w:rsidR="00A57D98" w:rsidRDefault="00A57D98">
            <w:pPr>
              <w:pStyle w:val="TAC"/>
              <w:rPr>
                <w:b/>
                <w:bCs/>
              </w:rPr>
            </w:pPr>
            <w:r>
              <w:t>Not Applicable</w:t>
            </w:r>
          </w:p>
        </w:tc>
      </w:tr>
      <w:tr w:rsidR="00A57D98" w14:paraId="3328223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6D867"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DC8CDC5" w14:textId="77777777" w:rsidR="00A57D98" w:rsidRDefault="00A57D98">
            <w:pPr>
              <w:pStyle w:val="TAH"/>
            </w:pPr>
            <w:r>
              <w:t>Signal 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2B8ADD0D"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94F177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A42E3C0" w14:textId="77777777" w:rsidR="00A57D98" w:rsidRDefault="00A57D98">
            <w:pPr>
              <w:pStyle w:val="TAH"/>
            </w:pPr>
            <w:r>
              <w:t>Duration Provisioned Value</w:t>
            </w:r>
          </w:p>
        </w:tc>
      </w:tr>
      <w:tr w:rsidR="00A57D98" w14:paraId="531B44E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4FC7C"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B46E17D" w14:textId="77777777" w:rsidR="00A57D98" w:rsidRDefault="00A57D98">
            <w:pPr>
              <w:pStyle w:val="TAC"/>
            </w:pPr>
            <w:r>
              <w:t>NAPT Traversal Processing (napt, 0x0001)</w:t>
            </w:r>
          </w:p>
        </w:tc>
        <w:tc>
          <w:tcPr>
            <w:tcW w:w="1797" w:type="dxa"/>
            <w:tcBorders>
              <w:top w:val="single" w:sz="4" w:space="0" w:color="auto"/>
              <w:left w:val="single" w:sz="4" w:space="0" w:color="auto"/>
              <w:bottom w:val="single" w:sz="4" w:space="0" w:color="auto"/>
              <w:right w:val="single" w:sz="4" w:space="0" w:color="auto"/>
            </w:tcBorders>
            <w:hideMark/>
          </w:tcPr>
          <w:p w14:paraId="594533FA"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4EE7E72B"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319C454C" w14:textId="77777777" w:rsidR="00A57D98" w:rsidRDefault="00A57D98">
            <w:pPr>
              <w:pStyle w:val="TAC"/>
            </w:pPr>
            <w:r>
              <w:t>Not Applicable</w:t>
            </w:r>
          </w:p>
        </w:tc>
      </w:tr>
      <w:tr w:rsidR="00A57D98" w14:paraId="7C44C7B8"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83053DF"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10E840D" w14:textId="77777777" w:rsidR="00A57D98" w:rsidRDefault="00A57D98">
            <w:pPr>
              <w:pStyle w:val="TAH"/>
            </w:pPr>
            <w:r>
              <w:t>Mandatory/Optional</w:t>
            </w:r>
          </w:p>
        </w:tc>
        <w:tc>
          <w:tcPr>
            <w:tcW w:w="568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4ECD219" w14:textId="77777777" w:rsidR="00A57D98" w:rsidRDefault="00A57D98">
            <w:pPr>
              <w:pStyle w:val="TAH"/>
            </w:pPr>
            <w:r>
              <w:t>Used in command</w:t>
            </w:r>
          </w:p>
        </w:tc>
      </w:tr>
      <w:tr w:rsidR="00A57D98" w14:paraId="47966C2F"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75AED859"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FAECDEF" w14:textId="77777777" w:rsidR="00A57D98" w:rsidRDefault="00A57D98">
            <w:pPr>
              <w:pStyle w:val="TAC"/>
            </w:pPr>
            <w:r>
              <w:t>-</w:t>
            </w:r>
          </w:p>
        </w:tc>
        <w:tc>
          <w:tcPr>
            <w:tcW w:w="5687" w:type="dxa"/>
            <w:gridSpan w:val="5"/>
            <w:tcBorders>
              <w:top w:val="single" w:sz="4" w:space="0" w:color="auto"/>
              <w:left w:val="single" w:sz="4" w:space="0" w:color="auto"/>
              <w:bottom w:val="single" w:sz="4" w:space="0" w:color="auto"/>
              <w:right w:val="single" w:sz="4" w:space="0" w:color="auto"/>
            </w:tcBorders>
            <w:hideMark/>
          </w:tcPr>
          <w:p w14:paraId="001F308E" w14:textId="77777777" w:rsidR="00A57D98" w:rsidRDefault="00A57D98">
            <w:pPr>
              <w:pStyle w:val="TAC"/>
            </w:pPr>
            <w:r>
              <w:t>-</w:t>
            </w:r>
          </w:p>
        </w:tc>
      </w:tr>
      <w:tr w:rsidR="00A57D98" w14:paraId="6EAF05B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1348B"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F09AF2F" w14:textId="77777777" w:rsidR="00A57D98" w:rsidRDefault="00A57D98">
            <w:pPr>
              <w:pStyle w:val="TAH"/>
            </w:pPr>
            <w:r>
              <w:t>Event 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71926D1F"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971304E"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656E57F" w14:textId="77777777" w:rsidR="00A57D98" w:rsidRDefault="00A57D98">
            <w:pPr>
              <w:pStyle w:val="TAH"/>
            </w:pPr>
            <w:r>
              <w:t>Provisioned Value</w:t>
            </w:r>
          </w:p>
        </w:tc>
      </w:tr>
      <w:tr w:rsidR="00A57D98" w14:paraId="3B80FEB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B0962"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4A23CE97" w14:textId="77777777" w:rsidR="00A57D98" w:rsidRDefault="00A57D98">
            <w:pPr>
              <w:pStyle w:val="TAC"/>
            </w:pPr>
            <w:r>
              <w:t>-</w:t>
            </w:r>
          </w:p>
        </w:tc>
        <w:tc>
          <w:tcPr>
            <w:tcW w:w="1797" w:type="dxa"/>
            <w:tcBorders>
              <w:top w:val="single" w:sz="4" w:space="0" w:color="auto"/>
              <w:left w:val="single" w:sz="4" w:space="0" w:color="auto"/>
              <w:bottom w:val="single" w:sz="4" w:space="0" w:color="auto"/>
              <w:right w:val="single" w:sz="4" w:space="0" w:color="auto"/>
            </w:tcBorders>
            <w:hideMark/>
          </w:tcPr>
          <w:p w14:paraId="5AB95676"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1336E462"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BE42C37" w14:textId="77777777" w:rsidR="00A57D98" w:rsidRDefault="00A57D98">
            <w:pPr>
              <w:pStyle w:val="TAC"/>
            </w:pPr>
            <w:r>
              <w:t>-</w:t>
            </w:r>
          </w:p>
        </w:tc>
      </w:tr>
      <w:tr w:rsidR="00A57D98" w14:paraId="6C601F5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7956E"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3EC8197" w14:textId="77777777" w:rsidR="00A57D98" w:rsidRDefault="00A57D98">
            <w:pPr>
              <w:pStyle w:val="TAH"/>
            </w:pPr>
            <w:r>
              <w:t>ObservedEvent</w:t>
            </w:r>
          </w:p>
          <w:p w14:paraId="63345585" w14:textId="77777777" w:rsidR="00A57D98" w:rsidRDefault="00A57D98">
            <w:pPr>
              <w:pStyle w:val="TAH"/>
            </w:pPr>
            <w:r>
              <w:t>Parameters</w:t>
            </w:r>
          </w:p>
        </w:tc>
        <w:tc>
          <w:tcPr>
            <w:tcW w:w="1797" w:type="dxa"/>
            <w:tcBorders>
              <w:top w:val="single" w:sz="4" w:space="0" w:color="auto"/>
              <w:left w:val="single" w:sz="4" w:space="0" w:color="auto"/>
              <w:bottom w:val="single" w:sz="4" w:space="0" w:color="auto"/>
              <w:right w:val="single" w:sz="4" w:space="0" w:color="auto"/>
            </w:tcBorders>
            <w:shd w:val="clear" w:color="auto" w:fill="E0E0E0"/>
            <w:hideMark/>
          </w:tcPr>
          <w:p w14:paraId="69C1BD16"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87FD2CD"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AC6EC32" w14:textId="77777777" w:rsidR="00A57D98" w:rsidRDefault="00A57D98">
            <w:pPr>
              <w:pStyle w:val="TAH"/>
            </w:pPr>
            <w:r>
              <w:t>Provisioned Value</w:t>
            </w:r>
          </w:p>
        </w:tc>
      </w:tr>
      <w:tr w:rsidR="00A57D98" w14:paraId="32A580D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E48A8"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595633F7" w14:textId="77777777" w:rsidR="00A57D98" w:rsidRDefault="00A57D98">
            <w:pPr>
              <w:pStyle w:val="TAC"/>
            </w:pPr>
            <w:r>
              <w:t>-</w:t>
            </w:r>
          </w:p>
        </w:tc>
        <w:tc>
          <w:tcPr>
            <w:tcW w:w="1797" w:type="dxa"/>
            <w:tcBorders>
              <w:top w:val="single" w:sz="4" w:space="0" w:color="auto"/>
              <w:left w:val="single" w:sz="4" w:space="0" w:color="auto"/>
              <w:bottom w:val="single" w:sz="4" w:space="0" w:color="auto"/>
              <w:right w:val="single" w:sz="4" w:space="0" w:color="auto"/>
            </w:tcBorders>
            <w:hideMark/>
          </w:tcPr>
          <w:p w14:paraId="5B1469E3"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392F1D88"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5F8CABBE" w14:textId="77777777" w:rsidR="00A57D98" w:rsidRDefault="00A57D98">
            <w:pPr>
              <w:pStyle w:val="TAC"/>
            </w:pPr>
            <w:r>
              <w:t>-</w:t>
            </w:r>
          </w:p>
        </w:tc>
      </w:tr>
      <w:tr w:rsidR="00A57D98" w14:paraId="513EEFE4"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24CE318"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AB0D687" w14:textId="77777777" w:rsidR="00A57D98" w:rsidRDefault="00A57D98">
            <w:pPr>
              <w:pStyle w:val="TAH"/>
            </w:pPr>
            <w:r>
              <w:t>Mandatory/Optional</w:t>
            </w:r>
          </w:p>
        </w:tc>
        <w:tc>
          <w:tcPr>
            <w:tcW w:w="243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D22C578"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9FE70ED" w14:textId="77777777" w:rsidR="00A57D98" w:rsidRDefault="00A57D98">
            <w:pPr>
              <w:pStyle w:val="TAH"/>
            </w:pPr>
            <w:r>
              <w:t>Supported Values</w:t>
            </w:r>
          </w:p>
        </w:tc>
      </w:tr>
      <w:tr w:rsidR="00A57D98" w14:paraId="63E94EB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685D5B7"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764D029" w14:textId="77777777" w:rsidR="00A57D98" w:rsidRDefault="00A57D98">
            <w:pPr>
              <w:pStyle w:val="TAC"/>
            </w:pPr>
            <w:r>
              <w:t>-</w:t>
            </w:r>
          </w:p>
        </w:tc>
        <w:tc>
          <w:tcPr>
            <w:tcW w:w="2434" w:type="dxa"/>
            <w:gridSpan w:val="3"/>
            <w:tcBorders>
              <w:top w:val="single" w:sz="4" w:space="0" w:color="auto"/>
              <w:left w:val="single" w:sz="4" w:space="0" w:color="auto"/>
              <w:bottom w:val="single" w:sz="4" w:space="0" w:color="auto"/>
              <w:right w:val="single" w:sz="4" w:space="0" w:color="auto"/>
            </w:tcBorders>
            <w:hideMark/>
          </w:tcPr>
          <w:p w14:paraId="41925FFB"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2778E4AB" w14:textId="77777777" w:rsidR="00A57D98" w:rsidRDefault="00A57D98">
            <w:pPr>
              <w:pStyle w:val="TAC"/>
            </w:pPr>
            <w:r>
              <w:t>-</w:t>
            </w:r>
          </w:p>
        </w:tc>
      </w:tr>
      <w:tr w:rsidR="00A57D98" w14:paraId="7961136E"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87D66C0" w14:textId="77777777" w:rsidR="00A57D98" w:rsidRDefault="00A57D98">
            <w:pPr>
              <w:pStyle w:val="TAH"/>
            </w:pPr>
            <w:r>
              <w:t>Error Codes</w:t>
            </w:r>
          </w:p>
        </w:tc>
        <w:tc>
          <w:tcPr>
            <w:tcW w:w="752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4DDB83EE" w14:textId="77777777" w:rsidR="00A57D98" w:rsidRDefault="00A57D98">
            <w:pPr>
              <w:pStyle w:val="TAH"/>
            </w:pPr>
            <w:r>
              <w:t>Mandatory/Optional</w:t>
            </w:r>
          </w:p>
        </w:tc>
      </w:tr>
      <w:tr w:rsidR="00A57D98" w14:paraId="5493E6A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1C33583A" w14:textId="77777777" w:rsidR="00A57D98" w:rsidRDefault="00A57D98">
            <w:pPr>
              <w:pStyle w:val="TAC"/>
            </w:pPr>
            <w:r>
              <w:t>None</w:t>
            </w:r>
          </w:p>
        </w:tc>
        <w:tc>
          <w:tcPr>
            <w:tcW w:w="7524" w:type="dxa"/>
            <w:gridSpan w:val="6"/>
            <w:tcBorders>
              <w:top w:val="single" w:sz="4" w:space="0" w:color="auto"/>
              <w:left w:val="single" w:sz="4" w:space="0" w:color="auto"/>
              <w:bottom w:val="single" w:sz="4" w:space="0" w:color="auto"/>
              <w:right w:val="single" w:sz="4" w:space="0" w:color="auto"/>
            </w:tcBorders>
            <w:hideMark/>
          </w:tcPr>
          <w:p w14:paraId="78CC66E2" w14:textId="77777777" w:rsidR="00A57D98" w:rsidRDefault="00A57D98">
            <w:pPr>
              <w:pStyle w:val="TAC"/>
            </w:pPr>
            <w:r>
              <w:t>-</w:t>
            </w:r>
          </w:p>
        </w:tc>
      </w:tr>
      <w:bookmarkEnd w:id="295"/>
    </w:tbl>
    <w:p w14:paraId="4905A7B5" w14:textId="77777777" w:rsidR="00A57D98" w:rsidRDefault="00A57D98" w:rsidP="00A57D98"/>
    <w:p w14:paraId="78FFA650" w14:textId="77777777" w:rsidR="00A57D98" w:rsidRDefault="00A57D98" w:rsidP="00A57D98">
      <w:pPr>
        <w:pStyle w:val="Heading4"/>
      </w:pPr>
      <w:bookmarkStart w:id="296" w:name="_Toc11326905"/>
      <w:bookmarkStart w:id="297" w:name="_Toc27758807"/>
      <w:bookmarkStart w:id="298" w:name="_Toc57992294"/>
      <w:bookmarkStart w:id="299" w:name="_Toc161068184"/>
      <w:r>
        <w:t>5.14.3.13</w:t>
      </w:r>
      <w:r>
        <w:tab/>
        <w:t>RTCP Handling Package (rtcph)</w:t>
      </w:r>
      <w:bookmarkEnd w:id="296"/>
      <w:bookmarkEnd w:id="297"/>
      <w:bookmarkEnd w:id="298"/>
      <w:bookmarkEnd w:id="299"/>
    </w:p>
    <w:p w14:paraId="029C49EC" w14:textId="77777777" w:rsidR="00A57D98" w:rsidRDefault="00A57D98" w:rsidP="00A57D98">
      <w:pPr>
        <w:pStyle w:val="TH"/>
      </w:pPr>
      <w:r>
        <w:t xml:space="preserve">Table </w:t>
      </w:r>
      <w:r>
        <w:rPr>
          <w:noProof/>
        </w:rPr>
        <w:t>5.14.3.13.1</w:t>
      </w:r>
      <w:r>
        <w:t>: RTCP Handling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827"/>
        <w:gridCol w:w="1408"/>
        <w:gridCol w:w="140"/>
        <w:gridCol w:w="274"/>
        <w:gridCol w:w="1130"/>
        <w:gridCol w:w="1471"/>
      </w:tblGrid>
      <w:tr w:rsidR="00A57D98" w14:paraId="4BBE5C79"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40CC83C7" w14:textId="77777777" w:rsidR="00A57D98" w:rsidRDefault="00A57D98">
            <w:pPr>
              <w:pStyle w:val="TAH"/>
            </w:pPr>
            <w:bookmarkStart w:id="300" w:name="MCCQCTEMPBM_00000041"/>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0E8471C" w14:textId="77777777" w:rsidR="00A57D98" w:rsidRDefault="00A57D98">
            <w:pPr>
              <w:pStyle w:val="TAH"/>
            </w:pPr>
            <w:r>
              <w:t>Mandatory/Optional</w:t>
            </w:r>
          </w:p>
        </w:tc>
        <w:tc>
          <w:tcPr>
            <w:tcW w:w="154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9FCB12B" w14:textId="77777777" w:rsidR="00A57D98" w:rsidRDefault="00A57D98">
            <w:pPr>
              <w:pStyle w:val="TAH"/>
            </w:pPr>
            <w:r>
              <w:t>Used in command</w:t>
            </w:r>
          </w:p>
        </w:tc>
        <w:tc>
          <w:tcPr>
            <w:tcW w:w="14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E25C113" w14:textId="77777777" w:rsidR="00A57D98" w:rsidRDefault="00A57D98">
            <w:pPr>
              <w:pStyle w:val="TAH"/>
            </w:pPr>
            <w:r>
              <w:t>Supported 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296CBDE9" w14:textId="77777777" w:rsidR="00A57D98" w:rsidRDefault="00A57D98">
            <w:pPr>
              <w:pStyle w:val="TAH"/>
            </w:pPr>
            <w:r>
              <w:t>Provisioned Value</w:t>
            </w:r>
          </w:p>
        </w:tc>
      </w:tr>
      <w:tr w:rsidR="00A57D98" w14:paraId="36EA7B4D"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tcPr>
          <w:p w14:paraId="60EE7D13" w14:textId="77777777" w:rsidR="00A57D98" w:rsidRDefault="00A57D98">
            <w:pPr>
              <w:pStyle w:val="TAC"/>
            </w:pPr>
            <w:r>
              <w:t>RTCP Allocation Specific Behaviour (rtcph/rsb,0x00b5/0x0009)</w:t>
            </w:r>
          </w:p>
          <w:p w14:paraId="38412A0E" w14:textId="77777777" w:rsidR="00A57D98" w:rsidRDefault="00A57D98">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6F720FF" w14:textId="77777777" w:rsidR="00A57D98" w:rsidRDefault="00A57D98">
            <w:pPr>
              <w:pStyle w:val="TAC"/>
            </w:pPr>
            <w:r>
              <w:t>M</w:t>
            </w:r>
          </w:p>
        </w:tc>
        <w:tc>
          <w:tcPr>
            <w:tcW w:w="1548" w:type="dxa"/>
            <w:gridSpan w:val="2"/>
            <w:tcBorders>
              <w:top w:val="single" w:sz="4" w:space="0" w:color="auto"/>
              <w:left w:val="single" w:sz="4" w:space="0" w:color="auto"/>
              <w:bottom w:val="single" w:sz="4" w:space="0" w:color="auto"/>
              <w:right w:val="single" w:sz="4" w:space="0" w:color="auto"/>
            </w:tcBorders>
            <w:hideMark/>
          </w:tcPr>
          <w:p w14:paraId="41B99C2C" w14:textId="77777777" w:rsidR="00A57D98" w:rsidRDefault="00A57D98">
            <w:pPr>
              <w:pStyle w:val="TAC"/>
            </w:pPr>
            <w:r>
              <w:t>ADD, MODIFY</w:t>
            </w:r>
          </w:p>
        </w:tc>
        <w:tc>
          <w:tcPr>
            <w:tcW w:w="1404" w:type="dxa"/>
            <w:gridSpan w:val="2"/>
            <w:tcBorders>
              <w:top w:val="single" w:sz="4" w:space="0" w:color="auto"/>
              <w:left w:val="single" w:sz="4" w:space="0" w:color="auto"/>
              <w:bottom w:val="single" w:sz="4" w:space="0" w:color="auto"/>
              <w:right w:val="single" w:sz="4" w:space="0" w:color="auto"/>
            </w:tcBorders>
            <w:hideMark/>
          </w:tcPr>
          <w:p w14:paraId="08A90D0B" w14:textId="77777777" w:rsidR="00A57D98" w:rsidRDefault="00A57D98">
            <w:pPr>
              <w:pStyle w:val="TAC"/>
            </w:pPr>
            <w:r>
              <w:t>ALL</w:t>
            </w:r>
          </w:p>
        </w:tc>
        <w:tc>
          <w:tcPr>
            <w:tcW w:w="1471" w:type="dxa"/>
            <w:tcBorders>
              <w:top w:val="single" w:sz="4" w:space="0" w:color="auto"/>
              <w:left w:val="single" w:sz="4" w:space="0" w:color="auto"/>
              <w:bottom w:val="single" w:sz="4" w:space="0" w:color="auto"/>
              <w:right w:val="single" w:sz="4" w:space="0" w:color="auto"/>
            </w:tcBorders>
          </w:tcPr>
          <w:p w14:paraId="39C67A05" w14:textId="77777777" w:rsidR="009F5D7C" w:rsidRDefault="00A57D98">
            <w:pPr>
              <w:pStyle w:val="TAC"/>
            </w:pPr>
            <w:r>
              <w:t>OFF</w:t>
            </w:r>
          </w:p>
          <w:p w14:paraId="5F721708" w14:textId="0E43E7FD" w:rsidR="00A57D98" w:rsidRDefault="00A57D98">
            <w:pPr>
              <w:pStyle w:val="TAC"/>
            </w:pPr>
          </w:p>
        </w:tc>
      </w:tr>
      <w:tr w:rsidR="00A57D98" w14:paraId="2BA27B69"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5C891A4E"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2C2FA4E" w14:textId="77777777" w:rsidR="00A57D98" w:rsidRDefault="00A57D98">
            <w:pPr>
              <w:pStyle w:val="TAH"/>
            </w:pPr>
            <w:r>
              <w:t>Mandatory/Optional</w:t>
            </w:r>
          </w:p>
        </w:tc>
        <w:tc>
          <w:tcPr>
            <w:tcW w:w="2952"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D093F40" w14:textId="77777777" w:rsidR="00A57D98" w:rsidRDefault="00A57D98">
            <w:pPr>
              <w:pStyle w:val="TAH"/>
            </w:pPr>
            <w:r>
              <w:t>Used in command</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46CC6DF0" w14:textId="77777777" w:rsidR="00A57D98" w:rsidRDefault="00A57D98">
            <w:pPr>
              <w:pStyle w:val="TAH"/>
            </w:pPr>
            <w:r>
              <w:t>Duration Provisioned Value</w:t>
            </w:r>
          </w:p>
        </w:tc>
      </w:tr>
      <w:tr w:rsidR="00A57D98" w14:paraId="7D03E3C7" w14:textId="77777777" w:rsidTr="00A57D98">
        <w:trPr>
          <w:cantSplit/>
          <w:jc w:val="center"/>
        </w:trPr>
        <w:tc>
          <w:tcPr>
            <w:tcW w:w="3527" w:type="dxa"/>
            <w:vMerge w:val="restart"/>
            <w:tcBorders>
              <w:top w:val="single" w:sz="4" w:space="0" w:color="auto"/>
              <w:left w:val="single" w:sz="4" w:space="0" w:color="auto"/>
              <w:bottom w:val="single" w:sz="4" w:space="0" w:color="auto"/>
              <w:right w:val="single" w:sz="4" w:space="0" w:color="auto"/>
            </w:tcBorders>
            <w:hideMark/>
          </w:tcPr>
          <w:p w14:paraId="13654237"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EA9EE01" w14:textId="77777777" w:rsidR="00A57D98" w:rsidRDefault="00A57D98">
            <w:pPr>
              <w:pStyle w:val="TAC"/>
              <w:rPr>
                <w:bCs/>
              </w:rPr>
            </w:pPr>
            <w:r>
              <w:rPr>
                <w:bCs/>
              </w:rPr>
              <w:t>-</w:t>
            </w:r>
          </w:p>
        </w:tc>
        <w:tc>
          <w:tcPr>
            <w:tcW w:w="2952" w:type="dxa"/>
            <w:gridSpan w:val="4"/>
            <w:tcBorders>
              <w:top w:val="single" w:sz="4" w:space="0" w:color="auto"/>
              <w:left w:val="single" w:sz="4" w:space="0" w:color="auto"/>
              <w:bottom w:val="single" w:sz="4" w:space="0" w:color="auto"/>
              <w:right w:val="single" w:sz="4" w:space="0" w:color="auto"/>
            </w:tcBorders>
            <w:hideMark/>
          </w:tcPr>
          <w:p w14:paraId="481C74C7" w14:textId="77777777" w:rsidR="00A57D98" w:rsidRDefault="00A57D98">
            <w:pPr>
              <w:pStyle w:val="TAC"/>
              <w:rPr>
                <w:bCs/>
              </w:rPr>
            </w:pPr>
            <w:r>
              <w:rPr>
                <w:bCs/>
              </w:rPr>
              <w:t>-</w:t>
            </w:r>
          </w:p>
        </w:tc>
        <w:tc>
          <w:tcPr>
            <w:tcW w:w="1471" w:type="dxa"/>
            <w:tcBorders>
              <w:top w:val="single" w:sz="4" w:space="0" w:color="auto"/>
              <w:left w:val="single" w:sz="4" w:space="0" w:color="auto"/>
              <w:bottom w:val="single" w:sz="4" w:space="0" w:color="auto"/>
              <w:right w:val="single" w:sz="4" w:space="0" w:color="auto"/>
            </w:tcBorders>
            <w:hideMark/>
          </w:tcPr>
          <w:p w14:paraId="06B8DD06" w14:textId="77777777" w:rsidR="00A57D98" w:rsidRDefault="00A57D98">
            <w:pPr>
              <w:pStyle w:val="TAC"/>
              <w:rPr>
                <w:bCs/>
              </w:rPr>
            </w:pPr>
            <w:r>
              <w:rPr>
                <w:bCs/>
              </w:rPr>
              <w:t>-</w:t>
            </w:r>
          </w:p>
        </w:tc>
      </w:tr>
      <w:tr w:rsidR="00A57D98" w14:paraId="3E37FAD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636C4"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5AFBF37" w14:textId="77777777" w:rsidR="00A57D98" w:rsidRDefault="00A57D98">
            <w:pPr>
              <w:pStyle w:val="TAH"/>
            </w:pPr>
            <w:r>
              <w:t>Signal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32477BCB" w14:textId="77777777" w:rsidR="00A57D98" w:rsidRDefault="00A57D98">
            <w:pPr>
              <w:pStyle w:val="TAH"/>
            </w:pPr>
            <w:r>
              <w:t>Mandatory/</w:t>
            </w:r>
          </w:p>
          <w:p w14:paraId="7B64FA47"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BE26655" w14:textId="77777777" w:rsidR="00A57D98" w:rsidRDefault="00A57D98">
            <w:pPr>
              <w:pStyle w:val="TAH"/>
            </w:pPr>
            <w:r>
              <w:t>Supported</w:t>
            </w:r>
          </w:p>
          <w:p w14:paraId="677CC47C"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388AC1C2" w14:textId="77777777" w:rsidR="00A57D98" w:rsidRDefault="00A57D98">
            <w:pPr>
              <w:pStyle w:val="TAH"/>
            </w:pPr>
            <w:r>
              <w:t>Duration Provisioned Value</w:t>
            </w:r>
          </w:p>
        </w:tc>
      </w:tr>
      <w:tr w:rsidR="00A57D98" w14:paraId="4D944D3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F7310"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740DD592" w14:textId="77777777" w:rsidR="00A57D98" w:rsidRDefault="00A57D98">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51C73B0C" w14:textId="77777777" w:rsidR="00A57D98" w:rsidRDefault="00A57D98">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633122AF"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6F0C7FEB" w14:textId="77777777" w:rsidR="00A57D98" w:rsidRDefault="00A57D98">
            <w:pPr>
              <w:pStyle w:val="TAC"/>
              <w:rPr>
                <w:bCs/>
              </w:rPr>
            </w:pPr>
            <w:r>
              <w:rPr>
                <w:bCs/>
              </w:rPr>
              <w:t>-</w:t>
            </w:r>
          </w:p>
        </w:tc>
      </w:tr>
      <w:tr w:rsidR="00A57D98" w14:paraId="7239F63A"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4D63E22B"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BE870A1" w14:textId="77777777" w:rsidR="00A57D98" w:rsidRDefault="00A57D98">
            <w:pPr>
              <w:pStyle w:val="TAH"/>
            </w:pPr>
            <w:r>
              <w:t>Mandatory/Optional</w:t>
            </w:r>
          </w:p>
        </w:tc>
        <w:tc>
          <w:tcPr>
            <w:tcW w:w="4423"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F357E44" w14:textId="77777777" w:rsidR="00A57D98" w:rsidRDefault="00A57D98">
            <w:pPr>
              <w:pStyle w:val="TAH"/>
            </w:pPr>
            <w:r>
              <w:t>Used in command</w:t>
            </w:r>
          </w:p>
        </w:tc>
      </w:tr>
      <w:tr w:rsidR="00A57D98" w14:paraId="7E35B213" w14:textId="77777777" w:rsidTr="00A57D98">
        <w:trPr>
          <w:cantSplit/>
          <w:jc w:val="center"/>
        </w:trPr>
        <w:tc>
          <w:tcPr>
            <w:tcW w:w="3527" w:type="dxa"/>
            <w:vMerge w:val="restart"/>
            <w:tcBorders>
              <w:top w:val="single" w:sz="4" w:space="0" w:color="auto"/>
              <w:left w:val="single" w:sz="4" w:space="0" w:color="auto"/>
              <w:bottom w:val="single" w:sz="4" w:space="0" w:color="auto"/>
              <w:right w:val="single" w:sz="4" w:space="0" w:color="auto"/>
            </w:tcBorders>
            <w:hideMark/>
          </w:tcPr>
          <w:p w14:paraId="34A81545"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F44B7D5" w14:textId="77777777" w:rsidR="00A57D98" w:rsidRDefault="00A57D98">
            <w:pPr>
              <w:pStyle w:val="TAC"/>
              <w:rPr>
                <w:bCs/>
              </w:rPr>
            </w:pPr>
            <w:r>
              <w:rPr>
                <w:bCs/>
              </w:rPr>
              <w:t>-</w:t>
            </w:r>
          </w:p>
        </w:tc>
        <w:tc>
          <w:tcPr>
            <w:tcW w:w="4423" w:type="dxa"/>
            <w:gridSpan w:val="5"/>
            <w:tcBorders>
              <w:top w:val="single" w:sz="4" w:space="0" w:color="auto"/>
              <w:left w:val="single" w:sz="4" w:space="0" w:color="auto"/>
              <w:bottom w:val="single" w:sz="4" w:space="0" w:color="auto"/>
              <w:right w:val="single" w:sz="4" w:space="0" w:color="auto"/>
            </w:tcBorders>
            <w:hideMark/>
          </w:tcPr>
          <w:p w14:paraId="7A4D2FF5" w14:textId="77777777" w:rsidR="00A57D98" w:rsidRDefault="00A57D98">
            <w:pPr>
              <w:pStyle w:val="TAC"/>
              <w:rPr>
                <w:bCs/>
              </w:rPr>
            </w:pPr>
            <w:r>
              <w:rPr>
                <w:bCs/>
              </w:rPr>
              <w:t>-</w:t>
            </w:r>
          </w:p>
        </w:tc>
      </w:tr>
      <w:tr w:rsidR="00A57D98" w14:paraId="519A63D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D8EA4"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65620A3" w14:textId="77777777" w:rsidR="00A57D98" w:rsidRDefault="00A57D98">
            <w:pPr>
              <w:pStyle w:val="TAH"/>
            </w:pPr>
            <w:r>
              <w:t>Event 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412EFF2E" w14:textId="77777777" w:rsidR="00A57D98" w:rsidRDefault="00A57D98">
            <w:pPr>
              <w:pStyle w:val="TAH"/>
            </w:pPr>
            <w:r>
              <w:t>Mandatory/</w:t>
            </w:r>
          </w:p>
          <w:p w14:paraId="43006C1D"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2407DAA" w14:textId="77777777" w:rsidR="00A57D98" w:rsidRDefault="00A57D98">
            <w:pPr>
              <w:pStyle w:val="TAH"/>
            </w:pPr>
            <w:r>
              <w:t>Supported</w:t>
            </w:r>
          </w:p>
          <w:p w14:paraId="7F219029"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45A477F2" w14:textId="77777777" w:rsidR="00A57D98" w:rsidRDefault="00A57D98">
            <w:pPr>
              <w:pStyle w:val="TAH"/>
            </w:pPr>
            <w:r>
              <w:t>Provisioned Value</w:t>
            </w:r>
          </w:p>
        </w:tc>
      </w:tr>
      <w:tr w:rsidR="00A57D98" w14:paraId="1C4699F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522A6"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193EF13B" w14:textId="77777777" w:rsidR="00A57D98" w:rsidRDefault="00A57D98">
            <w:pPr>
              <w:pStyle w:val="TAC"/>
              <w:rPr>
                <w:bCs/>
              </w:rPr>
            </w:pPr>
            <w:r>
              <w:rPr>
                <w:bCs/>
              </w:rPr>
              <w:t>-</w:t>
            </w:r>
          </w:p>
        </w:tc>
        <w:tc>
          <w:tcPr>
            <w:tcW w:w="1408" w:type="dxa"/>
            <w:tcBorders>
              <w:top w:val="single" w:sz="4" w:space="0" w:color="auto"/>
              <w:left w:val="single" w:sz="4" w:space="0" w:color="auto"/>
              <w:bottom w:val="single" w:sz="4" w:space="0" w:color="auto"/>
              <w:right w:val="single" w:sz="4" w:space="0" w:color="auto"/>
            </w:tcBorders>
            <w:hideMark/>
          </w:tcPr>
          <w:p w14:paraId="1EB91D62" w14:textId="77777777" w:rsidR="00A57D98" w:rsidRDefault="00A57D98">
            <w:pPr>
              <w:pStyle w:val="TAC"/>
              <w:rPr>
                <w:bCs/>
              </w:rPr>
            </w:pPr>
            <w:r>
              <w:rPr>
                <w:bCs/>
              </w:rP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3EA8EDE0"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71BA89D5" w14:textId="77777777" w:rsidR="00A57D98" w:rsidRDefault="00A57D98">
            <w:pPr>
              <w:pStyle w:val="TAC"/>
              <w:rPr>
                <w:bCs/>
              </w:rPr>
            </w:pPr>
            <w:r>
              <w:rPr>
                <w:bCs/>
              </w:rPr>
              <w:t>-</w:t>
            </w:r>
          </w:p>
        </w:tc>
      </w:tr>
      <w:tr w:rsidR="00A57D98" w14:paraId="73B6938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CFCEE"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AD027C1" w14:textId="77777777" w:rsidR="00A57D98" w:rsidRDefault="00A57D98">
            <w:pPr>
              <w:pStyle w:val="TAH"/>
            </w:pPr>
            <w:r>
              <w:t>ObservedEvent</w:t>
            </w:r>
          </w:p>
          <w:p w14:paraId="2E91E32B" w14:textId="77777777" w:rsidR="00A57D98" w:rsidRDefault="00A57D98">
            <w:pPr>
              <w:pStyle w:val="TAH"/>
            </w:pPr>
            <w:r>
              <w:t>Parameters</w:t>
            </w:r>
          </w:p>
        </w:tc>
        <w:tc>
          <w:tcPr>
            <w:tcW w:w="1408" w:type="dxa"/>
            <w:tcBorders>
              <w:top w:val="single" w:sz="4" w:space="0" w:color="auto"/>
              <w:left w:val="single" w:sz="4" w:space="0" w:color="auto"/>
              <w:bottom w:val="single" w:sz="4" w:space="0" w:color="auto"/>
              <w:right w:val="single" w:sz="4" w:space="0" w:color="auto"/>
            </w:tcBorders>
            <w:shd w:val="clear" w:color="auto" w:fill="E0E0E0"/>
            <w:hideMark/>
          </w:tcPr>
          <w:p w14:paraId="2DC4AA1C" w14:textId="77777777" w:rsidR="00A57D98" w:rsidRDefault="00A57D98">
            <w:pPr>
              <w:pStyle w:val="TAH"/>
            </w:pPr>
            <w:r>
              <w:t>Mandatory/</w:t>
            </w:r>
          </w:p>
          <w:p w14:paraId="6CBEC491" w14:textId="77777777" w:rsidR="00A57D98" w:rsidRDefault="00A57D98">
            <w:pPr>
              <w:pStyle w:val="TAH"/>
            </w:pPr>
            <w:r>
              <w:t>Optional</w:t>
            </w:r>
          </w:p>
        </w:tc>
        <w:tc>
          <w:tcPr>
            <w:tcW w:w="154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D87EB0E" w14:textId="77777777" w:rsidR="00A57D98" w:rsidRDefault="00A57D98">
            <w:pPr>
              <w:pStyle w:val="TAH"/>
            </w:pPr>
            <w:r>
              <w:t>Supported</w:t>
            </w:r>
          </w:p>
          <w:p w14:paraId="12516602" w14:textId="77777777" w:rsidR="00A57D98" w:rsidRDefault="00A57D98">
            <w:pPr>
              <w:pStyle w:val="TAH"/>
            </w:pPr>
            <w:r>
              <w:t>Values</w:t>
            </w:r>
          </w:p>
        </w:tc>
        <w:tc>
          <w:tcPr>
            <w:tcW w:w="1471" w:type="dxa"/>
            <w:tcBorders>
              <w:top w:val="single" w:sz="4" w:space="0" w:color="auto"/>
              <w:left w:val="single" w:sz="4" w:space="0" w:color="auto"/>
              <w:bottom w:val="single" w:sz="4" w:space="0" w:color="auto"/>
              <w:right w:val="single" w:sz="4" w:space="0" w:color="auto"/>
            </w:tcBorders>
            <w:shd w:val="clear" w:color="auto" w:fill="E0E0E0"/>
            <w:hideMark/>
          </w:tcPr>
          <w:p w14:paraId="57C3202F" w14:textId="77777777" w:rsidR="00A57D98" w:rsidRDefault="00A57D98">
            <w:pPr>
              <w:pStyle w:val="TAH"/>
            </w:pPr>
            <w:r>
              <w:t>Provisioned Value</w:t>
            </w:r>
          </w:p>
        </w:tc>
      </w:tr>
      <w:tr w:rsidR="00A57D98" w14:paraId="11A5589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65D76"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2C7C535B" w14:textId="77777777" w:rsidR="00A57D98" w:rsidRDefault="00A57D98">
            <w:pPr>
              <w:pStyle w:val="TAC"/>
            </w:pPr>
            <w:r>
              <w:t>-</w:t>
            </w:r>
          </w:p>
        </w:tc>
        <w:tc>
          <w:tcPr>
            <w:tcW w:w="1408" w:type="dxa"/>
            <w:tcBorders>
              <w:top w:val="single" w:sz="4" w:space="0" w:color="auto"/>
              <w:left w:val="single" w:sz="4" w:space="0" w:color="auto"/>
              <w:bottom w:val="single" w:sz="4" w:space="0" w:color="auto"/>
              <w:right w:val="single" w:sz="4" w:space="0" w:color="auto"/>
            </w:tcBorders>
            <w:hideMark/>
          </w:tcPr>
          <w:p w14:paraId="38969B95" w14:textId="77777777" w:rsidR="00A57D98" w:rsidRDefault="00A57D98">
            <w:pPr>
              <w:pStyle w:val="TAC"/>
            </w:pPr>
            <w:r>
              <w:t>-</w:t>
            </w:r>
          </w:p>
        </w:tc>
        <w:tc>
          <w:tcPr>
            <w:tcW w:w="1544" w:type="dxa"/>
            <w:gridSpan w:val="3"/>
            <w:tcBorders>
              <w:top w:val="single" w:sz="4" w:space="0" w:color="auto"/>
              <w:left w:val="single" w:sz="4" w:space="0" w:color="auto"/>
              <w:bottom w:val="single" w:sz="4" w:space="0" w:color="auto"/>
              <w:right w:val="single" w:sz="4" w:space="0" w:color="auto"/>
            </w:tcBorders>
            <w:hideMark/>
          </w:tcPr>
          <w:p w14:paraId="04DB6E96" w14:textId="77777777" w:rsidR="00A57D98" w:rsidRDefault="00A57D98">
            <w:pPr>
              <w:pStyle w:val="TAC"/>
            </w:pPr>
            <w:r>
              <w:t>-</w:t>
            </w:r>
          </w:p>
        </w:tc>
        <w:tc>
          <w:tcPr>
            <w:tcW w:w="1471" w:type="dxa"/>
            <w:tcBorders>
              <w:top w:val="single" w:sz="4" w:space="0" w:color="auto"/>
              <w:left w:val="single" w:sz="4" w:space="0" w:color="auto"/>
              <w:bottom w:val="single" w:sz="4" w:space="0" w:color="auto"/>
              <w:right w:val="single" w:sz="4" w:space="0" w:color="auto"/>
            </w:tcBorders>
            <w:hideMark/>
          </w:tcPr>
          <w:p w14:paraId="712E2098" w14:textId="77777777" w:rsidR="00A57D98" w:rsidRDefault="00A57D98">
            <w:pPr>
              <w:pStyle w:val="TAC"/>
            </w:pPr>
            <w:r>
              <w:t>-</w:t>
            </w:r>
          </w:p>
        </w:tc>
      </w:tr>
      <w:tr w:rsidR="00A57D98" w14:paraId="6A611BE1"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0F444597"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92E7631" w14:textId="77777777" w:rsidR="00A57D98" w:rsidRDefault="00A57D98">
            <w:pPr>
              <w:pStyle w:val="TAH"/>
            </w:pPr>
            <w:r>
              <w:t>Mandatory/Optional</w:t>
            </w:r>
          </w:p>
        </w:tc>
        <w:tc>
          <w:tcPr>
            <w:tcW w:w="182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6790275" w14:textId="77777777" w:rsidR="00A57D98" w:rsidRDefault="00A57D98">
            <w:pPr>
              <w:pStyle w:val="TAH"/>
            </w:pPr>
            <w:r>
              <w:t>Used in command</w:t>
            </w:r>
          </w:p>
        </w:tc>
        <w:tc>
          <w:tcPr>
            <w:tcW w:w="260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B5FEF03" w14:textId="77777777" w:rsidR="00A57D98" w:rsidRDefault="00A57D98">
            <w:pPr>
              <w:pStyle w:val="TAH"/>
            </w:pPr>
            <w:r>
              <w:t>Supported Values</w:t>
            </w:r>
          </w:p>
        </w:tc>
      </w:tr>
      <w:tr w:rsidR="00A57D98" w14:paraId="08EB2F65"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hideMark/>
          </w:tcPr>
          <w:p w14:paraId="2A77861E"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4660FEA5" w14:textId="77777777" w:rsidR="00A57D98" w:rsidRDefault="00A57D98">
            <w:pPr>
              <w:pStyle w:val="TAC"/>
            </w:pPr>
            <w:r>
              <w:t>-</w:t>
            </w:r>
          </w:p>
        </w:tc>
        <w:tc>
          <w:tcPr>
            <w:tcW w:w="1822" w:type="dxa"/>
            <w:gridSpan w:val="3"/>
            <w:tcBorders>
              <w:top w:val="single" w:sz="4" w:space="0" w:color="auto"/>
              <w:left w:val="single" w:sz="4" w:space="0" w:color="auto"/>
              <w:bottom w:val="single" w:sz="4" w:space="0" w:color="auto"/>
              <w:right w:val="single" w:sz="4" w:space="0" w:color="auto"/>
            </w:tcBorders>
            <w:hideMark/>
          </w:tcPr>
          <w:p w14:paraId="1215E04D" w14:textId="77777777" w:rsidR="00A57D98" w:rsidRDefault="00A57D98">
            <w:pPr>
              <w:pStyle w:val="TAC"/>
            </w:pPr>
            <w:r>
              <w:t xml:space="preserve">- </w:t>
            </w:r>
          </w:p>
        </w:tc>
        <w:tc>
          <w:tcPr>
            <w:tcW w:w="2601" w:type="dxa"/>
            <w:gridSpan w:val="2"/>
            <w:tcBorders>
              <w:top w:val="single" w:sz="4" w:space="0" w:color="auto"/>
              <w:left w:val="single" w:sz="4" w:space="0" w:color="auto"/>
              <w:bottom w:val="single" w:sz="4" w:space="0" w:color="auto"/>
              <w:right w:val="single" w:sz="4" w:space="0" w:color="auto"/>
            </w:tcBorders>
            <w:hideMark/>
          </w:tcPr>
          <w:p w14:paraId="6C4AB413" w14:textId="77777777" w:rsidR="00A57D98" w:rsidRDefault="00A57D98">
            <w:pPr>
              <w:pStyle w:val="TAC"/>
            </w:pPr>
            <w:r>
              <w:t>-</w:t>
            </w:r>
          </w:p>
        </w:tc>
      </w:tr>
      <w:tr w:rsidR="00A57D98" w14:paraId="10363006"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shd w:val="clear" w:color="auto" w:fill="E0E0E0"/>
            <w:hideMark/>
          </w:tcPr>
          <w:p w14:paraId="4185FE26" w14:textId="77777777" w:rsidR="00A57D98" w:rsidRDefault="00A57D98">
            <w:pPr>
              <w:pStyle w:val="TAH"/>
            </w:pPr>
            <w:r>
              <w:t>Error Codes</w:t>
            </w:r>
          </w:p>
        </w:tc>
        <w:tc>
          <w:tcPr>
            <w:tcW w:w="6250"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4C73C415" w14:textId="77777777" w:rsidR="00A57D98" w:rsidRDefault="00A57D98">
            <w:pPr>
              <w:pStyle w:val="TAH"/>
            </w:pPr>
            <w:r>
              <w:t>Mandatory/Optional</w:t>
            </w:r>
          </w:p>
        </w:tc>
      </w:tr>
      <w:tr w:rsidR="00A57D98" w14:paraId="73A3939D" w14:textId="77777777" w:rsidTr="00A57D98">
        <w:trPr>
          <w:cantSplit/>
          <w:jc w:val="center"/>
        </w:trPr>
        <w:tc>
          <w:tcPr>
            <w:tcW w:w="3527" w:type="dxa"/>
            <w:tcBorders>
              <w:top w:val="single" w:sz="4" w:space="0" w:color="auto"/>
              <w:left w:val="single" w:sz="4" w:space="0" w:color="auto"/>
              <w:bottom w:val="single" w:sz="4" w:space="0" w:color="auto"/>
              <w:right w:val="single" w:sz="4" w:space="0" w:color="auto"/>
            </w:tcBorders>
            <w:hideMark/>
          </w:tcPr>
          <w:p w14:paraId="09DD1A38" w14:textId="77777777" w:rsidR="00A57D98" w:rsidRDefault="00A57D98">
            <w:pPr>
              <w:pStyle w:val="TAC"/>
            </w:pPr>
            <w:r>
              <w:t>None</w:t>
            </w:r>
          </w:p>
        </w:tc>
        <w:tc>
          <w:tcPr>
            <w:tcW w:w="6250" w:type="dxa"/>
            <w:gridSpan w:val="6"/>
            <w:tcBorders>
              <w:top w:val="single" w:sz="4" w:space="0" w:color="auto"/>
              <w:left w:val="single" w:sz="4" w:space="0" w:color="auto"/>
              <w:bottom w:val="single" w:sz="4" w:space="0" w:color="auto"/>
              <w:right w:val="single" w:sz="4" w:space="0" w:color="auto"/>
            </w:tcBorders>
            <w:hideMark/>
          </w:tcPr>
          <w:p w14:paraId="02438720" w14:textId="77777777" w:rsidR="00A57D98" w:rsidRDefault="00A57D98">
            <w:pPr>
              <w:pStyle w:val="TAC"/>
            </w:pPr>
            <w:r>
              <w:t>-</w:t>
            </w:r>
          </w:p>
        </w:tc>
      </w:tr>
      <w:bookmarkEnd w:id="300"/>
    </w:tbl>
    <w:p w14:paraId="6562E8B1" w14:textId="77777777" w:rsidR="00A57D98" w:rsidRDefault="00A57D98" w:rsidP="00A57D98"/>
    <w:p w14:paraId="1E85CC68" w14:textId="77777777" w:rsidR="00A57D98" w:rsidRDefault="00A57D98" w:rsidP="00A57D98">
      <w:pPr>
        <w:pStyle w:val="Heading4"/>
      </w:pPr>
      <w:bookmarkStart w:id="301" w:name="_Toc11326906"/>
      <w:bookmarkStart w:id="302" w:name="_Toc27758808"/>
      <w:bookmarkStart w:id="303" w:name="_Toc57992295"/>
      <w:bookmarkStart w:id="304" w:name="_Toc161068185"/>
      <w:r>
        <w:lastRenderedPageBreak/>
        <w:t>5.14.3.14</w:t>
      </w:r>
      <w:r>
        <w:tab/>
        <w:t>Application Data Inactivity Detection (adid)</w:t>
      </w:r>
      <w:bookmarkEnd w:id="301"/>
      <w:bookmarkEnd w:id="302"/>
      <w:bookmarkEnd w:id="303"/>
      <w:bookmarkEnd w:id="304"/>
    </w:p>
    <w:p w14:paraId="0DFF8029" w14:textId="77777777" w:rsidR="00A57D98" w:rsidRDefault="00A57D98" w:rsidP="00A57D98">
      <w:pPr>
        <w:pStyle w:val="TH"/>
        <w:ind w:left="567"/>
      </w:pPr>
      <w:r>
        <w:t xml:space="preserve">Table </w:t>
      </w:r>
      <w:r>
        <w:rPr>
          <w:noProof/>
        </w:rPr>
        <w:t>5.14.3.14.1</w:t>
      </w:r>
      <w:r>
        <w:t>: Application Data Inactivity Detection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00"/>
      </w:tblGrid>
      <w:tr w:rsidR="00A57D98" w14:paraId="596D0324" w14:textId="77777777" w:rsidTr="00A57D98">
        <w:trPr>
          <w:cantSplit/>
          <w:tblHeader/>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DE45839" w14:textId="77777777" w:rsidR="00A57D98" w:rsidRDefault="00A57D98">
            <w:pPr>
              <w:pStyle w:val="TAH"/>
            </w:pPr>
            <w:bookmarkStart w:id="305" w:name="MCCQCTEMPBM_00000042"/>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C194671"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0B03EAF"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4618D0E"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D6CFE84" w14:textId="77777777" w:rsidR="00A57D98" w:rsidRDefault="00A57D98">
            <w:pPr>
              <w:pStyle w:val="TAH"/>
            </w:pPr>
            <w:r>
              <w:t>Provisioned Value</w:t>
            </w:r>
          </w:p>
        </w:tc>
      </w:tr>
      <w:tr w:rsidR="00A57D98" w14:paraId="10D79373"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461E5937"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551645B" w14:textId="77777777" w:rsidR="00A57D98" w:rsidRDefault="00A57D98">
            <w:pPr>
              <w:pStyle w:val="TAC"/>
            </w:pPr>
            <w:r>
              <w:t>-</w:t>
            </w:r>
          </w:p>
        </w:tc>
        <w:tc>
          <w:tcPr>
            <w:tcW w:w="2113" w:type="dxa"/>
            <w:gridSpan w:val="2"/>
            <w:tcBorders>
              <w:top w:val="single" w:sz="4" w:space="0" w:color="auto"/>
              <w:left w:val="single" w:sz="4" w:space="0" w:color="auto"/>
              <w:bottom w:val="single" w:sz="4" w:space="0" w:color="auto"/>
              <w:right w:val="single" w:sz="4" w:space="0" w:color="auto"/>
            </w:tcBorders>
            <w:hideMark/>
          </w:tcPr>
          <w:p w14:paraId="6E83B492" w14:textId="77777777" w:rsidR="00A57D98" w:rsidRDefault="00A57D98">
            <w:pPr>
              <w:pStyle w:val="TAC"/>
            </w:pPr>
            <w:r>
              <w:t>-</w:t>
            </w:r>
          </w:p>
        </w:tc>
        <w:tc>
          <w:tcPr>
            <w:tcW w:w="1804" w:type="dxa"/>
            <w:gridSpan w:val="2"/>
            <w:tcBorders>
              <w:top w:val="single" w:sz="4" w:space="0" w:color="auto"/>
              <w:left w:val="single" w:sz="4" w:space="0" w:color="auto"/>
              <w:bottom w:val="single" w:sz="4" w:space="0" w:color="auto"/>
              <w:right w:val="single" w:sz="4" w:space="0" w:color="auto"/>
            </w:tcBorders>
            <w:hideMark/>
          </w:tcPr>
          <w:p w14:paraId="4DB34A1C"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722F04C9" w14:textId="77777777" w:rsidR="00A57D98" w:rsidRDefault="00A57D98">
            <w:pPr>
              <w:pStyle w:val="TAC"/>
            </w:pPr>
            <w:r>
              <w:t>-</w:t>
            </w:r>
          </w:p>
        </w:tc>
      </w:tr>
      <w:tr w:rsidR="00A57D98" w14:paraId="3542742E"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9406324"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628370A"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FD46819"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2AA95D3" w14:textId="77777777" w:rsidR="00A57D98" w:rsidRDefault="00A57D98">
            <w:pPr>
              <w:pStyle w:val="TAH"/>
            </w:pPr>
            <w:r>
              <w:t>Duration Provisioned Value</w:t>
            </w:r>
          </w:p>
        </w:tc>
      </w:tr>
      <w:tr w:rsidR="00A57D98" w14:paraId="0F726F40"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516FC8D9" w14:textId="77777777" w:rsidR="00A57D98" w:rsidRDefault="00A57D98">
            <w:pPr>
              <w:pStyle w:val="TAC"/>
              <w:rPr>
                <w:bCs/>
              </w:rPr>
            </w:pPr>
            <w:r>
              <w:t>None</w:t>
            </w:r>
          </w:p>
        </w:tc>
        <w:tc>
          <w:tcPr>
            <w:tcW w:w="1837" w:type="dxa"/>
            <w:tcBorders>
              <w:top w:val="single" w:sz="4" w:space="0" w:color="auto"/>
              <w:left w:val="single" w:sz="4" w:space="0" w:color="auto"/>
              <w:bottom w:val="single" w:sz="4" w:space="0" w:color="auto"/>
              <w:right w:val="single" w:sz="4" w:space="0" w:color="auto"/>
            </w:tcBorders>
            <w:hideMark/>
          </w:tcPr>
          <w:p w14:paraId="48791941" w14:textId="77777777" w:rsidR="00A57D98" w:rsidRDefault="00A57D98">
            <w:pPr>
              <w:pStyle w:val="TAC"/>
              <w:rPr>
                <w:bCs/>
              </w:rPr>
            </w:pPr>
            <w:r>
              <w:rPr>
                <w:bCs/>
              </w:rPr>
              <w:t>-</w:t>
            </w:r>
          </w:p>
        </w:tc>
        <w:tc>
          <w:tcPr>
            <w:tcW w:w="3917" w:type="dxa"/>
            <w:gridSpan w:val="4"/>
            <w:tcBorders>
              <w:top w:val="single" w:sz="4" w:space="0" w:color="auto"/>
              <w:left w:val="single" w:sz="4" w:space="0" w:color="auto"/>
              <w:bottom w:val="single" w:sz="4" w:space="0" w:color="auto"/>
              <w:right w:val="single" w:sz="4" w:space="0" w:color="auto"/>
            </w:tcBorders>
            <w:hideMark/>
          </w:tcPr>
          <w:p w14:paraId="68CAA615" w14:textId="77777777" w:rsidR="00A57D98" w:rsidRDefault="00A57D98">
            <w:pPr>
              <w:pStyle w:val="TAC"/>
              <w:rPr>
                <w:bCs/>
              </w:rPr>
            </w:pPr>
            <w:r>
              <w:rPr>
                <w:bCs/>
              </w:rPr>
              <w:t>-</w:t>
            </w:r>
          </w:p>
        </w:tc>
        <w:tc>
          <w:tcPr>
            <w:tcW w:w="1800" w:type="dxa"/>
            <w:tcBorders>
              <w:top w:val="single" w:sz="4" w:space="0" w:color="auto"/>
              <w:left w:val="single" w:sz="4" w:space="0" w:color="auto"/>
              <w:bottom w:val="single" w:sz="4" w:space="0" w:color="auto"/>
              <w:right w:val="single" w:sz="4" w:space="0" w:color="auto"/>
            </w:tcBorders>
            <w:hideMark/>
          </w:tcPr>
          <w:p w14:paraId="41525ACE" w14:textId="77777777" w:rsidR="00A57D98" w:rsidRDefault="00A57D98">
            <w:pPr>
              <w:pStyle w:val="TAC"/>
              <w:rPr>
                <w:bCs/>
              </w:rPr>
            </w:pPr>
            <w:r>
              <w:rPr>
                <w:bCs/>
              </w:rPr>
              <w:t>-</w:t>
            </w:r>
          </w:p>
        </w:tc>
      </w:tr>
      <w:tr w:rsidR="00A57D98" w14:paraId="407ECC9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298A2" w14:textId="77777777" w:rsidR="00A57D98" w:rsidRDefault="00A57D98">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E46430A"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8869559"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E1C527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F93B475" w14:textId="77777777" w:rsidR="00A57D98" w:rsidRDefault="00A57D98">
            <w:pPr>
              <w:pStyle w:val="TAH"/>
            </w:pPr>
            <w:r>
              <w:t>Duration Provisioned Value</w:t>
            </w:r>
          </w:p>
        </w:tc>
      </w:tr>
      <w:tr w:rsidR="00A57D98" w14:paraId="0CCE33A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A84E8" w14:textId="77777777" w:rsidR="00A57D98" w:rsidRDefault="00A57D98">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064994E5" w14:textId="77777777" w:rsidR="00A57D98" w:rsidRDefault="00A57D98">
            <w:pPr>
              <w:pStyle w:val="TAC"/>
              <w:rPr>
                <w:bCs/>
              </w:rPr>
            </w:pPr>
            <w:r>
              <w:rPr>
                <w:bCs/>
              </w:rPr>
              <w:t>-</w:t>
            </w:r>
          </w:p>
        </w:tc>
        <w:tc>
          <w:tcPr>
            <w:tcW w:w="1827" w:type="dxa"/>
            <w:tcBorders>
              <w:top w:val="single" w:sz="4" w:space="0" w:color="auto"/>
              <w:left w:val="single" w:sz="4" w:space="0" w:color="auto"/>
              <w:bottom w:val="single" w:sz="4" w:space="0" w:color="auto"/>
              <w:right w:val="single" w:sz="4" w:space="0" w:color="auto"/>
            </w:tcBorders>
            <w:hideMark/>
          </w:tcPr>
          <w:p w14:paraId="4FE1DC26" w14:textId="77777777" w:rsidR="00A57D98" w:rsidRDefault="00A57D98">
            <w:pPr>
              <w:pStyle w:val="TAC"/>
              <w:rPr>
                <w:bCs/>
              </w:rPr>
            </w:pPr>
            <w:r>
              <w:rPr>
                <w:bCs/>
              </w:rP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26C7782C"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4D59E5B5" w14:textId="77777777" w:rsidR="00A57D98" w:rsidRDefault="00A57D98">
            <w:pPr>
              <w:pStyle w:val="TAC"/>
              <w:rPr>
                <w:bCs/>
              </w:rPr>
            </w:pPr>
            <w:r>
              <w:rPr>
                <w:bCs/>
              </w:rPr>
              <w:t>-</w:t>
            </w:r>
          </w:p>
        </w:tc>
      </w:tr>
      <w:tr w:rsidR="00A57D98" w14:paraId="08CE088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5DA0AB3E"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7D642FC" w14:textId="77777777" w:rsidR="00A57D98" w:rsidRDefault="00A57D98">
            <w:pPr>
              <w:pStyle w:val="TAH"/>
            </w:pPr>
            <w:r>
              <w:t>Mandatory/Optional</w:t>
            </w:r>
          </w:p>
        </w:tc>
        <w:tc>
          <w:tcPr>
            <w:tcW w:w="5717"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71D4B91A" w14:textId="77777777" w:rsidR="00A57D98" w:rsidRDefault="00A57D98">
            <w:pPr>
              <w:pStyle w:val="TAH"/>
            </w:pPr>
            <w:r>
              <w:t>Used in command</w:t>
            </w:r>
          </w:p>
        </w:tc>
      </w:tr>
      <w:tr w:rsidR="00A57D98" w14:paraId="34519321"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3298359" w14:textId="77777777" w:rsidR="00A57D98" w:rsidRDefault="00A57D98">
            <w:pPr>
              <w:pStyle w:val="TAC"/>
              <w:rPr>
                <w:bCs/>
              </w:rPr>
            </w:pPr>
            <w:r>
              <w:t>IP Flow Stop Detection (adid/ipstop, 0x009c/0x0001)</w:t>
            </w:r>
          </w:p>
        </w:tc>
        <w:tc>
          <w:tcPr>
            <w:tcW w:w="1837" w:type="dxa"/>
            <w:tcBorders>
              <w:top w:val="single" w:sz="4" w:space="0" w:color="auto"/>
              <w:left w:val="single" w:sz="4" w:space="0" w:color="auto"/>
              <w:bottom w:val="single" w:sz="4" w:space="0" w:color="auto"/>
              <w:right w:val="single" w:sz="4" w:space="0" w:color="auto"/>
            </w:tcBorders>
            <w:hideMark/>
          </w:tcPr>
          <w:p w14:paraId="4AA0CD8A" w14:textId="77777777" w:rsidR="00A57D98" w:rsidRDefault="00A57D98">
            <w:pPr>
              <w:pStyle w:val="TAC"/>
              <w:rPr>
                <w:bCs/>
              </w:rPr>
            </w:pPr>
            <w:r>
              <w:t>M</w:t>
            </w:r>
          </w:p>
        </w:tc>
        <w:tc>
          <w:tcPr>
            <w:tcW w:w="5717" w:type="dxa"/>
            <w:gridSpan w:val="5"/>
            <w:tcBorders>
              <w:top w:val="single" w:sz="4" w:space="0" w:color="auto"/>
              <w:left w:val="single" w:sz="4" w:space="0" w:color="auto"/>
              <w:bottom w:val="single" w:sz="4" w:space="0" w:color="auto"/>
              <w:right w:val="single" w:sz="4" w:space="0" w:color="auto"/>
            </w:tcBorders>
            <w:hideMark/>
          </w:tcPr>
          <w:p w14:paraId="15FA09AB" w14:textId="77777777" w:rsidR="00A57D98" w:rsidRDefault="00A57D98">
            <w:pPr>
              <w:pStyle w:val="TAC"/>
              <w:rPr>
                <w:bCs/>
              </w:rPr>
            </w:pPr>
            <w:r>
              <w:t>ADD, MODIFY, NOTIFY</w:t>
            </w:r>
          </w:p>
        </w:tc>
      </w:tr>
      <w:tr w:rsidR="00A57D98" w14:paraId="2E5973F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620B2" w14:textId="77777777" w:rsidR="00A57D98" w:rsidRDefault="00A57D98">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CA11FFD"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C54DFCA"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F1A08AB"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4CB827B" w14:textId="77777777" w:rsidR="00A57D98" w:rsidRDefault="00A57D98">
            <w:pPr>
              <w:pStyle w:val="TAH"/>
            </w:pPr>
            <w:r>
              <w:t>Provisioned Value</w:t>
            </w:r>
          </w:p>
        </w:tc>
      </w:tr>
      <w:tr w:rsidR="00A57D98" w14:paraId="3E82095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37971" w14:textId="77777777" w:rsidR="00A57D98" w:rsidRDefault="00A57D98">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3E16B74C" w14:textId="77777777" w:rsidR="00A57D98" w:rsidRDefault="00A57D98">
            <w:pPr>
              <w:pStyle w:val="TAC"/>
              <w:rPr>
                <w:bCs/>
              </w:rPr>
            </w:pPr>
            <w:r>
              <w:t>Detection time (dt, 0x0001)</w:t>
            </w:r>
          </w:p>
        </w:tc>
        <w:tc>
          <w:tcPr>
            <w:tcW w:w="1827" w:type="dxa"/>
            <w:tcBorders>
              <w:top w:val="single" w:sz="4" w:space="0" w:color="auto"/>
              <w:left w:val="single" w:sz="4" w:space="0" w:color="auto"/>
              <w:bottom w:val="single" w:sz="4" w:space="0" w:color="auto"/>
              <w:right w:val="single" w:sz="4" w:space="0" w:color="auto"/>
            </w:tcBorders>
            <w:hideMark/>
          </w:tcPr>
          <w:p w14:paraId="0882B0E2" w14:textId="77777777" w:rsidR="00A57D98" w:rsidRDefault="00A57D98">
            <w:pPr>
              <w:pStyle w:val="TAC"/>
              <w:rPr>
                <w:bCs/>
              </w:rPr>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18C89284"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61A97F35" w14:textId="77777777" w:rsidR="00A57D98" w:rsidRDefault="00A57D98">
            <w:pPr>
              <w:pStyle w:val="TAC"/>
              <w:rPr>
                <w:bCs/>
              </w:rPr>
            </w:pPr>
            <w:r>
              <w:t>Yes</w:t>
            </w:r>
          </w:p>
        </w:tc>
      </w:tr>
      <w:tr w:rsidR="00A57D98" w14:paraId="2BF000F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E3152" w14:textId="77777777" w:rsidR="00A57D98" w:rsidRDefault="00A57D98">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3EA6C5EB" w14:textId="77777777" w:rsidR="00A57D98" w:rsidRDefault="00A57D98">
            <w:pPr>
              <w:pStyle w:val="TAC"/>
            </w:pPr>
            <w:r>
              <w:t>Direction (dir, 0x002)</w:t>
            </w:r>
          </w:p>
        </w:tc>
        <w:tc>
          <w:tcPr>
            <w:tcW w:w="1827" w:type="dxa"/>
            <w:tcBorders>
              <w:top w:val="single" w:sz="4" w:space="0" w:color="auto"/>
              <w:left w:val="single" w:sz="4" w:space="0" w:color="auto"/>
              <w:bottom w:val="single" w:sz="4" w:space="0" w:color="auto"/>
              <w:right w:val="single" w:sz="4" w:space="0" w:color="auto"/>
            </w:tcBorders>
            <w:hideMark/>
          </w:tcPr>
          <w:p w14:paraId="1F03ABE1"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6AE5929B"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0436232C" w14:textId="77777777" w:rsidR="00A57D98" w:rsidRDefault="00A57D98">
            <w:pPr>
              <w:pStyle w:val="TAC"/>
            </w:pPr>
            <w:r>
              <w:t>Yes</w:t>
            </w:r>
          </w:p>
        </w:tc>
      </w:tr>
      <w:tr w:rsidR="00A57D98" w14:paraId="4AE284C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1BD20" w14:textId="77777777" w:rsidR="00A57D98" w:rsidRDefault="00A57D98">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DA153B6" w14:textId="77777777" w:rsidR="00A57D98" w:rsidRDefault="00A57D98">
            <w:pPr>
              <w:pStyle w:val="TAH"/>
            </w:pPr>
            <w:r>
              <w:t>ObservedEvent</w:t>
            </w:r>
          </w:p>
          <w:p w14:paraId="011533DB"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572F7A8"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693AA1E"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9F22E2F" w14:textId="77777777" w:rsidR="00A57D98" w:rsidRDefault="00A57D98">
            <w:pPr>
              <w:pStyle w:val="TAH"/>
            </w:pPr>
            <w:r>
              <w:t>Provisioned Value</w:t>
            </w:r>
          </w:p>
        </w:tc>
      </w:tr>
      <w:tr w:rsidR="00A57D98" w14:paraId="40CCB81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DDAD4" w14:textId="77777777" w:rsidR="00A57D98" w:rsidRDefault="00A57D98">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0190EADC"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F8EA681"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E967FA1"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EAAFD85" w14:textId="77777777" w:rsidR="00A57D98" w:rsidRDefault="00A57D98">
            <w:pPr>
              <w:pStyle w:val="TAC"/>
            </w:pPr>
            <w:r>
              <w:t>-</w:t>
            </w:r>
          </w:p>
        </w:tc>
      </w:tr>
      <w:tr w:rsidR="00A57D98" w14:paraId="63C8183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8BF0135"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29E003C"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27BB732" w14:textId="77777777" w:rsidR="00A57D98" w:rsidRDefault="00A57D98">
            <w:pPr>
              <w:pStyle w:val="TAH"/>
            </w:pPr>
            <w:r>
              <w:t>Used in command</w:t>
            </w:r>
          </w:p>
        </w:tc>
        <w:tc>
          <w:tcPr>
            <w:tcW w:w="325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2FB1E2" w14:textId="77777777" w:rsidR="00A57D98" w:rsidRDefault="00A57D98">
            <w:pPr>
              <w:pStyle w:val="TAH"/>
            </w:pPr>
            <w:r>
              <w:t>Supported Values</w:t>
            </w:r>
          </w:p>
        </w:tc>
      </w:tr>
      <w:tr w:rsidR="00A57D98" w14:paraId="5CA38EF1"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E5521FD"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7305A8FE"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3B31206B" w14:textId="77777777" w:rsidR="00A57D98" w:rsidRDefault="00A57D98">
            <w:pPr>
              <w:pStyle w:val="TAC"/>
            </w:pPr>
            <w:r>
              <w:t>-</w:t>
            </w:r>
          </w:p>
        </w:tc>
        <w:tc>
          <w:tcPr>
            <w:tcW w:w="3253" w:type="dxa"/>
            <w:gridSpan w:val="2"/>
            <w:tcBorders>
              <w:top w:val="single" w:sz="4" w:space="0" w:color="auto"/>
              <w:left w:val="single" w:sz="4" w:space="0" w:color="auto"/>
              <w:bottom w:val="single" w:sz="4" w:space="0" w:color="auto"/>
              <w:right w:val="single" w:sz="4" w:space="0" w:color="auto"/>
            </w:tcBorders>
            <w:hideMark/>
          </w:tcPr>
          <w:p w14:paraId="66B5845B" w14:textId="77777777" w:rsidR="00A57D98" w:rsidRDefault="00A57D98">
            <w:pPr>
              <w:pStyle w:val="TAC"/>
            </w:pPr>
            <w:r>
              <w:t>-</w:t>
            </w:r>
          </w:p>
        </w:tc>
      </w:tr>
      <w:tr w:rsidR="00A57D98" w14:paraId="55ADC167"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09AFA55F" w14:textId="77777777" w:rsidR="00A57D98" w:rsidRDefault="00A57D98">
            <w:pPr>
              <w:pStyle w:val="TAH"/>
            </w:pPr>
            <w:r>
              <w:t>Error Codes</w:t>
            </w:r>
          </w:p>
        </w:tc>
        <w:tc>
          <w:tcPr>
            <w:tcW w:w="7554"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267DD9E" w14:textId="77777777" w:rsidR="00A57D98" w:rsidRDefault="00A57D98">
            <w:pPr>
              <w:pStyle w:val="TAH"/>
            </w:pPr>
            <w:r>
              <w:t>Mandatory/Optional</w:t>
            </w:r>
          </w:p>
        </w:tc>
      </w:tr>
      <w:tr w:rsidR="00A57D98" w14:paraId="3E82ECA5"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05E15F71" w14:textId="77777777" w:rsidR="00A57D98" w:rsidRDefault="00A57D98">
            <w:pPr>
              <w:pStyle w:val="TAC"/>
            </w:pPr>
            <w:r>
              <w:t>None</w:t>
            </w:r>
          </w:p>
        </w:tc>
        <w:tc>
          <w:tcPr>
            <w:tcW w:w="7554" w:type="dxa"/>
            <w:gridSpan w:val="6"/>
            <w:tcBorders>
              <w:top w:val="single" w:sz="4" w:space="0" w:color="auto"/>
              <w:left w:val="single" w:sz="4" w:space="0" w:color="auto"/>
              <w:bottom w:val="single" w:sz="4" w:space="0" w:color="auto"/>
              <w:right w:val="single" w:sz="4" w:space="0" w:color="auto"/>
            </w:tcBorders>
          </w:tcPr>
          <w:p w14:paraId="32172F6B" w14:textId="77777777" w:rsidR="00A57D98" w:rsidRDefault="00A57D98">
            <w:pPr>
              <w:pStyle w:val="TAC"/>
            </w:pPr>
          </w:p>
        </w:tc>
      </w:tr>
      <w:bookmarkEnd w:id="305"/>
    </w:tbl>
    <w:p w14:paraId="3FBD4870" w14:textId="77777777" w:rsidR="00A57D98" w:rsidRDefault="00A57D98" w:rsidP="00A57D98"/>
    <w:p w14:paraId="5B90CA00" w14:textId="77777777" w:rsidR="00A57D98" w:rsidRDefault="00A57D98" w:rsidP="00A57D98">
      <w:pPr>
        <w:pStyle w:val="Heading4"/>
      </w:pPr>
      <w:bookmarkStart w:id="306" w:name="_Toc11326907"/>
      <w:bookmarkStart w:id="307" w:name="_Toc27758809"/>
      <w:bookmarkStart w:id="308" w:name="_Toc57992296"/>
      <w:bookmarkStart w:id="309" w:name="_Toc161068186"/>
      <w:r>
        <w:t>5.14.3.15</w:t>
      </w:r>
      <w:r>
        <w:tab/>
        <w:t>Explicit Congestion Notification</w:t>
      </w:r>
      <w:r>
        <w:tab/>
        <w:t>for RTP-over-UDP Support (ecnrous)</w:t>
      </w:r>
      <w:bookmarkEnd w:id="306"/>
      <w:bookmarkEnd w:id="307"/>
      <w:bookmarkEnd w:id="308"/>
      <w:bookmarkEnd w:id="309"/>
    </w:p>
    <w:p w14:paraId="5CA24F9E" w14:textId="77777777" w:rsidR="00A57D98" w:rsidRDefault="00A57D98" w:rsidP="00A57D98">
      <w:pPr>
        <w:pStyle w:val="TH"/>
      </w:pPr>
      <w:r>
        <w:t xml:space="preserve">Table </w:t>
      </w:r>
      <w:r>
        <w:rPr>
          <w:noProof/>
        </w:rPr>
        <w:t>5.14.3.15.1</w:t>
      </w:r>
      <w:r>
        <w:t>: Explicit Congestion Notification</w:t>
      </w:r>
      <w:r>
        <w:rPr>
          <w:lang w:eastAsia="zh-CN"/>
        </w:rPr>
        <w:t xml:space="preserve"> </w:t>
      </w:r>
      <w:r>
        <w:t>for RTP-over-UDP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6062B92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9D556A2" w14:textId="77777777" w:rsidR="00A57D98" w:rsidRDefault="00A57D98">
            <w:pPr>
              <w:pStyle w:val="TAH"/>
            </w:pPr>
            <w:bookmarkStart w:id="310" w:name="MCCQCTEMPBM_00000043"/>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86976D1"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1001455"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18C3A3"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0163E59" w14:textId="77777777" w:rsidR="00A57D98" w:rsidRDefault="00A57D98">
            <w:pPr>
              <w:pStyle w:val="TAH"/>
            </w:pPr>
            <w:r>
              <w:t>Provisioned Value</w:t>
            </w:r>
          </w:p>
        </w:tc>
      </w:tr>
      <w:tr w:rsidR="00A57D98" w14:paraId="399498B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666827C" w14:textId="77777777" w:rsidR="00A57D98" w:rsidRDefault="00A57D98">
            <w:pPr>
              <w:pStyle w:val="TAC"/>
            </w:pPr>
            <w:r>
              <w:t>ECN Enable</w:t>
            </w:r>
            <w:r>
              <w:rPr>
                <w:lang w:eastAsia="zh-CN"/>
              </w:rPr>
              <w:t>d</w:t>
            </w:r>
            <w:r>
              <w:t xml:space="preserve"> (ecnrous/ecnen, 0x010b/0x0001)</w:t>
            </w:r>
          </w:p>
        </w:tc>
        <w:tc>
          <w:tcPr>
            <w:tcW w:w="1827" w:type="dxa"/>
            <w:tcBorders>
              <w:top w:val="single" w:sz="4" w:space="0" w:color="auto"/>
              <w:left w:val="single" w:sz="4" w:space="0" w:color="auto"/>
              <w:bottom w:val="single" w:sz="4" w:space="0" w:color="auto"/>
              <w:right w:val="single" w:sz="4" w:space="0" w:color="auto"/>
            </w:tcBorders>
            <w:hideMark/>
          </w:tcPr>
          <w:p w14:paraId="65A89D0C" w14:textId="77777777" w:rsidR="00A57D98" w:rsidRDefault="00A57D98">
            <w:pPr>
              <w:pStyle w:val="TAC"/>
            </w:pPr>
            <w: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109DB293" w14:textId="77777777" w:rsidR="00A57D98" w:rsidRDefault="00A57D98">
            <w:pPr>
              <w:pStyle w:val="TAC"/>
            </w:pPr>
            <w: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CD86362" w14:textId="77777777" w:rsidR="00A57D98" w:rsidRDefault="00A57D98">
            <w:pPr>
              <w:pStyle w:val="TAC"/>
            </w:pPr>
            <w:r>
              <w:rPr>
                <w:lang w:val="en-US"/>
              </w:rPr>
              <w:t>True</w:t>
            </w:r>
            <w:r>
              <w:rPr>
                <w:lang w:val="en-US" w:eastAsia="zh-CN"/>
              </w:rPr>
              <w:t>, False</w:t>
            </w:r>
          </w:p>
        </w:tc>
        <w:tc>
          <w:tcPr>
            <w:tcW w:w="1495" w:type="dxa"/>
            <w:tcBorders>
              <w:top w:val="single" w:sz="4" w:space="0" w:color="auto"/>
              <w:left w:val="single" w:sz="4" w:space="0" w:color="auto"/>
              <w:bottom w:val="single" w:sz="4" w:space="0" w:color="auto"/>
              <w:right w:val="single" w:sz="4" w:space="0" w:color="auto"/>
            </w:tcBorders>
            <w:hideMark/>
          </w:tcPr>
          <w:p w14:paraId="64695FFF" w14:textId="77777777" w:rsidR="00A57D98" w:rsidRDefault="00A57D98">
            <w:pPr>
              <w:pStyle w:val="TAC"/>
            </w:pPr>
            <w:r>
              <w:t>-</w:t>
            </w:r>
          </w:p>
        </w:tc>
      </w:tr>
      <w:tr w:rsidR="00A57D98" w14:paraId="35BB4A00"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4B3B7F1" w14:textId="77777777" w:rsidR="00A57D98" w:rsidRDefault="00A57D98">
            <w:pPr>
              <w:pStyle w:val="TAN"/>
            </w:pPr>
            <w:r>
              <w:t>Congestion Response Method (ecnrous/crm, 0x010b/0x0002)</w:t>
            </w:r>
          </w:p>
        </w:tc>
        <w:tc>
          <w:tcPr>
            <w:tcW w:w="1827" w:type="dxa"/>
            <w:tcBorders>
              <w:top w:val="single" w:sz="4" w:space="0" w:color="auto"/>
              <w:left w:val="single" w:sz="4" w:space="0" w:color="auto"/>
              <w:bottom w:val="single" w:sz="4" w:space="0" w:color="auto"/>
              <w:right w:val="single" w:sz="4" w:space="0" w:color="auto"/>
            </w:tcBorders>
            <w:hideMark/>
          </w:tcPr>
          <w:p w14:paraId="4DA45E02"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35B75B2D"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5631AF21" w14:textId="77777777" w:rsidR="00A57D98" w:rsidRDefault="00A57D98">
            <w:pPr>
              <w:pStyle w:val="TAC"/>
              <w:rPr>
                <w:lang w:val="en-US"/>
              </w:rPr>
            </w:pPr>
            <w:r>
              <w:rPr>
                <w:lang w:val="en-US"/>
              </w:rPr>
              <w:t>-</w:t>
            </w:r>
          </w:p>
        </w:tc>
        <w:tc>
          <w:tcPr>
            <w:tcW w:w="1495" w:type="dxa"/>
            <w:tcBorders>
              <w:top w:val="single" w:sz="4" w:space="0" w:color="auto"/>
              <w:left w:val="single" w:sz="4" w:space="0" w:color="auto"/>
              <w:bottom w:val="single" w:sz="4" w:space="0" w:color="auto"/>
              <w:right w:val="single" w:sz="4" w:space="0" w:color="auto"/>
            </w:tcBorders>
            <w:hideMark/>
          </w:tcPr>
          <w:p w14:paraId="4B186067" w14:textId="77777777" w:rsidR="00A57D98" w:rsidRDefault="00A57D98">
            <w:pPr>
              <w:pStyle w:val="TAC"/>
              <w:rPr>
                <w:lang w:val="en-US"/>
              </w:rPr>
            </w:pPr>
            <w:r>
              <w:rPr>
                <w:lang w:val="en-US"/>
              </w:rPr>
              <w:t>"</w:t>
            </w:r>
            <w:r>
              <w:t>RDCC</w:t>
            </w:r>
            <w:r>
              <w:rPr>
                <w:lang w:val="en-US"/>
              </w:rPr>
              <w:t>"(0x0002)</w:t>
            </w:r>
          </w:p>
          <w:p w14:paraId="2778BBF3" w14:textId="77777777" w:rsidR="009F5D7C" w:rsidRDefault="00A57D98">
            <w:pPr>
              <w:pStyle w:val="TAC"/>
              <w:rPr>
                <w:lang w:val="en-US"/>
              </w:rPr>
            </w:pPr>
            <w:r>
              <w:rPr>
                <w:lang w:val="en-US"/>
              </w:rPr>
              <w:t>(NOTE 1,</w:t>
            </w:r>
          </w:p>
          <w:p w14:paraId="39EC3508" w14:textId="5DCF11C6" w:rsidR="00A57D98" w:rsidRDefault="00A57D98">
            <w:pPr>
              <w:pStyle w:val="TAC"/>
              <w:rPr>
                <w:lang w:val="en-US"/>
              </w:rPr>
            </w:pPr>
            <w:r>
              <w:rPr>
                <w:lang w:val="en-US"/>
              </w:rPr>
              <w:t>NOTE 2)</w:t>
            </w:r>
          </w:p>
        </w:tc>
      </w:tr>
      <w:tr w:rsidR="00A57D98" w14:paraId="71068F2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D12BBFD" w14:textId="77777777" w:rsidR="00A57D98" w:rsidRDefault="00A57D98">
            <w:pPr>
              <w:pStyle w:val="TAN"/>
            </w:pPr>
            <w:r>
              <w:t>Initiation Method (ecnrous/initmethod, 0x010b/0x0003)</w:t>
            </w:r>
          </w:p>
        </w:tc>
        <w:tc>
          <w:tcPr>
            <w:tcW w:w="1827" w:type="dxa"/>
            <w:tcBorders>
              <w:top w:val="single" w:sz="4" w:space="0" w:color="auto"/>
              <w:left w:val="single" w:sz="4" w:space="0" w:color="auto"/>
              <w:bottom w:val="single" w:sz="4" w:space="0" w:color="auto"/>
              <w:right w:val="single" w:sz="4" w:space="0" w:color="auto"/>
            </w:tcBorders>
            <w:hideMark/>
          </w:tcPr>
          <w:p w14:paraId="02C2B886" w14:textId="77777777" w:rsidR="00A57D98" w:rsidRDefault="00A57D98">
            <w:pPr>
              <w:pStyle w:val="TAC"/>
            </w:pPr>
            <w: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032D9778" w14:textId="77777777" w:rsidR="00A57D98" w:rsidRDefault="00A57D98">
            <w:pPr>
              <w:pStyle w:val="TAC"/>
            </w:pPr>
            <w: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7187F36" w14:textId="77777777" w:rsidR="00A57D98" w:rsidRDefault="00A57D98">
            <w:pPr>
              <w:pStyle w:val="TAC"/>
              <w:rPr>
                <w:lang w:val="en-US"/>
              </w:rPr>
            </w:pPr>
            <w:r>
              <w:t>"inactive", "leap"</w:t>
            </w:r>
          </w:p>
        </w:tc>
        <w:tc>
          <w:tcPr>
            <w:tcW w:w="1495" w:type="dxa"/>
            <w:tcBorders>
              <w:top w:val="single" w:sz="4" w:space="0" w:color="auto"/>
              <w:left w:val="single" w:sz="4" w:space="0" w:color="auto"/>
              <w:bottom w:val="single" w:sz="4" w:space="0" w:color="auto"/>
              <w:right w:val="single" w:sz="4" w:space="0" w:color="auto"/>
            </w:tcBorders>
            <w:hideMark/>
          </w:tcPr>
          <w:p w14:paraId="51D4EFF6" w14:textId="77777777" w:rsidR="00A57D98" w:rsidRDefault="00A57D98">
            <w:pPr>
              <w:pStyle w:val="TAC"/>
              <w:rPr>
                <w:lang w:val="en-US"/>
              </w:rPr>
            </w:pPr>
            <w:r>
              <w:t>"inactive"</w:t>
            </w:r>
          </w:p>
        </w:tc>
      </w:tr>
      <w:tr w:rsidR="00A57D98" w14:paraId="1DF3782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3AF5457" w14:textId="77777777" w:rsidR="00A57D98" w:rsidRDefault="00A57D98">
            <w:pPr>
              <w:pStyle w:val="TAN"/>
              <w:rPr>
                <w:lang w:val="fr-FR"/>
              </w:rPr>
            </w:pPr>
            <w:r>
              <w:rPr>
                <w:lang w:val="fr-FR"/>
              </w:rPr>
              <w:t>ECN Mode (ecnrous/mode, 0x010b/0x0004)</w:t>
            </w:r>
          </w:p>
        </w:tc>
        <w:tc>
          <w:tcPr>
            <w:tcW w:w="1827" w:type="dxa"/>
            <w:tcBorders>
              <w:top w:val="single" w:sz="4" w:space="0" w:color="auto"/>
              <w:left w:val="single" w:sz="4" w:space="0" w:color="auto"/>
              <w:bottom w:val="single" w:sz="4" w:space="0" w:color="auto"/>
              <w:right w:val="single" w:sz="4" w:space="0" w:color="auto"/>
            </w:tcBorders>
            <w:hideMark/>
          </w:tcPr>
          <w:p w14:paraId="184360DB"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6BE75D77"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25F98901"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109BF0E" w14:textId="77777777" w:rsidR="00A57D98" w:rsidRDefault="00A57D98">
            <w:pPr>
              <w:pStyle w:val="TAC"/>
            </w:pPr>
            <w:r>
              <w:t>"set</w:t>
            </w:r>
            <w:r>
              <w:rPr>
                <w:lang w:eastAsia="zh-CN"/>
              </w:rPr>
              <w:t>only</w:t>
            </w:r>
            <w:r>
              <w:t>" (0x000</w:t>
            </w:r>
            <w:r>
              <w:rPr>
                <w:lang w:eastAsia="zh-CN"/>
              </w:rPr>
              <w:t>1</w:t>
            </w:r>
            <w:r>
              <w:t>)</w:t>
            </w:r>
            <w:r>
              <w:rPr>
                <w:lang w:eastAsia="zh-CN"/>
              </w:rPr>
              <w:t xml:space="preserve"> in the Remote Descriptor and </w:t>
            </w:r>
            <w:r>
              <w:t>"</w:t>
            </w:r>
            <w:r>
              <w:rPr>
                <w:lang w:eastAsia="zh-CN"/>
              </w:rPr>
              <w:t>readonly</w:t>
            </w:r>
            <w:r>
              <w:t>" (0x000</w:t>
            </w:r>
            <w:r>
              <w:rPr>
                <w:lang w:eastAsia="zh-CN"/>
              </w:rPr>
              <w:t>2</w:t>
            </w:r>
            <w:r>
              <w:t>)</w:t>
            </w:r>
            <w:r>
              <w:rPr>
                <w:lang w:eastAsia="zh-CN"/>
              </w:rPr>
              <w:t xml:space="preserve"> in the Local Descriptor</w:t>
            </w:r>
          </w:p>
        </w:tc>
      </w:tr>
      <w:tr w:rsidR="00A57D98" w14:paraId="50E60EB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055DBAB" w14:textId="77777777" w:rsidR="00A57D98" w:rsidRDefault="00A57D98">
            <w:pPr>
              <w:pStyle w:val="TAN"/>
            </w:pPr>
            <w:r>
              <w:t>ECT Marking (ecnrous/ectmark, 0x010b/0x0005)</w:t>
            </w:r>
          </w:p>
        </w:tc>
        <w:tc>
          <w:tcPr>
            <w:tcW w:w="1827" w:type="dxa"/>
            <w:tcBorders>
              <w:top w:val="single" w:sz="4" w:space="0" w:color="auto"/>
              <w:left w:val="single" w:sz="4" w:space="0" w:color="auto"/>
              <w:bottom w:val="single" w:sz="4" w:space="0" w:color="auto"/>
              <w:right w:val="single" w:sz="4" w:space="0" w:color="auto"/>
            </w:tcBorders>
            <w:hideMark/>
          </w:tcPr>
          <w:p w14:paraId="18D904FE"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58A13DE4"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3CD047D1"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1D5FFDA9" w14:textId="77777777" w:rsidR="00A57D98" w:rsidRDefault="00A57D98">
            <w:pPr>
              <w:pStyle w:val="TAC"/>
            </w:pPr>
            <w:r>
              <w:t>"0" (0x0002)</w:t>
            </w:r>
          </w:p>
          <w:p w14:paraId="069302FB" w14:textId="77777777" w:rsidR="00A57D98" w:rsidRDefault="00A57D98">
            <w:pPr>
              <w:pStyle w:val="TAC"/>
            </w:pPr>
            <w:r>
              <w:rPr>
                <w:lang w:val="en-US"/>
              </w:rPr>
              <w:t>(NOTE 2)</w:t>
            </w:r>
          </w:p>
        </w:tc>
      </w:tr>
      <w:tr w:rsidR="00A57D98" w14:paraId="2720EB18"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4CF0016" w14:textId="77777777" w:rsidR="00A57D98" w:rsidRDefault="00A57D98">
            <w:pPr>
              <w:pStyle w:val="TAN"/>
            </w:pPr>
            <w:r>
              <w:t>ECN Congestion Marking (ecnrous/congestmark, 0x010b/0x0006)</w:t>
            </w:r>
          </w:p>
        </w:tc>
        <w:tc>
          <w:tcPr>
            <w:tcW w:w="1827" w:type="dxa"/>
            <w:tcBorders>
              <w:top w:val="single" w:sz="4" w:space="0" w:color="auto"/>
              <w:left w:val="single" w:sz="4" w:space="0" w:color="auto"/>
              <w:bottom w:val="single" w:sz="4" w:space="0" w:color="auto"/>
              <w:right w:val="single" w:sz="4" w:space="0" w:color="auto"/>
            </w:tcBorders>
            <w:hideMark/>
          </w:tcPr>
          <w:p w14:paraId="344306A9"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0A6363DB"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21FA6F99"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1F980C69" w14:textId="77777777" w:rsidR="00A57D98" w:rsidRDefault="00A57D98">
            <w:pPr>
              <w:pStyle w:val="TAC"/>
            </w:pPr>
            <w:r>
              <w:t>"nomark" (0x0003)</w:t>
            </w:r>
          </w:p>
        </w:tc>
      </w:tr>
      <w:tr w:rsidR="00A57D98" w14:paraId="0F1E5BA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4E7AE1E" w14:textId="77777777" w:rsidR="00A57D98" w:rsidRDefault="00A57D98">
            <w:pPr>
              <w:pStyle w:val="TAN"/>
            </w:pPr>
            <w:r>
              <w:rPr>
                <w:lang w:val="en-US"/>
              </w:rPr>
              <w:t>ECN SDP Usage (ecnrous/ecnsdp, 0x</w:t>
            </w:r>
            <w:r>
              <w:t>010b</w:t>
            </w:r>
            <w:r>
              <w:rPr>
                <w:lang w:val="en-US"/>
              </w:rPr>
              <w:t>/0x0007)</w:t>
            </w:r>
          </w:p>
        </w:tc>
        <w:tc>
          <w:tcPr>
            <w:tcW w:w="1827" w:type="dxa"/>
            <w:tcBorders>
              <w:top w:val="single" w:sz="4" w:space="0" w:color="auto"/>
              <w:left w:val="single" w:sz="4" w:space="0" w:color="auto"/>
              <w:bottom w:val="single" w:sz="4" w:space="0" w:color="auto"/>
              <w:right w:val="single" w:sz="4" w:space="0" w:color="auto"/>
            </w:tcBorders>
            <w:hideMark/>
          </w:tcPr>
          <w:p w14:paraId="370F89CB" w14:textId="77777777" w:rsidR="00A57D98" w:rsidRDefault="00A57D98">
            <w:pPr>
              <w:pStyle w:val="TAC"/>
            </w:pPr>
            <w:r>
              <w:t>Not Signalled</w:t>
            </w:r>
          </w:p>
        </w:tc>
        <w:tc>
          <w:tcPr>
            <w:tcW w:w="1485" w:type="dxa"/>
            <w:gridSpan w:val="2"/>
            <w:tcBorders>
              <w:top w:val="single" w:sz="4" w:space="0" w:color="auto"/>
              <w:left w:val="single" w:sz="4" w:space="0" w:color="auto"/>
              <w:bottom w:val="single" w:sz="4" w:space="0" w:color="auto"/>
              <w:right w:val="single" w:sz="4" w:space="0" w:color="auto"/>
            </w:tcBorders>
            <w:hideMark/>
          </w:tcPr>
          <w:p w14:paraId="6A2602DE" w14:textId="77777777" w:rsidR="00A57D98" w:rsidRDefault="00A57D98">
            <w:pPr>
              <w:pStyle w:val="TAC"/>
            </w:pPr>
            <w: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4F48DB7C"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3918FFE9" w14:textId="77777777" w:rsidR="00A57D98" w:rsidRDefault="00A57D98">
            <w:pPr>
              <w:pStyle w:val="TAC"/>
            </w:pPr>
            <w:r>
              <w:t>"P" (0x0001)</w:t>
            </w:r>
          </w:p>
        </w:tc>
      </w:tr>
      <w:tr w:rsidR="00A57D98" w14:paraId="53AB87A8"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AAEA628"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928FE82"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4B8A0FB"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A04C2A1" w14:textId="77777777" w:rsidR="00A57D98" w:rsidRDefault="00A57D98">
            <w:pPr>
              <w:pStyle w:val="TAH"/>
            </w:pPr>
            <w:r>
              <w:t>Duration Provisioned Value</w:t>
            </w:r>
          </w:p>
        </w:tc>
      </w:tr>
      <w:tr w:rsidR="00A57D98" w14:paraId="06F22E87"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76802AD2"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2DF79E9F" w14:textId="77777777" w:rsidR="00A57D98" w:rsidRDefault="00A57D98">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0F8CF5A2" w14:textId="77777777" w:rsidR="00A57D98" w:rsidRDefault="00A57D98">
            <w:pPr>
              <w:pStyle w:val="TAC"/>
              <w:rPr>
                <w:bCs/>
              </w:rPr>
            </w:pPr>
            <w:r>
              <w:rPr>
                <w:bCs/>
              </w:rPr>
              <w:t>-</w:t>
            </w:r>
          </w:p>
        </w:tc>
        <w:tc>
          <w:tcPr>
            <w:tcW w:w="1495" w:type="dxa"/>
            <w:tcBorders>
              <w:top w:val="single" w:sz="4" w:space="0" w:color="auto"/>
              <w:left w:val="single" w:sz="4" w:space="0" w:color="auto"/>
              <w:bottom w:val="single" w:sz="4" w:space="0" w:color="auto"/>
              <w:right w:val="single" w:sz="4" w:space="0" w:color="auto"/>
            </w:tcBorders>
            <w:hideMark/>
          </w:tcPr>
          <w:p w14:paraId="2DB80059" w14:textId="77777777" w:rsidR="00A57D98" w:rsidRDefault="00A57D98">
            <w:pPr>
              <w:pStyle w:val="TAC"/>
              <w:rPr>
                <w:bCs/>
              </w:rPr>
            </w:pPr>
            <w:r>
              <w:rPr>
                <w:bCs/>
              </w:rPr>
              <w:t>-</w:t>
            </w:r>
          </w:p>
        </w:tc>
      </w:tr>
      <w:tr w:rsidR="00A57D98" w14:paraId="2050708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F9C81"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A53C1D3"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A3FA800" w14:textId="77777777" w:rsidR="00A57D98" w:rsidRDefault="00A57D98">
            <w:pPr>
              <w:pStyle w:val="TAH"/>
            </w:pPr>
            <w:r>
              <w:t>Mandatory/</w:t>
            </w:r>
          </w:p>
          <w:p w14:paraId="671CD480"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8111DCC" w14:textId="77777777" w:rsidR="00A57D98" w:rsidRDefault="00A57D98">
            <w:pPr>
              <w:pStyle w:val="TAH"/>
            </w:pPr>
            <w:r>
              <w:t>Supported</w:t>
            </w:r>
          </w:p>
          <w:p w14:paraId="23B0F925"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752D8B5" w14:textId="77777777" w:rsidR="00A57D98" w:rsidRDefault="00A57D98">
            <w:pPr>
              <w:pStyle w:val="TAH"/>
            </w:pPr>
            <w:r>
              <w:t>Duration Provisioned Value</w:t>
            </w:r>
          </w:p>
        </w:tc>
      </w:tr>
      <w:tr w:rsidR="00A57D98" w14:paraId="18CF1DE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A67B3"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49692ABF"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6299D0BA"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41E96CA0"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32F91609" w14:textId="77777777" w:rsidR="00A57D98" w:rsidRDefault="00A57D98">
            <w:pPr>
              <w:pStyle w:val="TAC"/>
              <w:rPr>
                <w:bCs/>
              </w:rPr>
            </w:pPr>
            <w:r>
              <w:rPr>
                <w:bCs/>
              </w:rPr>
              <w:t>-</w:t>
            </w:r>
          </w:p>
        </w:tc>
      </w:tr>
      <w:tr w:rsidR="00A57D98" w14:paraId="6EE64C17"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CBBF1F3" w14:textId="77777777" w:rsidR="00A57D98" w:rsidRDefault="00A57D98">
            <w:pPr>
              <w:pStyle w:val="TAH"/>
            </w:pPr>
            <w:r>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13DE3DA"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2E5ADD3D" w14:textId="77777777" w:rsidR="00A57D98" w:rsidRDefault="00A57D98">
            <w:pPr>
              <w:pStyle w:val="TAH"/>
            </w:pPr>
            <w:r>
              <w:t>Used in command</w:t>
            </w:r>
          </w:p>
        </w:tc>
      </w:tr>
      <w:tr w:rsidR="00A57D98" w14:paraId="502B4E92"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140213E1" w14:textId="77777777" w:rsidR="00A57D98" w:rsidRDefault="00A57D98">
            <w:pPr>
              <w:pStyle w:val="TAC"/>
              <w:rPr>
                <w:lang w:val="en-US"/>
              </w:rPr>
            </w:pPr>
            <w:r>
              <w:rPr>
                <w:lang w:val="en-US"/>
              </w:rPr>
              <w:t>ECN Failure (</w:t>
            </w:r>
            <w:r>
              <w:t>ecnrous/</w:t>
            </w:r>
            <w:r>
              <w:rPr>
                <w:lang w:val="en-US"/>
              </w:rPr>
              <w:t xml:space="preserve">fail, </w:t>
            </w:r>
            <w:r>
              <w:t>0x010b/</w:t>
            </w:r>
            <w:r>
              <w:rPr>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2EC16C97" w14:textId="77777777" w:rsidR="00A57D98" w:rsidRDefault="00A57D98">
            <w:pPr>
              <w:pStyle w:val="TAC"/>
              <w:rPr>
                <w:bCs/>
              </w:rPr>
            </w:pPr>
            <w:r>
              <w:rPr>
                <w:bCs/>
              </w:rPr>
              <w:t>O (NOTE 2)</w:t>
            </w:r>
          </w:p>
        </w:tc>
        <w:tc>
          <w:tcPr>
            <w:tcW w:w="4745" w:type="dxa"/>
            <w:gridSpan w:val="5"/>
            <w:tcBorders>
              <w:top w:val="single" w:sz="4" w:space="0" w:color="auto"/>
              <w:left w:val="single" w:sz="4" w:space="0" w:color="auto"/>
              <w:bottom w:val="single" w:sz="4" w:space="0" w:color="auto"/>
              <w:right w:val="single" w:sz="4" w:space="0" w:color="auto"/>
            </w:tcBorders>
            <w:hideMark/>
          </w:tcPr>
          <w:p w14:paraId="4D6FAC21" w14:textId="77777777" w:rsidR="00A57D98" w:rsidRDefault="00A57D98">
            <w:pPr>
              <w:pStyle w:val="TAC"/>
              <w:rPr>
                <w:bCs/>
              </w:rPr>
            </w:pPr>
            <w:r>
              <w:rPr>
                <w:bCs/>
              </w:rPr>
              <w:t>ADD, MODIFY, NOTIFY</w:t>
            </w:r>
          </w:p>
        </w:tc>
      </w:tr>
      <w:tr w:rsidR="00A57D98" w14:paraId="133D7A6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2160D"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BC4B07D"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3B374FE" w14:textId="77777777" w:rsidR="00A57D98" w:rsidRDefault="00A57D98">
            <w:pPr>
              <w:pStyle w:val="TAH"/>
            </w:pPr>
            <w:r>
              <w:t>Mandatory/</w:t>
            </w:r>
          </w:p>
          <w:p w14:paraId="169BF5FD"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838A9D9" w14:textId="77777777" w:rsidR="00A57D98" w:rsidRDefault="00A57D98">
            <w:pPr>
              <w:pStyle w:val="TAH"/>
            </w:pPr>
            <w:r>
              <w:t>Supported</w:t>
            </w:r>
          </w:p>
          <w:p w14:paraId="30D8D9DA"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A2A48F4" w14:textId="77777777" w:rsidR="00A57D98" w:rsidRDefault="00A57D98">
            <w:pPr>
              <w:pStyle w:val="TAH"/>
            </w:pPr>
            <w:r>
              <w:t>Provisioned Value</w:t>
            </w:r>
          </w:p>
        </w:tc>
      </w:tr>
      <w:tr w:rsidR="00A57D98" w14:paraId="5CBC54A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E93DF"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50CB978B"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2D819EEA"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60BA54AB"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74EFFE8" w14:textId="77777777" w:rsidR="00A57D98" w:rsidRDefault="00A57D98">
            <w:pPr>
              <w:pStyle w:val="TAC"/>
              <w:rPr>
                <w:bCs/>
              </w:rPr>
            </w:pPr>
            <w:r>
              <w:rPr>
                <w:bCs/>
              </w:rPr>
              <w:t>-</w:t>
            </w:r>
          </w:p>
        </w:tc>
      </w:tr>
      <w:tr w:rsidR="00A57D98" w14:paraId="34617CA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9522E"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40A286AD" w14:textId="77777777" w:rsidR="00A57D98" w:rsidRDefault="00A57D98">
            <w:pPr>
              <w:pStyle w:val="TAC"/>
              <w:rPr>
                <w:lang w:val="en-US"/>
              </w:rPr>
            </w:pPr>
            <w:r>
              <w:t>-</w:t>
            </w:r>
          </w:p>
        </w:tc>
        <w:tc>
          <w:tcPr>
            <w:tcW w:w="1364" w:type="dxa"/>
            <w:tcBorders>
              <w:top w:val="single" w:sz="4" w:space="0" w:color="auto"/>
              <w:left w:val="single" w:sz="4" w:space="0" w:color="auto"/>
              <w:bottom w:val="single" w:sz="4" w:space="0" w:color="auto"/>
              <w:right w:val="single" w:sz="4" w:space="0" w:color="auto"/>
            </w:tcBorders>
            <w:hideMark/>
          </w:tcPr>
          <w:p w14:paraId="36157E21"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71948550"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9CB3948" w14:textId="77777777" w:rsidR="00A57D98" w:rsidRDefault="00A57D98">
            <w:pPr>
              <w:pStyle w:val="TAC"/>
              <w:rPr>
                <w:bCs/>
              </w:rPr>
            </w:pPr>
            <w:r>
              <w:rPr>
                <w:bCs/>
              </w:rPr>
              <w:t>-</w:t>
            </w:r>
          </w:p>
        </w:tc>
      </w:tr>
      <w:tr w:rsidR="00A57D98" w14:paraId="1463637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842C1"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125940B" w14:textId="77777777" w:rsidR="00A57D98" w:rsidRDefault="00A57D98">
            <w:pPr>
              <w:pStyle w:val="TAH"/>
            </w:pPr>
            <w:r>
              <w:t>ObservedEvent</w:t>
            </w:r>
          </w:p>
          <w:p w14:paraId="59AD5119"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90D0385" w14:textId="77777777" w:rsidR="00A57D98" w:rsidRDefault="00A57D98">
            <w:pPr>
              <w:pStyle w:val="TAH"/>
            </w:pPr>
            <w:r>
              <w:t>Mandatory/</w:t>
            </w:r>
          </w:p>
          <w:p w14:paraId="334D048C"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CB432AC" w14:textId="77777777" w:rsidR="00A57D98" w:rsidRDefault="00A57D98">
            <w:pPr>
              <w:pStyle w:val="TAH"/>
            </w:pPr>
            <w:r>
              <w:t>Supported</w:t>
            </w:r>
          </w:p>
          <w:p w14:paraId="1808B2B9"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0BD2C90" w14:textId="77777777" w:rsidR="00A57D98" w:rsidRDefault="00A57D98">
            <w:pPr>
              <w:pStyle w:val="TAH"/>
            </w:pPr>
            <w:r>
              <w:t>Provisioned Value</w:t>
            </w:r>
          </w:p>
        </w:tc>
      </w:tr>
      <w:tr w:rsidR="00A57D98" w14:paraId="5FD4486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C575A"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5CDFE039" w14:textId="77777777" w:rsidR="00A57D98" w:rsidRDefault="00A57D98">
            <w:pPr>
              <w:pStyle w:val="TAC"/>
              <w:rPr>
                <w:lang w:eastAsia="zh-CN"/>
              </w:rPr>
            </w:pPr>
            <w:r>
              <w:rPr>
                <w:lang w:eastAsia="zh-CN"/>
              </w:rPr>
              <w:t xml:space="preserve">Failure Type </w:t>
            </w:r>
            <w:r>
              <w:rPr>
                <w:lang w:val="da-DK"/>
              </w:rPr>
              <w:t>(type,0x0001)</w:t>
            </w:r>
          </w:p>
        </w:tc>
        <w:tc>
          <w:tcPr>
            <w:tcW w:w="1364" w:type="dxa"/>
            <w:tcBorders>
              <w:top w:val="single" w:sz="4" w:space="0" w:color="auto"/>
              <w:left w:val="single" w:sz="4" w:space="0" w:color="auto"/>
              <w:bottom w:val="single" w:sz="4" w:space="0" w:color="auto"/>
              <w:right w:val="single" w:sz="4" w:space="0" w:color="auto"/>
            </w:tcBorders>
            <w:hideMark/>
          </w:tcPr>
          <w:p w14:paraId="13A9E452" w14:textId="77777777" w:rsidR="00A57D98" w:rsidRDefault="00A57D98">
            <w:pPr>
              <w:pStyle w:val="TAC"/>
              <w:rPr>
                <w:lang w:eastAsia="en-GB"/>
              </w:rPr>
            </w:pPr>
            <w:r>
              <w:t>Mandatory</w:t>
            </w:r>
          </w:p>
        </w:tc>
        <w:tc>
          <w:tcPr>
            <w:tcW w:w="1886" w:type="dxa"/>
            <w:gridSpan w:val="3"/>
            <w:tcBorders>
              <w:top w:val="single" w:sz="4" w:space="0" w:color="auto"/>
              <w:left w:val="single" w:sz="4" w:space="0" w:color="auto"/>
              <w:bottom w:val="single" w:sz="4" w:space="0" w:color="auto"/>
              <w:right w:val="single" w:sz="4" w:space="0" w:color="auto"/>
            </w:tcBorders>
            <w:hideMark/>
          </w:tcPr>
          <w:p w14:paraId="77A8C9B2" w14:textId="77777777" w:rsidR="00A57D98" w:rsidRDefault="00A57D98">
            <w:pPr>
              <w:pStyle w:val="TAC"/>
            </w:pPr>
            <w:r>
              <w:t>INIT, USE</w:t>
            </w:r>
          </w:p>
        </w:tc>
        <w:tc>
          <w:tcPr>
            <w:tcW w:w="1495" w:type="dxa"/>
            <w:tcBorders>
              <w:top w:val="single" w:sz="4" w:space="0" w:color="auto"/>
              <w:left w:val="single" w:sz="4" w:space="0" w:color="auto"/>
              <w:bottom w:val="single" w:sz="4" w:space="0" w:color="auto"/>
              <w:right w:val="single" w:sz="4" w:space="0" w:color="auto"/>
            </w:tcBorders>
          </w:tcPr>
          <w:p w14:paraId="214E9C70" w14:textId="77777777" w:rsidR="00A57D98" w:rsidRDefault="00A57D98">
            <w:pPr>
              <w:pStyle w:val="TAC"/>
            </w:pPr>
          </w:p>
        </w:tc>
      </w:tr>
      <w:tr w:rsidR="00A57D98" w14:paraId="7E2626F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9AD51"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38AAF4D6" w14:textId="77777777" w:rsidR="00A57D98" w:rsidRDefault="00A57D98">
            <w:pPr>
              <w:pStyle w:val="TAC"/>
              <w:rPr>
                <w:lang w:val="es-ES_tradnl"/>
              </w:rPr>
            </w:pPr>
            <w:r>
              <w:rPr>
                <w:lang w:val="it-IT" w:eastAsia="zh-CN"/>
              </w:rPr>
              <w:t>Media Sender SSRC (ssrc, 0x0002)</w:t>
            </w:r>
            <w:r>
              <w:rPr>
                <w:lang w:val="es-ES_tradnl"/>
              </w:rPr>
              <w:t xml:space="preserve"> </w:t>
            </w:r>
          </w:p>
        </w:tc>
        <w:tc>
          <w:tcPr>
            <w:tcW w:w="1364" w:type="dxa"/>
            <w:tcBorders>
              <w:top w:val="single" w:sz="4" w:space="0" w:color="auto"/>
              <w:left w:val="single" w:sz="4" w:space="0" w:color="auto"/>
              <w:bottom w:val="single" w:sz="4" w:space="0" w:color="auto"/>
              <w:right w:val="single" w:sz="4" w:space="0" w:color="auto"/>
            </w:tcBorders>
            <w:hideMark/>
          </w:tcPr>
          <w:p w14:paraId="117F8BB0" w14:textId="77777777" w:rsidR="00A57D98" w:rsidRDefault="00A57D98">
            <w:pPr>
              <w:pStyle w:val="TAC"/>
            </w:pPr>
            <w:r>
              <w:t>Not Supported</w:t>
            </w:r>
          </w:p>
        </w:tc>
        <w:tc>
          <w:tcPr>
            <w:tcW w:w="1886" w:type="dxa"/>
            <w:gridSpan w:val="3"/>
            <w:tcBorders>
              <w:top w:val="single" w:sz="4" w:space="0" w:color="auto"/>
              <w:left w:val="single" w:sz="4" w:space="0" w:color="auto"/>
              <w:bottom w:val="single" w:sz="4" w:space="0" w:color="auto"/>
              <w:right w:val="single" w:sz="4" w:space="0" w:color="auto"/>
            </w:tcBorders>
          </w:tcPr>
          <w:p w14:paraId="651E9F86" w14:textId="77777777" w:rsidR="00A57D98" w:rsidRDefault="00A57D98">
            <w:pPr>
              <w:pStyle w:val="TAN"/>
            </w:pPr>
          </w:p>
        </w:tc>
        <w:tc>
          <w:tcPr>
            <w:tcW w:w="1495" w:type="dxa"/>
            <w:tcBorders>
              <w:top w:val="single" w:sz="4" w:space="0" w:color="auto"/>
              <w:left w:val="single" w:sz="4" w:space="0" w:color="auto"/>
              <w:bottom w:val="single" w:sz="4" w:space="0" w:color="auto"/>
              <w:right w:val="single" w:sz="4" w:space="0" w:color="auto"/>
            </w:tcBorders>
          </w:tcPr>
          <w:p w14:paraId="62DAC78C" w14:textId="77777777" w:rsidR="00A57D98" w:rsidRDefault="00A57D98">
            <w:pPr>
              <w:pStyle w:val="TAN"/>
            </w:pPr>
          </w:p>
        </w:tc>
      </w:tr>
      <w:tr w:rsidR="00A57D98" w14:paraId="16AA2B97"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8B1BB28"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565B6E2"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A25F5A2"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D4D39AA" w14:textId="77777777" w:rsidR="00A57D98" w:rsidRDefault="00A57D98">
            <w:pPr>
              <w:pStyle w:val="TAH"/>
            </w:pPr>
            <w:r>
              <w:t>Supported Values</w:t>
            </w:r>
          </w:p>
        </w:tc>
      </w:tr>
      <w:tr w:rsidR="00A57D98" w14:paraId="07E202B3"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9570B03" w14:textId="77777777" w:rsidR="00A57D98" w:rsidRDefault="00A57D98">
            <w:pPr>
              <w:pStyle w:val="TAC"/>
              <w:rPr>
                <w:lang w:val="fr-FR"/>
              </w:rPr>
            </w:pPr>
            <w:r>
              <w:rPr>
                <w:lang w:val="fr-FR"/>
              </w:rPr>
              <w:t>Source  (ecnrous/ssrc, 0x010b/0x0001)</w:t>
            </w:r>
          </w:p>
        </w:tc>
        <w:tc>
          <w:tcPr>
            <w:tcW w:w="1827" w:type="dxa"/>
            <w:tcBorders>
              <w:top w:val="single" w:sz="4" w:space="0" w:color="auto"/>
              <w:left w:val="single" w:sz="4" w:space="0" w:color="auto"/>
              <w:bottom w:val="single" w:sz="4" w:space="0" w:color="auto"/>
              <w:right w:val="single" w:sz="4" w:space="0" w:color="auto"/>
            </w:tcBorders>
            <w:hideMark/>
          </w:tcPr>
          <w:p w14:paraId="3B4E2CAF"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41151110"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603C6455" w14:textId="77777777" w:rsidR="00A57D98" w:rsidRDefault="00A57D98">
            <w:pPr>
              <w:pStyle w:val="TAC"/>
            </w:pPr>
            <w:r>
              <w:t>-</w:t>
            </w:r>
          </w:p>
        </w:tc>
      </w:tr>
      <w:tr w:rsidR="00A57D98" w14:paraId="52C5036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48E3D23" w14:textId="77777777" w:rsidR="00A57D98" w:rsidRDefault="00A57D98">
            <w:pPr>
              <w:pStyle w:val="TAC"/>
            </w:pPr>
            <w:r>
              <w:rPr>
                <w:lang w:val="en-US"/>
              </w:rPr>
              <w:t>CE Counter (ecnrous/cecount, 0x</w:t>
            </w:r>
            <w:r>
              <w:t>010b</w:t>
            </w:r>
            <w:r>
              <w:rPr>
                <w:lang w:val="en-US"/>
              </w:rPr>
              <w:t>/0x0002)</w:t>
            </w:r>
          </w:p>
        </w:tc>
        <w:tc>
          <w:tcPr>
            <w:tcW w:w="1827" w:type="dxa"/>
            <w:tcBorders>
              <w:top w:val="single" w:sz="4" w:space="0" w:color="auto"/>
              <w:left w:val="single" w:sz="4" w:space="0" w:color="auto"/>
              <w:bottom w:val="single" w:sz="4" w:space="0" w:color="auto"/>
              <w:right w:val="single" w:sz="4" w:space="0" w:color="auto"/>
            </w:tcBorders>
            <w:hideMark/>
          </w:tcPr>
          <w:p w14:paraId="5FCC0C5A"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3202D215"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31422CFF" w14:textId="77777777" w:rsidR="00A57D98" w:rsidRDefault="00A57D98">
            <w:pPr>
              <w:pStyle w:val="TAC"/>
            </w:pPr>
            <w:r>
              <w:t>-</w:t>
            </w:r>
          </w:p>
        </w:tc>
      </w:tr>
      <w:tr w:rsidR="00A57D98" w14:paraId="6F887A4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B20A5A3" w14:textId="77777777" w:rsidR="00A57D98" w:rsidRDefault="00A57D98">
            <w:pPr>
              <w:pStyle w:val="TAC"/>
            </w:pPr>
            <w:r>
              <w:rPr>
                <w:lang w:val="en-US"/>
              </w:rPr>
              <w:t>ECT0 Counter (ecnrous/ectzero, 0x</w:t>
            </w:r>
            <w:r>
              <w:t>010b</w:t>
            </w:r>
            <w:r>
              <w:rPr>
                <w:lang w:val="en-US"/>
              </w:rPr>
              <w:t>/0x0003)</w:t>
            </w:r>
          </w:p>
        </w:tc>
        <w:tc>
          <w:tcPr>
            <w:tcW w:w="1827" w:type="dxa"/>
            <w:tcBorders>
              <w:top w:val="single" w:sz="4" w:space="0" w:color="auto"/>
              <w:left w:val="single" w:sz="4" w:space="0" w:color="auto"/>
              <w:bottom w:val="single" w:sz="4" w:space="0" w:color="auto"/>
              <w:right w:val="single" w:sz="4" w:space="0" w:color="auto"/>
            </w:tcBorders>
            <w:hideMark/>
          </w:tcPr>
          <w:p w14:paraId="5E7F5DE4"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5741E172"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1572C8A7" w14:textId="77777777" w:rsidR="00A57D98" w:rsidRDefault="00A57D98">
            <w:pPr>
              <w:pStyle w:val="TAC"/>
            </w:pPr>
            <w:r>
              <w:t>-</w:t>
            </w:r>
          </w:p>
        </w:tc>
      </w:tr>
      <w:tr w:rsidR="00A57D98" w14:paraId="71782521"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1C78D78" w14:textId="77777777" w:rsidR="00A57D98" w:rsidRDefault="00A57D98">
            <w:pPr>
              <w:pStyle w:val="TAC"/>
            </w:pPr>
            <w:r>
              <w:rPr>
                <w:lang w:val="en-US"/>
              </w:rPr>
              <w:t>ECT1 Counter (ecnrous/ectone, 0x</w:t>
            </w:r>
            <w:r>
              <w:t>010b</w:t>
            </w:r>
            <w:r>
              <w:rPr>
                <w:lang w:val="en-US"/>
              </w:rPr>
              <w:t>/0x0004)</w:t>
            </w:r>
          </w:p>
        </w:tc>
        <w:tc>
          <w:tcPr>
            <w:tcW w:w="1827" w:type="dxa"/>
            <w:tcBorders>
              <w:top w:val="single" w:sz="4" w:space="0" w:color="auto"/>
              <w:left w:val="single" w:sz="4" w:space="0" w:color="auto"/>
              <w:bottom w:val="single" w:sz="4" w:space="0" w:color="auto"/>
              <w:right w:val="single" w:sz="4" w:space="0" w:color="auto"/>
            </w:tcBorders>
            <w:hideMark/>
          </w:tcPr>
          <w:p w14:paraId="3F8B1DB8"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56FFEF9D"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339836B9" w14:textId="77777777" w:rsidR="00A57D98" w:rsidRDefault="00A57D98">
            <w:pPr>
              <w:pStyle w:val="TAC"/>
            </w:pPr>
            <w:r>
              <w:t>-</w:t>
            </w:r>
          </w:p>
        </w:tc>
      </w:tr>
      <w:tr w:rsidR="00A57D98" w14:paraId="1B9CAEF0"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9355F99" w14:textId="77777777" w:rsidR="00A57D98" w:rsidRDefault="00A57D98">
            <w:pPr>
              <w:pStyle w:val="TAC"/>
            </w:pPr>
            <w:r>
              <w:rPr>
                <w:lang w:val="en-US"/>
              </w:rPr>
              <w:t>Not-ECT Counter (ecnrous/notect, 0x</w:t>
            </w:r>
            <w:r>
              <w:t>010b</w:t>
            </w:r>
            <w:r>
              <w:rPr>
                <w:lang w:val="en-US"/>
              </w:rPr>
              <w:t>/0x0005)</w:t>
            </w:r>
          </w:p>
        </w:tc>
        <w:tc>
          <w:tcPr>
            <w:tcW w:w="1827" w:type="dxa"/>
            <w:tcBorders>
              <w:top w:val="single" w:sz="4" w:space="0" w:color="auto"/>
              <w:left w:val="single" w:sz="4" w:space="0" w:color="auto"/>
              <w:bottom w:val="single" w:sz="4" w:space="0" w:color="auto"/>
              <w:right w:val="single" w:sz="4" w:space="0" w:color="auto"/>
            </w:tcBorders>
            <w:hideMark/>
          </w:tcPr>
          <w:p w14:paraId="7FA126C0"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6458A077"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3710D3DE" w14:textId="77777777" w:rsidR="00A57D98" w:rsidRDefault="00A57D98">
            <w:pPr>
              <w:pStyle w:val="TAC"/>
            </w:pPr>
            <w:r>
              <w:t>-</w:t>
            </w:r>
          </w:p>
        </w:tc>
      </w:tr>
      <w:tr w:rsidR="00A57D98" w14:paraId="663FEAE3"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4EFE502" w14:textId="77777777" w:rsidR="00A57D98" w:rsidRDefault="00A57D98">
            <w:pPr>
              <w:pStyle w:val="TAC"/>
            </w:pPr>
            <w:r>
              <w:rPr>
                <w:lang w:val="en-US"/>
              </w:rPr>
              <w:t>Lost Packets Counter (ecnrous/lost 0x</w:t>
            </w:r>
            <w:r>
              <w:t>010b</w:t>
            </w:r>
            <w:r>
              <w:rPr>
                <w:lang w:val="en-US"/>
              </w:rPr>
              <w:t>/0x0006)</w:t>
            </w:r>
          </w:p>
        </w:tc>
        <w:tc>
          <w:tcPr>
            <w:tcW w:w="1827" w:type="dxa"/>
            <w:tcBorders>
              <w:top w:val="single" w:sz="4" w:space="0" w:color="auto"/>
              <w:left w:val="single" w:sz="4" w:space="0" w:color="auto"/>
              <w:bottom w:val="single" w:sz="4" w:space="0" w:color="auto"/>
              <w:right w:val="single" w:sz="4" w:space="0" w:color="auto"/>
            </w:tcBorders>
            <w:hideMark/>
          </w:tcPr>
          <w:p w14:paraId="623163ED"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1BD37203"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19C99AAF" w14:textId="77777777" w:rsidR="00A57D98" w:rsidRDefault="00A57D98">
            <w:pPr>
              <w:pStyle w:val="TAC"/>
            </w:pPr>
            <w:r>
              <w:t>-</w:t>
            </w:r>
          </w:p>
        </w:tc>
      </w:tr>
      <w:tr w:rsidR="00A57D98" w14:paraId="053E56BA"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D22F2F6" w14:textId="77777777" w:rsidR="00A57D98" w:rsidRDefault="00A57D98">
            <w:pPr>
              <w:pStyle w:val="TAC"/>
            </w:pPr>
            <w:r>
              <w:rPr>
                <w:lang w:val="en-US"/>
              </w:rPr>
              <w:t>Extended Highest Sequence number (ecnrous/ehsn, 0x</w:t>
            </w:r>
            <w:r>
              <w:t>010b</w:t>
            </w:r>
            <w:r>
              <w:rPr>
                <w:lang w:val="en-US"/>
              </w:rPr>
              <w:t>/0x0007)</w:t>
            </w:r>
          </w:p>
        </w:tc>
        <w:tc>
          <w:tcPr>
            <w:tcW w:w="1827" w:type="dxa"/>
            <w:tcBorders>
              <w:top w:val="single" w:sz="4" w:space="0" w:color="auto"/>
              <w:left w:val="single" w:sz="4" w:space="0" w:color="auto"/>
              <w:bottom w:val="single" w:sz="4" w:space="0" w:color="auto"/>
              <w:right w:val="single" w:sz="4" w:space="0" w:color="auto"/>
            </w:tcBorders>
            <w:hideMark/>
          </w:tcPr>
          <w:p w14:paraId="00CFA1CF"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387F3EE4"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049C8F9E" w14:textId="77777777" w:rsidR="00A57D98" w:rsidRDefault="00A57D98">
            <w:pPr>
              <w:pStyle w:val="TAC"/>
            </w:pPr>
            <w:r>
              <w:t>-</w:t>
            </w:r>
          </w:p>
        </w:tc>
      </w:tr>
      <w:tr w:rsidR="00A57D98" w14:paraId="1F1609D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4391C522" w14:textId="77777777" w:rsidR="00A57D98" w:rsidRDefault="00A57D98">
            <w:pPr>
              <w:pStyle w:val="TAC"/>
              <w:rPr>
                <w:lang w:val="en-US"/>
              </w:rPr>
            </w:pPr>
            <w:r>
              <w:rPr>
                <w:lang w:val="en-US"/>
              </w:rPr>
              <w:t>Duplication Counter (ecnrous/</w:t>
            </w:r>
            <w:r>
              <w:rPr>
                <w:lang w:val="en-US" w:eastAsia="zh-CN"/>
              </w:rPr>
              <w:t>dup</w:t>
            </w:r>
            <w:r>
              <w:rPr>
                <w:lang w:val="en-US"/>
              </w:rPr>
              <w:t>, 0x</w:t>
            </w:r>
            <w:r>
              <w:t>010b</w:t>
            </w:r>
            <w:r>
              <w:rPr>
                <w:lang w:val="en-US"/>
              </w:rPr>
              <w:t>/0x000</w:t>
            </w:r>
            <w:r>
              <w:rPr>
                <w:lang w:val="en-US" w:eastAsia="zh-CN"/>
              </w:rPr>
              <w:t>8</w:t>
            </w:r>
            <w:r>
              <w:rPr>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4A447F98"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40DFC6AE" w14:textId="77777777" w:rsidR="00A57D98" w:rsidRDefault="00A57D98">
            <w:pPr>
              <w:pStyle w:val="TAC"/>
            </w:pPr>
            <w:r>
              <w:t>-</w:t>
            </w:r>
          </w:p>
        </w:tc>
        <w:tc>
          <w:tcPr>
            <w:tcW w:w="2993" w:type="dxa"/>
            <w:gridSpan w:val="2"/>
            <w:tcBorders>
              <w:top w:val="single" w:sz="4" w:space="0" w:color="auto"/>
              <w:left w:val="single" w:sz="4" w:space="0" w:color="auto"/>
              <w:bottom w:val="single" w:sz="4" w:space="0" w:color="auto"/>
              <w:right w:val="single" w:sz="4" w:space="0" w:color="auto"/>
            </w:tcBorders>
            <w:hideMark/>
          </w:tcPr>
          <w:p w14:paraId="63D5E098" w14:textId="77777777" w:rsidR="00A57D98" w:rsidRDefault="00A57D98">
            <w:pPr>
              <w:pStyle w:val="TAC"/>
            </w:pPr>
            <w:r>
              <w:t>-</w:t>
            </w:r>
          </w:p>
        </w:tc>
      </w:tr>
      <w:tr w:rsidR="00A57D98" w14:paraId="37ACA09E"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2B83BEFE"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7842D9DB" w14:textId="77777777" w:rsidR="00A57D98" w:rsidRDefault="00A57D98">
            <w:pPr>
              <w:pStyle w:val="TAH"/>
            </w:pPr>
            <w:r>
              <w:t>Mandatory/Optional</w:t>
            </w:r>
          </w:p>
        </w:tc>
      </w:tr>
      <w:tr w:rsidR="00A57D98" w14:paraId="45628EAC"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49AA330"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6B7367D0" w14:textId="77777777" w:rsidR="00A57D98" w:rsidRDefault="00A57D98">
            <w:pPr>
              <w:pStyle w:val="TAC"/>
            </w:pPr>
            <w:r>
              <w:t>-</w:t>
            </w:r>
          </w:p>
        </w:tc>
      </w:tr>
      <w:tr w:rsidR="00A57D98" w14:paraId="3483E192"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71083CEA" w14:textId="7552E6AA" w:rsidR="00A57D98" w:rsidRDefault="00A57D98">
            <w:pPr>
              <w:pStyle w:val="TAN"/>
            </w:pPr>
            <w:r>
              <w:t>NOTE 1:</w:t>
            </w:r>
            <w:r>
              <w:tab/>
              <w:t xml:space="preserve">Application Specific Rate Adaptation shall be applied in accordance with 3GPP </w:t>
            </w:r>
            <w:r w:rsidR="009F5D7C">
              <w:t>TS 2</w:t>
            </w:r>
            <w:r>
              <w:t>6.114</w:t>
            </w:r>
            <w:r w:rsidR="009F5D7C">
              <w:t> [</w:t>
            </w:r>
            <w:r>
              <w:t>26]. For speech this requires support of CMR and TMMBR for video.</w:t>
            </w:r>
          </w:p>
          <w:p w14:paraId="6415D471" w14:textId="77777777" w:rsidR="00A57D98" w:rsidRDefault="00A57D98">
            <w:pPr>
              <w:pStyle w:val="TAN"/>
              <w:rPr>
                <w:lang w:eastAsia="zh-CN"/>
              </w:rPr>
            </w:pPr>
            <w:r>
              <w:t>NOTE 2:</w:t>
            </w:r>
            <w:r>
              <w:tab/>
              <w:t>Not used for ECN transparent. Mandatory for ECN endpoint.</w:t>
            </w:r>
          </w:p>
        </w:tc>
      </w:tr>
      <w:bookmarkEnd w:id="310"/>
    </w:tbl>
    <w:p w14:paraId="427174CE" w14:textId="77777777" w:rsidR="00A57D98" w:rsidRDefault="00A57D98" w:rsidP="00A57D98">
      <w:pPr>
        <w:rPr>
          <w:lang w:eastAsia="en-GB"/>
        </w:rPr>
      </w:pPr>
    </w:p>
    <w:p w14:paraId="159AE9B7" w14:textId="77777777" w:rsidR="00A57D98" w:rsidRDefault="00A57D98" w:rsidP="00A57D98">
      <w:pPr>
        <w:pStyle w:val="Heading4"/>
      </w:pPr>
      <w:bookmarkStart w:id="311" w:name="_Toc11326908"/>
      <w:bookmarkStart w:id="312" w:name="_Toc27758810"/>
      <w:bookmarkStart w:id="313" w:name="_Toc57992297"/>
      <w:bookmarkStart w:id="314" w:name="_Toc161068187"/>
      <w:r>
        <w:lastRenderedPageBreak/>
        <w:t>5.14.3.16</w:t>
      </w:r>
      <w:r>
        <w:tab/>
      </w:r>
      <w:r>
        <w:rPr>
          <w:bCs/>
        </w:rPr>
        <w:t>MG Act-as STUN Server (</w:t>
      </w:r>
      <w:r>
        <w:rPr>
          <w:rFonts w:cs="Arial"/>
        </w:rPr>
        <w:t>mgastuns)</w:t>
      </w:r>
      <w:bookmarkEnd w:id="311"/>
      <w:bookmarkEnd w:id="312"/>
      <w:bookmarkEnd w:id="313"/>
      <w:bookmarkEnd w:id="314"/>
    </w:p>
    <w:p w14:paraId="7304D404" w14:textId="77777777" w:rsidR="00A57D98" w:rsidRDefault="00A57D98" w:rsidP="00A57D98">
      <w:pPr>
        <w:pStyle w:val="TH"/>
      </w:pPr>
      <w:r>
        <w:t xml:space="preserve">Table </w:t>
      </w:r>
      <w:r>
        <w:rPr>
          <w:noProof/>
        </w:rPr>
        <w:t>5.14.3.16.1</w:t>
      </w:r>
      <w:r>
        <w:t xml:space="preserve">: </w:t>
      </w:r>
      <w:r>
        <w:rPr>
          <w:bCs/>
        </w:rPr>
        <w:t>MG Act-as STUN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5D12DE5E"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B4682AF" w14:textId="77777777" w:rsidR="00A57D98" w:rsidRDefault="00A57D98">
            <w:pPr>
              <w:pStyle w:val="TAH"/>
            </w:pPr>
            <w:bookmarkStart w:id="315" w:name="MCCQCTEMPBM_00000044"/>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B103655"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8015503"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62730EE"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88CCFF6" w14:textId="77777777" w:rsidR="00A57D98" w:rsidRDefault="00A57D98">
            <w:pPr>
              <w:pStyle w:val="TAH"/>
            </w:pPr>
            <w:r>
              <w:t>Provisioned Value</w:t>
            </w:r>
          </w:p>
        </w:tc>
      </w:tr>
      <w:tr w:rsidR="00A57D98" w14:paraId="13B43EF7"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7E9995C" w14:textId="77777777" w:rsidR="00A57D98" w:rsidRDefault="00A57D98">
            <w:pPr>
              <w:pStyle w:val="TAC"/>
            </w:pPr>
            <w:r>
              <w:t>Act-as STUN Server (mgastuns/astuns, 0x00c2/0x0001)</w:t>
            </w:r>
          </w:p>
        </w:tc>
        <w:tc>
          <w:tcPr>
            <w:tcW w:w="1827" w:type="dxa"/>
            <w:tcBorders>
              <w:top w:val="single" w:sz="4" w:space="0" w:color="auto"/>
              <w:left w:val="single" w:sz="4" w:space="0" w:color="auto"/>
              <w:bottom w:val="single" w:sz="4" w:space="0" w:color="auto"/>
              <w:right w:val="single" w:sz="4" w:space="0" w:color="auto"/>
            </w:tcBorders>
            <w:hideMark/>
          </w:tcPr>
          <w:p w14:paraId="17AD36C4" w14:textId="77777777" w:rsidR="00A57D98" w:rsidRDefault="00A57D98">
            <w:pPr>
              <w:pStyle w:val="TAC"/>
            </w:pPr>
            <w: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6B1AB699" w14:textId="77777777" w:rsidR="00A57D98" w:rsidRDefault="00A57D98">
            <w:pPr>
              <w:pStyle w:val="TAC"/>
            </w:pPr>
            <w: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7ADBEAAA" w14:textId="77777777" w:rsidR="00A57D98" w:rsidRDefault="00A57D98">
            <w:pPr>
              <w:pStyle w:val="TAC"/>
            </w:pPr>
            <w:r>
              <w:rPr>
                <w:lang w:val="en-US"/>
              </w:rPr>
              <w:t>ALL</w:t>
            </w:r>
          </w:p>
        </w:tc>
        <w:tc>
          <w:tcPr>
            <w:tcW w:w="1495" w:type="dxa"/>
            <w:tcBorders>
              <w:top w:val="single" w:sz="4" w:space="0" w:color="auto"/>
              <w:left w:val="single" w:sz="4" w:space="0" w:color="auto"/>
              <w:bottom w:val="single" w:sz="4" w:space="0" w:color="auto"/>
              <w:right w:val="single" w:sz="4" w:space="0" w:color="auto"/>
            </w:tcBorders>
            <w:hideMark/>
          </w:tcPr>
          <w:p w14:paraId="61C668ED" w14:textId="77777777" w:rsidR="00A57D98" w:rsidRDefault="00A57D98">
            <w:pPr>
              <w:pStyle w:val="TAC"/>
            </w:pPr>
            <w:r>
              <w:t>-</w:t>
            </w:r>
          </w:p>
        </w:tc>
      </w:tr>
      <w:tr w:rsidR="00A57D98" w14:paraId="158A9EF2"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4E04EAB"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C36ADCB"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8B61D03"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D83D4E2" w14:textId="77777777" w:rsidR="00A57D98" w:rsidRDefault="00A57D98">
            <w:pPr>
              <w:pStyle w:val="TAH"/>
            </w:pPr>
            <w:r>
              <w:t>Duration Provisioned Value</w:t>
            </w:r>
          </w:p>
        </w:tc>
      </w:tr>
      <w:tr w:rsidR="00A57D98" w14:paraId="307A42A0"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02007047"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65DFF668" w14:textId="77777777" w:rsidR="00A57D98" w:rsidRDefault="00A57D98">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5BFCF0D6" w14:textId="77777777" w:rsidR="00A57D98" w:rsidRDefault="00A57D98">
            <w:pPr>
              <w:pStyle w:val="TAC"/>
              <w:rPr>
                <w:bCs/>
              </w:rPr>
            </w:pPr>
            <w:r>
              <w:rPr>
                <w:bCs/>
              </w:rPr>
              <w:t>-</w:t>
            </w:r>
          </w:p>
        </w:tc>
        <w:tc>
          <w:tcPr>
            <w:tcW w:w="1495" w:type="dxa"/>
            <w:tcBorders>
              <w:top w:val="single" w:sz="4" w:space="0" w:color="auto"/>
              <w:left w:val="single" w:sz="4" w:space="0" w:color="auto"/>
              <w:bottom w:val="single" w:sz="4" w:space="0" w:color="auto"/>
              <w:right w:val="single" w:sz="4" w:space="0" w:color="auto"/>
            </w:tcBorders>
            <w:hideMark/>
          </w:tcPr>
          <w:p w14:paraId="11B038A8" w14:textId="77777777" w:rsidR="00A57D98" w:rsidRDefault="00A57D98">
            <w:pPr>
              <w:pStyle w:val="TAC"/>
              <w:rPr>
                <w:bCs/>
              </w:rPr>
            </w:pPr>
            <w:r>
              <w:rPr>
                <w:bCs/>
              </w:rPr>
              <w:t>-</w:t>
            </w:r>
          </w:p>
        </w:tc>
      </w:tr>
      <w:tr w:rsidR="00A57D98" w14:paraId="4D66044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AB370"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BA2BC2E"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D1A3184" w14:textId="77777777" w:rsidR="00A57D98" w:rsidRDefault="00A57D98">
            <w:pPr>
              <w:pStyle w:val="TAH"/>
            </w:pPr>
            <w:r>
              <w:t>Mandatory/</w:t>
            </w:r>
          </w:p>
          <w:p w14:paraId="60EA51B8"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184DE599" w14:textId="77777777" w:rsidR="00A57D98" w:rsidRDefault="00A57D98">
            <w:pPr>
              <w:pStyle w:val="TAH"/>
            </w:pPr>
            <w:r>
              <w:t>Supported</w:t>
            </w:r>
          </w:p>
          <w:p w14:paraId="7F6DEBAE"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6F76EE4" w14:textId="77777777" w:rsidR="00A57D98" w:rsidRDefault="00A57D98">
            <w:pPr>
              <w:pStyle w:val="TAH"/>
            </w:pPr>
            <w:r>
              <w:t>Duration Provisioned Value</w:t>
            </w:r>
          </w:p>
        </w:tc>
      </w:tr>
      <w:tr w:rsidR="00A57D98" w14:paraId="1FAA86B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E333D"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64C08E23"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A19D2E5"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5BBC7089"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7360D56" w14:textId="77777777" w:rsidR="00A57D98" w:rsidRDefault="00A57D98">
            <w:pPr>
              <w:pStyle w:val="TAC"/>
              <w:rPr>
                <w:bCs/>
              </w:rPr>
            </w:pPr>
            <w:r>
              <w:rPr>
                <w:bCs/>
              </w:rPr>
              <w:t>-</w:t>
            </w:r>
          </w:p>
        </w:tc>
      </w:tr>
      <w:tr w:rsidR="00A57D98" w14:paraId="149ECCA2"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BFEF897"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F939817"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4C3E7F19" w14:textId="77777777" w:rsidR="00A57D98" w:rsidRDefault="00A57D98">
            <w:pPr>
              <w:pStyle w:val="TAH"/>
            </w:pPr>
            <w:r>
              <w:t>Used in command</w:t>
            </w:r>
          </w:p>
        </w:tc>
      </w:tr>
      <w:tr w:rsidR="00A57D98" w14:paraId="2D2349A8"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2B1D2191" w14:textId="77777777" w:rsidR="00A57D98" w:rsidRDefault="00A57D98">
            <w:pPr>
              <w:pStyle w:val="TAC"/>
              <w:rPr>
                <w:lang w:val="en-US"/>
              </w:rPr>
            </w:pPr>
            <w:r>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179D92CB" w14:textId="77777777" w:rsidR="00A57D98" w:rsidRDefault="00A57D98">
            <w:pPr>
              <w:pStyle w:val="TAC"/>
              <w:rPr>
                <w:bCs/>
              </w:rPr>
            </w:pPr>
            <w:r>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1315246E" w14:textId="77777777" w:rsidR="00A57D98" w:rsidRDefault="00A57D98">
            <w:pPr>
              <w:pStyle w:val="TAC"/>
              <w:rPr>
                <w:bCs/>
              </w:rPr>
            </w:pPr>
            <w:r>
              <w:rPr>
                <w:bCs/>
              </w:rPr>
              <w:t>-</w:t>
            </w:r>
          </w:p>
        </w:tc>
      </w:tr>
      <w:tr w:rsidR="00A57D98" w14:paraId="687398F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D86A0"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0B284BD"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2B9B0D9E" w14:textId="77777777" w:rsidR="00A57D98" w:rsidRDefault="00A57D98">
            <w:pPr>
              <w:pStyle w:val="TAH"/>
            </w:pPr>
            <w:r>
              <w:t>Mandatory/</w:t>
            </w:r>
          </w:p>
          <w:p w14:paraId="766640C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BCF54ED" w14:textId="77777777" w:rsidR="00A57D98" w:rsidRDefault="00A57D98">
            <w:pPr>
              <w:pStyle w:val="TAH"/>
            </w:pPr>
            <w:r>
              <w:t>Supported</w:t>
            </w:r>
          </w:p>
          <w:p w14:paraId="6BF9EB13"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DBC3614" w14:textId="77777777" w:rsidR="00A57D98" w:rsidRDefault="00A57D98">
            <w:pPr>
              <w:pStyle w:val="TAH"/>
            </w:pPr>
            <w:r>
              <w:t>Provisioned Value</w:t>
            </w:r>
          </w:p>
        </w:tc>
      </w:tr>
      <w:tr w:rsidR="00A57D98" w14:paraId="2DF0229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05E1A"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2FE6D686"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5C0ACAB"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BACFBBC"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06420616" w14:textId="77777777" w:rsidR="00A57D98" w:rsidRDefault="00A57D98">
            <w:pPr>
              <w:pStyle w:val="TAC"/>
              <w:rPr>
                <w:bCs/>
              </w:rPr>
            </w:pPr>
            <w:r>
              <w:rPr>
                <w:bCs/>
              </w:rPr>
              <w:t>-</w:t>
            </w:r>
          </w:p>
        </w:tc>
      </w:tr>
      <w:tr w:rsidR="00A57D98" w14:paraId="55D0229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C5904"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079FDDF3" w14:textId="77777777" w:rsidR="00A57D98" w:rsidRDefault="00A57D98">
            <w:pPr>
              <w:pStyle w:val="TAC"/>
              <w:rPr>
                <w:lang w:val="en-US"/>
              </w:rPr>
            </w:pPr>
            <w:r>
              <w:t>-</w:t>
            </w:r>
          </w:p>
        </w:tc>
        <w:tc>
          <w:tcPr>
            <w:tcW w:w="1364" w:type="dxa"/>
            <w:tcBorders>
              <w:top w:val="single" w:sz="4" w:space="0" w:color="auto"/>
              <w:left w:val="single" w:sz="4" w:space="0" w:color="auto"/>
              <w:bottom w:val="single" w:sz="4" w:space="0" w:color="auto"/>
              <w:right w:val="single" w:sz="4" w:space="0" w:color="auto"/>
            </w:tcBorders>
            <w:hideMark/>
          </w:tcPr>
          <w:p w14:paraId="1B12718C"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D9AB92A"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23BE47AB" w14:textId="77777777" w:rsidR="00A57D98" w:rsidRDefault="00A57D98">
            <w:pPr>
              <w:pStyle w:val="TAC"/>
              <w:rPr>
                <w:bCs/>
              </w:rPr>
            </w:pPr>
            <w:r>
              <w:rPr>
                <w:bCs/>
              </w:rPr>
              <w:t>-</w:t>
            </w:r>
          </w:p>
        </w:tc>
      </w:tr>
      <w:tr w:rsidR="00A57D98" w14:paraId="5A9EB8D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AFE67"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28E7436" w14:textId="77777777" w:rsidR="00A57D98" w:rsidRDefault="00A57D98">
            <w:pPr>
              <w:pStyle w:val="TAH"/>
            </w:pPr>
            <w:r>
              <w:t>ObservedEvent</w:t>
            </w:r>
          </w:p>
          <w:p w14:paraId="2E0CF756"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42796F2B" w14:textId="77777777" w:rsidR="00A57D98" w:rsidRDefault="00A57D98">
            <w:pPr>
              <w:pStyle w:val="TAH"/>
            </w:pPr>
            <w:r>
              <w:t>Mandatory/</w:t>
            </w:r>
          </w:p>
          <w:p w14:paraId="47AA95B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63D95AB" w14:textId="77777777" w:rsidR="00A57D98" w:rsidRDefault="00A57D98">
            <w:pPr>
              <w:pStyle w:val="TAH"/>
            </w:pPr>
            <w:r>
              <w:t>Supported</w:t>
            </w:r>
          </w:p>
          <w:p w14:paraId="33A3B051"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9AFDC2F" w14:textId="77777777" w:rsidR="00A57D98" w:rsidRDefault="00A57D98">
            <w:pPr>
              <w:pStyle w:val="TAH"/>
            </w:pPr>
            <w:r>
              <w:t>Provisioned Value</w:t>
            </w:r>
          </w:p>
        </w:tc>
      </w:tr>
      <w:tr w:rsidR="00A57D98" w14:paraId="3BA09D8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6BC32"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670E8FB2" w14:textId="77777777" w:rsidR="00A57D98" w:rsidRDefault="00A57D98">
            <w:pPr>
              <w:pStyle w:val="TAC"/>
              <w:rPr>
                <w:lang w:val="es-ES_tradnl"/>
              </w:rPr>
            </w:pPr>
            <w:r>
              <w:rPr>
                <w:lang w:val="it-IT"/>
              </w:rPr>
              <w:t>-</w:t>
            </w:r>
            <w:r>
              <w:rPr>
                <w:lang w:val="es-ES_tradnl"/>
              </w:rPr>
              <w:t xml:space="preserve"> </w:t>
            </w:r>
          </w:p>
        </w:tc>
        <w:tc>
          <w:tcPr>
            <w:tcW w:w="1364" w:type="dxa"/>
            <w:tcBorders>
              <w:top w:val="single" w:sz="4" w:space="0" w:color="auto"/>
              <w:left w:val="single" w:sz="4" w:space="0" w:color="auto"/>
              <w:bottom w:val="single" w:sz="4" w:space="0" w:color="auto"/>
              <w:right w:val="single" w:sz="4" w:space="0" w:color="auto"/>
            </w:tcBorders>
            <w:hideMark/>
          </w:tcPr>
          <w:p w14:paraId="34AB8F15" w14:textId="77777777" w:rsidR="00A57D98" w:rsidRDefault="00A57D98">
            <w:pPr>
              <w:pStyle w:val="TAC"/>
            </w:pPr>
            <w:r>
              <w:t>-</w:t>
            </w:r>
          </w:p>
        </w:tc>
        <w:tc>
          <w:tcPr>
            <w:tcW w:w="1886" w:type="dxa"/>
            <w:gridSpan w:val="3"/>
            <w:tcBorders>
              <w:top w:val="single" w:sz="4" w:space="0" w:color="auto"/>
              <w:left w:val="single" w:sz="4" w:space="0" w:color="auto"/>
              <w:bottom w:val="single" w:sz="4" w:space="0" w:color="auto"/>
              <w:right w:val="single" w:sz="4" w:space="0" w:color="auto"/>
            </w:tcBorders>
          </w:tcPr>
          <w:p w14:paraId="349CF64A" w14:textId="77777777" w:rsidR="00A57D98" w:rsidRDefault="00A57D98">
            <w:pPr>
              <w:pStyle w:val="TAN"/>
            </w:pPr>
          </w:p>
        </w:tc>
        <w:tc>
          <w:tcPr>
            <w:tcW w:w="1495" w:type="dxa"/>
            <w:tcBorders>
              <w:top w:val="single" w:sz="4" w:space="0" w:color="auto"/>
              <w:left w:val="single" w:sz="4" w:space="0" w:color="auto"/>
              <w:bottom w:val="single" w:sz="4" w:space="0" w:color="auto"/>
              <w:right w:val="single" w:sz="4" w:space="0" w:color="auto"/>
            </w:tcBorders>
          </w:tcPr>
          <w:p w14:paraId="04A150AD" w14:textId="77777777" w:rsidR="00A57D98" w:rsidRDefault="00A57D98">
            <w:pPr>
              <w:pStyle w:val="TAN"/>
            </w:pPr>
          </w:p>
        </w:tc>
      </w:tr>
      <w:tr w:rsidR="00A57D98" w14:paraId="01C28C5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BC7B24A"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70F727C"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6A7E255"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1A27DD7" w14:textId="77777777" w:rsidR="00A57D98" w:rsidRDefault="00A57D98">
            <w:pPr>
              <w:pStyle w:val="TAH"/>
            </w:pPr>
            <w:r>
              <w:t>Supported Values</w:t>
            </w:r>
          </w:p>
        </w:tc>
      </w:tr>
      <w:tr w:rsidR="00A57D98" w14:paraId="34EBF52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F8E49A9"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30AC9564" w14:textId="77777777" w:rsidR="00A57D98" w:rsidRDefault="00A57D98">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67EBE243"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5F540260" w14:textId="77777777" w:rsidR="00A57D98" w:rsidRDefault="00A57D98">
            <w:pPr>
              <w:pStyle w:val="TAC"/>
            </w:pPr>
            <w:r>
              <w:t>-</w:t>
            </w:r>
          </w:p>
        </w:tc>
      </w:tr>
      <w:tr w:rsidR="00A57D98" w14:paraId="5F1A70EA"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B283EDE"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200ADDB" w14:textId="77777777" w:rsidR="00A57D98" w:rsidRDefault="00A57D98">
            <w:pPr>
              <w:pStyle w:val="TAH"/>
            </w:pPr>
            <w:r>
              <w:t>Mandatory/Optional</w:t>
            </w:r>
          </w:p>
        </w:tc>
      </w:tr>
      <w:tr w:rsidR="00A57D98" w14:paraId="77B20CDF"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46AB05B"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5BFC4363" w14:textId="77777777" w:rsidR="00A57D98" w:rsidRDefault="00A57D98">
            <w:pPr>
              <w:pStyle w:val="TAC"/>
            </w:pPr>
            <w:r>
              <w:t>-</w:t>
            </w:r>
          </w:p>
        </w:tc>
      </w:tr>
      <w:tr w:rsidR="00A57D98" w14:paraId="3D9B7BD6"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tcPr>
          <w:p w14:paraId="04A4B409" w14:textId="77777777" w:rsidR="00A57D98" w:rsidRDefault="00A57D98">
            <w:pPr>
              <w:pStyle w:val="TAN"/>
            </w:pPr>
          </w:p>
        </w:tc>
      </w:tr>
      <w:bookmarkEnd w:id="315"/>
    </w:tbl>
    <w:p w14:paraId="10EA8DEC" w14:textId="77777777" w:rsidR="00A57D98" w:rsidRDefault="00A57D98" w:rsidP="00A57D98"/>
    <w:p w14:paraId="11534DA9" w14:textId="77777777" w:rsidR="00A57D98" w:rsidRDefault="00A57D98" w:rsidP="00A57D98">
      <w:pPr>
        <w:pStyle w:val="Heading4"/>
      </w:pPr>
      <w:bookmarkStart w:id="316" w:name="_Toc11326909"/>
      <w:bookmarkStart w:id="317" w:name="_Toc27758811"/>
      <w:bookmarkStart w:id="318" w:name="_Toc57992298"/>
      <w:bookmarkStart w:id="319" w:name="_Toc161068188"/>
      <w:r>
        <w:t>5.14.3.17</w:t>
      </w:r>
      <w:r>
        <w:tab/>
        <w:t>Originate STUN Continuity Check (ostuncc)</w:t>
      </w:r>
      <w:bookmarkEnd w:id="316"/>
      <w:bookmarkEnd w:id="317"/>
      <w:bookmarkEnd w:id="318"/>
      <w:bookmarkEnd w:id="319"/>
    </w:p>
    <w:p w14:paraId="43D70557" w14:textId="77777777" w:rsidR="00A57D98" w:rsidRDefault="00A57D98" w:rsidP="00A57D98">
      <w:pPr>
        <w:pStyle w:val="TH"/>
      </w:pPr>
      <w:r>
        <w:t>Table 5.14.3.17.1: Originate STUN Continuity Check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837"/>
        <w:gridCol w:w="1827"/>
        <w:gridCol w:w="286"/>
        <w:gridCol w:w="351"/>
        <w:gridCol w:w="1453"/>
        <w:gridCol w:w="1827"/>
      </w:tblGrid>
      <w:tr w:rsidR="00A57D98" w14:paraId="377D004D"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AF4B63F" w14:textId="77777777" w:rsidR="00A57D98" w:rsidRDefault="00A57D98">
            <w:pPr>
              <w:pStyle w:val="TAH"/>
            </w:pPr>
            <w:bookmarkStart w:id="320" w:name="MCCQCTEMPBM_00000045"/>
            <w:r>
              <w:t>Properties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90047FC" w14:textId="77777777" w:rsidR="00A57D98" w:rsidRDefault="00A57D98">
            <w:pPr>
              <w:pStyle w:val="TAH"/>
            </w:pPr>
            <w:r>
              <w:t>Mandatory/Optional</w:t>
            </w:r>
          </w:p>
        </w:tc>
        <w:tc>
          <w:tcPr>
            <w:tcW w:w="211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AD651C1" w14:textId="77777777" w:rsidR="00A57D98" w:rsidRDefault="00A57D98">
            <w:pPr>
              <w:pStyle w:val="TAH"/>
            </w:pPr>
            <w:r>
              <w:t>Used in command</w:t>
            </w:r>
          </w:p>
        </w:tc>
        <w:tc>
          <w:tcPr>
            <w:tcW w:w="1804"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B0B56B2"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D09AEA0" w14:textId="77777777" w:rsidR="00A57D98" w:rsidRDefault="00A57D98">
            <w:pPr>
              <w:pStyle w:val="TAH"/>
            </w:pPr>
            <w:r>
              <w:t>Provisioned Value</w:t>
            </w:r>
          </w:p>
        </w:tc>
      </w:tr>
      <w:tr w:rsidR="00A57D98" w14:paraId="2AFFDD71"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1814B16" w14:textId="77777777" w:rsidR="00A57D98" w:rsidRDefault="00A57D98">
            <w:pPr>
              <w:pStyle w:val="TAC"/>
              <w:rPr>
                <w:lang w:val="es-ES_tradnl"/>
              </w:rPr>
            </w:pPr>
            <w:r>
              <w:rPr>
                <w:lang w:val="es-ES_tradnl"/>
              </w:rPr>
              <w:t>Host Candidate Realm (ostuncc/hcr, 0x00c3/0x0001)</w:t>
            </w:r>
          </w:p>
        </w:tc>
        <w:tc>
          <w:tcPr>
            <w:tcW w:w="1837" w:type="dxa"/>
            <w:tcBorders>
              <w:top w:val="single" w:sz="4" w:space="0" w:color="auto"/>
              <w:left w:val="single" w:sz="4" w:space="0" w:color="auto"/>
              <w:bottom w:val="single" w:sz="4" w:space="0" w:color="auto"/>
              <w:right w:val="single" w:sz="4" w:space="0" w:color="auto"/>
            </w:tcBorders>
            <w:hideMark/>
          </w:tcPr>
          <w:p w14:paraId="682A5EE9" w14:textId="77777777" w:rsidR="00A57D98" w:rsidRDefault="00A57D98">
            <w:pPr>
              <w:pStyle w:val="TAC"/>
            </w:pPr>
            <w:r>
              <w:t>O</w:t>
            </w:r>
          </w:p>
        </w:tc>
        <w:tc>
          <w:tcPr>
            <w:tcW w:w="2113" w:type="dxa"/>
            <w:gridSpan w:val="2"/>
            <w:tcBorders>
              <w:top w:val="single" w:sz="4" w:space="0" w:color="auto"/>
              <w:left w:val="single" w:sz="4" w:space="0" w:color="auto"/>
              <w:bottom w:val="single" w:sz="4" w:space="0" w:color="auto"/>
              <w:right w:val="single" w:sz="4" w:space="0" w:color="auto"/>
            </w:tcBorders>
            <w:hideMark/>
          </w:tcPr>
          <w:p w14:paraId="3C87FB45" w14:textId="77777777" w:rsidR="00A57D98" w:rsidRDefault="00A57D98">
            <w:pPr>
              <w:pStyle w:val="TAC"/>
            </w:pPr>
            <w:r>
              <w:t>ADD, MODIFY</w:t>
            </w:r>
          </w:p>
        </w:tc>
        <w:tc>
          <w:tcPr>
            <w:tcW w:w="1804" w:type="dxa"/>
            <w:gridSpan w:val="2"/>
            <w:tcBorders>
              <w:top w:val="single" w:sz="4" w:space="0" w:color="auto"/>
              <w:left w:val="single" w:sz="4" w:space="0" w:color="auto"/>
              <w:bottom w:val="single" w:sz="4" w:space="0" w:color="auto"/>
              <w:right w:val="single" w:sz="4" w:space="0" w:color="auto"/>
            </w:tcBorders>
            <w:hideMark/>
          </w:tcPr>
          <w:p w14:paraId="47BF4BC0" w14:textId="77777777" w:rsidR="00A57D98" w:rsidRDefault="00A57D98">
            <w:pPr>
              <w:pStyle w:val="TAC"/>
            </w:pPr>
            <w:r>
              <w:t>ALL</w:t>
            </w:r>
          </w:p>
        </w:tc>
        <w:tc>
          <w:tcPr>
            <w:tcW w:w="1827" w:type="dxa"/>
            <w:tcBorders>
              <w:top w:val="single" w:sz="4" w:space="0" w:color="auto"/>
              <w:left w:val="single" w:sz="4" w:space="0" w:color="auto"/>
              <w:bottom w:val="single" w:sz="4" w:space="0" w:color="auto"/>
              <w:right w:val="single" w:sz="4" w:space="0" w:color="auto"/>
            </w:tcBorders>
            <w:hideMark/>
          </w:tcPr>
          <w:p w14:paraId="10C9DBBF" w14:textId="77777777" w:rsidR="00A57D98" w:rsidRDefault="00A57D98">
            <w:pPr>
              <w:pStyle w:val="TAC"/>
            </w:pPr>
            <w:r>
              <w:t>Yes</w:t>
            </w:r>
          </w:p>
        </w:tc>
      </w:tr>
      <w:tr w:rsidR="00A57D98" w14:paraId="07C5CEF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34DF1497"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D25A4D8"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831D0F4" w14:textId="77777777" w:rsidR="00A57D98" w:rsidRDefault="00A57D98">
            <w:pPr>
              <w:pStyle w:val="TAH"/>
            </w:pPr>
            <w:r>
              <w:t>Used in command</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A29FC6E" w14:textId="77777777" w:rsidR="00A57D98" w:rsidRDefault="00A57D98">
            <w:pPr>
              <w:pStyle w:val="TAH"/>
            </w:pPr>
            <w:r>
              <w:t>Duration Provisioned Value</w:t>
            </w:r>
          </w:p>
        </w:tc>
      </w:tr>
      <w:tr w:rsidR="00A57D98" w14:paraId="6B72F245"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AA2C79B" w14:textId="77777777" w:rsidR="00A57D98" w:rsidRDefault="00A57D98">
            <w:pPr>
              <w:pStyle w:val="TAC"/>
            </w:pPr>
            <w:r>
              <w:t>Send Connectivity Check (</w:t>
            </w:r>
            <w:r>
              <w:rPr>
                <w:lang w:val="es-ES_tradnl"/>
              </w:rPr>
              <w:t>ostuncc/scc, 0x00c3/0x0001</w:t>
            </w:r>
            <w:r>
              <w:t>)</w:t>
            </w:r>
          </w:p>
        </w:tc>
        <w:tc>
          <w:tcPr>
            <w:tcW w:w="1837" w:type="dxa"/>
            <w:tcBorders>
              <w:top w:val="single" w:sz="4" w:space="0" w:color="auto"/>
              <w:left w:val="single" w:sz="4" w:space="0" w:color="auto"/>
              <w:bottom w:val="single" w:sz="4" w:space="0" w:color="auto"/>
              <w:right w:val="single" w:sz="4" w:space="0" w:color="auto"/>
            </w:tcBorders>
            <w:hideMark/>
          </w:tcPr>
          <w:p w14:paraId="61D05D46" w14:textId="77777777" w:rsidR="00A57D98" w:rsidRDefault="00A57D98">
            <w:pPr>
              <w:pStyle w:val="TAC"/>
            </w:pPr>
            <w:r>
              <w:t>M</w:t>
            </w:r>
          </w:p>
        </w:tc>
        <w:tc>
          <w:tcPr>
            <w:tcW w:w="3917" w:type="dxa"/>
            <w:gridSpan w:val="4"/>
            <w:tcBorders>
              <w:top w:val="single" w:sz="4" w:space="0" w:color="auto"/>
              <w:left w:val="single" w:sz="4" w:space="0" w:color="auto"/>
              <w:bottom w:val="single" w:sz="4" w:space="0" w:color="auto"/>
              <w:right w:val="single" w:sz="4" w:space="0" w:color="auto"/>
            </w:tcBorders>
            <w:hideMark/>
          </w:tcPr>
          <w:p w14:paraId="119729B6" w14:textId="77777777" w:rsidR="00A57D98" w:rsidRDefault="00A57D98">
            <w:pPr>
              <w:pStyle w:val="TAC"/>
              <w:rPr>
                <w:b/>
                <w:bCs/>
              </w:rPr>
            </w:pPr>
            <w:r>
              <w:t>ADD, MODIFY</w:t>
            </w:r>
          </w:p>
        </w:tc>
        <w:tc>
          <w:tcPr>
            <w:tcW w:w="1827" w:type="dxa"/>
            <w:tcBorders>
              <w:top w:val="single" w:sz="4" w:space="0" w:color="auto"/>
              <w:left w:val="single" w:sz="4" w:space="0" w:color="auto"/>
              <w:bottom w:val="single" w:sz="4" w:space="0" w:color="auto"/>
              <w:right w:val="single" w:sz="4" w:space="0" w:color="auto"/>
            </w:tcBorders>
            <w:hideMark/>
          </w:tcPr>
          <w:p w14:paraId="6F27F871" w14:textId="77777777" w:rsidR="00A57D98" w:rsidRDefault="00A57D98">
            <w:pPr>
              <w:pStyle w:val="TAC"/>
              <w:rPr>
                <w:b/>
                <w:bCs/>
              </w:rPr>
            </w:pPr>
            <w:r>
              <w:t>Not Applicable</w:t>
            </w:r>
          </w:p>
        </w:tc>
      </w:tr>
      <w:tr w:rsidR="00A57D98" w14:paraId="610D7C9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53E93"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0FE4A78"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67BB8DC"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36F8C89"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96F61F4" w14:textId="77777777" w:rsidR="00A57D98" w:rsidRDefault="00A57D98">
            <w:pPr>
              <w:pStyle w:val="TAH"/>
            </w:pPr>
            <w:r>
              <w:t>Duration Provisioned Value</w:t>
            </w:r>
          </w:p>
        </w:tc>
      </w:tr>
      <w:tr w:rsidR="00A57D98" w14:paraId="42C5FAE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2B554"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4A341FE" w14:textId="77777777" w:rsidR="00A57D98" w:rsidRDefault="00A57D98">
            <w:pPr>
              <w:pStyle w:val="TAC"/>
            </w:pPr>
            <w:r>
              <w:t>Control (cntrl, 0x0001)</w:t>
            </w:r>
          </w:p>
        </w:tc>
        <w:tc>
          <w:tcPr>
            <w:tcW w:w="1827" w:type="dxa"/>
            <w:tcBorders>
              <w:top w:val="single" w:sz="4" w:space="0" w:color="auto"/>
              <w:left w:val="single" w:sz="4" w:space="0" w:color="auto"/>
              <w:bottom w:val="single" w:sz="4" w:space="0" w:color="auto"/>
              <w:right w:val="single" w:sz="4" w:space="0" w:color="auto"/>
            </w:tcBorders>
            <w:hideMark/>
          </w:tcPr>
          <w:p w14:paraId="56276505" w14:textId="77777777" w:rsidR="00A57D98" w:rsidRDefault="00A57D98">
            <w:pPr>
              <w:pStyle w:val="TAC"/>
            </w:pPr>
            <w:r>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405B500D" w14:textId="77777777" w:rsidR="00A57D98" w:rsidRDefault="00A57D98">
            <w:pPr>
              <w:pStyle w:val="TAC"/>
            </w:pPr>
            <w:r>
              <w:t>"controlling", "controlled"</w:t>
            </w:r>
          </w:p>
        </w:tc>
        <w:tc>
          <w:tcPr>
            <w:tcW w:w="1827" w:type="dxa"/>
            <w:tcBorders>
              <w:top w:val="single" w:sz="4" w:space="0" w:color="auto"/>
              <w:left w:val="single" w:sz="4" w:space="0" w:color="auto"/>
              <w:bottom w:val="single" w:sz="4" w:space="0" w:color="auto"/>
              <w:right w:val="single" w:sz="4" w:space="0" w:color="auto"/>
            </w:tcBorders>
            <w:hideMark/>
          </w:tcPr>
          <w:p w14:paraId="0A1AD765" w14:textId="77777777" w:rsidR="00A57D98" w:rsidRDefault="00A57D98">
            <w:pPr>
              <w:pStyle w:val="TAC"/>
            </w:pPr>
            <w:r>
              <w:t>Not Applicable</w:t>
            </w:r>
          </w:p>
        </w:tc>
      </w:tr>
      <w:tr w:rsidR="00A57D98" w14:paraId="25DFC7A7"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0377F7B" w14:textId="77777777" w:rsidR="00A57D98" w:rsidRDefault="00A57D98">
            <w:pPr>
              <w:pStyle w:val="TAC"/>
            </w:pPr>
            <w:r>
              <w:t>Send Additional Connectivity Check (ostuncc/sacc, 0x00c3/0x0002)</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C226C6C" w14:textId="77777777" w:rsidR="00A57D98" w:rsidRDefault="00A57D98">
            <w:pPr>
              <w:pStyle w:val="TAH"/>
            </w:pPr>
            <w:r>
              <w:t>Mandatory/Optional</w:t>
            </w:r>
          </w:p>
        </w:tc>
        <w:tc>
          <w:tcPr>
            <w:tcW w:w="391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FA643CD" w14:textId="77777777" w:rsidR="00A57D98" w:rsidRDefault="00A57D98">
            <w:pPr>
              <w:pStyle w:val="TAH"/>
            </w:pPr>
            <w:r>
              <w:t>Used in command</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883DDC5" w14:textId="77777777" w:rsidR="00A57D98" w:rsidRDefault="00A57D98">
            <w:pPr>
              <w:pStyle w:val="TAH"/>
            </w:pPr>
            <w:r>
              <w:t>Duration Provisioned Value</w:t>
            </w:r>
          </w:p>
        </w:tc>
      </w:tr>
      <w:tr w:rsidR="00A57D98" w14:paraId="7A5A46E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B1987"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000F0AF1" w14:textId="77777777" w:rsidR="00A57D98" w:rsidRDefault="00A57D98">
            <w:pPr>
              <w:pStyle w:val="TAC"/>
            </w:pPr>
            <w:r>
              <w:t>M</w:t>
            </w:r>
          </w:p>
        </w:tc>
        <w:tc>
          <w:tcPr>
            <w:tcW w:w="3917" w:type="dxa"/>
            <w:gridSpan w:val="4"/>
            <w:tcBorders>
              <w:top w:val="single" w:sz="4" w:space="0" w:color="auto"/>
              <w:left w:val="single" w:sz="4" w:space="0" w:color="auto"/>
              <w:bottom w:val="single" w:sz="4" w:space="0" w:color="auto"/>
              <w:right w:val="single" w:sz="4" w:space="0" w:color="auto"/>
            </w:tcBorders>
            <w:hideMark/>
          </w:tcPr>
          <w:p w14:paraId="5C236A2F" w14:textId="77777777" w:rsidR="00A57D98" w:rsidRDefault="00A57D98">
            <w:pPr>
              <w:pStyle w:val="TAC"/>
              <w:rPr>
                <w:b/>
                <w:bCs/>
              </w:rPr>
            </w:pPr>
            <w:r>
              <w:t>MODIFY</w:t>
            </w:r>
          </w:p>
        </w:tc>
        <w:tc>
          <w:tcPr>
            <w:tcW w:w="1827" w:type="dxa"/>
            <w:tcBorders>
              <w:top w:val="single" w:sz="4" w:space="0" w:color="auto"/>
              <w:left w:val="single" w:sz="4" w:space="0" w:color="auto"/>
              <w:bottom w:val="single" w:sz="4" w:space="0" w:color="auto"/>
              <w:right w:val="single" w:sz="4" w:space="0" w:color="auto"/>
            </w:tcBorders>
            <w:hideMark/>
          </w:tcPr>
          <w:p w14:paraId="55AD747A" w14:textId="77777777" w:rsidR="00A57D98" w:rsidRDefault="00A57D98">
            <w:pPr>
              <w:pStyle w:val="TAC"/>
              <w:rPr>
                <w:b/>
                <w:bCs/>
              </w:rPr>
            </w:pPr>
            <w:r>
              <w:t>Not Applicable</w:t>
            </w:r>
          </w:p>
        </w:tc>
      </w:tr>
      <w:tr w:rsidR="00A57D98" w14:paraId="6AC7402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F2345"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0D90AFA" w14:textId="77777777" w:rsidR="00A57D98" w:rsidRDefault="00A57D98">
            <w:pPr>
              <w:pStyle w:val="TAH"/>
            </w:pPr>
            <w:r>
              <w:t>Signal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186C481"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A2D5EBB"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998176B" w14:textId="77777777" w:rsidR="00A57D98" w:rsidRDefault="00A57D98">
            <w:pPr>
              <w:pStyle w:val="TAH"/>
            </w:pPr>
            <w:r>
              <w:t>Duration Provisioned Value</w:t>
            </w:r>
          </w:p>
        </w:tc>
      </w:tr>
      <w:tr w:rsidR="00A57D98" w14:paraId="7A93DBA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F61C85"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4B1053E" w14:textId="77777777" w:rsidR="00A57D98" w:rsidRDefault="00A57D98">
            <w:pPr>
              <w:pStyle w:val="TAC"/>
            </w:pPr>
            <w:r>
              <w:t>Control (cntrl, 0x0001)</w:t>
            </w:r>
          </w:p>
        </w:tc>
        <w:tc>
          <w:tcPr>
            <w:tcW w:w="1827" w:type="dxa"/>
            <w:tcBorders>
              <w:top w:val="single" w:sz="4" w:space="0" w:color="auto"/>
              <w:left w:val="single" w:sz="4" w:space="0" w:color="auto"/>
              <w:bottom w:val="single" w:sz="4" w:space="0" w:color="auto"/>
              <w:right w:val="single" w:sz="4" w:space="0" w:color="auto"/>
            </w:tcBorders>
            <w:hideMark/>
          </w:tcPr>
          <w:p w14:paraId="6622D6CA" w14:textId="77777777" w:rsidR="00A57D98" w:rsidRDefault="00A57D98">
            <w:pPr>
              <w:pStyle w:val="TAC"/>
            </w:pPr>
            <w:r>
              <w:t>O</w:t>
            </w:r>
          </w:p>
        </w:tc>
        <w:tc>
          <w:tcPr>
            <w:tcW w:w="2090" w:type="dxa"/>
            <w:gridSpan w:val="3"/>
            <w:tcBorders>
              <w:top w:val="single" w:sz="4" w:space="0" w:color="auto"/>
              <w:left w:val="single" w:sz="4" w:space="0" w:color="auto"/>
              <w:bottom w:val="single" w:sz="4" w:space="0" w:color="auto"/>
              <w:right w:val="single" w:sz="4" w:space="0" w:color="auto"/>
            </w:tcBorders>
            <w:hideMark/>
          </w:tcPr>
          <w:p w14:paraId="6196F738" w14:textId="77777777" w:rsidR="00A57D98" w:rsidRDefault="00A57D98">
            <w:pPr>
              <w:pStyle w:val="TAC"/>
            </w:pPr>
            <w:r>
              <w:t>"controlling", "controlled"</w:t>
            </w:r>
          </w:p>
        </w:tc>
        <w:tc>
          <w:tcPr>
            <w:tcW w:w="1827" w:type="dxa"/>
            <w:tcBorders>
              <w:top w:val="single" w:sz="4" w:space="0" w:color="auto"/>
              <w:left w:val="single" w:sz="4" w:space="0" w:color="auto"/>
              <w:bottom w:val="single" w:sz="4" w:space="0" w:color="auto"/>
              <w:right w:val="single" w:sz="4" w:space="0" w:color="auto"/>
            </w:tcBorders>
            <w:hideMark/>
          </w:tcPr>
          <w:p w14:paraId="77971880" w14:textId="77777777" w:rsidR="00A57D98" w:rsidRDefault="00A57D98">
            <w:pPr>
              <w:pStyle w:val="TAC"/>
            </w:pPr>
            <w:r>
              <w:t>Not Applicable</w:t>
            </w:r>
          </w:p>
        </w:tc>
      </w:tr>
      <w:tr w:rsidR="00A57D98" w14:paraId="6550D24C"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155FCC14"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724C65A" w14:textId="77777777" w:rsidR="00A57D98" w:rsidRDefault="00A57D98">
            <w:pPr>
              <w:pStyle w:val="TAH"/>
            </w:pPr>
            <w:r>
              <w:t>Mandatory/Optional</w:t>
            </w:r>
          </w:p>
        </w:tc>
        <w:tc>
          <w:tcPr>
            <w:tcW w:w="574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78DA2F2D" w14:textId="77777777" w:rsidR="00A57D98" w:rsidRDefault="00A57D98">
            <w:pPr>
              <w:pStyle w:val="TAH"/>
            </w:pPr>
            <w:r>
              <w:t>Used in command</w:t>
            </w:r>
          </w:p>
        </w:tc>
      </w:tr>
      <w:tr w:rsidR="00A57D98" w14:paraId="5153D7C7"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68A09EAD" w14:textId="77777777" w:rsidR="00A57D98" w:rsidRDefault="00A57D98">
            <w:pPr>
              <w:pStyle w:val="TAC"/>
              <w:rPr>
                <w:bCs/>
              </w:rPr>
            </w:pPr>
            <w:r>
              <w:t>Connectivity Check Result (</w:t>
            </w:r>
            <w:r>
              <w:rPr>
                <w:lang w:val="es-ES_tradnl"/>
              </w:rPr>
              <w:t>ostuncc</w:t>
            </w:r>
            <w:r>
              <w:t>/ccr, 0x00c3/0x0001)</w:t>
            </w:r>
          </w:p>
        </w:tc>
        <w:tc>
          <w:tcPr>
            <w:tcW w:w="1837" w:type="dxa"/>
            <w:tcBorders>
              <w:top w:val="single" w:sz="4" w:space="0" w:color="auto"/>
              <w:left w:val="single" w:sz="4" w:space="0" w:color="auto"/>
              <w:bottom w:val="single" w:sz="4" w:space="0" w:color="auto"/>
              <w:right w:val="single" w:sz="4" w:space="0" w:color="auto"/>
            </w:tcBorders>
            <w:hideMark/>
          </w:tcPr>
          <w:p w14:paraId="74F4305B" w14:textId="77777777" w:rsidR="00A57D98" w:rsidRDefault="00A57D98">
            <w:pPr>
              <w:pStyle w:val="TAC"/>
              <w:rPr>
                <w:b/>
                <w:bCs/>
              </w:rPr>
            </w:pPr>
            <w:r>
              <w:t>M</w:t>
            </w:r>
          </w:p>
        </w:tc>
        <w:tc>
          <w:tcPr>
            <w:tcW w:w="5744" w:type="dxa"/>
            <w:gridSpan w:val="5"/>
            <w:tcBorders>
              <w:top w:val="single" w:sz="4" w:space="0" w:color="auto"/>
              <w:left w:val="single" w:sz="4" w:space="0" w:color="auto"/>
              <w:bottom w:val="single" w:sz="4" w:space="0" w:color="auto"/>
              <w:right w:val="single" w:sz="4" w:space="0" w:color="auto"/>
            </w:tcBorders>
            <w:hideMark/>
          </w:tcPr>
          <w:p w14:paraId="56F00745" w14:textId="77777777" w:rsidR="00A57D98" w:rsidRDefault="00A57D98">
            <w:pPr>
              <w:pStyle w:val="TAC"/>
            </w:pPr>
            <w:r>
              <w:rPr>
                <w:rFonts w:eastAsia="SimSun"/>
              </w:rPr>
              <w:t xml:space="preserve">ADD, </w:t>
            </w:r>
            <w:r>
              <w:t>MODIFY, NOTIFY</w:t>
            </w:r>
          </w:p>
        </w:tc>
      </w:tr>
      <w:tr w:rsidR="00A57D98" w14:paraId="7F5C1B5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9D4D9" w14:textId="77777777" w:rsidR="00A57D98" w:rsidRDefault="00A57D98">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AB73D5A"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2B9B28F"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9040460"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A2883FB" w14:textId="77777777" w:rsidR="00A57D98" w:rsidRDefault="00A57D98">
            <w:pPr>
              <w:pStyle w:val="TAH"/>
            </w:pPr>
            <w:r>
              <w:t>Provisioned Value</w:t>
            </w:r>
          </w:p>
        </w:tc>
      </w:tr>
      <w:tr w:rsidR="00A57D98" w14:paraId="5BC7FC9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276E9" w14:textId="77777777" w:rsidR="00A57D98" w:rsidRDefault="00A57D98">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0CE87E12"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4E393F92"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0548A560"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4EFD057A" w14:textId="77777777" w:rsidR="00A57D98" w:rsidRDefault="00A57D98">
            <w:pPr>
              <w:pStyle w:val="TAC"/>
            </w:pPr>
            <w:r>
              <w:t>-</w:t>
            </w:r>
          </w:p>
        </w:tc>
      </w:tr>
      <w:tr w:rsidR="00A57D98" w14:paraId="2C97E32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26D46" w14:textId="77777777" w:rsidR="00A57D98" w:rsidRDefault="00A57D98">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396DB4B" w14:textId="77777777" w:rsidR="00A57D98" w:rsidRDefault="00A57D98">
            <w:pPr>
              <w:pStyle w:val="TAH"/>
            </w:pPr>
            <w:r>
              <w:t>ObservedEvent</w:t>
            </w:r>
          </w:p>
          <w:p w14:paraId="4D677CF3"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63152AB"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D3D1C2B"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C6EAAB6" w14:textId="77777777" w:rsidR="00A57D98" w:rsidRDefault="00A57D98">
            <w:pPr>
              <w:pStyle w:val="TAH"/>
            </w:pPr>
            <w:r>
              <w:t>Provisioned Value</w:t>
            </w:r>
          </w:p>
        </w:tc>
      </w:tr>
      <w:tr w:rsidR="00A57D98" w14:paraId="3FD42BA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2439B" w14:textId="77777777" w:rsidR="00A57D98" w:rsidRDefault="00A57D98">
            <w:pPr>
              <w:spacing w:after="0"/>
              <w:rPr>
                <w:rFonts w:ascii="Arial" w:hAnsi="Arial"/>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3E18757D" w14:textId="77777777" w:rsidR="00A57D98" w:rsidRDefault="00A57D98">
            <w:pPr>
              <w:pStyle w:val="TAC"/>
            </w:pPr>
            <w:r>
              <w:rPr>
                <w:bCs/>
              </w:rPr>
              <w:t>Candidate/Transport Pair (ctp, 0x0001)</w:t>
            </w:r>
          </w:p>
        </w:tc>
        <w:tc>
          <w:tcPr>
            <w:tcW w:w="1827" w:type="dxa"/>
            <w:tcBorders>
              <w:top w:val="single" w:sz="4" w:space="0" w:color="auto"/>
              <w:left w:val="single" w:sz="4" w:space="0" w:color="auto"/>
              <w:bottom w:val="single" w:sz="4" w:space="0" w:color="auto"/>
              <w:right w:val="single" w:sz="4" w:space="0" w:color="auto"/>
            </w:tcBorders>
            <w:hideMark/>
          </w:tcPr>
          <w:p w14:paraId="4B6010A1"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3F6AD09F" w14:textId="77777777" w:rsidR="00A57D98" w:rsidRDefault="00A57D98">
            <w:pPr>
              <w:pStyle w:val="TAC"/>
            </w:pPr>
            <w:r>
              <w:t>ALL</w:t>
            </w:r>
          </w:p>
        </w:tc>
        <w:tc>
          <w:tcPr>
            <w:tcW w:w="1827" w:type="dxa"/>
            <w:tcBorders>
              <w:top w:val="single" w:sz="4" w:space="0" w:color="auto"/>
              <w:left w:val="single" w:sz="4" w:space="0" w:color="auto"/>
              <w:bottom w:val="single" w:sz="4" w:space="0" w:color="auto"/>
              <w:right w:val="single" w:sz="4" w:space="0" w:color="auto"/>
            </w:tcBorders>
            <w:hideMark/>
          </w:tcPr>
          <w:p w14:paraId="7FD23F52" w14:textId="77777777" w:rsidR="00A57D98" w:rsidRDefault="00A57D98">
            <w:pPr>
              <w:pStyle w:val="TAC"/>
            </w:pPr>
            <w:r>
              <w:t>Not applicable</w:t>
            </w:r>
          </w:p>
        </w:tc>
      </w:tr>
      <w:tr w:rsidR="00A57D98" w14:paraId="156467A1" w14:textId="77777777" w:rsidTr="00A57D98">
        <w:trPr>
          <w:cantSplit/>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14:paraId="499B2059" w14:textId="77777777" w:rsidR="00A57D98" w:rsidRDefault="00A57D98">
            <w:pPr>
              <w:pStyle w:val="TAC"/>
              <w:rPr>
                <w:b/>
                <w:bCs/>
              </w:rPr>
            </w:pPr>
            <w:r>
              <w:t>New Peer Reflexive Candidate (</w:t>
            </w:r>
            <w:r>
              <w:rPr>
                <w:lang w:val="es-ES_tradnl"/>
              </w:rPr>
              <w:t>ostuncc</w:t>
            </w:r>
            <w:r>
              <w:t xml:space="preserve">/nprc, </w:t>
            </w:r>
            <w:r>
              <w:lastRenderedPageBreak/>
              <w:t>0x00c3/0x0002)</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F34D424" w14:textId="77777777" w:rsidR="00A57D98" w:rsidRDefault="00A57D98">
            <w:pPr>
              <w:pStyle w:val="TAH"/>
            </w:pPr>
            <w:r>
              <w:lastRenderedPageBreak/>
              <w:t>Mandatory/Optional</w:t>
            </w:r>
          </w:p>
        </w:tc>
        <w:tc>
          <w:tcPr>
            <w:tcW w:w="574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8BB52CE" w14:textId="77777777" w:rsidR="00A57D98" w:rsidRDefault="00A57D98">
            <w:pPr>
              <w:pStyle w:val="TAH"/>
            </w:pPr>
            <w:r>
              <w:t>Used in command</w:t>
            </w:r>
          </w:p>
        </w:tc>
      </w:tr>
      <w:tr w:rsidR="00A57D98" w14:paraId="1346E4B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84735" w14:textId="77777777" w:rsidR="00A57D98" w:rsidRDefault="00A57D98">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35008D2D" w14:textId="77777777" w:rsidR="00A57D98" w:rsidRDefault="00A57D98">
            <w:pPr>
              <w:pStyle w:val="TAC"/>
              <w:rPr>
                <w:b/>
                <w:bCs/>
              </w:rPr>
            </w:pPr>
            <w:r>
              <w:t>M</w:t>
            </w:r>
          </w:p>
        </w:tc>
        <w:tc>
          <w:tcPr>
            <w:tcW w:w="5744" w:type="dxa"/>
            <w:gridSpan w:val="5"/>
            <w:tcBorders>
              <w:top w:val="single" w:sz="4" w:space="0" w:color="auto"/>
              <w:left w:val="single" w:sz="4" w:space="0" w:color="auto"/>
              <w:bottom w:val="single" w:sz="4" w:space="0" w:color="auto"/>
              <w:right w:val="single" w:sz="4" w:space="0" w:color="auto"/>
            </w:tcBorders>
            <w:hideMark/>
          </w:tcPr>
          <w:p w14:paraId="7134D7C7" w14:textId="77777777" w:rsidR="00A57D98" w:rsidRDefault="00A57D98">
            <w:pPr>
              <w:pStyle w:val="TAC"/>
            </w:pPr>
            <w:r>
              <w:rPr>
                <w:rFonts w:eastAsia="SimSun"/>
              </w:rPr>
              <w:t xml:space="preserve">ADD, </w:t>
            </w:r>
            <w:r>
              <w:t>MODIFY, NOTIFY</w:t>
            </w:r>
          </w:p>
        </w:tc>
      </w:tr>
      <w:tr w:rsidR="00A57D98" w14:paraId="16031D6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1A217" w14:textId="77777777" w:rsidR="00A57D98" w:rsidRDefault="00A57D98">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C742320" w14:textId="77777777" w:rsidR="00A57D98" w:rsidRDefault="00A57D98">
            <w:pPr>
              <w:pStyle w:val="TAH"/>
            </w:pPr>
            <w:r>
              <w:t>Event 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E744324"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D407E9D"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E463243" w14:textId="77777777" w:rsidR="00A57D98" w:rsidRDefault="00A57D98">
            <w:pPr>
              <w:pStyle w:val="TAH"/>
            </w:pPr>
            <w:r>
              <w:t>Provisioned Value</w:t>
            </w:r>
          </w:p>
        </w:tc>
      </w:tr>
      <w:tr w:rsidR="00A57D98" w14:paraId="7DCBAFE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B5248" w14:textId="77777777" w:rsidR="00A57D98" w:rsidRDefault="00A57D98">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4BE05C89"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794ADF70" w14:textId="77777777" w:rsidR="00A57D98" w:rsidRDefault="00A57D98">
            <w:pPr>
              <w:pStyle w:val="TAC"/>
            </w:pPr>
            <w:r>
              <w:t>-</w:t>
            </w:r>
          </w:p>
        </w:tc>
        <w:tc>
          <w:tcPr>
            <w:tcW w:w="2090" w:type="dxa"/>
            <w:gridSpan w:val="3"/>
            <w:tcBorders>
              <w:top w:val="single" w:sz="4" w:space="0" w:color="auto"/>
              <w:left w:val="single" w:sz="4" w:space="0" w:color="auto"/>
              <w:bottom w:val="single" w:sz="4" w:space="0" w:color="auto"/>
              <w:right w:val="single" w:sz="4" w:space="0" w:color="auto"/>
            </w:tcBorders>
            <w:hideMark/>
          </w:tcPr>
          <w:p w14:paraId="486ACC90" w14:textId="77777777" w:rsidR="00A57D98" w:rsidRDefault="00A57D98">
            <w:pPr>
              <w:pStyle w:val="TAC"/>
            </w:pPr>
            <w:r>
              <w:t>-</w:t>
            </w:r>
          </w:p>
        </w:tc>
        <w:tc>
          <w:tcPr>
            <w:tcW w:w="1827" w:type="dxa"/>
            <w:tcBorders>
              <w:top w:val="single" w:sz="4" w:space="0" w:color="auto"/>
              <w:left w:val="single" w:sz="4" w:space="0" w:color="auto"/>
              <w:bottom w:val="single" w:sz="4" w:space="0" w:color="auto"/>
              <w:right w:val="single" w:sz="4" w:space="0" w:color="auto"/>
            </w:tcBorders>
            <w:hideMark/>
          </w:tcPr>
          <w:p w14:paraId="44369A56" w14:textId="77777777" w:rsidR="00A57D98" w:rsidRDefault="00A57D98">
            <w:pPr>
              <w:pStyle w:val="TAC"/>
            </w:pPr>
            <w:r>
              <w:t>-</w:t>
            </w:r>
          </w:p>
        </w:tc>
      </w:tr>
      <w:tr w:rsidR="00A57D98" w14:paraId="703FB63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828E2" w14:textId="77777777" w:rsidR="00A57D98" w:rsidRDefault="00A57D98">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1B5123C" w14:textId="77777777" w:rsidR="00A57D98" w:rsidRDefault="00A57D98">
            <w:pPr>
              <w:pStyle w:val="TAH"/>
            </w:pPr>
            <w:r>
              <w:t>ObservedEvent</w:t>
            </w:r>
          </w:p>
          <w:p w14:paraId="5A89611C" w14:textId="77777777" w:rsidR="00A57D98" w:rsidRDefault="00A57D98">
            <w:pPr>
              <w:pStyle w:val="TAH"/>
            </w:pPr>
            <w:r>
              <w:t>Parameters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35F5CCA" w14:textId="77777777" w:rsidR="00A57D98" w:rsidRDefault="00A57D98">
            <w:pPr>
              <w:pStyle w:val="TAH"/>
            </w:pPr>
            <w:r>
              <w:t>Mandatory/Optional</w:t>
            </w:r>
          </w:p>
        </w:tc>
        <w:tc>
          <w:tcPr>
            <w:tcW w:w="2090"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C77A79E" w14:textId="77777777" w:rsidR="00A57D98" w:rsidRDefault="00A57D98">
            <w:pPr>
              <w:pStyle w:val="TAH"/>
            </w:pPr>
            <w:r>
              <w:t>Supported Values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5664A5D" w14:textId="77777777" w:rsidR="00A57D98" w:rsidRDefault="00A57D98">
            <w:pPr>
              <w:pStyle w:val="TAH"/>
            </w:pPr>
            <w:r>
              <w:t>Provisioned Value</w:t>
            </w:r>
          </w:p>
        </w:tc>
      </w:tr>
      <w:tr w:rsidR="00A57D98" w14:paraId="58AB780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D3890" w14:textId="77777777" w:rsidR="00A57D98" w:rsidRDefault="00A57D98">
            <w:pPr>
              <w:spacing w:after="0"/>
              <w:rPr>
                <w:rFonts w:ascii="Arial" w:hAnsi="Arial"/>
                <w:b/>
                <w:bCs/>
                <w:sz w:val="18"/>
              </w:rPr>
            </w:pPr>
          </w:p>
        </w:tc>
        <w:tc>
          <w:tcPr>
            <w:tcW w:w="1837" w:type="dxa"/>
            <w:tcBorders>
              <w:top w:val="single" w:sz="4" w:space="0" w:color="auto"/>
              <w:left w:val="single" w:sz="4" w:space="0" w:color="auto"/>
              <w:bottom w:val="single" w:sz="4" w:space="0" w:color="auto"/>
              <w:right w:val="single" w:sz="4" w:space="0" w:color="auto"/>
            </w:tcBorders>
            <w:hideMark/>
          </w:tcPr>
          <w:p w14:paraId="62AFC028" w14:textId="77777777" w:rsidR="00A57D98" w:rsidRDefault="00A57D98">
            <w:pPr>
              <w:pStyle w:val="TAC"/>
            </w:pPr>
            <w:r>
              <w:rPr>
                <w:bCs/>
              </w:rPr>
              <w:t>Candidate (can, 0x0001)</w:t>
            </w:r>
          </w:p>
        </w:tc>
        <w:tc>
          <w:tcPr>
            <w:tcW w:w="1827" w:type="dxa"/>
            <w:tcBorders>
              <w:top w:val="single" w:sz="4" w:space="0" w:color="auto"/>
              <w:left w:val="single" w:sz="4" w:space="0" w:color="auto"/>
              <w:bottom w:val="single" w:sz="4" w:space="0" w:color="auto"/>
              <w:right w:val="single" w:sz="4" w:space="0" w:color="auto"/>
            </w:tcBorders>
            <w:hideMark/>
          </w:tcPr>
          <w:p w14:paraId="0B6BA230" w14:textId="77777777" w:rsidR="00A57D98" w:rsidRDefault="00A57D98">
            <w:pPr>
              <w:pStyle w:val="TAC"/>
            </w:pPr>
            <w:r>
              <w:t>M</w:t>
            </w:r>
          </w:p>
        </w:tc>
        <w:tc>
          <w:tcPr>
            <w:tcW w:w="2090" w:type="dxa"/>
            <w:gridSpan w:val="3"/>
            <w:tcBorders>
              <w:top w:val="single" w:sz="4" w:space="0" w:color="auto"/>
              <w:left w:val="single" w:sz="4" w:space="0" w:color="auto"/>
              <w:bottom w:val="single" w:sz="4" w:space="0" w:color="auto"/>
              <w:right w:val="single" w:sz="4" w:space="0" w:color="auto"/>
            </w:tcBorders>
            <w:hideMark/>
          </w:tcPr>
          <w:p w14:paraId="3B39D53E" w14:textId="77777777" w:rsidR="00A57D98" w:rsidRDefault="00A57D98">
            <w:pPr>
              <w:pStyle w:val="TAC"/>
            </w:pPr>
            <w:r>
              <w:t>ALL</w:t>
            </w:r>
          </w:p>
        </w:tc>
        <w:tc>
          <w:tcPr>
            <w:tcW w:w="1827" w:type="dxa"/>
            <w:tcBorders>
              <w:top w:val="single" w:sz="4" w:space="0" w:color="auto"/>
              <w:left w:val="single" w:sz="4" w:space="0" w:color="auto"/>
              <w:bottom w:val="single" w:sz="4" w:space="0" w:color="auto"/>
              <w:right w:val="single" w:sz="4" w:space="0" w:color="auto"/>
            </w:tcBorders>
            <w:hideMark/>
          </w:tcPr>
          <w:p w14:paraId="34B68224" w14:textId="77777777" w:rsidR="00A57D98" w:rsidRDefault="00A57D98">
            <w:pPr>
              <w:pStyle w:val="TAC"/>
            </w:pPr>
            <w:r>
              <w:t>Not applicable</w:t>
            </w:r>
          </w:p>
        </w:tc>
      </w:tr>
      <w:tr w:rsidR="00A57D98" w14:paraId="56D657AF"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45282298"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FC405B3" w14:textId="77777777" w:rsidR="00A57D98" w:rsidRDefault="00A57D98">
            <w:pPr>
              <w:pStyle w:val="TAH"/>
            </w:pPr>
            <w:r>
              <w:t>Mandatory/Optional</w:t>
            </w:r>
          </w:p>
        </w:tc>
        <w:tc>
          <w:tcPr>
            <w:tcW w:w="246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E1B6DC3" w14:textId="77777777" w:rsidR="00A57D98" w:rsidRDefault="00A57D98">
            <w:pPr>
              <w:pStyle w:val="TAH"/>
            </w:pPr>
            <w:r>
              <w:t>Used in command</w:t>
            </w:r>
          </w:p>
        </w:tc>
        <w:tc>
          <w:tcPr>
            <w:tcW w:w="3280"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D4E7B20" w14:textId="77777777" w:rsidR="00A57D98" w:rsidRDefault="00A57D98">
            <w:pPr>
              <w:pStyle w:val="TAH"/>
            </w:pPr>
            <w:r>
              <w:t>Supported Values</w:t>
            </w:r>
          </w:p>
        </w:tc>
      </w:tr>
      <w:tr w:rsidR="00A57D98" w14:paraId="70DEC826"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77EEC557"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E15829C" w14:textId="77777777" w:rsidR="00A57D98" w:rsidRDefault="00A57D98">
            <w:pPr>
              <w:pStyle w:val="TAC"/>
            </w:pPr>
            <w:r>
              <w:t>-</w:t>
            </w:r>
          </w:p>
        </w:tc>
        <w:tc>
          <w:tcPr>
            <w:tcW w:w="2464" w:type="dxa"/>
            <w:gridSpan w:val="3"/>
            <w:tcBorders>
              <w:top w:val="single" w:sz="4" w:space="0" w:color="auto"/>
              <w:left w:val="single" w:sz="4" w:space="0" w:color="auto"/>
              <w:bottom w:val="single" w:sz="4" w:space="0" w:color="auto"/>
              <w:right w:val="single" w:sz="4" w:space="0" w:color="auto"/>
            </w:tcBorders>
            <w:hideMark/>
          </w:tcPr>
          <w:p w14:paraId="3A4052A5" w14:textId="77777777" w:rsidR="00A57D98" w:rsidRDefault="00A57D98">
            <w:pPr>
              <w:pStyle w:val="TAC"/>
            </w:pPr>
            <w:r>
              <w:t>-</w:t>
            </w:r>
          </w:p>
        </w:tc>
        <w:tc>
          <w:tcPr>
            <w:tcW w:w="3280" w:type="dxa"/>
            <w:gridSpan w:val="2"/>
            <w:tcBorders>
              <w:top w:val="single" w:sz="4" w:space="0" w:color="auto"/>
              <w:left w:val="single" w:sz="4" w:space="0" w:color="auto"/>
              <w:bottom w:val="single" w:sz="4" w:space="0" w:color="auto"/>
              <w:right w:val="single" w:sz="4" w:space="0" w:color="auto"/>
            </w:tcBorders>
            <w:hideMark/>
          </w:tcPr>
          <w:p w14:paraId="50AF51B7" w14:textId="77777777" w:rsidR="00A57D98" w:rsidRDefault="00A57D98">
            <w:pPr>
              <w:pStyle w:val="TAC"/>
            </w:pPr>
            <w:r>
              <w:t>-</w:t>
            </w:r>
          </w:p>
        </w:tc>
      </w:tr>
      <w:tr w:rsidR="00A57D98" w14:paraId="4013E492"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shd w:val="clear" w:color="auto" w:fill="E0E0E0"/>
            <w:hideMark/>
          </w:tcPr>
          <w:p w14:paraId="2DB13E82" w14:textId="77777777" w:rsidR="00A57D98" w:rsidRDefault="00A57D98">
            <w:pPr>
              <w:pStyle w:val="TAH"/>
            </w:pPr>
            <w:r>
              <w:t>Error Codes</w:t>
            </w:r>
          </w:p>
        </w:tc>
        <w:tc>
          <w:tcPr>
            <w:tcW w:w="7581"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03B7DFDD" w14:textId="77777777" w:rsidR="00A57D98" w:rsidRDefault="00A57D98">
            <w:pPr>
              <w:pStyle w:val="TAH"/>
            </w:pPr>
            <w:r>
              <w:t>Mandatory/Optional</w:t>
            </w:r>
          </w:p>
        </w:tc>
      </w:tr>
      <w:tr w:rsidR="00A57D98" w14:paraId="4D67D631" w14:textId="77777777" w:rsidTr="00A57D98">
        <w:trPr>
          <w:cantSplit/>
          <w:jc w:val="center"/>
        </w:trPr>
        <w:tc>
          <w:tcPr>
            <w:tcW w:w="1764" w:type="dxa"/>
            <w:tcBorders>
              <w:top w:val="single" w:sz="4" w:space="0" w:color="auto"/>
              <w:left w:val="single" w:sz="4" w:space="0" w:color="auto"/>
              <w:bottom w:val="single" w:sz="4" w:space="0" w:color="auto"/>
              <w:right w:val="single" w:sz="4" w:space="0" w:color="auto"/>
            </w:tcBorders>
            <w:hideMark/>
          </w:tcPr>
          <w:p w14:paraId="56349339" w14:textId="77777777" w:rsidR="00A57D98" w:rsidRDefault="00A57D98">
            <w:pPr>
              <w:pStyle w:val="TAC"/>
            </w:pPr>
            <w:r>
              <w:t>None</w:t>
            </w:r>
          </w:p>
        </w:tc>
        <w:tc>
          <w:tcPr>
            <w:tcW w:w="7581" w:type="dxa"/>
            <w:gridSpan w:val="6"/>
            <w:tcBorders>
              <w:top w:val="single" w:sz="4" w:space="0" w:color="auto"/>
              <w:left w:val="single" w:sz="4" w:space="0" w:color="auto"/>
              <w:bottom w:val="single" w:sz="4" w:space="0" w:color="auto"/>
              <w:right w:val="single" w:sz="4" w:space="0" w:color="auto"/>
            </w:tcBorders>
            <w:hideMark/>
          </w:tcPr>
          <w:p w14:paraId="3A00D7E9" w14:textId="77777777" w:rsidR="00A57D98" w:rsidRDefault="00A57D98">
            <w:pPr>
              <w:pStyle w:val="TAC"/>
            </w:pPr>
            <w:r>
              <w:t>-</w:t>
            </w:r>
          </w:p>
        </w:tc>
      </w:tr>
      <w:bookmarkEnd w:id="320"/>
    </w:tbl>
    <w:p w14:paraId="2390F9C2" w14:textId="77777777" w:rsidR="00A57D98" w:rsidRDefault="00A57D98" w:rsidP="00A57D98"/>
    <w:p w14:paraId="0BCA46CB" w14:textId="77777777" w:rsidR="00A57D98" w:rsidRDefault="00A57D98" w:rsidP="00A57D98">
      <w:pPr>
        <w:pStyle w:val="Heading4"/>
      </w:pPr>
      <w:bookmarkStart w:id="321" w:name="_Toc11326910"/>
      <w:bookmarkStart w:id="322" w:name="_Toc27758812"/>
      <w:bookmarkStart w:id="323" w:name="_Toc57992299"/>
      <w:bookmarkStart w:id="324" w:name="_Toc161068189"/>
      <w:r>
        <w:t>5.14.3.18</w:t>
      </w:r>
      <w:r>
        <w:tab/>
        <w:t>TCP basic connection control (tcpbcc)</w:t>
      </w:r>
      <w:bookmarkEnd w:id="321"/>
      <w:bookmarkEnd w:id="322"/>
      <w:bookmarkEnd w:id="323"/>
      <w:bookmarkEnd w:id="324"/>
    </w:p>
    <w:p w14:paraId="6A0A9FE0" w14:textId="77777777" w:rsidR="00A57D98" w:rsidRDefault="00A57D98" w:rsidP="00A57D98">
      <w:pPr>
        <w:pStyle w:val="TH"/>
      </w:pPr>
      <w:r>
        <w:t xml:space="preserve">Table </w:t>
      </w:r>
      <w:r>
        <w:rPr>
          <w:noProof/>
        </w:rPr>
        <w:t>5.14.3.18.1</w:t>
      </w:r>
      <w:r>
        <w:t>: TCP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1B65095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4A4552E" w14:textId="77777777" w:rsidR="00A57D98" w:rsidRDefault="00A57D98">
            <w:pPr>
              <w:pStyle w:val="TAH"/>
            </w:pPr>
            <w:bookmarkStart w:id="325" w:name="MCCQCTEMPBM_00000046"/>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F648268"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DEB8833"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FD5041C"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A0BA27B" w14:textId="77777777" w:rsidR="00A57D98" w:rsidRDefault="00A57D98">
            <w:pPr>
              <w:pStyle w:val="TAH"/>
            </w:pPr>
            <w:r>
              <w:t>Provisioned Value</w:t>
            </w:r>
          </w:p>
        </w:tc>
      </w:tr>
      <w:tr w:rsidR="00A57D98" w14:paraId="3122136F"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E246BCF" w14:textId="77777777" w:rsidR="00A57D98" w:rsidRDefault="00A57D98">
            <w:pPr>
              <w:pStyle w:val="TAC"/>
            </w:pPr>
            <w:r>
              <w:t>Incoming bearer connection establishment blocking (tcpbcc/bceb, 0x0115/0x0001)</w:t>
            </w:r>
          </w:p>
        </w:tc>
        <w:tc>
          <w:tcPr>
            <w:tcW w:w="1827" w:type="dxa"/>
            <w:tcBorders>
              <w:top w:val="single" w:sz="4" w:space="0" w:color="auto"/>
              <w:left w:val="single" w:sz="4" w:space="0" w:color="auto"/>
              <w:bottom w:val="single" w:sz="4" w:space="0" w:color="auto"/>
              <w:right w:val="single" w:sz="4" w:space="0" w:color="auto"/>
            </w:tcBorders>
            <w:hideMark/>
          </w:tcPr>
          <w:p w14:paraId="26489AD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O (NOTE 1)</w:t>
            </w:r>
          </w:p>
        </w:tc>
        <w:tc>
          <w:tcPr>
            <w:tcW w:w="1485" w:type="dxa"/>
            <w:gridSpan w:val="2"/>
            <w:tcBorders>
              <w:top w:val="single" w:sz="4" w:space="0" w:color="auto"/>
              <w:left w:val="single" w:sz="4" w:space="0" w:color="auto"/>
              <w:bottom w:val="single" w:sz="4" w:space="0" w:color="auto"/>
              <w:right w:val="single" w:sz="4" w:space="0" w:color="auto"/>
            </w:tcBorders>
            <w:hideMark/>
          </w:tcPr>
          <w:p w14:paraId="4A685416"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1F6EBC1E"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7633827E"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"Unblocked"</w:t>
            </w:r>
          </w:p>
        </w:tc>
      </w:tr>
      <w:tr w:rsidR="00A57D98" w14:paraId="275E916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3506650" w14:textId="77777777" w:rsidR="00A57D98" w:rsidRDefault="00A57D98">
            <w:pPr>
              <w:pStyle w:val="TAC"/>
            </w:pPr>
            <w:r>
              <w:t>Oneway Release Indicator (tcpbcc/ori, 0x0115/0x0002)</w:t>
            </w:r>
          </w:p>
        </w:tc>
        <w:tc>
          <w:tcPr>
            <w:tcW w:w="1827" w:type="dxa"/>
            <w:tcBorders>
              <w:top w:val="single" w:sz="4" w:space="0" w:color="auto"/>
              <w:left w:val="single" w:sz="4" w:space="0" w:color="auto"/>
              <w:bottom w:val="single" w:sz="4" w:space="0" w:color="auto"/>
              <w:right w:val="single" w:sz="4" w:space="0" w:color="auto"/>
            </w:tcBorders>
            <w:hideMark/>
          </w:tcPr>
          <w:p w14:paraId="3E71CE80"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not supported</w:t>
            </w:r>
          </w:p>
        </w:tc>
        <w:tc>
          <w:tcPr>
            <w:tcW w:w="1485" w:type="dxa"/>
            <w:gridSpan w:val="2"/>
            <w:tcBorders>
              <w:top w:val="single" w:sz="4" w:space="0" w:color="auto"/>
              <w:left w:val="single" w:sz="4" w:space="0" w:color="auto"/>
              <w:bottom w:val="single" w:sz="4" w:space="0" w:color="auto"/>
              <w:right w:val="single" w:sz="4" w:space="0" w:color="auto"/>
            </w:tcBorders>
            <w:hideMark/>
          </w:tcPr>
          <w:p w14:paraId="2F0BCA43" w14:textId="77777777" w:rsidR="00A57D98" w:rsidRDefault="00A57D98">
            <w:pPr>
              <w:pStyle w:val="TAC"/>
              <w:rPr>
                <w:bCs/>
              </w:rPr>
            </w:pPr>
            <w:r>
              <w:rPr>
                <w:bCs/>
              </w:rPr>
              <w:t>-</w:t>
            </w:r>
          </w:p>
        </w:tc>
        <w:tc>
          <w:tcPr>
            <w:tcW w:w="1765" w:type="dxa"/>
            <w:gridSpan w:val="2"/>
            <w:tcBorders>
              <w:top w:val="single" w:sz="4" w:space="0" w:color="auto"/>
              <w:left w:val="single" w:sz="4" w:space="0" w:color="auto"/>
              <w:bottom w:val="single" w:sz="4" w:space="0" w:color="auto"/>
              <w:right w:val="single" w:sz="4" w:space="0" w:color="auto"/>
            </w:tcBorders>
            <w:hideMark/>
          </w:tcPr>
          <w:p w14:paraId="725B3AF0" w14:textId="77777777" w:rsidR="00A57D98" w:rsidRDefault="00A57D98">
            <w:pPr>
              <w:pStyle w:val="TAC"/>
              <w:rPr>
                <w:bCs/>
              </w:rPr>
            </w:pPr>
            <w:r>
              <w:rPr>
                <w:bCs/>
              </w:rPr>
              <w:t>-</w:t>
            </w:r>
          </w:p>
        </w:tc>
        <w:tc>
          <w:tcPr>
            <w:tcW w:w="1495" w:type="dxa"/>
            <w:tcBorders>
              <w:top w:val="single" w:sz="4" w:space="0" w:color="auto"/>
              <w:left w:val="single" w:sz="4" w:space="0" w:color="auto"/>
              <w:bottom w:val="single" w:sz="4" w:space="0" w:color="auto"/>
              <w:right w:val="single" w:sz="4" w:space="0" w:color="auto"/>
            </w:tcBorders>
            <w:hideMark/>
          </w:tcPr>
          <w:p w14:paraId="30F0F7C8"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"False"</w:t>
            </w:r>
          </w:p>
        </w:tc>
      </w:tr>
      <w:tr w:rsidR="00A57D98" w14:paraId="4E2C4411"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1FC8C15"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096EAE8"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8BE81B3"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F828B70" w14:textId="77777777" w:rsidR="00A57D98" w:rsidRDefault="00A57D98">
            <w:pPr>
              <w:pStyle w:val="TAH"/>
            </w:pPr>
            <w:r>
              <w:t>Duration Provisioned Value</w:t>
            </w:r>
          </w:p>
        </w:tc>
      </w:tr>
      <w:tr w:rsidR="00A57D98" w14:paraId="15BE9EDB"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133C2E19" w14:textId="77777777" w:rsidR="00A57D98" w:rsidRDefault="00A57D98">
            <w:pPr>
              <w:pStyle w:val="TAC"/>
            </w:pPr>
            <w:r>
              <w:rPr>
                <w:rFonts w:cs="Arial"/>
                <w:szCs w:val="18"/>
              </w:rPr>
              <w:t>Establish BNC (tcpbcc/</w:t>
            </w:r>
            <w:r>
              <w:rPr>
                <w:rFonts w:cs="Arial"/>
              </w:rPr>
              <w:t xml:space="preserve">EstBNC, </w:t>
            </w:r>
            <w:r>
              <w:rPr>
                <w:rFonts w:cs="Arial"/>
                <w:szCs w:val="18"/>
              </w:rPr>
              <w:t>0x0115/</w:t>
            </w:r>
            <w:r>
              <w:rPr>
                <w:rFonts w:cs="Arial"/>
              </w:rPr>
              <w:t>0x0001)</w:t>
            </w:r>
          </w:p>
        </w:tc>
        <w:tc>
          <w:tcPr>
            <w:tcW w:w="1827" w:type="dxa"/>
            <w:tcBorders>
              <w:top w:val="single" w:sz="4" w:space="0" w:color="auto"/>
              <w:left w:val="single" w:sz="4" w:space="0" w:color="auto"/>
              <w:bottom w:val="single" w:sz="4" w:space="0" w:color="auto"/>
              <w:right w:val="single" w:sz="4" w:space="0" w:color="auto"/>
            </w:tcBorders>
            <w:hideMark/>
          </w:tcPr>
          <w:p w14:paraId="06C13A78" w14:textId="77777777" w:rsidR="00A57D98" w:rsidRDefault="00A57D98">
            <w:pPr>
              <w:pStyle w:val="TAC"/>
              <w:rPr>
                <w:bCs/>
              </w:rPr>
            </w:pPr>
            <w:r>
              <w:rPr>
                <w:bCs/>
              </w:rPr>
              <w:t>M</w:t>
            </w:r>
          </w:p>
        </w:tc>
        <w:tc>
          <w:tcPr>
            <w:tcW w:w="3250" w:type="dxa"/>
            <w:gridSpan w:val="4"/>
            <w:tcBorders>
              <w:top w:val="single" w:sz="4" w:space="0" w:color="auto"/>
              <w:left w:val="single" w:sz="4" w:space="0" w:color="auto"/>
              <w:bottom w:val="single" w:sz="4" w:space="0" w:color="auto"/>
              <w:right w:val="single" w:sz="4" w:space="0" w:color="auto"/>
            </w:tcBorders>
            <w:hideMark/>
          </w:tcPr>
          <w:p w14:paraId="3DECC8B6" w14:textId="77777777" w:rsidR="00A57D98" w:rsidRDefault="00A57D98">
            <w:pPr>
              <w:pStyle w:val="TAC"/>
              <w:rPr>
                <w:bCs/>
              </w:rPr>
            </w:pPr>
            <w:r>
              <w:rPr>
                <w:rFonts w:cs="Arial"/>
                <w:szCs w:val="18"/>
              </w:rPr>
              <w:t xml:space="preserve">ADD, </w:t>
            </w:r>
            <w:r>
              <w:rPr>
                <w:bCs/>
              </w:rPr>
              <w:t>MODIFY</w:t>
            </w:r>
          </w:p>
        </w:tc>
        <w:tc>
          <w:tcPr>
            <w:tcW w:w="1495" w:type="dxa"/>
            <w:tcBorders>
              <w:top w:val="single" w:sz="4" w:space="0" w:color="auto"/>
              <w:left w:val="single" w:sz="4" w:space="0" w:color="auto"/>
              <w:bottom w:val="single" w:sz="4" w:space="0" w:color="auto"/>
              <w:right w:val="single" w:sz="4" w:space="0" w:color="auto"/>
            </w:tcBorders>
            <w:hideMark/>
          </w:tcPr>
          <w:p w14:paraId="3FDCD405" w14:textId="77777777" w:rsidR="00A57D98" w:rsidRDefault="00A57D98">
            <w:pPr>
              <w:pStyle w:val="TAC"/>
              <w:rPr>
                <w:bCs/>
              </w:rPr>
            </w:pPr>
            <w:r>
              <w:rPr>
                <w:bCs/>
              </w:rPr>
              <w:t>-</w:t>
            </w:r>
          </w:p>
        </w:tc>
      </w:tr>
      <w:tr w:rsidR="00A57D98" w14:paraId="1D2807D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105A2"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FA1FC07"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344E9320" w14:textId="77777777" w:rsidR="00A57D98" w:rsidRDefault="00A57D98">
            <w:pPr>
              <w:pStyle w:val="TAH"/>
            </w:pPr>
            <w:r>
              <w:t>Mandatory/</w:t>
            </w:r>
          </w:p>
          <w:p w14:paraId="456F12C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12F780A" w14:textId="77777777" w:rsidR="00A57D98" w:rsidRDefault="00A57D98">
            <w:pPr>
              <w:pStyle w:val="TAH"/>
            </w:pPr>
            <w:r>
              <w:t>Supported</w:t>
            </w:r>
          </w:p>
          <w:p w14:paraId="251CF020"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6234C2F4" w14:textId="77777777" w:rsidR="00A57D98" w:rsidRDefault="00A57D98">
            <w:pPr>
              <w:pStyle w:val="TAH"/>
            </w:pPr>
            <w:r>
              <w:t>Duration Provisioned Value</w:t>
            </w:r>
          </w:p>
        </w:tc>
      </w:tr>
      <w:tr w:rsidR="00A57D98" w14:paraId="1485912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1D751"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5E6DFCD7"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3C89A9B5"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8406A49"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2A3A2AB8" w14:textId="77777777" w:rsidR="00A57D98" w:rsidRDefault="00A57D98">
            <w:pPr>
              <w:pStyle w:val="TAC"/>
              <w:rPr>
                <w:bCs/>
              </w:rPr>
            </w:pPr>
            <w:r>
              <w:rPr>
                <w:bCs/>
              </w:rPr>
              <w:t>-</w:t>
            </w:r>
          </w:p>
        </w:tc>
      </w:tr>
      <w:tr w:rsidR="00A57D98" w14:paraId="45F637E1"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31EB433" w14:textId="77777777" w:rsidR="00A57D98" w:rsidRDefault="00A57D98">
            <w:pPr>
              <w:pStyle w:val="TAC"/>
            </w:pPr>
            <w:r>
              <w:rPr>
                <w:rFonts w:cs="Arial"/>
                <w:szCs w:val="18"/>
              </w:rPr>
              <w:t>Release BNC (tcpbcc/</w:t>
            </w:r>
            <w:r>
              <w:rPr>
                <w:rFonts w:cs="Arial"/>
              </w:rPr>
              <w:t xml:space="preserve">RelBNC, </w:t>
            </w:r>
            <w:r>
              <w:rPr>
                <w:rFonts w:cs="Arial"/>
                <w:szCs w:val="18"/>
              </w:rPr>
              <w:t>0x0115/</w:t>
            </w:r>
            <w:r>
              <w:rPr>
                <w:rFonts w:cs="Arial"/>
              </w:rPr>
              <w:t>0x0002)</w:t>
            </w:r>
          </w:p>
        </w:tc>
        <w:tc>
          <w:tcPr>
            <w:tcW w:w="1827" w:type="dxa"/>
            <w:tcBorders>
              <w:top w:val="single" w:sz="4" w:space="0" w:color="auto"/>
              <w:left w:val="single" w:sz="4" w:space="0" w:color="auto"/>
              <w:bottom w:val="single" w:sz="4" w:space="0" w:color="auto"/>
              <w:right w:val="single" w:sz="4" w:space="0" w:color="auto"/>
            </w:tcBorders>
            <w:hideMark/>
          </w:tcPr>
          <w:p w14:paraId="2BF3EE5B" w14:textId="77777777" w:rsidR="00A57D98" w:rsidRDefault="00A57D98">
            <w:pPr>
              <w:pStyle w:val="TAC"/>
              <w:rPr>
                <w:bCs/>
              </w:rPr>
            </w:pPr>
            <w:r>
              <w:rPr>
                <w:bCs/>
              </w:rPr>
              <w:t xml:space="preserve">O </w:t>
            </w:r>
            <w:r>
              <w:rPr>
                <w:rFonts w:cs="Arial"/>
                <w:szCs w:val="18"/>
              </w:rPr>
              <w:t>(NOTE 2)</w:t>
            </w:r>
          </w:p>
        </w:tc>
        <w:tc>
          <w:tcPr>
            <w:tcW w:w="3250" w:type="dxa"/>
            <w:gridSpan w:val="4"/>
            <w:tcBorders>
              <w:top w:val="single" w:sz="4" w:space="0" w:color="auto"/>
              <w:left w:val="single" w:sz="4" w:space="0" w:color="auto"/>
              <w:bottom w:val="single" w:sz="4" w:space="0" w:color="auto"/>
              <w:right w:val="single" w:sz="4" w:space="0" w:color="auto"/>
            </w:tcBorders>
            <w:hideMark/>
          </w:tcPr>
          <w:p w14:paraId="480BED21" w14:textId="77777777" w:rsidR="00A57D98" w:rsidRDefault="00A57D98">
            <w:pPr>
              <w:pStyle w:val="TAC"/>
              <w:rPr>
                <w:bCs/>
              </w:rPr>
            </w:pPr>
            <w:r>
              <w:rPr>
                <w:rFonts w:cs="Arial"/>
                <w:szCs w:val="18"/>
              </w:rPr>
              <w:t xml:space="preserve">ADD, </w:t>
            </w:r>
            <w:r>
              <w:rPr>
                <w:bCs/>
              </w:rPr>
              <w:t>MODIFY</w:t>
            </w: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0C94DD30" w14:textId="77777777" w:rsidR="00A57D98" w:rsidRDefault="00A57D98">
            <w:pPr>
              <w:pStyle w:val="TAC"/>
              <w:rPr>
                <w:bCs/>
              </w:rPr>
            </w:pPr>
            <w:r>
              <w:rPr>
                <w:bCs/>
              </w:rPr>
              <w:t>-</w:t>
            </w:r>
          </w:p>
        </w:tc>
      </w:tr>
      <w:tr w:rsidR="00A57D98" w14:paraId="193877B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A8A7C"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22F5F10"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E5E9C24" w14:textId="77777777" w:rsidR="00A57D98" w:rsidRDefault="00A57D98">
            <w:pPr>
              <w:pStyle w:val="TAH"/>
            </w:pPr>
            <w:r>
              <w:t>Mandatory/</w:t>
            </w:r>
          </w:p>
          <w:p w14:paraId="5E98D4D0"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8291132" w14:textId="77777777" w:rsidR="00A57D98" w:rsidRDefault="00A57D98">
            <w:pPr>
              <w:pStyle w:val="TAH"/>
            </w:pPr>
            <w:r>
              <w:t>Supported</w:t>
            </w:r>
          </w:p>
          <w:p w14:paraId="4A8578A4"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D71FE5F" w14:textId="77777777" w:rsidR="00A57D98" w:rsidRDefault="00A57D98">
            <w:pPr>
              <w:pStyle w:val="TAH"/>
            </w:pPr>
            <w:r>
              <w:t>Duration Provisioned Value</w:t>
            </w:r>
          </w:p>
        </w:tc>
      </w:tr>
      <w:tr w:rsidR="00A57D98" w14:paraId="1CB5256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4EB2A"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22CE7BA2"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6669B35E"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012FBDD"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354F12C" w14:textId="77777777" w:rsidR="00A57D98" w:rsidRDefault="00A57D98">
            <w:pPr>
              <w:pStyle w:val="TAC"/>
              <w:rPr>
                <w:bCs/>
              </w:rPr>
            </w:pPr>
            <w:r>
              <w:rPr>
                <w:bCs/>
              </w:rPr>
              <w:t>-</w:t>
            </w:r>
          </w:p>
        </w:tc>
      </w:tr>
      <w:tr w:rsidR="00A57D98" w14:paraId="22EA264E"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C692181"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8375571"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1DD58208" w14:textId="77777777" w:rsidR="00A57D98" w:rsidRDefault="00A57D98">
            <w:pPr>
              <w:pStyle w:val="TAH"/>
            </w:pPr>
            <w:r>
              <w:t>Used in command</w:t>
            </w:r>
          </w:p>
        </w:tc>
      </w:tr>
      <w:tr w:rsidR="00A57D98" w14:paraId="4D62A2DB"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0BCC370F" w14:textId="77777777" w:rsidR="00A57D98" w:rsidRDefault="00A57D98">
            <w:pPr>
              <w:pStyle w:val="TAC"/>
              <w:rPr>
                <w:lang w:val="en-US"/>
              </w:rPr>
            </w:pPr>
            <w:r>
              <w:rPr>
                <w:rFonts w:cs="Arial"/>
                <w:szCs w:val="18"/>
              </w:rPr>
              <w:t>TCP connection state change (tcpbcc/</w:t>
            </w:r>
            <w:r>
              <w:rPr>
                <w:rFonts w:cs="Arial"/>
                <w:lang w:val="en-US"/>
              </w:rPr>
              <w:t xml:space="preserve">BNCChange, </w:t>
            </w:r>
            <w:r>
              <w:rPr>
                <w:rFonts w:cs="Arial"/>
                <w:szCs w:val="18"/>
              </w:rPr>
              <w:t>0x0115/</w:t>
            </w:r>
            <w:r>
              <w:rPr>
                <w:rFonts w:cs="Arial"/>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3469012F" w14:textId="77777777" w:rsidR="00A57D98" w:rsidRDefault="00A57D98">
            <w:pPr>
              <w:pStyle w:val="TAC"/>
              <w:rPr>
                <w:bCs/>
              </w:rPr>
            </w:pPr>
            <w:r>
              <w:rPr>
                <w:bCs/>
              </w:rPr>
              <w:t xml:space="preserve">O </w:t>
            </w:r>
            <w:r>
              <w:rPr>
                <w:rFonts w:cs="Arial"/>
                <w:szCs w:val="18"/>
              </w:rPr>
              <w:t>(NOTE 3)</w:t>
            </w:r>
          </w:p>
        </w:tc>
        <w:tc>
          <w:tcPr>
            <w:tcW w:w="4745" w:type="dxa"/>
            <w:gridSpan w:val="5"/>
            <w:tcBorders>
              <w:top w:val="single" w:sz="4" w:space="0" w:color="auto"/>
              <w:left w:val="single" w:sz="4" w:space="0" w:color="auto"/>
              <w:bottom w:val="single" w:sz="4" w:space="0" w:color="auto"/>
              <w:right w:val="single" w:sz="4" w:space="0" w:color="auto"/>
            </w:tcBorders>
            <w:hideMark/>
          </w:tcPr>
          <w:p w14:paraId="3B5F2D89" w14:textId="77777777" w:rsidR="00A57D98" w:rsidRDefault="00A57D98">
            <w:pPr>
              <w:pStyle w:val="TAC"/>
              <w:rPr>
                <w:bCs/>
              </w:rPr>
            </w:pPr>
            <w:r>
              <w:rPr>
                <w:bCs/>
              </w:rPr>
              <w:t>ADD, MODIFY, NOTIFY-</w:t>
            </w:r>
          </w:p>
        </w:tc>
      </w:tr>
      <w:tr w:rsidR="00A57D98" w14:paraId="7FC9329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E8D57"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5511E05"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3F97060" w14:textId="77777777" w:rsidR="00A57D98" w:rsidRDefault="00A57D98">
            <w:pPr>
              <w:pStyle w:val="TAH"/>
            </w:pPr>
            <w:r>
              <w:t>Mandatory/</w:t>
            </w:r>
          </w:p>
          <w:p w14:paraId="1358BC17"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E346E16" w14:textId="77777777" w:rsidR="00A57D98" w:rsidRDefault="00A57D98">
            <w:pPr>
              <w:pStyle w:val="TAH"/>
            </w:pPr>
            <w:r>
              <w:t>Supported</w:t>
            </w:r>
          </w:p>
          <w:p w14:paraId="4C701084"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2367F95" w14:textId="77777777" w:rsidR="00A57D98" w:rsidRDefault="00A57D98">
            <w:pPr>
              <w:pStyle w:val="TAH"/>
            </w:pPr>
            <w:r>
              <w:t>Provisioned Value</w:t>
            </w:r>
          </w:p>
        </w:tc>
      </w:tr>
      <w:tr w:rsidR="00A57D98" w14:paraId="3C46043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7E025"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174EC8E1" w14:textId="77777777" w:rsidR="00A57D98" w:rsidRDefault="00A57D98">
            <w:pPr>
              <w:pStyle w:val="TAC"/>
              <w:rPr>
                <w:rFonts w:cs="Arial"/>
                <w:bCs/>
              </w:rPr>
            </w:pPr>
            <w:r>
              <w:rPr>
                <w:rFonts w:cs="Arial"/>
                <w:bCs/>
              </w:rPr>
              <w:t xml:space="preserve">Type </w:t>
            </w:r>
            <w:r>
              <w:rPr>
                <w:rFonts w:cs="Arial"/>
                <w:szCs w:val="18"/>
              </w:rPr>
              <w:t>of state change (Type, 0x0001)</w:t>
            </w:r>
          </w:p>
        </w:tc>
        <w:tc>
          <w:tcPr>
            <w:tcW w:w="1364" w:type="dxa"/>
            <w:tcBorders>
              <w:top w:val="single" w:sz="4" w:space="0" w:color="auto"/>
              <w:left w:val="single" w:sz="4" w:space="0" w:color="auto"/>
              <w:bottom w:val="single" w:sz="4" w:space="0" w:color="auto"/>
              <w:right w:val="single" w:sz="4" w:space="0" w:color="auto"/>
            </w:tcBorders>
            <w:hideMark/>
          </w:tcPr>
          <w:p w14:paraId="447D269F" w14:textId="77777777" w:rsidR="00A57D98" w:rsidRDefault="00A57D98">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103F7529" w14:textId="32D6B0C0"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6D7E5FBD" w14:textId="10C3D3B2" w:rsidR="00A57D98" w:rsidRDefault="00A57D98">
            <w:pPr>
              <w:pStyle w:val="TAC"/>
              <w:rPr>
                <w:rFonts w:cs="Arial"/>
              </w:rPr>
            </w:pPr>
            <w:r>
              <w:rPr>
                <w:rFonts w:cs="Arial"/>
              </w:rPr>
              <w:t>Rel</w:t>
            </w:r>
            <w:r w:rsidR="009F5D7C">
              <w:rPr>
                <w:rFonts w:cs="Arial"/>
              </w:rPr>
              <w:t> [</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242BB831" w14:textId="77777777" w:rsidR="00A57D98" w:rsidRDefault="00A57D98">
            <w:pPr>
              <w:pStyle w:val="TAC"/>
              <w:rPr>
                <w:bCs/>
              </w:rPr>
            </w:pPr>
            <w:r>
              <w:rPr>
                <w:bCs/>
              </w:rPr>
              <w:t>-</w:t>
            </w:r>
          </w:p>
        </w:tc>
      </w:tr>
      <w:tr w:rsidR="00A57D98" w14:paraId="287292A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DB38F"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F7E6A83" w14:textId="77777777" w:rsidR="00A57D98" w:rsidRDefault="00A57D98">
            <w:pPr>
              <w:pStyle w:val="TAH"/>
            </w:pPr>
            <w:r>
              <w:t>ObservedEvent</w:t>
            </w:r>
          </w:p>
          <w:p w14:paraId="6FC8FD34"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CA69706" w14:textId="77777777" w:rsidR="00A57D98" w:rsidRDefault="00A57D98">
            <w:pPr>
              <w:pStyle w:val="TAH"/>
            </w:pPr>
            <w:r>
              <w:t>Mandatory/</w:t>
            </w:r>
          </w:p>
          <w:p w14:paraId="6DFC80A4"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AE00E04" w14:textId="77777777" w:rsidR="00A57D98" w:rsidRDefault="00A57D98">
            <w:pPr>
              <w:pStyle w:val="TAH"/>
            </w:pPr>
            <w:r>
              <w:t>Supported</w:t>
            </w:r>
          </w:p>
          <w:p w14:paraId="50865B6F"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D6EA311" w14:textId="77777777" w:rsidR="00A57D98" w:rsidRDefault="00A57D98">
            <w:pPr>
              <w:pStyle w:val="TAH"/>
            </w:pPr>
            <w:r>
              <w:t>Provisioned Value</w:t>
            </w:r>
          </w:p>
        </w:tc>
      </w:tr>
      <w:tr w:rsidR="00A57D98" w14:paraId="2E371DA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1C5F9"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7DC4B419" w14:textId="77777777" w:rsidR="00A57D98" w:rsidRDefault="00A57D98">
            <w:pPr>
              <w:pStyle w:val="TAC"/>
              <w:rPr>
                <w:rFonts w:cs="Arial"/>
                <w:bCs/>
              </w:rPr>
            </w:pPr>
            <w:r>
              <w:rPr>
                <w:rFonts w:cs="Arial"/>
                <w:bCs/>
              </w:rPr>
              <w:t xml:space="preserve">Type </w:t>
            </w:r>
            <w:r>
              <w:rPr>
                <w:rFonts w:cs="Arial"/>
                <w:szCs w:val="18"/>
              </w:rPr>
              <w:t>of state change (Type, 0x0001)</w:t>
            </w:r>
          </w:p>
        </w:tc>
        <w:tc>
          <w:tcPr>
            <w:tcW w:w="1364" w:type="dxa"/>
            <w:tcBorders>
              <w:top w:val="single" w:sz="4" w:space="0" w:color="auto"/>
              <w:left w:val="single" w:sz="4" w:space="0" w:color="auto"/>
              <w:bottom w:val="single" w:sz="4" w:space="0" w:color="auto"/>
              <w:right w:val="single" w:sz="4" w:space="0" w:color="auto"/>
            </w:tcBorders>
            <w:hideMark/>
          </w:tcPr>
          <w:p w14:paraId="7E3E30B1" w14:textId="77777777" w:rsidR="00A57D98" w:rsidRDefault="00A57D98">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32DF0231" w14:textId="30938EC4"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3063F070" w14:textId="20FD45E4" w:rsidR="00A57D98" w:rsidRDefault="00A57D98">
            <w:pPr>
              <w:pStyle w:val="TAC"/>
              <w:rPr>
                <w:rFonts w:cs="Arial"/>
              </w:rPr>
            </w:pPr>
            <w:r>
              <w:rPr>
                <w:rFonts w:cs="Arial"/>
              </w:rPr>
              <w:t>Rel</w:t>
            </w:r>
            <w:r w:rsidR="009F5D7C">
              <w:rPr>
                <w:rFonts w:cs="Arial"/>
              </w:rPr>
              <w:t> [</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050BBBFA" w14:textId="77777777" w:rsidR="00A57D98" w:rsidRDefault="00A57D98">
            <w:pPr>
              <w:pStyle w:val="TAC"/>
              <w:rPr>
                <w:bCs/>
              </w:rPr>
            </w:pPr>
            <w:r>
              <w:rPr>
                <w:bCs/>
              </w:rPr>
              <w:t>-</w:t>
            </w:r>
          </w:p>
        </w:tc>
      </w:tr>
      <w:tr w:rsidR="00A57D98" w14:paraId="01C5590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37902C9"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46C8335"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1F245D8"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66E5525" w14:textId="77777777" w:rsidR="00A57D98" w:rsidRDefault="00A57D98">
            <w:pPr>
              <w:pStyle w:val="TAH"/>
            </w:pPr>
            <w:r>
              <w:t>Supported Values</w:t>
            </w:r>
          </w:p>
        </w:tc>
      </w:tr>
      <w:tr w:rsidR="00A57D98" w14:paraId="58B02EF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AF4A993"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671A2BF1" w14:textId="77777777" w:rsidR="00A57D98" w:rsidRDefault="00A57D98">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7214AE94"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1E7A6638" w14:textId="77777777" w:rsidR="00A57D98" w:rsidRDefault="00A57D98">
            <w:pPr>
              <w:pStyle w:val="TAC"/>
            </w:pPr>
            <w:r>
              <w:t>-</w:t>
            </w:r>
          </w:p>
        </w:tc>
      </w:tr>
      <w:tr w:rsidR="00A57D98" w14:paraId="459E418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A066B2E"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34ABF6A" w14:textId="77777777" w:rsidR="00A57D98" w:rsidRDefault="00A57D98">
            <w:pPr>
              <w:pStyle w:val="TAH"/>
            </w:pPr>
            <w:r>
              <w:t>Mandatory/Optional</w:t>
            </w:r>
          </w:p>
        </w:tc>
      </w:tr>
      <w:tr w:rsidR="00A57D98" w14:paraId="1D0B3CCD"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3443008"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49F37CE5" w14:textId="77777777" w:rsidR="00A57D98" w:rsidRDefault="00A57D98">
            <w:pPr>
              <w:pStyle w:val="TAC"/>
            </w:pPr>
            <w:r>
              <w:t>-</w:t>
            </w:r>
          </w:p>
        </w:tc>
      </w:tr>
      <w:tr w:rsidR="00A57D98" w14:paraId="7D013BA3"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5328559F" w14:textId="77777777" w:rsidR="00A57D98" w:rsidRDefault="00A57D98">
            <w:pPr>
              <w:pStyle w:val="TAN"/>
            </w:pPr>
            <w:r>
              <w:t>NOTE 1:</w:t>
            </w:r>
            <w:r>
              <w:tab/>
              <w:t>Shall be supported if delayed TCP bearer connection establishment is required.</w:t>
            </w:r>
          </w:p>
          <w:p w14:paraId="4D6983BC" w14:textId="77777777" w:rsidR="00A57D98" w:rsidRDefault="00A57D98">
            <w:pPr>
              <w:pStyle w:val="TAN"/>
            </w:pPr>
            <w:r>
              <w:t>NOTE 2:</w:t>
            </w:r>
            <w:r>
              <w:tab/>
              <w:t>When the IMS-ALG wants to explicitly trigger the TCP bearer connection release procedure (instead of the implicit trigger related to the removal of the H.248 stream (via a MODify.request or SUBtract.request command)).</w:t>
            </w:r>
          </w:p>
          <w:p w14:paraId="63EFAE5E" w14:textId="77777777" w:rsidR="00A57D98" w:rsidRDefault="00A57D98">
            <w:pPr>
              <w:pStyle w:val="TAN"/>
              <w:rPr>
                <w:lang w:eastAsia="zh-CN"/>
              </w:rPr>
            </w:pPr>
            <w:r>
              <w:t>NOTE 3:</w:t>
            </w:r>
            <w:r>
              <w:tab/>
              <w:t>When the IMS-ALG wants to monitor the execution of TCP bearer control procedures.</w:t>
            </w:r>
          </w:p>
        </w:tc>
      </w:tr>
      <w:bookmarkEnd w:id="325"/>
    </w:tbl>
    <w:p w14:paraId="3359E735" w14:textId="77777777" w:rsidR="00A57D98" w:rsidRDefault="00A57D98" w:rsidP="00A57D98">
      <w:pPr>
        <w:rPr>
          <w:lang w:eastAsia="en-GB"/>
        </w:rPr>
      </w:pPr>
    </w:p>
    <w:p w14:paraId="1B07B3FF" w14:textId="77777777" w:rsidR="00A57D98" w:rsidRDefault="00A57D98" w:rsidP="00A57D98">
      <w:pPr>
        <w:pStyle w:val="Heading4"/>
      </w:pPr>
      <w:bookmarkStart w:id="326" w:name="_Toc11326911"/>
      <w:bookmarkStart w:id="327" w:name="_Toc27758813"/>
      <w:bookmarkStart w:id="328" w:name="_Toc57992300"/>
      <w:bookmarkStart w:id="329" w:name="_Toc161068190"/>
      <w:r>
        <w:lastRenderedPageBreak/>
        <w:t>5.14.3.19</w:t>
      </w:r>
      <w:r>
        <w:tab/>
      </w:r>
      <w:r>
        <w:rPr>
          <w:lang w:val="en-US"/>
        </w:rPr>
        <w:t xml:space="preserve">TLS basic session control </w:t>
      </w:r>
      <w:r>
        <w:t>(tlsbsc)</w:t>
      </w:r>
      <w:bookmarkEnd w:id="326"/>
      <w:bookmarkEnd w:id="327"/>
      <w:bookmarkEnd w:id="328"/>
      <w:bookmarkEnd w:id="329"/>
    </w:p>
    <w:p w14:paraId="11910C04" w14:textId="77777777" w:rsidR="00A57D98" w:rsidRDefault="00A57D98" w:rsidP="00A57D98">
      <w:pPr>
        <w:pStyle w:val="TH"/>
      </w:pPr>
      <w:r>
        <w:t xml:space="preserve">Table </w:t>
      </w:r>
      <w:r>
        <w:rPr>
          <w:noProof/>
        </w:rPr>
        <w:t>5.14.3.19.1</w:t>
      </w:r>
      <w:r>
        <w:t xml:space="preserve">: </w:t>
      </w:r>
      <w:r>
        <w:rPr>
          <w:lang w:val="en-US"/>
        </w:rPr>
        <w:t xml:space="preserve">TLS basic session control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210C9B9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486A8C8" w14:textId="77777777" w:rsidR="00A57D98" w:rsidRDefault="00A57D98">
            <w:pPr>
              <w:pStyle w:val="TAH"/>
            </w:pPr>
            <w:bookmarkStart w:id="330" w:name="MCCQCTEMPBM_00000047"/>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D05C464"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14C11F6"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E59D7D7"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7BA4C43" w14:textId="77777777" w:rsidR="00A57D98" w:rsidRDefault="00A57D98">
            <w:pPr>
              <w:pStyle w:val="TAH"/>
            </w:pPr>
            <w:r>
              <w:t>Provisioned Value</w:t>
            </w:r>
          </w:p>
        </w:tc>
      </w:tr>
      <w:tr w:rsidR="00A57D98" w14:paraId="490DF57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BBA470C" w14:textId="77777777" w:rsidR="00A57D98" w:rsidRDefault="00A57D98">
            <w:pPr>
              <w:pStyle w:val="TAC"/>
            </w:pPr>
            <w:r>
              <w:t>Incoming security session establishment blocking (tlsbsc/bceb, 0x0117/0x0001)</w:t>
            </w:r>
          </w:p>
        </w:tc>
        <w:tc>
          <w:tcPr>
            <w:tcW w:w="1827" w:type="dxa"/>
            <w:tcBorders>
              <w:top w:val="single" w:sz="4" w:space="0" w:color="auto"/>
              <w:left w:val="single" w:sz="4" w:space="0" w:color="auto"/>
              <w:bottom w:val="single" w:sz="4" w:space="0" w:color="auto"/>
              <w:right w:val="single" w:sz="4" w:space="0" w:color="auto"/>
            </w:tcBorders>
            <w:hideMark/>
          </w:tcPr>
          <w:p w14:paraId="34448AFA"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O (NOTE 1)</w:t>
            </w:r>
          </w:p>
        </w:tc>
        <w:tc>
          <w:tcPr>
            <w:tcW w:w="1485" w:type="dxa"/>
            <w:gridSpan w:val="2"/>
            <w:tcBorders>
              <w:top w:val="single" w:sz="4" w:space="0" w:color="auto"/>
              <w:left w:val="single" w:sz="4" w:space="0" w:color="auto"/>
              <w:bottom w:val="single" w:sz="4" w:space="0" w:color="auto"/>
              <w:right w:val="single" w:sz="4" w:space="0" w:color="auto"/>
            </w:tcBorders>
            <w:hideMark/>
          </w:tcPr>
          <w:p w14:paraId="449456C9"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9D23F2E"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61CE793D"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"Unblocked"</w:t>
            </w:r>
          </w:p>
        </w:tc>
      </w:tr>
      <w:tr w:rsidR="00A57D98" w14:paraId="3CE8A2EC"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78EF468"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242FE45"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5F21514A"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C3874E1" w14:textId="77777777" w:rsidR="00A57D98" w:rsidRDefault="00A57D98">
            <w:pPr>
              <w:pStyle w:val="TAH"/>
            </w:pPr>
            <w:r>
              <w:t>Duration Provisioned Value</w:t>
            </w:r>
          </w:p>
        </w:tc>
      </w:tr>
      <w:tr w:rsidR="00A57D98" w14:paraId="3945AB51"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43BF00A4" w14:textId="77777777" w:rsidR="00A57D98" w:rsidRDefault="00A57D98">
            <w:pPr>
              <w:pStyle w:val="TAC"/>
            </w:pPr>
            <w:r>
              <w:rPr>
                <w:rFonts w:cs="Arial"/>
                <w:szCs w:val="18"/>
              </w:rPr>
              <w:t>Establish BNC</w:t>
            </w:r>
            <w:r>
              <w:rPr>
                <w:rFonts w:cs="Arial"/>
              </w:rPr>
              <w:t xml:space="preserve"> (tlsbsc/EstBNC, </w:t>
            </w:r>
            <w:r>
              <w:rPr>
                <w:rFonts w:cs="Arial"/>
                <w:szCs w:val="18"/>
              </w:rPr>
              <w:t>0x0117/</w:t>
            </w:r>
            <w:r>
              <w:rPr>
                <w:rFonts w:cs="Arial"/>
              </w:rPr>
              <w:t>0x0001)</w:t>
            </w:r>
          </w:p>
        </w:tc>
        <w:tc>
          <w:tcPr>
            <w:tcW w:w="1827" w:type="dxa"/>
            <w:tcBorders>
              <w:top w:val="single" w:sz="4" w:space="0" w:color="auto"/>
              <w:left w:val="single" w:sz="4" w:space="0" w:color="auto"/>
              <w:bottom w:val="single" w:sz="4" w:space="0" w:color="auto"/>
              <w:right w:val="single" w:sz="4" w:space="0" w:color="auto"/>
            </w:tcBorders>
            <w:hideMark/>
          </w:tcPr>
          <w:p w14:paraId="1188634E" w14:textId="77777777" w:rsidR="00A57D98" w:rsidRDefault="00A57D98">
            <w:pPr>
              <w:pStyle w:val="TAC"/>
              <w:rPr>
                <w:bCs/>
              </w:rPr>
            </w:pPr>
            <w:r>
              <w:rPr>
                <w:bCs/>
              </w:rPr>
              <w:t>M</w:t>
            </w:r>
          </w:p>
        </w:tc>
        <w:tc>
          <w:tcPr>
            <w:tcW w:w="3250" w:type="dxa"/>
            <w:gridSpan w:val="4"/>
            <w:tcBorders>
              <w:top w:val="single" w:sz="4" w:space="0" w:color="auto"/>
              <w:left w:val="single" w:sz="4" w:space="0" w:color="auto"/>
              <w:bottom w:val="single" w:sz="4" w:space="0" w:color="auto"/>
              <w:right w:val="single" w:sz="4" w:space="0" w:color="auto"/>
            </w:tcBorders>
            <w:hideMark/>
          </w:tcPr>
          <w:p w14:paraId="38566501" w14:textId="77777777" w:rsidR="00A57D98" w:rsidRDefault="00A57D98">
            <w:pPr>
              <w:pStyle w:val="TAC"/>
              <w:rPr>
                <w:bCs/>
              </w:rPr>
            </w:pPr>
            <w:r>
              <w:rPr>
                <w:rFonts w:cs="Arial"/>
                <w:szCs w:val="18"/>
              </w:rPr>
              <w:t xml:space="preserve">ADD, </w:t>
            </w:r>
            <w:r>
              <w:rPr>
                <w:bCs/>
              </w:rPr>
              <w:t>MODIFY</w:t>
            </w:r>
          </w:p>
        </w:tc>
        <w:tc>
          <w:tcPr>
            <w:tcW w:w="1495" w:type="dxa"/>
            <w:tcBorders>
              <w:top w:val="single" w:sz="4" w:space="0" w:color="auto"/>
              <w:left w:val="single" w:sz="4" w:space="0" w:color="auto"/>
              <w:bottom w:val="single" w:sz="4" w:space="0" w:color="auto"/>
              <w:right w:val="single" w:sz="4" w:space="0" w:color="auto"/>
            </w:tcBorders>
            <w:hideMark/>
          </w:tcPr>
          <w:p w14:paraId="656D9DA5" w14:textId="77777777" w:rsidR="00A57D98" w:rsidRDefault="00A57D98">
            <w:pPr>
              <w:pStyle w:val="TAC"/>
              <w:rPr>
                <w:bCs/>
              </w:rPr>
            </w:pPr>
            <w:r>
              <w:rPr>
                <w:bCs/>
              </w:rPr>
              <w:t>-</w:t>
            </w:r>
          </w:p>
        </w:tc>
      </w:tr>
      <w:tr w:rsidR="00A57D98" w14:paraId="6255934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A1D3D"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4D08CB2"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FB252D7" w14:textId="77777777" w:rsidR="00A57D98" w:rsidRDefault="00A57D98">
            <w:pPr>
              <w:pStyle w:val="TAH"/>
            </w:pPr>
            <w:r>
              <w:t>Mandatory/</w:t>
            </w:r>
          </w:p>
          <w:p w14:paraId="2720FB91"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75FAE16" w14:textId="77777777" w:rsidR="00A57D98" w:rsidRDefault="00A57D98">
            <w:pPr>
              <w:pStyle w:val="TAH"/>
            </w:pPr>
            <w:r>
              <w:t>Supported</w:t>
            </w:r>
          </w:p>
          <w:p w14:paraId="6CA6559C"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42F36C9" w14:textId="77777777" w:rsidR="00A57D98" w:rsidRDefault="00A57D98">
            <w:pPr>
              <w:pStyle w:val="TAH"/>
            </w:pPr>
            <w:r>
              <w:t>Duration Provisioned Value</w:t>
            </w:r>
          </w:p>
        </w:tc>
      </w:tr>
      <w:tr w:rsidR="00A57D98" w14:paraId="6D297C5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F4DCE"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685890DB"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28BA042A"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033E9A99"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13BDA32C" w14:textId="77777777" w:rsidR="00A57D98" w:rsidRDefault="00A57D98">
            <w:pPr>
              <w:pStyle w:val="TAC"/>
              <w:rPr>
                <w:bCs/>
              </w:rPr>
            </w:pPr>
            <w:r>
              <w:rPr>
                <w:bCs/>
              </w:rPr>
              <w:t>-</w:t>
            </w:r>
          </w:p>
        </w:tc>
      </w:tr>
      <w:tr w:rsidR="00A57D98" w14:paraId="3E7FF64B"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B931C25" w14:textId="77777777" w:rsidR="00A57D98" w:rsidRDefault="00A57D98">
            <w:pPr>
              <w:pStyle w:val="TAC"/>
            </w:pPr>
            <w:r>
              <w:rPr>
                <w:rFonts w:cs="Arial"/>
                <w:szCs w:val="18"/>
              </w:rPr>
              <w:t>Release BNC</w:t>
            </w:r>
            <w:r>
              <w:rPr>
                <w:rFonts w:cs="Arial"/>
              </w:rPr>
              <w:t xml:space="preserve"> (tlsbsc/RelBNC, </w:t>
            </w:r>
            <w:r>
              <w:rPr>
                <w:rFonts w:cs="Arial"/>
                <w:szCs w:val="18"/>
              </w:rPr>
              <w:t>0x0117/</w:t>
            </w:r>
            <w:r>
              <w:rPr>
                <w:rFonts w:cs="Arial"/>
              </w:rPr>
              <w:t>0x0002)</w:t>
            </w:r>
          </w:p>
        </w:tc>
        <w:tc>
          <w:tcPr>
            <w:tcW w:w="1827" w:type="dxa"/>
            <w:tcBorders>
              <w:top w:val="single" w:sz="4" w:space="0" w:color="auto"/>
              <w:left w:val="single" w:sz="4" w:space="0" w:color="auto"/>
              <w:bottom w:val="single" w:sz="4" w:space="0" w:color="auto"/>
              <w:right w:val="single" w:sz="4" w:space="0" w:color="auto"/>
            </w:tcBorders>
            <w:hideMark/>
          </w:tcPr>
          <w:p w14:paraId="05ABA6DD" w14:textId="77777777" w:rsidR="00A57D98" w:rsidRDefault="00A57D98">
            <w:pPr>
              <w:pStyle w:val="TAC"/>
              <w:rPr>
                <w:bCs/>
              </w:rPr>
            </w:pPr>
            <w:r>
              <w:rPr>
                <w:bCs/>
              </w:rPr>
              <w:t xml:space="preserve">O </w:t>
            </w:r>
            <w:r>
              <w:rPr>
                <w:rFonts w:cs="Arial"/>
                <w:szCs w:val="18"/>
              </w:rPr>
              <w:t>(NOTE 2)</w:t>
            </w:r>
          </w:p>
        </w:tc>
        <w:tc>
          <w:tcPr>
            <w:tcW w:w="3250" w:type="dxa"/>
            <w:gridSpan w:val="4"/>
            <w:tcBorders>
              <w:top w:val="single" w:sz="4" w:space="0" w:color="auto"/>
              <w:left w:val="single" w:sz="4" w:space="0" w:color="auto"/>
              <w:bottom w:val="single" w:sz="4" w:space="0" w:color="auto"/>
              <w:right w:val="single" w:sz="4" w:space="0" w:color="auto"/>
            </w:tcBorders>
            <w:hideMark/>
          </w:tcPr>
          <w:p w14:paraId="252D23A9" w14:textId="77777777" w:rsidR="00A57D98" w:rsidRDefault="00A57D98">
            <w:pPr>
              <w:pStyle w:val="TAC"/>
              <w:rPr>
                <w:bCs/>
              </w:rPr>
            </w:pPr>
            <w:r>
              <w:rPr>
                <w:rFonts w:cs="Arial"/>
                <w:szCs w:val="18"/>
              </w:rPr>
              <w:t xml:space="preserve">ADD, </w:t>
            </w:r>
            <w:r>
              <w:rPr>
                <w:bCs/>
              </w:rPr>
              <w:t>MODIFY</w:t>
            </w: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4FBDC6C9" w14:textId="77777777" w:rsidR="00A57D98" w:rsidRDefault="00A57D98">
            <w:pPr>
              <w:pStyle w:val="TAC"/>
              <w:rPr>
                <w:bCs/>
              </w:rPr>
            </w:pPr>
            <w:r>
              <w:rPr>
                <w:bCs/>
              </w:rPr>
              <w:t>-</w:t>
            </w:r>
          </w:p>
        </w:tc>
      </w:tr>
      <w:tr w:rsidR="00A57D98" w14:paraId="28817F4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87CF4"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C7E7116"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39C527AB" w14:textId="77777777" w:rsidR="00A57D98" w:rsidRDefault="00A57D98">
            <w:pPr>
              <w:pStyle w:val="TAH"/>
            </w:pPr>
            <w:r>
              <w:t>Mandatory/</w:t>
            </w:r>
          </w:p>
          <w:p w14:paraId="5B8F9A5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F201568" w14:textId="77777777" w:rsidR="00A57D98" w:rsidRDefault="00A57D98">
            <w:pPr>
              <w:pStyle w:val="TAH"/>
            </w:pPr>
            <w:r>
              <w:t>Supported</w:t>
            </w:r>
          </w:p>
          <w:p w14:paraId="7CE1F38B"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349279E" w14:textId="77777777" w:rsidR="00A57D98" w:rsidRDefault="00A57D98">
            <w:pPr>
              <w:pStyle w:val="TAH"/>
            </w:pPr>
            <w:r>
              <w:t>Duration Provisioned Value</w:t>
            </w:r>
          </w:p>
        </w:tc>
      </w:tr>
      <w:tr w:rsidR="00A57D98" w14:paraId="3AC99D3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CF7C8"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25BA591F"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78F9CD34"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2424704"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3AB397F" w14:textId="77777777" w:rsidR="00A57D98" w:rsidRDefault="00A57D98">
            <w:pPr>
              <w:pStyle w:val="TAC"/>
              <w:rPr>
                <w:bCs/>
              </w:rPr>
            </w:pPr>
            <w:r>
              <w:rPr>
                <w:bCs/>
              </w:rPr>
              <w:t>-</w:t>
            </w:r>
          </w:p>
        </w:tc>
      </w:tr>
      <w:tr w:rsidR="00A57D98" w14:paraId="2D0CFA6D"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3A05BC2"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9ECFE17"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3DC7F50" w14:textId="77777777" w:rsidR="00A57D98" w:rsidRDefault="00A57D98">
            <w:pPr>
              <w:pStyle w:val="TAH"/>
            </w:pPr>
            <w:r>
              <w:t>Used in command</w:t>
            </w:r>
          </w:p>
        </w:tc>
      </w:tr>
      <w:tr w:rsidR="00A57D98" w14:paraId="273E28DF"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65F003AF" w14:textId="77777777" w:rsidR="00A57D98" w:rsidRDefault="00A57D98">
            <w:pPr>
              <w:pStyle w:val="TAC"/>
              <w:rPr>
                <w:lang w:val="en-US"/>
              </w:rPr>
            </w:pPr>
            <w:r>
              <w:rPr>
                <w:rFonts w:cs="Arial"/>
                <w:szCs w:val="18"/>
              </w:rPr>
              <w:t>TLS session state change</w:t>
            </w:r>
            <w:r>
              <w:rPr>
                <w:rFonts w:cs="Arial"/>
              </w:rPr>
              <w:t xml:space="preserve"> (tlsbsc/</w:t>
            </w:r>
            <w:r>
              <w:rPr>
                <w:rFonts w:cs="Arial"/>
                <w:lang w:val="en-US"/>
              </w:rPr>
              <w:t xml:space="preserve">BNCChange, </w:t>
            </w:r>
            <w:r>
              <w:rPr>
                <w:rFonts w:cs="Arial"/>
                <w:szCs w:val="18"/>
              </w:rPr>
              <w:t>0x0117/</w:t>
            </w:r>
            <w:r>
              <w:rPr>
                <w:rFonts w:cs="Arial"/>
                <w:lang w:val="en-US"/>
              </w:rPr>
              <w:t>0x0001)</w:t>
            </w:r>
          </w:p>
        </w:tc>
        <w:tc>
          <w:tcPr>
            <w:tcW w:w="1827" w:type="dxa"/>
            <w:tcBorders>
              <w:top w:val="single" w:sz="4" w:space="0" w:color="auto"/>
              <w:left w:val="single" w:sz="4" w:space="0" w:color="auto"/>
              <w:bottom w:val="single" w:sz="4" w:space="0" w:color="auto"/>
              <w:right w:val="single" w:sz="4" w:space="0" w:color="auto"/>
            </w:tcBorders>
            <w:hideMark/>
          </w:tcPr>
          <w:p w14:paraId="43CA337B" w14:textId="77777777" w:rsidR="00A57D98" w:rsidRDefault="00A57D98">
            <w:pPr>
              <w:pStyle w:val="TAC"/>
              <w:rPr>
                <w:bCs/>
              </w:rPr>
            </w:pPr>
            <w:r>
              <w:rPr>
                <w:bCs/>
              </w:rPr>
              <w:t xml:space="preserve">O </w:t>
            </w:r>
            <w:r>
              <w:rPr>
                <w:rFonts w:cs="Arial"/>
                <w:szCs w:val="18"/>
              </w:rPr>
              <w:t>(NOTE 3)</w:t>
            </w:r>
          </w:p>
        </w:tc>
        <w:tc>
          <w:tcPr>
            <w:tcW w:w="4745" w:type="dxa"/>
            <w:gridSpan w:val="5"/>
            <w:tcBorders>
              <w:top w:val="single" w:sz="4" w:space="0" w:color="auto"/>
              <w:left w:val="single" w:sz="4" w:space="0" w:color="auto"/>
              <w:bottom w:val="single" w:sz="4" w:space="0" w:color="auto"/>
              <w:right w:val="single" w:sz="4" w:space="0" w:color="auto"/>
            </w:tcBorders>
            <w:hideMark/>
          </w:tcPr>
          <w:p w14:paraId="3F25C688" w14:textId="77777777" w:rsidR="00A57D98" w:rsidRDefault="00A57D98">
            <w:pPr>
              <w:pStyle w:val="TAC"/>
              <w:rPr>
                <w:bCs/>
              </w:rPr>
            </w:pPr>
            <w:r>
              <w:rPr>
                <w:bCs/>
              </w:rPr>
              <w:t>ADD, MODIFY, NOTIFY-</w:t>
            </w:r>
          </w:p>
        </w:tc>
      </w:tr>
      <w:tr w:rsidR="00A57D98" w14:paraId="0D06600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2C835"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3B760E2"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D0CB0D2" w14:textId="77777777" w:rsidR="00A57D98" w:rsidRDefault="00A57D98">
            <w:pPr>
              <w:pStyle w:val="TAH"/>
            </w:pPr>
            <w:r>
              <w:t>Mandatory/</w:t>
            </w:r>
          </w:p>
          <w:p w14:paraId="3AE81F49"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60519CB" w14:textId="77777777" w:rsidR="00A57D98" w:rsidRDefault="00A57D98">
            <w:pPr>
              <w:pStyle w:val="TAH"/>
            </w:pPr>
            <w:r>
              <w:t>Supported</w:t>
            </w:r>
          </w:p>
          <w:p w14:paraId="3CBB7EA0"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FF59FF4" w14:textId="77777777" w:rsidR="00A57D98" w:rsidRDefault="00A57D98">
            <w:pPr>
              <w:pStyle w:val="TAH"/>
            </w:pPr>
            <w:r>
              <w:t>Provisioned Value</w:t>
            </w:r>
          </w:p>
        </w:tc>
      </w:tr>
      <w:tr w:rsidR="00A57D98" w14:paraId="247950E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FE236"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38B60563" w14:textId="77777777" w:rsidR="00A57D98" w:rsidRDefault="00A57D98">
            <w:pPr>
              <w:pStyle w:val="TAC"/>
              <w:rPr>
                <w:rFonts w:cs="Arial"/>
                <w:bCs/>
              </w:rPr>
            </w:pPr>
            <w:r>
              <w:rPr>
                <w:rFonts w:cs="Arial"/>
                <w:bCs/>
              </w:rPr>
              <w:t xml:space="preserve">Type </w:t>
            </w:r>
            <w:r>
              <w:rPr>
                <w:rFonts w:cs="Arial"/>
                <w:szCs w:val="18"/>
              </w:rPr>
              <w:t>of state change (</w:t>
            </w:r>
            <w:r>
              <w:rPr>
                <w:rFonts w:cs="Arial"/>
              </w:rPr>
              <w:t>Type, 0x0001)</w:t>
            </w:r>
          </w:p>
        </w:tc>
        <w:tc>
          <w:tcPr>
            <w:tcW w:w="1364" w:type="dxa"/>
            <w:tcBorders>
              <w:top w:val="single" w:sz="4" w:space="0" w:color="auto"/>
              <w:left w:val="single" w:sz="4" w:space="0" w:color="auto"/>
              <w:bottom w:val="single" w:sz="4" w:space="0" w:color="auto"/>
              <w:right w:val="single" w:sz="4" w:space="0" w:color="auto"/>
            </w:tcBorders>
            <w:hideMark/>
          </w:tcPr>
          <w:p w14:paraId="39F983A7" w14:textId="77777777" w:rsidR="00A57D98" w:rsidRDefault="00A57D98">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343C6B98" w14:textId="2E522F6E"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0CF87C77" w14:textId="28CE616D" w:rsidR="00A57D98" w:rsidRDefault="00A57D98">
            <w:pPr>
              <w:pStyle w:val="TAC"/>
              <w:rPr>
                <w:rFonts w:cs="Arial"/>
              </w:rPr>
            </w:pPr>
            <w:r>
              <w:rPr>
                <w:rFonts w:cs="Arial"/>
              </w:rPr>
              <w:t>Rel</w:t>
            </w:r>
            <w:r w:rsidR="009F5D7C">
              <w:rPr>
                <w:rFonts w:cs="Arial"/>
              </w:rPr>
              <w:t> [</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33CB9754" w14:textId="77777777" w:rsidR="00A57D98" w:rsidRDefault="00A57D98">
            <w:pPr>
              <w:pStyle w:val="TAC"/>
              <w:rPr>
                <w:bCs/>
              </w:rPr>
            </w:pPr>
            <w:r>
              <w:rPr>
                <w:bCs/>
              </w:rPr>
              <w:t>-</w:t>
            </w:r>
          </w:p>
        </w:tc>
      </w:tr>
      <w:tr w:rsidR="00A57D98" w14:paraId="520EAD2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16A29"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5F2823B" w14:textId="77777777" w:rsidR="00A57D98" w:rsidRDefault="00A57D98">
            <w:pPr>
              <w:pStyle w:val="TAH"/>
            </w:pPr>
            <w:r>
              <w:t>ObservedEvent</w:t>
            </w:r>
          </w:p>
          <w:p w14:paraId="237AFB62"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400AB24C" w14:textId="77777777" w:rsidR="00A57D98" w:rsidRDefault="00A57D98">
            <w:pPr>
              <w:pStyle w:val="TAH"/>
            </w:pPr>
            <w:r>
              <w:t>Mandatory/</w:t>
            </w:r>
          </w:p>
          <w:p w14:paraId="7566E353"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72BDF91" w14:textId="77777777" w:rsidR="00A57D98" w:rsidRDefault="00A57D98">
            <w:pPr>
              <w:pStyle w:val="TAH"/>
            </w:pPr>
            <w:r>
              <w:t>Supported</w:t>
            </w:r>
          </w:p>
          <w:p w14:paraId="392C6D42"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8683D90" w14:textId="77777777" w:rsidR="00A57D98" w:rsidRDefault="00A57D98">
            <w:pPr>
              <w:pStyle w:val="TAH"/>
            </w:pPr>
            <w:r>
              <w:t>Provisioned Value</w:t>
            </w:r>
          </w:p>
        </w:tc>
      </w:tr>
      <w:tr w:rsidR="00A57D98" w14:paraId="73E9C7E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69EE5"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36DA8139" w14:textId="77777777" w:rsidR="00A57D98" w:rsidRDefault="00A57D98">
            <w:pPr>
              <w:pStyle w:val="TAC"/>
              <w:rPr>
                <w:rFonts w:cs="Arial"/>
                <w:bCs/>
              </w:rPr>
            </w:pPr>
            <w:r>
              <w:rPr>
                <w:rFonts w:cs="Arial"/>
                <w:bCs/>
              </w:rPr>
              <w:t xml:space="preserve">Type </w:t>
            </w:r>
            <w:r>
              <w:rPr>
                <w:rFonts w:cs="Arial"/>
                <w:szCs w:val="18"/>
              </w:rPr>
              <w:t>of state change (</w:t>
            </w:r>
            <w:r>
              <w:rPr>
                <w:rFonts w:cs="Arial"/>
              </w:rPr>
              <w:t>Type, 0x0001)</w:t>
            </w:r>
          </w:p>
        </w:tc>
        <w:tc>
          <w:tcPr>
            <w:tcW w:w="1364" w:type="dxa"/>
            <w:tcBorders>
              <w:top w:val="single" w:sz="4" w:space="0" w:color="auto"/>
              <w:left w:val="single" w:sz="4" w:space="0" w:color="auto"/>
              <w:bottom w:val="single" w:sz="4" w:space="0" w:color="auto"/>
              <w:right w:val="single" w:sz="4" w:space="0" w:color="auto"/>
            </w:tcBorders>
            <w:hideMark/>
          </w:tcPr>
          <w:p w14:paraId="779C2CDD" w14:textId="77777777" w:rsidR="00A57D98" w:rsidRDefault="00A57D98">
            <w:pPr>
              <w:pStyle w:val="TAC"/>
              <w:rPr>
                <w:rFonts w:cs="Arial"/>
                <w:bCs/>
              </w:rPr>
            </w:pPr>
            <w:r>
              <w:rPr>
                <w:rFonts w:cs="Arial"/>
                <w:bCs/>
              </w:rPr>
              <w:t>M</w:t>
            </w:r>
          </w:p>
        </w:tc>
        <w:tc>
          <w:tcPr>
            <w:tcW w:w="1886" w:type="dxa"/>
            <w:gridSpan w:val="3"/>
            <w:tcBorders>
              <w:top w:val="single" w:sz="4" w:space="0" w:color="auto"/>
              <w:left w:val="single" w:sz="4" w:space="0" w:color="auto"/>
              <w:bottom w:val="single" w:sz="4" w:space="0" w:color="auto"/>
              <w:right w:val="single" w:sz="4" w:space="0" w:color="auto"/>
            </w:tcBorders>
            <w:hideMark/>
          </w:tcPr>
          <w:p w14:paraId="3D720D3A" w14:textId="1544E6BC"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5B72361F" w14:textId="368DA5F8" w:rsidR="00A57D98" w:rsidRDefault="00A57D98">
            <w:pPr>
              <w:pStyle w:val="TAC"/>
              <w:rPr>
                <w:rFonts w:cs="Arial"/>
              </w:rPr>
            </w:pPr>
            <w:r>
              <w:rPr>
                <w:rFonts w:cs="Arial"/>
              </w:rPr>
              <w:t>Rel</w:t>
            </w:r>
            <w:r w:rsidR="009F5D7C">
              <w:rPr>
                <w:rFonts w:cs="Arial"/>
              </w:rPr>
              <w:t> [</w:t>
            </w:r>
            <w:r>
              <w:rPr>
                <w:rFonts w:cs="Arial"/>
              </w:rPr>
              <w:t>0x05</w:t>
            </w:r>
            <w:r>
              <w:rPr>
                <w:rFonts w:cs="Arial"/>
                <w:szCs w:val="18"/>
              </w:rPr>
              <w:t>] Bearer Released</w:t>
            </w:r>
          </w:p>
        </w:tc>
        <w:tc>
          <w:tcPr>
            <w:tcW w:w="1495" w:type="dxa"/>
            <w:tcBorders>
              <w:top w:val="single" w:sz="4" w:space="0" w:color="auto"/>
              <w:left w:val="single" w:sz="4" w:space="0" w:color="auto"/>
              <w:bottom w:val="single" w:sz="4" w:space="0" w:color="auto"/>
              <w:right w:val="single" w:sz="4" w:space="0" w:color="auto"/>
            </w:tcBorders>
            <w:hideMark/>
          </w:tcPr>
          <w:p w14:paraId="47932B1D" w14:textId="77777777" w:rsidR="00A57D98" w:rsidRDefault="00A57D98">
            <w:pPr>
              <w:pStyle w:val="TAC"/>
              <w:rPr>
                <w:bCs/>
              </w:rPr>
            </w:pPr>
            <w:r>
              <w:rPr>
                <w:bCs/>
              </w:rPr>
              <w:t>-</w:t>
            </w:r>
          </w:p>
        </w:tc>
      </w:tr>
      <w:tr w:rsidR="00A57D98" w14:paraId="6F805CAA"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6AA7F1D7"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7F5B306"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7E1D8ED"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E4BDD94" w14:textId="77777777" w:rsidR="00A57D98" w:rsidRDefault="00A57D98">
            <w:pPr>
              <w:pStyle w:val="TAH"/>
            </w:pPr>
            <w:r>
              <w:t>Supported Values</w:t>
            </w:r>
          </w:p>
        </w:tc>
      </w:tr>
      <w:tr w:rsidR="00A57D98" w14:paraId="024ECCA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A6FE729"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2203DE0C" w14:textId="77777777" w:rsidR="00A57D98" w:rsidRDefault="00A57D98">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096A3726"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4AD2568A" w14:textId="77777777" w:rsidR="00A57D98" w:rsidRDefault="00A57D98">
            <w:pPr>
              <w:pStyle w:val="TAC"/>
            </w:pPr>
            <w:r>
              <w:t>-</w:t>
            </w:r>
          </w:p>
        </w:tc>
      </w:tr>
      <w:tr w:rsidR="00A57D98" w14:paraId="6A249A83"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240D879F"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3618A2A6" w14:textId="77777777" w:rsidR="00A57D98" w:rsidRDefault="00A57D98">
            <w:pPr>
              <w:pStyle w:val="TAH"/>
            </w:pPr>
            <w:r>
              <w:t>Mandatory/Optional</w:t>
            </w:r>
          </w:p>
        </w:tc>
      </w:tr>
      <w:tr w:rsidR="00A57D98" w14:paraId="6B76A98E"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9487620"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0BE857A2" w14:textId="77777777" w:rsidR="00A57D98" w:rsidRDefault="00A57D98">
            <w:pPr>
              <w:pStyle w:val="TAC"/>
            </w:pPr>
            <w:r>
              <w:t>-</w:t>
            </w:r>
          </w:p>
        </w:tc>
      </w:tr>
      <w:tr w:rsidR="00A57D98" w14:paraId="445C29E8"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4253A645" w14:textId="77777777" w:rsidR="00A57D98" w:rsidRDefault="00A57D98">
            <w:pPr>
              <w:pStyle w:val="TAN"/>
            </w:pPr>
            <w:r>
              <w:t>NOTE 1:</w:t>
            </w:r>
            <w:r>
              <w:tab/>
              <w:t>When the IMS-ALG wants to block incoming (D)TLS bearer session establishment requests.</w:t>
            </w:r>
          </w:p>
          <w:p w14:paraId="1E1E7E4F" w14:textId="77777777" w:rsidR="00A57D98" w:rsidRDefault="00A57D98">
            <w:pPr>
              <w:pStyle w:val="TAN"/>
            </w:pPr>
            <w:r>
              <w:t>NOTE 2:</w:t>
            </w:r>
            <w:r>
              <w:tab/>
              <w:t>When the IMS-ALG wants to explicitly trigger the (D)TLS bearer session release procedure (instead of the implicit trigger related to the removal of the H.248 stream (via a MODify.request or SUBtract.request command)).</w:t>
            </w:r>
          </w:p>
          <w:p w14:paraId="12E05CFE" w14:textId="77777777" w:rsidR="00A57D98" w:rsidRDefault="00A57D98">
            <w:pPr>
              <w:pStyle w:val="TAN"/>
              <w:rPr>
                <w:lang w:eastAsia="zh-CN"/>
              </w:rPr>
            </w:pPr>
            <w:r>
              <w:t>NOTE 3:</w:t>
            </w:r>
            <w:r>
              <w:tab/>
              <w:t>When the IMS-ALG wants to monitor the execution of (D)TLS bearer control procedures.</w:t>
            </w:r>
          </w:p>
        </w:tc>
      </w:tr>
      <w:bookmarkEnd w:id="330"/>
    </w:tbl>
    <w:p w14:paraId="1EC07483" w14:textId="77777777" w:rsidR="00A57D98" w:rsidRDefault="00A57D98" w:rsidP="00A57D98">
      <w:pPr>
        <w:rPr>
          <w:lang w:eastAsia="en-GB"/>
        </w:rPr>
      </w:pPr>
    </w:p>
    <w:p w14:paraId="58428727" w14:textId="77777777" w:rsidR="00A57D98" w:rsidRDefault="00A57D98" w:rsidP="00A57D98">
      <w:pPr>
        <w:pStyle w:val="Heading4"/>
      </w:pPr>
      <w:bookmarkStart w:id="331" w:name="_Toc11326912"/>
      <w:bookmarkStart w:id="332" w:name="_Toc27758814"/>
      <w:bookmarkStart w:id="333" w:name="_Toc57992301"/>
      <w:bookmarkStart w:id="334" w:name="_Toc161068191"/>
      <w:r>
        <w:t>5.14.3.20</w:t>
      </w:r>
      <w:r>
        <w:tab/>
      </w:r>
      <w:r>
        <w:rPr>
          <w:lang w:val="en-US"/>
        </w:rPr>
        <w:t xml:space="preserve">Stream endpoint interlinkage </w:t>
      </w:r>
      <w:r>
        <w:t>(seplink)</w:t>
      </w:r>
      <w:bookmarkEnd w:id="331"/>
      <w:bookmarkEnd w:id="332"/>
      <w:bookmarkEnd w:id="333"/>
      <w:bookmarkEnd w:id="334"/>
    </w:p>
    <w:p w14:paraId="0B47BA8A" w14:textId="77777777" w:rsidR="00A57D98" w:rsidRDefault="00A57D98" w:rsidP="00A57D98">
      <w:pPr>
        <w:pStyle w:val="TH"/>
      </w:pPr>
      <w:r>
        <w:t xml:space="preserve">Table </w:t>
      </w:r>
      <w:r>
        <w:rPr>
          <w:noProof/>
        </w:rPr>
        <w:t>5.14.3.20.1</w:t>
      </w:r>
      <w:r>
        <w:t xml:space="preserve">: </w:t>
      </w:r>
      <w:r>
        <w:rPr>
          <w:lang w:val="en-US"/>
        </w:rPr>
        <w:t xml:space="preserve">Stream endpoint interlinkage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6A09C23B"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9CBEBAA" w14:textId="77777777" w:rsidR="00A57D98" w:rsidRDefault="00A57D98">
            <w:pPr>
              <w:pStyle w:val="TAH"/>
            </w:pPr>
            <w:bookmarkStart w:id="335" w:name="MCCQCTEMPBM_00000048"/>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7F1CC70C"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0D25F4"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975A83B"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1C3A7D1" w14:textId="77777777" w:rsidR="00A57D98" w:rsidRDefault="00A57D98">
            <w:pPr>
              <w:pStyle w:val="TAH"/>
            </w:pPr>
            <w:r>
              <w:t>Provisioned Value</w:t>
            </w:r>
          </w:p>
        </w:tc>
      </w:tr>
      <w:tr w:rsidR="00A57D98" w14:paraId="0CE69712"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36D5250" w14:textId="77777777" w:rsidR="00A57D98" w:rsidRDefault="00A57D98">
            <w:pPr>
              <w:pStyle w:val="TAC"/>
              <w:rPr>
                <w:lang w:val="fr-FR"/>
              </w:rPr>
            </w:pPr>
            <w:r>
              <w:rPr>
                <w:lang w:val="fr-FR"/>
              </w:rPr>
              <w:t>Interlinkage topology (seplink/linktopo, 0x011b/0x0001)</w:t>
            </w:r>
          </w:p>
        </w:tc>
        <w:tc>
          <w:tcPr>
            <w:tcW w:w="1827" w:type="dxa"/>
            <w:tcBorders>
              <w:top w:val="single" w:sz="4" w:space="0" w:color="auto"/>
              <w:left w:val="single" w:sz="4" w:space="0" w:color="auto"/>
              <w:bottom w:val="single" w:sz="4" w:space="0" w:color="auto"/>
              <w:right w:val="single" w:sz="4" w:space="0" w:color="auto"/>
            </w:tcBorders>
            <w:hideMark/>
          </w:tcPr>
          <w:p w14:paraId="63FB8AB9"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4405B5DF"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2A1EFD9C"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only TCP endpoints</w:t>
            </w:r>
          </w:p>
        </w:tc>
        <w:tc>
          <w:tcPr>
            <w:tcW w:w="1495" w:type="dxa"/>
            <w:tcBorders>
              <w:top w:val="single" w:sz="4" w:space="0" w:color="auto"/>
              <w:left w:val="single" w:sz="4" w:space="0" w:color="auto"/>
              <w:bottom w:val="single" w:sz="4" w:space="0" w:color="auto"/>
              <w:right w:val="single" w:sz="4" w:space="0" w:color="auto"/>
            </w:tcBorders>
            <w:hideMark/>
          </w:tcPr>
          <w:p w14:paraId="01F41C19"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empty list</w:t>
            </w:r>
          </w:p>
        </w:tc>
      </w:tr>
      <w:tr w:rsidR="00A57D98" w14:paraId="1BA8A0F5"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53E328F"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E265814"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00DD46E"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D9B58C1" w14:textId="77777777" w:rsidR="00A57D98" w:rsidRDefault="00A57D98">
            <w:pPr>
              <w:pStyle w:val="TAH"/>
            </w:pPr>
            <w:r>
              <w:t>Duration Provisioned Value</w:t>
            </w:r>
          </w:p>
        </w:tc>
      </w:tr>
      <w:tr w:rsidR="00A57D98" w14:paraId="0153DB1B"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2F339D5D"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6A28C1C3" w14:textId="77777777" w:rsidR="00A57D98" w:rsidRDefault="00A57D98">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389E52E5" w14:textId="77777777" w:rsidR="00A57D98" w:rsidRDefault="00A57D98">
            <w:pPr>
              <w:pStyle w:val="TAC"/>
              <w:rPr>
                <w:bCs/>
              </w:rPr>
            </w:pP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2CDEFB1A" w14:textId="77777777" w:rsidR="00A57D98" w:rsidRDefault="00A57D98">
            <w:pPr>
              <w:pStyle w:val="TAC"/>
              <w:rPr>
                <w:bCs/>
              </w:rPr>
            </w:pPr>
            <w:r>
              <w:rPr>
                <w:bCs/>
              </w:rPr>
              <w:t>-</w:t>
            </w:r>
          </w:p>
        </w:tc>
      </w:tr>
      <w:tr w:rsidR="00A57D98" w14:paraId="52FB7EB1"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9594D"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6B3A52E"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74D4C29E" w14:textId="77777777" w:rsidR="00A57D98" w:rsidRDefault="00A57D98">
            <w:pPr>
              <w:pStyle w:val="TAH"/>
            </w:pPr>
            <w:r>
              <w:t>Mandatory/</w:t>
            </w:r>
          </w:p>
          <w:p w14:paraId="213B14F2"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729F50F7" w14:textId="77777777" w:rsidR="00A57D98" w:rsidRDefault="00A57D98">
            <w:pPr>
              <w:pStyle w:val="TAH"/>
            </w:pPr>
            <w:r>
              <w:t>Supported</w:t>
            </w:r>
          </w:p>
          <w:p w14:paraId="64F217C1"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3686230D" w14:textId="77777777" w:rsidR="00A57D98" w:rsidRDefault="00A57D98">
            <w:pPr>
              <w:pStyle w:val="TAH"/>
            </w:pPr>
            <w:r>
              <w:t>Duration Provisioned Value</w:t>
            </w:r>
          </w:p>
        </w:tc>
      </w:tr>
      <w:tr w:rsidR="00A57D98" w14:paraId="7AD3174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82565"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25FF460C"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D2EF03B"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1CC2F847"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EBB8465" w14:textId="77777777" w:rsidR="00A57D98" w:rsidRDefault="00A57D98">
            <w:pPr>
              <w:pStyle w:val="TAC"/>
              <w:rPr>
                <w:bCs/>
              </w:rPr>
            </w:pPr>
            <w:r>
              <w:rPr>
                <w:bCs/>
              </w:rPr>
              <w:t>-</w:t>
            </w:r>
          </w:p>
        </w:tc>
      </w:tr>
      <w:tr w:rsidR="00A57D98" w14:paraId="2B6AC16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F308038" w14:textId="77777777" w:rsidR="00A57D98" w:rsidRDefault="00A57D98">
            <w:pPr>
              <w:pStyle w:val="TAH"/>
            </w:pPr>
            <w:r>
              <w:lastRenderedPageBreak/>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2B3A934"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16F06F5" w14:textId="77777777" w:rsidR="00A57D98" w:rsidRDefault="00A57D98">
            <w:pPr>
              <w:pStyle w:val="TAH"/>
            </w:pPr>
            <w:r>
              <w:t>Used in command</w:t>
            </w:r>
          </w:p>
        </w:tc>
      </w:tr>
      <w:tr w:rsidR="00A57D98" w14:paraId="6D9F9FBC"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3989F1BF" w14:textId="77777777" w:rsidR="00A57D98" w:rsidRDefault="00A57D98">
            <w:pPr>
              <w:pStyle w:val="TAC"/>
              <w:rPr>
                <w:lang w:val="en-US"/>
              </w:rPr>
            </w:pPr>
            <w:r>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7C0BECBF" w14:textId="77777777" w:rsidR="00A57D98" w:rsidRDefault="00A57D98">
            <w:pPr>
              <w:pStyle w:val="TAC"/>
              <w:rPr>
                <w:bCs/>
              </w:rPr>
            </w:pPr>
            <w:r>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70865CB6" w14:textId="77777777" w:rsidR="00A57D98" w:rsidRDefault="00A57D98">
            <w:pPr>
              <w:pStyle w:val="TAC"/>
              <w:rPr>
                <w:bCs/>
              </w:rPr>
            </w:pPr>
            <w:r>
              <w:rPr>
                <w:bCs/>
              </w:rPr>
              <w:t>-</w:t>
            </w:r>
          </w:p>
        </w:tc>
      </w:tr>
      <w:tr w:rsidR="00A57D98" w14:paraId="3696E93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FE59C"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FD86452"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4B8D5EAD" w14:textId="77777777" w:rsidR="00A57D98" w:rsidRDefault="00A57D98">
            <w:pPr>
              <w:pStyle w:val="TAH"/>
            </w:pPr>
            <w:r>
              <w:t>Mandatory/</w:t>
            </w:r>
          </w:p>
          <w:p w14:paraId="0975F83B"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DC099B2" w14:textId="77777777" w:rsidR="00A57D98" w:rsidRDefault="00A57D98">
            <w:pPr>
              <w:pStyle w:val="TAH"/>
            </w:pPr>
            <w:r>
              <w:t>Supported</w:t>
            </w:r>
          </w:p>
          <w:p w14:paraId="30D5063A"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775C9A43" w14:textId="77777777" w:rsidR="00A57D98" w:rsidRDefault="00A57D98">
            <w:pPr>
              <w:pStyle w:val="TAH"/>
            </w:pPr>
            <w:r>
              <w:t>Provisioned Value</w:t>
            </w:r>
          </w:p>
        </w:tc>
      </w:tr>
      <w:tr w:rsidR="00A57D98" w14:paraId="63763CE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D939C"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2A949D17"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225B57E5"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547AC2F"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49A53F32" w14:textId="77777777" w:rsidR="00A57D98" w:rsidRDefault="00A57D98">
            <w:pPr>
              <w:pStyle w:val="TAC"/>
              <w:rPr>
                <w:bCs/>
              </w:rPr>
            </w:pPr>
            <w:r>
              <w:rPr>
                <w:bCs/>
              </w:rPr>
              <w:t>-</w:t>
            </w:r>
          </w:p>
        </w:tc>
      </w:tr>
      <w:tr w:rsidR="00A57D98" w14:paraId="752693F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A43CD"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6D7F4EE" w14:textId="77777777" w:rsidR="00A57D98" w:rsidRDefault="00A57D98">
            <w:pPr>
              <w:pStyle w:val="TAH"/>
            </w:pPr>
            <w:r>
              <w:t>ObservedEvent</w:t>
            </w:r>
          </w:p>
          <w:p w14:paraId="25DBFFB1"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03ECE9BE" w14:textId="77777777" w:rsidR="00A57D98" w:rsidRDefault="00A57D98">
            <w:pPr>
              <w:pStyle w:val="TAH"/>
            </w:pPr>
            <w:r>
              <w:t>Mandatory/</w:t>
            </w:r>
          </w:p>
          <w:p w14:paraId="32CFD998"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ADB5F34" w14:textId="77777777" w:rsidR="00A57D98" w:rsidRDefault="00A57D98">
            <w:pPr>
              <w:pStyle w:val="TAH"/>
            </w:pPr>
            <w:r>
              <w:t>Supported</w:t>
            </w:r>
          </w:p>
          <w:p w14:paraId="7CE03690"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09A2913" w14:textId="77777777" w:rsidR="00A57D98" w:rsidRDefault="00A57D98">
            <w:pPr>
              <w:pStyle w:val="TAH"/>
            </w:pPr>
            <w:r>
              <w:t>Provisioned Value</w:t>
            </w:r>
          </w:p>
        </w:tc>
      </w:tr>
      <w:tr w:rsidR="00A57D98" w14:paraId="2B8AB21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86C29"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322A4886"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1B2CF82D"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2739925E"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66B0E694" w14:textId="77777777" w:rsidR="00A57D98" w:rsidRDefault="00A57D98">
            <w:pPr>
              <w:pStyle w:val="TAC"/>
              <w:rPr>
                <w:bCs/>
              </w:rPr>
            </w:pPr>
            <w:r>
              <w:rPr>
                <w:bCs/>
              </w:rPr>
              <w:t>-</w:t>
            </w:r>
          </w:p>
        </w:tc>
      </w:tr>
      <w:tr w:rsidR="00A57D98" w14:paraId="781E126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02DE7BD7"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2C41A107"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CCB4CAE"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E499676" w14:textId="77777777" w:rsidR="00A57D98" w:rsidRDefault="00A57D98">
            <w:pPr>
              <w:pStyle w:val="TAH"/>
            </w:pPr>
            <w:r>
              <w:t>Supported Values</w:t>
            </w:r>
          </w:p>
        </w:tc>
      </w:tr>
      <w:tr w:rsidR="00A57D98" w14:paraId="47047C62"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4B48B40"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0D4EF915" w14:textId="77777777" w:rsidR="00A57D98" w:rsidRDefault="00A57D98">
            <w:pPr>
              <w:pStyle w:val="TAC"/>
            </w:pPr>
            <w:r>
              <w:t>Not Supported</w:t>
            </w:r>
          </w:p>
        </w:tc>
        <w:tc>
          <w:tcPr>
            <w:tcW w:w="1752" w:type="dxa"/>
            <w:gridSpan w:val="3"/>
            <w:tcBorders>
              <w:top w:val="single" w:sz="4" w:space="0" w:color="auto"/>
              <w:left w:val="single" w:sz="4" w:space="0" w:color="auto"/>
              <w:bottom w:val="single" w:sz="4" w:space="0" w:color="auto"/>
              <w:right w:val="single" w:sz="4" w:space="0" w:color="auto"/>
            </w:tcBorders>
            <w:hideMark/>
          </w:tcPr>
          <w:p w14:paraId="29B66483"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553AACD0" w14:textId="77777777" w:rsidR="00A57D98" w:rsidRDefault="00A57D98">
            <w:pPr>
              <w:pStyle w:val="TAC"/>
            </w:pPr>
            <w:r>
              <w:t>-</w:t>
            </w:r>
          </w:p>
        </w:tc>
      </w:tr>
      <w:tr w:rsidR="00A57D98" w14:paraId="5D483D0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122486C2"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1E527B13" w14:textId="77777777" w:rsidR="00A57D98" w:rsidRDefault="00A57D98">
            <w:pPr>
              <w:pStyle w:val="TAH"/>
            </w:pPr>
            <w:r>
              <w:t>Mandatory/Optional</w:t>
            </w:r>
          </w:p>
        </w:tc>
      </w:tr>
      <w:tr w:rsidR="00A57D98" w14:paraId="5C7C10F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375A0711" w14:textId="77777777" w:rsidR="00A57D98" w:rsidRDefault="00A57D98">
            <w:pPr>
              <w:pStyle w:val="TAC"/>
            </w:pPr>
            <w:r>
              <w:t>#488</w:t>
            </w:r>
          </w:p>
        </w:tc>
        <w:tc>
          <w:tcPr>
            <w:tcW w:w="6572" w:type="dxa"/>
            <w:gridSpan w:val="6"/>
            <w:tcBorders>
              <w:top w:val="single" w:sz="4" w:space="0" w:color="auto"/>
              <w:left w:val="single" w:sz="4" w:space="0" w:color="auto"/>
              <w:bottom w:val="single" w:sz="4" w:space="0" w:color="auto"/>
              <w:right w:val="single" w:sz="4" w:space="0" w:color="auto"/>
            </w:tcBorders>
            <w:hideMark/>
          </w:tcPr>
          <w:p w14:paraId="13CDE2A2" w14:textId="77777777" w:rsidR="00A57D98" w:rsidRDefault="00A57D98">
            <w:pPr>
              <w:pStyle w:val="TAC"/>
            </w:pPr>
            <w:r>
              <w:t>M</w:t>
            </w:r>
          </w:p>
        </w:tc>
      </w:tr>
      <w:bookmarkEnd w:id="335"/>
    </w:tbl>
    <w:p w14:paraId="1EA35202" w14:textId="77777777" w:rsidR="00A57D98" w:rsidRDefault="00A57D98" w:rsidP="00A57D98"/>
    <w:p w14:paraId="7A8DE9BE" w14:textId="77777777" w:rsidR="00A57D98" w:rsidRDefault="00A57D98" w:rsidP="00A57D98">
      <w:pPr>
        <w:pStyle w:val="Heading4"/>
      </w:pPr>
      <w:bookmarkStart w:id="336" w:name="_Toc11326913"/>
      <w:bookmarkStart w:id="337" w:name="_Toc27758815"/>
      <w:bookmarkStart w:id="338" w:name="_Toc57992302"/>
      <w:bookmarkStart w:id="339" w:name="_Toc161068192"/>
      <w:r>
        <w:t>5.14.3.21</w:t>
      </w:r>
      <w:r>
        <w:tab/>
        <w:t>MG located Bearer Level ALG</w:t>
      </w:r>
      <w:r>
        <w:rPr>
          <w:lang w:val="en-US"/>
        </w:rPr>
        <w:t xml:space="preserve"> </w:t>
      </w:r>
      <w:r>
        <w:t>(mgbalg)</w:t>
      </w:r>
      <w:bookmarkEnd w:id="336"/>
      <w:bookmarkEnd w:id="337"/>
      <w:bookmarkEnd w:id="338"/>
      <w:bookmarkEnd w:id="339"/>
    </w:p>
    <w:p w14:paraId="314D281E" w14:textId="77777777" w:rsidR="00A57D98" w:rsidRDefault="00A57D98" w:rsidP="00A57D98">
      <w:pPr>
        <w:pStyle w:val="TH"/>
      </w:pPr>
      <w:r>
        <w:t xml:space="preserve">Table </w:t>
      </w:r>
      <w:r>
        <w:rPr>
          <w:noProof/>
        </w:rPr>
        <w:t>5.14.3.21.1</w:t>
      </w:r>
      <w:r>
        <w:t>: MG located Bearer Level ALG</w:t>
      </w:r>
      <w:r>
        <w:rPr>
          <w:lang w:val="en-US"/>
        </w:rPr>
        <w:t xml:space="preserve">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3"/>
        <w:gridCol w:w="1827"/>
        <w:gridCol w:w="1364"/>
        <w:gridCol w:w="121"/>
        <w:gridCol w:w="267"/>
        <w:gridCol w:w="1498"/>
        <w:gridCol w:w="1495"/>
      </w:tblGrid>
      <w:tr w:rsidR="00A57D98" w14:paraId="56BE139C"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808D7BE" w14:textId="77777777" w:rsidR="00A57D98" w:rsidRDefault="00A57D98">
            <w:pPr>
              <w:pStyle w:val="TAH"/>
            </w:pPr>
            <w:bookmarkStart w:id="340" w:name="MCCQCTEMPBM_00000049"/>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64993DB" w14:textId="77777777" w:rsidR="00A57D98" w:rsidRDefault="00A57D98">
            <w:pPr>
              <w:pStyle w:val="TAH"/>
            </w:pPr>
            <w:r>
              <w:t>Mandatory/Optional</w:t>
            </w:r>
          </w:p>
        </w:tc>
        <w:tc>
          <w:tcPr>
            <w:tcW w:w="148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FB9E78A" w14:textId="77777777" w:rsidR="00A57D98" w:rsidRDefault="00A57D98">
            <w:pPr>
              <w:pStyle w:val="TAH"/>
            </w:pPr>
            <w:r>
              <w:t>Used in command</w:t>
            </w:r>
          </w:p>
        </w:tc>
        <w:tc>
          <w:tcPr>
            <w:tcW w:w="17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9F46EB4" w14:textId="77777777" w:rsidR="00A57D98" w:rsidRDefault="00A57D98">
            <w:pPr>
              <w:pStyle w:val="TAH"/>
            </w:pPr>
            <w:r>
              <w:t>Supported 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2147B381" w14:textId="77777777" w:rsidR="00A57D98" w:rsidRDefault="00A57D98">
            <w:pPr>
              <w:pStyle w:val="TAH"/>
            </w:pPr>
            <w:r>
              <w:t>Provisioned Value</w:t>
            </w:r>
          </w:p>
        </w:tc>
      </w:tr>
      <w:tr w:rsidR="00A57D98" w14:paraId="32F44A4F"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550326E8" w14:textId="77777777" w:rsidR="00A57D98" w:rsidRDefault="00A57D98">
            <w:pPr>
              <w:pStyle w:val="TAC"/>
            </w:pPr>
            <w:r>
              <w:t>Protocol type bearer level ALG (mgbalg/ptbalg, 0x011d/0x0001)</w:t>
            </w:r>
          </w:p>
        </w:tc>
        <w:tc>
          <w:tcPr>
            <w:tcW w:w="1827" w:type="dxa"/>
            <w:tcBorders>
              <w:top w:val="single" w:sz="4" w:space="0" w:color="auto"/>
              <w:left w:val="single" w:sz="4" w:space="0" w:color="auto"/>
              <w:bottom w:val="single" w:sz="4" w:space="0" w:color="auto"/>
              <w:right w:val="single" w:sz="4" w:space="0" w:color="auto"/>
            </w:tcBorders>
            <w:hideMark/>
          </w:tcPr>
          <w:p w14:paraId="74F866F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M</w:t>
            </w:r>
          </w:p>
        </w:tc>
        <w:tc>
          <w:tcPr>
            <w:tcW w:w="1485" w:type="dxa"/>
            <w:gridSpan w:val="2"/>
            <w:tcBorders>
              <w:top w:val="single" w:sz="4" w:space="0" w:color="auto"/>
              <w:left w:val="single" w:sz="4" w:space="0" w:color="auto"/>
              <w:bottom w:val="single" w:sz="4" w:space="0" w:color="auto"/>
              <w:right w:val="single" w:sz="4" w:space="0" w:color="auto"/>
            </w:tcBorders>
            <w:hideMark/>
          </w:tcPr>
          <w:p w14:paraId="78925BDB"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21DAC9D6"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617DD229"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"OFF"</w:t>
            </w:r>
          </w:p>
        </w:tc>
      </w:tr>
      <w:tr w:rsidR="00A57D98" w14:paraId="5326A5D9"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60D38340" w14:textId="77777777" w:rsidR="00A57D98" w:rsidRDefault="00A57D98">
            <w:pPr>
              <w:pStyle w:val="TAC"/>
            </w:pPr>
            <w:r>
              <w:t>Upper layer protocol filter (mgbalg/ulpf, 0x011d/0x0002)</w:t>
            </w:r>
          </w:p>
        </w:tc>
        <w:tc>
          <w:tcPr>
            <w:tcW w:w="1827" w:type="dxa"/>
            <w:tcBorders>
              <w:top w:val="single" w:sz="4" w:space="0" w:color="auto"/>
              <w:left w:val="single" w:sz="4" w:space="0" w:color="auto"/>
              <w:bottom w:val="single" w:sz="4" w:space="0" w:color="auto"/>
              <w:right w:val="single" w:sz="4" w:space="0" w:color="auto"/>
            </w:tcBorders>
            <w:hideMark/>
          </w:tcPr>
          <w:p w14:paraId="2D5F2430"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O (NOTE)</w:t>
            </w:r>
          </w:p>
        </w:tc>
        <w:tc>
          <w:tcPr>
            <w:tcW w:w="1485" w:type="dxa"/>
            <w:gridSpan w:val="2"/>
            <w:tcBorders>
              <w:top w:val="single" w:sz="4" w:space="0" w:color="auto"/>
              <w:left w:val="single" w:sz="4" w:space="0" w:color="auto"/>
              <w:bottom w:val="single" w:sz="4" w:space="0" w:color="auto"/>
              <w:right w:val="single" w:sz="4" w:space="0" w:color="auto"/>
            </w:tcBorders>
            <w:hideMark/>
          </w:tcPr>
          <w:p w14:paraId="35FC1B88"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23B8FEEF"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0</w:t>
            </w:r>
          </w:p>
        </w:tc>
        <w:tc>
          <w:tcPr>
            <w:tcW w:w="1495" w:type="dxa"/>
            <w:tcBorders>
              <w:top w:val="single" w:sz="4" w:space="0" w:color="auto"/>
              <w:left w:val="single" w:sz="4" w:space="0" w:color="auto"/>
              <w:bottom w:val="single" w:sz="4" w:space="0" w:color="auto"/>
              <w:right w:val="single" w:sz="4" w:space="0" w:color="auto"/>
            </w:tcBorders>
            <w:hideMark/>
          </w:tcPr>
          <w:p w14:paraId="0B18D817"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"0"</w:t>
            </w:r>
          </w:p>
        </w:tc>
      </w:tr>
      <w:tr w:rsidR="00A57D98" w14:paraId="582AD2A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0CB55837" w14:textId="77777777" w:rsidR="00A57D98" w:rsidRDefault="00A57D98">
            <w:pPr>
              <w:pStyle w:val="TAC"/>
            </w:pPr>
            <w:r>
              <w:t>Source of replaced source address information part (mgbalg/sosaip, 0x011d/0x0003)</w:t>
            </w:r>
          </w:p>
        </w:tc>
        <w:tc>
          <w:tcPr>
            <w:tcW w:w="1827" w:type="dxa"/>
            <w:tcBorders>
              <w:top w:val="single" w:sz="4" w:space="0" w:color="auto"/>
              <w:left w:val="single" w:sz="4" w:space="0" w:color="auto"/>
              <w:bottom w:val="single" w:sz="4" w:space="0" w:color="auto"/>
              <w:right w:val="single" w:sz="4" w:space="0" w:color="auto"/>
            </w:tcBorders>
            <w:hideMark/>
          </w:tcPr>
          <w:p w14:paraId="2405FC6A"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O (NOTE)</w:t>
            </w:r>
          </w:p>
        </w:tc>
        <w:tc>
          <w:tcPr>
            <w:tcW w:w="1485" w:type="dxa"/>
            <w:gridSpan w:val="2"/>
            <w:tcBorders>
              <w:top w:val="single" w:sz="4" w:space="0" w:color="auto"/>
              <w:left w:val="single" w:sz="4" w:space="0" w:color="auto"/>
              <w:bottom w:val="single" w:sz="4" w:space="0" w:color="auto"/>
              <w:right w:val="single" w:sz="4" w:space="0" w:color="auto"/>
            </w:tcBorders>
            <w:hideMark/>
          </w:tcPr>
          <w:p w14:paraId="14B13E76"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6EB5E11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5288762F"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"SD"</w:t>
            </w:r>
          </w:p>
        </w:tc>
      </w:tr>
      <w:tr w:rsidR="00A57D98" w14:paraId="3C4221BD"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7DE00185" w14:textId="77777777" w:rsidR="00A57D98" w:rsidRDefault="00A57D98">
            <w:pPr>
              <w:pStyle w:val="TAC"/>
            </w:pPr>
            <w:r>
              <w:t>Source of replaced destination address information part (mgbalg/sodaip, 0x011d/0x0004)</w:t>
            </w:r>
          </w:p>
        </w:tc>
        <w:tc>
          <w:tcPr>
            <w:tcW w:w="1827" w:type="dxa"/>
            <w:tcBorders>
              <w:top w:val="single" w:sz="4" w:space="0" w:color="auto"/>
              <w:left w:val="single" w:sz="4" w:space="0" w:color="auto"/>
              <w:bottom w:val="single" w:sz="4" w:space="0" w:color="auto"/>
              <w:right w:val="single" w:sz="4" w:space="0" w:color="auto"/>
            </w:tcBorders>
            <w:hideMark/>
          </w:tcPr>
          <w:p w14:paraId="15A735A4"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O (NOTE)</w:t>
            </w:r>
          </w:p>
        </w:tc>
        <w:tc>
          <w:tcPr>
            <w:tcW w:w="1485" w:type="dxa"/>
            <w:gridSpan w:val="2"/>
            <w:tcBorders>
              <w:top w:val="single" w:sz="4" w:space="0" w:color="auto"/>
              <w:left w:val="single" w:sz="4" w:space="0" w:color="auto"/>
              <w:bottom w:val="single" w:sz="4" w:space="0" w:color="auto"/>
              <w:right w:val="single" w:sz="4" w:space="0" w:color="auto"/>
            </w:tcBorders>
            <w:hideMark/>
          </w:tcPr>
          <w:p w14:paraId="4AC1A4D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ADD, MODIFY</w:t>
            </w:r>
          </w:p>
        </w:tc>
        <w:tc>
          <w:tcPr>
            <w:tcW w:w="1765" w:type="dxa"/>
            <w:gridSpan w:val="2"/>
            <w:tcBorders>
              <w:top w:val="single" w:sz="4" w:space="0" w:color="auto"/>
              <w:left w:val="single" w:sz="4" w:space="0" w:color="auto"/>
              <w:bottom w:val="single" w:sz="4" w:space="0" w:color="auto"/>
              <w:right w:val="single" w:sz="4" w:space="0" w:color="auto"/>
            </w:tcBorders>
            <w:hideMark/>
          </w:tcPr>
          <w:p w14:paraId="01DD211A"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ALL</w:t>
            </w:r>
          </w:p>
        </w:tc>
        <w:tc>
          <w:tcPr>
            <w:tcW w:w="1495" w:type="dxa"/>
            <w:tcBorders>
              <w:top w:val="single" w:sz="4" w:space="0" w:color="auto"/>
              <w:left w:val="single" w:sz="4" w:space="0" w:color="auto"/>
              <w:bottom w:val="single" w:sz="4" w:space="0" w:color="auto"/>
              <w:right w:val="single" w:sz="4" w:space="0" w:color="auto"/>
            </w:tcBorders>
            <w:hideMark/>
          </w:tcPr>
          <w:p w14:paraId="1B4B8BE2"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rPr>
                <w:rFonts w:ascii="Arial" w:hAnsi="Arial" w:cs="Arial"/>
                <w:sz w:val="18"/>
                <w:szCs w:val="18"/>
              </w:rPr>
            </w:pPr>
            <w:r>
              <w:rPr>
                <w:rFonts w:ascii="Arial" w:hAnsi="Arial" w:cs="Arial"/>
                <w:sz w:val="18"/>
                <w:szCs w:val="18"/>
              </w:rPr>
              <w:t>"SD"</w:t>
            </w:r>
          </w:p>
        </w:tc>
      </w:tr>
      <w:tr w:rsidR="00A57D98" w14:paraId="39A61DF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01528D3"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56CC0656" w14:textId="77777777" w:rsidR="00A57D98" w:rsidRDefault="00A57D98">
            <w:pPr>
              <w:pStyle w:val="TAH"/>
            </w:pPr>
            <w:r>
              <w:t>Mandatory/Optional</w:t>
            </w:r>
          </w:p>
        </w:tc>
        <w:tc>
          <w:tcPr>
            <w:tcW w:w="3250"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6C1BE95B" w14:textId="77777777" w:rsidR="00A57D98" w:rsidRDefault="00A57D98">
            <w:pPr>
              <w:pStyle w:val="TAH"/>
            </w:pPr>
            <w:r>
              <w:t>Used in command</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05D43947" w14:textId="77777777" w:rsidR="00A57D98" w:rsidRDefault="00A57D98">
            <w:pPr>
              <w:pStyle w:val="TAH"/>
            </w:pPr>
            <w:r>
              <w:t>Duration Provisioned Value</w:t>
            </w:r>
          </w:p>
        </w:tc>
      </w:tr>
      <w:tr w:rsidR="00A57D98" w14:paraId="4743AACE"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34D7E638"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59A7BE3F" w14:textId="77777777" w:rsidR="00A57D98" w:rsidRDefault="00A57D98">
            <w:pPr>
              <w:pStyle w:val="TAC"/>
              <w:rPr>
                <w:bCs/>
              </w:rPr>
            </w:pPr>
            <w:r>
              <w:rPr>
                <w:bCs/>
              </w:rPr>
              <w:t>-</w:t>
            </w:r>
          </w:p>
        </w:tc>
        <w:tc>
          <w:tcPr>
            <w:tcW w:w="3250" w:type="dxa"/>
            <w:gridSpan w:val="4"/>
            <w:tcBorders>
              <w:top w:val="single" w:sz="4" w:space="0" w:color="auto"/>
              <w:left w:val="single" w:sz="4" w:space="0" w:color="auto"/>
              <w:bottom w:val="single" w:sz="4" w:space="0" w:color="auto"/>
              <w:right w:val="single" w:sz="4" w:space="0" w:color="auto"/>
            </w:tcBorders>
            <w:hideMark/>
          </w:tcPr>
          <w:p w14:paraId="133A50CE" w14:textId="77777777" w:rsidR="00A57D98" w:rsidRDefault="00A57D98">
            <w:pPr>
              <w:pStyle w:val="TAC"/>
              <w:rPr>
                <w:bCs/>
              </w:rPr>
            </w:pPr>
            <w:r>
              <w:rPr>
                <w:rFonts w:cs="Arial"/>
                <w:szCs w:val="18"/>
              </w:rPr>
              <w:t>-</w:t>
            </w:r>
          </w:p>
        </w:tc>
        <w:tc>
          <w:tcPr>
            <w:tcW w:w="1495" w:type="dxa"/>
            <w:tcBorders>
              <w:top w:val="single" w:sz="4" w:space="0" w:color="auto"/>
              <w:left w:val="single" w:sz="4" w:space="0" w:color="auto"/>
              <w:bottom w:val="single" w:sz="4" w:space="0" w:color="auto"/>
              <w:right w:val="single" w:sz="4" w:space="0" w:color="auto"/>
            </w:tcBorders>
            <w:hideMark/>
          </w:tcPr>
          <w:p w14:paraId="3F3AA11D" w14:textId="77777777" w:rsidR="00A57D98" w:rsidRDefault="00A57D98">
            <w:pPr>
              <w:pStyle w:val="TAC"/>
              <w:rPr>
                <w:bCs/>
              </w:rPr>
            </w:pPr>
            <w:r>
              <w:rPr>
                <w:bCs/>
              </w:rPr>
              <w:t>-</w:t>
            </w:r>
          </w:p>
        </w:tc>
      </w:tr>
      <w:tr w:rsidR="00A57D98" w14:paraId="25D24E2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C6F70"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44BE3EB" w14:textId="77777777" w:rsidR="00A57D98" w:rsidRDefault="00A57D98">
            <w:pPr>
              <w:pStyle w:val="TAH"/>
            </w:pPr>
            <w:r>
              <w:t>Signal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5E738C1B" w14:textId="77777777" w:rsidR="00A57D98" w:rsidRDefault="00A57D98">
            <w:pPr>
              <w:pStyle w:val="TAH"/>
            </w:pPr>
            <w:r>
              <w:t>Mandatory/</w:t>
            </w:r>
          </w:p>
          <w:p w14:paraId="11D2CA91"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EB1DF96" w14:textId="77777777" w:rsidR="00A57D98" w:rsidRDefault="00A57D98">
            <w:pPr>
              <w:pStyle w:val="TAH"/>
            </w:pPr>
            <w:r>
              <w:t>Supported</w:t>
            </w:r>
          </w:p>
          <w:p w14:paraId="68DB5F32"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42DFFBF9" w14:textId="77777777" w:rsidR="00A57D98" w:rsidRDefault="00A57D98">
            <w:pPr>
              <w:pStyle w:val="TAH"/>
            </w:pPr>
            <w:r>
              <w:t>Duration Provisioned Value</w:t>
            </w:r>
          </w:p>
        </w:tc>
      </w:tr>
      <w:tr w:rsidR="00A57D98" w14:paraId="1753A9A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C3D8E"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40A223D6"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2745ABE0"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36DF6FC4"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34CF7F4E" w14:textId="77777777" w:rsidR="00A57D98" w:rsidRDefault="00A57D98">
            <w:pPr>
              <w:pStyle w:val="TAC"/>
              <w:rPr>
                <w:bCs/>
              </w:rPr>
            </w:pPr>
            <w:r>
              <w:rPr>
                <w:bCs/>
              </w:rPr>
              <w:t>-</w:t>
            </w:r>
          </w:p>
        </w:tc>
      </w:tr>
      <w:tr w:rsidR="00A57D98" w14:paraId="12F000D6"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7FA04F18"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4074D58" w14:textId="77777777" w:rsidR="00A57D98" w:rsidRDefault="00A57D98">
            <w:pPr>
              <w:pStyle w:val="TAH"/>
            </w:pPr>
            <w:r>
              <w:t>Mandatory/Optional</w:t>
            </w:r>
          </w:p>
        </w:tc>
        <w:tc>
          <w:tcPr>
            <w:tcW w:w="474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72F0C19" w14:textId="77777777" w:rsidR="00A57D98" w:rsidRDefault="00A57D98">
            <w:pPr>
              <w:pStyle w:val="TAH"/>
            </w:pPr>
            <w:r>
              <w:t>Used in command</w:t>
            </w:r>
          </w:p>
        </w:tc>
      </w:tr>
      <w:tr w:rsidR="00A57D98" w14:paraId="732BFB0A" w14:textId="77777777" w:rsidTr="00A57D98">
        <w:trPr>
          <w:cantSplit/>
          <w:jc w:val="center"/>
        </w:trPr>
        <w:tc>
          <w:tcPr>
            <w:tcW w:w="3203" w:type="dxa"/>
            <w:vMerge w:val="restart"/>
            <w:tcBorders>
              <w:top w:val="single" w:sz="4" w:space="0" w:color="auto"/>
              <w:left w:val="single" w:sz="4" w:space="0" w:color="auto"/>
              <w:bottom w:val="single" w:sz="4" w:space="0" w:color="auto"/>
              <w:right w:val="single" w:sz="4" w:space="0" w:color="auto"/>
            </w:tcBorders>
            <w:hideMark/>
          </w:tcPr>
          <w:p w14:paraId="1C5CDED9" w14:textId="77777777" w:rsidR="00A57D98" w:rsidRDefault="00A57D98">
            <w:pPr>
              <w:pStyle w:val="TAC"/>
              <w:rPr>
                <w:lang w:val="en-US"/>
              </w:rPr>
            </w:pPr>
            <w:r>
              <w:rPr>
                <w:lang w:val="en-US"/>
              </w:rPr>
              <w:t>None</w:t>
            </w:r>
          </w:p>
        </w:tc>
        <w:tc>
          <w:tcPr>
            <w:tcW w:w="1827" w:type="dxa"/>
            <w:tcBorders>
              <w:top w:val="single" w:sz="4" w:space="0" w:color="auto"/>
              <w:left w:val="single" w:sz="4" w:space="0" w:color="auto"/>
              <w:bottom w:val="single" w:sz="4" w:space="0" w:color="auto"/>
              <w:right w:val="single" w:sz="4" w:space="0" w:color="auto"/>
            </w:tcBorders>
            <w:hideMark/>
          </w:tcPr>
          <w:p w14:paraId="31DDDACA" w14:textId="77777777" w:rsidR="00A57D98" w:rsidRDefault="00A57D98">
            <w:pPr>
              <w:pStyle w:val="TAC"/>
              <w:rPr>
                <w:bCs/>
              </w:rPr>
            </w:pPr>
            <w:r>
              <w:rPr>
                <w:bCs/>
              </w:rPr>
              <w:t>-</w:t>
            </w:r>
          </w:p>
        </w:tc>
        <w:tc>
          <w:tcPr>
            <w:tcW w:w="4745" w:type="dxa"/>
            <w:gridSpan w:val="5"/>
            <w:tcBorders>
              <w:top w:val="single" w:sz="4" w:space="0" w:color="auto"/>
              <w:left w:val="single" w:sz="4" w:space="0" w:color="auto"/>
              <w:bottom w:val="single" w:sz="4" w:space="0" w:color="auto"/>
              <w:right w:val="single" w:sz="4" w:space="0" w:color="auto"/>
            </w:tcBorders>
            <w:hideMark/>
          </w:tcPr>
          <w:p w14:paraId="271F3474" w14:textId="77777777" w:rsidR="00A57D98" w:rsidRDefault="00A57D98">
            <w:pPr>
              <w:pStyle w:val="TAC"/>
              <w:rPr>
                <w:bCs/>
              </w:rPr>
            </w:pPr>
            <w:r>
              <w:rPr>
                <w:bCs/>
              </w:rPr>
              <w:t>-</w:t>
            </w:r>
          </w:p>
        </w:tc>
      </w:tr>
      <w:tr w:rsidR="00A57D98" w14:paraId="739E220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A919C"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CC10BED" w14:textId="77777777" w:rsidR="00A57D98" w:rsidRDefault="00A57D98">
            <w:pPr>
              <w:pStyle w:val="TAH"/>
            </w:pPr>
            <w:r>
              <w:t>Event 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54F35F7C" w14:textId="77777777" w:rsidR="00A57D98" w:rsidRDefault="00A57D98">
            <w:pPr>
              <w:pStyle w:val="TAH"/>
            </w:pPr>
            <w:r>
              <w:t>Mandatory/</w:t>
            </w:r>
          </w:p>
          <w:p w14:paraId="17A2F077"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60EFC598" w14:textId="77777777" w:rsidR="00A57D98" w:rsidRDefault="00A57D98">
            <w:pPr>
              <w:pStyle w:val="TAH"/>
            </w:pPr>
            <w:r>
              <w:t>Supported</w:t>
            </w:r>
          </w:p>
          <w:p w14:paraId="697C332E"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5CC4592E" w14:textId="77777777" w:rsidR="00A57D98" w:rsidRDefault="00A57D98">
            <w:pPr>
              <w:pStyle w:val="TAH"/>
            </w:pPr>
            <w:r>
              <w:t>Provisioned Value</w:t>
            </w:r>
          </w:p>
        </w:tc>
      </w:tr>
      <w:tr w:rsidR="00A57D98" w14:paraId="3BAC363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BA0F0"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4BA9D48E"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D4C1C5C"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7BE8C7EA"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2C4A5BB0" w14:textId="77777777" w:rsidR="00A57D98" w:rsidRDefault="00A57D98">
            <w:pPr>
              <w:pStyle w:val="TAC"/>
              <w:rPr>
                <w:bCs/>
              </w:rPr>
            </w:pPr>
            <w:r>
              <w:rPr>
                <w:bCs/>
              </w:rPr>
              <w:t>-</w:t>
            </w:r>
          </w:p>
        </w:tc>
      </w:tr>
      <w:tr w:rsidR="00A57D98" w14:paraId="529959D5"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7EC09"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3D17073C" w14:textId="77777777" w:rsidR="00A57D98" w:rsidRDefault="00A57D98">
            <w:pPr>
              <w:pStyle w:val="TAH"/>
            </w:pPr>
            <w:r>
              <w:t>ObservedEvent</w:t>
            </w:r>
          </w:p>
          <w:p w14:paraId="377D6D34" w14:textId="77777777" w:rsidR="00A57D98" w:rsidRDefault="00A57D98">
            <w:pPr>
              <w:pStyle w:val="TAH"/>
            </w:pPr>
            <w:r>
              <w:t>Parameters</w:t>
            </w:r>
          </w:p>
        </w:tc>
        <w:tc>
          <w:tcPr>
            <w:tcW w:w="1364" w:type="dxa"/>
            <w:tcBorders>
              <w:top w:val="single" w:sz="4" w:space="0" w:color="auto"/>
              <w:left w:val="single" w:sz="4" w:space="0" w:color="auto"/>
              <w:bottom w:val="single" w:sz="4" w:space="0" w:color="auto"/>
              <w:right w:val="single" w:sz="4" w:space="0" w:color="auto"/>
            </w:tcBorders>
            <w:shd w:val="clear" w:color="auto" w:fill="E0E0E0"/>
            <w:hideMark/>
          </w:tcPr>
          <w:p w14:paraId="61D326A6" w14:textId="77777777" w:rsidR="00A57D98" w:rsidRDefault="00A57D98">
            <w:pPr>
              <w:pStyle w:val="TAH"/>
            </w:pPr>
            <w:r>
              <w:t>Mandatory/</w:t>
            </w:r>
          </w:p>
          <w:p w14:paraId="7C7EA86F" w14:textId="77777777" w:rsidR="00A57D98" w:rsidRDefault="00A57D98">
            <w:pPr>
              <w:pStyle w:val="TAH"/>
            </w:pPr>
            <w:r>
              <w:t>Optional</w:t>
            </w:r>
          </w:p>
        </w:tc>
        <w:tc>
          <w:tcPr>
            <w:tcW w:w="1886"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210AD60" w14:textId="77777777" w:rsidR="00A57D98" w:rsidRDefault="00A57D98">
            <w:pPr>
              <w:pStyle w:val="TAH"/>
            </w:pPr>
            <w:r>
              <w:t>Supported</w:t>
            </w:r>
          </w:p>
          <w:p w14:paraId="74D809DF" w14:textId="77777777" w:rsidR="00A57D98" w:rsidRDefault="00A57D98">
            <w:pPr>
              <w:pStyle w:val="TAH"/>
            </w:pPr>
            <w:r>
              <w:t>Values</w:t>
            </w:r>
          </w:p>
        </w:tc>
        <w:tc>
          <w:tcPr>
            <w:tcW w:w="1495" w:type="dxa"/>
            <w:tcBorders>
              <w:top w:val="single" w:sz="4" w:space="0" w:color="auto"/>
              <w:left w:val="single" w:sz="4" w:space="0" w:color="auto"/>
              <w:bottom w:val="single" w:sz="4" w:space="0" w:color="auto"/>
              <w:right w:val="single" w:sz="4" w:space="0" w:color="auto"/>
            </w:tcBorders>
            <w:shd w:val="clear" w:color="auto" w:fill="E0E0E0"/>
            <w:hideMark/>
          </w:tcPr>
          <w:p w14:paraId="1EFFB397" w14:textId="77777777" w:rsidR="00A57D98" w:rsidRDefault="00A57D98">
            <w:pPr>
              <w:pStyle w:val="TAH"/>
            </w:pPr>
            <w:r>
              <w:t>Provisioned Value</w:t>
            </w:r>
          </w:p>
        </w:tc>
      </w:tr>
      <w:tr w:rsidR="00A57D98" w14:paraId="688C007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82023"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1895BDCD" w14:textId="77777777" w:rsidR="00A57D98" w:rsidRDefault="00A57D98">
            <w:pPr>
              <w:pStyle w:val="TAC"/>
              <w:rPr>
                <w:bCs/>
              </w:rPr>
            </w:pPr>
            <w:r>
              <w:rPr>
                <w:bCs/>
              </w:rPr>
              <w:t>-</w:t>
            </w:r>
          </w:p>
        </w:tc>
        <w:tc>
          <w:tcPr>
            <w:tcW w:w="1364" w:type="dxa"/>
            <w:tcBorders>
              <w:top w:val="single" w:sz="4" w:space="0" w:color="auto"/>
              <w:left w:val="single" w:sz="4" w:space="0" w:color="auto"/>
              <w:bottom w:val="single" w:sz="4" w:space="0" w:color="auto"/>
              <w:right w:val="single" w:sz="4" w:space="0" w:color="auto"/>
            </w:tcBorders>
            <w:hideMark/>
          </w:tcPr>
          <w:p w14:paraId="439F2834" w14:textId="77777777" w:rsidR="00A57D98" w:rsidRDefault="00A57D98">
            <w:pPr>
              <w:pStyle w:val="TAC"/>
              <w:rPr>
                <w:bCs/>
              </w:rPr>
            </w:pPr>
            <w:r>
              <w:rPr>
                <w:bCs/>
              </w:rPr>
              <w:t>-</w:t>
            </w:r>
          </w:p>
        </w:tc>
        <w:tc>
          <w:tcPr>
            <w:tcW w:w="1886" w:type="dxa"/>
            <w:gridSpan w:val="3"/>
            <w:tcBorders>
              <w:top w:val="single" w:sz="4" w:space="0" w:color="auto"/>
              <w:left w:val="single" w:sz="4" w:space="0" w:color="auto"/>
              <w:bottom w:val="single" w:sz="4" w:space="0" w:color="auto"/>
              <w:right w:val="single" w:sz="4" w:space="0" w:color="auto"/>
            </w:tcBorders>
            <w:hideMark/>
          </w:tcPr>
          <w:p w14:paraId="4BD63EB6" w14:textId="77777777" w:rsidR="00A57D98" w:rsidRDefault="00A57D98">
            <w:pPr>
              <w:pStyle w:val="TAC"/>
            </w:pPr>
            <w:r>
              <w:t>-</w:t>
            </w:r>
          </w:p>
        </w:tc>
        <w:tc>
          <w:tcPr>
            <w:tcW w:w="1495" w:type="dxa"/>
            <w:tcBorders>
              <w:top w:val="single" w:sz="4" w:space="0" w:color="auto"/>
              <w:left w:val="single" w:sz="4" w:space="0" w:color="auto"/>
              <w:bottom w:val="single" w:sz="4" w:space="0" w:color="auto"/>
              <w:right w:val="single" w:sz="4" w:space="0" w:color="auto"/>
            </w:tcBorders>
            <w:hideMark/>
          </w:tcPr>
          <w:p w14:paraId="7530B490" w14:textId="77777777" w:rsidR="00A57D98" w:rsidRDefault="00A57D98">
            <w:pPr>
              <w:pStyle w:val="TAC"/>
              <w:rPr>
                <w:bCs/>
              </w:rPr>
            </w:pPr>
            <w:r>
              <w:rPr>
                <w:bCs/>
              </w:rPr>
              <w:t>-</w:t>
            </w:r>
          </w:p>
        </w:tc>
      </w:tr>
      <w:tr w:rsidR="00A57D98" w14:paraId="602282A8"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5DFA63FD"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9DAD8CB" w14:textId="77777777" w:rsidR="00A57D98" w:rsidRDefault="00A57D98">
            <w:pPr>
              <w:pStyle w:val="TAH"/>
            </w:pPr>
            <w:r>
              <w:t>Mandatory/Optional</w:t>
            </w:r>
          </w:p>
        </w:tc>
        <w:tc>
          <w:tcPr>
            <w:tcW w:w="175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BBBD591" w14:textId="77777777" w:rsidR="00A57D98" w:rsidRDefault="00A57D98">
            <w:pPr>
              <w:pStyle w:val="TAH"/>
            </w:pPr>
            <w:r>
              <w:t>Used in command</w:t>
            </w:r>
          </w:p>
        </w:tc>
        <w:tc>
          <w:tcPr>
            <w:tcW w:w="299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FFCCBC8" w14:textId="77777777" w:rsidR="00A57D98" w:rsidRDefault="00A57D98">
            <w:pPr>
              <w:pStyle w:val="TAH"/>
            </w:pPr>
            <w:r>
              <w:t>Supported Values</w:t>
            </w:r>
          </w:p>
        </w:tc>
      </w:tr>
      <w:tr w:rsidR="00A57D98" w14:paraId="64702C1A"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26FB606B"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14AEA63E" w14:textId="77777777" w:rsidR="00A57D98" w:rsidRDefault="00A57D98">
            <w:pPr>
              <w:pStyle w:val="TAC"/>
            </w:pPr>
            <w:r>
              <w:t>-</w:t>
            </w:r>
          </w:p>
        </w:tc>
        <w:tc>
          <w:tcPr>
            <w:tcW w:w="1752" w:type="dxa"/>
            <w:gridSpan w:val="3"/>
            <w:tcBorders>
              <w:top w:val="single" w:sz="4" w:space="0" w:color="auto"/>
              <w:left w:val="single" w:sz="4" w:space="0" w:color="auto"/>
              <w:bottom w:val="single" w:sz="4" w:space="0" w:color="auto"/>
              <w:right w:val="single" w:sz="4" w:space="0" w:color="auto"/>
            </w:tcBorders>
            <w:hideMark/>
          </w:tcPr>
          <w:p w14:paraId="0B2C42F0" w14:textId="77777777" w:rsidR="00A57D98" w:rsidRDefault="00A57D98">
            <w:pPr>
              <w:pStyle w:val="TAC"/>
            </w:pPr>
            <w:r>
              <w:t xml:space="preserve">- </w:t>
            </w:r>
          </w:p>
        </w:tc>
        <w:tc>
          <w:tcPr>
            <w:tcW w:w="2993" w:type="dxa"/>
            <w:gridSpan w:val="2"/>
            <w:tcBorders>
              <w:top w:val="single" w:sz="4" w:space="0" w:color="auto"/>
              <w:left w:val="single" w:sz="4" w:space="0" w:color="auto"/>
              <w:bottom w:val="single" w:sz="4" w:space="0" w:color="auto"/>
              <w:right w:val="single" w:sz="4" w:space="0" w:color="auto"/>
            </w:tcBorders>
            <w:hideMark/>
          </w:tcPr>
          <w:p w14:paraId="3C109D52" w14:textId="77777777" w:rsidR="00A57D98" w:rsidRDefault="00A57D98">
            <w:pPr>
              <w:pStyle w:val="TAC"/>
            </w:pPr>
            <w:r>
              <w:t>-</w:t>
            </w:r>
          </w:p>
        </w:tc>
      </w:tr>
      <w:tr w:rsidR="00A57D98" w14:paraId="2CD8B154"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shd w:val="clear" w:color="auto" w:fill="E0E0E0"/>
            <w:hideMark/>
          </w:tcPr>
          <w:p w14:paraId="3E58CF11" w14:textId="77777777" w:rsidR="00A57D98" w:rsidRDefault="00A57D98">
            <w:pPr>
              <w:pStyle w:val="TAH"/>
            </w:pPr>
            <w:r>
              <w:t>Error Codes</w:t>
            </w:r>
          </w:p>
        </w:tc>
        <w:tc>
          <w:tcPr>
            <w:tcW w:w="6572"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700C8F0C" w14:textId="77777777" w:rsidR="00A57D98" w:rsidRDefault="00A57D98">
            <w:pPr>
              <w:pStyle w:val="TAH"/>
            </w:pPr>
            <w:r>
              <w:t>Mandatory/Optional</w:t>
            </w:r>
          </w:p>
        </w:tc>
      </w:tr>
      <w:tr w:rsidR="00A57D98" w14:paraId="2B645CC7" w14:textId="77777777" w:rsidTr="00A57D98">
        <w:trPr>
          <w:cantSplit/>
          <w:jc w:val="center"/>
        </w:trPr>
        <w:tc>
          <w:tcPr>
            <w:tcW w:w="3203" w:type="dxa"/>
            <w:tcBorders>
              <w:top w:val="single" w:sz="4" w:space="0" w:color="auto"/>
              <w:left w:val="single" w:sz="4" w:space="0" w:color="auto"/>
              <w:bottom w:val="single" w:sz="4" w:space="0" w:color="auto"/>
              <w:right w:val="single" w:sz="4" w:space="0" w:color="auto"/>
            </w:tcBorders>
            <w:hideMark/>
          </w:tcPr>
          <w:p w14:paraId="1017A1A2" w14:textId="77777777" w:rsidR="00A57D98" w:rsidRDefault="00A57D98">
            <w:pPr>
              <w:pStyle w:val="TAC"/>
            </w:pPr>
            <w:r>
              <w:t>None</w:t>
            </w:r>
          </w:p>
        </w:tc>
        <w:tc>
          <w:tcPr>
            <w:tcW w:w="6572" w:type="dxa"/>
            <w:gridSpan w:val="6"/>
            <w:tcBorders>
              <w:top w:val="single" w:sz="4" w:space="0" w:color="auto"/>
              <w:left w:val="single" w:sz="4" w:space="0" w:color="auto"/>
              <w:bottom w:val="single" w:sz="4" w:space="0" w:color="auto"/>
              <w:right w:val="single" w:sz="4" w:space="0" w:color="auto"/>
            </w:tcBorders>
            <w:hideMark/>
          </w:tcPr>
          <w:p w14:paraId="75A08D94" w14:textId="77777777" w:rsidR="00A57D98" w:rsidRDefault="00A57D98">
            <w:pPr>
              <w:pStyle w:val="TAC"/>
            </w:pPr>
            <w:r>
              <w:t>-</w:t>
            </w:r>
          </w:p>
        </w:tc>
      </w:tr>
      <w:tr w:rsidR="00A57D98" w14:paraId="1D511C56"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44481B6E" w14:textId="77777777" w:rsidR="00A57D98" w:rsidRDefault="00A57D98">
            <w:pPr>
              <w:pStyle w:val="TAN"/>
              <w:rPr>
                <w:lang w:eastAsia="zh-CN"/>
              </w:rPr>
            </w:pPr>
            <w:r>
              <w:t>NOTE:</w:t>
            </w:r>
            <w:r>
              <w:tab/>
              <w:t>When B-ALG service configuration is provisioned in IMS-AGW.</w:t>
            </w:r>
          </w:p>
        </w:tc>
      </w:tr>
      <w:bookmarkEnd w:id="340"/>
    </w:tbl>
    <w:p w14:paraId="4BB8CCC2" w14:textId="77777777" w:rsidR="00A57D98" w:rsidRDefault="00A57D98" w:rsidP="00A57D98">
      <w:pPr>
        <w:rPr>
          <w:lang w:eastAsia="en-GB"/>
        </w:rPr>
      </w:pPr>
    </w:p>
    <w:p w14:paraId="0B940D30" w14:textId="77777777" w:rsidR="00A57D98" w:rsidRDefault="00A57D98" w:rsidP="00A57D98">
      <w:pPr>
        <w:pStyle w:val="Heading4"/>
      </w:pPr>
      <w:bookmarkStart w:id="341" w:name="_Toc11326914"/>
      <w:bookmarkStart w:id="342" w:name="_Toc27758816"/>
      <w:bookmarkStart w:id="343" w:name="_Toc57992303"/>
      <w:bookmarkStart w:id="344" w:name="_Toc161068193"/>
      <w:r>
        <w:t>5.14.3.22</w:t>
      </w:r>
      <w:r>
        <w:tab/>
        <w:t>STUN Consent Freshness</w:t>
      </w:r>
      <w:r>
        <w:rPr>
          <w:lang w:val="en-US"/>
        </w:rPr>
        <w:t xml:space="preserve"> </w:t>
      </w:r>
      <w:r>
        <w:t>(stnconfres)</w:t>
      </w:r>
      <w:bookmarkEnd w:id="341"/>
      <w:bookmarkEnd w:id="342"/>
      <w:bookmarkEnd w:id="343"/>
      <w:bookmarkEnd w:id="344"/>
    </w:p>
    <w:p w14:paraId="49CAB4B1" w14:textId="77777777" w:rsidR="00A57D98" w:rsidRDefault="00A57D98" w:rsidP="00A57D98">
      <w:pPr>
        <w:pStyle w:val="TH"/>
      </w:pPr>
      <w:r>
        <w:t xml:space="preserve">Table </w:t>
      </w:r>
      <w:r>
        <w:rPr>
          <w:noProof/>
        </w:rPr>
        <w:t>5.14.3.22.1</w:t>
      </w:r>
      <w:r>
        <w:t>: STUN Consent Freshness</w:t>
      </w:r>
      <w:r>
        <w:rPr>
          <w:lang w:val="en-US"/>
        </w:rPr>
        <w:t xml:space="preserve"> </w:t>
      </w:r>
      <w:r>
        <w:t xml:space="preserve">package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0"/>
        <w:gridCol w:w="1891"/>
        <w:gridCol w:w="1890"/>
        <w:gridCol w:w="1851"/>
        <w:gridCol w:w="47"/>
        <w:gridCol w:w="1426"/>
      </w:tblGrid>
      <w:tr w:rsidR="00A57D98" w14:paraId="4B59413B"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0082C45E" w14:textId="77777777" w:rsidR="00A57D98" w:rsidRDefault="00A57D98">
            <w:pPr>
              <w:pStyle w:val="TAH"/>
              <w:rPr>
                <w:lang w:eastAsia="zh-CN"/>
              </w:rPr>
            </w:pPr>
            <w:bookmarkStart w:id="345" w:name="MCCQCTEMPBM_00000050"/>
            <w:r>
              <w:t>Properties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33B40A5D" w14:textId="77777777" w:rsidR="00A57D98" w:rsidRDefault="00A57D98">
            <w:pPr>
              <w:pStyle w:val="TAH"/>
              <w:rPr>
                <w:lang w:eastAsia="en-GB"/>
              </w:rPr>
            </w:pPr>
            <w:r>
              <w:t>Mandatory/Optional</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1CFE5ED1" w14:textId="77777777" w:rsidR="00A57D98" w:rsidRDefault="00A57D98">
            <w:pPr>
              <w:pStyle w:val="TAH"/>
            </w:pPr>
            <w:r>
              <w:t>Used in command</w:t>
            </w:r>
          </w:p>
        </w:tc>
        <w:tc>
          <w:tcPr>
            <w:tcW w:w="189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5882C69" w14:textId="77777777" w:rsidR="00A57D98" w:rsidRDefault="00A57D98">
            <w:pPr>
              <w:pStyle w:val="TAH"/>
            </w:pPr>
            <w:r>
              <w:t>Supported Values</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341CAE58" w14:textId="77777777" w:rsidR="00A57D98" w:rsidRDefault="00A57D98">
            <w:pPr>
              <w:pStyle w:val="TAH"/>
            </w:pPr>
            <w:r>
              <w:t>Provisioned Value</w:t>
            </w:r>
          </w:p>
        </w:tc>
      </w:tr>
      <w:tr w:rsidR="00A57D98" w14:paraId="4877B665"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3A28576A"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None</w:t>
            </w:r>
          </w:p>
        </w:tc>
        <w:tc>
          <w:tcPr>
            <w:tcW w:w="1891" w:type="dxa"/>
            <w:tcBorders>
              <w:top w:val="single" w:sz="4" w:space="0" w:color="auto"/>
              <w:left w:val="single" w:sz="4" w:space="0" w:color="auto"/>
              <w:bottom w:val="single" w:sz="4" w:space="0" w:color="auto"/>
              <w:right w:val="single" w:sz="4" w:space="0" w:color="auto"/>
            </w:tcBorders>
            <w:hideMark/>
          </w:tcPr>
          <w:p w14:paraId="38AE5553"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c>
          <w:tcPr>
            <w:tcW w:w="1890" w:type="dxa"/>
            <w:tcBorders>
              <w:top w:val="single" w:sz="4" w:space="0" w:color="auto"/>
              <w:left w:val="single" w:sz="4" w:space="0" w:color="auto"/>
              <w:bottom w:val="single" w:sz="4" w:space="0" w:color="auto"/>
              <w:right w:val="single" w:sz="4" w:space="0" w:color="auto"/>
            </w:tcBorders>
            <w:hideMark/>
          </w:tcPr>
          <w:p w14:paraId="130C2680"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c>
          <w:tcPr>
            <w:tcW w:w="1898" w:type="dxa"/>
            <w:gridSpan w:val="2"/>
            <w:tcBorders>
              <w:top w:val="single" w:sz="4" w:space="0" w:color="auto"/>
              <w:left w:val="single" w:sz="4" w:space="0" w:color="auto"/>
              <w:bottom w:val="single" w:sz="4" w:space="0" w:color="auto"/>
              <w:right w:val="single" w:sz="4" w:space="0" w:color="auto"/>
            </w:tcBorders>
            <w:hideMark/>
          </w:tcPr>
          <w:p w14:paraId="542DABB4"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c>
          <w:tcPr>
            <w:tcW w:w="1426" w:type="dxa"/>
            <w:tcBorders>
              <w:top w:val="single" w:sz="4" w:space="0" w:color="auto"/>
              <w:left w:val="single" w:sz="4" w:space="0" w:color="auto"/>
              <w:bottom w:val="single" w:sz="4" w:space="0" w:color="auto"/>
              <w:right w:val="single" w:sz="4" w:space="0" w:color="auto"/>
            </w:tcBorders>
            <w:hideMark/>
          </w:tcPr>
          <w:p w14:paraId="772102DC"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lang w:eastAsia="zh-CN"/>
              </w:rPr>
            </w:pPr>
            <w:r>
              <w:rPr>
                <w:rFonts w:ascii="Arial" w:hAnsi="Arial" w:cs="Arial"/>
                <w:sz w:val="18"/>
                <w:szCs w:val="18"/>
                <w:lang w:eastAsia="zh-CN"/>
              </w:rPr>
              <w:t>-</w:t>
            </w:r>
          </w:p>
        </w:tc>
      </w:tr>
      <w:tr w:rsidR="00A57D98" w14:paraId="2B80424C"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339D1FED" w14:textId="77777777" w:rsidR="00A57D98" w:rsidRDefault="00A57D98">
            <w:pPr>
              <w:pStyle w:val="TAH"/>
              <w:rPr>
                <w:lang w:eastAsia="en-GB"/>
              </w:rPr>
            </w:pPr>
            <w:r>
              <w:lastRenderedPageBreak/>
              <w:t>Signals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2DDE9BC5" w14:textId="77777777" w:rsidR="00A57D98" w:rsidRDefault="00A57D98">
            <w:pPr>
              <w:pStyle w:val="TAH"/>
            </w:pPr>
            <w:r>
              <w:t>Mandatory/Optional</w:t>
            </w:r>
          </w:p>
        </w:tc>
        <w:tc>
          <w:tcPr>
            <w:tcW w:w="3788"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00A91C8" w14:textId="77777777" w:rsidR="00A57D98" w:rsidRDefault="00A57D98">
            <w:pPr>
              <w:pStyle w:val="TAH"/>
            </w:pPr>
            <w:r>
              <w:t>Used in command</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40878EDB" w14:textId="77777777" w:rsidR="00A57D98" w:rsidRDefault="00A57D98">
            <w:pPr>
              <w:pStyle w:val="TAH"/>
            </w:pPr>
            <w:r>
              <w:t>Duration Provisioned Value</w:t>
            </w:r>
          </w:p>
        </w:tc>
      </w:tr>
      <w:tr w:rsidR="00A57D98" w14:paraId="7F84F533" w14:textId="77777777" w:rsidTr="00A57D98">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727C362C" w14:textId="77777777" w:rsidR="00A57D98" w:rsidRDefault="00A57D98">
            <w:pPr>
              <w:pStyle w:val="TAC"/>
            </w:pPr>
            <w:r>
              <w:t xml:space="preserve">Consent Test (stnconfres/contst, </w:t>
            </w:r>
            <w:r>
              <w:rPr>
                <w:lang w:eastAsia="zh-CN"/>
              </w:rPr>
              <w:t>0x0120/</w:t>
            </w:r>
            <w:r>
              <w:t>0x0001)</w:t>
            </w:r>
          </w:p>
        </w:tc>
        <w:tc>
          <w:tcPr>
            <w:tcW w:w="1891" w:type="dxa"/>
            <w:tcBorders>
              <w:top w:val="single" w:sz="4" w:space="0" w:color="auto"/>
              <w:left w:val="single" w:sz="4" w:space="0" w:color="auto"/>
              <w:bottom w:val="single" w:sz="4" w:space="0" w:color="auto"/>
              <w:right w:val="single" w:sz="4" w:space="0" w:color="auto"/>
            </w:tcBorders>
            <w:hideMark/>
          </w:tcPr>
          <w:p w14:paraId="22372AA6" w14:textId="77777777" w:rsidR="00A57D98" w:rsidRDefault="00A57D98">
            <w:pPr>
              <w:pStyle w:val="TAC"/>
              <w:rPr>
                <w:bCs/>
              </w:rPr>
            </w:pPr>
            <w:r>
              <w:rPr>
                <w:bCs/>
              </w:rPr>
              <w:t>M</w:t>
            </w:r>
          </w:p>
        </w:tc>
        <w:tc>
          <w:tcPr>
            <w:tcW w:w="3788" w:type="dxa"/>
            <w:gridSpan w:val="3"/>
            <w:tcBorders>
              <w:top w:val="single" w:sz="4" w:space="0" w:color="auto"/>
              <w:left w:val="single" w:sz="4" w:space="0" w:color="auto"/>
              <w:bottom w:val="single" w:sz="4" w:space="0" w:color="auto"/>
              <w:right w:val="single" w:sz="4" w:space="0" w:color="auto"/>
            </w:tcBorders>
            <w:hideMark/>
          </w:tcPr>
          <w:p w14:paraId="396BF51A" w14:textId="77777777" w:rsidR="00A57D98" w:rsidRDefault="00A57D98">
            <w:pPr>
              <w:pStyle w:val="TAC"/>
              <w:rPr>
                <w:bCs/>
              </w:rPr>
            </w:pPr>
            <w:r>
              <w:rPr>
                <w:rFonts w:cs="Arial"/>
                <w:szCs w:val="18"/>
              </w:rPr>
              <w:t xml:space="preserve">ADD, </w:t>
            </w:r>
            <w:r>
              <w:rPr>
                <w:bCs/>
              </w:rPr>
              <w:t>MODIFY</w:t>
            </w:r>
          </w:p>
        </w:tc>
        <w:tc>
          <w:tcPr>
            <w:tcW w:w="1426" w:type="dxa"/>
            <w:tcBorders>
              <w:top w:val="single" w:sz="4" w:space="0" w:color="auto"/>
              <w:left w:val="single" w:sz="4" w:space="0" w:color="auto"/>
              <w:bottom w:val="single" w:sz="4" w:space="0" w:color="auto"/>
              <w:right w:val="single" w:sz="4" w:space="0" w:color="auto"/>
            </w:tcBorders>
            <w:hideMark/>
          </w:tcPr>
          <w:p w14:paraId="7DA6B544" w14:textId="77777777" w:rsidR="00A57D98" w:rsidRDefault="00A57D98">
            <w:pPr>
              <w:pStyle w:val="TAC"/>
              <w:rPr>
                <w:bCs/>
              </w:rPr>
            </w:pPr>
            <w:r>
              <w:rPr>
                <w:bCs/>
              </w:rPr>
              <w:t>-</w:t>
            </w:r>
          </w:p>
        </w:tc>
      </w:tr>
      <w:tr w:rsidR="00A57D98" w14:paraId="77D2E3B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F9D57" w14:textId="77777777" w:rsidR="00A57D98" w:rsidRDefault="00A57D98">
            <w:pPr>
              <w:spacing w:after="0"/>
              <w:rPr>
                <w:rFonts w:ascii="Arial" w:hAnsi="Arial"/>
                <w:sz w:val="18"/>
              </w:rPr>
            </w:pP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1403D72B" w14:textId="77777777" w:rsidR="00A57D98" w:rsidRDefault="00A57D98">
            <w:pPr>
              <w:pStyle w:val="TAH"/>
            </w:pPr>
            <w:r>
              <w:t>Signal 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726247D0" w14:textId="77777777" w:rsidR="00A57D98" w:rsidRDefault="00A57D98">
            <w:pPr>
              <w:pStyle w:val="TAH"/>
            </w:pPr>
            <w:r>
              <w:t>Mandatory/</w:t>
            </w:r>
          </w:p>
          <w:p w14:paraId="3F69E36F" w14:textId="77777777" w:rsidR="00A57D98" w:rsidRDefault="00A57D98">
            <w:pPr>
              <w:pStyle w:val="TAH"/>
            </w:pPr>
            <w:r>
              <w:t>Optional</w:t>
            </w:r>
          </w:p>
        </w:tc>
        <w:tc>
          <w:tcPr>
            <w:tcW w:w="189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C46F051" w14:textId="77777777" w:rsidR="00A57D98" w:rsidRDefault="00A57D98">
            <w:pPr>
              <w:pStyle w:val="TAH"/>
            </w:pPr>
            <w:r>
              <w:t>Supported</w:t>
            </w:r>
          </w:p>
          <w:p w14:paraId="287E28D9" w14:textId="77777777" w:rsidR="00A57D98" w:rsidRDefault="00A57D98">
            <w:pPr>
              <w:pStyle w:val="TAH"/>
            </w:pPr>
            <w:r>
              <w:t>Values</w:t>
            </w:r>
          </w:p>
        </w:tc>
        <w:tc>
          <w:tcPr>
            <w:tcW w:w="1426" w:type="dxa"/>
            <w:tcBorders>
              <w:top w:val="single" w:sz="4" w:space="0" w:color="auto"/>
              <w:left w:val="single" w:sz="4" w:space="0" w:color="auto"/>
              <w:bottom w:val="single" w:sz="4" w:space="0" w:color="auto"/>
              <w:right w:val="single" w:sz="4" w:space="0" w:color="auto"/>
            </w:tcBorders>
            <w:shd w:val="clear" w:color="auto" w:fill="E0E0E0"/>
            <w:hideMark/>
          </w:tcPr>
          <w:p w14:paraId="0AF1C302" w14:textId="77777777" w:rsidR="00A57D98" w:rsidRDefault="00A57D98">
            <w:pPr>
              <w:pStyle w:val="TAH"/>
            </w:pPr>
            <w:r>
              <w:t>Duration Provisioned Value</w:t>
            </w:r>
          </w:p>
        </w:tc>
      </w:tr>
      <w:tr w:rsidR="00A57D98" w14:paraId="72E5C91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6C1F6" w14:textId="77777777" w:rsidR="00A57D98" w:rsidRDefault="00A57D98">
            <w:pPr>
              <w:spacing w:after="0"/>
              <w:rPr>
                <w:rFonts w:ascii="Arial" w:hAnsi="Arial"/>
                <w:sz w:val="18"/>
              </w:rPr>
            </w:pPr>
          </w:p>
        </w:tc>
        <w:tc>
          <w:tcPr>
            <w:tcW w:w="1891" w:type="dxa"/>
            <w:tcBorders>
              <w:top w:val="single" w:sz="4" w:space="0" w:color="auto"/>
              <w:left w:val="single" w:sz="4" w:space="0" w:color="auto"/>
              <w:bottom w:val="single" w:sz="4" w:space="0" w:color="auto"/>
              <w:right w:val="single" w:sz="4" w:space="0" w:color="auto"/>
            </w:tcBorders>
            <w:hideMark/>
          </w:tcPr>
          <w:p w14:paraId="16FBFC85" w14:textId="77777777" w:rsidR="00A57D98" w:rsidRDefault="00A57D98">
            <w:pPr>
              <w:pStyle w:val="TAC"/>
              <w:rPr>
                <w:bCs/>
              </w:rPr>
            </w:pPr>
            <w:r>
              <w:t>tstint (0x0001)</w:t>
            </w:r>
          </w:p>
        </w:tc>
        <w:tc>
          <w:tcPr>
            <w:tcW w:w="1890" w:type="dxa"/>
            <w:tcBorders>
              <w:top w:val="single" w:sz="4" w:space="0" w:color="auto"/>
              <w:left w:val="single" w:sz="4" w:space="0" w:color="auto"/>
              <w:bottom w:val="single" w:sz="4" w:space="0" w:color="auto"/>
              <w:right w:val="single" w:sz="4" w:space="0" w:color="auto"/>
            </w:tcBorders>
            <w:hideMark/>
          </w:tcPr>
          <w:p w14:paraId="5C13416C" w14:textId="77777777" w:rsidR="00A57D98" w:rsidRDefault="00A57D98">
            <w:pPr>
              <w:pStyle w:val="TAC"/>
              <w:rPr>
                <w:bCs/>
              </w:rPr>
            </w:pPr>
            <w:r>
              <w:t>O</w:t>
            </w:r>
          </w:p>
        </w:tc>
        <w:tc>
          <w:tcPr>
            <w:tcW w:w="1898" w:type="dxa"/>
            <w:gridSpan w:val="2"/>
            <w:tcBorders>
              <w:top w:val="single" w:sz="4" w:space="0" w:color="auto"/>
              <w:left w:val="single" w:sz="4" w:space="0" w:color="auto"/>
              <w:bottom w:val="single" w:sz="4" w:space="0" w:color="auto"/>
              <w:right w:val="single" w:sz="4" w:space="0" w:color="auto"/>
            </w:tcBorders>
            <w:hideMark/>
          </w:tcPr>
          <w:p w14:paraId="69C1B488" w14:textId="77777777" w:rsidR="00A57D98" w:rsidRDefault="00A57D98">
            <w:pPr>
              <w:pStyle w:val="TAC"/>
            </w:pPr>
            <w:r>
              <w:t>Integer</w:t>
            </w:r>
          </w:p>
        </w:tc>
        <w:tc>
          <w:tcPr>
            <w:tcW w:w="1426" w:type="dxa"/>
            <w:tcBorders>
              <w:top w:val="single" w:sz="4" w:space="0" w:color="auto"/>
              <w:left w:val="single" w:sz="4" w:space="0" w:color="auto"/>
              <w:bottom w:val="single" w:sz="4" w:space="0" w:color="auto"/>
              <w:right w:val="single" w:sz="4" w:space="0" w:color="auto"/>
            </w:tcBorders>
            <w:hideMark/>
          </w:tcPr>
          <w:p w14:paraId="4737BF9D" w14:textId="77777777" w:rsidR="00A57D98" w:rsidRDefault="00A57D98">
            <w:pPr>
              <w:pStyle w:val="TAC"/>
            </w:pPr>
            <w:r>
              <w:t>0.8N and 1.2N</w:t>
            </w:r>
          </w:p>
          <w:p w14:paraId="40BECDB1" w14:textId="77777777" w:rsidR="00A57D98" w:rsidRDefault="00A57D98">
            <w:pPr>
              <w:pStyle w:val="TAC"/>
              <w:rPr>
                <w:bCs/>
              </w:rPr>
            </w:pPr>
            <w:r>
              <w:t>Default N=5000</w:t>
            </w:r>
            <w:r>
              <w:rPr>
                <w:lang w:eastAsia="zh-CN"/>
              </w:rPr>
              <w:t xml:space="preserve"> </w:t>
            </w:r>
            <w:r>
              <w:t>(NOTE)</w:t>
            </w:r>
          </w:p>
        </w:tc>
      </w:tr>
      <w:tr w:rsidR="00A57D98" w14:paraId="7466E7FE"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7460E76C" w14:textId="77777777" w:rsidR="00A57D98" w:rsidRDefault="00A57D98">
            <w:pPr>
              <w:pStyle w:val="TAH"/>
            </w:pPr>
            <w:r>
              <w:t>Events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449B198A" w14:textId="77777777" w:rsidR="00A57D98" w:rsidRDefault="00A57D98">
            <w:pPr>
              <w:pStyle w:val="TAH"/>
            </w:pPr>
            <w:r>
              <w:t>Mandatory/Optional</w:t>
            </w:r>
          </w:p>
        </w:tc>
        <w:tc>
          <w:tcPr>
            <w:tcW w:w="5214"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0D2F8DFD" w14:textId="77777777" w:rsidR="00A57D98" w:rsidRDefault="00A57D98">
            <w:pPr>
              <w:pStyle w:val="TAH"/>
            </w:pPr>
            <w:r>
              <w:t>Used in command</w:t>
            </w:r>
          </w:p>
        </w:tc>
      </w:tr>
      <w:tr w:rsidR="00A57D98" w14:paraId="52574820" w14:textId="77777777" w:rsidTr="00A57D98">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2ADEE73F" w14:textId="77777777" w:rsidR="00A57D98" w:rsidRDefault="00A57D98">
            <w:pPr>
              <w:pStyle w:val="TAC"/>
              <w:rPr>
                <w:lang w:eastAsia="zh-CN"/>
              </w:rPr>
            </w:pPr>
            <w:r>
              <w:t>Consent State (stnconfres/constate,</w:t>
            </w:r>
            <w:r>
              <w:rPr>
                <w:lang w:eastAsia="zh-CN"/>
              </w:rPr>
              <w:t xml:space="preserve"> </w:t>
            </w:r>
            <w:r>
              <w:t>0x</w:t>
            </w:r>
            <w:r>
              <w:rPr>
                <w:lang w:eastAsia="zh-CN"/>
              </w:rPr>
              <w:t>0120</w:t>
            </w:r>
            <w:r>
              <w:t>/0x0001)</w:t>
            </w:r>
          </w:p>
        </w:tc>
        <w:tc>
          <w:tcPr>
            <w:tcW w:w="1891" w:type="dxa"/>
            <w:tcBorders>
              <w:top w:val="single" w:sz="4" w:space="0" w:color="auto"/>
              <w:left w:val="single" w:sz="4" w:space="0" w:color="auto"/>
              <w:bottom w:val="single" w:sz="4" w:space="0" w:color="auto"/>
              <w:right w:val="single" w:sz="4" w:space="0" w:color="auto"/>
            </w:tcBorders>
            <w:hideMark/>
          </w:tcPr>
          <w:p w14:paraId="445A2BFC" w14:textId="77777777" w:rsidR="00A57D98" w:rsidRDefault="00A57D98">
            <w:pPr>
              <w:pStyle w:val="TAC"/>
              <w:rPr>
                <w:lang w:eastAsia="zh-CN"/>
              </w:rPr>
            </w:pPr>
            <w:r>
              <w:t xml:space="preserve">Not </w:t>
            </w:r>
            <w:r>
              <w:rPr>
                <w:lang w:eastAsia="zh-CN"/>
              </w:rPr>
              <w:t>supported</w:t>
            </w:r>
          </w:p>
        </w:tc>
        <w:tc>
          <w:tcPr>
            <w:tcW w:w="5214" w:type="dxa"/>
            <w:gridSpan w:val="4"/>
            <w:tcBorders>
              <w:top w:val="single" w:sz="4" w:space="0" w:color="auto"/>
              <w:left w:val="single" w:sz="4" w:space="0" w:color="auto"/>
              <w:bottom w:val="single" w:sz="4" w:space="0" w:color="auto"/>
              <w:right w:val="single" w:sz="4" w:space="0" w:color="auto"/>
            </w:tcBorders>
            <w:hideMark/>
          </w:tcPr>
          <w:p w14:paraId="5256430E" w14:textId="77777777" w:rsidR="00A57D98" w:rsidRDefault="00A57D98">
            <w:pPr>
              <w:pStyle w:val="TAC"/>
              <w:rPr>
                <w:lang w:eastAsia="zh-CN"/>
              </w:rPr>
            </w:pPr>
            <w:r>
              <w:rPr>
                <w:lang w:eastAsia="zh-CN"/>
              </w:rPr>
              <w:t>-</w:t>
            </w:r>
          </w:p>
        </w:tc>
      </w:tr>
      <w:tr w:rsidR="00A57D98" w14:paraId="7392020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6DDDF" w14:textId="77777777" w:rsidR="00A57D98" w:rsidRDefault="00A57D98">
            <w:pPr>
              <w:spacing w:after="0"/>
              <w:rPr>
                <w:rFonts w:ascii="Arial" w:hAnsi="Arial"/>
                <w:sz w:val="18"/>
                <w:lang w:eastAsia="zh-CN"/>
              </w:rPr>
            </w:pP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602AA394" w14:textId="77777777" w:rsidR="00A57D98" w:rsidRDefault="00A57D98">
            <w:pPr>
              <w:pStyle w:val="TAH"/>
              <w:rPr>
                <w:lang w:eastAsia="en-GB"/>
              </w:rPr>
            </w:pPr>
            <w:r>
              <w:t>Event</w:t>
            </w:r>
          </w:p>
          <w:p w14:paraId="5ED25070" w14:textId="77777777" w:rsidR="00A57D98" w:rsidRDefault="00A57D98">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4564B333" w14:textId="77777777" w:rsidR="00A57D98" w:rsidRDefault="00A57D98">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33B958D" w14:textId="77777777" w:rsidR="00A57D98" w:rsidRDefault="00A57D98">
            <w:pPr>
              <w:pStyle w:val="TAH"/>
            </w:pPr>
            <w:r>
              <w:t>Supported 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FE51CE2" w14:textId="77777777" w:rsidR="00A57D98" w:rsidRDefault="00A57D98">
            <w:pPr>
              <w:pStyle w:val="TAH"/>
            </w:pPr>
            <w:r>
              <w:t>Provisioned Value</w:t>
            </w:r>
          </w:p>
        </w:tc>
      </w:tr>
      <w:tr w:rsidR="00A57D98" w14:paraId="3D13B8B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5F23C" w14:textId="77777777" w:rsidR="00A57D98" w:rsidRDefault="00A57D98">
            <w:pPr>
              <w:spacing w:after="0"/>
              <w:rPr>
                <w:rFonts w:ascii="Arial" w:hAnsi="Arial"/>
                <w:sz w:val="18"/>
                <w:lang w:eastAsia="zh-CN"/>
              </w:rPr>
            </w:pPr>
          </w:p>
        </w:tc>
        <w:tc>
          <w:tcPr>
            <w:tcW w:w="1891" w:type="dxa"/>
            <w:tcBorders>
              <w:top w:val="single" w:sz="4" w:space="0" w:color="auto"/>
              <w:left w:val="single" w:sz="4" w:space="0" w:color="auto"/>
              <w:bottom w:val="single" w:sz="4" w:space="0" w:color="auto"/>
              <w:right w:val="single" w:sz="4" w:space="0" w:color="auto"/>
            </w:tcBorders>
            <w:hideMark/>
          </w:tcPr>
          <w:p w14:paraId="390ABA25" w14:textId="77777777" w:rsidR="00A57D98" w:rsidRDefault="00A57D98">
            <w:pPr>
              <w:pStyle w:val="TAC"/>
            </w:pPr>
            <w:r>
              <w:t>Request States (reqstate, 0x0001)</w:t>
            </w:r>
          </w:p>
        </w:tc>
        <w:tc>
          <w:tcPr>
            <w:tcW w:w="1890" w:type="dxa"/>
            <w:tcBorders>
              <w:top w:val="single" w:sz="4" w:space="0" w:color="auto"/>
              <w:left w:val="single" w:sz="4" w:space="0" w:color="auto"/>
              <w:bottom w:val="single" w:sz="4" w:space="0" w:color="auto"/>
              <w:right w:val="single" w:sz="4" w:space="0" w:color="auto"/>
            </w:tcBorders>
            <w:hideMark/>
          </w:tcPr>
          <w:p w14:paraId="6B93E8D1" w14:textId="77777777" w:rsidR="00A57D98" w:rsidRDefault="00A57D98">
            <w:pPr>
              <w:pStyle w:val="TAC"/>
            </w:pPr>
            <w:r>
              <w:t xml:space="preserve">Not </w:t>
            </w:r>
            <w:r>
              <w:rPr>
                <w:lang w:eastAsia="zh-CN"/>
              </w:rPr>
              <w:t>supported</w:t>
            </w:r>
          </w:p>
        </w:tc>
        <w:tc>
          <w:tcPr>
            <w:tcW w:w="1851" w:type="dxa"/>
            <w:tcBorders>
              <w:top w:val="single" w:sz="4" w:space="0" w:color="auto"/>
              <w:left w:val="single" w:sz="4" w:space="0" w:color="auto"/>
              <w:bottom w:val="single" w:sz="4" w:space="0" w:color="auto"/>
              <w:right w:val="single" w:sz="4" w:space="0" w:color="auto"/>
            </w:tcBorders>
            <w:hideMark/>
          </w:tcPr>
          <w:p w14:paraId="24578FCA" w14:textId="77777777" w:rsidR="00A57D98" w:rsidRDefault="00A57D98">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4E340795" w14:textId="77777777" w:rsidR="00A57D98" w:rsidRDefault="00A57D98">
            <w:pPr>
              <w:pStyle w:val="TAC"/>
            </w:pPr>
            <w:r>
              <w:t>-</w:t>
            </w:r>
          </w:p>
        </w:tc>
      </w:tr>
      <w:tr w:rsidR="00A57D98" w14:paraId="08A4A71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33428" w14:textId="77777777" w:rsidR="00A57D98" w:rsidRDefault="00A57D98">
            <w:pPr>
              <w:spacing w:after="0"/>
              <w:rPr>
                <w:rFonts w:ascii="Arial" w:hAnsi="Arial"/>
                <w:sz w:val="18"/>
                <w:lang w:eastAsia="zh-CN"/>
              </w:rPr>
            </w:pP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6814A1EB" w14:textId="77777777" w:rsidR="00A57D98" w:rsidRDefault="00A57D98">
            <w:pPr>
              <w:pStyle w:val="TAH"/>
            </w:pPr>
            <w:r>
              <w:t>ObservedEvent</w:t>
            </w:r>
          </w:p>
          <w:p w14:paraId="7A94A7D5" w14:textId="77777777" w:rsidR="00A57D98" w:rsidRDefault="00A57D98">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33F79310" w14:textId="77777777" w:rsidR="00A57D98" w:rsidRDefault="00A57D98">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3BD189E1" w14:textId="77777777" w:rsidR="00A57D98" w:rsidRDefault="00A57D98">
            <w:pPr>
              <w:pStyle w:val="TAH"/>
            </w:pPr>
            <w:r>
              <w:t>Supported</w:t>
            </w:r>
          </w:p>
          <w:p w14:paraId="70A35800" w14:textId="77777777" w:rsidR="00A57D98" w:rsidRDefault="00A57D98">
            <w:pPr>
              <w:pStyle w:val="TAH"/>
            </w:pPr>
            <w:r>
              <w:t>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573DAFB" w14:textId="77777777" w:rsidR="00A57D98" w:rsidRDefault="00A57D98">
            <w:pPr>
              <w:pStyle w:val="TAH"/>
            </w:pPr>
            <w:r>
              <w:t>Provisioned Value</w:t>
            </w:r>
          </w:p>
        </w:tc>
      </w:tr>
      <w:tr w:rsidR="00A57D98" w14:paraId="653EE5D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A6037" w14:textId="77777777" w:rsidR="00A57D98" w:rsidRDefault="00A57D98">
            <w:pPr>
              <w:spacing w:after="0"/>
              <w:rPr>
                <w:rFonts w:ascii="Arial" w:hAnsi="Arial"/>
                <w:sz w:val="18"/>
                <w:lang w:eastAsia="zh-CN"/>
              </w:rPr>
            </w:pPr>
          </w:p>
        </w:tc>
        <w:tc>
          <w:tcPr>
            <w:tcW w:w="1891" w:type="dxa"/>
            <w:tcBorders>
              <w:top w:val="single" w:sz="4" w:space="0" w:color="auto"/>
              <w:left w:val="single" w:sz="4" w:space="0" w:color="auto"/>
              <w:bottom w:val="single" w:sz="4" w:space="0" w:color="auto"/>
              <w:right w:val="single" w:sz="4" w:space="0" w:color="auto"/>
            </w:tcBorders>
            <w:hideMark/>
          </w:tcPr>
          <w:p w14:paraId="3639EF6E" w14:textId="77777777" w:rsidR="00A57D98" w:rsidRDefault="00A57D98">
            <w:pPr>
              <w:pStyle w:val="TAC"/>
            </w:pPr>
            <w:r>
              <w:t>States (state, 0x0001)</w:t>
            </w:r>
          </w:p>
        </w:tc>
        <w:tc>
          <w:tcPr>
            <w:tcW w:w="1890" w:type="dxa"/>
            <w:tcBorders>
              <w:top w:val="single" w:sz="4" w:space="0" w:color="auto"/>
              <w:left w:val="single" w:sz="4" w:space="0" w:color="auto"/>
              <w:bottom w:val="single" w:sz="4" w:space="0" w:color="auto"/>
              <w:right w:val="single" w:sz="4" w:space="0" w:color="auto"/>
            </w:tcBorders>
            <w:hideMark/>
          </w:tcPr>
          <w:p w14:paraId="67A31371" w14:textId="77777777" w:rsidR="00A57D98" w:rsidRDefault="00A57D98">
            <w:pPr>
              <w:pStyle w:val="TAC"/>
            </w:pPr>
            <w:r>
              <w:t xml:space="preserve">Not </w:t>
            </w:r>
            <w:r>
              <w:rPr>
                <w:lang w:eastAsia="zh-CN"/>
              </w:rPr>
              <w:t>supported</w:t>
            </w:r>
          </w:p>
        </w:tc>
        <w:tc>
          <w:tcPr>
            <w:tcW w:w="1851" w:type="dxa"/>
            <w:tcBorders>
              <w:top w:val="single" w:sz="4" w:space="0" w:color="auto"/>
              <w:left w:val="single" w:sz="4" w:space="0" w:color="auto"/>
              <w:bottom w:val="single" w:sz="4" w:space="0" w:color="auto"/>
              <w:right w:val="single" w:sz="4" w:space="0" w:color="auto"/>
            </w:tcBorders>
            <w:hideMark/>
          </w:tcPr>
          <w:p w14:paraId="762DD700" w14:textId="77777777" w:rsidR="00A57D98" w:rsidRDefault="00A57D98">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579E0BFE" w14:textId="77777777" w:rsidR="00A57D98" w:rsidRDefault="00A57D98">
            <w:pPr>
              <w:pStyle w:val="TAC"/>
            </w:pPr>
            <w:r>
              <w:t>-</w:t>
            </w:r>
          </w:p>
        </w:tc>
      </w:tr>
      <w:tr w:rsidR="00A57D98" w14:paraId="5EF64623" w14:textId="77777777" w:rsidTr="00A57D98">
        <w:trPr>
          <w:cantSplit/>
          <w:jc w:val="center"/>
        </w:trPr>
        <w:tc>
          <w:tcPr>
            <w:tcW w:w="2670" w:type="dxa"/>
            <w:vMerge w:val="restart"/>
            <w:tcBorders>
              <w:top w:val="single" w:sz="4" w:space="0" w:color="auto"/>
              <w:left w:val="single" w:sz="4" w:space="0" w:color="auto"/>
              <w:bottom w:val="single" w:sz="4" w:space="0" w:color="auto"/>
              <w:right w:val="single" w:sz="4" w:space="0" w:color="auto"/>
            </w:tcBorders>
            <w:hideMark/>
          </w:tcPr>
          <w:p w14:paraId="390354E6" w14:textId="77777777" w:rsidR="00A57D98" w:rsidRDefault="00A57D98">
            <w:pPr>
              <w:pStyle w:val="TAC"/>
              <w:rPr>
                <w:lang w:val="fr-FR"/>
              </w:rPr>
            </w:pPr>
            <w:r>
              <w:rPr>
                <w:lang w:val="fr-FR"/>
              </w:rPr>
              <w:t>STUN Consent Request Failure  (stnconfres/confail,</w:t>
            </w:r>
            <w:r>
              <w:rPr>
                <w:lang w:val="fr-FR" w:eastAsia="zh-CN"/>
              </w:rPr>
              <w:t xml:space="preserve"> </w:t>
            </w:r>
            <w:r>
              <w:rPr>
                <w:lang w:val="fr-FR"/>
              </w:rPr>
              <w:t>0x</w:t>
            </w:r>
            <w:r>
              <w:rPr>
                <w:lang w:val="fr-FR" w:eastAsia="zh-CN"/>
              </w:rPr>
              <w:t>0120</w:t>
            </w:r>
            <w:r>
              <w:rPr>
                <w:lang w:val="fr-FR"/>
              </w:rPr>
              <w:t>/0x0002)</w:t>
            </w:r>
          </w:p>
        </w:tc>
        <w:tc>
          <w:tcPr>
            <w:tcW w:w="1891" w:type="dxa"/>
            <w:tcBorders>
              <w:top w:val="single" w:sz="4" w:space="0" w:color="auto"/>
              <w:left w:val="single" w:sz="4" w:space="0" w:color="auto"/>
              <w:bottom w:val="single" w:sz="4" w:space="0" w:color="auto"/>
              <w:right w:val="single" w:sz="4" w:space="0" w:color="auto"/>
            </w:tcBorders>
            <w:hideMark/>
          </w:tcPr>
          <w:p w14:paraId="4FDCCA74" w14:textId="77777777" w:rsidR="00A57D98" w:rsidRDefault="00A57D98">
            <w:pPr>
              <w:pStyle w:val="TAC"/>
              <w:rPr>
                <w:b/>
              </w:rPr>
            </w:pPr>
            <w:r>
              <w:rPr>
                <w:b/>
              </w:rPr>
              <w:t>Mandatory/Optional</w:t>
            </w:r>
          </w:p>
        </w:tc>
        <w:tc>
          <w:tcPr>
            <w:tcW w:w="5214" w:type="dxa"/>
            <w:gridSpan w:val="4"/>
            <w:tcBorders>
              <w:top w:val="single" w:sz="4" w:space="0" w:color="auto"/>
              <w:left w:val="single" w:sz="4" w:space="0" w:color="auto"/>
              <w:bottom w:val="single" w:sz="4" w:space="0" w:color="auto"/>
              <w:right w:val="single" w:sz="4" w:space="0" w:color="auto"/>
            </w:tcBorders>
            <w:hideMark/>
          </w:tcPr>
          <w:p w14:paraId="644FA83E" w14:textId="77777777" w:rsidR="00A57D98" w:rsidRDefault="00A57D98">
            <w:pPr>
              <w:pStyle w:val="TAC"/>
              <w:rPr>
                <w:b/>
              </w:rPr>
            </w:pPr>
            <w:r>
              <w:rPr>
                <w:b/>
              </w:rPr>
              <w:t>Used in command</w:t>
            </w:r>
          </w:p>
        </w:tc>
      </w:tr>
      <w:tr w:rsidR="00A57D98" w14:paraId="0D69589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D90F8" w14:textId="77777777" w:rsidR="00A57D98" w:rsidRDefault="00A57D98">
            <w:pPr>
              <w:spacing w:after="0"/>
              <w:rPr>
                <w:rFonts w:ascii="Arial" w:hAnsi="Arial"/>
                <w:sz w:val="18"/>
                <w:lang w:val="fr-FR"/>
              </w:rPr>
            </w:pPr>
          </w:p>
        </w:tc>
        <w:tc>
          <w:tcPr>
            <w:tcW w:w="1891" w:type="dxa"/>
            <w:tcBorders>
              <w:top w:val="single" w:sz="4" w:space="0" w:color="auto"/>
              <w:left w:val="single" w:sz="4" w:space="0" w:color="auto"/>
              <w:bottom w:val="single" w:sz="4" w:space="0" w:color="auto"/>
              <w:right w:val="single" w:sz="4" w:space="0" w:color="auto"/>
            </w:tcBorders>
            <w:hideMark/>
          </w:tcPr>
          <w:p w14:paraId="3CDF5548" w14:textId="77777777" w:rsidR="00A57D98" w:rsidRDefault="00A57D98">
            <w:pPr>
              <w:pStyle w:val="TAC"/>
            </w:pPr>
            <w:r>
              <w:t>M</w:t>
            </w:r>
          </w:p>
        </w:tc>
        <w:tc>
          <w:tcPr>
            <w:tcW w:w="5214" w:type="dxa"/>
            <w:gridSpan w:val="4"/>
            <w:tcBorders>
              <w:top w:val="single" w:sz="4" w:space="0" w:color="auto"/>
              <w:left w:val="single" w:sz="4" w:space="0" w:color="auto"/>
              <w:bottom w:val="single" w:sz="4" w:space="0" w:color="auto"/>
              <w:right w:val="single" w:sz="4" w:space="0" w:color="auto"/>
            </w:tcBorders>
            <w:hideMark/>
          </w:tcPr>
          <w:p w14:paraId="5ED7872B" w14:textId="77777777" w:rsidR="00A57D98" w:rsidRDefault="00A57D98">
            <w:pPr>
              <w:pStyle w:val="TAC"/>
            </w:pPr>
            <w:r>
              <w:t>ADD, MOD, NOTIFY</w:t>
            </w:r>
          </w:p>
        </w:tc>
      </w:tr>
      <w:tr w:rsidR="00A57D98" w14:paraId="7CA0B42D"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73AEC" w14:textId="77777777" w:rsidR="00A57D98" w:rsidRDefault="00A57D98">
            <w:pPr>
              <w:spacing w:after="0"/>
              <w:rPr>
                <w:rFonts w:ascii="Arial" w:hAnsi="Arial"/>
                <w:sz w:val="18"/>
                <w:lang w:val="fr-FR"/>
              </w:rPr>
            </w:pP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021C2277" w14:textId="77777777" w:rsidR="00A57D98" w:rsidRDefault="00A57D98">
            <w:pPr>
              <w:pStyle w:val="TAH"/>
            </w:pPr>
            <w:r>
              <w:t>Event</w:t>
            </w:r>
          </w:p>
          <w:p w14:paraId="0C62E196" w14:textId="77777777" w:rsidR="00A57D98" w:rsidRDefault="00A57D98">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4874ED5E" w14:textId="77777777" w:rsidR="00A57D98" w:rsidRDefault="00A57D98">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48C3109F" w14:textId="77777777" w:rsidR="00A57D98" w:rsidRDefault="00A57D98">
            <w:pPr>
              <w:pStyle w:val="TAH"/>
            </w:pPr>
            <w:r>
              <w:t>Supported 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E617A60" w14:textId="77777777" w:rsidR="00A57D98" w:rsidRDefault="00A57D98">
            <w:pPr>
              <w:pStyle w:val="TAH"/>
            </w:pPr>
            <w:r>
              <w:t>Provisioned Value</w:t>
            </w:r>
          </w:p>
        </w:tc>
      </w:tr>
      <w:tr w:rsidR="00A57D98" w14:paraId="78170F9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D1391" w14:textId="77777777" w:rsidR="00A57D98" w:rsidRDefault="00A57D98">
            <w:pPr>
              <w:spacing w:after="0"/>
              <w:rPr>
                <w:rFonts w:ascii="Arial" w:hAnsi="Arial"/>
                <w:sz w:val="18"/>
                <w:lang w:val="fr-FR"/>
              </w:rPr>
            </w:pPr>
          </w:p>
        </w:tc>
        <w:tc>
          <w:tcPr>
            <w:tcW w:w="1891" w:type="dxa"/>
            <w:tcBorders>
              <w:top w:val="single" w:sz="4" w:space="0" w:color="auto"/>
              <w:left w:val="single" w:sz="4" w:space="0" w:color="auto"/>
              <w:bottom w:val="single" w:sz="4" w:space="0" w:color="auto"/>
              <w:right w:val="single" w:sz="4" w:space="0" w:color="auto"/>
            </w:tcBorders>
            <w:hideMark/>
          </w:tcPr>
          <w:p w14:paraId="285466D6" w14:textId="77777777" w:rsidR="00A57D98" w:rsidRDefault="00A57D98">
            <w:pPr>
              <w:pStyle w:val="TAC"/>
            </w:pPr>
            <w:r>
              <w:t>-</w:t>
            </w:r>
          </w:p>
        </w:tc>
        <w:tc>
          <w:tcPr>
            <w:tcW w:w="1890" w:type="dxa"/>
            <w:tcBorders>
              <w:top w:val="single" w:sz="4" w:space="0" w:color="auto"/>
              <w:left w:val="single" w:sz="4" w:space="0" w:color="auto"/>
              <w:bottom w:val="single" w:sz="4" w:space="0" w:color="auto"/>
              <w:right w:val="single" w:sz="4" w:space="0" w:color="auto"/>
            </w:tcBorders>
            <w:hideMark/>
          </w:tcPr>
          <w:p w14:paraId="48F9EC52" w14:textId="77777777" w:rsidR="00A57D98" w:rsidRDefault="00A57D98">
            <w:pPr>
              <w:pStyle w:val="TAC"/>
            </w:pPr>
            <w:r>
              <w:t>-</w:t>
            </w:r>
          </w:p>
        </w:tc>
        <w:tc>
          <w:tcPr>
            <w:tcW w:w="1851" w:type="dxa"/>
            <w:tcBorders>
              <w:top w:val="single" w:sz="4" w:space="0" w:color="auto"/>
              <w:left w:val="single" w:sz="4" w:space="0" w:color="auto"/>
              <w:bottom w:val="single" w:sz="4" w:space="0" w:color="auto"/>
              <w:right w:val="single" w:sz="4" w:space="0" w:color="auto"/>
            </w:tcBorders>
            <w:hideMark/>
          </w:tcPr>
          <w:p w14:paraId="36EBD1B1" w14:textId="77777777" w:rsidR="00A57D98" w:rsidRDefault="00A57D98">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0FD84D38" w14:textId="77777777" w:rsidR="00A57D98" w:rsidRDefault="00A57D98">
            <w:pPr>
              <w:pStyle w:val="TAC"/>
            </w:pPr>
            <w:r>
              <w:t>-</w:t>
            </w:r>
          </w:p>
        </w:tc>
      </w:tr>
      <w:tr w:rsidR="00A57D98" w14:paraId="221AAC0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F1C08" w14:textId="77777777" w:rsidR="00A57D98" w:rsidRDefault="00A57D98">
            <w:pPr>
              <w:spacing w:after="0"/>
              <w:rPr>
                <w:rFonts w:ascii="Arial" w:hAnsi="Arial"/>
                <w:sz w:val="18"/>
                <w:lang w:val="fr-FR"/>
              </w:rPr>
            </w:pP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69A32DA7" w14:textId="77777777" w:rsidR="00A57D98" w:rsidRDefault="00A57D98">
            <w:pPr>
              <w:pStyle w:val="TAH"/>
            </w:pPr>
            <w:r>
              <w:t>ObservedEvent</w:t>
            </w:r>
          </w:p>
          <w:p w14:paraId="341B5C33" w14:textId="77777777" w:rsidR="00A57D98" w:rsidRDefault="00A57D98">
            <w:pPr>
              <w:pStyle w:val="TAH"/>
            </w:pPr>
            <w:r>
              <w:t>Parameters</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18ACE606" w14:textId="77777777" w:rsidR="00A57D98" w:rsidRDefault="00A57D98">
            <w:pPr>
              <w:pStyle w:val="TAH"/>
            </w:pPr>
            <w:r>
              <w:t>Mandatory/Optional</w:t>
            </w:r>
          </w:p>
        </w:tc>
        <w:tc>
          <w:tcPr>
            <w:tcW w:w="1851" w:type="dxa"/>
            <w:tcBorders>
              <w:top w:val="single" w:sz="4" w:space="0" w:color="auto"/>
              <w:left w:val="single" w:sz="4" w:space="0" w:color="auto"/>
              <w:bottom w:val="single" w:sz="4" w:space="0" w:color="auto"/>
              <w:right w:val="single" w:sz="4" w:space="0" w:color="auto"/>
            </w:tcBorders>
            <w:shd w:val="clear" w:color="auto" w:fill="E0E0E0"/>
            <w:hideMark/>
          </w:tcPr>
          <w:p w14:paraId="3C013152" w14:textId="77777777" w:rsidR="00A57D98" w:rsidRDefault="00A57D98">
            <w:pPr>
              <w:pStyle w:val="TAH"/>
            </w:pPr>
            <w:r>
              <w:t>Supported</w:t>
            </w:r>
          </w:p>
          <w:p w14:paraId="14CDF906" w14:textId="77777777" w:rsidR="00A57D98" w:rsidRDefault="00A57D98">
            <w:pPr>
              <w:pStyle w:val="TAH"/>
            </w:pPr>
            <w:r>
              <w:t>Values</w:t>
            </w:r>
          </w:p>
        </w:tc>
        <w:tc>
          <w:tcPr>
            <w:tcW w:w="147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CD713AD" w14:textId="77777777" w:rsidR="00A57D98" w:rsidRDefault="00A57D98">
            <w:pPr>
              <w:pStyle w:val="TAH"/>
            </w:pPr>
            <w:r>
              <w:t>Provisioned Value</w:t>
            </w:r>
          </w:p>
        </w:tc>
      </w:tr>
      <w:tr w:rsidR="00A57D98" w14:paraId="19868AF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6CD74" w14:textId="77777777" w:rsidR="00A57D98" w:rsidRDefault="00A57D98">
            <w:pPr>
              <w:spacing w:after="0"/>
              <w:rPr>
                <w:rFonts w:ascii="Arial" w:hAnsi="Arial"/>
                <w:sz w:val="18"/>
                <w:lang w:val="fr-FR"/>
              </w:rPr>
            </w:pPr>
          </w:p>
        </w:tc>
        <w:tc>
          <w:tcPr>
            <w:tcW w:w="1891" w:type="dxa"/>
            <w:tcBorders>
              <w:top w:val="single" w:sz="4" w:space="0" w:color="auto"/>
              <w:left w:val="single" w:sz="4" w:space="0" w:color="auto"/>
              <w:bottom w:val="single" w:sz="4" w:space="0" w:color="auto"/>
              <w:right w:val="single" w:sz="4" w:space="0" w:color="auto"/>
            </w:tcBorders>
            <w:hideMark/>
          </w:tcPr>
          <w:p w14:paraId="5B44C277" w14:textId="77777777" w:rsidR="00A57D98" w:rsidRDefault="00A57D98">
            <w:pPr>
              <w:pStyle w:val="TAC"/>
            </w:pPr>
            <w:r>
              <w:t>-</w:t>
            </w:r>
          </w:p>
        </w:tc>
        <w:tc>
          <w:tcPr>
            <w:tcW w:w="1890" w:type="dxa"/>
            <w:tcBorders>
              <w:top w:val="single" w:sz="4" w:space="0" w:color="auto"/>
              <w:left w:val="single" w:sz="4" w:space="0" w:color="auto"/>
              <w:bottom w:val="single" w:sz="4" w:space="0" w:color="auto"/>
              <w:right w:val="single" w:sz="4" w:space="0" w:color="auto"/>
            </w:tcBorders>
            <w:hideMark/>
          </w:tcPr>
          <w:p w14:paraId="77E53BA6" w14:textId="77777777" w:rsidR="00A57D98" w:rsidRDefault="00A57D98">
            <w:pPr>
              <w:pStyle w:val="TAC"/>
            </w:pPr>
            <w:r>
              <w:t>-</w:t>
            </w:r>
          </w:p>
        </w:tc>
        <w:tc>
          <w:tcPr>
            <w:tcW w:w="1851" w:type="dxa"/>
            <w:tcBorders>
              <w:top w:val="single" w:sz="4" w:space="0" w:color="auto"/>
              <w:left w:val="single" w:sz="4" w:space="0" w:color="auto"/>
              <w:bottom w:val="single" w:sz="4" w:space="0" w:color="auto"/>
              <w:right w:val="single" w:sz="4" w:space="0" w:color="auto"/>
            </w:tcBorders>
            <w:hideMark/>
          </w:tcPr>
          <w:p w14:paraId="302E4924" w14:textId="77777777" w:rsidR="00A57D98" w:rsidRDefault="00A57D98">
            <w:pPr>
              <w:pStyle w:val="TAC"/>
            </w:pPr>
            <w:r>
              <w:t>-</w:t>
            </w:r>
          </w:p>
        </w:tc>
        <w:tc>
          <w:tcPr>
            <w:tcW w:w="1473" w:type="dxa"/>
            <w:gridSpan w:val="2"/>
            <w:tcBorders>
              <w:top w:val="single" w:sz="4" w:space="0" w:color="auto"/>
              <w:left w:val="single" w:sz="4" w:space="0" w:color="auto"/>
              <w:bottom w:val="single" w:sz="4" w:space="0" w:color="auto"/>
              <w:right w:val="single" w:sz="4" w:space="0" w:color="auto"/>
            </w:tcBorders>
            <w:hideMark/>
          </w:tcPr>
          <w:p w14:paraId="7AB8AB0A" w14:textId="77777777" w:rsidR="00A57D98" w:rsidRDefault="00A57D98">
            <w:pPr>
              <w:pStyle w:val="TAC"/>
            </w:pPr>
            <w:r>
              <w:t>-</w:t>
            </w:r>
          </w:p>
        </w:tc>
      </w:tr>
      <w:tr w:rsidR="00A57D98" w14:paraId="427C95A7"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598E8BD6" w14:textId="77777777" w:rsidR="00A57D98" w:rsidRDefault="00A57D98">
            <w:pPr>
              <w:pStyle w:val="TAH"/>
            </w:pPr>
            <w:r>
              <w:t>Statistics</w:t>
            </w:r>
          </w:p>
        </w:tc>
        <w:tc>
          <w:tcPr>
            <w:tcW w:w="1891" w:type="dxa"/>
            <w:tcBorders>
              <w:top w:val="single" w:sz="4" w:space="0" w:color="auto"/>
              <w:left w:val="single" w:sz="4" w:space="0" w:color="auto"/>
              <w:bottom w:val="single" w:sz="4" w:space="0" w:color="auto"/>
              <w:right w:val="single" w:sz="4" w:space="0" w:color="auto"/>
            </w:tcBorders>
            <w:shd w:val="clear" w:color="auto" w:fill="E0E0E0"/>
            <w:hideMark/>
          </w:tcPr>
          <w:p w14:paraId="4C97639D" w14:textId="77777777" w:rsidR="00A57D98" w:rsidRDefault="00A57D98">
            <w:pPr>
              <w:pStyle w:val="TAH"/>
            </w:pPr>
            <w:r>
              <w:t>Mandatory/Optional</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66D553D3" w14:textId="77777777" w:rsidR="00A57D98" w:rsidRDefault="00A57D98">
            <w:pPr>
              <w:pStyle w:val="TAH"/>
            </w:pPr>
            <w:r>
              <w:t>Used in command</w:t>
            </w:r>
          </w:p>
        </w:tc>
        <w:tc>
          <w:tcPr>
            <w:tcW w:w="3324"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0FDC508" w14:textId="77777777" w:rsidR="00A57D98" w:rsidRDefault="00A57D98">
            <w:pPr>
              <w:pStyle w:val="TAH"/>
            </w:pPr>
            <w:r>
              <w:t>Supported Values</w:t>
            </w:r>
          </w:p>
        </w:tc>
      </w:tr>
      <w:tr w:rsidR="00A57D98" w14:paraId="1A4008F0"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40860807" w14:textId="77777777" w:rsidR="00A57D98" w:rsidRDefault="00A57D98">
            <w:pPr>
              <w:pStyle w:val="TAC"/>
              <w:rPr>
                <w:lang w:val="fr-FR"/>
              </w:rPr>
            </w:pPr>
            <w:r>
              <w:rPr>
                <w:lang w:val="fr-FR"/>
              </w:rPr>
              <w:t>None</w:t>
            </w:r>
          </w:p>
        </w:tc>
        <w:tc>
          <w:tcPr>
            <w:tcW w:w="1891" w:type="dxa"/>
            <w:tcBorders>
              <w:top w:val="single" w:sz="4" w:space="0" w:color="auto"/>
              <w:left w:val="single" w:sz="4" w:space="0" w:color="auto"/>
              <w:bottom w:val="single" w:sz="4" w:space="0" w:color="auto"/>
              <w:right w:val="single" w:sz="4" w:space="0" w:color="auto"/>
            </w:tcBorders>
            <w:hideMark/>
          </w:tcPr>
          <w:p w14:paraId="70EEBEA5" w14:textId="77777777" w:rsidR="00A57D98" w:rsidRDefault="00A57D98">
            <w:pPr>
              <w:pStyle w:val="TAC"/>
            </w:pPr>
            <w:r>
              <w:t>-</w:t>
            </w:r>
          </w:p>
        </w:tc>
        <w:tc>
          <w:tcPr>
            <w:tcW w:w="1890" w:type="dxa"/>
            <w:tcBorders>
              <w:top w:val="single" w:sz="4" w:space="0" w:color="auto"/>
              <w:left w:val="single" w:sz="4" w:space="0" w:color="auto"/>
              <w:bottom w:val="single" w:sz="4" w:space="0" w:color="auto"/>
              <w:right w:val="single" w:sz="4" w:space="0" w:color="auto"/>
            </w:tcBorders>
            <w:hideMark/>
          </w:tcPr>
          <w:p w14:paraId="1214B26F" w14:textId="77777777" w:rsidR="00A57D98" w:rsidRDefault="00A57D98">
            <w:pPr>
              <w:pStyle w:val="TAC"/>
            </w:pPr>
            <w:r>
              <w:t xml:space="preserve">- </w:t>
            </w:r>
          </w:p>
        </w:tc>
        <w:tc>
          <w:tcPr>
            <w:tcW w:w="3324" w:type="dxa"/>
            <w:gridSpan w:val="3"/>
            <w:tcBorders>
              <w:top w:val="single" w:sz="4" w:space="0" w:color="auto"/>
              <w:left w:val="single" w:sz="4" w:space="0" w:color="auto"/>
              <w:bottom w:val="single" w:sz="4" w:space="0" w:color="auto"/>
              <w:right w:val="single" w:sz="4" w:space="0" w:color="auto"/>
            </w:tcBorders>
            <w:hideMark/>
          </w:tcPr>
          <w:p w14:paraId="3F0E14C8" w14:textId="77777777" w:rsidR="00A57D98" w:rsidRDefault="00A57D98">
            <w:pPr>
              <w:pStyle w:val="TAC"/>
            </w:pPr>
            <w:r>
              <w:t>-</w:t>
            </w:r>
          </w:p>
        </w:tc>
      </w:tr>
      <w:tr w:rsidR="00A57D98" w14:paraId="14B92F62"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shd w:val="clear" w:color="auto" w:fill="E0E0E0"/>
            <w:hideMark/>
          </w:tcPr>
          <w:p w14:paraId="25A38F38" w14:textId="77777777" w:rsidR="00A57D98" w:rsidRDefault="00A57D98">
            <w:pPr>
              <w:pStyle w:val="TAH"/>
            </w:pPr>
            <w:r>
              <w:t>Error Codes</w:t>
            </w:r>
          </w:p>
        </w:tc>
        <w:tc>
          <w:tcPr>
            <w:tcW w:w="7105"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0EBA1B62" w14:textId="77777777" w:rsidR="00A57D98" w:rsidRDefault="00A57D98">
            <w:pPr>
              <w:pStyle w:val="TAH"/>
            </w:pPr>
            <w:r>
              <w:t>Mandatory/Optional</w:t>
            </w:r>
          </w:p>
        </w:tc>
      </w:tr>
      <w:tr w:rsidR="00A57D98" w14:paraId="2CAB8EB1" w14:textId="77777777" w:rsidTr="00A57D98">
        <w:trPr>
          <w:cantSplit/>
          <w:jc w:val="center"/>
        </w:trPr>
        <w:tc>
          <w:tcPr>
            <w:tcW w:w="2670" w:type="dxa"/>
            <w:tcBorders>
              <w:top w:val="single" w:sz="4" w:space="0" w:color="auto"/>
              <w:left w:val="single" w:sz="4" w:space="0" w:color="auto"/>
              <w:bottom w:val="single" w:sz="4" w:space="0" w:color="auto"/>
              <w:right w:val="single" w:sz="4" w:space="0" w:color="auto"/>
            </w:tcBorders>
            <w:hideMark/>
          </w:tcPr>
          <w:p w14:paraId="1F5B7F98" w14:textId="77777777" w:rsidR="00A57D98" w:rsidRDefault="00A57D98">
            <w:pPr>
              <w:pStyle w:val="TAC"/>
            </w:pPr>
            <w:r>
              <w:t>None</w:t>
            </w:r>
          </w:p>
        </w:tc>
        <w:tc>
          <w:tcPr>
            <w:tcW w:w="7105" w:type="dxa"/>
            <w:gridSpan w:val="5"/>
            <w:tcBorders>
              <w:top w:val="single" w:sz="4" w:space="0" w:color="auto"/>
              <w:left w:val="single" w:sz="4" w:space="0" w:color="auto"/>
              <w:bottom w:val="single" w:sz="4" w:space="0" w:color="auto"/>
              <w:right w:val="single" w:sz="4" w:space="0" w:color="auto"/>
            </w:tcBorders>
            <w:hideMark/>
          </w:tcPr>
          <w:p w14:paraId="143ABE84" w14:textId="77777777" w:rsidR="00A57D98" w:rsidRDefault="00A57D98">
            <w:pPr>
              <w:pStyle w:val="TAC"/>
            </w:pPr>
            <w:r>
              <w:t>-</w:t>
            </w:r>
          </w:p>
        </w:tc>
      </w:tr>
      <w:tr w:rsidR="00A57D98" w14:paraId="7CCC98E3" w14:textId="77777777" w:rsidTr="00A57D98">
        <w:trPr>
          <w:cantSplit/>
          <w:jc w:val="center"/>
        </w:trPr>
        <w:tc>
          <w:tcPr>
            <w:tcW w:w="9775" w:type="dxa"/>
            <w:gridSpan w:val="6"/>
            <w:tcBorders>
              <w:top w:val="single" w:sz="4" w:space="0" w:color="auto"/>
              <w:left w:val="single" w:sz="4" w:space="0" w:color="auto"/>
              <w:bottom w:val="single" w:sz="4" w:space="0" w:color="auto"/>
              <w:right w:val="single" w:sz="4" w:space="0" w:color="auto"/>
            </w:tcBorders>
            <w:hideMark/>
          </w:tcPr>
          <w:p w14:paraId="4C8DF3BE" w14:textId="77777777" w:rsidR="00A57D98" w:rsidRDefault="00A57D98">
            <w:pPr>
              <w:pStyle w:val="TAN"/>
              <w:rPr>
                <w:lang w:eastAsia="zh-CN"/>
              </w:rPr>
            </w:pPr>
            <w:r>
              <w:t>NOTE:</w:t>
            </w:r>
            <w:r>
              <w:tab/>
            </w:r>
            <w:r>
              <w:rPr>
                <w:lang w:eastAsia="zh-CN"/>
              </w:rPr>
              <w:t>T</w:t>
            </w:r>
            <w:r>
              <w:t xml:space="preserve">he parameter "N" refers to the basic period of the consent check interval defined </w:t>
            </w:r>
            <w:r>
              <w:rPr>
                <w:lang w:eastAsia="zh-CN"/>
              </w:rPr>
              <w:t>in</w:t>
            </w:r>
            <w:r>
              <w:t xml:space="preserve"> </w:t>
            </w:r>
            <w:r>
              <w:rPr>
                <w:lang w:eastAsia="zh-CN"/>
              </w:rPr>
              <w:t>IETF </w:t>
            </w:r>
            <w:r>
              <w:t>RFC 7675</w:t>
            </w:r>
            <w:r>
              <w:rPr>
                <w:lang w:eastAsia="zh-CN"/>
              </w:rPr>
              <w:t> [58]</w:t>
            </w:r>
            <w:r>
              <w:t>.</w:t>
            </w:r>
          </w:p>
        </w:tc>
      </w:tr>
      <w:bookmarkEnd w:id="345"/>
    </w:tbl>
    <w:p w14:paraId="501226A3" w14:textId="77777777" w:rsidR="00A57D98" w:rsidRDefault="00A57D98" w:rsidP="00A57D98">
      <w:pPr>
        <w:rPr>
          <w:rFonts w:eastAsia="Arial Unicode MS"/>
          <w:lang w:eastAsia="en-GB"/>
        </w:rPr>
      </w:pPr>
    </w:p>
    <w:p w14:paraId="636123E3" w14:textId="77777777" w:rsidR="00A57D98" w:rsidRDefault="00A57D98" w:rsidP="00A57D98">
      <w:pPr>
        <w:pStyle w:val="Heading4"/>
      </w:pPr>
      <w:bookmarkStart w:id="346" w:name="_Toc11326915"/>
      <w:bookmarkStart w:id="347" w:name="_Toc27758817"/>
      <w:bookmarkStart w:id="348" w:name="_Toc57992304"/>
      <w:bookmarkStart w:id="349" w:name="_Toc161068194"/>
      <w:r>
        <w:t>5.14.3.23</w:t>
      </w:r>
      <w:r>
        <w:tab/>
        <w:t>Media Grouping (mgroup)</w:t>
      </w:r>
      <w:bookmarkEnd w:id="346"/>
      <w:bookmarkEnd w:id="347"/>
      <w:bookmarkEnd w:id="348"/>
      <w:bookmarkEnd w:id="349"/>
    </w:p>
    <w:p w14:paraId="20AAB227" w14:textId="77777777" w:rsidR="00A57D98" w:rsidRDefault="00A57D98" w:rsidP="00A57D98">
      <w:pPr>
        <w:pStyle w:val="TH"/>
        <w:ind w:left="567"/>
      </w:pPr>
      <w:r>
        <w:t xml:space="preserve">Table </w:t>
      </w:r>
      <w:r>
        <w:rPr>
          <w:noProof/>
        </w:rPr>
        <w:t>5.14.3.23.1</w:t>
      </w:r>
      <w:r>
        <w:t>: Media Grouping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A57D98" w14:paraId="4985F854"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F815137" w14:textId="77777777" w:rsidR="00A57D98" w:rsidRDefault="00A57D98">
            <w:pPr>
              <w:pStyle w:val="TAH"/>
            </w:pPr>
            <w:bookmarkStart w:id="350" w:name="MCCQCTEMPBM_00000051"/>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F159D06" w14:textId="77777777" w:rsidR="00A57D98" w:rsidRDefault="00A57D98">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B35B430" w14:textId="77777777" w:rsidR="00A57D98" w:rsidRDefault="00A57D98">
            <w:pPr>
              <w:pStyle w:val="TAH"/>
            </w:pPr>
            <w: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064E7A72"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BBC1533" w14:textId="77777777" w:rsidR="00A57D98" w:rsidRDefault="00A57D98">
            <w:pPr>
              <w:pStyle w:val="TAH"/>
            </w:pPr>
            <w:r>
              <w:t>Provisioned Value</w:t>
            </w:r>
          </w:p>
        </w:tc>
      </w:tr>
      <w:tr w:rsidR="00A57D98" w14:paraId="0A0367F5"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3948E33" w14:textId="77777777" w:rsidR="00A57D98" w:rsidRDefault="00A57D98">
            <w:pPr>
              <w:pStyle w:val="TAC"/>
            </w:pPr>
            <w:r>
              <w:t>Group Semantics</w:t>
            </w:r>
            <w:r>
              <w:rPr>
                <w:lang w:eastAsia="zh-CN"/>
              </w:rPr>
              <w:t xml:space="preserve"> (</w:t>
            </w:r>
            <w:r>
              <w:t>mgroup</w:t>
            </w:r>
            <w:r>
              <w:rPr>
                <w:lang w:eastAsia="zh-CN"/>
              </w:rPr>
              <w:t>/groupse,</w:t>
            </w:r>
            <w:r>
              <w:t xml:space="preserve"> 0x011f/0x0001)</w:t>
            </w:r>
          </w:p>
        </w:tc>
        <w:tc>
          <w:tcPr>
            <w:tcW w:w="1837" w:type="dxa"/>
            <w:tcBorders>
              <w:top w:val="single" w:sz="4" w:space="0" w:color="auto"/>
              <w:left w:val="single" w:sz="4" w:space="0" w:color="auto"/>
              <w:bottom w:val="single" w:sz="4" w:space="0" w:color="auto"/>
              <w:right w:val="single" w:sz="4" w:space="0" w:color="auto"/>
            </w:tcBorders>
            <w:hideMark/>
          </w:tcPr>
          <w:p w14:paraId="652012A4" w14:textId="77777777" w:rsidR="00A57D98" w:rsidRDefault="00A57D98">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1A780ECC"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0ADC6D32" w14:textId="77777777" w:rsidR="00A57D98" w:rsidRDefault="00A57D98">
            <w:pPr>
              <w:pStyle w:val="TAC"/>
            </w:pPr>
            <w:r>
              <w:t xml:space="preserve">ALL (NOTE) </w:t>
            </w:r>
          </w:p>
        </w:tc>
        <w:tc>
          <w:tcPr>
            <w:tcW w:w="1800" w:type="dxa"/>
            <w:tcBorders>
              <w:top w:val="single" w:sz="4" w:space="0" w:color="auto"/>
              <w:left w:val="single" w:sz="4" w:space="0" w:color="auto"/>
              <w:bottom w:val="single" w:sz="4" w:space="0" w:color="auto"/>
              <w:right w:val="single" w:sz="4" w:space="0" w:color="auto"/>
            </w:tcBorders>
            <w:hideMark/>
          </w:tcPr>
          <w:p w14:paraId="4555DCC6" w14:textId="77777777" w:rsidR="00A57D98" w:rsidRDefault="00A57D98">
            <w:pPr>
              <w:pStyle w:val="TAC"/>
            </w:pPr>
            <w:r>
              <w:t>-</w:t>
            </w:r>
          </w:p>
        </w:tc>
      </w:tr>
      <w:tr w:rsidR="00A57D98" w14:paraId="0E53E04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FB7D52E" w14:textId="77777777" w:rsidR="00A57D98" w:rsidRDefault="00A57D98">
            <w:pPr>
              <w:pStyle w:val="TAC"/>
            </w:pPr>
            <w:r>
              <w:t>Stream Aggregation</w:t>
            </w:r>
            <w:r>
              <w:br/>
            </w:r>
            <w:r>
              <w:rPr>
                <w:lang w:eastAsia="zh-CN"/>
              </w:rPr>
              <w:t>(</w:t>
            </w:r>
            <w:r>
              <w:t>mgroup</w:t>
            </w:r>
            <w:r>
              <w:rPr>
                <w:lang w:eastAsia="zh-CN"/>
              </w:rPr>
              <w:t>/</w:t>
            </w:r>
            <w:r>
              <w:t>stragg</w:t>
            </w:r>
            <w:r>
              <w:rPr>
                <w:lang w:eastAsia="zh-CN"/>
              </w:rPr>
              <w:t>,</w:t>
            </w:r>
            <w:r>
              <w:t xml:space="preserve"> 0x011f/0x0002)</w:t>
            </w:r>
          </w:p>
        </w:tc>
        <w:tc>
          <w:tcPr>
            <w:tcW w:w="1837" w:type="dxa"/>
            <w:tcBorders>
              <w:top w:val="single" w:sz="4" w:space="0" w:color="auto"/>
              <w:left w:val="single" w:sz="4" w:space="0" w:color="auto"/>
              <w:bottom w:val="single" w:sz="4" w:space="0" w:color="auto"/>
              <w:right w:val="single" w:sz="4" w:space="0" w:color="auto"/>
            </w:tcBorders>
            <w:hideMark/>
          </w:tcPr>
          <w:p w14:paraId="0A7A21E0" w14:textId="77777777" w:rsidR="00A57D98" w:rsidRDefault="00A57D98">
            <w:pPr>
              <w:pStyle w:val="TAC"/>
            </w:pPr>
            <w:r>
              <w:t>Not supported</w:t>
            </w:r>
          </w:p>
        </w:tc>
        <w:tc>
          <w:tcPr>
            <w:tcW w:w="2083" w:type="dxa"/>
            <w:gridSpan w:val="2"/>
            <w:tcBorders>
              <w:top w:val="single" w:sz="4" w:space="0" w:color="auto"/>
              <w:left w:val="single" w:sz="4" w:space="0" w:color="auto"/>
              <w:bottom w:val="single" w:sz="4" w:space="0" w:color="auto"/>
              <w:right w:val="single" w:sz="4" w:space="0" w:color="auto"/>
            </w:tcBorders>
          </w:tcPr>
          <w:p w14:paraId="0A7251E4" w14:textId="77777777" w:rsidR="00A57D98" w:rsidRDefault="00A57D98">
            <w:pPr>
              <w:pStyle w:val="TAC"/>
            </w:pPr>
          </w:p>
        </w:tc>
        <w:tc>
          <w:tcPr>
            <w:tcW w:w="1804" w:type="dxa"/>
            <w:tcBorders>
              <w:top w:val="single" w:sz="4" w:space="0" w:color="auto"/>
              <w:left w:val="single" w:sz="4" w:space="0" w:color="auto"/>
              <w:bottom w:val="single" w:sz="4" w:space="0" w:color="auto"/>
              <w:right w:val="single" w:sz="4" w:space="0" w:color="auto"/>
            </w:tcBorders>
          </w:tcPr>
          <w:p w14:paraId="5EBC3E31" w14:textId="77777777" w:rsidR="00A57D98" w:rsidRDefault="00A57D98">
            <w:pPr>
              <w:pStyle w:val="TAC"/>
            </w:pPr>
          </w:p>
        </w:tc>
        <w:tc>
          <w:tcPr>
            <w:tcW w:w="1800" w:type="dxa"/>
            <w:tcBorders>
              <w:top w:val="single" w:sz="4" w:space="0" w:color="auto"/>
              <w:left w:val="single" w:sz="4" w:space="0" w:color="auto"/>
              <w:bottom w:val="single" w:sz="4" w:space="0" w:color="auto"/>
              <w:right w:val="single" w:sz="4" w:space="0" w:color="auto"/>
            </w:tcBorders>
          </w:tcPr>
          <w:p w14:paraId="76AAB7A3" w14:textId="77777777" w:rsidR="00A57D98" w:rsidRDefault="00A57D98">
            <w:pPr>
              <w:pStyle w:val="TAC"/>
            </w:pPr>
          </w:p>
        </w:tc>
      </w:tr>
      <w:tr w:rsidR="00A57D98" w14:paraId="6B695FAB"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42CED0CA" w14:textId="77777777" w:rsidR="00A57D98" w:rsidRDefault="00A57D98">
            <w:pPr>
              <w:pStyle w:val="TAC"/>
            </w:pPr>
            <w:r>
              <w:t>Stream Deaggregation</w:t>
            </w:r>
            <w:r>
              <w:br/>
            </w:r>
            <w:r>
              <w:rPr>
                <w:lang w:eastAsia="zh-CN"/>
              </w:rPr>
              <w:t>(</w:t>
            </w:r>
            <w:r>
              <w:t>mgroup</w:t>
            </w:r>
            <w:r>
              <w:rPr>
                <w:lang w:eastAsia="zh-CN"/>
              </w:rPr>
              <w:t>/</w:t>
            </w:r>
            <w:r>
              <w:t>strdeagg</w:t>
            </w:r>
            <w:r>
              <w:rPr>
                <w:lang w:eastAsia="zh-CN"/>
              </w:rPr>
              <w:t>,</w:t>
            </w:r>
            <w:r>
              <w:t xml:space="preserve"> 0x011f/0x0003)</w:t>
            </w:r>
          </w:p>
        </w:tc>
        <w:tc>
          <w:tcPr>
            <w:tcW w:w="1837" w:type="dxa"/>
            <w:tcBorders>
              <w:top w:val="single" w:sz="4" w:space="0" w:color="auto"/>
              <w:left w:val="single" w:sz="4" w:space="0" w:color="auto"/>
              <w:bottom w:val="single" w:sz="4" w:space="0" w:color="auto"/>
              <w:right w:val="single" w:sz="4" w:space="0" w:color="auto"/>
            </w:tcBorders>
            <w:hideMark/>
          </w:tcPr>
          <w:p w14:paraId="132CB18C" w14:textId="77777777" w:rsidR="00A57D98" w:rsidRDefault="00A57D98">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34A40B5F"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1455083E"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1D29E600" w14:textId="77777777" w:rsidR="00A57D98" w:rsidRDefault="00A57D98">
            <w:pPr>
              <w:pStyle w:val="TAC"/>
            </w:pPr>
            <w:r>
              <w:t>-</w:t>
            </w:r>
          </w:p>
        </w:tc>
      </w:tr>
      <w:tr w:rsidR="00A57D98" w14:paraId="1116CE74"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48822E0"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5AEB9AD" w14:textId="77777777" w:rsidR="00A57D98" w:rsidRDefault="00A57D98">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B15F492"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4544CE5" w14:textId="77777777" w:rsidR="00A57D98" w:rsidRDefault="00A57D98">
            <w:pPr>
              <w:pStyle w:val="TAH"/>
            </w:pPr>
            <w:r>
              <w:t>Duration Provisioned Value</w:t>
            </w:r>
          </w:p>
        </w:tc>
      </w:tr>
      <w:tr w:rsidR="00A57D98" w14:paraId="3897F726"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32FAE2C7"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5DDAAD54" w14:textId="77777777" w:rsidR="00A57D98" w:rsidRDefault="00A57D98">
            <w:pPr>
              <w:pStyle w:val="TAC"/>
              <w:rPr>
                <w:b/>
                <w:bCs/>
              </w:rPr>
            </w:pPr>
            <w:r>
              <w:rPr>
                <w:b/>
                <w:bCs/>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293862D5" w14:textId="77777777" w:rsidR="00A57D98" w:rsidRDefault="00A57D98">
            <w:pPr>
              <w:pStyle w:val="TAC"/>
              <w:rPr>
                <w:b/>
                <w:bCs/>
              </w:rPr>
            </w:pPr>
            <w:r>
              <w:rPr>
                <w:b/>
                <w:bCs/>
              </w:rPr>
              <w:t>-</w:t>
            </w:r>
          </w:p>
        </w:tc>
        <w:tc>
          <w:tcPr>
            <w:tcW w:w="1800" w:type="dxa"/>
            <w:tcBorders>
              <w:top w:val="single" w:sz="4" w:space="0" w:color="auto"/>
              <w:left w:val="single" w:sz="4" w:space="0" w:color="auto"/>
              <w:bottom w:val="single" w:sz="4" w:space="0" w:color="auto"/>
              <w:right w:val="single" w:sz="4" w:space="0" w:color="auto"/>
            </w:tcBorders>
            <w:hideMark/>
          </w:tcPr>
          <w:p w14:paraId="73344DC2" w14:textId="77777777" w:rsidR="00A57D98" w:rsidRDefault="00A57D98">
            <w:pPr>
              <w:pStyle w:val="TAC"/>
              <w:rPr>
                <w:b/>
                <w:bCs/>
              </w:rPr>
            </w:pPr>
            <w:r>
              <w:rPr>
                <w:b/>
                <w:bCs/>
              </w:rPr>
              <w:t>-</w:t>
            </w:r>
          </w:p>
        </w:tc>
      </w:tr>
      <w:tr w:rsidR="00A57D98" w14:paraId="01C024D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14765"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1B4CB853" w14:textId="77777777" w:rsidR="00A57D98" w:rsidRDefault="00A57D98">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6947F854"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90EA6DB"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223C819" w14:textId="77777777" w:rsidR="00A57D98" w:rsidRDefault="00A57D98">
            <w:pPr>
              <w:pStyle w:val="TAH"/>
            </w:pPr>
            <w:r>
              <w:t>Duration Provisioned Value</w:t>
            </w:r>
          </w:p>
        </w:tc>
      </w:tr>
      <w:tr w:rsidR="00A57D98" w14:paraId="0013D3A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17FE7"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8A4A52D"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4F617B2D"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69BF404B"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69125A01" w14:textId="77777777" w:rsidR="00A57D98" w:rsidRDefault="00A57D98">
            <w:pPr>
              <w:pStyle w:val="TAC"/>
              <w:rPr>
                <w:b/>
                <w:bCs/>
              </w:rPr>
            </w:pPr>
            <w:r>
              <w:rPr>
                <w:b/>
                <w:bCs/>
              </w:rPr>
              <w:t>-</w:t>
            </w:r>
          </w:p>
        </w:tc>
      </w:tr>
      <w:tr w:rsidR="00A57D98" w14:paraId="6BDECE27"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13AA4CE3"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75456F1" w14:textId="77777777" w:rsidR="00A57D98" w:rsidRDefault="00A57D98">
            <w:pPr>
              <w:pStyle w:val="TAH"/>
            </w:pPr>
            <w: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49981EB4" w14:textId="77777777" w:rsidR="00A57D98" w:rsidRDefault="00A57D98">
            <w:pPr>
              <w:pStyle w:val="TAH"/>
            </w:pPr>
            <w:r>
              <w:t>Used in command</w:t>
            </w:r>
          </w:p>
        </w:tc>
      </w:tr>
      <w:tr w:rsidR="00A57D98" w14:paraId="74B01E9B"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5D9791F9"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1AC7D533" w14:textId="77777777" w:rsidR="00A57D98" w:rsidRDefault="00A57D98">
            <w:pPr>
              <w:pStyle w:val="TAC"/>
              <w:rPr>
                <w:b/>
                <w:bCs/>
              </w:rPr>
            </w:pPr>
            <w:r>
              <w:rPr>
                <w:b/>
                <w:bCs/>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7F4AD3E6" w14:textId="77777777" w:rsidR="00A57D98" w:rsidRDefault="00A57D98">
            <w:pPr>
              <w:pStyle w:val="TAC"/>
              <w:rPr>
                <w:b/>
                <w:bCs/>
              </w:rPr>
            </w:pPr>
            <w:r>
              <w:rPr>
                <w:b/>
                <w:bCs/>
              </w:rPr>
              <w:t>-</w:t>
            </w:r>
          </w:p>
        </w:tc>
      </w:tr>
      <w:tr w:rsidR="00A57D98" w14:paraId="15AB432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30A7C"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B05F95B" w14:textId="77777777" w:rsidR="00A57D98" w:rsidRDefault="00A57D98">
            <w:pPr>
              <w:pStyle w:val="TAH"/>
            </w:pPr>
            <w: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0F3C0EC0"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0E0E847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DFB885D" w14:textId="77777777" w:rsidR="00A57D98" w:rsidRDefault="00A57D98">
            <w:pPr>
              <w:pStyle w:val="TAH"/>
            </w:pPr>
            <w:r>
              <w:t>Provisioned Value</w:t>
            </w:r>
          </w:p>
        </w:tc>
      </w:tr>
      <w:tr w:rsidR="00A57D98" w14:paraId="2AF764E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C3A88"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2F9E6DEA"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6BEB832C"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45140EAB"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2D838E50" w14:textId="77777777" w:rsidR="00A57D98" w:rsidRDefault="00A57D98">
            <w:pPr>
              <w:pStyle w:val="TAC"/>
              <w:rPr>
                <w:b/>
                <w:bCs/>
              </w:rPr>
            </w:pPr>
            <w:r>
              <w:rPr>
                <w:b/>
                <w:bCs/>
              </w:rPr>
              <w:t>-</w:t>
            </w:r>
          </w:p>
        </w:tc>
      </w:tr>
      <w:tr w:rsidR="00A57D98" w14:paraId="5B0BCD52"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6196D"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96A56F1" w14:textId="77777777" w:rsidR="00A57D98" w:rsidRDefault="00A57D98">
            <w:pPr>
              <w:pStyle w:val="TAH"/>
            </w:pPr>
            <w:r>
              <w:t>ObservedEvent</w:t>
            </w:r>
          </w:p>
          <w:p w14:paraId="2F964E91" w14:textId="77777777" w:rsidR="00A57D98" w:rsidRDefault="00A57D98">
            <w:pPr>
              <w:pStyle w:val="TAH"/>
            </w:pPr>
            <w: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3450E38C"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E3647A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367AAAF" w14:textId="77777777" w:rsidR="00A57D98" w:rsidRDefault="00A57D98">
            <w:pPr>
              <w:pStyle w:val="TAH"/>
            </w:pPr>
            <w:r>
              <w:t>Provisioned Value</w:t>
            </w:r>
          </w:p>
        </w:tc>
      </w:tr>
      <w:tr w:rsidR="00A57D98" w14:paraId="1BFE3F1F"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0A325"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550FB2E8"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564F60D8" w14:textId="77777777" w:rsidR="00A57D98" w:rsidRDefault="00A57D98">
            <w:pPr>
              <w:pStyle w:val="TAC"/>
            </w:pPr>
            <w: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3E433442"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33389022" w14:textId="77777777" w:rsidR="00A57D98" w:rsidRDefault="00A57D98">
            <w:pPr>
              <w:pStyle w:val="TAC"/>
            </w:pPr>
            <w:r>
              <w:t>-</w:t>
            </w:r>
          </w:p>
        </w:tc>
      </w:tr>
      <w:tr w:rsidR="00A57D98" w14:paraId="56488134"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03C848C7" w14:textId="77777777" w:rsidR="00A57D98" w:rsidRDefault="00A57D98">
            <w:pPr>
              <w:pStyle w:val="TAH"/>
            </w:pPr>
            <w:r>
              <w:lastRenderedPageBreak/>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359CBCD5" w14:textId="77777777" w:rsidR="00A57D98" w:rsidRDefault="00A57D98">
            <w:pPr>
              <w:pStyle w:val="TAH"/>
            </w:pPr>
            <w: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5904F63E" w14:textId="77777777" w:rsidR="00A57D98" w:rsidRDefault="00A57D98">
            <w:pPr>
              <w:pStyle w:val="TAH"/>
            </w:pPr>
            <w: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E679193" w14:textId="77777777" w:rsidR="00A57D98" w:rsidRDefault="00A57D98">
            <w:pPr>
              <w:pStyle w:val="TAH"/>
            </w:pPr>
            <w:r>
              <w:t>Supported Values</w:t>
            </w:r>
          </w:p>
        </w:tc>
      </w:tr>
      <w:tr w:rsidR="00A57D98" w14:paraId="3D9FB2AF"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69188B3"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08360895"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1BF3EF88" w14:textId="77777777" w:rsidR="00A57D98" w:rsidRDefault="00A57D98">
            <w:pPr>
              <w:pStyle w:val="TAC"/>
            </w:pPr>
            <w: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7838FF1B" w14:textId="77777777" w:rsidR="00A57D98" w:rsidRDefault="00A57D98">
            <w:pPr>
              <w:pStyle w:val="TAC"/>
            </w:pPr>
            <w:r>
              <w:t>-</w:t>
            </w:r>
          </w:p>
        </w:tc>
      </w:tr>
      <w:tr w:rsidR="00A57D98" w14:paraId="501A5898"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3296B16D" w14:textId="77777777" w:rsidR="00A57D98" w:rsidRDefault="00A57D98">
            <w:pPr>
              <w:pStyle w:val="TAH"/>
            </w:pPr>
            <w: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5A2171DF" w14:textId="77777777" w:rsidR="00A57D98" w:rsidRDefault="00A57D98">
            <w:pPr>
              <w:pStyle w:val="TAH"/>
            </w:pPr>
            <w:r>
              <w:t>Mandatory/Optional</w:t>
            </w:r>
          </w:p>
        </w:tc>
      </w:tr>
      <w:tr w:rsidR="00A57D98" w14:paraId="4E25571B"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1DC59E3B" w14:textId="77777777" w:rsidR="00A57D98" w:rsidRDefault="00A57D98">
            <w:pPr>
              <w:pStyle w:val="TAC"/>
            </w:pPr>
            <w:r>
              <w:t>#489</w:t>
            </w:r>
          </w:p>
        </w:tc>
        <w:tc>
          <w:tcPr>
            <w:tcW w:w="7524" w:type="dxa"/>
            <w:gridSpan w:val="5"/>
            <w:tcBorders>
              <w:top w:val="single" w:sz="4" w:space="0" w:color="auto"/>
              <w:left w:val="single" w:sz="4" w:space="0" w:color="auto"/>
              <w:bottom w:val="single" w:sz="4" w:space="0" w:color="auto"/>
              <w:right w:val="single" w:sz="4" w:space="0" w:color="auto"/>
            </w:tcBorders>
            <w:hideMark/>
          </w:tcPr>
          <w:p w14:paraId="4153FD33" w14:textId="77777777" w:rsidR="00A57D98" w:rsidRDefault="00A57D98">
            <w:pPr>
              <w:pStyle w:val="TAC"/>
            </w:pPr>
            <w:r>
              <w:t>M</w:t>
            </w:r>
          </w:p>
        </w:tc>
      </w:tr>
      <w:tr w:rsidR="00A57D98" w14:paraId="49F55968" w14:textId="77777777" w:rsidTr="00A57D98">
        <w:trPr>
          <w:cantSplit/>
          <w:jc w:val="center"/>
        </w:trPr>
        <w:tc>
          <w:tcPr>
            <w:tcW w:w="9682" w:type="dxa"/>
            <w:gridSpan w:val="6"/>
            <w:tcBorders>
              <w:top w:val="single" w:sz="4" w:space="0" w:color="auto"/>
              <w:left w:val="single" w:sz="4" w:space="0" w:color="auto"/>
              <w:bottom w:val="single" w:sz="4" w:space="0" w:color="auto"/>
              <w:right w:val="single" w:sz="4" w:space="0" w:color="auto"/>
            </w:tcBorders>
            <w:hideMark/>
          </w:tcPr>
          <w:p w14:paraId="098B8EE3" w14:textId="77777777" w:rsidR="00A57D98" w:rsidRDefault="00A57D98">
            <w:pPr>
              <w:pStyle w:val="TAN"/>
            </w:pPr>
            <w:r>
              <w:t>NOTE:</w:t>
            </w:r>
            <w:r>
              <w:tab/>
              <w:t>Only semantics "SCTP" is required (for WebRTC data channels).</w:t>
            </w:r>
          </w:p>
        </w:tc>
      </w:tr>
      <w:bookmarkEnd w:id="350"/>
    </w:tbl>
    <w:p w14:paraId="6473B46F" w14:textId="77777777" w:rsidR="00A57D98" w:rsidRDefault="00A57D98" w:rsidP="00A57D98">
      <w:pPr>
        <w:rPr>
          <w:rFonts w:eastAsia="Arial Unicode MS"/>
        </w:rPr>
      </w:pPr>
    </w:p>
    <w:p w14:paraId="45DDF55E" w14:textId="77777777" w:rsidR="00A57D98" w:rsidRDefault="00A57D98" w:rsidP="00A57D98">
      <w:pPr>
        <w:pStyle w:val="Heading4"/>
      </w:pPr>
      <w:bookmarkStart w:id="351" w:name="_Toc11326916"/>
      <w:bookmarkStart w:id="352" w:name="_Toc27758818"/>
      <w:bookmarkStart w:id="353" w:name="_Toc57992305"/>
      <w:bookmarkStart w:id="354" w:name="_Toc161068195"/>
      <w:r>
        <w:t>5.14.3.24</w:t>
      </w:r>
      <w:r>
        <w:tab/>
        <w:t>SCTP basic connection control package (sctpbcc)</w:t>
      </w:r>
      <w:bookmarkEnd w:id="351"/>
      <w:bookmarkEnd w:id="352"/>
      <w:bookmarkEnd w:id="353"/>
      <w:bookmarkEnd w:id="354"/>
    </w:p>
    <w:p w14:paraId="6F1AF854" w14:textId="77777777" w:rsidR="00A57D98" w:rsidRDefault="00A57D98" w:rsidP="00A57D98">
      <w:pPr>
        <w:pStyle w:val="TH"/>
        <w:ind w:left="567"/>
      </w:pPr>
      <w:r>
        <w:t xml:space="preserve">Table </w:t>
      </w:r>
      <w:r>
        <w:rPr>
          <w:noProof/>
        </w:rPr>
        <w:t>5.14.3.24.1</w:t>
      </w:r>
      <w:r>
        <w:t>: SCTP basic connection control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gridCol w:w="93"/>
      </w:tblGrid>
      <w:tr w:rsidR="00A57D98" w14:paraId="59F1004A"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78B59EE8" w14:textId="77777777" w:rsidR="00A57D98" w:rsidRDefault="00A57D98">
            <w:pPr>
              <w:pStyle w:val="TAH"/>
            </w:pPr>
            <w:bookmarkStart w:id="355" w:name="MCCQCTEMPBM_00000052"/>
            <w: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A9E15CD" w14:textId="77777777" w:rsidR="00A57D98" w:rsidRDefault="00A57D98">
            <w:pPr>
              <w:pStyle w:val="TAH"/>
            </w:pPr>
            <w: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DB74C7D" w14:textId="77777777" w:rsidR="00A57D98" w:rsidRDefault="00A57D98">
            <w:pPr>
              <w:pStyle w:val="TAH"/>
            </w:pPr>
            <w: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0BFE2A49"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0A8E1F3" w14:textId="77777777" w:rsidR="00A57D98" w:rsidRDefault="00A57D98">
            <w:pPr>
              <w:pStyle w:val="TAH"/>
            </w:pPr>
            <w:r>
              <w:t>Provisioned Value</w:t>
            </w:r>
          </w:p>
        </w:tc>
      </w:tr>
      <w:tr w:rsidR="00A57D98" w14:paraId="77F64279"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0DA50EFF" w14:textId="77777777" w:rsidR="00A57D98" w:rsidRDefault="00A57D98">
            <w:pPr>
              <w:pStyle w:val="TAC"/>
            </w:pPr>
            <w:r>
              <w:t>Incoming bearer connection establishment blocking</w:t>
            </w:r>
            <w:r>
              <w:br/>
              <w:t xml:space="preserve">(sctpbcc/bceb, 0x0121/ 0x0001) </w:t>
            </w:r>
          </w:p>
        </w:tc>
        <w:tc>
          <w:tcPr>
            <w:tcW w:w="1837" w:type="dxa"/>
            <w:tcBorders>
              <w:top w:val="single" w:sz="4" w:space="0" w:color="auto"/>
              <w:left w:val="single" w:sz="4" w:space="0" w:color="auto"/>
              <w:bottom w:val="single" w:sz="4" w:space="0" w:color="auto"/>
              <w:right w:val="single" w:sz="4" w:space="0" w:color="auto"/>
            </w:tcBorders>
            <w:hideMark/>
          </w:tcPr>
          <w:p w14:paraId="103D06A2" w14:textId="77777777" w:rsidR="00A57D98" w:rsidRDefault="00A57D98">
            <w:pPr>
              <w:pStyle w:val="TAC"/>
            </w:pPr>
            <w:r>
              <w:t>Not supported</w:t>
            </w:r>
          </w:p>
        </w:tc>
        <w:tc>
          <w:tcPr>
            <w:tcW w:w="2083" w:type="dxa"/>
            <w:gridSpan w:val="2"/>
            <w:tcBorders>
              <w:top w:val="single" w:sz="4" w:space="0" w:color="auto"/>
              <w:left w:val="single" w:sz="4" w:space="0" w:color="auto"/>
              <w:bottom w:val="single" w:sz="4" w:space="0" w:color="auto"/>
              <w:right w:val="single" w:sz="4" w:space="0" w:color="auto"/>
            </w:tcBorders>
          </w:tcPr>
          <w:p w14:paraId="10343EF5" w14:textId="77777777" w:rsidR="00A57D98" w:rsidRDefault="00A57D98">
            <w:pPr>
              <w:pStyle w:val="TAC"/>
            </w:pPr>
          </w:p>
        </w:tc>
        <w:tc>
          <w:tcPr>
            <w:tcW w:w="1804" w:type="dxa"/>
            <w:tcBorders>
              <w:top w:val="single" w:sz="4" w:space="0" w:color="auto"/>
              <w:left w:val="single" w:sz="4" w:space="0" w:color="auto"/>
              <w:bottom w:val="single" w:sz="4" w:space="0" w:color="auto"/>
              <w:right w:val="single" w:sz="4" w:space="0" w:color="auto"/>
            </w:tcBorders>
          </w:tcPr>
          <w:p w14:paraId="3F600922" w14:textId="77777777" w:rsidR="00A57D98" w:rsidRDefault="00A57D98">
            <w:pPr>
              <w:pStyle w:val="TAC"/>
            </w:pPr>
          </w:p>
        </w:tc>
        <w:tc>
          <w:tcPr>
            <w:tcW w:w="1800" w:type="dxa"/>
            <w:tcBorders>
              <w:top w:val="single" w:sz="4" w:space="0" w:color="auto"/>
              <w:left w:val="single" w:sz="4" w:space="0" w:color="auto"/>
              <w:bottom w:val="single" w:sz="4" w:space="0" w:color="auto"/>
              <w:right w:val="single" w:sz="4" w:space="0" w:color="auto"/>
            </w:tcBorders>
          </w:tcPr>
          <w:p w14:paraId="624B25CE" w14:textId="77777777" w:rsidR="00A57D98" w:rsidRDefault="00A57D98">
            <w:pPr>
              <w:pStyle w:val="TAC"/>
            </w:pPr>
          </w:p>
        </w:tc>
      </w:tr>
      <w:tr w:rsidR="00A57D98" w14:paraId="120FF4A3"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3D6118B7" w14:textId="77777777" w:rsidR="00A57D98" w:rsidRDefault="00A57D98">
            <w:pPr>
              <w:pStyle w:val="TAC"/>
            </w:pPr>
            <w:r>
              <w:t>SCTP StreamID</w:t>
            </w:r>
            <w:r>
              <w:br/>
              <w:t xml:space="preserve">(sctpbcc/sctpid, 0x0121/0x0002) </w:t>
            </w:r>
          </w:p>
        </w:tc>
        <w:tc>
          <w:tcPr>
            <w:tcW w:w="1837" w:type="dxa"/>
            <w:tcBorders>
              <w:top w:val="single" w:sz="4" w:space="0" w:color="auto"/>
              <w:left w:val="single" w:sz="4" w:space="0" w:color="auto"/>
              <w:bottom w:val="single" w:sz="4" w:space="0" w:color="auto"/>
              <w:right w:val="single" w:sz="4" w:space="0" w:color="auto"/>
            </w:tcBorders>
            <w:hideMark/>
          </w:tcPr>
          <w:p w14:paraId="50FDE897" w14:textId="77777777" w:rsidR="00A57D98" w:rsidRDefault="00A57D98">
            <w:pPr>
              <w:pStyle w:val="TAC"/>
            </w:pPr>
            <w: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37D0C6F7" w14:textId="77777777" w:rsidR="00A57D98" w:rsidRDefault="00A57D98">
            <w:pPr>
              <w:pStyle w:val="TAC"/>
            </w:pPr>
            <w:r>
              <w:t>ADD, MODIFY</w:t>
            </w:r>
          </w:p>
        </w:tc>
        <w:tc>
          <w:tcPr>
            <w:tcW w:w="1804" w:type="dxa"/>
            <w:tcBorders>
              <w:top w:val="single" w:sz="4" w:space="0" w:color="auto"/>
              <w:left w:val="single" w:sz="4" w:space="0" w:color="auto"/>
              <w:bottom w:val="single" w:sz="4" w:space="0" w:color="auto"/>
              <w:right w:val="single" w:sz="4" w:space="0" w:color="auto"/>
            </w:tcBorders>
            <w:hideMark/>
          </w:tcPr>
          <w:p w14:paraId="5F6DD0F6" w14:textId="77777777" w:rsidR="00A57D98" w:rsidRDefault="00A57D98">
            <w:pPr>
              <w:pStyle w:val="TAC"/>
            </w:pPr>
            <w:r>
              <w:t>ALL</w:t>
            </w:r>
          </w:p>
        </w:tc>
        <w:tc>
          <w:tcPr>
            <w:tcW w:w="1800" w:type="dxa"/>
            <w:tcBorders>
              <w:top w:val="single" w:sz="4" w:space="0" w:color="auto"/>
              <w:left w:val="single" w:sz="4" w:space="0" w:color="auto"/>
              <w:bottom w:val="single" w:sz="4" w:space="0" w:color="auto"/>
              <w:right w:val="single" w:sz="4" w:space="0" w:color="auto"/>
            </w:tcBorders>
            <w:hideMark/>
          </w:tcPr>
          <w:p w14:paraId="12F66867" w14:textId="77777777" w:rsidR="00A57D98" w:rsidRDefault="00A57D98">
            <w:pPr>
              <w:pStyle w:val="TAC"/>
            </w:pPr>
            <w:r>
              <w:t>-</w:t>
            </w:r>
          </w:p>
        </w:tc>
      </w:tr>
      <w:tr w:rsidR="00A57D98" w14:paraId="57325096"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0928D40E" w14:textId="77777777" w:rsidR="00A57D98" w:rsidRDefault="00A57D98">
            <w:pPr>
              <w:pStyle w:val="TAH"/>
            </w:pPr>
            <w: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E5BD175" w14:textId="77777777" w:rsidR="00A57D98" w:rsidRDefault="00A57D98">
            <w:pPr>
              <w:pStyle w:val="TAH"/>
            </w:pPr>
            <w: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37F746F" w14:textId="77777777" w:rsidR="00A57D98" w:rsidRDefault="00A57D98">
            <w:pPr>
              <w:pStyle w:val="TAH"/>
            </w:pPr>
            <w: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BA294C6" w14:textId="77777777" w:rsidR="00A57D98" w:rsidRDefault="00A57D98">
            <w:pPr>
              <w:pStyle w:val="TAH"/>
            </w:pPr>
            <w:r>
              <w:t>Duration Provisioned Value</w:t>
            </w:r>
          </w:p>
        </w:tc>
      </w:tr>
      <w:tr w:rsidR="00A57D98" w14:paraId="77987A9C" w14:textId="77777777" w:rsidTr="00A57D98">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404A709F" w14:textId="77777777" w:rsidR="00A57D98" w:rsidRDefault="00A57D98">
            <w:pPr>
              <w:pStyle w:val="TAC"/>
            </w:pPr>
            <w:r>
              <w:t>Establish BNC</w:t>
            </w:r>
            <w:r>
              <w:br/>
              <w:t>(sctpbcc/EstBNC, 0x0121/0x0001)</w:t>
            </w:r>
          </w:p>
        </w:tc>
        <w:tc>
          <w:tcPr>
            <w:tcW w:w="1837" w:type="dxa"/>
            <w:tcBorders>
              <w:top w:val="single" w:sz="4" w:space="0" w:color="auto"/>
              <w:left w:val="single" w:sz="4" w:space="0" w:color="auto"/>
              <w:bottom w:val="single" w:sz="4" w:space="0" w:color="auto"/>
              <w:right w:val="single" w:sz="4" w:space="0" w:color="auto"/>
            </w:tcBorders>
            <w:hideMark/>
          </w:tcPr>
          <w:p w14:paraId="02CF4D58" w14:textId="77777777" w:rsidR="00A57D98" w:rsidRDefault="00A57D98">
            <w:pPr>
              <w:pStyle w:val="TAC"/>
              <w:rPr>
                <w:bCs/>
              </w:rPr>
            </w:pPr>
            <w:r>
              <w:rPr>
                <w:bCs/>
              </w:rPr>
              <w:t>M</w:t>
            </w:r>
          </w:p>
        </w:tc>
        <w:tc>
          <w:tcPr>
            <w:tcW w:w="3887" w:type="dxa"/>
            <w:gridSpan w:val="3"/>
            <w:tcBorders>
              <w:top w:val="single" w:sz="4" w:space="0" w:color="auto"/>
              <w:left w:val="single" w:sz="4" w:space="0" w:color="auto"/>
              <w:bottom w:val="single" w:sz="4" w:space="0" w:color="auto"/>
              <w:right w:val="single" w:sz="4" w:space="0" w:color="auto"/>
            </w:tcBorders>
            <w:hideMark/>
          </w:tcPr>
          <w:p w14:paraId="65D6EAAE" w14:textId="77777777" w:rsidR="00A57D98" w:rsidRDefault="00A57D98">
            <w:pPr>
              <w:pStyle w:val="TAC"/>
              <w:rPr>
                <w:b/>
                <w:bCs/>
              </w:rPr>
            </w:pPr>
            <w:r>
              <w:rPr>
                <w:rFonts w:cs="Arial"/>
                <w:szCs w:val="18"/>
              </w:rPr>
              <w:t xml:space="preserve">ADD, </w:t>
            </w:r>
            <w:r>
              <w:rPr>
                <w:bCs/>
              </w:rPr>
              <w:t>MODIFY</w:t>
            </w:r>
          </w:p>
        </w:tc>
        <w:tc>
          <w:tcPr>
            <w:tcW w:w="1800" w:type="dxa"/>
            <w:tcBorders>
              <w:top w:val="single" w:sz="4" w:space="0" w:color="auto"/>
              <w:left w:val="single" w:sz="4" w:space="0" w:color="auto"/>
              <w:bottom w:val="single" w:sz="4" w:space="0" w:color="auto"/>
              <w:right w:val="single" w:sz="4" w:space="0" w:color="auto"/>
            </w:tcBorders>
            <w:hideMark/>
          </w:tcPr>
          <w:p w14:paraId="00F5FA85" w14:textId="77777777" w:rsidR="00A57D98" w:rsidRDefault="00A57D98">
            <w:pPr>
              <w:pStyle w:val="TAC"/>
              <w:rPr>
                <w:b/>
                <w:bCs/>
              </w:rPr>
            </w:pPr>
            <w:r>
              <w:rPr>
                <w:b/>
                <w:bCs/>
              </w:rPr>
              <w:t>-</w:t>
            </w:r>
          </w:p>
        </w:tc>
      </w:tr>
      <w:tr w:rsidR="00A57D98" w14:paraId="6804FB51"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498A7"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588105EC" w14:textId="77777777" w:rsidR="00A57D98" w:rsidRDefault="00A57D98">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68CD24F8"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1103010"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51093DB" w14:textId="77777777" w:rsidR="00A57D98" w:rsidRDefault="00A57D98">
            <w:pPr>
              <w:pStyle w:val="TAH"/>
            </w:pPr>
            <w:r>
              <w:t>Duration Provisioned Value</w:t>
            </w:r>
          </w:p>
        </w:tc>
      </w:tr>
      <w:tr w:rsidR="00A57D98" w14:paraId="354B84A2"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A4C90"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4BC7E6A3"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4EE7C924"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2D1C4052"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2FDC6640" w14:textId="77777777" w:rsidR="00A57D98" w:rsidRDefault="00A57D98">
            <w:pPr>
              <w:pStyle w:val="TAC"/>
              <w:rPr>
                <w:b/>
                <w:bCs/>
              </w:rPr>
            </w:pPr>
            <w:r>
              <w:rPr>
                <w:b/>
                <w:bCs/>
              </w:rPr>
              <w:t>-</w:t>
            </w:r>
          </w:p>
        </w:tc>
      </w:tr>
      <w:tr w:rsidR="00A57D98" w14:paraId="4BC6D860" w14:textId="77777777" w:rsidTr="00A57D98">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2D2C1D75" w14:textId="77777777" w:rsidR="00A57D98" w:rsidRDefault="00A57D98">
            <w:pPr>
              <w:pStyle w:val="TAC"/>
            </w:pPr>
            <w:r>
              <w:t>Release BNC</w:t>
            </w:r>
            <w:r>
              <w:br/>
              <w:t>(sctpbcc/RelBNC, 0x0121/0x0002)</w:t>
            </w:r>
          </w:p>
        </w:tc>
        <w:tc>
          <w:tcPr>
            <w:tcW w:w="1837" w:type="dxa"/>
            <w:tcBorders>
              <w:top w:val="single" w:sz="4" w:space="0" w:color="auto"/>
              <w:left w:val="single" w:sz="4" w:space="0" w:color="auto"/>
              <w:bottom w:val="single" w:sz="4" w:space="0" w:color="auto"/>
              <w:right w:val="single" w:sz="4" w:space="0" w:color="auto"/>
            </w:tcBorders>
            <w:hideMark/>
          </w:tcPr>
          <w:p w14:paraId="1072ECD8" w14:textId="77777777" w:rsidR="00A57D98" w:rsidRDefault="00A57D98">
            <w:pPr>
              <w:pStyle w:val="TAC"/>
              <w:rPr>
                <w:b/>
                <w:bCs/>
              </w:rPr>
            </w:pPr>
            <w:r>
              <w:rPr>
                <w:bCs/>
              </w:rPr>
              <w:t xml:space="preserve">O </w:t>
            </w:r>
            <w:r>
              <w:rPr>
                <w:rFonts w:cs="Arial"/>
                <w:szCs w:val="18"/>
              </w:rPr>
              <w:t>(NOTE 1)</w:t>
            </w:r>
          </w:p>
        </w:tc>
        <w:tc>
          <w:tcPr>
            <w:tcW w:w="3887" w:type="dxa"/>
            <w:gridSpan w:val="3"/>
            <w:tcBorders>
              <w:top w:val="single" w:sz="4" w:space="0" w:color="auto"/>
              <w:left w:val="single" w:sz="4" w:space="0" w:color="auto"/>
              <w:bottom w:val="single" w:sz="4" w:space="0" w:color="auto"/>
              <w:right w:val="single" w:sz="4" w:space="0" w:color="auto"/>
            </w:tcBorders>
            <w:hideMark/>
          </w:tcPr>
          <w:p w14:paraId="23F4DE0E" w14:textId="77777777" w:rsidR="00A57D98" w:rsidRDefault="00A57D98">
            <w:pPr>
              <w:pStyle w:val="TAC"/>
              <w:rPr>
                <w:b/>
                <w:bCs/>
              </w:rPr>
            </w:pPr>
            <w:r>
              <w:rPr>
                <w:rFonts w:cs="Arial"/>
                <w:szCs w:val="18"/>
              </w:rPr>
              <w:t xml:space="preserve">ADD, </w:t>
            </w:r>
            <w:r>
              <w:rPr>
                <w:bCs/>
              </w:rPr>
              <w:t>MODIFY</w:t>
            </w:r>
          </w:p>
        </w:tc>
        <w:tc>
          <w:tcPr>
            <w:tcW w:w="1800" w:type="dxa"/>
            <w:tcBorders>
              <w:top w:val="single" w:sz="4" w:space="0" w:color="auto"/>
              <w:left w:val="single" w:sz="4" w:space="0" w:color="auto"/>
              <w:bottom w:val="single" w:sz="4" w:space="0" w:color="auto"/>
              <w:right w:val="single" w:sz="4" w:space="0" w:color="auto"/>
            </w:tcBorders>
            <w:hideMark/>
          </w:tcPr>
          <w:p w14:paraId="03F792C9" w14:textId="77777777" w:rsidR="00A57D98" w:rsidRDefault="00A57D98">
            <w:pPr>
              <w:pStyle w:val="TAC"/>
              <w:rPr>
                <w:b/>
                <w:bCs/>
              </w:rPr>
            </w:pPr>
            <w:r>
              <w:rPr>
                <w:b/>
                <w:bCs/>
              </w:rPr>
              <w:t>-</w:t>
            </w:r>
          </w:p>
        </w:tc>
      </w:tr>
      <w:tr w:rsidR="00A57D98" w14:paraId="6431E20B"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7ACEC"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261AF99" w14:textId="77777777" w:rsidR="00A57D98" w:rsidRDefault="00A57D98">
            <w:pPr>
              <w:pStyle w:val="TAH"/>
            </w:pPr>
            <w: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89A86EE"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4B372629"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1DBFDA99" w14:textId="77777777" w:rsidR="00A57D98" w:rsidRDefault="00A57D98">
            <w:pPr>
              <w:pStyle w:val="TAH"/>
            </w:pPr>
            <w:r>
              <w:t>Duration Provisioned Value</w:t>
            </w:r>
          </w:p>
        </w:tc>
      </w:tr>
      <w:tr w:rsidR="00A57D98" w14:paraId="3330D38C"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99E41"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33F910C9" w14:textId="77777777" w:rsidR="00A57D98" w:rsidRDefault="00A57D98">
            <w:pPr>
              <w:pStyle w:val="TAC"/>
              <w:rPr>
                <w:b/>
                <w:bCs/>
              </w:rPr>
            </w:pPr>
            <w:r>
              <w:rPr>
                <w:b/>
                <w:bCs/>
              </w:rPr>
              <w:t>-</w:t>
            </w:r>
          </w:p>
        </w:tc>
        <w:tc>
          <w:tcPr>
            <w:tcW w:w="2036" w:type="dxa"/>
            <w:tcBorders>
              <w:top w:val="single" w:sz="4" w:space="0" w:color="auto"/>
              <w:left w:val="single" w:sz="4" w:space="0" w:color="auto"/>
              <w:bottom w:val="single" w:sz="4" w:space="0" w:color="auto"/>
              <w:right w:val="single" w:sz="4" w:space="0" w:color="auto"/>
            </w:tcBorders>
            <w:hideMark/>
          </w:tcPr>
          <w:p w14:paraId="7505BB72" w14:textId="77777777" w:rsidR="00A57D98" w:rsidRDefault="00A57D98">
            <w:pPr>
              <w:pStyle w:val="TAC"/>
              <w:rPr>
                <w:b/>
                <w:bCs/>
              </w:rPr>
            </w:pPr>
            <w:r>
              <w:rPr>
                <w:b/>
                <w:bCs/>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77F4E8BD" w14:textId="77777777" w:rsidR="00A57D98" w:rsidRDefault="00A57D98">
            <w:pPr>
              <w:pStyle w:val="TAC"/>
            </w:pPr>
            <w:r>
              <w:t>-</w:t>
            </w:r>
          </w:p>
        </w:tc>
        <w:tc>
          <w:tcPr>
            <w:tcW w:w="1800" w:type="dxa"/>
            <w:tcBorders>
              <w:top w:val="single" w:sz="4" w:space="0" w:color="auto"/>
              <w:left w:val="single" w:sz="4" w:space="0" w:color="auto"/>
              <w:bottom w:val="single" w:sz="4" w:space="0" w:color="auto"/>
              <w:right w:val="single" w:sz="4" w:space="0" w:color="auto"/>
            </w:tcBorders>
            <w:hideMark/>
          </w:tcPr>
          <w:p w14:paraId="0991A342" w14:textId="77777777" w:rsidR="00A57D98" w:rsidRDefault="00A57D98">
            <w:pPr>
              <w:pStyle w:val="TAC"/>
              <w:rPr>
                <w:b/>
                <w:bCs/>
              </w:rPr>
            </w:pPr>
            <w:r>
              <w:rPr>
                <w:b/>
                <w:bCs/>
              </w:rPr>
              <w:t>-</w:t>
            </w:r>
          </w:p>
        </w:tc>
      </w:tr>
      <w:tr w:rsidR="00A57D98" w14:paraId="39799C5D"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73308104" w14:textId="77777777" w:rsidR="00A57D98" w:rsidRDefault="00A57D98">
            <w:pPr>
              <w:pStyle w:val="TAH"/>
            </w:pPr>
            <w: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6D26A85" w14:textId="77777777" w:rsidR="00A57D98" w:rsidRDefault="00A57D98">
            <w:pPr>
              <w:pStyle w:val="TAH"/>
            </w:pPr>
            <w: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714D31BA" w14:textId="77777777" w:rsidR="00A57D98" w:rsidRDefault="00A57D98">
            <w:pPr>
              <w:pStyle w:val="TAH"/>
            </w:pPr>
            <w:r>
              <w:t>Used in command</w:t>
            </w:r>
          </w:p>
        </w:tc>
      </w:tr>
      <w:tr w:rsidR="00A57D98" w14:paraId="6155C889" w14:textId="77777777" w:rsidTr="00A57D98">
        <w:trPr>
          <w:gridAfter w:val="1"/>
          <w:wAfter w:w="93" w:type="dxa"/>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097075ED" w14:textId="77777777" w:rsidR="00A57D98" w:rsidRDefault="00A57D98">
            <w:pPr>
              <w:pStyle w:val="TAC"/>
            </w:pPr>
            <w:r>
              <w:t>SCTP connection state change</w:t>
            </w:r>
            <w:r>
              <w:br/>
              <w:t>(sctpbcc/BNCChange, 0x0121/0x0001)</w:t>
            </w:r>
          </w:p>
        </w:tc>
        <w:tc>
          <w:tcPr>
            <w:tcW w:w="1837" w:type="dxa"/>
            <w:tcBorders>
              <w:top w:val="single" w:sz="4" w:space="0" w:color="auto"/>
              <w:left w:val="single" w:sz="4" w:space="0" w:color="auto"/>
              <w:bottom w:val="single" w:sz="4" w:space="0" w:color="auto"/>
              <w:right w:val="single" w:sz="4" w:space="0" w:color="auto"/>
            </w:tcBorders>
            <w:hideMark/>
          </w:tcPr>
          <w:p w14:paraId="3A68CC48" w14:textId="77777777" w:rsidR="00A57D98" w:rsidRDefault="00A57D98">
            <w:pPr>
              <w:pStyle w:val="TAC"/>
              <w:rPr>
                <w:b/>
                <w:bCs/>
              </w:rPr>
            </w:pPr>
            <w:r>
              <w:rPr>
                <w:bCs/>
              </w:rPr>
              <w:t xml:space="preserve">O </w:t>
            </w:r>
            <w:r>
              <w:rPr>
                <w:rFonts w:cs="Arial"/>
                <w:szCs w:val="18"/>
              </w:rPr>
              <w:t>(NOTE 2)</w:t>
            </w:r>
          </w:p>
        </w:tc>
        <w:tc>
          <w:tcPr>
            <w:tcW w:w="5687" w:type="dxa"/>
            <w:gridSpan w:val="4"/>
            <w:tcBorders>
              <w:top w:val="single" w:sz="4" w:space="0" w:color="auto"/>
              <w:left w:val="single" w:sz="4" w:space="0" w:color="auto"/>
              <w:bottom w:val="single" w:sz="4" w:space="0" w:color="auto"/>
              <w:right w:val="single" w:sz="4" w:space="0" w:color="auto"/>
            </w:tcBorders>
            <w:hideMark/>
          </w:tcPr>
          <w:p w14:paraId="6171AF0F" w14:textId="77777777" w:rsidR="00A57D98" w:rsidRDefault="00A57D98">
            <w:pPr>
              <w:pStyle w:val="TAC"/>
              <w:rPr>
                <w:b/>
                <w:bCs/>
              </w:rPr>
            </w:pPr>
            <w:r>
              <w:rPr>
                <w:bCs/>
              </w:rPr>
              <w:t>ADD, MODIFY, NOTIFY-</w:t>
            </w:r>
          </w:p>
        </w:tc>
      </w:tr>
      <w:tr w:rsidR="00A57D98" w14:paraId="052DF5C8"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B13CD"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53365C1" w14:textId="77777777" w:rsidR="00A57D98" w:rsidRDefault="00A57D98">
            <w:pPr>
              <w:pStyle w:val="TAH"/>
            </w:pPr>
            <w: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FD3857C"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0B4E738"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717553D" w14:textId="77777777" w:rsidR="00A57D98" w:rsidRDefault="00A57D98">
            <w:pPr>
              <w:pStyle w:val="TAH"/>
            </w:pPr>
            <w:r>
              <w:t>Provisioned Value</w:t>
            </w:r>
          </w:p>
        </w:tc>
      </w:tr>
      <w:tr w:rsidR="00A57D98" w14:paraId="7F683AEB"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AAD5B"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91962A3" w14:textId="77777777" w:rsidR="00A57D98" w:rsidRDefault="00A57D98">
            <w:pPr>
              <w:pStyle w:val="TAC"/>
              <w:rPr>
                <w:b/>
                <w:bCs/>
              </w:rPr>
            </w:pPr>
            <w:r>
              <w:rPr>
                <w:rFonts w:cs="Arial"/>
                <w:bCs/>
              </w:rPr>
              <w:t xml:space="preserve">Type </w:t>
            </w:r>
            <w:r>
              <w:rPr>
                <w:rFonts w:cs="Arial"/>
                <w:szCs w:val="18"/>
              </w:rPr>
              <w:t>of state change (</w:t>
            </w:r>
            <w:r>
              <w:rPr>
                <w:rFonts w:cs="Arial"/>
              </w:rPr>
              <w:t>Type, 0x0001)</w:t>
            </w:r>
          </w:p>
        </w:tc>
        <w:tc>
          <w:tcPr>
            <w:tcW w:w="2036" w:type="dxa"/>
            <w:tcBorders>
              <w:top w:val="single" w:sz="4" w:space="0" w:color="auto"/>
              <w:left w:val="single" w:sz="4" w:space="0" w:color="auto"/>
              <w:bottom w:val="single" w:sz="4" w:space="0" w:color="auto"/>
              <w:right w:val="single" w:sz="4" w:space="0" w:color="auto"/>
            </w:tcBorders>
            <w:hideMark/>
          </w:tcPr>
          <w:p w14:paraId="7DE9D43D" w14:textId="77777777" w:rsidR="00A57D98" w:rsidRDefault="00A57D98">
            <w:pPr>
              <w:pStyle w:val="TAC"/>
              <w:rPr>
                <w:b/>
                <w:bCs/>
              </w:rPr>
            </w:pPr>
            <w:r>
              <w:rPr>
                <w:rFonts w:cs="Arial"/>
                <w:bCs/>
              </w:rPr>
              <w:t>M</w:t>
            </w:r>
          </w:p>
        </w:tc>
        <w:tc>
          <w:tcPr>
            <w:tcW w:w="1851" w:type="dxa"/>
            <w:gridSpan w:val="2"/>
            <w:tcBorders>
              <w:top w:val="single" w:sz="4" w:space="0" w:color="auto"/>
              <w:left w:val="single" w:sz="4" w:space="0" w:color="auto"/>
              <w:bottom w:val="single" w:sz="4" w:space="0" w:color="auto"/>
              <w:right w:val="single" w:sz="4" w:space="0" w:color="auto"/>
            </w:tcBorders>
            <w:hideMark/>
          </w:tcPr>
          <w:p w14:paraId="0E801DE0" w14:textId="294086EA"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6406DBA3" w14:textId="11879B7D" w:rsidR="00A57D98" w:rsidRDefault="00A57D98">
            <w:pPr>
              <w:pStyle w:val="TAC"/>
            </w:pPr>
            <w:r>
              <w:rPr>
                <w:rFonts w:cs="Arial"/>
              </w:rPr>
              <w:t>Rel</w:t>
            </w:r>
            <w:r w:rsidR="009F5D7C">
              <w:rPr>
                <w:rFonts w:cs="Arial"/>
              </w:rPr>
              <w:t> [</w:t>
            </w:r>
            <w:r>
              <w:rPr>
                <w:rFonts w:cs="Arial"/>
              </w:rPr>
              <w:t>0x05</w:t>
            </w:r>
            <w:r>
              <w:rPr>
                <w:rFonts w:cs="Arial"/>
                <w:szCs w:val="18"/>
              </w:rPr>
              <w:t>] Bearer Released</w:t>
            </w:r>
          </w:p>
        </w:tc>
        <w:tc>
          <w:tcPr>
            <w:tcW w:w="1800" w:type="dxa"/>
            <w:tcBorders>
              <w:top w:val="single" w:sz="4" w:space="0" w:color="auto"/>
              <w:left w:val="single" w:sz="4" w:space="0" w:color="auto"/>
              <w:bottom w:val="single" w:sz="4" w:space="0" w:color="auto"/>
              <w:right w:val="single" w:sz="4" w:space="0" w:color="auto"/>
            </w:tcBorders>
            <w:hideMark/>
          </w:tcPr>
          <w:p w14:paraId="7624DE11" w14:textId="77777777" w:rsidR="00A57D98" w:rsidRDefault="00A57D98">
            <w:pPr>
              <w:pStyle w:val="TAC"/>
              <w:rPr>
                <w:b/>
                <w:bCs/>
              </w:rPr>
            </w:pPr>
            <w:r>
              <w:rPr>
                <w:b/>
                <w:bCs/>
              </w:rPr>
              <w:t>-</w:t>
            </w:r>
          </w:p>
        </w:tc>
      </w:tr>
      <w:tr w:rsidR="00A57D98" w14:paraId="5EFE42BB"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9363E"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292BF83" w14:textId="77777777" w:rsidR="00A57D98" w:rsidRDefault="00A57D98">
            <w:pPr>
              <w:pStyle w:val="TAH"/>
            </w:pPr>
            <w:r>
              <w:t>ObservedEvent</w:t>
            </w:r>
          </w:p>
          <w:p w14:paraId="32CA005F" w14:textId="77777777" w:rsidR="00A57D98" w:rsidRDefault="00A57D98">
            <w:pPr>
              <w:pStyle w:val="TAH"/>
            </w:pPr>
            <w: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0A7D190D" w14:textId="77777777" w:rsidR="00A57D98" w:rsidRDefault="00A57D98">
            <w:pPr>
              <w:pStyle w:val="TAH"/>
            </w:pPr>
            <w: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7C36C7B5" w14:textId="77777777" w:rsidR="00A57D98" w:rsidRDefault="00A57D98">
            <w:pPr>
              <w:pStyle w:val="TAH"/>
            </w:pPr>
            <w: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5C986F9A" w14:textId="77777777" w:rsidR="00A57D98" w:rsidRDefault="00A57D98">
            <w:pPr>
              <w:pStyle w:val="TAH"/>
            </w:pPr>
            <w:r>
              <w:t>Provisioned Value</w:t>
            </w:r>
          </w:p>
        </w:tc>
      </w:tr>
      <w:tr w:rsidR="00A57D98" w14:paraId="3E2A5EBB" w14:textId="77777777" w:rsidTr="00A57D98">
        <w:trPr>
          <w:gridAfter w:val="1"/>
          <w:wAfter w:w="93" w:type="dxa"/>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2ED54"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176790DA" w14:textId="77777777" w:rsidR="00A57D98" w:rsidRDefault="00A57D98">
            <w:pPr>
              <w:pStyle w:val="TAC"/>
            </w:pPr>
            <w:r>
              <w:rPr>
                <w:rFonts w:cs="Arial"/>
                <w:bCs/>
              </w:rPr>
              <w:t xml:space="preserve">Type </w:t>
            </w:r>
            <w:r>
              <w:rPr>
                <w:rFonts w:cs="Arial"/>
                <w:szCs w:val="18"/>
              </w:rPr>
              <w:t>of state change (</w:t>
            </w:r>
            <w:r>
              <w:rPr>
                <w:rFonts w:cs="Arial"/>
              </w:rPr>
              <w:t>Type, 0x0001)</w:t>
            </w:r>
          </w:p>
        </w:tc>
        <w:tc>
          <w:tcPr>
            <w:tcW w:w="2036" w:type="dxa"/>
            <w:tcBorders>
              <w:top w:val="single" w:sz="4" w:space="0" w:color="auto"/>
              <w:left w:val="single" w:sz="4" w:space="0" w:color="auto"/>
              <w:bottom w:val="single" w:sz="4" w:space="0" w:color="auto"/>
              <w:right w:val="single" w:sz="4" w:space="0" w:color="auto"/>
            </w:tcBorders>
            <w:hideMark/>
          </w:tcPr>
          <w:p w14:paraId="7B2CACCB" w14:textId="77777777" w:rsidR="00A57D98" w:rsidRDefault="00A57D98">
            <w:pPr>
              <w:pStyle w:val="TAC"/>
            </w:pPr>
            <w:r>
              <w:rPr>
                <w:rFonts w:cs="Arial"/>
                <w:bCs/>
              </w:rPr>
              <w:t>M</w:t>
            </w:r>
          </w:p>
        </w:tc>
        <w:tc>
          <w:tcPr>
            <w:tcW w:w="1851" w:type="dxa"/>
            <w:gridSpan w:val="2"/>
            <w:tcBorders>
              <w:top w:val="single" w:sz="4" w:space="0" w:color="auto"/>
              <w:left w:val="single" w:sz="4" w:space="0" w:color="auto"/>
              <w:bottom w:val="single" w:sz="4" w:space="0" w:color="auto"/>
              <w:right w:val="single" w:sz="4" w:space="0" w:color="auto"/>
            </w:tcBorders>
            <w:hideMark/>
          </w:tcPr>
          <w:p w14:paraId="7BEDF163" w14:textId="2F0D26DF" w:rsidR="00A57D98" w:rsidRDefault="00A57D98">
            <w:pPr>
              <w:pStyle w:val="TAC"/>
              <w:rPr>
                <w:rFonts w:cs="Arial"/>
              </w:rPr>
            </w:pPr>
            <w:r>
              <w:rPr>
                <w:rFonts w:cs="Arial"/>
              </w:rPr>
              <w:t>Est</w:t>
            </w:r>
            <w:r w:rsidR="009F5D7C">
              <w:rPr>
                <w:rFonts w:cs="Arial"/>
              </w:rPr>
              <w:t> [</w:t>
            </w:r>
            <w:r>
              <w:rPr>
                <w:rFonts w:cs="Arial"/>
              </w:rPr>
              <w:t>0x01</w:t>
            </w:r>
            <w:r>
              <w:rPr>
                <w:rFonts w:cs="Arial"/>
                <w:szCs w:val="18"/>
              </w:rPr>
              <w:t>] Bearer Established</w:t>
            </w:r>
            <w:r>
              <w:rPr>
                <w:rFonts w:cs="Arial"/>
              </w:rPr>
              <w:t>,</w:t>
            </w:r>
          </w:p>
          <w:p w14:paraId="725256BA" w14:textId="4643052C" w:rsidR="00A57D98" w:rsidRDefault="00A57D98">
            <w:pPr>
              <w:pStyle w:val="TAC"/>
            </w:pPr>
            <w:r>
              <w:rPr>
                <w:rFonts w:cs="Arial"/>
              </w:rPr>
              <w:t>Rel</w:t>
            </w:r>
            <w:r w:rsidR="009F5D7C">
              <w:rPr>
                <w:rFonts w:cs="Arial"/>
              </w:rPr>
              <w:t> [</w:t>
            </w:r>
            <w:r>
              <w:rPr>
                <w:rFonts w:cs="Arial"/>
              </w:rPr>
              <w:t>0x05</w:t>
            </w:r>
            <w:r>
              <w:rPr>
                <w:rFonts w:cs="Arial"/>
                <w:szCs w:val="18"/>
              </w:rPr>
              <w:t>] Bearer Released</w:t>
            </w:r>
          </w:p>
        </w:tc>
        <w:tc>
          <w:tcPr>
            <w:tcW w:w="1800" w:type="dxa"/>
            <w:tcBorders>
              <w:top w:val="single" w:sz="4" w:space="0" w:color="auto"/>
              <w:left w:val="single" w:sz="4" w:space="0" w:color="auto"/>
              <w:bottom w:val="single" w:sz="4" w:space="0" w:color="auto"/>
              <w:right w:val="single" w:sz="4" w:space="0" w:color="auto"/>
            </w:tcBorders>
            <w:hideMark/>
          </w:tcPr>
          <w:p w14:paraId="5BD60FD6" w14:textId="77777777" w:rsidR="00A57D98" w:rsidRDefault="00A57D98">
            <w:pPr>
              <w:pStyle w:val="TAC"/>
            </w:pPr>
            <w:r>
              <w:t>-</w:t>
            </w:r>
          </w:p>
        </w:tc>
      </w:tr>
      <w:tr w:rsidR="00A57D98" w14:paraId="2563E0A7"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7A810B8A" w14:textId="77777777" w:rsidR="00A57D98" w:rsidRDefault="00A57D98">
            <w:pPr>
              <w:pStyle w:val="TAH"/>
            </w:pPr>
            <w:r>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3A4A4A5" w14:textId="77777777" w:rsidR="00A57D98" w:rsidRDefault="00A57D98">
            <w:pPr>
              <w:pStyle w:val="TAH"/>
            </w:pPr>
            <w: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1E4D1CFE" w14:textId="77777777" w:rsidR="00A57D98" w:rsidRDefault="00A57D98">
            <w:pPr>
              <w:pStyle w:val="TAH"/>
            </w:pPr>
            <w: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0F5E07F4" w14:textId="77777777" w:rsidR="00A57D98" w:rsidRDefault="00A57D98">
            <w:pPr>
              <w:pStyle w:val="TAH"/>
            </w:pPr>
            <w:r>
              <w:t>Supported Values</w:t>
            </w:r>
          </w:p>
        </w:tc>
      </w:tr>
      <w:tr w:rsidR="00A57D98" w14:paraId="58B9E3E2"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03AE2550" w14:textId="77777777" w:rsidR="00A57D98" w:rsidRDefault="00A57D98">
            <w:pPr>
              <w:pStyle w:val="TAC"/>
            </w:pPr>
            <w:r>
              <w:t>None</w:t>
            </w:r>
          </w:p>
        </w:tc>
        <w:tc>
          <w:tcPr>
            <w:tcW w:w="1837" w:type="dxa"/>
            <w:tcBorders>
              <w:top w:val="single" w:sz="4" w:space="0" w:color="auto"/>
              <w:left w:val="single" w:sz="4" w:space="0" w:color="auto"/>
              <w:bottom w:val="single" w:sz="4" w:space="0" w:color="auto"/>
              <w:right w:val="single" w:sz="4" w:space="0" w:color="auto"/>
            </w:tcBorders>
            <w:hideMark/>
          </w:tcPr>
          <w:p w14:paraId="4ADA1BD8" w14:textId="77777777" w:rsidR="00A57D98" w:rsidRDefault="00A57D98">
            <w:pPr>
              <w:pStyle w:val="TAC"/>
            </w:pPr>
            <w:r>
              <w:t>-</w:t>
            </w:r>
          </w:p>
        </w:tc>
        <w:tc>
          <w:tcPr>
            <w:tcW w:w="2036" w:type="dxa"/>
            <w:tcBorders>
              <w:top w:val="single" w:sz="4" w:space="0" w:color="auto"/>
              <w:left w:val="single" w:sz="4" w:space="0" w:color="auto"/>
              <w:bottom w:val="single" w:sz="4" w:space="0" w:color="auto"/>
              <w:right w:val="single" w:sz="4" w:space="0" w:color="auto"/>
            </w:tcBorders>
            <w:hideMark/>
          </w:tcPr>
          <w:p w14:paraId="2C6B06A3" w14:textId="77777777" w:rsidR="00A57D98" w:rsidRDefault="00A57D98">
            <w:pPr>
              <w:pStyle w:val="TAC"/>
            </w:pPr>
            <w: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20EA548A" w14:textId="77777777" w:rsidR="00A57D98" w:rsidRDefault="00A57D98">
            <w:pPr>
              <w:pStyle w:val="TAC"/>
            </w:pPr>
            <w:r>
              <w:t>-</w:t>
            </w:r>
          </w:p>
        </w:tc>
      </w:tr>
      <w:tr w:rsidR="00A57D98" w14:paraId="10E96323"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E684651" w14:textId="77777777" w:rsidR="00A57D98" w:rsidRDefault="00A57D98">
            <w:pPr>
              <w:pStyle w:val="TAH"/>
            </w:pPr>
            <w: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315E7CE0" w14:textId="77777777" w:rsidR="00A57D98" w:rsidRDefault="00A57D98">
            <w:pPr>
              <w:pStyle w:val="TAH"/>
            </w:pPr>
            <w:r>
              <w:t>Mandatory/Optional</w:t>
            </w:r>
          </w:p>
        </w:tc>
      </w:tr>
      <w:tr w:rsidR="00A57D98" w14:paraId="72509155" w14:textId="77777777" w:rsidTr="00A57D98">
        <w:trPr>
          <w:gridAfter w:val="1"/>
          <w:wAfter w:w="93" w:type="dxa"/>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648CED4F" w14:textId="77777777" w:rsidR="00A57D98" w:rsidRDefault="00A57D98">
            <w:pPr>
              <w:pStyle w:val="TAC"/>
            </w:pPr>
            <w: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0D78E75D" w14:textId="77777777" w:rsidR="00A57D98" w:rsidRDefault="00A57D98">
            <w:pPr>
              <w:pStyle w:val="TAC"/>
            </w:pPr>
            <w:r>
              <w:t>-</w:t>
            </w:r>
          </w:p>
        </w:tc>
      </w:tr>
      <w:tr w:rsidR="00A57D98" w14:paraId="6D591317" w14:textId="77777777" w:rsidTr="00A57D98">
        <w:trPr>
          <w:cantSplit/>
          <w:jc w:val="center"/>
        </w:trPr>
        <w:tc>
          <w:tcPr>
            <w:tcW w:w="9775" w:type="dxa"/>
            <w:gridSpan w:val="7"/>
            <w:tcBorders>
              <w:top w:val="single" w:sz="4" w:space="0" w:color="auto"/>
              <w:left w:val="single" w:sz="4" w:space="0" w:color="auto"/>
              <w:bottom w:val="single" w:sz="4" w:space="0" w:color="auto"/>
              <w:right w:val="single" w:sz="4" w:space="0" w:color="auto"/>
            </w:tcBorders>
            <w:hideMark/>
          </w:tcPr>
          <w:p w14:paraId="17E44CB6" w14:textId="77777777" w:rsidR="00A57D98" w:rsidRDefault="00A57D98">
            <w:pPr>
              <w:pStyle w:val="TAN"/>
            </w:pPr>
            <w:r>
              <w:t>NOTE 1:</w:t>
            </w:r>
            <w:r>
              <w:tab/>
              <w:t>When the IMS-ALG wants to explicitly trigger the SCTP Association shutdown procedure (instead of the implicit trigger related to the removal of the H.248 Stream (via a MODify.request or SUBtract.request command)).</w:t>
            </w:r>
          </w:p>
          <w:p w14:paraId="2C5FAC13" w14:textId="77777777" w:rsidR="00A57D98" w:rsidRDefault="00A57D98">
            <w:pPr>
              <w:pStyle w:val="TAN"/>
              <w:rPr>
                <w:lang w:eastAsia="zh-CN"/>
              </w:rPr>
            </w:pPr>
            <w:r>
              <w:t>NOTE 2:</w:t>
            </w:r>
            <w:r>
              <w:tab/>
              <w:t>When the IMS-ALG wants to monitor the execution of SCTP bearer control procedures.</w:t>
            </w:r>
          </w:p>
        </w:tc>
      </w:tr>
      <w:bookmarkEnd w:id="355"/>
    </w:tbl>
    <w:p w14:paraId="0D3E506C" w14:textId="77777777" w:rsidR="00A57D98" w:rsidRDefault="00A57D98" w:rsidP="00A57D98">
      <w:pPr>
        <w:rPr>
          <w:rFonts w:eastAsia="Arial Unicode MS"/>
          <w:lang w:eastAsia="en-GB"/>
        </w:rPr>
      </w:pPr>
    </w:p>
    <w:p w14:paraId="2A9FE47A" w14:textId="77777777" w:rsidR="00A57D98" w:rsidRDefault="00A57D98" w:rsidP="00A57D98">
      <w:pPr>
        <w:pStyle w:val="Heading4"/>
      </w:pPr>
      <w:bookmarkStart w:id="356" w:name="_Toc11326917"/>
      <w:bookmarkStart w:id="357" w:name="_Toc27758819"/>
      <w:bookmarkStart w:id="358" w:name="_Toc57992306"/>
      <w:bookmarkStart w:id="359" w:name="_Toc161068196"/>
      <w:r>
        <w:lastRenderedPageBreak/>
        <w:t>5.14.3.25</w:t>
      </w:r>
      <w:r>
        <w:tab/>
      </w:r>
      <w:r>
        <w:rPr>
          <w:lang w:val="en-US"/>
        </w:rPr>
        <w:t xml:space="preserve">SCTP Re-configuration Stream Reset </w:t>
      </w:r>
      <w:r>
        <w:t>(sctpreset)</w:t>
      </w:r>
      <w:bookmarkEnd w:id="356"/>
      <w:bookmarkEnd w:id="357"/>
      <w:bookmarkEnd w:id="358"/>
      <w:bookmarkEnd w:id="359"/>
    </w:p>
    <w:p w14:paraId="530CDA5C" w14:textId="77777777" w:rsidR="00A57D98" w:rsidRDefault="00A57D98" w:rsidP="00A57D98">
      <w:pPr>
        <w:pStyle w:val="TH"/>
      </w:pPr>
      <w:r>
        <w:t xml:space="preserve">Table </w:t>
      </w:r>
      <w:r>
        <w:rPr>
          <w:noProof/>
        </w:rPr>
        <w:t>5.14.3.25.1</w:t>
      </w:r>
      <w:r>
        <w:t xml:space="preserve">: </w:t>
      </w:r>
      <w:r>
        <w:rPr>
          <w:lang w:val="en-US"/>
        </w:rPr>
        <w:t xml:space="preserve">SCTP Re-configuration Stream Reset </w:t>
      </w:r>
      <w:r>
        <w:t>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88"/>
        <w:gridCol w:w="1827"/>
        <w:gridCol w:w="1295"/>
        <w:gridCol w:w="93"/>
        <w:gridCol w:w="261"/>
        <w:gridCol w:w="1328"/>
        <w:gridCol w:w="1937"/>
      </w:tblGrid>
      <w:tr w:rsidR="00A57D98" w14:paraId="0052E8F3"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2F21E48C" w14:textId="77777777" w:rsidR="00A57D98" w:rsidRDefault="00A57D98">
            <w:pPr>
              <w:pStyle w:val="TAH"/>
            </w:pPr>
            <w:bookmarkStart w:id="360" w:name="MCCQCTEMPBM_00000053"/>
            <w:r>
              <w:t xml:space="preserve">Properties </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249A2A1" w14:textId="77777777" w:rsidR="00A57D98" w:rsidRDefault="00A57D98">
            <w:pPr>
              <w:pStyle w:val="TAH"/>
            </w:pPr>
            <w:r>
              <w:t>Mandatory/Optional</w:t>
            </w:r>
          </w:p>
        </w:tc>
        <w:tc>
          <w:tcPr>
            <w:tcW w:w="1388"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DF0D72D" w14:textId="77777777" w:rsidR="00A57D98" w:rsidRDefault="00A57D98">
            <w:pPr>
              <w:pStyle w:val="TAH"/>
            </w:pPr>
            <w:r>
              <w:t>Used in command</w:t>
            </w:r>
          </w:p>
        </w:tc>
        <w:tc>
          <w:tcPr>
            <w:tcW w:w="1589"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3B7BA746" w14:textId="77777777" w:rsidR="00A57D98" w:rsidRDefault="00A57D98">
            <w:pPr>
              <w:pStyle w:val="TAH"/>
            </w:pPr>
            <w:r>
              <w:t>Supported 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11CCFEAD" w14:textId="77777777" w:rsidR="00A57D98" w:rsidRDefault="00A57D98">
            <w:pPr>
              <w:pStyle w:val="TAH"/>
            </w:pPr>
            <w:r>
              <w:t>Provisioned Value</w:t>
            </w:r>
          </w:p>
        </w:tc>
      </w:tr>
      <w:tr w:rsidR="00A57D98" w14:paraId="2F7C70F5"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07BF6B4D" w14:textId="77777777" w:rsidR="00A57D98" w:rsidRDefault="00A57D98">
            <w:pPr>
              <w:pStyle w:val="TAC"/>
            </w:pPr>
            <w:r>
              <w:t>None.</w:t>
            </w:r>
          </w:p>
        </w:tc>
        <w:tc>
          <w:tcPr>
            <w:tcW w:w="1827" w:type="dxa"/>
            <w:tcBorders>
              <w:top w:val="single" w:sz="4" w:space="0" w:color="auto"/>
              <w:left w:val="single" w:sz="4" w:space="0" w:color="auto"/>
              <w:bottom w:val="single" w:sz="4" w:space="0" w:color="auto"/>
              <w:right w:val="single" w:sz="4" w:space="0" w:color="auto"/>
            </w:tcBorders>
            <w:hideMark/>
          </w:tcPr>
          <w:p w14:paraId="55842537"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c>
          <w:tcPr>
            <w:tcW w:w="1388" w:type="dxa"/>
            <w:gridSpan w:val="2"/>
            <w:tcBorders>
              <w:top w:val="single" w:sz="4" w:space="0" w:color="auto"/>
              <w:left w:val="single" w:sz="4" w:space="0" w:color="auto"/>
              <w:bottom w:val="single" w:sz="4" w:space="0" w:color="auto"/>
              <w:right w:val="single" w:sz="4" w:space="0" w:color="auto"/>
            </w:tcBorders>
            <w:hideMark/>
          </w:tcPr>
          <w:p w14:paraId="499498B2"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c>
          <w:tcPr>
            <w:tcW w:w="1589" w:type="dxa"/>
            <w:gridSpan w:val="2"/>
            <w:tcBorders>
              <w:top w:val="single" w:sz="4" w:space="0" w:color="auto"/>
              <w:left w:val="single" w:sz="4" w:space="0" w:color="auto"/>
              <w:bottom w:val="single" w:sz="4" w:space="0" w:color="auto"/>
              <w:right w:val="single" w:sz="4" w:space="0" w:color="auto"/>
            </w:tcBorders>
            <w:hideMark/>
          </w:tcPr>
          <w:p w14:paraId="64B2BA88"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c>
          <w:tcPr>
            <w:tcW w:w="1937" w:type="dxa"/>
            <w:tcBorders>
              <w:top w:val="single" w:sz="4" w:space="0" w:color="auto"/>
              <w:left w:val="single" w:sz="4" w:space="0" w:color="auto"/>
              <w:bottom w:val="single" w:sz="4" w:space="0" w:color="auto"/>
              <w:right w:val="single" w:sz="4" w:space="0" w:color="auto"/>
            </w:tcBorders>
            <w:hideMark/>
          </w:tcPr>
          <w:p w14:paraId="37AAD364" w14:textId="77777777" w:rsidR="00A57D98" w:rsidRDefault="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Arial" w:hAnsi="Arial" w:cs="Arial"/>
                <w:sz w:val="18"/>
                <w:szCs w:val="18"/>
              </w:rPr>
            </w:pPr>
            <w:r>
              <w:rPr>
                <w:rFonts w:ascii="Arial" w:hAnsi="Arial" w:cs="Arial"/>
                <w:sz w:val="18"/>
                <w:szCs w:val="18"/>
              </w:rPr>
              <w:t>-</w:t>
            </w:r>
          </w:p>
        </w:tc>
      </w:tr>
      <w:tr w:rsidR="00A57D98" w14:paraId="24A4D011"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5406215F" w14:textId="77777777" w:rsidR="00A57D98" w:rsidRDefault="00A57D98">
            <w:pPr>
              <w:pStyle w:val="TAH"/>
            </w:pPr>
            <w:r>
              <w:t>Signals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A3B2676" w14:textId="77777777" w:rsidR="00A57D98" w:rsidRDefault="00A57D98">
            <w:pPr>
              <w:pStyle w:val="TAH"/>
            </w:pPr>
            <w:r>
              <w:t>Mandatory/Optional</w:t>
            </w:r>
          </w:p>
        </w:tc>
        <w:tc>
          <w:tcPr>
            <w:tcW w:w="297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1A3F3464" w14:textId="77777777" w:rsidR="00A57D98" w:rsidRDefault="00A57D98">
            <w:pPr>
              <w:pStyle w:val="TAH"/>
            </w:pPr>
            <w:r>
              <w:t>Used in command</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05C9AAA9" w14:textId="77777777" w:rsidR="00A57D98" w:rsidRDefault="00A57D98">
            <w:pPr>
              <w:pStyle w:val="TAH"/>
            </w:pPr>
            <w:r>
              <w:t>Duration Provisioned Value</w:t>
            </w:r>
          </w:p>
        </w:tc>
      </w:tr>
      <w:tr w:rsidR="00A57D98" w14:paraId="1A58C67A" w14:textId="77777777" w:rsidTr="00A57D98">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61CED844" w14:textId="77777777" w:rsidR="00A57D98" w:rsidRDefault="00A57D98">
            <w:pPr>
              <w:pStyle w:val="TAC"/>
            </w:pPr>
            <w:r>
              <w:rPr>
                <w:rFonts w:cs="Arial"/>
                <w:szCs w:val="18"/>
              </w:rPr>
              <w:t>Initiate Outgoing SCTP Stream Reset (sctpreset/initreset, 0x0122/0x0001)</w:t>
            </w:r>
          </w:p>
        </w:tc>
        <w:tc>
          <w:tcPr>
            <w:tcW w:w="1827" w:type="dxa"/>
            <w:tcBorders>
              <w:top w:val="single" w:sz="4" w:space="0" w:color="auto"/>
              <w:left w:val="single" w:sz="4" w:space="0" w:color="auto"/>
              <w:bottom w:val="single" w:sz="4" w:space="0" w:color="auto"/>
              <w:right w:val="single" w:sz="4" w:space="0" w:color="auto"/>
            </w:tcBorders>
            <w:hideMark/>
          </w:tcPr>
          <w:p w14:paraId="574B9C77" w14:textId="77777777" w:rsidR="00A57D98" w:rsidRDefault="00A57D98">
            <w:pPr>
              <w:pStyle w:val="TAC"/>
              <w:rPr>
                <w:bCs/>
              </w:rPr>
            </w:pPr>
            <w:r>
              <w:rPr>
                <w:bCs/>
              </w:rPr>
              <w:t>M</w:t>
            </w:r>
          </w:p>
        </w:tc>
        <w:tc>
          <w:tcPr>
            <w:tcW w:w="2977" w:type="dxa"/>
            <w:gridSpan w:val="4"/>
            <w:tcBorders>
              <w:top w:val="single" w:sz="4" w:space="0" w:color="auto"/>
              <w:left w:val="single" w:sz="4" w:space="0" w:color="auto"/>
              <w:bottom w:val="single" w:sz="4" w:space="0" w:color="auto"/>
              <w:right w:val="single" w:sz="4" w:space="0" w:color="auto"/>
            </w:tcBorders>
            <w:hideMark/>
          </w:tcPr>
          <w:p w14:paraId="0ABE736D" w14:textId="77777777" w:rsidR="00A57D98" w:rsidRDefault="00A57D98">
            <w:pPr>
              <w:pStyle w:val="TAC"/>
              <w:rPr>
                <w:bCs/>
              </w:rPr>
            </w:pPr>
            <w:r>
              <w:rPr>
                <w:rFonts w:cs="Arial"/>
                <w:szCs w:val="18"/>
              </w:rPr>
              <w:t xml:space="preserve">ADD, </w:t>
            </w:r>
            <w:r>
              <w:rPr>
                <w:bCs/>
              </w:rPr>
              <w:t>MODIFY</w:t>
            </w:r>
          </w:p>
        </w:tc>
        <w:tc>
          <w:tcPr>
            <w:tcW w:w="1937" w:type="dxa"/>
            <w:tcBorders>
              <w:top w:val="single" w:sz="4" w:space="0" w:color="auto"/>
              <w:left w:val="single" w:sz="4" w:space="0" w:color="auto"/>
              <w:bottom w:val="single" w:sz="4" w:space="0" w:color="auto"/>
              <w:right w:val="single" w:sz="4" w:space="0" w:color="auto"/>
            </w:tcBorders>
            <w:hideMark/>
          </w:tcPr>
          <w:p w14:paraId="475EC92E" w14:textId="77777777" w:rsidR="00A57D98" w:rsidRDefault="00A57D98">
            <w:pPr>
              <w:pStyle w:val="TAC"/>
              <w:rPr>
                <w:bCs/>
              </w:rPr>
            </w:pPr>
            <w:r>
              <w:rPr>
                <w:bCs/>
              </w:rPr>
              <w:t>-</w:t>
            </w:r>
          </w:p>
        </w:tc>
      </w:tr>
      <w:tr w:rsidR="00A57D98" w14:paraId="21D938A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2E4D9"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1D25152" w14:textId="77777777" w:rsidR="00A57D98" w:rsidRDefault="00A57D98">
            <w:pPr>
              <w:pStyle w:val="TAH"/>
            </w:pPr>
            <w:r>
              <w:t>Signal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7C866D42" w14:textId="77777777" w:rsidR="00A57D98" w:rsidRDefault="00A57D98">
            <w:pPr>
              <w:pStyle w:val="TAH"/>
            </w:pPr>
            <w:r>
              <w:t>Mandatory/</w:t>
            </w:r>
          </w:p>
          <w:p w14:paraId="4C1A7F34" w14:textId="77777777" w:rsidR="00A57D98" w:rsidRDefault="00A57D98">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2F8ED2F8" w14:textId="77777777" w:rsidR="00A57D98" w:rsidRDefault="00A57D98">
            <w:pPr>
              <w:pStyle w:val="TAH"/>
            </w:pPr>
            <w:r>
              <w:t>Supported</w:t>
            </w:r>
          </w:p>
          <w:p w14:paraId="15404F36"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5F2B794C" w14:textId="77777777" w:rsidR="00A57D98" w:rsidRDefault="00A57D98">
            <w:pPr>
              <w:pStyle w:val="TAH"/>
            </w:pPr>
            <w:r>
              <w:t>Duration Provisioned Value</w:t>
            </w:r>
          </w:p>
        </w:tc>
      </w:tr>
      <w:tr w:rsidR="00A57D98" w14:paraId="347FB24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FCCB8"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673D6517" w14:textId="77777777" w:rsidR="00A57D98" w:rsidRDefault="00A57D98">
            <w:pPr>
              <w:pStyle w:val="TAC"/>
              <w:rPr>
                <w:bCs/>
              </w:rPr>
            </w:pPr>
            <w:r>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395C10AD"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1BF89737"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2ACDCEB5" w14:textId="77777777" w:rsidR="00A57D98" w:rsidRDefault="00A57D98">
            <w:pPr>
              <w:pStyle w:val="TAC"/>
              <w:rPr>
                <w:bCs/>
              </w:rPr>
            </w:pPr>
            <w:r>
              <w:rPr>
                <w:bCs/>
              </w:rPr>
              <w:t>-</w:t>
            </w:r>
          </w:p>
        </w:tc>
      </w:tr>
      <w:tr w:rsidR="00A57D98" w14:paraId="7142944D" w14:textId="77777777" w:rsidTr="00A57D98">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21E7DE76" w14:textId="77777777" w:rsidR="00A57D98" w:rsidRDefault="00A57D98">
            <w:pPr>
              <w:pStyle w:val="TAC"/>
            </w:pPr>
            <w:r>
              <w:rPr>
                <w:rFonts w:cs="Arial"/>
                <w:szCs w:val="18"/>
              </w:rPr>
              <w:t xml:space="preserve">Outgoing SCTP Stream Reset Response </w:t>
            </w:r>
            <w:r>
              <w:rPr>
                <w:rFonts w:cs="Arial"/>
                <w:szCs w:val="18"/>
              </w:rPr>
              <w:br/>
              <w:t>(sctpreset/resetresp, 0x0122/0x0002)</w:t>
            </w:r>
          </w:p>
        </w:tc>
        <w:tc>
          <w:tcPr>
            <w:tcW w:w="1827" w:type="dxa"/>
            <w:tcBorders>
              <w:top w:val="single" w:sz="4" w:space="0" w:color="auto"/>
              <w:left w:val="single" w:sz="4" w:space="0" w:color="auto"/>
              <w:bottom w:val="single" w:sz="4" w:space="0" w:color="auto"/>
              <w:right w:val="single" w:sz="4" w:space="0" w:color="auto"/>
            </w:tcBorders>
            <w:hideMark/>
          </w:tcPr>
          <w:p w14:paraId="574E07F8" w14:textId="77777777" w:rsidR="00A57D98" w:rsidRDefault="00A57D98">
            <w:pPr>
              <w:pStyle w:val="TAC"/>
              <w:rPr>
                <w:bCs/>
              </w:rPr>
            </w:pPr>
            <w:r>
              <w:rPr>
                <w:bCs/>
              </w:rPr>
              <w:t>O (NOTE)</w:t>
            </w:r>
          </w:p>
        </w:tc>
        <w:tc>
          <w:tcPr>
            <w:tcW w:w="2977" w:type="dxa"/>
            <w:gridSpan w:val="4"/>
            <w:tcBorders>
              <w:top w:val="single" w:sz="4" w:space="0" w:color="auto"/>
              <w:left w:val="single" w:sz="4" w:space="0" w:color="auto"/>
              <w:bottom w:val="single" w:sz="4" w:space="0" w:color="auto"/>
              <w:right w:val="single" w:sz="4" w:space="0" w:color="auto"/>
            </w:tcBorders>
            <w:hideMark/>
          </w:tcPr>
          <w:p w14:paraId="67948A49" w14:textId="77777777" w:rsidR="00A57D98" w:rsidRDefault="00A57D98">
            <w:pPr>
              <w:pStyle w:val="TAC"/>
              <w:rPr>
                <w:bCs/>
              </w:rPr>
            </w:pPr>
            <w:r>
              <w:rPr>
                <w:rFonts w:cs="Arial"/>
                <w:szCs w:val="18"/>
              </w:rPr>
              <w:t xml:space="preserve">ADD, </w:t>
            </w:r>
            <w:r>
              <w:rPr>
                <w:bCs/>
              </w:rPr>
              <w:t>MODIFY</w:t>
            </w:r>
          </w:p>
        </w:tc>
        <w:tc>
          <w:tcPr>
            <w:tcW w:w="1937" w:type="dxa"/>
            <w:tcBorders>
              <w:top w:val="single" w:sz="4" w:space="0" w:color="auto"/>
              <w:left w:val="single" w:sz="4" w:space="0" w:color="auto"/>
              <w:bottom w:val="single" w:sz="4" w:space="0" w:color="auto"/>
              <w:right w:val="single" w:sz="4" w:space="0" w:color="auto"/>
            </w:tcBorders>
            <w:hideMark/>
          </w:tcPr>
          <w:p w14:paraId="488A0084" w14:textId="77777777" w:rsidR="00A57D98" w:rsidRDefault="00A57D98">
            <w:pPr>
              <w:pStyle w:val="TAC"/>
              <w:rPr>
                <w:bCs/>
              </w:rPr>
            </w:pPr>
            <w:r>
              <w:rPr>
                <w:bCs/>
              </w:rPr>
              <w:t>-</w:t>
            </w:r>
          </w:p>
        </w:tc>
      </w:tr>
      <w:tr w:rsidR="00A57D98" w14:paraId="0AE0B9C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051B3"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188B0018" w14:textId="77777777" w:rsidR="00A57D98" w:rsidRDefault="00A57D98">
            <w:pPr>
              <w:pStyle w:val="TAH"/>
            </w:pPr>
            <w:r>
              <w:t>Signal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278F57CF" w14:textId="77777777" w:rsidR="00A57D98" w:rsidRDefault="00A57D98">
            <w:pPr>
              <w:pStyle w:val="TAH"/>
            </w:pPr>
            <w:r>
              <w:t>Mandatory/</w:t>
            </w:r>
          </w:p>
          <w:p w14:paraId="412877CA" w14:textId="77777777" w:rsidR="00A57D98" w:rsidRDefault="00A57D98">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888672F" w14:textId="77777777" w:rsidR="00A57D98" w:rsidRDefault="00A57D98">
            <w:pPr>
              <w:pStyle w:val="TAH"/>
            </w:pPr>
            <w:r>
              <w:t>Supported</w:t>
            </w:r>
          </w:p>
          <w:p w14:paraId="33EB5802"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669C07B6" w14:textId="77777777" w:rsidR="00A57D98" w:rsidRDefault="00A57D98">
            <w:pPr>
              <w:pStyle w:val="TAH"/>
            </w:pPr>
            <w:r>
              <w:t>Duration Provisioned Value</w:t>
            </w:r>
          </w:p>
        </w:tc>
      </w:tr>
      <w:tr w:rsidR="00A57D98" w14:paraId="06007FC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47111"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5EB28E96" w14:textId="77777777" w:rsidR="00A57D98" w:rsidRDefault="00A57D98">
            <w:pPr>
              <w:pStyle w:val="TAC"/>
              <w:rPr>
                <w:bCs/>
              </w:rPr>
            </w:pPr>
            <w:r>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03150289"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580F06C7"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5383E54C" w14:textId="77777777" w:rsidR="00A57D98" w:rsidRDefault="00A57D98">
            <w:pPr>
              <w:pStyle w:val="TAC"/>
              <w:rPr>
                <w:bCs/>
              </w:rPr>
            </w:pPr>
            <w:r>
              <w:rPr>
                <w:bCs/>
              </w:rPr>
              <w:t>-</w:t>
            </w:r>
          </w:p>
        </w:tc>
      </w:tr>
      <w:tr w:rsidR="00A57D98" w14:paraId="3113A53B"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20593" w14:textId="77777777" w:rsidR="00A57D98" w:rsidRDefault="00A57D98">
            <w:pPr>
              <w:spacing w:after="0"/>
              <w:rPr>
                <w:rFonts w:ascii="Arial"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060CB8EA" w14:textId="77777777" w:rsidR="00A57D98" w:rsidRDefault="00A57D98">
            <w:pPr>
              <w:pStyle w:val="TAC"/>
              <w:rPr>
                <w:bCs/>
              </w:rPr>
            </w:pPr>
            <w:r>
              <w:rPr>
                <w:bCs/>
              </w:rPr>
              <w:t>action (0x0002)</w:t>
            </w:r>
          </w:p>
        </w:tc>
        <w:tc>
          <w:tcPr>
            <w:tcW w:w="1295" w:type="dxa"/>
            <w:tcBorders>
              <w:top w:val="single" w:sz="4" w:space="0" w:color="auto"/>
              <w:left w:val="single" w:sz="4" w:space="0" w:color="auto"/>
              <w:bottom w:val="single" w:sz="4" w:space="0" w:color="auto"/>
              <w:right w:val="single" w:sz="4" w:space="0" w:color="auto"/>
            </w:tcBorders>
            <w:hideMark/>
          </w:tcPr>
          <w:p w14:paraId="311E9AB0"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7E2115D2"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564F08DB" w14:textId="77777777" w:rsidR="00A57D98" w:rsidRDefault="00A57D98">
            <w:pPr>
              <w:pStyle w:val="TAC"/>
              <w:rPr>
                <w:bCs/>
              </w:rPr>
            </w:pPr>
            <w:r>
              <w:rPr>
                <w:bCs/>
              </w:rPr>
              <w:t>-</w:t>
            </w:r>
          </w:p>
        </w:tc>
      </w:tr>
      <w:tr w:rsidR="00A57D98" w14:paraId="6AE5E8CA"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59B6A2F2" w14:textId="77777777" w:rsidR="00A57D98" w:rsidRDefault="00A57D98">
            <w:pPr>
              <w:pStyle w:val="TAH"/>
            </w:pPr>
            <w:r>
              <w:t>Events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E9607F0" w14:textId="77777777" w:rsidR="00A57D98" w:rsidRDefault="00A57D98">
            <w:pPr>
              <w:pStyle w:val="TAH"/>
            </w:pPr>
            <w:r>
              <w:t>Mandatory/Optional</w:t>
            </w:r>
          </w:p>
        </w:tc>
        <w:tc>
          <w:tcPr>
            <w:tcW w:w="491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6CBB5CD9" w14:textId="77777777" w:rsidR="00A57D98" w:rsidRDefault="00A57D98">
            <w:pPr>
              <w:pStyle w:val="TAH"/>
            </w:pPr>
            <w:r>
              <w:t>Used in command</w:t>
            </w:r>
          </w:p>
        </w:tc>
      </w:tr>
      <w:tr w:rsidR="00A57D98" w14:paraId="001EE58E" w14:textId="77777777" w:rsidTr="00A57D98">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1120863F" w14:textId="77777777" w:rsidR="00A57D98" w:rsidRDefault="00A57D98">
            <w:pPr>
              <w:pStyle w:val="TAC"/>
              <w:rPr>
                <w:lang w:val="en-US"/>
              </w:rPr>
            </w:pPr>
            <w:r>
              <w:rPr>
                <w:rFonts w:cs="Arial"/>
                <w:szCs w:val="18"/>
              </w:rPr>
              <w:t>Detect outgoing SCTP stream reset</w:t>
            </w:r>
            <w:r>
              <w:rPr>
                <w:rFonts w:cs="Arial"/>
                <w:szCs w:val="18"/>
              </w:rPr>
              <w:br/>
            </w:r>
            <w:r>
              <w:rPr>
                <w:rFonts w:cs="Arial"/>
              </w:rPr>
              <w:t>(</w:t>
            </w:r>
            <w:r>
              <w:rPr>
                <w:rFonts w:cs="Arial"/>
                <w:szCs w:val="18"/>
              </w:rPr>
              <w:t>sctpreset/detreset, 0x0122/0x0001</w:t>
            </w:r>
            <w:r>
              <w:rPr>
                <w:rFonts w:cs="Arial"/>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27CAD1EA" w14:textId="77777777" w:rsidR="00A57D98" w:rsidRDefault="00A57D98">
            <w:pPr>
              <w:pStyle w:val="TAC"/>
              <w:rPr>
                <w:bCs/>
              </w:rPr>
            </w:pPr>
            <w:r>
              <w:rPr>
                <w:bCs/>
              </w:rPr>
              <w:t>M</w:t>
            </w:r>
          </w:p>
        </w:tc>
        <w:tc>
          <w:tcPr>
            <w:tcW w:w="4914" w:type="dxa"/>
            <w:gridSpan w:val="5"/>
            <w:tcBorders>
              <w:top w:val="single" w:sz="4" w:space="0" w:color="auto"/>
              <w:left w:val="single" w:sz="4" w:space="0" w:color="auto"/>
              <w:bottom w:val="single" w:sz="4" w:space="0" w:color="auto"/>
              <w:right w:val="single" w:sz="4" w:space="0" w:color="auto"/>
            </w:tcBorders>
            <w:hideMark/>
          </w:tcPr>
          <w:p w14:paraId="2AE3CC3C" w14:textId="77777777" w:rsidR="00A57D98" w:rsidRDefault="00A57D98">
            <w:pPr>
              <w:pStyle w:val="TAC"/>
              <w:rPr>
                <w:bCs/>
              </w:rPr>
            </w:pPr>
            <w:r>
              <w:rPr>
                <w:bCs/>
              </w:rPr>
              <w:t>ADD, MODIFY, NOTIFY-</w:t>
            </w:r>
          </w:p>
        </w:tc>
      </w:tr>
      <w:tr w:rsidR="00A57D98" w14:paraId="7837F1F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91E33"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41E86B69" w14:textId="77777777" w:rsidR="00A57D98" w:rsidRDefault="00A57D98">
            <w:pPr>
              <w:pStyle w:val="TAH"/>
            </w:pPr>
            <w:r>
              <w:t>Event 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0C6D7E0E" w14:textId="77777777" w:rsidR="00A57D98" w:rsidRDefault="00A57D98">
            <w:pPr>
              <w:pStyle w:val="TAH"/>
            </w:pPr>
            <w:r>
              <w:t>Mandatory/</w:t>
            </w:r>
          </w:p>
          <w:p w14:paraId="5F898992" w14:textId="77777777" w:rsidR="00A57D98" w:rsidRDefault="00A57D98">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A6F7F81" w14:textId="77777777" w:rsidR="00A57D98" w:rsidRDefault="00A57D98">
            <w:pPr>
              <w:pStyle w:val="TAH"/>
            </w:pPr>
            <w:r>
              <w:t>Supported</w:t>
            </w:r>
          </w:p>
          <w:p w14:paraId="627B4D0E"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2F480015" w14:textId="77777777" w:rsidR="00A57D98" w:rsidRDefault="00A57D98">
            <w:pPr>
              <w:pStyle w:val="TAH"/>
            </w:pPr>
            <w:r>
              <w:t>Provisioned Value</w:t>
            </w:r>
          </w:p>
        </w:tc>
      </w:tr>
      <w:tr w:rsidR="00A57D98" w14:paraId="42C37A0E"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B078C"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593B40F4" w14:textId="77777777" w:rsidR="009F5D7C" w:rsidRDefault="00A57D98">
            <w:pPr>
              <w:pStyle w:val="TAC"/>
              <w:rPr>
                <w:rFonts w:cs="Arial"/>
                <w:bCs/>
              </w:rPr>
            </w:pPr>
            <w:r>
              <w:rPr>
                <w:rFonts w:cs="Arial"/>
                <w:bCs/>
              </w:rPr>
              <w:t>outresp</w:t>
            </w:r>
          </w:p>
          <w:p w14:paraId="4D205430" w14:textId="5137BD10" w:rsidR="00A57D98" w:rsidRDefault="00A57D98">
            <w:pPr>
              <w:pStyle w:val="TAC"/>
              <w:rPr>
                <w:rFonts w:cs="Arial"/>
                <w:bCs/>
              </w:rPr>
            </w:pPr>
            <w:r>
              <w:rPr>
                <w:rFonts w:cs="Arial"/>
                <w:bCs/>
              </w:rPr>
              <w:t>(0x0001)</w:t>
            </w:r>
          </w:p>
        </w:tc>
        <w:tc>
          <w:tcPr>
            <w:tcW w:w="1295" w:type="dxa"/>
            <w:tcBorders>
              <w:top w:val="single" w:sz="4" w:space="0" w:color="auto"/>
              <w:left w:val="single" w:sz="4" w:space="0" w:color="auto"/>
              <w:bottom w:val="single" w:sz="4" w:space="0" w:color="auto"/>
              <w:right w:val="single" w:sz="4" w:space="0" w:color="auto"/>
            </w:tcBorders>
            <w:hideMark/>
          </w:tcPr>
          <w:p w14:paraId="6C4A8D2D" w14:textId="77777777" w:rsidR="00A57D98" w:rsidRDefault="00A57D98">
            <w:pPr>
              <w:pStyle w:val="TAC"/>
              <w:rPr>
                <w:rFonts w:cs="Arial"/>
                <w:bCs/>
              </w:rPr>
            </w:pPr>
            <w:r>
              <w:rPr>
                <w:rFonts w:cs="Arial"/>
                <w:bCs/>
              </w:rPr>
              <w:t xml:space="preserve">O </w:t>
            </w:r>
          </w:p>
        </w:tc>
        <w:tc>
          <w:tcPr>
            <w:tcW w:w="1682" w:type="dxa"/>
            <w:gridSpan w:val="3"/>
            <w:tcBorders>
              <w:top w:val="single" w:sz="4" w:space="0" w:color="auto"/>
              <w:left w:val="single" w:sz="4" w:space="0" w:color="auto"/>
              <w:bottom w:val="single" w:sz="4" w:space="0" w:color="auto"/>
              <w:right w:val="single" w:sz="4" w:space="0" w:color="auto"/>
            </w:tcBorders>
            <w:hideMark/>
          </w:tcPr>
          <w:p w14:paraId="0316EC17" w14:textId="77777777" w:rsidR="00A57D98" w:rsidRDefault="00A57D98">
            <w:pPr>
              <w:pStyle w:val="TAC"/>
              <w:rPr>
                <w:rFonts w:cs="Arial"/>
              </w:rPr>
            </w:pPr>
            <w:r>
              <w:rPr>
                <w:rFonts w:cs="Arial"/>
              </w:rPr>
              <w:t xml:space="preserve">ALL </w:t>
            </w:r>
          </w:p>
        </w:tc>
        <w:tc>
          <w:tcPr>
            <w:tcW w:w="1937" w:type="dxa"/>
            <w:tcBorders>
              <w:top w:val="single" w:sz="4" w:space="0" w:color="auto"/>
              <w:left w:val="single" w:sz="4" w:space="0" w:color="auto"/>
              <w:bottom w:val="single" w:sz="4" w:space="0" w:color="auto"/>
              <w:right w:val="single" w:sz="4" w:space="0" w:color="auto"/>
            </w:tcBorders>
            <w:hideMark/>
          </w:tcPr>
          <w:p w14:paraId="216BE1D5" w14:textId="77777777" w:rsidR="00A57D98" w:rsidRDefault="00A57D98">
            <w:pPr>
              <w:pStyle w:val="TAC"/>
              <w:rPr>
                <w:bCs/>
              </w:rPr>
            </w:pPr>
            <w:r>
              <w:rPr>
                <w:rFonts w:cs="Arial"/>
              </w:rPr>
              <w:t>"accept"</w:t>
            </w:r>
          </w:p>
        </w:tc>
      </w:tr>
      <w:tr w:rsidR="00A57D98" w14:paraId="0A1FAE2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E351D"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67B8850E" w14:textId="77777777" w:rsidR="00A57D98" w:rsidRDefault="00A57D98">
            <w:pPr>
              <w:pStyle w:val="TAH"/>
            </w:pPr>
            <w:r>
              <w:t>ObservedEvent</w:t>
            </w:r>
          </w:p>
          <w:p w14:paraId="2CD55D07" w14:textId="77777777" w:rsidR="00A57D98" w:rsidRDefault="00A57D98">
            <w:pPr>
              <w:pStyle w:val="TAH"/>
            </w:pPr>
            <w:r>
              <w:t>Parameters</w:t>
            </w:r>
          </w:p>
        </w:tc>
        <w:tc>
          <w:tcPr>
            <w:tcW w:w="1295" w:type="dxa"/>
            <w:tcBorders>
              <w:top w:val="single" w:sz="4" w:space="0" w:color="auto"/>
              <w:left w:val="single" w:sz="4" w:space="0" w:color="auto"/>
              <w:bottom w:val="single" w:sz="4" w:space="0" w:color="auto"/>
              <w:right w:val="single" w:sz="4" w:space="0" w:color="auto"/>
            </w:tcBorders>
            <w:shd w:val="clear" w:color="auto" w:fill="E0E0E0"/>
            <w:hideMark/>
          </w:tcPr>
          <w:p w14:paraId="105EA173" w14:textId="77777777" w:rsidR="00A57D98" w:rsidRDefault="00A57D98">
            <w:pPr>
              <w:pStyle w:val="TAH"/>
            </w:pPr>
            <w:r>
              <w:t>Mandatory/</w:t>
            </w:r>
          </w:p>
          <w:p w14:paraId="19646C55" w14:textId="77777777" w:rsidR="00A57D98" w:rsidRDefault="00A57D98">
            <w:pPr>
              <w:pStyle w:val="TAH"/>
            </w:pPr>
            <w: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3C9CAB28" w14:textId="77777777" w:rsidR="00A57D98" w:rsidRDefault="00A57D98">
            <w:pPr>
              <w:pStyle w:val="TAH"/>
            </w:pPr>
            <w:r>
              <w:t>Supported</w:t>
            </w:r>
          </w:p>
          <w:p w14:paraId="615EF2CC"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E0E0E0"/>
            <w:hideMark/>
          </w:tcPr>
          <w:p w14:paraId="12957113" w14:textId="77777777" w:rsidR="00A57D98" w:rsidRDefault="00A57D98">
            <w:pPr>
              <w:pStyle w:val="TAH"/>
            </w:pPr>
            <w:r>
              <w:t>Provisioned Value</w:t>
            </w:r>
          </w:p>
        </w:tc>
      </w:tr>
      <w:tr w:rsidR="00A57D98" w14:paraId="04F95DEA"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82C15" w14:textId="77777777" w:rsidR="00A57D98" w:rsidRDefault="00A57D98">
            <w:pPr>
              <w:spacing w:after="0"/>
              <w:rPr>
                <w:rFonts w:ascii="Arial" w:hAnsi="Arial"/>
                <w:sz w:val="18"/>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43702ABF" w14:textId="77777777" w:rsidR="00A57D98" w:rsidRDefault="00A57D98">
            <w:pPr>
              <w:pStyle w:val="TAC"/>
              <w:rPr>
                <w:rFonts w:cs="Arial"/>
                <w:bCs/>
              </w:rPr>
            </w:pPr>
            <w:r>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4124CAD0" w14:textId="77777777" w:rsidR="00A57D98" w:rsidRDefault="00A57D98">
            <w:pPr>
              <w:pStyle w:val="TAC"/>
              <w:rPr>
                <w:rFonts w:cs="Arial"/>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3B8556D8" w14:textId="77777777" w:rsidR="00A57D98" w:rsidRDefault="00A57D98">
            <w:pPr>
              <w:pStyle w:val="TAC"/>
              <w:rPr>
                <w:rFonts w:cs="Arial"/>
              </w:rPr>
            </w:pPr>
            <w:r>
              <w:t>ALL</w:t>
            </w:r>
          </w:p>
        </w:tc>
        <w:tc>
          <w:tcPr>
            <w:tcW w:w="1937" w:type="dxa"/>
            <w:tcBorders>
              <w:top w:val="single" w:sz="4" w:space="0" w:color="auto"/>
              <w:left w:val="single" w:sz="4" w:space="0" w:color="auto"/>
              <w:bottom w:val="single" w:sz="4" w:space="0" w:color="auto"/>
              <w:right w:val="single" w:sz="4" w:space="0" w:color="auto"/>
            </w:tcBorders>
            <w:hideMark/>
          </w:tcPr>
          <w:p w14:paraId="056168AD" w14:textId="77777777" w:rsidR="00A57D98" w:rsidRDefault="00A57D98">
            <w:pPr>
              <w:pStyle w:val="TAC"/>
              <w:rPr>
                <w:bCs/>
              </w:rPr>
            </w:pPr>
            <w:r>
              <w:rPr>
                <w:bCs/>
              </w:rPr>
              <w:t>-</w:t>
            </w:r>
          </w:p>
        </w:tc>
      </w:tr>
      <w:tr w:rsidR="00A57D98" w14:paraId="6B7CAEFC" w14:textId="77777777" w:rsidTr="00A57D98">
        <w:trPr>
          <w:cantSplit/>
          <w:jc w:val="center"/>
        </w:trPr>
        <w:tc>
          <w:tcPr>
            <w:tcW w:w="2888" w:type="dxa"/>
            <w:vMerge w:val="restart"/>
            <w:tcBorders>
              <w:top w:val="single" w:sz="4" w:space="0" w:color="auto"/>
              <w:left w:val="single" w:sz="4" w:space="0" w:color="auto"/>
              <w:bottom w:val="single" w:sz="4" w:space="0" w:color="auto"/>
              <w:right w:val="single" w:sz="4" w:space="0" w:color="auto"/>
            </w:tcBorders>
            <w:hideMark/>
          </w:tcPr>
          <w:p w14:paraId="6D947BCC" w14:textId="77777777" w:rsidR="00A57D98" w:rsidRDefault="00A57D98">
            <w:pPr>
              <w:pStyle w:val="TAN"/>
              <w:rPr>
                <w:b/>
                <w:bCs/>
              </w:rPr>
            </w:pPr>
            <w:r>
              <w:rPr>
                <w:rFonts w:cs="Arial"/>
                <w:szCs w:val="18"/>
              </w:rPr>
              <w:t>Outgoing SCTP stream reset result</w:t>
            </w:r>
            <w:r>
              <w:rPr>
                <w:rFonts w:cs="Arial"/>
                <w:szCs w:val="18"/>
              </w:rPr>
              <w:br/>
            </w:r>
            <w:r>
              <w:rPr>
                <w:rFonts w:cs="Arial"/>
              </w:rPr>
              <w:t>(</w:t>
            </w:r>
            <w:r>
              <w:rPr>
                <w:rFonts w:cs="Arial"/>
                <w:szCs w:val="18"/>
              </w:rPr>
              <w:t>sctpreset/result, 0x0122/0x0002</w:t>
            </w:r>
            <w:r>
              <w:rPr>
                <w:rFonts w:cs="Arial"/>
                <w:lang w:val="en-US"/>
              </w:rPr>
              <w:t>)</w:t>
            </w:r>
          </w:p>
        </w:tc>
        <w:tc>
          <w:tcPr>
            <w:tcW w:w="1827" w:type="dxa"/>
            <w:tcBorders>
              <w:top w:val="single" w:sz="4" w:space="0" w:color="auto"/>
              <w:left w:val="single" w:sz="4" w:space="0" w:color="auto"/>
              <w:bottom w:val="single" w:sz="4" w:space="0" w:color="auto"/>
              <w:right w:val="single" w:sz="4" w:space="0" w:color="auto"/>
            </w:tcBorders>
            <w:hideMark/>
          </w:tcPr>
          <w:p w14:paraId="745E3E3D" w14:textId="77777777" w:rsidR="00A57D98" w:rsidRDefault="00A57D98">
            <w:pPr>
              <w:pStyle w:val="TAC"/>
              <w:rPr>
                <w:bCs/>
              </w:rPr>
            </w:pPr>
            <w:r>
              <w:rPr>
                <w:bCs/>
              </w:rPr>
              <w:t>O</w:t>
            </w:r>
          </w:p>
        </w:tc>
        <w:tc>
          <w:tcPr>
            <w:tcW w:w="4914" w:type="dxa"/>
            <w:gridSpan w:val="5"/>
            <w:tcBorders>
              <w:top w:val="single" w:sz="4" w:space="0" w:color="auto"/>
              <w:left w:val="single" w:sz="4" w:space="0" w:color="auto"/>
              <w:bottom w:val="single" w:sz="4" w:space="0" w:color="auto"/>
              <w:right w:val="single" w:sz="4" w:space="0" w:color="auto"/>
            </w:tcBorders>
            <w:hideMark/>
          </w:tcPr>
          <w:p w14:paraId="5E86912F" w14:textId="77777777" w:rsidR="00A57D98" w:rsidRDefault="00A57D98">
            <w:pPr>
              <w:pStyle w:val="TAC"/>
              <w:rPr>
                <w:bCs/>
              </w:rPr>
            </w:pPr>
            <w:r>
              <w:rPr>
                <w:bCs/>
              </w:rPr>
              <w:t>ADD, MODIFY, NOTIFY-</w:t>
            </w:r>
          </w:p>
        </w:tc>
      </w:tr>
      <w:tr w:rsidR="00A57D98" w14:paraId="191C12A9"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1DD81" w14:textId="77777777" w:rsidR="00A57D98" w:rsidRDefault="00A57D98">
            <w:pPr>
              <w:spacing w:after="0"/>
              <w:rPr>
                <w:rFonts w:ascii="Arial" w:hAnsi="Arial"/>
                <w:b/>
                <w:bCs/>
                <w:sz w:val="18"/>
              </w:rPr>
            </w:pPr>
          </w:p>
        </w:tc>
        <w:tc>
          <w:tcPr>
            <w:tcW w:w="1827" w:type="dxa"/>
            <w:tcBorders>
              <w:top w:val="single" w:sz="4" w:space="0" w:color="auto"/>
              <w:left w:val="single" w:sz="4" w:space="0" w:color="auto"/>
              <w:bottom w:val="single" w:sz="4" w:space="0" w:color="auto"/>
              <w:right w:val="single" w:sz="4" w:space="0" w:color="auto"/>
            </w:tcBorders>
            <w:shd w:val="clear" w:color="auto" w:fill="D9D9D9"/>
            <w:hideMark/>
          </w:tcPr>
          <w:p w14:paraId="44AB5D54" w14:textId="77777777" w:rsidR="00A57D98" w:rsidRDefault="00A57D98">
            <w:pPr>
              <w:pStyle w:val="TAC"/>
              <w:rPr>
                <w:b/>
                <w:bCs/>
              </w:rPr>
            </w:pPr>
            <w:r>
              <w:rPr>
                <w:b/>
              </w:rPr>
              <w:t>Event Parameters</w:t>
            </w:r>
          </w:p>
        </w:tc>
        <w:tc>
          <w:tcPr>
            <w:tcW w:w="1295" w:type="dxa"/>
            <w:tcBorders>
              <w:top w:val="single" w:sz="4" w:space="0" w:color="auto"/>
              <w:left w:val="single" w:sz="4" w:space="0" w:color="auto"/>
              <w:bottom w:val="single" w:sz="4" w:space="0" w:color="auto"/>
              <w:right w:val="single" w:sz="4" w:space="0" w:color="auto"/>
            </w:tcBorders>
            <w:shd w:val="clear" w:color="auto" w:fill="D9D9D9"/>
            <w:hideMark/>
          </w:tcPr>
          <w:p w14:paraId="7D283395" w14:textId="77777777" w:rsidR="00A57D98" w:rsidRDefault="00A57D98">
            <w:pPr>
              <w:pStyle w:val="TAH"/>
            </w:pPr>
            <w:r>
              <w:t>Mandatory/</w:t>
            </w:r>
          </w:p>
          <w:p w14:paraId="0A4FD3B1" w14:textId="77777777" w:rsidR="00A57D98" w:rsidRDefault="00A57D98">
            <w:pPr>
              <w:pStyle w:val="TAC"/>
              <w:rPr>
                <w:b/>
                <w:bCs/>
              </w:rPr>
            </w:pPr>
            <w:r>
              <w:rPr>
                <w:b/>
              </w:rP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378EAD1" w14:textId="77777777" w:rsidR="00A57D98" w:rsidRDefault="00A57D98">
            <w:pPr>
              <w:pStyle w:val="TAH"/>
            </w:pPr>
            <w:r>
              <w:t>Supported</w:t>
            </w:r>
          </w:p>
          <w:p w14:paraId="40D532A3"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D9D9D9"/>
            <w:hideMark/>
          </w:tcPr>
          <w:p w14:paraId="4E046178" w14:textId="77777777" w:rsidR="00A57D98" w:rsidRDefault="00A57D98">
            <w:pPr>
              <w:pStyle w:val="TAC"/>
              <w:rPr>
                <w:b/>
                <w:bCs/>
              </w:rPr>
            </w:pPr>
            <w:r>
              <w:rPr>
                <w:b/>
              </w:rPr>
              <w:t>Provisioned Value</w:t>
            </w:r>
          </w:p>
        </w:tc>
      </w:tr>
      <w:tr w:rsidR="00A57D98" w14:paraId="55BAAF9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49D9B" w14:textId="77777777" w:rsidR="00A57D98" w:rsidRDefault="00A57D98">
            <w:pPr>
              <w:spacing w:after="0"/>
              <w:rPr>
                <w:rFonts w:ascii="Arial" w:hAnsi="Arial"/>
                <w:b/>
                <w:bCs/>
                <w:sz w:val="18"/>
              </w:rPr>
            </w:pPr>
          </w:p>
        </w:tc>
        <w:tc>
          <w:tcPr>
            <w:tcW w:w="1827" w:type="dxa"/>
            <w:tcBorders>
              <w:top w:val="single" w:sz="4" w:space="0" w:color="auto"/>
              <w:left w:val="single" w:sz="4" w:space="0" w:color="auto"/>
              <w:bottom w:val="single" w:sz="4" w:space="0" w:color="auto"/>
              <w:right w:val="single" w:sz="4" w:space="0" w:color="auto"/>
            </w:tcBorders>
            <w:hideMark/>
          </w:tcPr>
          <w:p w14:paraId="7D1F36B2" w14:textId="77777777" w:rsidR="00A57D98" w:rsidRDefault="00A57D98">
            <w:pPr>
              <w:pStyle w:val="TAC"/>
              <w:rPr>
                <w:bCs/>
              </w:rPr>
            </w:pPr>
            <w:r>
              <w:rPr>
                <w:rFonts w:cs="Arial"/>
                <w:bCs/>
              </w:rPr>
              <w:t>None.</w:t>
            </w:r>
          </w:p>
        </w:tc>
        <w:tc>
          <w:tcPr>
            <w:tcW w:w="1295" w:type="dxa"/>
            <w:tcBorders>
              <w:top w:val="single" w:sz="4" w:space="0" w:color="auto"/>
              <w:left w:val="single" w:sz="4" w:space="0" w:color="auto"/>
              <w:bottom w:val="single" w:sz="4" w:space="0" w:color="auto"/>
              <w:right w:val="single" w:sz="4" w:space="0" w:color="auto"/>
            </w:tcBorders>
            <w:hideMark/>
          </w:tcPr>
          <w:p w14:paraId="31824061" w14:textId="77777777" w:rsidR="00A57D98" w:rsidRDefault="00A57D98">
            <w:pPr>
              <w:pStyle w:val="TAC"/>
              <w:rPr>
                <w:bCs/>
              </w:rPr>
            </w:pPr>
            <w:r>
              <w:rPr>
                <w:rFonts w:cs="Arial"/>
                <w:bCs/>
              </w:rPr>
              <w:t>-</w:t>
            </w:r>
          </w:p>
        </w:tc>
        <w:tc>
          <w:tcPr>
            <w:tcW w:w="1682" w:type="dxa"/>
            <w:gridSpan w:val="3"/>
            <w:tcBorders>
              <w:top w:val="single" w:sz="4" w:space="0" w:color="auto"/>
              <w:left w:val="single" w:sz="4" w:space="0" w:color="auto"/>
              <w:bottom w:val="single" w:sz="4" w:space="0" w:color="auto"/>
              <w:right w:val="single" w:sz="4" w:space="0" w:color="auto"/>
            </w:tcBorders>
            <w:hideMark/>
          </w:tcPr>
          <w:p w14:paraId="6CEC8A80" w14:textId="77777777" w:rsidR="00A57D98" w:rsidRDefault="00A57D98">
            <w:pPr>
              <w:pStyle w:val="TAC"/>
            </w:pPr>
            <w:r>
              <w:t>-</w:t>
            </w:r>
          </w:p>
        </w:tc>
        <w:tc>
          <w:tcPr>
            <w:tcW w:w="1937" w:type="dxa"/>
            <w:tcBorders>
              <w:top w:val="single" w:sz="4" w:space="0" w:color="auto"/>
              <w:left w:val="single" w:sz="4" w:space="0" w:color="auto"/>
              <w:bottom w:val="single" w:sz="4" w:space="0" w:color="auto"/>
              <w:right w:val="single" w:sz="4" w:space="0" w:color="auto"/>
            </w:tcBorders>
            <w:hideMark/>
          </w:tcPr>
          <w:p w14:paraId="498A325B" w14:textId="77777777" w:rsidR="00A57D98" w:rsidRDefault="00A57D98">
            <w:pPr>
              <w:pStyle w:val="TAC"/>
              <w:rPr>
                <w:bCs/>
              </w:rPr>
            </w:pPr>
            <w:r>
              <w:rPr>
                <w:rFonts w:cs="Arial"/>
                <w:bCs/>
              </w:rPr>
              <w:t>-</w:t>
            </w:r>
          </w:p>
        </w:tc>
      </w:tr>
      <w:tr w:rsidR="00A57D98" w14:paraId="6ED00D3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F0839" w14:textId="77777777" w:rsidR="00A57D98" w:rsidRDefault="00A57D98">
            <w:pPr>
              <w:spacing w:after="0"/>
              <w:rPr>
                <w:rFonts w:ascii="Arial" w:hAnsi="Arial"/>
                <w:b/>
                <w:bCs/>
                <w:sz w:val="18"/>
              </w:rPr>
            </w:pPr>
          </w:p>
        </w:tc>
        <w:tc>
          <w:tcPr>
            <w:tcW w:w="1827" w:type="dxa"/>
            <w:tcBorders>
              <w:top w:val="single" w:sz="4" w:space="0" w:color="auto"/>
              <w:left w:val="single" w:sz="4" w:space="0" w:color="auto"/>
              <w:bottom w:val="single" w:sz="4" w:space="0" w:color="auto"/>
              <w:right w:val="single" w:sz="4" w:space="0" w:color="auto"/>
            </w:tcBorders>
            <w:shd w:val="clear" w:color="auto" w:fill="D9D9D9"/>
            <w:hideMark/>
          </w:tcPr>
          <w:p w14:paraId="6E1B60C6" w14:textId="77777777" w:rsidR="00A57D98" w:rsidRDefault="00A57D98">
            <w:pPr>
              <w:pStyle w:val="TAH"/>
            </w:pPr>
            <w:r>
              <w:t>ObservedEvent</w:t>
            </w:r>
          </w:p>
          <w:p w14:paraId="2B5C85B1" w14:textId="77777777" w:rsidR="00A57D98" w:rsidRDefault="00A57D98">
            <w:pPr>
              <w:pStyle w:val="TAC"/>
              <w:rPr>
                <w:b/>
                <w:bCs/>
              </w:rPr>
            </w:pPr>
            <w:r>
              <w:rPr>
                <w:b/>
              </w:rPr>
              <w:t>Parameters</w:t>
            </w:r>
          </w:p>
        </w:tc>
        <w:tc>
          <w:tcPr>
            <w:tcW w:w="1295" w:type="dxa"/>
            <w:tcBorders>
              <w:top w:val="single" w:sz="4" w:space="0" w:color="auto"/>
              <w:left w:val="single" w:sz="4" w:space="0" w:color="auto"/>
              <w:bottom w:val="single" w:sz="4" w:space="0" w:color="auto"/>
              <w:right w:val="single" w:sz="4" w:space="0" w:color="auto"/>
            </w:tcBorders>
            <w:shd w:val="clear" w:color="auto" w:fill="D9D9D9"/>
            <w:hideMark/>
          </w:tcPr>
          <w:p w14:paraId="17819139" w14:textId="77777777" w:rsidR="00A57D98" w:rsidRDefault="00A57D98">
            <w:pPr>
              <w:pStyle w:val="TAH"/>
            </w:pPr>
            <w:r>
              <w:t>Mandatory/</w:t>
            </w:r>
          </w:p>
          <w:p w14:paraId="60ACFAD7" w14:textId="77777777" w:rsidR="00A57D98" w:rsidRDefault="00A57D98">
            <w:pPr>
              <w:pStyle w:val="TAC"/>
              <w:rPr>
                <w:b/>
                <w:bCs/>
              </w:rPr>
            </w:pPr>
            <w:r>
              <w:rPr>
                <w:b/>
              </w:rPr>
              <w:t>Optional</w:t>
            </w:r>
          </w:p>
        </w:tc>
        <w:tc>
          <w:tcPr>
            <w:tcW w:w="1682"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672000B7" w14:textId="77777777" w:rsidR="00A57D98" w:rsidRDefault="00A57D98">
            <w:pPr>
              <w:pStyle w:val="TAH"/>
            </w:pPr>
            <w:r>
              <w:t>Supported</w:t>
            </w:r>
          </w:p>
          <w:p w14:paraId="51C85AED" w14:textId="77777777" w:rsidR="00A57D98" w:rsidRDefault="00A57D98">
            <w:pPr>
              <w:pStyle w:val="TAH"/>
            </w:pPr>
            <w:r>
              <w:t>Values</w:t>
            </w:r>
          </w:p>
        </w:tc>
        <w:tc>
          <w:tcPr>
            <w:tcW w:w="1937" w:type="dxa"/>
            <w:tcBorders>
              <w:top w:val="single" w:sz="4" w:space="0" w:color="auto"/>
              <w:left w:val="single" w:sz="4" w:space="0" w:color="auto"/>
              <w:bottom w:val="single" w:sz="4" w:space="0" w:color="auto"/>
              <w:right w:val="single" w:sz="4" w:space="0" w:color="auto"/>
            </w:tcBorders>
            <w:shd w:val="clear" w:color="auto" w:fill="D9D9D9"/>
            <w:hideMark/>
          </w:tcPr>
          <w:p w14:paraId="0E5505E6" w14:textId="77777777" w:rsidR="00A57D98" w:rsidRDefault="00A57D98">
            <w:pPr>
              <w:pStyle w:val="TAC"/>
              <w:rPr>
                <w:b/>
              </w:rPr>
            </w:pPr>
            <w:r>
              <w:rPr>
                <w:b/>
              </w:rPr>
              <w:t>Provisioned Value</w:t>
            </w:r>
          </w:p>
        </w:tc>
      </w:tr>
      <w:tr w:rsidR="00A57D98" w14:paraId="6B41DFC4"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6D2F6" w14:textId="77777777" w:rsidR="00A57D98" w:rsidRDefault="00A57D98">
            <w:pPr>
              <w:spacing w:after="0"/>
              <w:rPr>
                <w:rFonts w:ascii="Arial" w:hAnsi="Arial"/>
                <w:b/>
                <w:bCs/>
                <w:sz w:val="18"/>
              </w:rPr>
            </w:pPr>
          </w:p>
        </w:tc>
        <w:tc>
          <w:tcPr>
            <w:tcW w:w="1827" w:type="dxa"/>
            <w:tcBorders>
              <w:top w:val="single" w:sz="4" w:space="0" w:color="auto"/>
              <w:left w:val="single" w:sz="4" w:space="0" w:color="auto"/>
              <w:bottom w:val="single" w:sz="4" w:space="0" w:color="auto"/>
              <w:right w:val="single" w:sz="4" w:space="0" w:color="auto"/>
            </w:tcBorders>
            <w:hideMark/>
          </w:tcPr>
          <w:p w14:paraId="3B281031" w14:textId="77777777" w:rsidR="00A57D98" w:rsidRDefault="00A57D98">
            <w:pPr>
              <w:pStyle w:val="TAC"/>
              <w:rPr>
                <w:bCs/>
              </w:rPr>
            </w:pPr>
            <w:r>
              <w:rPr>
                <w:bCs/>
              </w:rPr>
              <w:t>sctpid (0x0001)</w:t>
            </w:r>
          </w:p>
        </w:tc>
        <w:tc>
          <w:tcPr>
            <w:tcW w:w="1295" w:type="dxa"/>
            <w:tcBorders>
              <w:top w:val="single" w:sz="4" w:space="0" w:color="auto"/>
              <w:left w:val="single" w:sz="4" w:space="0" w:color="auto"/>
              <w:bottom w:val="single" w:sz="4" w:space="0" w:color="auto"/>
              <w:right w:val="single" w:sz="4" w:space="0" w:color="auto"/>
            </w:tcBorders>
            <w:hideMark/>
          </w:tcPr>
          <w:p w14:paraId="0B020610"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67AF5A9E"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4D345230" w14:textId="77777777" w:rsidR="00A57D98" w:rsidRDefault="00A57D98">
            <w:pPr>
              <w:pStyle w:val="TAC"/>
              <w:rPr>
                <w:bCs/>
              </w:rPr>
            </w:pPr>
            <w:r>
              <w:rPr>
                <w:bCs/>
              </w:rPr>
              <w:t>-</w:t>
            </w:r>
          </w:p>
        </w:tc>
      </w:tr>
      <w:tr w:rsidR="00A57D98" w14:paraId="3D95245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2445C" w14:textId="77777777" w:rsidR="00A57D98" w:rsidRDefault="00A57D98">
            <w:pPr>
              <w:spacing w:after="0"/>
              <w:rPr>
                <w:rFonts w:ascii="Arial" w:hAnsi="Arial"/>
                <w:b/>
                <w:bCs/>
                <w:sz w:val="18"/>
              </w:rPr>
            </w:pPr>
          </w:p>
        </w:tc>
        <w:tc>
          <w:tcPr>
            <w:tcW w:w="1827" w:type="dxa"/>
            <w:tcBorders>
              <w:top w:val="single" w:sz="4" w:space="0" w:color="auto"/>
              <w:left w:val="single" w:sz="4" w:space="0" w:color="auto"/>
              <w:bottom w:val="single" w:sz="4" w:space="0" w:color="auto"/>
              <w:right w:val="single" w:sz="4" w:space="0" w:color="auto"/>
            </w:tcBorders>
            <w:hideMark/>
          </w:tcPr>
          <w:p w14:paraId="78755576" w14:textId="77777777" w:rsidR="00A57D98" w:rsidRDefault="00A57D98">
            <w:pPr>
              <w:pStyle w:val="TAC"/>
              <w:rPr>
                <w:bCs/>
              </w:rPr>
            </w:pPr>
            <w:r>
              <w:rPr>
                <w:bCs/>
              </w:rPr>
              <w:t>result (0x0002)</w:t>
            </w:r>
          </w:p>
        </w:tc>
        <w:tc>
          <w:tcPr>
            <w:tcW w:w="1295" w:type="dxa"/>
            <w:tcBorders>
              <w:top w:val="single" w:sz="4" w:space="0" w:color="auto"/>
              <w:left w:val="single" w:sz="4" w:space="0" w:color="auto"/>
              <w:bottom w:val="single" w:sz="4" w:space="0" w:color="auto"/>
              <w:right w:val="single" w:sz="4" w:space="0" w:color="auto"/>
            </w:tcBorders>
            <w:hideMark/>
          </w:tcPr>
          <w:p w14:paraId="485C7A1E" w14:textId="77777777" w:rsidR="00A57D98" w:rsidRDefault="00A57D98">
            <w:pPr>
              <w:pStyle w:val="TAC"/>
              <w:rPr>
                <w:bCs/>
              </w:rPr>
            </w:pPr>
            <w:r>
              <w:rPr>
                <w:bCs/>
              </w:rPr>
              <w:t>M</w:t>
            </w:r>
          </w:p>
        </w:tc>
        <w:tc>
          <w:tcPr>
            <w:tcW w:w="1682" w:type="dxa"/>
            <w:gridSpan w:val="3"/>
            <w:tcBorders>
              <w:top w:val="single" w:sz="4" w:space="0" w:color="auto"/>
              <w:left w:val="single" w:sz="4" w:space="0" w:color="auto"/>
              <w:bottom w:val="single" w:sz="4" w:space="0" w:color="auto"/>
              <w:right w:val="single" w:sz="4" w:space="0" w:color="auto"/>
            </w:tcBorders>
            <w:hideMark/>
          </w:tcPr>
          <w:p w14:paraId="1EC59A41" w14:textId="77777777" w:rsidR="00A57D98" w:rsidRDefault="00A57D98">
            <w:pPr>
              <w:pStyle w:val="TAC"/>
            </w:pPr>
            <w:r>
              <w:t>ALL</w:t>
            </w:r>
          </w:p>
        </w:tc>
        <w:tc>
          <w:tcPr>
            <w:tcW w:w="1937" w:type="dxa"/>
            <w:tcBorders>
              <w:top w:val="single" w:sz="4" w:space="0" w:color="auto"/>
              <w:left w:val="single" w:sz="4" w:space="0" w:color="auto"/>
              <w:bottom w:val="single" w:sz="4" w:space="0" w:color="auto"/>
              <w:right w:val="single" w:sz="4" w:space="0" w:color="auto"/>
            </w:tcBorders>
            <w:hideMark/>
          </w:tcPr>
          <w:p w14:paraId="1DBB82C9" w14:textId="77777777" w:rsidR="00A57D98" w:rsidRDefault="00A57D98">
            <w:pPr>
              <w:pStyle w:val="TAC"/>
              <w:rPr>
                <w:bCs/>
              </w:rPr>
            </w:pPr>
            <w:r>
              <w:rPr>
                <w:bCs/>
              </w:rPr>
              <w:t>-</w:t>
            </w:r>
          </w:p>
        </w:tc>
      </w:tr>
      <w:tr w:rsidR="00A57D98" w14:paraId="01DEFDD6"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1D9F4CAF" w14:textId="77777777" w:rsidR="00A57D98" w:rsidRDefault="00A57D98">
            <w:pPr>
              <w:pStyle w:val="TAH"/>
            </w:pPr>
            <w:r>
              <w:t>Statistics</w:t>
            </w:r>
          </w:p>
        </w:tc>
        <w:tc>
          <w:tcPr>
            <w:tcW w:w="1827" w:type="dxa"/>
            <w:tcBorders>
              <w:top w:val="single" w:sz="4" w:space="0" w:color="auto"/>
              <w:left w:val="single" w:sz="4" w:space="0" w:color="auto"/>
              <w:bottom w:val="single" w:sz="4" w:space="0" w:color="auto"/>
              <w:right w:val="single" w:sz="4" w:space="0" w:color="auto"/>
            </w:tcBorders>
            <w:shd w:val="clear" w:color="auto" w:fill="E0E0E0"/>
            <w:hideMark/>
          </w:tcPr>
          <w:p w14:paraId="034DA8D3" w14:textId="77777777" w:rsidR="00A57D98" w:rsidRDefault="00A57D98">
            <w:pPr>
              <w:pStyle w:val="TAH"/>
            </w:pPr>
            <w:r>
              <w:t>Mandatory/Optional</w:t>
            </w:r>
          </w:p>
        </w:tc>
        <w:tc>
          <w:tcPr>
            <w:tcW w:w="1649"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552528F" w14:textId="77777777" w:rsidR="00A57D98" w:rsidRDefault="00A57D98">
            <w:pPr>
              <w:pStyle w:val="TAH"/>
            </w:pPr>
            <w:r>
              <w:t>Used in command</w:t>
            </w:r>
          </w:p>
        </w:tc>
        <w:tc>
          <w:tcPr>
            <w:tcW w:w="3265"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523622B9" w14:textId="77777777" w:rsidR="00A57D98" w:rsidRDefault="00A57D98">
            <w:pPr>
              <w:pStyle w:val="TAH"/>
            </w:pPr>
            <w:r>
              <w:t>Supported Values</w:t>
            </w:r>
          </w:p>
        </w:tc>
      </w:tr>
      <w:tr w:rsidR="00A57D98" w14:paraId="10E8A077"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62BC9A0F" w14:textId="77777777" w:rsidR="00A57D98" w:rsidRDefault="00A57D98">
            <w:pPr>
              <w:pStyle w:val="TAC"/>
              <w:rPr>
                <w:lang w:val="fr-FR"/>
              </w:rPr>
            </w:pPr>
            <w:r>
              <w:rPr>
                <w:lang w:val="fr-FR"/>
              </w:rPr>
              <w:t>None</w:t>
            </w:r>
          </w:p>
        </w:tc>
        <w:tc>
          <w:tcPr>
            <w:tcW w:w="1827" w:type="dxa"/>
            <w:tcBorders>
              <w:top w:val="single" w:sz="4" w:space="0" w:color="auto"/>
              <w:left w:val="single" w:sz="4" w:space="0" w:color="auto"/>
              <w:bottom w:val="single" w:sz="4" w:space="0" w:color="auto"/>
              <w:right w:val="single" w:sz="4" w:space="0" w:color="auto"/>
            </w:tcBorders>
            <w:hideMark/>
          </w:tcPr>
          <w:p w14:paraId="786F2ECE" w14:textId="77777777" w:rsidR="00A57D98" w:rsidRDefault="00A57D98">
            <w:pPr>
              <w:pStyle w:val="TAC"/>
            </w:pPr>
            <w:r>
              <w:t>-</w:t>
            </w:r>
          </w:p>
        </w:tc>
        <w:tc>
          <w:tcPr>
            <w:tcW w:w="1649" w:type="dxa"/>
            <w:gridSpan w:val="3"/>
            <w:tcBorders>
              <w:top w:val="single" w:sz="4" w:space="0" w:color="auto"/>
              <w:left w:val="single" w:sz="4" w:space="0" w:color="auto"/>
              <w:bottom w:val="single" w:sz="4" w:space="0" w:color="auto"/>
              <w:right w:val="single" w:sz="4" w:space="0" w:color="auto"/>
            </w:tcBorders>
            <w:hideMark/>
          </w:tcPr>
          <w:p w14:paraId="5C638141" w14:textId="77777777" w:rsidR="00A57D98" w:rsidRDefault="00A57D98">
            <w:pPr>
              <w:pStyle w:val="TAC"/>
            </w:pPr>
            <w:r>
              <w:t xml:space="preserve">- </w:t>
            </w:r>
          </w:p>
        </w:tc>
        <w:tc>
          <w:tcPr>
            <w:tcW w:w="3265" w:type="dxa"/>
            <w:gridSpan w:val="2"/>
            <w:tcBorders>
              <w:top w:val="single" w:sz="4" w:space="0" w:color="auto"/>
              <w:left w:val="single" w:sz="4" w:space="0" w:color="auto"/>
              <w:bottom w:val="single" w:sz="4" w:space="0" w:color="auto"/>
              <w:right w:val="single" w:sz="4" w:space="0" w:color="auto"/>
            </w:tcBorders>
            <w:hideMark/>
          </w:tcPr>
          <w:p w14:paraId="70629485" w14:textId="77777777" w:rsidR="00A57D98" w:rsidRDefault="00A57D98">
            <w:pPr>
              <w:pStyle w:val="TAC"/>
            </w:pPr>
            <w:r>
              <w:t>-</w:t>
            </w:r>
          </w:p>
        </w:tc>
      </w:tr>
      <w:tr w:rsidR="00A57D98" w14:paraId="1784F31D"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shd w:val="clear" w:color="auto" w:fill="E0E0E0"/>
            <w:hideMark/>
          </w:tcPr>
          <w:p w14:paraId="4760A94E" w14:textId="77777777" w:rsidR="00A57D98" w:rsidRDefault="00A57D98">
            <w:pPr>
              <w:pStyle w:val="TAH"/>
            </w:pPr>
            <w:r>
              <w:t>Error Codes</w:t>
            </w:r>
          </w:p>
        </w:tc>
        <w:tc>
          <w:tcPr>
            <w:tcW w:w="6741" w:type="dxa"/>
            <w:gridSpan w:val="6"/>
            <w:tcBorders>
              <w:top w:val="single" w:sz="4" w:space="0" w:color="auto"/>
              <w:left w:val="single" w:sz="4" w:space="0" w:color="auto"/>
              <w:bottom w:val="single" w:sz="4" w:space="0" w:color="auto"/>
              <w:right w:val="single" w:sz="4" w:space="0" w:color="auto"/>
            </w:tcBorders>
            <w:shd w:val="clear" w:color="auto" w:fill="E0E0E0"/>
            <w:hideMark/>
          </w:tcPr>
          <w:p w14:paraId="624BF864" w14:textId="77777777" w:rsidR="00A57D98" w:rsidRDefault="00A57D98">
            <w:pPr>
              <w:pStyle w:val="TAH"/>
            </w:pPr>
            <w:r>
              <w:t>Mandatory/Optional</w:t>
            </w:r>
          </w:p>
        </w:tc>
      </w:tr>
      <w:tr w:rsidR="00A57D98" w14:paraId="50F527D2" w14:textId="77777777" w:rsidTr="00A57D98">
        <w:trPr>
          <w:cantSplit/>
          <w:jc w:val="center"/>
        </w:trPr>
        <w:tc>
          <w:tcPr>
            <w:tcW w:w="2888" w:type="dxa"/>
            <w:tcBorders>
              <w:top w:val="single" w:sz="4" w:space="0" w:color="auto"/>
              <w:left w:val="single" w:sz="4" w:space="0" w:color="auto"/>
              <w:bottom w:val="single" w:sz="4" w:space="0" w:color="auto"/>
              <w:right w:val="single" w:sz="4" w:space="0" w:color="auto"/>
            </w:tcBorders>
            <w:hideMark/>
          </w:tcPr>
          <w:p w14:paraId="626F70C1" w14:textId="77777777" w:rsidR="00A57D98" w:rsidRDefault="00A57D98">
            <w:pPr>
              <w:pStyle w:val="TAC"/>
            </w:pPr>
            <w:r>
              <w:t>None</w:t>
            </w:r>
          </w:p>
        </w:tc>
        <w:tc>
          <w:tcPr>
            <w:tcW w:w="6741" w:type="dxa"/>
            <w:gridSpan w:val="6"/>
            <w:tcBorders>
              <w:top w:val="single" w:sz="4" w:space="0" w:color="auto"/>
              <w:left w:val="single" w:sz="4" w:space="0" w:color="auto"/>
              <w:bottom w:val="single" w:sz="4" w:space="0" w:color="auto"/>
              <w:right w:val="single" w:sz="4" w:space="0" w:color="auto"/>
            </w:tcBorders>
            <w:hideMark/>
          </w:tcPr>
          <w:p w14:paraId="6845986B" w14:textId="77777777" w:rsidR="00A57D98" w:rsidRDefault="00A57D98">
            <w:pPr>
              <w:pStyle w:val="TAC"/>
            </w:pPr>
            <w:r>
              <w:t>-</w:t>
            </w:r>
          </w:p>
        </w:tc>
      </w:tr>
      <w:tr w:rsidR="00A57D98" w14:paraId="38EB46A4" w14:textId="77777777" w:rsidTr="00A57D98">
        <w:trPr>
          <w:cantSplit/>
          <w:jc w:val="center"/>
        </w:trPr>
        <w:tc>
          <w:tcPr>
            <w:tcW w:w="9629" w:type="dxa"/>
            <w:gridSpan w:val="7"/>
            <w:tcBorders>
              <w:top w:val="single" w:sz="4" w:space="0" w:color="auto"/>
              <w:left w:val="single" w:sz="4" w:space="0" w:color="auto"/>
              <w:bottom w:val="single" w:sz="4" w:space="0" w:color="auto"/>
              <w:right w:val="single" w:sz="4" w:space="0" w:color="auto"/>
            </w:tcBorders>
            <w:hideMark/>
          </w:tcPr>
          <w:p w14:paraId="68059328" w14:textId="77777777" w:rsidR="00A57D98" w:rsidRDefault="00A57D98">
            <w:pPr>
              <w:pStyle w:val="TAN"/>
            </w:pPr>
            <w:r>
              <w:t>NOTE:</w:t>
            </w:r>
            <w:r>
              <w:tab/>
              <w:t>The signal is optional becaused dependent on an MGC determined or MG determined response behaviour (see also figures 10 and 11 in ITU-T Recommendation H.248.97 [66]).</w:t>
            </w:r>
          </w:p>
        </w:tc>
      </w:tr>
      <w:bookmarkEnd w:id="360"/>
    </w:tbl>
    <w:p w14:paraId="3501C4A4" w14:textId="77777777" w:rsidR="00A57D98" w:rsidRDefault="00A57D98" w:rsidP="00A57D98">
      <w:pPr>
        <w:rPr>
          <w:rFonts w:eastAsia="Arial Unicode MS"/>
        </w:rPr>
      </w:pPr>
    </w:p>
    <w:p w14:paraId="1FE190DC" w14:textId="77777777" w:rsidR="00A57D98" w:rsidRDefault="00A57D98" w:rsidP="00A57D98">
      <w:pPr>
        <w:keepNext/>
        <w:keepLines/>
        <w:spacing w:before="120"/>
        <w:ind w:left="1418" w:hanging="1418"/>
        <w:outlineLvl w:val="3"/>
        <w:rPr>
          <w:rFonts w:ascii="Arial" w:hAnsi="Arial"/>
          <w:sz w:val="24"/>
        </w:rPr>
      </w:pPr>
      <w:r>
        <w:rPr>
          <w:rFonts w:ascii="Arial" w:hAnsi="Arial"/>
          <w:sz w:val="24"/>
        </w:rPr>
        <w:t>5.14.3.</w:t>
      </w:r>
      <w:r>
        <w:rPr>
          <w:rFonts w:ascii="Arial" w:hAnsi="Arial"/>
          <w:sz w:val="24"/>
          <w:lang w:eastAsia="zh-CN"/>
        </w:rPr>
        <w:t>26</w:t>
      </w:r>
      <w:r>
        <w:rPr>
          <w:rFonts w:ascii="Arial" w:hAnsi="Arial"/>
          <w:sz w:val="24"/>
        </w:rPr>
        <w:tab/>
        <w:t>Enhanced Revised Offer/Answer SDP Support (</w:t>
      </w:r>
      <w:r>
        <w:rPr>
          <w:rFonts w:ascii="Arial" w:hAnsi="Arial"/>
          <w:sz w:val="24"/>
          <w:lang w:eastAsia="zh-CN"/>
        </w:rPr>
        <w:t>eroas</w:t>
      </w:r>
      <w:r>
        <w:rPr>
          <w:rFonts w:ascii="Arial" w:hAnsi="Arial"/>
          <w:sz w:val="24"/>
        </w:rPr>
        <w:t>)</w:t>
      </w:r>
    </w:p>
    <w:p w14:paraId="2B7F1420" w14:textId="77777777" w:rsidR="00A57D98" w:rsidRDefault="00A57D98" w:rsidP="00A57D98">
      <w:pPr>
        <w:pStyle w:val="TH"/>
      </w:pPr>
      <w:r>
        <w:t xml:space="preserve">Table </w:t>
      </w:r>
      <w:r>
        <w:rPr>
          <w:noProof/>
        </w:rPr>
        <w:t>5.14.3.</w:t>
      </w:r>
      <w:r>
        <w:rPr>
          <w:noProof/>
          <w:lang w:eastAsia="zh-CN"/>
        </w:rPr>
        <w:t>26</w:t>
      </w:r>
      <w:r>
        <w:rPr>
          <w:noProof/>
        </w:rPr>
        <w:t>.1</w:t>
      </w:r>
      <w:r>
        <w:t>: Enhanced Revised Offer/Answer SDP Support package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8"/>
        <w:gridCol w:w="1837"/>
        <w:gridCol w:w="2036"/>
        <w:gridCol w:w="47"/>
        <w:gridCol w:w="1804"/>
        <w:gridCol w:w="1800"/>
      </w:tblGrid>
      <w:tr w:rsidR="00A57D98" w14:paraId="00C6FC1D"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4533DF0D" w14:textId="77777777" w:rsidR="00A57D98" w:rsidRDefault="00A57D98">
            <w:pPr>
              <w:keepNext/>
              <w:keepLines/>
              <w:spacing w:after="0"/>
              <w:jc w:val="center"/>
              <w:rPr>
                <w:rFonts w:ascii="Arial" w:hAnsi="Arial"/>
                <w:b/>
                <w:sz w:val="18"/>
              </w:rPr>
            </w:pPr>
            <w:bookmarkStart w:id="361" w:name="MCCQCTEMPBM_00000054"/>
            <w:r>
              <w:rPr>
                <w:rFonts w:ascii="Arial" w:hAnsi="Arial"/>
                <w:b/>
                <w:sz w:val="18"/>
              </w:rPr>
              <w:t xml:space="preserve">Properties </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200BDE0"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2083"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1813782" w14:textId="77777777" w:rsidR="00A57D98" w:rsidRDefault="00A57D98">
            <w:pPr>
              <w:keepNext/>
              <w:keepLines/>
              <w:spacing w:after="0"/>
              <w:jc w:val="center"/>
              <w:rPr>
                <w:rFonts w:ascii="Arial" w:hAnsi="Arial"/>
                <w:b/>
                <w:sz w:val="18"/>
              </w:rPr>
            </w:pPr>
            <w:r>
              <w:rPr>
                <w:rFonts w:ascii="Arial" w:hAnsi="Arial"/>
                <w:b/>
                <w:sz w:val="18"/>
              </w:rPr>
              <w:t>Used in command</w:t>
            </w:r>
          </w:p>
        </w:tc>
        <w:tc>
          <w:tcPr>
            <w:tcW w:w="1804" w:type="dxa"/>
            <w:tcBorders>
              <w:top w:val="single" w:sz="4" w:space="0" w:color="auto"/>
              <w:left w:val="single" w:sz="4" w:space="0" w:color="auto"/>
              <w:bottom w:val="single" w:sz="4" w:space="0" w:color="auto"/>
              <w:right w:val="single" w:sz="4" w:space="0" w:color="auto"/>
            </w:tcBorders>
            <w:shd w:val="clear" w:color="auto" w:fill="E0E0E0"/>
            <w:hideMark/>
          </w:tcPr>
          <w:p w14:paraId="753B36E3" w14:textId="77777777" w:rsidR="00A57D98" w:rsidRDefault="00A57D98">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7BB5994C" w14:textId="77777777" w:rsidR="00A57D98" w:rsidRDefault="00A57D98">
            <w:pPr>
              <w:keepNext/>
              <w:keepLines/>
              <w:spacing w:after="0"/>
              <w:jc w:val="center"/>
              <w:rPr>
                <w:rFonts w:ascii="Arial" w:hAnsi="Arial"/>
                <w:b/>
                <w:sz w:val="18"/>
              </w:rPr>
            </w:pPr>
            <w:r>
              <w:rPr>
                <w:rFonts w:ascii="Arial" w:hAnsi="Arial"/>
                <w:b/>
                <w:sz w:val="18"/>
              </w:rPr>
              <w:t>Provisioned Value</w:t>
            </w:r>
          </w:p>
        </w:tc>
      </w:tr>
      <w:tr w:rsidR="00A57D98" w14:paraId="47A04787"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6CC28F9E" w14:textId="77777777" w:rsidR="00A57D98" w:rsidRDefault="00A57D98">
            <w:pPr>
              <w:keepNext/>
              <w:keepLines/>
              <w:spacing w:after="0"/>
              <w:jc w:val="center"/>
              <w:rPr>
                <w:rFonts w:ascii="Arial" w:hAnsi="Arial"/>
                <w:sz w:val="18"/>
              </w:rPr>
            </w:pPr>
            <w:r>
              <w:rPr>
                <w:rFonts w:ascii="Arial" w:hAnsi="Arial"/>
                <w:sz w:val="18"/>
              </w:rPr>
              <w:t>SDPCapNeg Extensions</w:t>
            </w:r>
            <w:r>
              <w:rPr>
                <w:rFonts w:ascii="Arial" w:hAnsi="Arial"/>
                <w:sz w:val="18"/>
                <w:lang w:eastAsia="zh-CN"/>
              </w:rPr>
              <w:t xml:space="preserve"> (</w:t>
            </w:r>
            <w:r>
              <w:rPr>
                <w:rFonts w:ascii="Arial" w:hAnsi="Arial"/>
                <w:sz w:val="18"/>
              </w:rPr>
              <w:t>eroas</w:t>
            </w:r>
            <w:r>
              <w:rPr>
                <w:rFonts w:ascii="Arial" w:hAnsi="Arial"/>
                <w:sz w:val="18"/>
                <w:lang w:eastAsia="zh-CN"/>
              </w:rPr>
              <w:t>/sdpe,</w:t>
            </w:r>
            <w:r>
              <w:rPr>
                <w:rFonts w:ascii="Arial" w:hAnsi="Arial"/>
                <w:sz w:val="18"/>
              </w:rPr>
              <w:t xml:space="preserve"> 0x01</w:t>
            </w:r>
            <w:r>
              <w:rPr>
                <w:rFonts w:ascii="Arial" w:hAnsi="Arial"/>
                <w:sz w:val="18"/>
                <w:lang w:eastAsia="zh-CN"/>
              </w:rPr>
              <w:t>09</w:t>
            </w:r>
            <w:r>
              <w:rPr>
                <w:rFonts w:ascii="Arial" w:hAnsi="Arial"/>
                <w:sz w:val="18"/>
              </w:rPr>
              <w:t>/0x0001)</w:t>
            </w:r>
          </w:p>
        </w:tc>
        <w:tc>
          <w:tcPr>
            <w:tcW w:w="1837" w:type="dxa"/>
            <w:tcBorders>
              <w:top w:val="single" w:sz="4" w:space="0" w:color="auto"/>
              <w:left w:val="single" w:sz="4" w:space="0" w:color="auto"/>
              <w:bottom w:val="single" w:sz="4" w:space="0" w:color="auto"/>
              <w:right w:val="single" w:sz="4" w:space="0" w:color="auto"/>
            </w:tcBorders>
            <w:hideMark/>
          </w:tcPr>
          <w:p w14:paraId="7F0C8B3E" w14:textId="77777777" w:rsidR="00A57D98" w:rsidRDefault="00A57D98">
            <w:pPr>
              <w:keepNext/>
              <w:keepLines/>
              <w:spacing w:after="0"/>
              <w:jc w:val="center"/>
              <w:rPr>
                <w:rFonts w:ascii="Arial" w:hAnsi="Arial"/>
                <w:sz w:val="18"/>
              </w:rPr>
            </w:pPr>
            <w:r>
              <w:rPr>
                <w:rFonts w:ascii="Arial" w:hAnsi="Arial"/>
                <w:sz w:val="18"/>
              </w:rPr>
              <w:t>M</w:t>
            </w:r>
          </w:p>
        </w:tc>
        <w:tc>
          <w:tcPr>
            <w:tcW w:w="2083" w:type="dxa"/>
            <w:gridSpan w:val="2"/>
            <w:tcBorders>
              <w:top w:val="single" w:sz="4" w:space="0" w:color="auto"/>
              <w:left w:val="single" w:sz="4" w:space="0" w:color="auto"/>
              <w:bottom w:val="single" w:sz="4" w:space="0" w:color="auto"/>
              <w:right w:val="single" w:sz="4" w:space="0" w:color="auto"/>
            </w:tcBorders>
            <w:hideMark/>
          </w:tcPr>
          <w:p w14:paraId="1F46D604" w14:textId="77777777" w:rsidR="00A57D98" w:rsidRDefault="00A57D98">
            <w:pPr>
              <w:keepNext/>
              <w:keepLines/>
              <w:spacing w:after="0"/>
              <w:jc w:val="center"/>
              <w:rPr>
                <w:rFonts w:ascii="Arial" w:hAnsi="Arial"/>
                <w:sz w:val="18"/>
              </w:rPr>
            </w:pPr>
            <w:r>
              <w:rPr>
                <w:rFonts w:ascii="Arial" w:hAnsi="Arial"/>
                <w:sz w:val="18"/>
              </w:rPr>
              <w:t>AuditValue</w:t>
            </w:r>
          </w:p>
        </w:tc>
        <w:tc>
          <w:tcPr>
            <w:tcW w:w="1804" w:type="dxa"/>
            <w:tcBorders>
              <w:top w:val="single" w:sz="4" w:space="0" w:color="auto"/>
              <w:left w:val="single" w:sz="4" w:space="0" w:color="auto"/>
              <w:bottom w:val="single" w:sz="4" w:space="0" w:color="auto"/>
              <w:right w:val="single" w:sz="4" w:space="0" w:color="auto"/>
            </w:tcBorders>
            <w:hideMark/>
          </w:tcPr>
          <w:p w14:paraId="7B8D211B" w14:textId="77777777" w:rsidR="00A57D98" w:rsidRDefault="00A57D98">
            <w:pPr>
              <w:keepNext/>
              <w:keepLines/>
              <w:spacing w:after="0"/>
              <w:jc w:val="center"/>
              <w:rPr>
                <w:rFonts w:ascii="Arial" w:hAnsi="Arial"/>
                <w:sz w:val="18"/>
                <w:lang w:eastAsia="zh-CN"/>
              </w:rPr>
            </w:pPr>
            <w:r>
              <w:rPr>
                <w:rFonts w:ascii="Arial" w:hAnsi="Arial" w:cs="Arial"/>
                <w:sz w:val="18"/>
                <w:szCs w:val="18"/>
              </w:rPr>
              <w:t>"</w:t>
            </w:r>
            <w:r>
              <w:rPr>
                <w:rFonts w:ascii="Arial" w:hAnsi="Arial" w:cs="Arial"/>
                <w:sz w:val="18"/>
                <w:szCs w:val="18"/>
                <w:lang w:eastAsia="zh-CN"/>
              </w:rPr>
              <w:t>cap-v0</w:t>
            </w:r>
            <w:r>
              <w:rPr>
                <w:rFonts w:ascii="Arial" w:hAnsi="Arial" w:cs="Arial"/>
                <w:sz w:val="18"/>
                <w:szCs w:val="18"/>
              </w:rPr>
              <w:t>"</w:t>
            </w:r>
          </w:p>
        </w:tc>
        <w:tc>
          <w:tcPr>
            <w:tcW w:w="1800" w:type="dxa"/>
            <w:tcBorders>
              <w:top w:val="single" w:sz="4" w:space="0" w:color="auto"/>
              <w:left w:val="single" w:sz="4" w:space="0" w:color="auto"/>
              <w:bottom w:val="single" w:sz="4" w:space="0" w:color="auto"/>
              <w:right w:val="single" w:sz="4" w:space="0" w:color="auto"/>
            </w:tcBorders>
            <w:hideMark/>
          </w:tcPr>
          <w:p w14:paraId="703BF7DA" w14:textId="77777777" w:rsidR="00A57D98" w:rsidRDefault="00A57D98">
            <w:pPr>
              <w:keepNext/>
              <w:keepLines/>
              <w:spacing w:after="0"/>
              <w:jc w:val="center"/>
              <w:rPr>
                <w:rFonts w:ascii="Arial" w:hAnsi="Arial"/>
                <w:sz w:val="18"/>
                <w:lang w:eastAsia="en-GB"/>
              </w:rPr>
            </w:pPr>
            <w:r>
              <w:rPr>
                <w:rFonts w:ascii="Arial" w:hAnsi="Arial" w:cs="Arial"/>
                <w:sz w:val="18"/>
                <w:szCs w:val="18"/>
              </w:rPr>
              <w:t>"</w:t>
            </w:r>
            <w:r>
              <w:rPr>
                <w:rFonts w:ascii="Arial" w:hAnsi="Arial" w:cs="Arial"/>
                <w:sz w:val="18"/>
                <w:szCs w:val="18"/>
                <w:lang w:eastAsia="zh-CN"/>
              </w:rPr>
              <w:t>cap-v0</w:t>
            </w:r>
            <w:r>
              <w:rPr>
                <w:rFonts w:ascii="Arial" w:hAnsi="Arial" w:cs="Arial"/>
                <w:sz w:val="18"/>
                <w:szCs w:val="18"/>
              </w:rPr>
              <w:t>"</w:t>
            </w:r>
          </w:p>
        </w:tc>
      </w:tr>
      <w:tr w:rsidR="00A57D98" w14:paraId="55FBA721"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AE4DE15" w14:textId="77777777" w:rsidR="00A57D98" w:rsidRDefault="00A57D98">
            <w:pPr>
              <w:keepNext/>
              <w:keepLines/>
              <w:spacing w:after="0"/>
              <w:jc w:val="center"/>
              <w:rPr>
                <w:rFonts w:ascii="Arial" w:hAnsi="Arial"/>
                <w:b/>
                <w:sz w:val="18"/>
              </w:rPr>
            </w:pPr>
            <w:r>
              <w:rPr>
                <w:rFonts w:ascii="Arial" w:hAnsi="Arial"/>
                <w:b/>
                <w:sz w:val="18"/>
              </w:rPr>
              <w:t>Signals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6928B5E0"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3887"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59D64218" w14:textId="77777777" w:rsidR="00A57D98" w:rsidRDefault="00A57D98">
            <w:pPr>
              <w:keepNext/>
              <w:keepLines/>
              <w:spacing w:after="0"/>
              <w:jc w:val="center"/>
              <w:rPr>
                <w:rFonts w:ascii="Arial" w:hAnsi="Arial"/>
                <w:b/>
                <w:sz w:val="18"/>
              </w:rPr>
            </w:pPr>
            <w:r>
              <w:rPr>
                <w:rFonts w:ascii="Arial" w:hAnsi="Arial"/>
                <w:b/>
                <w:sz w:val="18"/>
              </w:rPr>
              <w:t>Used in command</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0BB265E5" w14:textId="77777777" w:rsidR="00A57D98" w:rsidRDefault="00A57D98">
            <w:pPr>
              <w:keepNext/>
              <w:keepLines/>
              <w:spacing w:after="0"/>
              <w:jc w:val="center"/>
              <w:rPr>
                <w:rFonts w:ascii="Arial" w:hAnsi="Arial"/>
                <w:b/>
                <w:sz w:val="18"/>
              </w:rPr>
            </w:pPr>
            <w:r>
              <w:rPr>
                <w:rFonts w:ascii="Arial" w:hAnsi="Arial"/>
                <w:b/>
                <w:sz w:val="18"/>
              </w:rPr>
              <w:t>Duration Provisioned Value</w:t>
            </w:r>
          </w:p>
        </w:tc>
      </w:tr>
      <w:tr w:rsidR="00A57D98" w14:paraId="588DC434"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32478BE2" w14:textId="77777777" w:rsidR="00A57D98" w:rsidRDefault="00A57D98">
            <w:pPr>
              <w:keepNext/>
              <w:keepLines/>
              <w:spacing w:after="0"/>
              <w:jc w:val="center"/>
              <w:rPr>
                <w:rFonts w:ascii="Arial" w:hAnsi="Arial"/>
                <w:sz w:val="18"/>
              </w:rPr>
            </w:pPr>
            <w:r>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7DCE3058" w14:textId="77777777" w:rsidR="00A57D98" w:rsidRDefault="00A57D98">
            <w:pPr>
              <w:keepNext/>
              <w:keepLines/>
              <w:spacing w:after="0"/>
              <w:jc w:val="center"/>
              <w:rPr>
                <w:rFonts w:ascii="Arial" w:hAnsi="Arial"/>
                <w:b/>
                <w:bCs/>
                <w:sz w:val="18"/>
              </w:rPr>
            </w:pPr>
            <w:r>
              <w:rPr>
                <w:rFonts w:ascii="Arial" w:hAnsi="Arial"/>
                <w:b/>
                <w:bCs/>
                <w:sz w:val="18"/>
              </w:rPr>
              <w:t>-</w:t>
            </w:r>
          </w:p>
        </w:tc>
        <w:tc>
          <w:tcPr>
            <w:tcW w:w="3887" w:type="dxa"/>
            <w:gridSpan w:val="3"/>
            <w:tcBorders>
              <w:top w:val="single" w:sz="4" w:space="0" w:color="auto"/>
              <w:left w:val="single" w:sz="4" w:space="0" w:color="auto"/>
              <w:bottom w:val="single" w:sz="4" w:space="0" w:color="auto"/>
              <w:right w:val="single" w:sz="4" w:space="0" w:color="auto"/>
            </w:tcBorders>
            <w:hideMark/>
          </w:tcPr>
          <w:p w14:paraId="6A21989A" w14:textId="77777777" w:rsidR="00A57D98" w:rsidRDefault="00A57D98">
            <w:pPr>
              <w:keepNext/>
              <w:keepLines/>
              <w:spacing w:after="0"/>
              <w:jc w:val="center"/>
              <w:rPr>
                <w:rFonts w:ascii="Arial" w:hAnsi="Arial"/>
                <w:b/>
                <w:bCs/>
                <w:sz w:val="18"/>
              </w:rPr>
            </w:pPr>
            <w:r>
              <w:rPr>
                <w:rFonts w:ascii="Arial" w:hAnsi="Arial"/>
                <w:b/>
                <w:bCs/>
                <w:sz w:val="18"/>
              </w:rPr>
              <w:t>-</w:t>
            </w:r>
          </w:p>
        </w:tc>
        <w:tc>
          <w:tcPr>
            <w:tcW w:w="1800" w:type="dxa"/>
            <w:tcBorders>
              <w:top w:val="single" w:sz="4" w:space="0" w:color="auto"/>
              <w:left w:val="single" w:sz="4" w:space="0" w:color="auto"/>
              <w:bottom w:val="single" w:sz="4" w:space="0" w:color="auto"/>
              <w:right w:val="single" w:sz="4" w:space="0" w:color="auto"/>
            </w:tcBorders>
            <w:hideMark/>
          </w:tcPr>
          <w:p w14:paraId="25E836DF" w14:textId="77777777" w:rsidR="00A57D98" w:rsidRDefault="00A57D98">
            <w:pPr>
              <w:keepNext/>
              <w:keepLines/>
              <w:spacing w:after="0"/>
              <w:jc w:val="center"/>
              <w:rPr>
                <w:rFonts w:ascii="Arial" w:hAnsi="Arial"/>
                <w:b/>
                <w:bCs/>
                <w:sz w:val="18"/>
              </w:rPr>
            </w:pPr>
            <w:r>
              <w:rPr>
                <w:rFonts w:ascii="Arial" w:hAnsi="Arial"/>
                <w:b/>
                <w:bCs/>
                <w:sz w:val="18"/>
              </w:rPr>
              <w:t>-</w:t>
            </w:r>
          </w:p>
        </w:tc>
      </w:tr>
      <w:tr w:rsidR="00A57D98" w14:paraId="7760BA40"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ACEBC3"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1DD6EC1" w14:textId="77777777" w:rsidR="00A57D98" w:rsidRDefault="00A57D98">
            <w:pPr>
              <w:keepNext/>
              <w:keepLines/>
              <w:spacing w:after="0"/>
              <w:jc w:val="center"/>
              <w:rPr>
                <w:rFonts w:ascii="Arial" w:hAnsi="Arial"/>
                <w:b/>
                <w:sz w:val="18"/>
              </w:rPr>
            </w:pPr>
            <w:r>
              <w:rPr>
                <w:rFonts w:ascii="Arial" w:hAnsi="Arial"/>
                <w:b/>
                <w:sz w:val="18"/>
              </w:rPr>
              <w:t>Signal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56EED6ED"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23B822D5" w14:textId="77777777" w:rsidR="00A57D98" w:rsidRDefault="00A57D98">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6A1D0BF6" w14:textId="77777777" w:rsidR="00A57D98" w:rsidRDefault="00A57D98">
            <w:pPr>
              <w:keepNext/>
              <w:keepLines/>
              <w:spacing w:after="0"/>
              <w:jc w:val="center"/>
              <w:rPr>
                <w:rFonts w:ascii="Arial" w:hAnsi="Arial"/>
                <w:b/>
                <w:sz w:val="18"/>
              </w:rPr>
            </w:pPr>
            <w:r>
              <w:rPr>
                <w:rFonts w:ascii="Arial" w:hAnsi="Arial"/>
                <w:b/>
                <w:sz w:val="18"/>
              </w:rPr>
              <w:t>Duration Provisioned Value</w:t>
            </w:r>
          </w:p>
        </w:tc>
      </w:tr>
      <w:tr w:rsidR="00A57D98" w14:paraId="44396BC3"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619F1"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34AE1395" w14:textId="77777777" w:rsidR="00A57D98" w:rsidRDefault="00A57D98">
            <w:pPr>
              <w:keepNext/>
              <w:keepLines/>
              <w:spacing w:after="0"/>
              <w:jc w:val="center"/>
              <w:rPr>
                <w:rFonts w:ascii="Arial" w:hAnsi="Arial"/>
                <w:b/>
                <w:bCs/>
                <w:sz w:val="18"/>
              </w:rPr>
            </w:pPr>
            <w:r>
              <w:rPr>
                <w:rFonts w:ascii="Arial" w:hAnsi="Arial"/>
                <w:b/>
                <w:bCs/>
                <w:sz w:val="18"/>
              </w:rPr>
              <w:t>-</w:t>
            </w:r>
          </w:p>
        </w:tc>
        <w:tc>
          <w:tcPr>
            <w:tcW w:w="2036" w:type="dxa"/>
            <w:tcBorders>
              <w:top w:val="single" w:sz="4" w:space="0" w:color="auto"/>
              <w:left w:val="single" w:sz="4" w:space="0" w:color="auto"/>
              <w:bottom w:val="single" w:sz="4" w:space="0" w:color="auto"/>
              <w:right w:val="single" w:sz="4" w:space="0" w:color="auto"/>
            </w:tcBorders>
            <w:hideMark/>
          </w:tcPr>
          <w:p w14:paraId="15321D96" w14:textId="77777777" w:rsidR="00A57D98" w:rsidRDefault="00A57D98">
            <w:pPr>
              <w:keepNext/>
              <w:keepLines/>
              <w:spacing w:after="0"/>
              <w:jc w:val="center"/>
              <w:rPr>
                <w:rFonts w:ascii="Arial" w:hAnsi="Arial"/>
                <w:b/>
                <w:bCs/>
                <w:sz w:val="18"/>
              </w:rPr>
            </w:pPr>
            <w:r>
              <w:rPr>
                <w:rFonts w:ascii="Arial" w:hAnsi="Arial"/>
                <w:b/>
                <w:bCs/>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3EA5D0E5" w14:textId="77777777" w:rsidR="00A57D98" w:rsidRDefault="00A57D98">
            <w:pPr>
              <w:keepNext/>
              <w:keepLines/>
              <w:spacing w:after="0"/>
              <w:jc w:val="center"/>
              <w:rPr>
                <w:rFonts w:ascii="Arial" w:hAnsi="Arial"/>
                <w:sz w:val="18"/>
              </w:rPr>
            </w:pPr>
            <w:r>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7A4BAD04" w14:textId="77777777" w:rsidR="00A57D98" w:rsidRDefault="00A57D98">
            <w:pPr>
              <w:keepNext/>
              <w:keepLines/>
              <w:spacing w:after="0"/>
              <w:jc w:val="center"/>
              <w:rPr>
                <w:rFonts w:ascii="Arial" w:hAnsi="Arial"/>
                <w:b/>
                <w:bCs/>
                <w:sz w:val="18"/>
              </w:rPr>
            </w:pPr>
            <w:r>
              <w:rPr>
                <w:rFonts w:ascii="Arial" w:hAnsi="Arial"/>
                <w:b/>
                <w:bCs/>
                <w:sz w:val="18"/>
              </w:rPr>
              <w:t>-</w:t>
            </w:r>
          </w:p>
        </w:tc>
      </w:tr>
      <w:tr w:rsidR="00A57D98" w14:paraId="7ADB6C1C"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69E7F4AC" w14:textId="77777777" w:rsidR="00A57D98" w:rsidRDefault="00A57D98">
            <w:pPr>
              <w:keepNext/>
              <w:keepLines/>
              <w:spacing w:after="0"/>
              <w:jc w:val="center"/>
              <w:rPr>
                <w:rFonts w:ascii="Arial" w:hAnsi="Arial"/>
                <w:b/>
                <w:sz w:val="18"/>
              </w:rPr>
            </w:pPr>
            <w:r>
              <w:rPr>
                <w:rFonts w:ascii="Arial" w:hAnsi="Arial"/>
                <w:b/>
                <w:sz w:val="18"/>
              </w:rPr>
              <w:t>Events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02A26CB7"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568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C31501E" w14:textId="77777777" w:rsidR="00A57D98" w:rsidRDefault="00A57D98">
            <w:pPr>
              <w:keepNext/>
              <w:keepLines/>
              <w:spacing w:after="0"/>
              <w:jc w:val="center"/>
              <w:rPr>
                <w:rFonts w:ascii="Arial" w:hAnsi="Arial"/>
                <w:b/>
                <w:sz w:val="18"/>
              </w:rPr>
            </w:pPr>
            <w:r>
              <w:rPr>
                <w:rFonts w:ascii="Arial" w:hAnsi="Arial"/>
                <w:b/>
                <w:sz w:val="18"/>
              </w:rPr>
              <w:t>Used in command</w:t>
            </w:r>
          </w:p>
        </w:tc>
      </w:tr>
      <w:tr w:rsidR="00A57D98" w14:paraId="5E0FB9A2" w14:textId="77777777" w:rsidTr="00A57D98">
        <w:trPr>
          <w:cantSplit/>
          <w:jc w:val="center"/>
        </w:trPr>
        <w:tc>
          <w:tcPr>
            <w:tcW w:w="2158" w:type="dxa"/>
            <w:vMerge w:val="restart"/>
            <w:tcBorders>
              <w:top w:val="single" w:sz="4" w:space="0" w:color="auto"/>
              <w:left w:val="single" w:sz="4" w:space="0" w:color="auto"/>
              <w:bottom w:val="single" w:sz="4" w:space="0" w:color="auto"/>
              <w:right w:val="single" w:sz="4" w:space="0" w:color="auto"/>
            </w:tcBorders>
            <w:hideMark/>
          </w:tcPr>
          <w:p w14:paraId="4ECF5D84" w14:textId="77777777" w:rsidR="00A57D98" w:rsidRDefault="00A57D98">
            <w:pPr>
              <w:keepNext/>
              <w:keepLines/>
              <w:spacing w:after="0"/>
              <w:jc w:val="center"/>
              <w:rPr>
                <w:rFonts w:ascii="Arial" w:hAnsi="Arial"/>
                <w:sz w:val="18"/>
              </w:rPr>
            </w:pPr>
            <w:r>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044367CD" w14:textId="77777777" w:rsidR="00A57D98" w:rsidRDefault="00A57D98">
            <w:pPr>
              <w:keepNext/>
              <w:keepLines/>
              <w:spacing w:after="0"/>
              <w:jc w:val="center"/>
              <w:rPr>
                <w:rFonts w:ascii="Arial" w:hAnsi="Arial"/>
                <w:b/>
                <w:bCs/>
                <w:sz w:val="18"/>
              </w:rPr>
            </w:pPr>
            <w:r>
              <w:rPr>
                <w:rFonts w:ascii="Arial" w:hAnsi="Arial"/>
                <w:b/>
                <w:bCs/>
                <w:sz w:val="18"/>
              </w:rPr>
              <w:t>-</w:t>
            </w:r>
          </w:p>
        </w:tc>
        <w:tc>
          <w:tcPr>
            <w:tcW w:w="5687" w:type="dxa"/>
            <w:gridSpan w:val="4"/>
            <w:tcBorders>
              <w:top w:val="single" w:sz="4" w:space="0" w:color="auto"/>
              <w:left w:val="single" w:sz="4" w:space="0" w:color="auto"/>
              <w:bottom w:val="single" w:sz="4" w:space="0" w:color="auto"/>
              <w:right w:val="single" w:sz="4" w:space="0" w:color="auto"/>
            </w:tcBorders>
            <w:hideMark/>
          </w:tcPr>
          <w:p w14:paraId="28F1C498" w14:textId="77777777" w:rsidR="00A57D98" w:rsidRDefault="00A57D98">
            <w:pPr>
              <w:keepNext/>
              <w:keepLines/>
              <w:spacing w:after="0"/>
              <w:jc w:val="center"/>
              <w:rPr>
                <w:rFonts w:ascii="Arial" w:hAnsi="Arial"/>
                <w:b/>
                <w:bCs/>
                <w:sz w:val="18"/>
              </w:rPr>
            </w:pPr>
            <w:r>
              <w:rPr>
                <w:rFonts w:ascii="Arial" w:hAnsi="Arial"/>
                <w:b/>
                <w:bCs/>
                <w:sz w:val="18"/>
              </w:rPr>
              <w:t>-</w:t>
            </w:r>
          </w:p>
        </w:tc>
      </w:tr>
      <w:tr w:rsidR="00A57D98" w14:paraId="422821F6"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16175"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791484AA" w14:textId="77777777" w:rsidR="00A57D98" w:rsidRDefault="00A57D98">
            <w:pPr>
              <w:keepNext/>
              <w:keepLines/>
              <w:spacing w:after="0"/>
              <w:jc w:val="center"/>
              <w:rPr>
                <w:rFonts w:ascii="Arial" w:hAnsi="Arial"/>
                <w:b/>
                <w:sz w:val="18"/>
              </w:rPr>
            </w:pPr>
            <w:r>
              <w:rPr>
                <w:rFonts w:ascii="Arial" w:hAnsi="Arial"/>
                <w:b/>
                <w:sz w:val="18"/>
              </w:rPr>
              <w:t>Event 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233272AF"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6166600A" w14:textId="77777777" w:rsidR="00A57D98" w:rsidRDefault="00A57D98">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2F7F4FE0" w14:textId="77777777" w:rsidR="00A57D98" w:rsidRDefault="00A57D98">
            <w:pPr>
              <w:keepNext/>
              <w:keepLines/>
              <w:spacing w:after="0"/>
              <w:jc w:val="center"/>
              <w:rPr>
                <w:rFonts w:ascii="Arial" w:hAnsi="Arial"/>
                <w:b/>
                <w:sz w:val="18"/>
              </w:rPr>
            </w:pPr>
            <w:r>
              <w:rPr>
                <w:rFonts w:ascii="Arial" w:hAnsi="Arial"/>
                <w:b/>
                <w:sz w:val="18"/>
              </w:rPr>
              <w:t>Provisioned Value</w:t>
            </w:r>
          </w:p>
        </w:tc>
      </w:tr>
      <w:tr w:rsidR="00A57D98" w14:paraId="4AEB3357"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BAF30"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0D6C8F98" w14:textId="77777777" w:rsidR="00A57D98" w:rsidRDefault="00A57D98">
            <w:pPr>
              <w:keepNext/>
              <w:keepLines/>
              <w:spacing w:after="0"/>
              <w:jc w:val="center"/>
              <w:rPr>
                <w:rFonts w:ascii="Arial" w:hAnsi="Arial"/>
                <w:b/>
                <w:bCs/>
                <w:sz w:val="18"/>
              </w:rPr>
            </w:pPr>
            <w:r>
              <w:rPr>
                <w:rFonts w:ascii="Arial" w:hAnsi="Arial"/>
                <w:b/>
                <w:bCs/>
                <w:sz w:val="18"/>
              </w:rPr>
              <w:t>-</w:t>
            </w:r>
          </w:p>
        </w:tc>
        <w:tc>
          <w:tcPr>
            <w:tcW w:w="2036" w:type="dxa"/>
            <w:tcBorders>
              <w:top w:val="single" w:sz="4" w:space="0" w:color="auto"/>
              <w:left w:val="single" w:sz="4" w:space="0" w:color="auto"/>
              <w:bottom w:val="single" w:sz="4" w:space="0" w:color="auto"/>
              <w:right w:val="single" w:sz="4" w:space="0" w:color="auto"/>
            </w:tcBorders>
            <w:hideMark/>
          </w:tcPr>
          <w:p w14:paraId="18CD74D1" w14:textId="77777777" w:rsidR="00A57D98" w:rsidRDefault="00A57D98">
            <w:pPr>
              <w:keepNext/>
              <w:keepLines/>
              <w:spacing w:after="0"/>
              <w:jc w:val="center"/>
              <w:rPr>
                <w:rFonts w:ascii="Arial" w:hAnsi="Arial"/>
                <w:b/>
                <w:bCs/>
                <w:sz w:val="18"/>
              </w:rPr>
            </w:pPr>
            <w:r>
              <w:rPr>
                <w:rFonts w:ascii="Arial" w:hAnsi="Arial"/>
                <w:b/>
                <w:bCs/>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1D072B0D" w14:textId="77777777" w:rsidR="00A57D98" w:rsidRDefault="00A57D98">
            <w:pPr>
              <w:keepNext/>
              <w:keepLines/>
              <w:spacing w:after="0"/>
              <w:jc w:val="center"/>
              <w:rPr>
                <w:rFonts w:ascii="Arial" w:hAnsi="Arial"/>
                <w:sz w:val="18"/>
              </w:rPr>
            </w:pPr>
            <w:r>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370B633F" w14:textId="77777777" w:rsidR="00A57D98" w:rsidRDefault="00A57D98">
            <w:pPr>
              <w:keepNext/>
              <w:keepLines/>
              <w:spacing w:after="0"/>
              <w:jc w:val="center"/>
              <w:rPr>
                <w:rFonts w:ascii="Arial" w:hAnsi="Arial"/>
                <w:b/>
                <w:bCs/>
                <w:sz w:val="18"/>
              </w:rPr>
            </w:pPr>
            <w:r>
              <w:rPr>
                <w:rFonts w:ascii="Arial" w:hAnsi="Arial"/>
                <w:b/>
                <w:bCs/>
                <w:sz w:val="18"/>
              </w:rPr>
              <w:t>-</w:t>
            </w:r>
          </w:p>
        </w:tc>
      </w:tr>
      <w:tr w:rsidR="00A57D98" w14:paraId="77389E98"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D6713"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4F080EE8" w14:textId="77777777" w:rsidR="00A57D98" w:rsidRDefault="00A57D98">
            <w:pPr>
              <w:keepNext/>
              <w:keepLines/>
              <w:spacing w:after="0"/>
              <w:jc w:val="center"/>
              <w:rPr>
                <w:rFonts w:ascii="Arial" w:hAnsi="Arial"/>
                <w:b/>
                <w:sz w:val="18"/>
              </w:rPr>
            </w:pPr>
            <w:r>
              <w:rPr>
                <w:rFonts w:ascii="Arial" w:hAnsi="Arial"/>
                <w:b/>
                <w:sz w:val="18"/>
              </w:rPr>
              <w:t>ObservedEvent</w:t>
            </w:r>
          </w:p>
          <w:p w14:paraId="0330AD4E" w14:textId="77777777" w:rsidR="00A57D98" w:rsidRDefault="00A57D98">
            <w:pPr>
              <w:keepNext/>
              <w:keepLines/>
              <w:spacing w:after="0"/>
              <w:jc w:val="center"/>
              <w:rPr>
                <w:rFonts w:ascii="Arial" w:hAnsi="Arial"/>
                <w:b/>
                <w:sz w:val="18"/>
              </w:rPr>
            </w:pPr>
            <w:r>
              <w:rPr>
                <w:rFonts w:ascii="Arial" w:hAnsi="Arial"/>
                <w:b/>
                <w:sz w:val="18"/>
              </w:rPr>
              <w:t>Parameters</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7D7546B3"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1851" w:type="dxa"/>
            <w:gridSpan w:val="2"/>
            <w:tcBorders>
              <w:top w:val="single" w:sz="4" w:space="0" w:color="auto"/>
              <w:left w:val="single" w:sz="4" w:space="0" w:color="auto"/>
              <w:bottom w:val="single" w:sz="4" w:space="0" w:color="auto"/>
              <w:right w:val="single" w:sz="4" w:space="0" w:color="auto"/>
            </w:tcBorders>
            <w:shd w:val="clear" w:color="auto" w:fill="E0E0E0"/>
            <w:hideMark/>
          </w:tcPr>
          <w:p w14:paraId="1726382B" w14:textId="77777777" w:rsidR="00A57D98" w:rsidRDefault="00A57D98">
            <w:pPr>
              <w:keepNext/>
              <w:keepLines/>
              <w:spacing w:after="0"/>
              <w:jc w:val="center"/>
              <w:rPr>
                <w:rFonts w:ascii="Arial" w:hAnsi="Arial"/>
                <w:b/>
                <w:sz w:val="18"/>
              </w:rPr>
            </w:pPr>
            <w:r>
              <w:rPr>
                <w:rFonts w:ascii="Arial" w:hAnsi="Arial"/>
                <w:b/>
                <w:sz w:val="18"/>
              </w:rPr>
              <w:t>Supported Values</w:t>
            </w:r>
          </w:p>
        </w:tc>
        <w:tc>
          <w:tcPr>
            <w:tcW w:w="1800" w:type="dxa"/>
            <w:tcBorders>
              <w:top w:val="single" w:sz="4" w:space="0" w:color="auto"/>
              <w:left w:val="single" w:sz="4" w:space="0" w:color="auto"/>
              <w:bottom w:val="single" w:sz="4" w:space="0" w:color="auto"/>
              <w:right w:val="single" w:sz="4" w:space="0" w:color="auto"/>
            </w:tcBorders>
            <w:shd w:val="clear" w:color="auto" w:fill="E0E0E0"/>
            <w:hideMark/>
          </w:tcPr>
          <w:p w14:paraId="30458CD5" w14:textId="77777777" w:rsidR="00A57D98" w:rsidRDefault="00A57D98">
            <w:pPr>
              <w:keepNext/>
              <w:keepLines/>
              <w:spacing w:after="0"/>
              <w:jc w:val="center"/>
              <w:rPr>
                <w:rFonts w:ascii="Arial" w:hAnsi="Arial"/>
                <w:b/>
                <w:sz w:val="18"/>
              </w:rPr>
            </w:pPr>
            <w:r>
              <w:rPr>
                <w:rFonts w:ascii="Arial" w:hAnsi="Arial"/>
                <w:b/>
                <w:sz w:val="18"/>
              </w:rPr>
              <w:t>Provisioned Value</w:t>
            </w:r>
          </w:p>
        </w:tc>
      </w:tr>
      <w:tr w:rsidR="00A57D98" w14:paraId="683DB88C" w14:textId="77777777" w:rsidTr="00A57D9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9178B" w14:textId="77777777" w:rsidR="00A57D98" w:rsidRDefault="00A57D98">
            <w:pPr>
              <w:spacing w:after="0"/>
              <w:rPr>
                <w:rFonts w:ascii="Arial" w:hAnsi="Arial"/>
                <w:sz w:val="18"/>
              </w:rPr>
            </w:pPr>
          </w:p>
        </w:tc>
        <w:tc>
          <w:tcPr>
            <w:tcW w:w="1837" w:type="dxa"/>
            <w:tcBorders>
              <w:top w:val="single" w:sz="4" w:space="0" w:color="auto"/>
              <w:left w:val="single" w:sz="4" w:space="0" w:color="auto"/>
              <w:bottom w:val="single" w:sz="4" w:space="0" w:color="auto"/>
              <w:right w:val="single" w:sz="4" w:space="0" w:color="auto"/>
            </w:tcBorders>
            <w:hideMark/>
          </w:tcPr>
          <w:p w14:paraId="0D78FFBF" w14:textId="77777777" w:rsidR="00A57D98" w:rsidRDefault="00A57D98">
            <w:pPr>
              <w:keepNext/>
              <w:keepLines/>
              <w:spacing w:after="0"/>
              <w:jc w:val="center"/>
              <w:rPr>
                <w:rFonts w:ascii="Arial" w:hAnsi="Arial"/>
                <w:sz w:val="18"/>
              </w:rPr>
            </w:pPr>
            <w:r>
              <w:rPr>
                <w:rFonts w:ascii="Arial" w:hAnsi="Arial"/>
                <w:sz w:val="18"/>
              </w:rPr>
              <w:t>-</w:t>
            </w:r>
          </w:p>
        </w:tc>
        <w:tc>
          <w:tcPr>
            <w:tcW w:w="2036" w:type="dxa"/>
            <w:tcBorders>
              <w:top w:val="single" w:sz="4" w:space="0" w:color="auto"/>
              <w:left w:val="single" w:sz="4" w:space="0" w:color="auto"/>
              <w:bottom w:val="single" w:sz="4" w:space="0" w:color="auto"/>
              <w:right w:val="single" w:sz="4" w:space="0" w:color="auto"/>
            </w:tcBorders>
            <w:hideMark/>
          </w:tcPr>
          <w:p w14:paraId="75F80A77" w14:textId="77777777" w:rsidR="00A57D98" w:rsidRDefault="00A57D98">
            <w:pPr>
              <w:keepNext/>
              <w:keepLines/>
              <w:spacing w:after="0"/>
              <w:jc w:val="center"/>
              <w:rPr>
                <w:rFonts w:ascii="Arial" w:hAnsi="Arial"/>
                <w:sz w:val="18"/>
              </w:rPr>
            </w:pPr>
            <w:r>
              <w:rPr>
                <w:rFonts w:ascii="Arial" w:hAnsi="Arial"/>
                <w:sz w:val="18"/>
              </w:rPr>
              <w:t>-</w:t>
            </w:r>
          </w:p>
        </w:tc>
        <w:tc>
          <w:tcPr>
            <w:tcW w:w="1851" w:type="dxa"/>
            <w:gridSpan w:val="2"/>
            <w:tcBorders>
              <w:top w:val="single" w:sz="4" w:space="0" w:color="auto"/>
              <w:left w:val="single" w:sz="4" w:space="0" w:color="auto"/>
              <w:bottom w:val="single" w:sz="4" w:space="0" w:color="auto"/>
              <w:right w:val="single" w:sz="4" w:space="0" w:color="auto"/>
            </w:tcBorders>
            <w:hideMark/>
          </w:tcPr>
          <w:p w14:paraId="47B66D64" w14:textId="77777777" w:rsidR="00A57D98" w:rsidRDefault="00A57D98">
            <w:pPr>
              <w:keepNext/>
              <w:keepLines/>
              <w:spacing w:after="0"/>
              <w:jc w:val="center"/>
              <w:rPr>
                <w:rFonts w:ascii="Arial" w:hAnsi="Arial"/>
                <w:sz w:val="18"/>
              </w:rPr>
            </w:pPr>
            <w:r>
              <w:rPr>
                <w:rFonts w:ascii="Arial" w:hAnsi="Arial"/>
                <w:sz w:val="18"/>
              </w:rPr>
              <w:t>-</w:t>
            </w:r>
          </w:p>
        </w:tc>
        <w:tc>
          <w:tcPr>
            <w:tcW w:w="1800" w:type="dxa"/>
            <w:tcBorders>
              <w:top w:val="single" w:sz="4" w:space="0" w:color="auto"/>
              <w:left w:val="single" w:sz="4" w:space="0" w:color="auto"/>
              <w:bottom w:val="single" w:sz="4" w:space="0" w:color="auto"/>
              <w:right w:val="single" w:sz="4" w:space="0" w:color="auto"/>
            </w:tcBorders>
            <w:hideMark/>
          </w:tcPr>
          <w:p w14:paraId="3C8F8067" w14:textId="77777777" w:rsidR="00A57D98" w:rsidRDefault="00A57D98">
            <w:pPr>
              <w:keepNext/>
              <w:keepLines/>
              <w:spacing w:after="0"/>
              <w:jc w:val="center"/>
              <w:rPr>
                <w:rFonts w:ascii="Arial" w:hAnsi="Arial"/>
                <w:sz w:val="18"/>
              </w:rPr>
            </w:pPr>
            <w:r>
              <w:rPr>
                <w:rFonts w:ascii="Arial" w:hAnsi="Arial"/>
                <w:sz w:val="18"/>
              </w:rPr>
              <w:t>-</w:t>
            </w:r>
          </w:p>
        </w:tc>
      </w:tr>
      <w:tr w:rsidR="00A57D98" w14:paraId="3A2376F8"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2DDB77D" w14:textId="77777777" w:rsidR="00A57D98" w:rsidRDefault="00A57D98">
            <w:pPr>
              <w:keepNext/>
              <w:keepLines/>
              <w:spacing w:after="0"/>
              <w:jc w:val="center"/>
              <w:rPr>
                <w:rFonts w:ascii="Arial" w:hAnsi="Arial"/>
                <w:b/>
                <w:sz w:val="18"/>
              </w:rPr>
            </w:pPr>
            <w:r>
              <w:rPr>
                <w:rFonts w:ascii="Arial" w:hAnsi="Arial"/>
                <w:b/>
                <w:sz w:val="18"/>
              </w:rPr>
              <w:lastRenderedPageBreak/>
              <w:t>Statistics</w:t>
            </w:r>
          </w:p>
        </w:tc>
        <w:tc>
          <w:tcPr>
            <w:tcW w:w="1837" w:type="dxa"/>
            <w:tcBorders>
              <w:top w:val="single" w:sz="4" w:space="0" w:color="auto"/>
              <w:left w:val="single" w:sz="4" w:space="0" w:color="auto"/>
              <w:bottom w:val="single" w:sz="4" w:space="0" w:color="auto"/>
              <w:right w:val="single" w:sz="4" w:space="0" w:color="auto"/>
            </w:tcBorders>
            <w:shd w:val="clear" w:color="auto" w:fill="E0E0E0"/>
            <w:hideMark/>
          </w:tcPr>
          <w:p w14:paraId="2ED50E14" w14:textId="77777777" w:rsidR="00A57D98" w:rsidRDefault="00A57D98">
            <w:pPr>
              <w:keepNext/>
              <w:keepLines/>
              <w:spacing w:after="0"/>
              <w:jc w:val="center"/>
              <w:rPr>
                <w:rFonts w:ascii="Arial" w:hAnsi="Arial"/>
                <w:b/>
                <w:sz w:val="18"/>
              </w:rPr>
            </w:pPr>
            <w:r>
              <w:rPr>
                <w:rFonts w:ascii="Arial" w:hAnsi="Arial"/>
                <w:b/>
                <w:sz w:val="18"/>
              </w:rPr>
              <w:t>Mandatory/Optional</w:t>
            </w:r>
          </w:p>
        </w:tc>
        <w:tc>
          <w:tcPr>
            <w:tcW w:w="2036" w:type="dxa"/>
            <w:tcBorders>
              <w:top w:val="single" w:sz="4" w:space="0" w:color="auto"/>
              <w:left w:val="single" w:sz="4" w:space="0" w:color="auto"/>
              <w:bottom w:val="single" w:sz="4" w:space="0" w:color="auto"/>
              <w:right w:val="single" w:sz="4" w:space="0" w:color="auto"/>
            </w:tcBorders>
            <w:shd w:val="clear" w:color="auto" w:fill="E0E0E0"/>
            <w:hideMark/>
          </w:tcPr>
          <w:p w14:paraId="3E89DCAC" w14:textId="77777777" w:rsidR="00A57D98" w:rsidRDefault="00A57D98">
            <w:pPr>
              <w:keepNext/>
              <w:keepLines/>
              <w:spacing w:after="0"/>
              <w:jc w:val="center"/>
              <w:rPr>
                <w:rFonts w:ascii="Arial" w:hAnsi="Arial"/>
                <w:b/>
                <w:sz w:val="18"/>
              </w:rPr>
            </w:pPr>
            <w:r>
              <w:rPr>
                <w:rFonts w:ascii="Arial" w:hAnsi="Arial"/>
                <w:b/>
                <w:sz w:val="18"/>
              </w:rPr>
              <w:t>Used in command</w:t>
            </w:r>
          </w:p>
        </w:tc>
        <w:tc>
          <w:tcPr>
            <w:tcW w:w="3651" w:type="dxa"/>
            <w:gridSpan w:val="3"/>
            <w:tcBorders>
              <w:top w:val="single" w:sz="4" w:space="0" w:color="auto"/>
              <w:left w:val="single" w:sz="4" w:space="0" w:color="auto"/>
              <w:bottom w:val="single" w:sz="4" w:space="0" w:color="auto"/>
              <w:right w:val="single" w:sz="4" w:space="0" w:color="auto"/>
            </w:tcBorders>
            <w:shd w:val="clear" w:color="auto" w:fill="E0E0E0"/>
            <w:hideMark/>
          </w:tcPr>
          <w:p w14:paraId="49E3904B" w14:textId="77777777" w:rsidR="00A57D98" w:rsidRDefault="00A57D98">
            <w:pPr>
              <w:keepNext/>
              <w:keepLines/>
              <w:spacing w:after="0"/>
              <w:jc w:val="center"/>
              <w:rPr>
                <w:rFonts w:ascii="Arial" w:hAnsi="Arial"/>
                <w:b/>
                <w:sz w:val="18"/>
              </w:rPr>
            </w:pPr>
            <w:r>
              <w:rPr>
                <w:rFonts w:ascii="Arial" w:hAnsi="Arial"/>
                <w:b/>
                <w:sz w:val="18"/>
              </w:rPr>
              <w:t>Supported Values</w:t>
            </w:r>
          </w:p>
        </w:tc>
      </w:tr>
      <w:tr w:rsidR="00A57D98" w14:paraId="39C05E6E"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7D97ED3E" w14:textId="77777777" w:rsidR="00A57D98" w:rsidRDefault="00A57D98">
            <w:pPr>
              <w:keepNext/>
              <w:keepLines/>
              <w:spacing w:after="0"/>
              <w:jc w:val="center"/>
              <w:rPr>
                <w:rFonts w:ascii="Arial" w:hAnsi="Arial"/>
                <w:sz w:val="18"/>
              </w:rPr>
            </w:pPr>
            <w:r>
              <w:rPr>
                <w:rFonts w:ascii="Arial" w:hAnsi="Arial"/>
                <w:sz w:val="18"/>
              </w:rPr>
              <w:t>None</w:t>
            </w:r>
          </w:p>
        </w:tc>
        <w:tc>
          <w:tcPr>
            <w:tcW w:w="1837" w:type="dxa"/>
            <w:tcBorders>
              <w:top w:val="single" w:sz="4" w:space="0" w:color="auto"/>
              <w:left w:val="single" w:sz="4" w:space="0" w:color="auto"/>
              <w:bottom w:val="single" w:sz="4" w:space="0" w:color="auto"/>
              <w:right w:val="single" w:sz="4" w:space="0" w:color="auto"/>
            </w:tcBorders>
            <w:hideMark/>
          </w:tcPr>
          <w:p w14:paraId="48756BF8" w14:textId="77777777" w:rsidR="00A57D98" w:rsidRDefault="00A57D98">
            <w:pPr>
              <w:keepNext/>
              <w:keepLines/>
              <w:spacing w:after="0"/>
              <w:jc w:val="center"/>
              <w:rPr>
                <w:rFonts w:ascii="Arial" w:hAnsi="Arial"/>
                <w:sz w:val="18"/>
              </w:rPr>
            </w:pPr>
            <w:r>
              <w:rPr>
                <w:rFonts w:ascii="Arial" w:hAnsi="Arial"/>
                <w:sz w:val="18"/>
              </w:rPr>
              <w:t>-</w:t>
            </w:r>
          </w:p>
        </w:tc>
        <w:tc>
          <w:tcPr>
            <w:tcW w:w="2036" w:type="dxa"/>
            <w:tcBorders>
              <w:top w:val="single" w:sz="4" w:space="0" w:color="auto"/>
              <w:left w:val="single" w:sz="4" w:space="0" w:color="auto"/>
              <w:bottom w:val="single" w:sz="4" w:space="0" w:color="auto"/>
              <w:right w:val="single" w:sz="4" w:space="0" w:color="auto"/>
            </w:tcBorders>
            <w:hideMark/>
          </w:tcPr>
          <w:p w14:paraId="5BBBDA17" w14:textId="77777777" w:rsidR="00A57D98" w:rsidRDefault="00A57D98">
            <w:pPr>
              <w:keepNext/>
              <w:keepLines/>
              <w:spacing w:after="0"/>
              <w:jc w:val="center"/>
              <w:rPr>
                <w:rFonts w:ascii="Arial" w:hAnsi="Arial"/>
                <w:sz w:val="18"/>
              </w:rPr>
            </w:pPr>
            <w:r>
              <w:rPr>
                <w:rFonts w:ascii="Arial" w:hAnsi="Arial"/>
                <w:sz w:val="18"/>
              </w:rPr>
              <w:t>-</w:t>
            </w:r>
          </w:p>
        </w:tc>
        <w:tc>
          <w:tcPr>
            <w:tcW w:w="3651" w:type="dxa"/>
            <w:gridSpan w:val="3"/>
            <w:tcBorders>
              <w:top w:val="single" w:sz="4" w:space="0" w:color="auto"/>
              <w:left w:val="single" w:sz="4" w:space="0" w:color="auto"/>
              <w:bottom w:val="single" w:sz="4" w:space="0" w:color="auto"/>
              <w:right w:val="single" w:sz="4" w:space="0" w:color="auto"/>
            </w:tcBorders>
            <w:hideMark/>
          </w:tcPr>
          <w:p w14:paraId="50AA8BC1" w14:textId="77777777" w:rsidR="00A57D98" w:rsidRDefault="00A57D98">
            <w:pPr>
              <w:keepNext/>
              <w:keepLines/>
              <w:spacing w:after="0"/>
              <w:jc w:val="center"/>
              <w:rPr>
                <w:rFonts w:ascii="Arial" w:hAnsi="Arial"/>
                <w:sz w:val="18"/>
              </w:rPr>
            </w:pPr>
            <w:r>
              <w:rPr>
                <w:rFonts w:ascii="Arial" w:hAnsi="Arial"/>
                <w:sz w:val="18"/>
              </w:rPr>
              <w:t>-</w:t>
            </w:r>
          </w:p>
        </w:tc>
      </w:tr>
      <w:tr w:rsidR="00A57D98" w14:paraId="5343B94E"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shd w:val="clear" w:color="auto" w:fill="E0E0E0"/>
            <w:hideMark/>
          </w:tcPr>
          <w:p w14:paraId="23F36A58" w14:textId="77777777" w:rsidR="00A57D98" w:rsidRDefault="00A57D98">
            <w:pPr>
              <w:keepNext/>
              <w:keepLines/>
              <w:spacing w:after="0"/>
              <w:jc w:val="center"/>
              <w:rPr>
                <w:rFonts w:ascii="Arial" w:hAnsi="Arial"/>
                <w:b/>
                <w:sz w:val="18"/>
              </w:rPr>
            </w:pPr>
            <w:r>
              <w:rPr>
                <w:rFonts w:ascii="Arial" w:hAnsi="Arial"/>
                <w:b/>
                <w:sz w:val="18"/>
              </w:rPr>
              <w:t>Error Codes</w:t>
            </w:r>
          </w:p>
        </w:tc>
        <w:tc>
          <w:tcPr>
            <w:tcW w:w="7524" w:type="dxa"/>
            <w:gridSpan w:val="5"/>
            <w:tcBorders>
              <w:top w:val="single" w:sz="4" w:space="0" w:color="auto"/>
              <w:left w:val="single" w:sz="4" w:space="0" w:color="auto"/>
              <w:bottom w:val="single" w:sz="4" w:space="0" w:color="auto"/>
              <w:right w:val="single" w:sz="4" w:space="0" w:color="auto"/>
            </w:tcBorders>
            <w:shd w:val="clear" w:color="auto" w:fill="E0E0E0"/>
            <w:hideMark/>
          </w:tcPr>
          <w:p w14:paraId="4C437747" w14:textId="77777777" w:rsidR="00A57D98" w:rsidRDefault="00A57D98">
            <w:pPr>
              <w:keepNext/>
              <w:keepLines/>
              <w:spacing w:after="0"/>
              <w:jc w:val="center"/>
              <w:rPr>
                <w:rFonts w:ascii="Arial" w:hAnsi="Arial"/>
                <w:b/>
                <w:sz w:val="18"/>
              </w:rPr>
            </w:pPr>
            <w:r>
              <w:rPr>
                <w:rFonts w:ascii="Arial" w:hAnsi="Arial"/>
                <w:b/>
                <w:sz w:val="18"/>
              </w:rPr>
              <w:t>Mandatory/Optional</w:t>
            </w:r>
          </w:p>
        </w:tc>
      </w:tr>
      <w:tr w:rsidR="00A57D98" w14:paraId="41F33897" w14:textId="77777777" w:rsidTr="00A57D98">
        <w:trPr>
          <w:cantSplit/>
          <w:jc w:val="center"/>
        </w:trPr>
        <w:tc>
          <w:tcPr>
            <w:tcW w:w="2158" w:type="dxa"/>
            <w:tcBorders>
              <w:top w:val="single" w:sz="4" w:space="0" w:color="auto"/>
              <w:left w:val="single" w:sz="4" w:space="0" w:color="auto"/>
              <w:bottom w:val="single" w:sz="4" w:space="0" w:color="auto"/>
              <w:right w:val="single" w:sz="4" w:space="0" w:color="auto"/>
            </w:tcBorders>
            <w:hideMark/>
          </w:tcPr>
          <w:p w14:paraId="6828CF5B" w14:textId="77777777" w:rsidR="00A57D98" w:rsidRDefault="00A57D98">
            <w:pPr>
              <w:keepNext/>
              <w:keepLines/>
              <w:spacing w:after="0"/>
              <w:jc w:val="center"/>
              <w:rPr>
                <w:rFonts w:ascii="Arial" w:hAnsi="Arial"/>
                <w:sz w:val="18"/>
                <w:lang w:eastAsia="zh-CN"/>
              </w:rPr>
            </w:pPr>
            <w:r>
              <w:rPr>
                <w:rFonts w:ascii="Arial" w:hAnsi="Arial"/>
                <w:sz w:val="18"/>
                <w:lang w:eastAsia="zh-CN"/>
              </w:rPr>
              <w:t>None</w:t>
            </w:r>
          </w:p>
        </w:tc>
        <w:tc>
          <w:tcPr>
            <w:tcW w:w="7524" w:type="dxa"/>
            <w:gridSpan w:val="5"/>
            <w:tcBorders>
              <w:top w:val="single" w:sz="4" w:space="0" w:color="auto"/>
              <w:left w:val="single" w:sz="4" w:space="0" w:color="auto"/>
              <w:bottom w:val="single" w:sz="4" w:space="0" w:color="auto"/>
              <w:right w:val="single" w:sz="4" w:space="0" w:color="auto"/>
            </w:tcBorders>
            <w:hideMark/>
          </w:tcPr>
          <w:p w14:paraId="00A7D717" w14:textId="77777777" w:rsidR="00A57D98" w:rsidRDefault="00A57D98">
            <w:pPr>
              <w:keepNext/>
              <w:keepLines/>
              <w:spacing w:after="0"/>
              <w:jc w:val="center"/>
              <w:rPr>
                <w:rFonts w:ascii="Arial" w:hAnsi="Arial"/>
                <w:sz w:val="18"/>
                <w:lang w:eastAsia="zh-CN"/>
              </w:rPr>
            </w:pPr>
            <w:r>
              <w:rPr>
                <w:rFonts w:ascii="Arial" w:hAnsi="Arial"/>
                <w:sz w:val="18"/>
                <w:lang w:eastAsia="zh-CN"/>
              </w:rPr>
              <w:t>-</w:t>
            </w:r>
          </w:p>
        </w:tc>
      </w:tr>
      <w:bookmarkEnd w:id="361"/>
    </w:tbl>
    <w:p w14:paraId="2ACECB48" w14:textId="77777777" w:rsidR="00A57D98" w:rsidRDefault="00A57D98" w:rsidP="00A57D98">
      <w:pPr>
        <w:rPr>
          <w:rFonts w:eastAsia="Arial Unicode MS"/>
          <w:lang w:eastAsia="en-GB"/>
        </w:rPr>
      </w:pPr>
    </w:p>
    <w:p w14:paraId="5A59409A" w14:textId="77777777" w:rsidR="00A57D98" w:rsidRDefault="00A57D98" w:rsidP="00A57D98">
      <w:pPr>
        <w:rPr>
          <w:rFonts w:eastAsia="Arial Unicode MS"/>
        </w:rPr>
      </w:pPr>
    </w:p>
    <w:p w14:paraId="2D103DAC" w14:textId="77777777" w:rsidR="00A57D98" w:rsidRDefault="00A57D98" w:rsidP="00A57D98">
      <w:pPr>
        <w:pStyle w:val="TH"/>
      </w:pPr>
    </w:p>
    <w:p w14:paraId="631AAE46" w14:textId="77777777" w:rsidR="00A57D98" w:rsidRDefault="00A57D98" w:rsidP="00A57D98">
      <w:pPr>
        <w:pStyle w:val="Heading2"/>
      </w:pPr>
      <w:bookmarkStart w:id="362" w:name="_Toc11326918"/>
      <w:bookmarkStart w:id="363" w:name="_Toc27758820"/>
      <w:bookmarkStart w:id="364" w:name="_Toc57992307"/>
      <w:bookmarkStart w:id="365" w:name="_Toc161068197"/>
      <w:r>
        <w:t>5.15</w:t>
      </w:r>
      <w:r>
        <w:tab/>
        <w:t>Mandatory support of SDP and Annex C information elements</w:t>
      </w:r>
      <w:bookmarkEnd w:id="362"/>
      <w:bookmarkEnd w:id="363"/>
      <w:bookmarkEnd w:id="364"/>
      <w:bookmarkEnd w:id="365"/>
    </w:p>
    <w:p w14:paraId="119C9584" w14:textId="77777777" w:rsidR="00A57D98" w:rsidRDefault="00A57D98" w:rsidP="00A57D98">
      <w:pPr>
        <w:pStyle w:val="TH"/>
      </w:pPr>
      <w:r>
        <w:t>Table 5.15.1: Mandatory</w:t>
      </w:r>
      <w:r>
        <w:rPr>
          <w:rStyle w:val="TFChar"/>
        </w:rPr>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1738"/>
        <w:gridCol w:w="5919"/>
      </w:tblGrid>
      <w:tr w:rsidR="00A57D98" w14:paraId="1A36F19F"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3F209383" w14:textId="77777777" w:rsidR="00A57D98" w:rsidRDefault="00A57D98">
            <w:pPr>
              <w:pStyle w:val="TAH"/>
            </w:pPr>
            <w:r>
              <w:t>Information Element</w:t>
            </w:r>
          </w:p>
        </w:tc>
        <w:tc>
          <w:tcPr>
            <w:tcW w:w="1738" w:type="dxa"/>
            <w:tcBorders>
              <w:top w:val="single" w:sz="4" w:space="0" w:color="auto"/>
              <w:left w:val="single" w:sz="4" w:space="0" w:color="auto"/>
              <w:bottom w:val="single" w:sz="4" w:space="0" w:color="auto"/>
              <w:right w:val="single" w:sz="4" w:space="0" w:color="auto"/>
            </w:tcBorders>
            <w:hideMark/>
          </w:tcPr>
          <w:p w14:paraId="5FC7E905" w14:textId="77777777" w:rsidR="00A57D98" w:rsidRDefault="00A57D98">
            <w:pPr>
              <w:pStyle w:val="TAH"/>
            </w:pPr>
            <w:r>
              <w:t>Annex C Support</w:t>
            </w:r>
          </w:p>
        </w:tc>
        <w:tc>
          <w:tcPr>
            <w:tcW w:w="5919" w:type="dxa"/>
            <w:tcBorders>
              <w:top w:val="single" w:sz="4" w:space="0" w:color="auto"/>
              <w:left w:val="single" w:sz="4" w:space="0" w:color="auto"/>
              <w:bottom w:val="single" w:sz="4" w:space="0" w:color="auto"/>
              <w:right w:val="single" w:sz="4" w:space="0" w:color="auto"/>
            </w:tcBorders>
            <w:hideMark/>
          </w:tcPr>
          <w:p w14:paraId="13435C41" w14:textId="77777777" w:rsidR="00A57D98" w:rsidRDefault="00A57D98">
            <w:pPr>
              <w:pStyle w:val="TAH"/>
            </w:pPr>
            <w:r>
              <w:t>SDP Support</w:t>
            </w:r>
          </w:p>
        </w:tc>
      </w:tr>
      <w:tr w:rsidR="00A57D98" w14:paraId="08999295"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48E02998" w14:textId="77777777" w:rsidR="00A57D98" w:rsidRDefault="00A57D98">
            <w:pPr>
              <w:pStyle w:val="TAC"/>
            </w:pPr>
            <w:r>
              <w:t>v-line</w:t>
            </w:r>
          </w:p>
        </w:tc>
        <w:tc>
          <w:tcPr>
            <w:tcW w:w="1738" w:type="dxa"/>
            <w:tcBorders>
              <w:top w:val="single" w:sz="4" w:space="0" w:color="auto"/>
              <w:left w:val="single" w:sz="4" w:space="0" w:color="auto"/>
              <w:bottom w:val="single" w:sz="4" w:space="0" w:color="auto"/>
              <w:right w:val="single" w:sz="4" w:space="0" w:color="auto"/>
            </w:tcBorders>
            <w:hideMark/>
          </w:tcPr>
          <w:p w14:paraId="5AA874F9" w14:textId="77777777" w:rsidR="00A57D98" w:rsidRDefault="00A57D98">
            <w:pPr>
              <w:pStyle w:val="TAC"/>
            </w:pPr>
            <w:r>
              <w:rPr>
                <w:noProof/>
              </w:rPr>
              <w:t>"</w:t>
            </w:r>
            <w:r>
              <w:t>SDP_V</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0B9C5C9C" w14:textId="77777777" w:rsidR="00A57D98" w:rsidRDefault="00A57D98">
            <w:pPr>
              <w:pStyle w:val="TAC"/>
              <w:jc w:val="left"/>
            </w:pPr>
            <w:r>
              <w:t>The value must always be equal to zero: v=0</w:t>
            </w:r>
          </w:p>
        </w:tc>
      </w:tr>
      <w:tr w:rsidR="00A57D98" w14:paraId="256CDF5F"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069923AB" w14:textId="77777777" w:rsidR="00A57D98" w:rsidRDefault="00A57D98">
            <w:pPr>
              <w:pStyle w:val="TAC"/>
            </w:pPr>
            <w:r>
              <w:t>c-line</w:t>
            </w:r>
          </w:p>
        </w:tc>
        <w:tc>
          <w:tcPr>
            <w:tcW w:w="1738" w:type="dxa"/>
            <w:tcBorders>
              <w:top w:val="single" w:sz="4" w:space="0" w:color="auto"/>
              <w:left w:val="single" w:sz="4" w:space="0" w:color="auto"/>
              <w:bottom w:val="single" w:sz="4" w:space="0" w:color="auto"/>
              <w:right w:val="single" w:sz="4" w:space="0" w:color="auto"/>
            </w:tcBorders>
            <w:hideMark/>
          </w:tcPr>
          <w:p w14:paraId="3BF9F9D0" w14:textId="77777777" w:rsidR="00A57D98" w:rsidRDefault="00A57D98">
            <w:pPr>
              <w:pStyle w:val="TAC"/>
            </w:pPr>
            <w:r>
              <w:rPr>
                <w:noProof/>
              </w:rPr>
              <w:t>"</w:t>
            </w:r>
            <w:r>
              <w:t>SDP_C</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62C25A49" w14:textId="77777777" w:rsidR="009F5D7C" w:rsidRDefault="00A57D98">
            <w:pPr>
              <w:pStyle w:val="TAC"/>
              <w:jc w:val="left"/>
            </w:pPr>
            <w:r>
              <w:t>&lt;nettype&gt; &lt;addrtype&gt; and &lt;connection address&gt; are required.</w:t>
            </w:r>
          </w:p>
          <w:p w14:paraId="6E842C7E" w14:textId="550E9DA0" w:rsidR="00A57D98" w:rsidRDefault="00A57D98">
            <w:pPr>
              <w:pStyle w:val="TAC"/>
              <w:jc w:val="left"/>
            </w:pPr>
            <w:r>
              <w:t>The network type shall be set to "IN".</w:t>
            </w:r>
          </w:p>
          <w:p w14:paraId="3D0F83F9" w14:textId="77777777" w:rsidR="009F5D7C" w:rsidRDefault="00A57D98">
            <w:pPr>
              <w:pStyle w:val="TAC"/>
              <w:jc w:val="left"/>
            </w:pPr>
            <w:r>
              <w:t>The address type may be IPv4 or IPv6.</w:t>
            </w:r>
          </w:p>
          <w:p w14:paraId="5CA0F1E6" w14:textId="1746CE09" w:rsidR="00A57D98" w:rsidRDefault="00A57D98">
            <w:pPr>
              <w:pStyle w:val="TAC"/>
              <w:jc w:val="left"/>
            </w:pPr>
            <w:r>
              <w:t xml:space="preserve">The MGC may apply parameter underspecification to the &lt;connection address&gt; subfield. </w:t>
            </w:r>
          </w:p>
        </w:tc>
      </w:tr>
      <w:tr w:rsidR="00A57D98" w14:paraId="0A23DD67"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5CC1F8AE" w14:textId="77777777" w:rsidR="00A57D98" w:rsidRDefault="00A57D98">
            <w:pPr>
              <w:pStyle w:val="TAC"/>
            </w:pPr>
            <w:r>
              <w:t>m-line</w:t>
            </w:r>
          </w:p>
        </w:tc>
        <w:tc>
          <w:tcPr>
            <w:tcW w:w="1738" w:type="dxa"/>
            <w:tcBorders>
              <w:top w:val="single" w:sz="4" w:space="0" w:color="auto"/>
              <w:left w:val="single" w:sz="4" w:space="0" w:color="auto"/>
              <w:bottom w:val="single" w:sz="4" w:space="0" w:color="auto"/>
              <w:right w:val="single" w:sz="4" w:space="0" w:color="auto"/>
            </w:tcBorders>
            <w:hideMark/>
          </w:tcPr>
          <w:p w14:paraId="186E1BC2" w14:textId="77777777" w:rsidR="00A57D98" w:rsidRDefault="00A57D98">
            <w:pPr>
              <w:pStyle w:val="TAC"/>
            </w:pPr>
            <w:r>
              <w:rPr>
                <w:noProof/>
              </w:rPr>
              <w:t>"</w:t>
            </w:r>
            <w:r>
              <w:t>SDP_M</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532B8E35" w14:textId="5C3E3D20" w:rsidR="00A57D98" w:rsidRDefault="00A57D98">
            <w:pPr>
              <w:pStyle w:val="TAL"/>
              <w:keepLines w:val="0"/>
            </w:pPr>
            <w:r>
              <w:t>There are four fields (or SDP values) &lt;media&gt;, &lt;port&gt;, &lt;proto&gt; and &lt;fmt&gt; in the "m=" line (see IETF RFC 4566</w:t>
            </w:r>
            <w:r w:rsidR="009F5D7C">
              <w:t> [</w:t>
            </w:r>
            <w:r>
              <w:t>17];NOTE 1).</w:t>
            </w:r>
          </w:p>
          <w:p w14:paraId="65B0AECF" w14:textId="77777777" w:rsidR="009F5D7C" w:rsidRDefault="00A57D98">
            <w:pPr>
              <w:pStyle w:val="TAC"/>
              <w:jc w:val="left"/>
            </w:pPr>
            <w:r>
              <w:t>The "m=" line may be omitted from SDP.</w:t>
            </w:r>
          </w:p>
          <w:p w14:paraId="714F6A4A" w14:textId="462F2885" w:rsidR="00A57D98" w:rsidRDefault="00A57D98">
            <w:pPr>
              <w:pStyle w:val="TAC"/>
              <w:jc w:val="left"/>
            </w:pPr>
          </w:p>
          <w:p w14:paraId="0EAD921F" w14:textId="77777777" w:rsidR="00A57D98" w:rsidRDefault="00A57D98">
            <w:pPr>
              <w:pStyle w:val="TAC"/>
              <w:jc w:val="left"/>
            </w:pPr>
            <w:r>
              <w:t>&lt;media&gt;, &lt;port&gt;, &lt;proto &gt;  and &lt;fmt-list&gt; are required if the "m=" line is included.</w:t>
            </w:r>
          </w:p>
          <w:p w14:paraId="33CB5ED8" w14:textId="77777777" w:rsidR="00A57D98" w:rsidRDefault="00A57D98">
            <w:pPr>
              <w:pStyle w:val="TAC"/>
              <w:jc w:val="left"/>
            </w:pPr>
          </w:p>
          <w:p w14:paraId="1C02450F" w14:textId="77777777" w:rsidR="00A57D98" w:rsidRDefault="00A57D98">
            <w:pPr>
              <w:pStyle w:val="TAC"/>
              <w:jc w:val="left"/>
            </w:pPr>
            <w:r>
              <w:t>Media type &lt;media&gt; :</w:t>
            </w:r>
          </w:p>
          <w:p w14:paraId="1E2019F5" w14:textId="77777777" w:rsidR="00A57D98" w:rsidRDefault="00A57D98">
            <w:pPr>
              <w:pStyle w:val="TAC"/>
              <w:jc w:val="left"/>
            </w:pPr>
          </w:p>
          <w:p w14:paraId="509086BF" w14:textId="77777777" w:rsidR="00A57D98" w:rsidRDefault="00A57D98">
            <w:pPr>
              <w:pStyle w:val="TAC"/>
              <w:jc w:val="left"/>
            </w:pPr>
            <w:r>
              <w:t xml:space="preserve">The &lt;media&gt; field shall be set to "audio", "video", "message", "application", "text" or  "-". When "-" is used for the </w:t>
            </w:r>
            <w:r>
              <w:rPr>
                <w:i/>
                <w:iCs/>
              </w:rPr>
              <w:t>media</w:t>
            </w:r>
            <w:r>
              <w:t xml:space="preserve"> value then no media resources are required to be reserved at this stage (NOTE 1). If the MG does not support the requested media value it shall reject the command with error code 515.</w:t>
            </w:r>
          </w:p>
          <w:p w14:paraId="538E36CF" w14:textId="77777777" w:rsidR="00A57D98" w:rsidRDefault="00A57D98">
            <w:pPr>
              <w:pStyle w:val="TAC"/>
              <w:jc w:val="left"/>
            </w:pPr>
          </w:p>
          <w:p w14:paraId="11D992D8" w14:textId="77777777" w:rsidR="00A57D98" w:rsidRDefault="00A57D98">
            <w:pPr>
              <w:pStyle w:val="TAC"/>
              <w:jc w:val="left"/>
            </w:pPr>
          </w:p>
          <w:p w14:paraId="62E334AB" w14:textId="77777777" w:rsidR="00A57D98" w:rsidRDefault="00A57D98">
            <w:pPr>
              <w:pStyle w:val="TAC"/>
              <w:jc w:val="left"/>
            </w:pPr>
            <w:r>
              <w:t>Transport port &lt;port&gt;</w:t>
            </w:r>
          </w:p>
          <w:p w14:paraId="416879E9" w14:textId="77777777" w:rsidR="00A57D98" w:rsidRDefault="00A57D98">
            <w:pPr>
              <w:pStyle w:val="TAC"/>
              <w:jc w:val="left"/>
            </w:pPr>
            <w:r>
              <w:t xml:space="preserve">The </w:t>
            </w:r>
            <w:r>
              <w:rPr>
                <w:i/>
                <w:iCs/>
              </w:rPr>
              <w:t>port</w:t>
            </w:r>
            <w:r>
              <w:t xml:space="preserve"> value may be underspecified with CHOOSE wildcard.</w:t>
            </w:r>
          </w:p>
          <w:p w14:paraId="6019A7CD" w14:textId="77777777" w:rsidR="00A57D98" w:rsidRDefault="00A57D98">
            <w:pPr>
              <w:pStyle w:val="TAC"/>
              <w:jc w:val="left"/>
            </w:pPr>
          </w:p>
          <w:p w14:paraId="53473A3D" w14:textId="77777777" w:rsidR="00A57D98" w:rsidRDefault="00A57D98">
            <w:pPr>
              <w:pStyle w:val="TAC"/>
              <w:jc w:val="left"/>
            </w:pPr>
            <w:r>
              <w:t>Transport protocol &lt;proto&gt;</w:t>
            </w:r>
          </w:p>
          <w:p w14:paraId="6E921D09" w14:textId="77777777" w:rsidR="00A57D98" w:rsidRDefault="00A57D98">
            <w:pPr>
              <w:pStyle w:val="TAC"/>
              <w:jc w:val="left"/>
            </w:pPr>
            <w:r>
              <w:t xml:space="preserve">As in table </w:t>
            </w:r>
            <w:smartTag w:uri="urn:schemas-microsoft-com:office:smarttags" w:element="chsdate">
              <w:smartTagPr>
                <w:attr w:name="Year" w:val="1899"/>
                <w:attr w:name="Month" w:val="12"/>
                <w:attr w:name="Day" w:val="30"/>
                <w:attr w:name="IsLunarDate" w:val="False"/>
                <w:attr w:name="IsROCDate" w:val="False"/>
              </w:smartTagPr>
              <w:r>
                <w:t>5.15.2</w:t>
              </w:r>
            </w:smartTag>
            <w:r>
              <w:t>.</w:t>
            </w:r>
          </w:p>
          <w:p w14:paraId="7670CB2B" w14:textId="77777777" w:rsidR="00A57D98" w:rsidRDefault="00A57D98">
            <w:pPr>
              <w:pStyle w:val="TAC"/>
              <w:jc w:val="left"/>
            </w:pPr>
          </w:p>
          <w:p w14:paraId="602F15D9" w14:textId="77777777" w:rsidR="00A57D98" w:rsidRDefault="00A57D98">
            <w:pPr>
              <w:pStyle w:val="TAC"/>
              <w:jc w:val="left"/>
            </w:pPr>
            <w:r>
              <w:t>Media format &lt;fmt&gt;</w:t>
            </w:r>
          </w:p>
          <w:p w14:paraId="09660EF6" w14:textId="77777777" w:rsidR="00A57D98" w:rsidRDefault="00A57D98">
            <w:pPr>
              <w:pStyle w:val="TAC"/>
              <w:jc w:val="left"/>
            </w:pPr>
            <w:r>
              <w:t>Various values may be used for media-format, dependent on the related &lt;media&gt; (NOTE 3).</w:t>
            </w:r>
          </w:p>
          <w:p w14:paraId="2B58A0C6" w14:textId="77777777" w:rsidR="00A57D98" w:rsidRDefault="00A57D98">
            <w:pPr>
              <w:pStyle w:val="TAC"/>
              <w:jc w:val="left"/>
            </w:pPr>
          </w:p>
          <w:p w14:paraId="021CA89F" w14:textId="77777777" w:rsidR="00A57D98" w:rsidRDefault="00A57D98">
            <w:pPr>
              <w:pStyle w:val="TAC"/>
              <w:jc w:val="left"/>
            </w:pPr>
            <w:r>
              <w:t xml:space="preserve">"-" may be used for the </w:t>
            </w:r>
            <w:r>
              <w:rPr>
                <w:i/>
                <w:iCs/>
              </w:rPr>
              <w:t>format list</w:t>
            </w:r>
            <w:r>
              <w:t xml:space="preserve"> value if no media reservation is required at this stage.</w:t>
            </w:r>
          </w:p>
          <w:p w14:paraId="207D8353" w14:textId="77777777" w:rsidR="00A57D98" w:rsidRDefault="00A57D98">
            <w:pPr>
              <w:pStyle w:val="TAC"/>
              <w:jc w:val="left"/>
            </w:pPr>
            <w:r>
              <w:t>If the  MG does not support the requested media format value the MG shall reject the command with error code 449.</w:t>
            </w:r>
          </w:p>
        </w:tc>
      </w:tr>
      <w:tr w:rsidR="00A57D98" w14:paraId="2C8D50E6"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1CF15F29" w14:textId="77777777" w:rsidR="00A57D98" w:rsidRDefault="00A57D98">
            <w:pPr>
              <w:pStyle w:val="TAC"/>
            </w:pPr>
            <w:r>
              <w:t>b-line</w:t>
            </w:r>
          </w:p>
        </w:tc>
        <w:tc>
          <w:tcPr>
            <w:tcW w:w="1738" w:type="dxa"/>
            <w:tcBorders>
              <w:top w:val="single" w:sz="4" w:space="0" w:color="auto"/>
              <w:left w:val="single" w:sz="4" w:space="0" w:color="auto"/>
              <w:bottom w:val="single" w:sz="4" w:space="0" w:color="auto"/>
              <w:right w:val="single" w:sz="4" w:space="0" w:color="auto"/>
            </w:tcBorders>
            <w:hideMark/>
          </w:tcPr>
          <w:p w14:paraId="72DC57D9" w14:textId="77777777" w:rsidR="00A57D98" w:rsidRDefault="00A57D98">
            <w:pPr>
              <w:pStyle w:val="TAC"/>
            </w:pPr>
            <w:r>
              <w:rPr>
                <w:noProof/>
              </w:rPr>
              <w:t>"</w:t>
            </w:r>
            <w:r>
              <w:t>SDP_B</w:t>
            </w:r>
            <w:r>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0A230344" w14:textId="77777777" w:rsidR="00A57D98" w:rsidRDefault="00A57D98">
            <w:pPr>
              <w:pStyle w:val="TAL"/>
            </w:pPr>
            <w:r>
              <w:t>Shall not be used without a "m=" line.</w:t>
            </w:r>
          </w:p>
          <w:p w14:paraId="7C40FCAD" w14:textId="77777777" w:rsidR="00A57D98" w:rsidRDefault="00A57D98">
            <w:pPr>
              <w:pStyle w:val="TAL"/>
            </w:pPr>
          </w:p>
          <w:p w14:paraId="642A62CB" w14:textId="77777777" w:rsidR="00A57D98" w:rsidRDefault="00A57D98">
            <w:pPr>
              <w:pStyle w:val="TAL"/>
            </w:pPr>
            <w:r>
              <w:t xml:space="preserve">The </w:t>
            </w:r>
            <w:r>
              <w:rPr>
                <w:i/>
                <w:iCs/>
              </w:rPr>
              <w:t>modifier</w:t>
            </w:r>
            <w:r>
              <w:t xml:space="preserve"> values shall be "AS", "RS" and "RR".</w:t>
            </w:r>
          </w:p>
          <w:p w14:paraId="491CFFF4" w14:textId="77777777" w:rsidR="00A57D98" w:rsidRDefault="00A57D98">
            <w:pPr>
              <w:pStyle w:val="TAL"/>
            </w:pPr>
          </w:p>
          <w:p w14:paraId="7894174B" w14:textId="1D37E650" w:rsidR="00A57D98" w:rsidRDefault="00A57D98">
            <w:pPr>
              <w:pStyle w:val="TAL"/>
            </w:pPr>
            <w:r>
              <w:t xml:space="preserve">The AS </w:t>
            </w:r>
            <w:r>
              <w:rPr>
                <w:i/>
              </w:rPr>
              <w:t>modifier</w:t>
            </w:r>
            <w:r>
              <w:t xml:space="preserve"> implies that the </w:t>
            </w:r>
            <w:r>
              <w:rPr>
                <w:i/>
                <w:iCs/>
              </w:rPr>
              <w:t>bandwidth-value</w:t>
            </w:r>
            <w:r>
              <w:t xml:space="preserve"> represents the ""maximum bandwidth" (see clause 5.8/ IETF RFC 4566</w:t>
            </w:r>
            <w:r w:rsidR="009F5D7C">
              <w:t> [</w:t>
            </w:r>
            <w:r>
              <w:t xml:space="preserve">17]). The </w:t>
            </w:r>
            <w:r>
              <w:rPr>
                <w:i/>
                <w:iCs/>
              </w:rPr>
              <w:t>bandwidth-value</w:t>
            </w:r>
            <w:r>
              <w:t xml:space="preserve"> relates therefore to the </w:t>
            </w:r>
            <w:r>
              <w:rPr>
                <w:i/>
                <w:iCs/>
              </w:rPr>
              <w:t xml:space="preserve">peak bitrate </w:t>
            </w:r>
            <w:r>
              <w:t>(NOTE 2).</w:t>
            </w:r>
          </w:p>
          <w:p w14:paraId="644E8869" w14:textId="77777777" w:rsidR="00A57D98" w:rsidRDefault="00A57D98">
            <w:pPr>
              <w:pStyle w:val="TAL"/>
            </w:pPr>
          </w:p>
          <w:p w14:paraId="33D42133" w14:textId="77777777" w:rsidR="00A57D98" w:rsidRDefault="00A57D98">
            <w:pPr>
              <w:pStyle w:val="TAL"/>
            </w:pPr>
            <w:r>
              <w:t xml:space="preserve">The </w:t>
            </w:r>
            <w:r>
              <w:rPr>
                <w:i/>
                <w:iCs/>
              </w:rPr>
              <w:t>bandwidth-value</w:t>
            </w:r>
            <w:r>
              <w:t xml:space="preserve"> value defines the IP layer bandwidth for the specific H.248 Stream.</w:t>
            </w:r>
          </w:p>
          <w:p w14:paraId="6C0A816F" w14:textId="77777777" w:rsidR="00A57D98" w:rsidRDefault="00A57D98">
            <w:pPr>
              <w:pStyle w:val="TAL"/>
            </w:pPr>
          </w:p>
          <w:p w14:paraId="6A146C58" w14:textId="05979C6C" w:rsidR="00A57D98" w:rsidRDefault="00A57D98">
            <w:pPr>
              <w:pStyle w:val="TAC"/>
              <w:jc w:val="left"/>
            </w:pPr>
            <w:r>
              <w:t xml:space="preserve">For RTP flows, where RTCP resources are reserved together with the RTP resources using the "RTP Specific Behaviour" property of the Gate Management package (gm) property, the IMS-ALG may also supply additional RTCP bandwidth modifiers (i.e. RR and RS, see </w:t>
            </w:r>
            <w:r>
              <w:rPr>
                <w:rFonts w:eastAsia="MS Mincho"/>
                <w:szCs w:val="18"/>
              </w:rPr>
              <w:t>IETF RFC 3556</w:t>
            </w:r>
            <w:r w:rsidR="009F5D7C">
              <w:rPr>
                <w:rFonts w:eastAsia="MS Mincho"/>
                <w:szCs w:val="18"/>
              </w:rPr>
              <w:t> [</w:t>
            </w:r>
            <w:r>
              <w:rPr>
                <w:rFonts w:eastAsia="MS Mincho"/>
                <w:szCs w:val="18"/>
              </w:rPr>
              <w:t>28]</w:t>
            </w:r>
            <w:r>
              <w:t xml:space="preserve">). The AS </w:t>
            </w:r>
            <w:r>
              <w:rPr>
                <w:i/>
                <w:iCs/>
              </w:rPr>
              <w:t>bandwidth</w:t>
            </w:r>
            <w:r>
              <w:t xml:space="preserve"> value will include the bandwidth used by RTP. In the absence of the RTCP bandwidth modifiers the IMS-AGW shall allow an additional 5% of the AS bandwidth value for the bandwidth for RTCP, in accordance with IETF RFC 3556</w:t>
            </w:r>
            <w:r w:rsidR="009F5D7C">
              <w:t> [</w:t>
            </w:r>
            <w:r>
              <w:t>28].</w:t>
            </w:r>
          </w:p>
        </w:tc>
      </w:tr>
      <w:tr w:rsidR="00A57D98" w14:paraId="31BD1146"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446554BB" w14:textId="77777777" w:rsidR="00A57D98" w:rsidRDefault="00A57D98">
            <w:pPr>
              <w:pStyle w:val="TAC"/>
            </w:pPr>
            <w:r>
              <w:lastRenderedPageBreak/>
              <w:t>o-line</w:t>
            </w:r>
          </w:p>
        </w:tc>
        <w:tc>
          <w:tcPr>
            <w:tcW w:w="1738" w:type="dxa"/>
            <w:tcBorders>
              <w:top w:val="single" w:sz="4" w:space="0" w:color="auto"/>
              <w:left w:val="single" w:sz="4" w:space="0" w:color="auto"/>
              <w:bottom w:val="single" w:sz="4" w:space="0" w:color="auto"/>
              <w:right w:val="single" w:sz="4" w:space="0" w:color="auto"/>
            </w:tcBorders>
            <w:hideMark/>
          </w:tcPr>
          <w:p w14:paraId="7E706737" w14:textId="77777777" w:rsidR="00A57D98" w:rsidRDefault="00A57D98">
            <w:pPr>
              <w:pStyle w:val="TAC"/>
              <w:rPr>
                <w:noProof/>
              </w:rPr>
            </w:pPr>
            <w:r>
              <w:t>"SDP_O"</w:t>
            </w:r>
          </w:p>
        </w:tc>
        <w:tc>
          <w:tcPr>
            <w:tcW w:w="5919" w:type="dxa"/>
            <w:tcBorders>
              <w:top w:val="single" w:sz="4" w:space="0" w:color="auto"/>
              <w:left w:val="single" w:sz="4" w:space="0" w:color="auto"/>
              <w:bottom w:val="single" w:sz="4" w:space="0" w:color="auto"/>
              <w:right w:val="single" w:sz="4" w:space="0" w:color="auto"/>
            </w:tcBorders>
          </w:tcPr>
          <w:p w14:paraId="3934AEA7" w14:textId="77777777" w:rsidR="00A57D98" w:rsidRDefault="00A57D98">
            <w:pPr>
              <w:pStyle w:val="TAL"/>
            </w:pPr>
            <w:r>
              <w:t>The origin line consists of six fields:</w:t>
            </w:r>
          </w:p>
          <w:p w14:paraId="351D184E" w14:textId="77777777" w:rsidR="00A57D98" w:rsidRDefault="00A57D98">
            <w:pPr>
              <w:pStyle w:val="TAL"/>
            </w:pPr>
            <w:r>
              <w:t>(&lt;username&gt;, &lt;sess-id&gt;, &lt;sess-version&gt;, &lt;nettype&gt;, &lt;addrtype&gt; and &lt;unicast-address&gt;).</w:t>
            </w:r>
          </w:p>
          <w:p w14:paraId="383A47CC" w14:textId="77777777" w:rsidR="00A57D98" w:rsidRDefault="00A57D98">
            <w:pPr>
              <w:pStyle w:val="TAL"/>
            </w:pPr>
          </w:p>
          <w:p w14:paraId="2EE12052" w14:textId="20DF5B53" w:rsidR="00A57D98" w:rsidRDefault="00A57D98">
            <w:pPr>
              <w:pStyle w:val="TAL"/>
            </w:pPr>
            <w:r>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t> 7.1.8</w:t>
              </w:r>
            </w:smartTag>
            <w:r>
              <w:t>/ITU-T Recommendation H.248.1</w:t>
            </w:r>
            <w:r w:rsidR="009F5D7C">
              <w:t> [</w:t>
            </w:r>
            <w:r>
              <w:t>10]).</w:t>
            </w:r>
          </w:p>
          <w:p w14:paraId="0DA1C102" w14:textId="77777777" w:rsidR="00A57D98" w:rsidRDefault="00A57D98">
            <w:pPr>
              <w:pStyle w:val="TAL"/>
            </w:pPr>
          </w:p>
          <w:p w14:paraId="11762DB1" w14:textId="77777777" w:rsidR="00A57D98" w:rsidRDefault="00A57D98">
            <w:pPr>
              <w:pStyle w:val="TAC"/>
              <w:jc w:val="left"/>
            </w:pPr>
            <w:r>
              <w:t>The MG shall return the value received from the MGC or if there is no o-line sent by the MGC, the MG shall populate this line as follows:</w:t>
            </w:r>
          </w:p>
          <w:p w14:paraId="7DC3891B" w14:textId="77777777" w:rsidR="00A57D98" w:rsidRDefault="00A57D98">
            <w:pPr>
              <w:pStyle w:val="TAC"/>
              <w:jc w:val="left"/>
            </w:pPr>
          </w:p>
          <w:p w14:paraId="516FDEA6" w14:textId="77777777" w:rsidR="00A57D98" w:rsidRDefault="00A57D98">
            <w:pPr>
              <w:pStyle w:val="TAC"/>
              <w:jc w:val="left"/>
            </w:pPr>
            <w:r>
              <w:t>- &lt;user name&gt; should contain an hyphen</w:t>
            </w:r>
          </w:p>
          <w:p w14:paraId="4BBD5A4D" w14:textId="44FDF9DD" w:rsidR="00A57D98" w:rsidRDefault="00A57D98">
            <w:pPr>
              <w:pStyle w:val="TAC"/>
              <w:jc w:val="left"/>
            </w:pPr>
            <w:r>
              <w:t>- &lt;session ID&gt; and &lt;version&gt; should contain one or mode digits as described in IETF RFC 4566</w:t>
            </w:r>
            <w:r w:rsidR="009F5D7C">
              <w:t> [</w:t>
            </w:r>
            <w:r>
              <w:t>17]</w:t>
            </w:r>
          </w:p>
          <w:p w14:paraId="3A3E0734" w14:textId="77777777" w:rsidR="00A57D98" w:rsidRDefault="00A57D98">
            <w:pPr>
              <w:pStyle w:val="TAC"/>
              <w:jc w:val="left"/>
            </w:pPr>
            <w:r>
              <w:t>- &lt;network type&gt; shall be set to IN</w:t>
            </w:r>
          </w:p>
          <w:p w14:paraId="2647E984" w14:textId="77777777" w:rsidR="009F5D7C" w:rsidRDefault="00A57D98">
            <w:pPr>
              <w:pStyle w:val="TAC"/>
              <w:jc w:val="left"/>
            </w:pPr>
            <w:r>
              <w:t>- &lt;address type&gt; shall be set to IP4 or IP6 The Address Type shall be set to "IP4" or "IP6" depending on the addressing scheme used by the network to which the MG is connected.</w:t>
            </w:r>
          </w:p>
          <w:p w14:paraId="3D3B9482" w14:textId="2FD63DCD" w:rsidR="00A57D98" w:rsidRDefault="00A57D98">
            <w:pPr>
              <w:pStyle w:val="TAC"/>
              <w:jc w:val="left"/>
            </w:pPr>
            <w:r>
              <w:t>- &lt;address&gt; should contain the fully qualified domain name or IP address of the gateway.</w:t>
            </w:r>
          </w:p>
        </w:tc>
      </w:tr>
      <w:tr w:rsidR="00A57D98" w14:paraId="56859888"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3D4C804C" w14:textId="77777777" w:rsidR="00A57D98" w:rsidRDefault="00A57D98">
            <w:pPr>
              <w:pStyle w:val="TAC"/>
            </w:pPr>
            <w:r>
              <w:t>s-line</w:t>
            </w:r>
          </w:p>
        </w:tc>
        <w:tc>
          <w:tcPr>
            <w:tcW w:w="1738" w:type="dxa"/>
            <w:tcBorders>
              <w:top w:val="single" w:sz="4" w:space="0" w:color="auto"/>
              <w:left w:val="single" w:sz="4" w:space="0" w:color="auto"/>
              <w:bottom w:val="single" w:sz="4" w:space="0" w:color="auto"/>
              <w:right w:val="single" w:sz="4" w:space="0" w:color="auto"/>
            </w:tcBorders>
            <w:hideMark/>
          </w:tcPr>
          <w:p w14:paraId="3AE2C398" w14:textId="77777777" w:rsidR="00A57D98" w:rsidRDefault="00A57D98">
            <w:pPr>
              <w:pStyle w:val="TAC"/>
              <w:rPr>
                <w:noProof/>
              </w:rPr>
            </w:pPr>
            <w:r>
              <w:t>"SDP_S"</w:t>
            </w:r>
          </w:p>
        </w:tc>
        <w:tc>
          <w:tcPr>
            <w:tcW w:w="5919" w:type="dxa"/>
            <w:tcBorders>
              <w:top w:val="single" w:sz="4" w:space="0" w:color="auto"/>
              <w:left w:val="single" w:sz="4" w:space="0" w:color="auto"/>
              <w:bottom w:val="single" w:sz="4" w:space="0" w:color="auto"/>
              <w:right w:val="single" w:sz="4" w:space="0" w:color="auto"/>
            </w:tcBorders>
          </w:tcPr>
          <w:p w14:paraId="7E369D3B" w14:textId="77777777" w:rsidR="009F5D7C" w:rsidRDefault="00A57D98">
            <w:pPr>
              <w:pStyle w:val="TAL"/>
            </w:pPr>
            <w:r>
              <w:t>The session name "s=" line contains a single field</w:t>
            </w:r>
          </w:p>
          <w:p w14:paraId="62141E33" w14:textId="103AD327" w:rsidR="00A57D98" w:rsidRDefault="00A57D98">
            <w:pPr>
              <w:pStyle w:val="TAL"/>
            </w:pPr>
            <w:r>
              <w:t>s= &lt;session name&gt;.</w:t>
            </w:r>
          </w:p>
          <w:p w14:paraId="38D77779" w14:textId="6B9452BA" w:rsidR="00A57D98" w:rsidRDefault="00A57D98">
            <w:pPr>
              <w:pStyle w:val="TAL"/>
            </w:pPr>
            <w:r>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t> 7.1.8</w:t>
              </w:r>
            </w:smartTag>
            <w:r>
              <w:t>/ITU-T Recommendation H.248.1</w:t>
            </w:r>
            <w:r w:rsidR="009F5D7C">
              <w:t> [</w:t>
            </w:r>
            <w:r>
              <w:t>10]).</w:t>
            </w:r>
          </w:p>
          <w:p w14:paraId="3D0F3AD8" w14:textId="77777777" w:rsidR="00A57D98" w:rsidRDefault="00A57D98">
            <w:pPr>
              <w:pStyle w:val="TAC"/>
              <w:jc w:val="left"/>
            </w:pPr>
          </w:p>
          <w:p w14:paraId="0C513ACD" w14:textId="77777777" w:rsidR="00A57D98" w:rsidRDefault="00A57D98">
            <w:pPr>
              <w:pStyle w:val="TAC"/>
              <w:jc w:val="left"/>
            </w:pPr>
            <w:r>
              <w:t>The MG  shall return the value received from the MGC or if there is no s-line sent by the MGC, the MG shall populate this line as follows:</w:t>
            </w:r>
          </w:p>
          <w:p w14:paraId="23498525" w14:textId="77777777" w:rsidR="00A57D98" w:rsidRDefault="00A57D98">
            <w:pPr>
              <w:pStyle w:val="TAC"/>
              <w:jc w:val="left"/>
            </w:pPr>
            <w:r>
              <w:t>- "s=-"</w:t>
            </w:r>
          </w:p>
        </w:tc>
      </w:tr>
      <w:tr w:rsidR="00A57D98" w14:paraId="219A900B" w14:textId="77777777" w:rsidTr="00A57D98">
        <w:trPr>
          <w:cantSplit/>
        </w:trPr>
        <w:tc>
          <w:tcPr>
            <w:tcW w:w="2198" w:type="dxa"/>
            <w:tcBorders>
              <w:top w:val="single" w:sz="4" w:space="0" w:color="auto"/>
              <w:left w:val="single" w:sz="4" w:space="0" w:color="auto"/>
              <w:bottom w:val="single" w:sz="4" w:space="0" w:color="auto"/>
              <w:right w:val="single" w:sz="4" w:space="0" w:color="auto"/>
            </w:tcBorders>
            <w:hideMark/>
          </w:tcPr>
          <w:p w14:paraId="5E398D2B" w14:textId="77777777" w:rsidR="00A57D98" w:rsidRDefault="00A57D98">
            <w:pPr>
              <w:pStyle w:val="TAC"/>
            </w:pPr>
            <w:r>
              <w:t>t-line</w:t>
            </w:r>
          </w:p>
        </w:tc>
        <w:tc>
          <w:tcPr>
            <w:tcW w:w="1738" w:type="dxa"/>
            <w:tcBorders>
              <w:top w:val="single" w:sz="4" w:space="0" w:color="auto"/>
              <w:left w:val="single" w:sz="4" w:space="0" w:color="auto"/>
              <w:bottom w:val="single" w:sz="4" w:space="0" w:color="auto"/>
              <w:right w:val="single" w:sz="4" w:space="0" w:color="auto"/>
            </w:tcBorders>
            <w:hideMark/>
          </w:tcPr>
          <w:p w14:paraId="60E99CCF" w14:textId="77777777" w:rsidR="00A57D98" w:rsidRDefault="00A57D98">
            <w:pPr>
              <w:pStyle w:val="TAC"/>
              <w:rPr>
                <w:noProof/>
              </w:rPr>
            </w:pPr>
            <w:r>
              <w:t>"SDP_T"</w:t>
            </w:r>
          </w:p>
        </w:tc>
        <w:tc>
          <w:tcPr>
            <w:tcW w:w="5919" w:type="dxa"/>
            <w:tcBorders>
              <w:top w:val="single" w:sz="4" w:space="0" w:color="auto"/>
              <w:left w:val="single" w:sz="4" w:space="0" w:color="auto"/>
              <w:bottom w:val="single" w:sz="4" w:space="0" w:color="auto"/>
              <w:right w:val="single" w:sz="4" w:space="0" w:color="auto"/>
            </w:tcBorders>
          </w:tcPr>
          <w:p w14:paraId="0DC9FC2E" w14:textId="77777777" w:rsidR="009F5D7C" w:rsidRDefault="00A57D98">
            <w:pPr>
              <w:pStyle w:val="TAL"/>
            </w:pPr>
            <w:r>
              <w:t>The time "t=" line consists of two fields</w:t>
            </w:r>
          </w:p>
          <w:p w14:paraId="756719FC" w14:textId="18DC2A8F" w:rsidR="00A57D98" w:rsidRDefault="00A57D98">
            <w:pPr>
              <w:pStyle w:val="TAL"/>
            </w:pPr>
            <w:r>
              <w:rPr>
                <w:i/>
              </w:rPr>
              <w:t xml:space="preserve">t= </w:t>
            </w:r>
            <w:r>
              <w:t>&lt;start time&gt; and &lt;stop time&gt;.</w:t>
            </w:r>
          </w:p>
          <w:p w14:paraId="0F5CD3F5" w14:textId="77777777" w:rsidR="00A57D98" w:rsidRDefault="00A57D98">
            <w:pPr>
              <w:pStyle w:val="TAL"/>
            </w:pPr>
          </w:p>
          <w:p w14:paraId="773C17C5" w14:textId="2065D709" w:rsidR="00A57D98" w:rsidRDefault="00A57D98">
            <w:pPr>
              <w:pStyle w:val="TAL"/>
            </w:pPr>
            <w:r>
              <w:t>The MGC is not required to supply this line but shall accept it (see clause</w:t>
            </w:r>
            <w:smartTag w:uri="urn:schemas-microsoft-com:office:smarttags" w:element="chsdate">
              <w:smartTagPr>
                <w:attr w:name="Year" w:val="1899"/>
                <w:attr w:name="Month" w:val="12"/>
                <w:attr w:name="Day" w:val="30"/>
                <w:attr w:name="IsLunarDate" w:val="False"/>
                <w:attr w:name="IsROCDate" w:val="False"/>
              </w:smartTagPr>
              <w:r>
                <w:t> 7.1.8</w:t>
              </w:r>
            </w:smartTag>
            <w:r>
              <w:t>/ITU-T Recommendation H.248.1</w:t>
            </w:r>
            <w:r w:rsidR="009F5D7C">
              <w:t> [</w:t>
            </w:r>
            <w:r>
              <w:t>10]).</w:t>
            </w:r>
          </w:p>
          <w:p w14:paraId="5768E27E" w14:textId="77777777" w:rsidR="00A57D98" w:rsidRDefault="00A57D98">
            <w:pPr>
              <w:pStyle w:val="TAL"/>
            </w:pPr>
          </w:p>
          <w:p w14:paraId="6DC5D469" w14:textId="77777777" w:rsidR="00A57D98" w:rsidRDefault="00A57D98">
            <w:pPr>
              <w:pStyle w:val="TAC"/>
              <w:jc w:val="left"/>
            </w:pPr>
            <w:r>
              <w:t>The MG  shall return the value received from the MGC or if there is no t-line sent by the MGC, the MG shall populate this line as follows:</w:t>
            </w:r>
          </w:p>
          <w:p w14:paraId="5972BBC6" w14:textId="77777777" w:rsidR="00A57D98" w:rsidRDefault="00A57D98">
            <w:pPr>
              <w:pStyle w:val="TAC"/>
              <w:jc w:val="left"/>
            </w:pPr>
            <w:r>
              <w:t>"t=0 0"</w:t>
            </w:r>
          </w:p>
        </w:tc>
      </w:tr>
      <w:tr w:rsidR="00A57D98" w14:paraId="143B20D9" w14:textId="77777777" w:rsidTr="00A57D98">
        <w:trPr>
          <w:cantSplit/>
        </w:trPr>
        <w:tc>
          <w:tcPr>
            <w:tcW w:w="9855" w:type="dxa"/>
            <w:gridSpan w:val="3"/>
            <w:tcBorders>
              <w:top w:val="single" w:sz="4" w:space="0" w:color="auto"/>
              <w:left w:val="single" w:sz="4" w:space="0" w:color="auto"/>
              <w:bottom w:val="single" w:sz="4" w:space="0" w:color="auto"/>
              <w:right w:val="single" w:sz="4" w:space="0" w:color="auto"/>
            </w:tcBorders>
            <w:hideMark/>
          </w:tcPr>
          <w:p w14:paraId="7AA611C5" w14:textId="10DFCED3" w:rsidR="009F5D7C" w:rsidRDefault="00A57D98">
            <w:pPr>
              <w:pStyle w:val="TAN"/>
            </w:pPr>
            <w:r>
              <w:t>NOTE 1:</w:t>
            </w:r>
            <w:r>
              <w:tab/>
              <w:t>IETF RFC 4566</w:t>
            </w:r>
            <w:r w:rsidR="009F5D7C">
              <w:t> [</w:t>
            </w:r>
            <w:r>
              <w:t>17] enables "-" as a valid character.</w:t>
            </w:r>
          </w:p>
          <w:p w14:paraId="78F119E6" w14:textId="77777777" w:rsidR="009F5D7C" w:rsidRDefault="00A57D98">
            <w:pPr>
              <w:pStyle w:val="TAN"/>
            </w:pPr>
            <w:r>
              <w:t>NOTE 2:</w:t>
            </w:r>
            <w:r>
              <w:tab/>
              <w:t xml:space="preserve">The unit for the </w:t>
            </w:r>
            <w:r>
              <w:rPr>
                <w:i/>
                <w:iCs/>
              </w:rPr>
              <w:t>bandwidth-value</w:t>
            </w:r>
            <w:r>
              <w:t xml:space="preserve"> (peak bitrate) is "kbit/s". The "b=" line is not providing any information about the traffic characteristic, i.e. whether the traffic flow has a Constant BitRate (CBR) or Variable BitRate (VBR). The </w:t>
            </w:r>
            <w:r>
              <w:rPr>
                <w:i/>
                <w:iCs/>
              </w:rPr>
              <w:t>bandwidth-value</w:t>
            </w:r>
            <w:r>
              <w:t xml:space="preserve"> is thus independent of the traffic characteristic and relates to the peak bitrate for CBR and VBR traffic.</w:t>
            </w:r>
          </w:p>
          <w:p w14:paraId="544C7541" w14:textId="547B7B00" w:rsidR="00A57D98" w:rsidRDefault="00A57D98">
            <w:pPr>
              <w:pStyle w:val="TAN"/>
            </w:pPr>
            <w:r>
              <w:t>NOTE 3:</w:t>
            </w:r>
            <w:r>
              <w:tab/>
              <w:t>In particular, WebRTC uses value "webrtc-datachannel" in case of WebRTC data applications.</w:t>
            </w:r>
          </w:p>
        </w:tc>
      </w:tr>
    </w:tbl>
    <w:p w14:paraId="3B67DD54" w14:textId="77777777" w:rsidR="00A57D98" w:rsidRDefault="00A57D98" w:rsidP="00A57D98"/>
    <w:p w14:paraId="1AA2B7B5" w14:textId="77777777" w:rsidR="00A57D98" w:rsidRDefault="00A57D98" w:rsidP="00A57D98">
      <w:pPr>
        <w:pStyle w:val="TH"/>
      </w:pPr>
      <w:r>
        <w:t xml:space="preserve">Table </w:t>
      </w:r>
      <w:smartTag w:uri="urn:schemas-microsoft-com:office:smarttags" w:element="chsdate">
        <w:smartTagPr>
          <w:attr w:name="Year" w:val="1899"/>
          <w:attr w:name="Month" w:val="12"/>
          <w:attr w:name="Day" w:val="30"/>
          <w:attr w:name="IsLunarDate" w:val="False"/>
          <w:attr w:name="IsROCDate" w:val="False"/>
        </w:smartTagPr>
        <w:r>
          <w:t>5.15.2</w:t>
        </w:r>
      </w:smartTag>
      <w:r>
        <w:t xml:space="preserve">: Transport Protocol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6061"/>
      </w:tblGrid>
      <w:tr w:rsidR="00A57D98" w14:paraId="3D9C0DFE"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6F6E6C93" w14:textId="77777777" w:rsidR="00A57D98" w:rsidRDefault="00A57D98">
            <w:pPr>
              <w:pStyle w:val="TableText0"/>
              <w:rPr>
                <w:rFonts w:ascii="Arial" w:hAnsi="Arial" w:cs="Arial"/>
                <w:b/>
                <w:bCs/>
                <w:sz w:val="18"/>
                <w:szCs w:val="18"/>
                <w:lang w:val="it-IT"/>
              </w:rPr>
            </w:pPr>
            <w:r>
              <w:rPr>
                <w:rFonts w:ascii="Arial" w:hAnsi="Arial" w:cs="Arial"/>
                <w:b/>
                <w:bCs/>
                <w:sz w:val="18"/>
                <w:szCs w:val="18"/>
                <w:lang w:val="it-IT"/>
              </w:rPr>
              <w:t>Transport Protocol &lt;proto&gt; in m-line:</w:t>
            </w:r>
          </w:p>
        </w:tc>
        <w:tc>
          <w:tcPr>
            <w:tcW w:w="6061" w:type="dxa"/>
            <w:tcBorders>
              <w:top w:val="single" w:sz="4" w:space="0" w:color="auto"/>
              <w:left w:val="single" w:sz="4" w:space="0" w:color="auto"/>
              <w:bottom w:val="single" w:sz="4" w:space="0" w:color="auto"/>
              <w:right w:val="single" w:sz="4" w:space="0" w:color="auto"/>
            </w:tcBorders>
            <w:hideMark/>
          </w:tcPr>
          <w:p w14:paraId="7A482ABA" w14:textId="77777777" w:rsidR="00A57D98" w:rsidRDefault="00A57D98">
            <w:pPr>
              <w:pStyle w:val="TAC"/>
              <w:jc w:val="left"/>
            </w:pPr>
            <w:r>
              <w:t xml:space="preserve">If the MG does not support the requested transport protocol, it shall reject the command with error code 449. </w:t>
            </w:r>
          </w:p>
        </w:tc>
      </w:tr>
      <w:tr w:rsidR="00A57D98" w14:paraId="2A6248D4"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26D19CD2" w14:textId="77777777" w:rsidR="00A57D98" w:rsidRDefault="00A57D98">
            <w:pPr>
              <w:pStyle w:val="TableText0"/>
              <w:rPr>
                <w:rFonts w:ascii="Arial" w:eastAsia="Times New Roman" w:hAnsi="Arial"/>
                <w:sz w:val="18"/>
              </w:rPr>
            </w:pPr>
            <w:r>
              <w:rPr>
                <w:rFonts w:ascii="Arial" w:eastAsia="Times New Roman" w:hAnsi="Arial"/>
                <w:sz w:val="18"/>
              </w:rPr>
              <w:t>RTP/AVP</w:t>
            </w:r>
          </w:p>
        </w:tc>
        <w:tc>
          <w:tcPr>
            <w:tcW w:w="6061" w:type="dxa"/>
            <w:tcBorders>
              <w:top w:val="single" w:sz="4" w:space="0" w:color="auto"/>
              <w:left w:val="single" w:sz="4" w:space="0" w:color="auto"/>
              <w:bottom w:val="single" w:sz="4" w:space="0" w:color="auto"/>
              <w:right w:val="single" w:sz="4" w:space="0" w:color="auto"/>
            </w:tcBorders>
            <w:hideMark/>
          </w:tcPr>
          <w:p w14:paraId="5279EC12" w14:textId="2D5907EC" w:rsidR="00A57D98" w:rsidRDefault="00A57D98">
            <w:pPr>
              <w:pStyle w:val="TableText0"/>
              <w:rPr>
                <w:rFonts w:ascii="Arial" w:eastAsia="Times New Roman" w:hAnsi="Arial"/>
                <w:sz w:val="18"/>
              </w:rPr>
            </w:pPr>
            <w:r>
              <w:rPr>
                <w:rFonts w:ascii="Arial" w:eastAsia="Times New Roman" w:hAnsi="Arial"/>
                <w:sz w:val="18"/>
              </w:rPr>
              <w:t>RTP profile according IETF RFC 3551</w:t>
            </w:r>
            <w:r w:rsidR="009F5D7C">
              <w:rPr>
                <w:rFonts w:ascii="Arial" w:eastAsia="Times New Roman" w:hAnsi="Arial"/>
                <w:sz w:val="18"/>
              </w:rPr>
              <w:t> [</w:t>
            </w:r>
            <w:r>
              <w:rPr>
                <w:rFonts w:ascii="Arial" w:eastAsia="Times New Roman" w:hAnsi="Arial"/>
                <w:sz w:val="18"/>
              </w:rPr>
              <w:t>19]. Allow only L4 protocol = UDP (see NOTE 1).</w:t>
            </w:r>
          </w:p>
        </w:tc>
      </w:tr>
      <w:tr w:rsidR="00A57D98" w14:paraId="3A614EB6"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1790C223" w14:textId="77777777" w:rsidR="00A57D98" w:rsidRDefault="00A57D98">
            <w:pPr>
              <w:pStyle w:val="TableText0"/>
              <w:rPr>
                <w:rFonts w:ascii="Arial" w:eastAsia="Times New Roman" w:hAnsi="Arial"/>
                <w:sz w:val="18"/>
              </w:rPr>
            </w:pPr>
            <w:r>
              <w:rPr>
                <w:rFonts w:ascii="Arial" w:eastAsia="Times New Roman" w:hAnsi="Arial"/>
                <w:sz w:val="18"/>
              </w:rPr>
              <w:t>RTP/AVPF</w:t>
            </w:r>
          </w:p>
        </w:tc>
        <w:tc>
          <w:tcPr>
            <w:tcW w:w="6061" w:type="dxa"/>
            <w:tcBorders>
              <w:top w:val="single" w:sz="4" w:space="0" w:color="auto"/>
              <w:left w:val="single" w:sz="4" w:space="0" w:color="auto"/>
              <w:bottom w:val="single" w:sz="4" w:space="0" w:color="auto"/>
              <w:right w:val="single" w:sz="4" w:space="0" w:color="auto"/>
            </w:tcBorders>
            <w:hideMark/>
          </w:tcPr>
          <w:p w14:paraId="27747961" w14:textId="44DAE57F" w:rsidR="00A57D98" w:rsidRDefault="00A57D98">
            <w:pPr>
              <w:pStyle w:val="TableText0"/>
              <w:rPr>
                <w:rFonts w:ascii="Arial" w:eastAsia="Times New Roman" w:hAnsi="Arial"/>
                <w:sz w:val="18"/>
              </w:rPr>
            </w:pPr>
            <w:r>
              <w:rPr>
                <w:rFonts w:ascii="Arial" w:eastAsia="Times New Roman" w:hAnsi="Arial"/>
                <w:sz w:val="18"/>
              </w:rPr>
              <w:t>Extended RTP profile for RTCP-based Feedback (RTP/AVPF) according IETF RFC 4585</w:t>
            </w:r>
            <w:r w:rsidR="009F5D7C">
              <w:rPr>
                <w:rFonts w:ascii="Arial" w:eastAsia="Times New Roman" w:hAnsi="Arial"/>
                <w:sz w:val="18"/>
              </w:rPr>
              <w:t> [</w:t>
            </w:r>
            <w:r>
              <w:rPr>
                <w:rFonts w:ascii="Arial" w:eastAsia="Times New Roman" w:hAnsi="Arial"/>
                <w:sz w:val="18"/>
              </w:rPr>
              <w:t xml:space="preserve">25]. See 3GPP </w:t>
            </w:r>
            <w:r w:rsidR="009F5D7C">
              <w:rPr>
                <w:rFonts w:ascii="Arial" w:eastAsia="Times New Roman" w:hAnsi="Arial"/>
                <w:sz w:val="18"/>
              </w:rPr>
              <w:t>TS 2</w:t>
            </w:r>
            <w:r>
              <w:rPr>
                <w:rFonts w:ascii="Arial" w:eastAsia="Times New Roman" w:hAnsi="Arial"/>
                <w:sz w:val="18"/>
              </w:rPr>
              <w:t>6.114</w:t>
            </w:r>
            <w:r w:rsidR="009F5D7C">
              <w:rPr>
                <w:rFonts w:ascii="Arial" w:eastAsia="Times New Roman" w:hAnsi="Arial"/>
                <w:sz w:val="18"/>
              </w:rPr>
              <w:t> [</w:t>
            </w:r>
            <w:r>
              <w:rPr>
                <w:rFonts w:ascii="Arial" w:eastAsia="Times New Roman" w:hAnsi="Arial"/>
                <w:sz w:val="18"/>
              </w:rPr>
              <w:t>26]. Allow only L4 protocol = UDP (see NOTE 1).</w:t>
            </w:r>
          </w:p>
        </w:tc>
      </w:tr>
      <w:tr w:rsidR="00A57D98" w14:paraId="731C6AA4"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4215791A" w14:textId="77777777" w:rsidR="00A57D98" w:rsidRDefault="00A57D98">
            <w:pPr>
              <w:pStyle w:val="TableText0"/>
              <w:rPr>
                <w:rFonts w:ascii="Arial" w:eastAsia="Times New Roman" w:hAnsi="Arial"/>
                <w:sz w:val="18"/>
              </w:rPr>
            </w:pPr>
            <w:r>
              <w:rPr>
                <w:rFonts w:ascii="Arial" w:eastAsia="Times New Roman" w:hAnsi="Arial"/>
                <w:sz w:val="18"/>
              </w:rPr>
              <w:t>RTP/SAVP</w:t>
            </w:r>
          </w:p>
        </w:tc>
        <w:tc>
          <w:tcPr>
            <w:tcW w:w="6061" w:type="dxa"/>
            <w:tcBorders>
              <w:top w:val="single" w:sz="4" w:space="0" w:color="auto"/>
              <w:left w:val="single" w:sz="4" w:space="0" w:color="auto"/>
              <w:bottom w:val="single" w:sz="4" w:space="0" w:color="auto"/>
              <w:right w:val="single" w:sz="4" w:space="0" w:color="auto"/>
            </w:tcBorders>
            <w:hideMark/>
          </w:tcPr>
          <w:p w14:paraId="4CD3C43E" w14:textId="1817030E" w:rsidR="00A57D98" w:rsidRDefault="00A57D98">
            <w:pPr>
              <w:pStyle w:val="TableText0"/>
              <w:rPr>
                <w:rFonts w:ascii="Arial" w:eastAsia="Times New Roman" w:hAnsi="Arial"/>
                <w:sz w:val="18"/>
              </w:rPr>
            </w:pPr>
            <w:r>
              <w:rPr>
                <w:rFonts w:ascii="Arial" w:eastAsia="Times New Roman" w:hAnsi="Arial"/>
                <w:sz w:val="18"/>
              </w:rPr>
              <w:t>SRTP profile according IETF RFC 3711</w:t>
            </w:r>
            <w:r w:rsidR="009F5D7C">
              <w:rPr>
                <w:rFonts w:ascii="Arial" w:eastAsia="Times New Roman" w:hAnsi="Arial"/>
                <w:sz w:val="18"/>
              </w:rPr>
              <w:t> [</w:t>
            </w:r>
            <w:r>
              <w:rPr>
                <w:rFonts w:ascii="Arial" w:eastAsia="Times New Roman" w:hAnsi="Arial"/>
                <w:sz w:val="18"/>
              </w:rPr>
              <w:t>30] (NOTE 3). Allow only L4 protocol = UDP (see NOTE 1).</w:t>
            </w:r>
          </w:p>
        </w:tc>
      </w:tr>
      <w:tr w:rsidR="00A57D98" w14:paraId="102CCEA3"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243419E7" w14:textId="77777777" w:rsidR="00A57D98" w:rsidRDefault="00A57D98">
            <w:pPr>
              <w:pStyle w:val="TableText0"/>
              <w:rPr>
                <w:rFonts w:ascii="Arial" w:eastAsia="Times New Roman" w:hAnsi="Arial"/>
                <w:sz w:val="18"/>
              </w:rPr>
            </w:pPr>
            <w:r>
              <w:rPr>
                <w:rFonts w:ascii="Arial" w:eastAsia="Times New Roman" w:hAnsi="Arial"/>
                <w:sz w:val="18"/>
              </w:rPr>
              <w:t>RTP/SAVPF</w:t>
            </w:r>
          </w:p>
        </w:tc>
        <w:tc>
          <w:tcPr>
            <w:tcW w:w="6061" w:type="dxa"/>
            <w:tcBorders>
              <w:top w:val="single" w:sz="4" w:space="0" w:color="auto"/>
              <w:left w:val="single" w:sz="4" w:space="0" w:color="auto"/>
              <w:bottom w:val="single" w:sz="4" w:space="0" w:color="auto"/>
              <w:right w:val="single" w:sz="4" w:space="0" w:color="auto"/>
            </w:tcBorders>
            <w:hideMark/>
          </w:tcPr>
          <w:p w14:paraId="7DD2845D" w14:textId="0CD88FD7" w:rsidR="00A57D98" w:rsidRDefault="00A57D98">
            <w:pPr>
              <w:pStyle w:val="TableText0"/>
              <w:rPr>
                <w:rFonts w:ascii="Arial" w:eastAsia="Times New Roman" w:hAnsi="Arial"/>
                <w:sz w:val="18"/>
              </w:rPr>
            </w:pPr>
            <w:r>
              <w:rPr>
                <w:rFonts w:ascii="Arial" w:eastAsia="Times New Roman" w:hAnsi="Arial"/>
                <w:sz w:val="18"/>
              </w:rPr>
              <w:t>Extended SRTP profile for RTCP-based Feedback (RTP/SAVPF) according IETF RFC 5124</w:t>
            </w:r>
            <w:r w:rsidR="009F5D7C">
              <w:rPr>
                <w:rFonts w:ascii="Arial" w:eastAsia="Times New Roman" w:hAnsi="Arial"/>
                <w:sz w:val="18"/>
              </w:rPr>
              <w:t> [</w:t>
            </w:r>
            <w:r>
              <w:rPr>
                <w:rFonts w:ascii="Arial" w:eastAsia="Times New Roman" w:hAnsi="Arial"/>
                <w:sz w:val="18"/>
              </w:rPr>
              <w:t>31] (NOTE 3). Allow only L4 protocol = UDP (see NOTE 1).</w:t>
            </w:r>
          </w:p>
        </w:tc>
      </w:tr>
      <w:tr w:rsidR="00A57D98" w14:paraId="2F49E189"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21FFF798" w14:textId="77777777" w:rsidR="00A57D98" w:rsidRDefault="00A57D98">
            <w:pPr>
              <w:pStyle w:val="TableText0"/>
              <w:rPr>
                <w:rFonts w:ascii="Arial" w:hAnsi="Arial" w:cs="Arial"/>
                <w:sz w:val="18"/>
                <w:szCs w:val="18"/>
              </w:rPr>
            </w:pPr>
            <w:r>
              <w:rPr>
                <w:rFonts w:ascii="Arial" w:eastAsia="Times New Roman" w:hAnsi="Arial"/>
                <w:sz w:val="18"/>
              </w:rPr>
              <w:t>TCP</w:t>
            </w:r>
          </w:p>
        </w:tc>
        <w:tc>
          <w:tcPr>
            <w:tcW w:w="6061" w:type="dxa"/>
            <w:tcBorders>
              <w:top w:val="single" w:sz="4" w:space="0" w:color="auto"/>
              <w:left w:val="single" w:sz="4" w:space="0" w:color="auto"/>
              <w:bottom w:val="single" w:sz="4" w:space="0" w:color="auto"/>
              <w:right w:val="single" w:sz="4" w:space="0" w:color="auto"/>
            </w:tcBorders>
            <w:hideMark/>
          </w:tcPr>
          <w:p w14:paraId="73CA346B" w14:textId="77777777" w:rsidR="00A57D98" w:rsidRDefault="00A57D98">
            <w:pPr>
              <w:pStyle w:val="TableText0"/>
              <w:rPr>
                <w:rFonts w:ascii="Arial" w:eastAsia="Times New Roman" w:hAnsi="Arial" w:cs="Arial"/>
                <w:sz w:val="18"/>
                <w:szCs w:val="18"/>
              </w:rPr>
            </w:pPr>
            <w:r>
              <w:rPr>
                <w:rFonts w:ascii="Arial" w:hAnsi="Arial" w:cs="Arial"/>
                <w:sz w:val="18"/>
                <w:szCs w:val="18"/>
              </w:rPr>
              <w:t>Allow only L4 protocol = TCP (NOTE 2)</w:t>
            </w:r>
          </w:p>
        </w:tc>
      </w:tr>
      <w:tr w:rsidR="00A57D98" w14:paraId="40DCDFA3"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405E1791" w14:textId="77777777" w:rsidR="00A57D98" w:rsidRDefault="00A57D98">
            <w:pPr>
              <w:pStyle w:val="TableText0"/>
              <w:rPr>
                <w:rFonts w:ascii="Arial" w:eastAsia="Times New Roman" w:hAnsi="Arial" w:cs="Arial"/>
                <w:sz w:val="18"/>
                <w:szCs w:val="18"/>
              </w:rPr>
            </w:pPr>
            <w:r>
              <w:rPr>
                <w:rFonts w:ascii="Arial" w:eastAsia="Times New Roman" w:hAnsi="Arial"/>
                <w:sz w:val="18"/>
              </w:rPr>
              <w:t>TCP/MSRP</w:t>
            </w:r>
          </w:p>
        </w:tc>
        <w:tc>
          <w:tcPr>
            <w:tcW w:w="6061" w:type="dxa"/>
            <w:tcBorders>
              <w:top w:val="single" w:sz="4" w:space="0" w:color="auto"/>
              <w:left w:val="single" w:sz="4" w:space="0" w:color="auto"/>
              <w:bottom w:val="single" w:sz="4" w:space="0" w:color="auto"/>
              <w:right w:val="single" w:sz="4" w:space="0" w:color="auto"/>
            </w:tcBorders>
            <w:hideMark/>
          </w:tcPr>
          <w:p w14:paraId="74BAE47F" w14:textId="092CFA7C" w:rsidR="00A57D98" w:rsidRDefault="00A57D98">
            <w:pPr>
              <w:pStyle w:val="TableText0"/>
              <w:rPr>
                <w:rFonts w:ascii="Arial" w:eastAsia="Times New Roman" w:hAnsi="Arial" w:cs="Arial"/>
                <w:sz w:val="18"/>
                <w:szCs w:val="18"/>
              </w:rPr>
            </w:pPr>
            <w:r>
              <w:rPr>
                <w:rFonts w:ascii="Arial" w:hAnsi="Arial" w:cs="Arial"/>
                <w:sz w:val="18"/>
                <w:szCs w:val="18"/>
              </w:rPr>
              <w:t>Message service using IETF RFC 4975</w:t>
            </w:r>
            <w:r w:rsidR="009F5D7C">
              <w:rPr>
                <w:rFonts w:ascii="Arial" w:hAnsi="Arial" w:cs="Arial"/>
                <w:sz w:val="18"/>
                <w:szCs w:val="18"/>
              </w:rPr>
              <w:t> [</w:t>
            </w:r>
            <w:r>
              <w:rPr>
                <w:rFonts w:ascii="Arial" w:hAnsi="Arial" w:cs="Arial"/>
                <w:sz w:val="18"/>
                <w:szCs w:val="18"/>
              </w:rPr>
              <w:t>18] (NOTE 6).</w:t>
            </w:r>
          </w:p>
        </w:tc>
      </w:tr>
      <w:tr w:rsidR="00A57D98" w14:paraId="55BAB443"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747C41A9" w14:textId="77777777" w:rsidR="00A57D98" w:rsidRDefault="00A57D98">
            <w:pPr>
              <w:pStyle w:val="TableText0"/>
              <w:rPr>
                <w:rFonts w:ascii="Arial" w:eastAsia="Times New Roman" w:hAnsi="Arial" w:cs="Arial"/>
                <w:sz w:val="18"/>
                <w:szCs w:val="18"/>
              </w:rPr>
            </w:pPr>
            <w:r>
              <w:rPr>
                <w:rFonts w:ascii="Arial" w:hAnsi="Arial" w:cs="Arial"/>
                <w:sz w:val="18"/>
                <w:szCs w:val="18"/>
              </w:rPr>
              <w:t>TCP/TLS</w:t>
            </w:r>
          </w:p>
        </w:tc>
        <w:tc>
          <w:tcPr>
            <w:tcW w:w="6061" w:type="dxa"/>
            <w:tcBorders>
              <w:top w:val="single" w:sz="4" w:space="0" w:color="auto"/>
              <w:left w:val="single" w:sz="4" w:space="0" w:color="auto"/>
              <w:bottom w:val="single" w:sz="4" w:space="0" w:color="auto"/>
              <w:right w:val="single" w:sz="4" w:space="0" w:color="auto"/>
            </w:tcBorders>
            <w:hideMark/>
          </w:tcPr>
          <w:p w14:paraId="5DEFDB3E" w14:textId="77777777" w:rsidR="00A57D98" w:rsidRDefault="00A57D98">
            <w:pPr>
              <w:pStyle w:val="TableText0"/>
              <w:rPr>
                <w:rFonts w:ascii="Arial" w:eastAsia="Times New Roman" w:hAnsi="Arial" w:cs="Arial"/>
                <w:sz w:val="18"/>
                <w:szCs w:val="18"/>
              </w:rPr>
            </w:pPr>
            <w:r>
              <w:rPr>
                <w:rFonts w:ascii="Arial" w:eastAsia="Times New Roman" w:hAnsi="Arial" w:cs="Arial"/>
                <w:sz w:val="18"/>
                <w:szCs w:val="18"/>
              </w:rPr>
              <w:t>Application agnostic indication with L4 protocol = TCP (NOTE 4).</w:t>
            </w:r>
          </w:p>
        </w:tc>
      </w:tr>
      <w:tr w:rsidR="00A57D98" w14:paraId="382E26ED"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76A246E7" w14:textId="77777777" w:rsidR="00A57D98" w:rsidRDefault="00A57D98">
            <w:pPr>
              <w:pStyle w:val="TableText0"/>
              <w:rPr>
                <w:rFonts w:ascii="Arial" w:eastAsia="Times New Roman" w:hAnsi="Arial" w:cs="Arial"/>
                <w:sz w:val="18"/>
                <w:szCs w:val="18"/>
              </w:rPr>
            </w:pPr>
            <w:r>
              <w:rPr>
                <w:rFonts w:ascii="Arial" w:hAnsi="Arial" w:cs="Arial"/>
                <w:sz w:val="18"/>
                <w:szCs w:val="18"/>
              </w:rPr>
              <w:t>TCP/TLS/MSRP</w:t>
            </w:r>
          </w:p>
        </w:tc>
        <w:tc>
          <w:tcPr>
            <w:tcW w:w="6061" w:type="dxa"/>
            <w:tcBorders>
              <w:top w:val="single" w:sz="4" w:space="0" w:color="auto"/>
              <w:left w:val="single" w:sz="4" w:space="0" w:color="auto"/>
              <w:bottom w:val="single" w:sz="4" w:space="0" w:color="auto"/>
              <w:right w:val="single" w:sz="4" w:space="0" w:color="auto"/>
            </w:tcBorders>
            <w:hideMark/>
          </w:tcPr>
          <w:p w14:paraId="4A870095" w14:textId="1ABBC794" w:rsidR="00A57D98" w:rsidRDefault="00A57D98">
            <w:pPr>
              <w:pStyle w:val="TableText0"/>
              <w:rPr>
                <w:rFonts w:ascii="Arial" w:eastAsia="Times New Roman" w:hAnsi="Arial" w:cs="Arial"/>
                <w:sz w:val="18"/>
                <w:szCs w:val="18"/>
              </w:rPr>
            </w:pPr>
            <w:r>
              <w:rPr>
                <w:rFonts w:ascii="Arial" w:eastAsia="Times New Roman" w:hAnsi="Arial" w:cs="Arial"/>
                <w:sz w:val="18"/>
                <w:szCs w:val="18"/>
              </w:rPr>
              <w:t xml:space="preserve">Application-specific indication with L4 protocol = TCP and TLS-based transport security (SDP codepoint see </w:t>
            </w:r>
            <w:r>
              <w:rPr>
                <w:rFonts w:ascii="Arial" w:hAnsi="Arial" w:cs="Arial"/>
                <w:sz w:val="18"/>
                <w:szCs w:val="18"/>
              </w:rPr>
              <w:t>IETF RFC 4975</w:t>
            </w:r>
            <w:r w:rsidR="009F5D7C">
              <w:rPr>
                <w:rFonts w:ascii="Arial" w:hAnsi="Arial" w:cs="Arial"/>
                <w:sz w:val="18"/>
                <w:szCs w:val="18"/>
              </w:rPr>
              <w:t> [</w:t>
            </w:r>
            <w:r>
              <w:rPr>
                <w:rFonts w:ascii="Arial" w:hAnsi="Arial" w:cs="Arial"/>
                <w:sz w:val="18"/>
                <w:szCs w:val="18"/>
              </w:rPr>
              <w:t>18]</w:t>
            </w:r>
            <w:r>
              <w:rPr>
                <w:rFonts w:ascii="Arial" w:eastAsia="Times New Roman" w:hAnsi="Arial" w:cs="Arial"/>
                <w:sz w:val="18"/>
                <w:szCs w:val="18"/>
              </w:rPr>
              <w:t xml:space="preserve">) </w:t>
            </w:r>
            <w:r>
              <w:rPr>
                <w:rFonts w:ascii="Arial" w:hAnsi="Arial" w:cs="Arial"/>
                <w:sz w:val="18"/>
                <w:szCs w:val="18"/>
              </w:rPr>
              <w:t>(NOTE 6)</w:t>
            </w:r>
            <w:r>
              <w:rPr>
                <w:rFonts w:ascii="Arial" w:eastAsia="Times New Roman" w:hAnsi="Arial" w:cs="Arial"/>
                <w:sz w:val="18"/>
                <w:szCs w:val="18"/>
              </w:rPr>
              <w:t>.</w:t>
            </w:r>
          </w:p>
        </w:tc>
      </w:tr>
      <w:tr w:rsidR="00A57D98" w14:paraId="50606E62"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5D9820EC" w14:textId="77777777" w:rsidR="00A57D98" w:rsidRDefault="00A57D98">
            <w:pPr>
              <w:pStyle w:val="TableText0"/>
              <w:rPr>
                <w:rFonts w:ascii="Arial" w:eastAsia="Times New Roman" w:hAnsi="Arial" w:cs="Arial"/>
                <w:sz w:val="18"/>
                <w:szCs w:val="18"/>
              </w:rPr>
            </w:pPr>
            <w:r>
              <w:rPr>
                <w:rFonts w:ascii="Arial" w:eastAsia="Times New Roman" w:hAnsi="Arial"/>
                <w:sz w:val="18"/>
              </w:rPr>
              <w:t>udptl</w:t>
            </w:r>
          </w:p>
        </w:tc>
        <w:tc>
          <w:tcPr>
            <w:tcW w:w="6061" w:type="dxa"/>
            <w:tcBorders>
              <w:top w:val="single" w:sz="4" w:space="0" w:color="auto"/>
              <w:left w:val="single" w:sz="4" w:space="0" w:color="auto"/>
              <w:bottom w:val="single" w:sz="4" w:space="0" w:color="auto"/>
              <w:right w:val="single" w:sz="4" w:space="0" w:color="auto"/>
            </w:tcBorders>
            <w:hideMark/>
          </w:tcPr>
          <w:p w14:paraId="3033DADF" w14:textId="77777777" w:rsidR="00A57D98" w:rsidRDefault="00A57D98">
            <w:pPr>
              <w:pStyle w:val="TableText0"/>
              <w:rPr>
                <w:rFonts w:ascii="Arial" w:eastAsia="Times New Roman" w:hAnsi="Arial" w:cs="Arial"/>
                <w:sz w:val="18"/>
                <w:szCs w:val="18"/>
              </w:rPr>
            </w:pPr>
            <w:r>
              <w:rPr>
                <w:rFonts w:ascii="Arial" w:eastAsia="Times New Roman" w:hAnsi="Arial" w:cs="Arial"/>
                <w:sz w:val="18"/>
                <w:szCs w:val="18"/>
              </w:rPr>
              <w:t>Allow only L4 protocol = UDP</w:t>
            </w:r>
          </w:p>
        </w:tc>
      </w:tr>
      <w:tr w:rsidR="00A57D98" w14:paraId="7DE876F1"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1E77897C" w14:textId="77777777" w:rsidR="00A57D98" w:rsidRDefault="00A57D98">
            <w:pPr>
              <w:pStyle w:val="TableText0"/>
              <w:rPr>
                <w:rFonts w:ascii="Arial" w:eastAsia="Times New Roman" w:hAnsi="Arial" w:cs="Arial"/>
                <w:sz w:val="18"/>
                <w:szCs w:val="18"/>
              </w:rPr>
            </w:pPr>
            <w:r>
              <w:rPr>
                <w:rFonts w:ascii="Arial" w:eastAsia="Times New Roman" w:hAnsi="Arial"/>
                <w:sz w:val="18"/>
              </w:rPr>
              <w:lastRenderedPageBreak/>
              <w:t>udp</w:t>
            </w:r>
          </w:p>
        </w:tc>
        <w:tc>
          <w:tcPr>
            <w:tcW w:w="6061" w:type="dxa"/>
            <w:tcBorders>
              <w:top w:val="single" w:sz="4" w:space="0" w:color="auto"/>
              <w:left w:val="single" w:sz="4" w:space="0" w:color="auto"/>
              <w:bottom w:val="single" w:sz="4" w:space="0" w:color="auto"/>
              <w:right w:val="single" w:sz="4" w:space="0" w:color="auto"/>
            </w:tcBorders>
            <w:hideMark/>
          </w:tcPr>
          <w:p w14:paraId="6AE21264" w14:textId="77777777" w:rsidR="00A57D98" w:rsidRDefault="00A57D98">
            <w:pPr>
              <w:pStyle w:val="TableText0"/>
              <w:rPr>
                <w:rFonts w:ascii="Arial" w:eastAsia="Times New Roman" w:hAnsi="Arial" w:cs="Arial"/>
                <w:sz w:val="18"/>
                <w:szCs w:val="18"/>
              </w:rPr>
            </w:pPr>
            <w:r>
              <w:rPr>
                <w:rFonts w:ascii="Arial" w:eastAsia="Times New Roman" w:hAnsi="Arial" w:cs="Arial"/>
                <w:sz w:val="18"/>
                <w:szCs w:val="18"/>
              </w:rPr>
              <w:t>Allow only L4 protocol = UDP (NOTE 1, NOTE 7).</w:t>
            </w:r>
          </w:p>
        </w:tc>
      </w:tr>
      <w:tr w:rsidR="00A57D98" w14:paraId="77323BD7"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5A27FC0D" w14:textId="77777777" w:rsidR="00A57D98" w:rsidRDefault="00A57D98">
            <w:pPr>
              <w:pStyle w:val="TableText0"/>
              <w:rPr>
                <w:rFonts w:ascii="Arial" w:eastAsia="Times New Roman" w:hAnsi="Arial" w:cs="Arial"/>
                <w:sz w:val="18"/>
                <w:szCs w:val="18"/>
              </w:rPr>
            </w:pPr>
            <w:r>
              <w:rPr>
                <w:rFonts w:ascii="Arial" w:hAnsi="Arial" w:cs="Arial"/>
                <w:sz w:val="18"/>
                <w:szCs w:val="18"/>
              </w:rPr>
              <w:t>UDP/DTLS</w:t>
            </w:r>
          </w:p>
        </w:tc>
        <w:tc>
          <w:tcPr>
            <w:tcW w:w="6061" w:type="dxa"/>
            <w:tcBorders>
              <w:top w:val="single" w:sz="4" w:space="0" w:color="auto"/>
              <w:left w:val="single" w:sz="4" w:space="0" w:color="auto"/>
              <w:bottom w:val="single" w:sz="4" w:space="0" w:color="auto"/>
              <w:right w:val="single" w:sz="4" w:space="0" w:color="auto"/>
            </w:tcBorders>
            <w:hideMark/>
          </w:tcPr>
          <w:p w14:paraId="4AFD6C58" w14:textId="77777777" w:rsidR="00A57D98" w:rsidRDefault="00A57D98">
            <w:pPr>
              <w:pStyle w:val="TableText0"/>
              <w:rPr>
                <w:rFonts w:ascii="Arial" w:eastAsia="Times New Roman" w:hAnsi="Arial" w:cs="Arial"/>
                <w:sz w:val="18"/>
                <w:szCs w:val="18"/>
              </w:rPr>
            </w:pPr>
            <w:r>
              <w:rPr>
                <w:rFonts w:ascii="Arial" w:eastAsia="Times New Roman" w:hAnsi="Arial" w:cs="Arial"/>
                <w:sz w:val="18"/>
                <w:szCs w:val="18"/>
              </w:rPr>
              <w:t>Application agnostic indication with L4 protocol = UDP and DTLS-based transport security (NOTE 5).</w:t>
            </w:r>
          </w:p>
        </w:tc>
      </w:tr>
      <w:tr w:rsidR="00A57D98" w14:paraId="77AC858B"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5D2E9912" w14:textId="77777777" w:rsidR="00A57D98" w:rsidRDefault="00A57D98">
            <w:pPr>
              <w:pStyle w:val="TableText0"/>
              <w:rPr>
                <w:rFonts w:ascii="Arial" w:hAnsi="Arial" w:cs="Arial"/>
                <w:sz w:val="18"/>
                <w:szCs w:val="18"/>
              </w:rPr>
            </w:pPr>
            <w:r>
              <w:rPr>
                <w:rFonts w:ascii="Arial" w:hAnsi="Arial" w:cs="Arial"/>
                <w:sz w:val="18"/>
                <w:szCs w:val="18"/>
              </w:rPr>
              <w:t>UDP/TLS/RTP/SAVP</w:t>
            </w:r>
          </w:p>
        </w:tc>
        <w:tc>
          <w:tcPr>
            <w:tcW w:w="6061" w:type="dxa"/>
            <w:tcBorders>
              <w:top w:val="single" w:sz="4" w:space="0" w:color="auto"/>
              <w:left w:val="single" w:sz="4" w:space="0" w:color="auto"/>
              <w:bottom w:val="single" w:sz="4" w:space="0" w:color="auto"/>
              <w:right w:val="single" w:sz="4" w:space="0" w:color="auto"/>
            </w:tcBorders>
            <w:hideMark/>
          </w:tcPr>
          <w:p w14:paraId="5FB32C04" w14:textId="77777777" w:rsidR="00A57D98" w:rsidRDefault="00A57D98">
            <w:pPr>
              <w:pStyle w:val="TableText0"/>
              <w:rPr>
                <w:rFonts w:ascii="Arial" w:eastAsia="Times New Roman" w:hAnsi="Arial" w:cs="Arial"/>
                <w:sz w:val="18"/>
                <w:szCs w:val="18"/>
              </w:rPr>
            </w:pPr>
            <w:r>
              <w:rPr>
                <w:rFonts w:ascii="Arial" w:hAnsi="Arial" w:cs="Arial"/>
                <w:sz w:val="18"/>
                <w:szCs w:val="18"/>
              </w:rPr>
              <w:t>Indication for WebRTC end-to-access edge transport security using DTLS-SRTP, where DTLS is used to establish keys for SRTP according to IETF RFC 5763 [60] and IETF RFC 5764 [61].</w:t>
            </w:r>
          </w:p>
        </w:tc>
      </w:tr>
      <w:tr w:rsidR="00A57D98" w14:paraId="75DAEC28"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308C1B82" w14:textId="77777777" w:rsidR="00A57D98" w:rsidRDefault="00A57D98">
            <w:pPr>
              <w:pStyle w:val="TableText0"/>
              <w:rPr>
                <w:rFonts w:ascii="Arial" w:hAnsi="Arial" w:cs="Arial"/>
                <w:sz w:val="18"/>
                <w:szCs w:val="18"/>
              </w:rPr>
            </w:pPr>
            <w:r>
              <w:rPr>
                <w:rFonts w:ascii="Arial" w:hAnsi="Arial" w:cs="Arial"/>
                <w:sz w:val="18"/>
                <w:szCs w:val="18"/>
              </w:rPr>
              <w:t>UDP/TLS/RTP/SAVPF</w:t>
            </w:r>
          </w:p>
        </w:tc>
        <w:tc>
          <w:tcPr>
            <w:tcW w:w="6061" w:type="dxa"/>
            <w:tcBorders>
              <w:top w:val="single" w:sz="4" w:space="0" w:color="auto"/>
              <w:left w:val="single" w:sz="4" w:space="0" w:color="auto"/>
              <w:bottom w:val="single" w:sz="4" w:space="0" w:color="auto"/>
              <w:right w:val="single" w:sz="4" w:space="0" w:color="auto"/>
            </w:tcBorders>
            <w:hideMark/>
          </w:tcPr>
          <w:p w14:paraId="0A08275E" w14:textId="77777777" w:rsidR="00A57D98" w:rsidRDefault="00A57D98">
            <w:pPr>
              <w:pStyle w:val="TableText0"/>
              <w:rPr>
                <w:rFonts w:ascii="Arial" w:eastAsia="Times New Roman" w:hAnsi="Arial" w:cs="Arial"/>
                <w:sz w:val="18"/>
                <w:szCs w:val="18"/>
              </w:rPr>
            </w:pPr>
            <w:r>
              <w:rPr>
                <w:rFonts w:ascii="Arial" w:hAnsi="Arial" w:cs="Arial"/>
                <w:sz w:val="18"/>
                <w:szCs w:val="18"/>
              </w:rPr>
              <w:t>Indication for WebRTC end-to-access edge transport security using DTLS-SRTP, where DTLS is used to establish keys for extended SRTP according to IETF RFC 5763 [60] and IETF RFC 5764 [61].</w:t>
            </w:r>
          </w:p>
        </w:tc>
      </w:tr>
      <w:tr w:rsidR="00A57D98" w14:paraId="5DC47BAF" w14:textId="77777777" w:rsidTr="00A57D98">
        <w:tc>
          <w:tcPr>
            <w:tcW w:w="3794" w:type="dxa"/>
            <w:tcBorders>
              <w:top w:val="single" w:sz="4" w:space="0" w:color="auto"/>
              <w:left w:val="single" w:sz="4" w:space="0" w:color="auto"/>
              <w:bottom w:val="single" w:sz="4" w:space="0" w:color="auto"/>
              <w:right w:val="single" w:sz="4" w:space="0" w:color="auto"/>
            </w:tcBorders>
            <w:hideMark/>
          </w:tcPr>
          <w:p w14:paraId="6AA29E69" w14:textId="77777777" w:rsidR="00A57D98" w:rsidRDefault="00A57D98">
            <w:pPr>
              <w:pStyle w:val="TableText0"/>
              <w:rPr>
                <w:rFonts w:ascii="Arial" w:hAnsi="Arial" w:cs="Arial"/>
                <w:sz w:val="18"/>
                <w:szCs w:val="18"/>
              </w:rPr>
            </w:pPr>
            <w:r>
              <w:rPr>
                <w:rFonts w:ascii="Arial" w:hAnsi="Arial" w:cs="Arial"/>
                <w:sz w:val="18"/>
                <w:szCs w:val="18"/>
              </w:rPr>
              <w:t>UDP/DTLS/SCTP</w:t>
            </w:r>
          </w:p>
        </w:tc>
        <w:tc>
          <w:tcPr>
            <w:tcW w:w="6061" w:type="dxa"/>
            <w:tcBorders>
              <w:top w:val="single" w:sz="4" w:space="0" w:color="auto"/>
              <w:left w:val="single" w:sz="4" w:space="0" w:color="auto"/>
              <w:bottom w:val="single" w:sz="4" w:space="0" w:color="auto"/>
              <w:right w:val="single" w:sz="4" w:space="0" w:color="auto"/>
            </w:tcBorders>
            <w:hideMark/>
          </w:tcPr>
          <w:p w14:paraId="7BA400ED" w14:textId="3F9D2430" w:rsidR="00A57D98" w:rsidRDefault="00A57D98">
            <w:pPr>
              <w:pStyle w:val="TableText0"/>
              <w:rPr>
                <w:rFonts w:ascii="Arial" w:hAnsi="Arial" w:cs="Arial"/>
                <w:sz w:val="18"/>
                <w:szCs w:val="18"/>
              </w:rPr>
            </w:pPr>
            <w:r>
              <w:rPr>
                <w:rFonts w:ascii="Arial" w:hAnsi="Arial" w:cs="Arial"/>
                <w:sz w:val="18"/>
                <w:szCs w:val="18"/>
              </w:rPr>
              <w:t>See IETF RFC 8841 [68]. For WebRTC data channel support (for the indication of the protocol stack segment "SCTP-over-DTLS").</w:t>
            </w:r>
          </w:p>
        </w:tc>
      </w:tr>
      <w:tr w:rsidR="00A57D98" w14:paraId="165275D8" w14:textId="77777777" w:rsidTr="00A57D98">
        <w:tc>
          <w:tcPr>
            <w:tcW w:w="9855" w:type="dxa"/>
            <w:gridSpan w:val="2"/>
            <w:tcBorders>
              <w:top w:val="single" w:sz="4" w:space="0" w:color="auto"/>
              <w:left w:val="single" w:sz="4" w:space="0" w:color="auto"/>
              <w:bottom w:val="single" w:sz="4" w:space="0" w:color="auto"/>
              <w:right w:val="single" w:sz="4" w:space="0" w:color="auto"/>
            </w:tcBorders>
            <w:hideMark/>
          </w:tcPr>
          <w:p w14:paraId="55C9BE84" w14:textId="22A3D79C" w:rsidR="00A57D98" w:rsidRDefault="00A57D98">
            <w:pPr>
              <w:pStyle w:val="TAN"/>
            </w:pPr>
            <w:r>
              <w:t>NOTE 1:</w:t>
            </w:r>
            <w:r>
              <w:tab/>
              <w:t>Parameter "udp" is introduced by IETF RFC 4566</w:t>
            </w:r>
            <w:r w:rsidR="009F5D7C">
              <w:t> [</w:t>
            </w:r>
            <w:r>
              <w:t>17].</w:t>
            </w:r>
          </w:p>
          <w:p w14:paraId="6D5B1F1D" w14:textId="493B313B" w:rsidR="009F5D7C" w:rsidRDefault="00A57D98">
            <w:pPr>
              <w:pStyle w:val="TAN"/>
            </w:pPr>
            <w:r>
              <w:t>NOTE 2:</w:t>
            </w:r>
            <w:r>
              <w:tab/>
              <w:t>Upper case TCP is defined by IETF RFC 4145</w:t>
            </w:r>
            <w:r w:rsidR="009F5D7C">
              <w:t> [</w:t>
            </w:r>
            <w:r>
              <w:t>20] and registered by IANA.</w:t>
            </w:r>
          </w:p>
          <w:p w14:paraId="5E8EF1C9" w14:textId="5BC58508" w:rsidR="00A57D98" w:rsidRDefault="00A57D98">
            <w:pPr>
              <w:pStyle w:val="TAN"/>
            </w:pPr>
            <w:r>
              <w:t>NOTE 3:</w:t>
            </w:r>
            <w:r>
              <w:tab/>
              <w:t>The IMS AGW does not need to reserve resources for end-to-access edge media (e2ae) security en-/decryption at this stage if RTP profile identifiers "RTP/SAVP" or "RTP/SAVPF" are signalled without the "a=crypto"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rtcph/rsb property) transparently.</w:t>
            </w:r>
          </w:p>
          <w:p w14:paraId="2CDE8D21" w14:textId="77777777" w:rsidR="00A57D98" w:rsidRDefault="00A57D98">
            <w:pPr>
              <w:pStyle w:val="TAN"/>
            </w:pPr>
            <w:r>
              <w:t>NOTE 4:</w:t>
            </w:r>
            <w:r>
              <w:tab/>
              <w:t>Parameter "TCP/TLS" is defined by IETF RFC 8122 [55] for the TLS protocol according to IETF RFC 5246 [53].</w:t>
            </w:r>
          </w:p>
          <w:p w14:paraId="36B2E329" w14:textId="039AB18E" w:rsidR="0013190F" w:rsidRDefault="0013190F" w:rsidP="0013190F">
            <w:pPr>
              <w:pStyle w:val="TAN"/>
            </w:pPr>
            <w:r>
              <w:t>NOTE 5:</w:t>
            </w:r>
            <w:r>
              <w:tab/>
              <w:t>Parameter "UDP/DTLS" is based on ITU-T Recommendation H.248.93 [50] and shall only be used on Iq interface.</w:t>
            </w:r>
          </w:p>
          <w:p w14:paraId="4D313201" w14:textId="77777777" w:rsidR="00A57D98" w:rsidRDefault="00A57D98">
            <w:pPr>
              <w:pStyle w:val="TAN"/>
            </w:pPr>
            <w:r>
              <w:t>NOTE 6:</w:t>
            </w:r>
            <w:r>
              <w:tab/>
              <w:t>Conditional support, dependent on application-aware interworking.</w:t>
            </w:r>
          </w:p>
          <w:p w14:paraId="73581CB6" w14:textId="77777777" w:rsidR="00A57D98" w:rsidRDefault="00A57D98">
            <w:pPr>
              <w:pStyle w:val="TAN"/>
            </w:pPr>
            <w:r>
              <w:t>NOTE 7:</w:t>
            </w:r>
            <w:r>
              <w:tab/>
              <w:t>Codepoint used for e.g. "UDP payload transparent forwarding" (such as DTLS-encrypted end-to-end WebRTC bearer traffic).</w:t>
            </w:r>
          </w:p>
        </w:tc>
      </w:tr>
    </w:tbl>
    <w:p w14:paraId="747F9F88" w14:textId="77777777" w:rsidR="00A57D98" w:rsidRDefault="00A57D98" w:rsidP="00A57D98"/>
    <w:p w14:paraId="5F1809DC" w14:textId="77777777" w:rsidR="00A57D98" w:rsidRDefault="00A57D98" w:rsidP="00A57D98">
      <w:pPr>
        <w:pStyle w:val="Heading2"/>
      </w:pPr>
      <w:bookmarkStart w:id="366" w:name="_Toc11326919"/>
      <w:bookmarkStart w:id="367" w:name="_Toc27758821"/>
      <w:bookmarkStart w:id="368" w:name="_Toc57992308"/>
      <w:bookmarkStart w:id="369" w:name="_Toc161068198"/>
      <w:r>
        <w:t>5.16</w:t>
      </w:r>
      <w:r>
        <w:tab/>
        <w:t>Optional support of SDP and Annex C information elements</w:t>
      </w:r>
      <w:bookmarkEnd w:id="366"/>
      <w:bookmarkEnd w:id="367"/>
      <w:bookmarkEnd w:id="368"/>
      <w:bookmarkEnd w:id="369"/>
    </w:p>
    <w:p w14:paraId="383F14AA" w14:textId="77777777" w:rsidR="00A57D98" w:rsidRDefault="00A57D98" w:rsidP="00A57D98">
      <w:pPr>
        <w:rPr>
          <w:i/>
          <w:iCs/>
        </w:rPr>
      </w:pPr>
      <w:r>
        <w:rPr>
          <w:i/>
          <w:iCs/>
        </w:rPr>
        <w:t>Specifies what SDP attributes and Annex C information elements may be supported.</w:t>
      </w:r>
    </w:p>
    <w:p w14:paraId="67088C21" w14:textId="77777777" w:rsidR="00A57D98" w:rsidRDefault="00A57D98" w:rsidP="00A57D98">
      <w:pPr>
        <w:pStyle w:val="TH"/>
        <w:rPr>
          <w:rStyle w:val="TFChar"/>
          <w:rFonts w:cs="Times New Roman"/>
        </w:rPr>
      </w:pPr>
      <w:r>
        <w:lastRenderedPageBreak/>
        <w:t xml:space="preserve">Table 5.16.1: </w:t>
      </w:r>
      <w:r>
        <w:rPr>
          <w:rStyle w:val="TFChar"/>
        </w:rPr>
        <w:t>Optional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701"/>
        <w:gridCol w:w="5921"/>
      </w:tblGrid>
      <w:tr w:rsidR="00A57D98" w14:paraId="54D5EA27" w14:textId="77777777" w:rsidTr="00A57D98">
        <w:tc>
          <w:tcPr>
            <w:tcW w:w="2235" w:type="dxa"/>
            <w:tcBorders>
              <w:top w:val="single" w:sz="4" w:space="0" w:color="auto"/>
              <w:left w:val="single" w:sz="4" w:space="0" w:color="auto"/>
              <w:bottom w:val="single" w:sz="4" w:space="0" w:color="auto"/>
              <w:right w:val="single" w:sz="4" w:space="0" w:color="auto"/>
            </w:tcBorders>
            <w:hideMark/>
          </w:tcPr>
          <w:p w14:paraId="4DF4CE0A" w14:textId="77777777" w:rsidR="00A57D98" w:rsidRDefault="00A57D98">
            <w:pPr>
              <w:pStyle w:val="TAH"/>
              <w:rPr>
                <w:lang w:eastAsia="en-GB"/>
              </w:rPr>
            </w:pPr>
            <w:r>
              <w:t>Information Element</w:t>
            </w:r>
          </w:p>
        </w:tc>
        <w:tc>
          <w:tcPr>
            <w:tcW w:w="1701" w:type="dxa"/>
            <w:tcBorders>
              <w:top w:val="single" w:sz="4" w:space="0" w:color="auto"/>
              <w:left w:val="single" w:sz="4" w:space="0" w:color="auto"/>
              <w:bottom w:val="single" w:sz="4" w:space="0" w:color="auto"/>
              <w:right w:val="single" w:sz="4" w:space="0" w:color="auto"/>
            </w:tcBorders>
            <w:hideMark/>
          </w:tcPr>
          <w:p w14:paraId="43913FBB" w14:textId="77777777" w:rsidR="00A57D98" w:rsidRDefault="00A57D98">
            <w:pPr>
              <w:pStyle w:val="TAH"/>
            </w:pPr>
            <w:r>
              <w:t>Annex C Support</w:t>
            </w:r>
          </w:p>
        </w:tc>
        <w:tc>
          <w:tcPr>
            <w:tcW w:w="5921" w:type="dxa"/>
            <w:tcBorders>
              <w:top w:val="single" w:sz="4" w:space="0" w:color="auto"/>
              <w:left w:val="single" w:sz="4" w:space="0" w:color="auto"/>
              <w:bottom w:val="single" w:sz="4" w:space="0" w:color="auto"/>
              <w:right w:val="single" w:sz="4" w:space="0" w:color="auto"/>
            </w:tcBorders>
            <w:hideMark/>
          </w:tcPr>
          <w:p w14:paraId="3646CA91" w14:textId="77777777" w:rsidR="00A57D98" w:rsidRDefault="00A57D98">
            <w:pPr>
              <w:pStyle w:val="TAH"/>
            </w:pPr>
            <w:r>
              <w:t>SDP Support</w:t>
            </w:r>
          </w:p>
        </w:tc>
      </w:tr>
      <w:tr w:rsidR="00A57D98" w14:paraId="6C62BBBA" w14:textId="77777777" w:rsidTr="00A57D98">
        <w:tc>
          <w:tcPr>
            <w:tcW w:w="2235" w:type="dxa"/>
            <w:tcBorders>
              <w:top w:val="single" w:sz="4" w:space="0" w:color="auto"/>
              <w:left w:val="single" w:sz="4" w:space="0" w:color="auto"/>
              <w:bottom w:val="single" w:sz="4" w:space="0" w:color="auto"/>
              <w:right w:val="single" w:sz="4" w:space="0" w:color="auto"/>
            </w:tcBorders>
            <w:hideMark/>
          </w:tcPr>
          <w:p w14:paraId="2D84ACF7" w14:textId="77777777" w:rsidR="00A57D98" w:rsidRDefault="00A57D98">
            <w:pPr>
              <w:pStyle w:val="TAC"/>
            </w:pPr>
            <w:r>
              <w:t>a-line</w:t>
            </w:r>
          </w:p>
        </w:tc>
        <w:tc>
          <w:tcPr>
            <w:tcW w:w="1701" w:type="dxa"/>
            <w:tcBorders>
              <w:top w:val="single" w:sz="4" w:space="0" w:color="auto"/>
              <w:left w:val="single" w:sz="4" w:space="0" w:color="auto"/>
              <w:bottom w:val="single" w:sz="4" w:space="0" w:color="auto"/>
              <w:right w:val="single" w:sz="4" w:space="0" w:color="auto"/>
            </w:tcBorders>
            <w:hideMark/>
          </w:tcPr>
          <w:p w14:paraId="55EC4E8E" w14:textId="77777777" w:rsidR="00A57D98" w:rsidRDefault="00A57D98">
            <w:pPr>
              <w:pStyle w:val="TAC"/>
              <w:rPr>
                <w:noProof/>
              </w:rPr>
            </w:pPr>
            <w:r>
              <w:rPr>
                <w:noProof/>
              </w:rPr>
              <w:t>"SDP_A "</w:t>
            </w:r>
          </w:p>
        </w:tc>
        <w:tc>
          <w:tcPr>
            <w:tcW w:w="5921" w:type="dxa"/>
            <w:tcBorders>
              <w:top w:val="single" w:sz="4" w:space="0" w:color="auto"/>
              <w:left w:val="single" w:sz="4" w:space="0" w:color="auto"/>
              <w:bottom w:val="single" w:sz="4" w:space="0" w:color="auto"/>
              <w:right w:val="single" w:sz="4" w:space="0" w:color="auto"/>
            </w:tcBorders>
          </w:tcPr>
          <w:p w14:paraId="542900DA" w14:textId="77777777" w:rsidR="009F5D7C" w:rsidRDefault="00A57D98">
            <w:pPr>
              <w:pStyle w:val="TAL"/>
            </w:pPr>
            <w:r>
              <w:t>1) Application "RTCP transport address control":</w:t>
            </w:r>
          </w:p>
          <w:p w14:paraId="2606DC95" w14:textId="44129631" w:rsidR="00A57D98" w:rsidRDefault="00A57D98">
            <w:pPr>
              <w:pStyle w:val="TAL"/>
            </w:pPr>
            <w:r>
              <w:t>a) Default mode "without RTP/RTCP transport multiplexing":</w:t>
            </w:r>
          </w:p>
          <w:p w14:paraId="7048FDA4" w14:textId="19200D8D" w:rsidR="00A57D98" w:rsidRDefault="00A57D98">
            <w:pPr>
              <w:pStyle w:val="TAL"/>
            </w:pPr>
            <w:r>
              <w:t>The attribute "a=rtcp" line may either contain (a=rtcp: &lt;port&gt;) or (a=rtcp: &lt;port&gt; &lt;network type&gt; &lt;address type&gt; &lt;connection address&gt;) when the "a=" line is used for RTCP transport port and optionally network address transmission (see IETF RFC 3605</w:t>
            </w:r>
            <w:r w:rsidR="009F5D7C">
              <w:t> [</w:t>
            </w:r>
            <w:r>
              <w:t>21]). .</w:t>
            </w:r>
          </w:p>
          <w:p w14:paraId="3B3781A7" w14:textId="77777777" w:rsidR="00A57D98" w:rsidRDefault="00A57D98">
            <w:pPr>
              <w:pStyle w:val="TAL"/>
            </w:pPr>
            <w:r>
              <w:t>The MGC shall supply the "a=rtcp" line in the RD when non-default RTCP network address or transport port values are used by the peer media entity.</w:t>
            </w:r>
          </w:p>
          <w:p w14:paraId="5B75ADEC" w14:textId="77777777" w:rsidR="00A57D98" w:rsidRDefault="00A57D98">
            <w:pPr>
              <w:pStyle w:val="TAL"/>
            </w:pPr>
            <w:r>
              <w:t>"RTCP transport address control" should be supported by MG (NOTE 2).</w:t>
            </w:r>
          </w:p>
          <w:p w14:paraId="4C9E10CC" w14:textId="77777777" w:rsidR="00A57D98" w:rsidRDefault="00A57D98">
            <w:pPr>
              <w:pStyle w:val="TAL"/>
            </w:pPr>
            <w:r>
              <w:t>b) Optional extension mode "with RTP/RTCP  transport multiplexing":</w:t>
            </w:r>
          </w:p>
          <w:p w14:paraId="28279B36" w14:textId="77777777" w:rsidR="009F5D7C" w:rsidRDefault="00A57D98">
            <w:pPr>
              <w:pStyle w:val="TAL"/>
            </w:pPr>
            <w:r>
              <w:t>The attribute "a=rtcp-mux" (see IETF RFC 5761 [59]) is used for indicating RTP/RTCP transport multiplexing. Tables 4/1 to 4/5 in ITU-T Recommendation H.248.57 [5] define the appropriate RTCP port allocation rules.</w:t>
            </w:r>
          </w:p>
          <w:p w14:paraId="37AC54F7" w14:textId="127A318C" w:rsidR="00A57D98" w:rsidRDefault="00A57D98">
            <w:pPr>
              <w:pStyle w:val="TAL"/>
            </w:pPr>
          </w:p>
          <w:p w14:paraId="69445714" w14:textId="77777777" w:rsidR="00A57D98" w:rsidRDefault="00A57D98">
            <w:pPr>
              <w:pStyle w:val="TAL"/>
            </w:pPr>
            <w:r>
              <w:t>2) Media related parameters in general:</w:t>
            </w:r>
          </w:p>
          <w:p w14:paraId="7DCD81D0" w14:textId="77777777" w:rsidR="00A57D98" w:rsidRDefault="00A57D98">
            <w:pPr>
              <w:pStyle w:val="TAL"/>
            </w:pPr>
            <w:r>
              <w:t>The "a=" line provides the complementary information for the "m=" line with regards to a specified media type/format (e.g. an optional SDP „a=ptime" line for a particular media format).</w:t>
            </w:r>
          </w:p>
          <w:p w14:paraId="4FFA09D0" w14:textId="77777777" w:rsidR="00A57D98" w:rsidRDefault="00A57D98">
            <w:pPr>
              <w:pStyle w:val="TAL"/>
            </w:pPr>
            <w:r>
              <w:t>For a dynamic RTP payload type, for each media information on the codec type shall be provided in a separate SDP "a=rtpmap"line and possibly additional SDP "a=fmtp"-line(s).</w:t>
            </w:r>
          </w:p>
          <w:p w14:paraId="46575724" w14:textId="77777777" w:rsidR="00A57D98" w:rsidRDefault="00A57D98">
            <w:pPr>
              <w:pStyle w:val="TAL"/>
            </w:pPr>
          </w:p>
          <w:p w14:paraId="1FB6CD1B" w14:textId="77777777" w:rsidR="00A57D98" w:rsidRDefault="00A57D98">
            <w:pPr>
              <w:pStyle w:val="TAL"/>
            </w:pPr>
            <w:r>
              <w:t>3) Application " Media interworking (transcoding)":</w:t>
            </w:r>
          </w:p>
          <w:p w14:paraId="42E75428" w14:textId="77777777" w:rsidR="00A57D98" w:rsidRDefault="00A57D98">
            <w:pPr>
              <w:pStyle w:val="TAL"/>
            </w:pPr>
            <w:r>
              <w:t>See "a=" line specification in (2). Media interworking is limited to audio transcoding only (NOTE 1).</w:t>
            </w:r>
          </w:p>
          <w:p w14:paraId="3F946A15" w14:textId="77777777" w:rsidR="00A57D98" w:rsidRDefault="00A57D98">
            <w:pPr>
              <w:pStyle w:val="TAL"/>
            </w:pPr>
          </w:p>
          <w:p w14:paraId="3BB68284" w14:textId="77777777" w:rsidR="00A57D98" w:rsidRDefault="00A57D98">
            <w:pPr>
              <w:pStyle w:val="TAL"/>
            </w:pPr>
            <w:r>
              <w:t>4) IMS media plane security related parameters:</w:t>
            </w:r>
          </w:p>
          <w:p w14:paraId="63B9E874" w14:textId="77777777" w:rsidR="00A57D98" w:rsidRDefault="00A57D98">
            <w:pPr>
              <w:pStyle w:val="TAL"/>
            </w:pPr>
            <w:r>
              <w:t>4.1) SRTP-specific security parameters:</w:t>
            </w:r>
          </w:p>
          <w:p w14:paraId="6E17968F" w14:textId="3600D5DF" w:rsidR="00A57D98" w:rsidRDefault="00A57D98">
            <w:pPr>
              <w:pStyle w:val="TAL"/>
            </w:pPr>
            <w:r>
              <w:t>The attribute "a=crypto" (see IETF RFC 4568</w:t>
            </w:r>
            <w:r w:rsidR="009F5D7C">
              <w:t> [</w:t>
            </w:r>
            <w:r>
              <w:t xml:space="preserve">29]) shall be provided for an m-line in the local and remote descriptor of an access network termination if the IMS-ALG wants that the corresponding media is encrypted, decrypted and/or integrity protected by the IMS-AGW (IMS end-to-access-edge media plane security). For each m-line, only a single "a=crypto" attribute shall be provisioned (i.e. only information related to a single crypto suite is provisioned to the IMS-AGW). The "a=crypto" attribute may contain several master keys. An IMS-AGW supporting end-to-access-edge media plane security shall support parameters within the "a=crypto" attribute in accordance with the profile in Annex of 3GPP </w:t>
            </w:r>
            <w:r w:rsidR="009F5D7C">
              <w:t>TS 3</w:t>
            </w:r>
            <w:r>
              <w:t>3.328</w:t>
            </w:r>
            <w:r w:rsidR="009F5D7C">
              <w:t> [</w:t>
            </w:r>
            <w:r>
              <w:t>34].</w:t>
            </w:r>
          </w:p>
          <w:p w14:paraId="19F7E5C9" w14:textId="77777777" w:rsidR="00A57D98" w:rsidRDefault="00A57D98">
            <w:pPr>
              <w:pStyle w:val="TAL"/>
            </w:pPr>
            <w:r>
              <w:t>4.2) (D)TLS-specific security parameters:</w:t>
            </w:r>
          </w:p>
          <w:p w14:paraId="563710FB" w14:textId="77777777" w:rsidR="00A57D98" w:rsidRDefault="00A57D98">
            <w:pPr>
              <w:pStyle w:val="TAL"/>
            </w:pPr>
            <w:r>
              <w:t>The attribute(s) "a=fingerprint" (see IETF RFC 8122 [55]) shall be provided in accordance with ITU-T Recommendation H.248.90 [48] for an "m="-line in the local and remote descriptor of an access network termination if the IMS-ALG wants that the corresponding media is encrypted, decrypted and/or integrity protected by the IMS-AGW (IMS end-to-access-edge media plane security).</w:t>
            </w:r>
          </w:p>
          <w:p w14:paraId="19935988" w14:textId="77777777" w:rsidR="00A57D98" w:rsidRDefault="00A57D98">
            <w:pPr>
              <w:pStyle w:val="TAL"/>
            </w:pPr>
          </w:p>
          <w:p w14:paraId="44DE82E8" w14:textId="77777777" w:rsidR="00A57D98" w:rsidRDefault="00A57D98">
            <w:pPr>
              <w:pStyle w:val="TAL"/>
            </w:pPr>
            <w:r>
              <w:t>5) Coordination of Video Orientation</w:t>
            </w:r>
          </w:p>
          <w:p w14:paraId="41088DAF" w14:textId="7A47FDF0" w:rsidR="009F5D7C" w:rsidRDefault="00A57D98">
            <w:pPr>
              <w:pStyle w:val="TAL"/>
            </w:pPr>
            <w:r>
              <w:t>The attribute "a=extmap" (see IETF RFC 5285 [41]) may be provided for an m-line in the local and remote descriptor if the IMS-AGW supports the extended RTP header with Coordination of Video Orientation information, see also 3GPP </w:t>
            </w:r>
            <w:r w:rsidR="009F5D7C">
              <w:t>TS 2</w:t>
            </w:r>
            <w:r>
              <w:t>6.114 [26].</w:t>
            </w:r>
          </w:p>
          <w:p w14:paraId="661DB0CC" w14:textId="00305688" w:rsidR="00A57D98" w:rsidRDefault="00A57D98">
            <w:pPr>
              <w:pStyle w:val="TAL"/>
            </w:pPr>
          </w:p>
          <w:p w14:paraId="1C1480BE" w14:textId="77777777" w:rsidR="00A57D98" w:rsidRDefault="00A57D98">
            <w:pPr>
              <w:pStyle w:val="TAL"/>
            </w:pPr>
            <w:r>
              <w:t>6) Generic Image Attribute</w:t>
            </w:r>
          </w:p>
          <w:p w14:paraId="599BAB73" w14:textId="77777777" w:rsidR="00A57D98" w:rsidRDefault="00A57D98">
            <w:pPr>
              <w:pStyle w:val="TAL"/>
            </w:pPr>
            <w:r>
              <w:t xml:space="preserve">The attribute "a=imageattr" (see IETF RFC 6236 [42]) may be provided for an m-line in the local and remote descriptor if the IMS-AGW supports the generic image attributes, see also 3GPP TS 26.114 [26]. </w:t>
            </w:r>
            <w:r>
              <w:rPr>
                <w:lang w:eastAsia="zh-CN"/>
              </w:rPr>
              <w:t xml:space="preserve">The local descriptor indicates the image sizes which the </w:t>
            </w:r>
            <w:r>
              <w:t>IMS-AGW</w:t>
            </w:r>
            <w:r>
              <w:rPr>
                <w:lang w:eastAsia="zh-CN"/>
              </w:rPr>
              <w:t xml:space="preserve"> supports in the receiving direction for the selected payload type and corresponds to the </w:t>
            </w:r>
            <w:r>
              <w:rPr>
                <w:rFonts w:cs="Arial"/>
                <w:lang w:eastAsia="zh-CN"/>
              </w:rPr>
              <w:t>"</w:t>
            </w:r>
            <w:r>
              <w:rPr>
                <w:lang w:eastAsia="zh-CN"/>
              </w:rPr>
              <w:t>recv</w:t>
            </w:r>
            <w:r>
              <w:rPr>
                <w:rFonts w:cs="Arial"/>
                <w:lang w:eastAsia="zh-CN"/>
              </w:rPr>
              <w:t>"</w:t>
            </w:r>
            <w:r>
              <w:rPr>
                <w:lang w:eastAsia="zh-CN"/>
              </w:rPr>
              <w:t xml:space="preserve"> keyword </w:t>
            </w:r>
            <w:r>
              <w:t xml:space="preserve">(see IETF RFC 6236 [42]) </w:t>
            </w:r>
            <w:r>
              <w:rPr>
                <w:lang w:eastAsia="zh-CN"/>
              </w:rPr>
              <w:t xml:space="preserve">in the </w:t>
            </w:r>
            <w:r>
              <w:t xml:space="preserve">"a=imageattr" that the IMS-ALG will send within the SDP body on the Mw/Mx interface. </w:t>
            </w:r>
            <w:r>
              <w:rPr>
                <w:lang w:eastAsia="zh-CN"/>
              </w:rPr>
              <w:t xml:space="preserve">The remote descriptor indicates the image sizes </w:t>
            </w:r>
            <w:r>
              <w:rPr>
                <w:lang w:eastAsia="zh-CN"/>
              </w:rPr>
              <w:lastRenderedPageBreak/>
              <w:t xml:space="preserve">which the </w:t>
            </w:r>
            <w:r>
              <w:t>IMS-AGW</w:t>
            </w:r>
            <w:r>
              <w:rPr>
                <w:lang w:eastAsia="zh-CN"/>
              </w:rPr>
              <w:t xml:space="preserve"> supports in the sending direction for the selected payload type and corresponds to the </w:t>
            </w:r>
            <w:r>
              <w:rPr>
                <w:rFonts w:cs="Arial"/>
                <w:lang w:eastAsia="zh-CN"/>
              </w:rPr>
              <w:t>"</w:t>
            </w:r>
            <w:r>
              <w:rPr>
                <w:lang w:eastAsia="zh-CN"/>
              </w:rPr>
              <w:t>send</w:t>
            </w:r>
            <w:r>
              <w:rPr>
                <w:rFonts w:cs="Arial"/>
                <w:lang w:eastAsia="zh-CN"/>
              </w:rPr>
              <w:t>"</w:t>
            </w:r>
            <w:r>
              <w:rPr>
                <w:lang w:eastAsia="zh-CN"/>
              </w:rPr>
              <w:t xml:space="preserve"> keyword </w:t>
            </w:r>
            <w:r>
              <w:t xml:space="preserve">(see IETF RFC 6236 [42]) </w:t>
            </w:r>
            <w:r>
              <w:rPr>
                <w:lang w:eastAsia="zh-CN"/>
              </w:rPr>
              <w:t xml:space="preserve">in the </w:t>
            </w:r>
            <w:r>
              <w:t>"a=imageattr" that the IMS-ALG will send within the SDP body on the Mw/Mx interface.</w:t>
            </w:r>
          </w:p>
          <w:p w14:paraId="440D3DFC" w14:textId="77777777" w:rsidR="00A57D98" w:rsidRDefault="00A57D98">
            <w:pPr>
              <w:pStyle w:val="TAL"/>
            </w:pPr>
          </w:p>
          <w:p w14:paraId="4B0FB2E7" w14:textId="77777777" w:rsidR="00A57D98" w:rsidRDefault="00A57D98">
            <w:pPr>
              <w:pStyle w:val="TAL"/>
            </w:pPr>
            <w:r>
              <w:t>7) ICE support</w:t>
            </w:r>
          </w:p>
          <w:p w14:paraId="344F3743" w14:textId="77777777" w:rsidR="00A57D98" w:rsidRDefault="00A57D98">
            <w:pPr>
              <w:pStyle w:val="TAL"/>
            </w:pPr>
            <w:r>
              <w:t xml:space="preserve">The attributes "a=candidate", "a=ice-pwd", and "a=ice-ufrag" (see IETF RFC 5245 [44]) may be provided for an SDP m-line in the local and remote descriptor if the IMS-AGW supports ICE, see also 3GPP TS 24.229 [45]. In the local descriptor, the IMS-ALG shall provide "a=ice-pwd", and "a=ice-ufrag" with wildcard sign "$" to request the allocation of a password and user </w:t>
            </w:r>
            <w:r>
              <w:rPr>
                <w:rFonts w:eastAsia="SimSun"/>
              </w:rPr>
              <w:t xml:space="preserve">name </w:t>
            </w:r>
            <w:r>
              <w:t>fragment, and the "a=candidate" of type "host" with the transport, port and priority parameters with wildcard sign "$" to request the allocation of a host candidate. The IMS-AGW shall then reply with completed "a=ice-pwd", and "a=ice-ufrag" and "a=candidate" attributes in the local descriptor, and shall include "a=ice-lite" if it only supports ICE lite. In the remote descriptor, the IMS-ALG may provide the "a=candidate", "a=ice-pwd", and "a=ice-ufrag".</w:t>
            </w:r>
          </w:p>
          <w:p w14:paraId="5E07DC08" w14:textId="77777777" w:rsidR="00A57D98" w:rsidRDefault="00A57D98">
            <w:pPr>
              <w:pStyle w:val="TAL"/>
            </w:pPr>
          </w:p>
          <w:p w14:paraId="6E90FED0" w14:textId="77777777" w:rsidR="00A57D98" w:rsidRDefault="00A57D98">
            <w:pPr>
              <w:pStyle w:val="TAL"/>
            </w:pPr>
            <w:r>
              <w:t>8) state-agnostic and state-aware TCP handling:</w:t>
            </w:r>
          </w:p>
          <w:p w14:paraId="436DE36E" w14:textId="77777777" w:rsidR="009F5D7C" w:rsidRDefault="00A57D98">
            <w:pPr>
              <w:pStyle w:val="TAL"/>
            </w:pPr>
            <w:r>
              <w:t>The attribute "a=setup" (see IETF RFC 4145 [20]) shall be provided for TCP-based media, in accordance with ITU-T Recommendation H.248.84 [46], when triggering an end-to-end TCP simultaneous open (leading to a TCP merge mode in the IMS-AGW) or other TCP modes of operation.</w:t>
            </w:r>
          </w:p>
          <w:p w14:paraId="63155F0E" w14:textId="69BAD138" w:rsidR="00A57D98" w:rsidRDefault="00A57D98">
            <w:pPr>
              <w:pStyle w:val="TAL"/>
            </w:pPr>
          </w:p>
          <w:p w14:paraId="45EC8FA0" w14:textId="77777777" w:rsidR="00A57D98" w:rsidRDefault="00A57D98">
            <w:pPr>
              <w:pStyle w:val="TAL"/>
              <w:rPr>
                <w:rFonts w:cs="Arial"/>
                <w:szCs w:val="18"/>
              </w:rPr>
            </w:pPr>
            <w:r>
              <w:t xml:space="preserve">9) Application-aware interworking </w:t>
            </w:r>
            <w:r>
              <w:rPr>
                <w:rFonts w:cs="Arial"/>
                <w:szCs w:val="18"/>
              </w:rPr>
              <w:t>for MSRP traffic:</w:t>
            </w:r>
          </w:p>
          <w:p w14:paraId="1F4ECA6A" w14:textId="2DF6243D" w:rsidR="00A57D98" w:rsidRDefault="00A57D98">
            <w:pPr>
              <w:pStyle w:val="TAL"/>
              <w:rPr>
                <w:rFonts w:cs="Arial"/>
                <w:bCs/>
                <w:szCs w:val="18"/>
              </w:rPr>
            </w:pPr>
            <w:r>
              <w:rPr>
                <w:rFonts w:cs="Arial"/>
                <w:szCs w:val="18"/>
              </w:rPr>
              <w:t>The attribute "a=path" (see IETF RFC 4975</w:t>
            </w:r>
            <w:r w:rsidR="009F5D7C">
              <w:rPr>
                <w:rFonts w:cs="Arial"/>
                <w:szCs w:val="18"/>
              </w:rPr>
              <w:t> [</w:t>
            </w:r>
            <w:r>
              <w:rPr>
                <w:rFonts w:cs="Arial"/>
                <w:szCs w:val="18"/>
              </w:rPr>
              <w:t xml:space="preserve">11]) shall be provided, when enabling a </w:t>
            </w:r>
            <w:r>
              <w:rPr>
                <w:rFonts w:cs="Arial"/>
                <w:bCs/>
                <w:szCs w:val="18"/>
              </w:rPr>
              <w:t xml:space="preserve">bearer level application gateway (B-ALG) function </w:t>
            </w:r>
            <w:r>
              <w:rPr>
                <w:rFonts w:cs="Arial"/>
                <w:szCs w:val="18"/>
              </w:rPr>
              <w:t>for MSRP traffic,</w:t>
            </w:r>
            <w:r>
              <w:rPr>
                <w:rFonts w:cs="Arial"/>
                <w:bCs/>
                <w:szCs w:val="18"/>
              </w:rPr>
              <w:t xml:space="preserve"> according to ITU-T Recommendation H.248.78</w:t>
            </w:r>
            <w:r w:rsidR="009F5D7C">
              <w:rPr>
                <w:rFonts w:cs="Arial"/>
                <w:bCs/>
                <w:szCs w:val="18"/>
              </w:rPr>
              <w:t> [</w:t>
            </w:r>
            <w:r>
              <w:rPr>
                <w:rFonts w:cs="Arial"/>
                <w:bCs/>
                <w:szCs w:val="18"/>
              </w:rPr>
              <w:t>56].</w:t>
            </w:r>
          </w:p>
          <w:p w14:paraId="2CB7FD74" w14:textId="77777777" w:rsidR="00A57D98" w:rsidRDefault="00A57D98">
            <w:pPr>
              <w:pStyle w:val="TAL"/>
              <w:rPr>
                <w:rFonts w:cs="Arial"/>
                <w:bCs/>
                <w:szCs w:val="18"/>
              </w:rPr>
            </w:pPr>
          </w:p>
          <w:p w14:paraId="298326C8" w14:textId="77777777" w:rsidR="00A57D98" w:rsidRDefault="00A57D98">
            <w:pPr>
              <w:pStyle w:val="TAL"/>
              <w:rPr>
                <w:rFonts w:cs="Arial"/>
                <w:bCs/>
                <w:szCs w:val="18"/>
              </w:rPr>
            </w:pPr>
            <w:r>
              <w:rPr>
                <w:rFonts w:cs="Arial"/>
                <w:bCs/>
                <w:szCs w:val="18"/>
              </w:rPr>
              <w:t>10) Handling of RTCP APP messages when transcoding between EVS and non EVS codecs:</w:t>
            </w:r>
          </w:p>
          <w:p w14:paraId="0260DF92" w14:textId="77777777" w:rsidR="009F5D7C" w:rsidRDefault="00A57D98">
            <w:pPr>
              <w:pStyle w:val="TAL"/>
            </w:pPr>
            <w:r>
              <w:rPr>
                <w:rFonts w:cs="Arial"/>
                <w:bCs/>
                <w:szCs w:val="18"/>
              </w:rPr>
              <w:t>The attribute "a=</w:t>
            </w:r>
            <w:r>
              <w:t>3gpp_mtsi_app_adapt" (see 3GPP TS 26.114 [26]) containing the allowed RTCP APP message types shall be provided when the IMS-AGW is allowed to send RTCP APP messages.</w:t>
            </w:r>
          </w:p>
          <w:p w14:paraId="14F8D254" w14:textId="596D9FE8" w:rsidR="00A57D98" w:rsidRDefault="00A57D98">
            <w:pPr>
              <w:pStyle w:val="TAL"/>
            </w:pPr>
          </w:p>
          <w:p w14:paraId="28A9915F" w14:textId="77777777" w:rsidR="00A57D98" w:rsidRDefault="00A57D98">
            <w:pPr>
              <w:pStyle w:val="TAL"/>
            </w:pPr>
            <w:r>
              <w:t>11) Pre-defined Video Region-of-Interest (ROI):</w:t>
            </w:r>
          </w:p>
          <w:p w14:paraId="0C3AAD7A" w14:textId="034667C5" w:rsidR="00A57D98" w:rsidRDefault="00A57D98">
            <w:pPr>
              <w:pStyle w:val="TAL"/>
            </w:pPr>
            <w:r>
              <w:t>The attribute "a=rtcp-fb" with the "Predefined ROI" type expressed by the parameter "</w:t>
            </w:r>
            <w:r>
              <w:rPr>
                <w:szCs w:val="24"/>
              </w:rPr>
              <w:t>3gpp-roi-predefined</w:t>
            </w:r>
            <w:r>
              <w:t>"</w:t>
            </w:r>
            <w:r>
              <w:rPr>
                <w:szCs w:val="24"/>
              </w:rPr>
              <w:t xml:space="preserve"> </w:t>
            </w:r>
            <w:r>
              <w:t>may be provided for an m-line in the local and remote descriptor if the IMS-AGW supports the Predefined ROI mode, see also 3GPP </w:t>
            </w:r>
            <w:r w:rsidR="009F5D7C">
              <w:t>TS 2</w:t>
            </w:r>
            <w:r>
              <w:t>6.114 [26]. In addition, the attribute "a=extmap" (see IETF RFC 5285 [41]) may be provided for an m-line in the local and remote descriptor if the IMS-AGW supports the extended RTP header for carriage of pre-defined video Region of Interest (ROI) information in the sent video, see also 3GPP TS 26.114 [26].</w:t>
            </w:r>
          </w:p>
          <w:p w14:paraId="421DCB21" w14:textId="77777777" w:rsidR="00A57D98" w:rsidRDefault="00A57D98">
            <w:pPr>
              <w:pStyle w:val="TAL"/>
            </w:pPr>
          </w:p>
          <w:p w14:paraId="0C069878" w14:textId="77777777" w:rsidR="00A57D98" w:rsidRDefault="00A57D98">
            <w:pPr>
              <w:pStyle w:val="TAL"/>
            </w:pPr>
            <w:r>
              <w:t>12) Arbitrary Video Region of Interest (ROI):</w:t>
            </w:r>
          </w:p>
          <w:p w14:paraId="7413E126" w14:textId="77777777" w:rsidR="00A57D98" w:rsidRDefault="00A57D98">
            <w:pPr>
              <w:pStyle w:val="TAL"/>
            </w:pPr>
            <w:r>
              <w:t>The attribute a=rtcp-fb" with the "Arbitrary ROI" type expressed by the parameter "</w:t>
            </w:r>
            <w:r>
              <w:rPr>
                <w:szCs w:val="24"/>
              </w:rPr>
              <w:t>3gpp-roi-arbitrary</w:t>
            </w:r>
            <w:r>
              <w:t>"</w:t>
            </w:r>
            <w:r>
              <w:rPr>
                <w:szCs w:val="24"/>
              </w:rPr>
              <w:t xml:space="preserve"> </w:t>
            </w:r>
            <w:r>
              <w:t>may be provided for an m-line in the local and remote descriptor if the IMS-AGW supports the Arbitrary ROI mode, see also 3GPP TS 26.114 [26]. In addition, the attribute "a=extmap" (see IETF RFC 5285 [41]) may be provided for an m-line in the local and remote descriptor if the IMS-AGW supports the extended RTP header for carriage of arbitrary video Region of Interest (ROI) information in the sent video, see also 3GPP TS 26.114 [26]. .</w:t>
            </w:r>
          </w:p>
          <w:p w14:paraId="39B1596E" w14:textId="77777777" w:rsidR="00A57D98" w:rsidRDefault="00A57D98">
            <w:pPr>
              <w:pStyle w:val="TAL"/>
              <w:rPr>
                <w:rFonts w:cs="Arial"/>
                <w:bCs/>
                <w:szCs w:val="18"/>
              </w:rPr>
            </w:pPr>
          </w:p>
          <w:p w14:paraId="63C096B8" w14:textId="2A7EC456" w:rsidR="00A57D98" w:rsidRDefault="00A57D98">
            <w:pPr>
              <w:pStyle w:val="TAL"/>
              <w:rPr>
                <w:rFonts w:cs="Arial"/>
                <w:bCs/>
                <w:szCs w:val="18"/>
              </w:rPr>
            </w:pPr>
            <w:r>
              <w:rPr>
                <w:rFonts w:cs="Arial"/>
                <w:bCs/>
                <w:szCs w:val="18"/>
              </w:rPr>
              <w:t>13) WebRTC data channel:</w:t>
            </w:r>
            <w:r>
              <w:rPr>
                <w:rFonts w:cs="Arial"/>
                <w:bCs/>
                <w:szCs w:val="18"/>
              </w:rPr>
              <w:br/>
              <w:t xml:space="preserve">The attributes "a=sctp-port" and "a=max-message-size" shall be provided in the remote descriptor (see IETF RFC 8841 [68]). </w:t>
            </w:r>
            <w:r>
              <w:t>In the local descriptor, the IMS-ALG shall provide "</w:t>
            </w:r>
            <w:r>
              <w:rPr>
                <w:rFonts w:cs="Arial"/>
                <w:bCs/>
                <w:szCs w:val="18"/>
              </w:rPr>
              <w:t>a=sctp-port</w:t>
            </w:r>
            <w:r>
              <w:t xml:space="preserve">" with omission sign "-" to indicate that the IMS-ALG shall use the same port as for UDP, and </w:t>
            </w:r>
            <w:r>
              <w:rPr>
                <w:rFonts w:cs="Arial"/>
                <w:bCs/>
                <w:szCs w:val="18"/>
              </w:rPr>
              <w:t xml:space="preserve">"a=max-message-size" </w:t>
            </w:r>
            <w:r>
              <w:t xml:space="preserve">with wildcard sign "$". The IMS-AGW shall then reply with completed </w:t>
            </w:r>
            <w:r>
              <w:rPr>
                <w:rFonts w:cs="Arial"/>
                <w:bCs/>
                <w:szCs w:val="18"/>
              </w:rPr>
              <w:t>"a=sctp-port" and "a=max-message-size"</w:t>
            </w:r>
            <w:r>
              <w:t xml:space="preserve"> attributes in the local descriptor,</w:t>
            </w:r>
            <w:r>
              <w:rPr>
                <w:rFonts w:cs="Arial"/>
                <w:bCs/>
                <w:szCs w:val="18"/>
              </w:rPr>
              <w:t xml:space="preserve"> The attribute "a=dcmap" shall be provided in the local and remote descriptor, with the parameter </w:t>
            </w:r>
            <w:r>
              <w:rPr>
                <w:rFonts w:cs="Arial"/>
                <w:bCs/>
                <w:szCs w:val="18"/>
              </w:rPr>
              <w:lastRenderedPageBreak/>
              <w:t xml:space="preserve">"subprotocol" either set to "-" </w:t>
            </w:r>
            <w:r>
              <w:rPr>
                <w:rFonts w:cs="Arial"/>
                <w:szCs w:val="18"/>
              </w:rPr>
              <w:t>(</w:t>
            </w:r>
            <w:r>
              <w:t>Application-agnostic data channel configuration</w:t>
            </w:r>
            <w:r>
              <w:rPr>
                <w:rFonts w:cs="Arial"/>
                <w:szCs w:val="18"/>
              </w:rPr>
              <w:t>) or with real value (</w:t>
            </w:r>
            <w:r>
              <w:t>Application-aware data channel configuration</w:t>
            </w:r>
            <w:r>
              <w:rPr>
                <w:rFonts w:cs="Arial"/>
                <w:szCs w:val="18"/>
              </w:rPr>
              <w:t>)</w:t>
            </w:r>
            <w:r>
              <w:rPr>
                <w:rFonts w:cs="Arial"/>
                <w:bCs/>
                <w:szCs w:val="18"/>
              </w:rPr>
              <w:t>.</w:t>
            </w:r>
          </w:p>
          <w:p w14:paraId="6E62EECD" w14:textId="77777777" w:rsidR="00A57D98" w:rsidRDefault="00A57D98">
            <w:pPr>
              <w:pStyle w:val="TAL"/>
              <w:rPr>
                <w:rFonts w:cs="Arial"/>
                <w:bCs/>
                <w:szCs w:val="18"/>
              </w:rPr>
            </w:pPr>
          </w:p>
          <w:p w14:paraId="64702622" w14:textId="27F1B733" w:rsidR="00A57D98" w:rsidRDefault="00A57D98">
            <w:pPr>
              <w:pStyle w:val="TAL"/>
              <w:rPr>
                <w:rFonts w:cs="Arial"/>
                <w:bCs/>
                <w:szCs w:val="18"/>
              </w:rPr>
            </w:pPr>
            <w:r>
              <w:rPr>
                <w:rFonts w:cs="Arial"/>
                <w:bCs/>
                <w:szCs w:val="18"/>
              </w:rPr>
              <w:t>14) Application aware interworking of traffic within a WebRTC data channel:</w:t>
            </w:r>
            <w:r>
              <w:rPr>
                <w:rFonts w:cs="Arial"/>
                <w:bCs/>
                <w:szCs w:val="18"/>
              </w:rPr>
              <w:br/>
              <w:t xml:space="preserve">The attribute "a=dcsa" may be provided in the local descriptor and/or remote descriptor (see IETF RFC 8864 [69], </w:t>
            </w:r>
            <w:r>
              <w:rPr>
                <w:rFonts w:cs="Arial"/>
                <w:szCs w:val="18"/>
              </w:rPr>
              <w:t>NOTE 3</w:t>
            </w:r>
            <w:r>
              <w:rPr>
                <w:rFonts w:cs="Arial"/>
                <w:bCs/>
                <w:szCs w:val="18"/>
              </w:rPr>
              <w:t>).</w:t>
            </w:r>
          </w:p>
          <w:p w14:paraId="3D73C357" w14:textId="54F41150" w:rsidR="00A57D98" w:rsidRDefault="00A57D98">
            <w:pPr>
              <w:pStyle w:val="TAL"/>
              <w:rPr>
                <w:rFonts w:cs="Arial"/>
                <w:bCs/>
                <w:szCs w:val="18"/>
              </w:rPr>
            </w:pPr>
            <w:r>
              <w:t>T.140 (see ITU</w:t>
            </w:r>
            <w:r>
              <w:noBreakHyphen/>
              <w:t>T Recommendation T.140 [75]) is used for Global Text Telephony (GTT). Application aware interworking between the transport according to IETF RFC 8865 [77] within WebRTC data channels and the transport according to IETF RFC 4103 [76] in the IMS core network should be applied f</w:t>
            </w:r>
            <w:r>
              <w:rPr>
                <w:rFonts w:cs="Arial"/>
                <w:bCs/>
                <w:szCs w:val="18"/>
              </w:rPr>
              <w:t xml:space="preserve">or T.140 according to </w:t>
            </w:r>
            <w:r>
              <w:t>ITU-T Recommendation H.248.94 [67] Appendix 2. For application aware T.140 interworking, the "a= rtpmap" attribute shall be provided with "t140" payload type for the termination towards the IMS core network and "t140" value of the "subprotocol" parameter of the SDP "a=dcmap" attribute shall be provided for the termination towards the served WIC.</w:t>
            </w:r>
          </w:p>
          <w:p w14:paraId="1D19A40B" w14:textId="77777777" w:rsidR="00A57D98" w:rsidRDefault="00A57D98">
            <w:pPr>
              <w:pStyle w:val="TAL"/>
            </w:pPr>
          </w:p>
          <w:p w14:paraId="7BB6FFC0" w14:textId="77777777" w:rsidR="00A57D98" w:rsidRDefault="00A57D98">
            <w:pPr>
              <w:pStyle w:val="TAL"/>
              <w:rPr>
                <w:rFonts w:cs="Arial"/>
                <w:bCs/>
                <w:szCs w:val="18"/>
              </w:rPr>
            </w:pPr>
            <w:r>
              <w:rPr>
                <w:rFonts w:cs="Arial"/>
                <w:bCs/>
                <w:szCs w:val="18"/>
              </w:rPr>
              <w:t>1</w:t>
            </w:r>
            <w:r>
              <w:rPr>
                <w:rFonts w:cs="Arial"/>
                <w:bCs/>
                <w:szCs w:val="18"/>
                <w:lang w:eastAsia="zh-CN"/>
              </w:rPr>
              <w:t>5</w:t>
            </w:r>
            <w:r>
              <w:rPr>
                <w:rFonts w:cs="Arial"/>
                <w:bCs/>
                <w:szCs w:val="18"/>
              </w:rPr>
              <w:t>) SDP Capability Negotiation:</w:t>
            </w:r>
            <w:r>
              <w:rPr>
                <w:rFonts w:cs="Arial"/>
                <w:bCs/>
                <w:szCs w:val="18"/>
              </w:rPr>
              <w:br/>
            </w:r>
            <w:r>
              <w:rPr>
                <w:rFonts w:cs="Arial"/>
                <w:bCs/>
                <w:szCs w:val="18"/>
                <w:lang w:eastAsia="zh-CN"/>
              </w:rPr>
              <w:t>T</w:t>
            </w:r>
            <w:r>
              <w:rPr>
                <w:rFonts w:cs="Arial"/>
                <w:bCs/>
                <w:szCs w:val="18"/>
              </w:rPr>
              <w:t>he attribute</w:t>
            </w:r>
            <w:r>
              <w:rPr>
                <w:rFonts w:cs="Arial"/>
                <w:bCs/>
                <w:szCs w:val="18"/>
                <w:lang w:eastAsia="zh-CN"/>
              </w:rPr>
              <w:t>s of</w:t>
            </w:r>
            <w:r>
              <w:rPr>
                <w:rFonts w:cs="Arial"/>
                <w:bCs/>
                <w:szCs w:val="18"/>
              </w:rPr>
              <w:t xml:space="preserve"> "a=acap", "a=tcap", "a=pcfg" and "a=acfg"  (see IETF </w:t>
            </w:r>
            <w:r>
              <w:rPr>
                <w:rFonts w:cs="Arial"/>
                <w:bCs/>
                <w:szCs w:val="18"/>
                <w:lang w:eastAsia="zh-CN"/>
              </w:rPr>
              <w:t>RFC</w:t>
            </w:r>
            <w:r>
              <w:rPr>
                <w:rFonts w:cs="Arial"/>
                <w:bCs/>
                <w:szCs w:val="18"/>
                <w:lang w:val="en-US" w:eastAsia="zh-CN"/>
              </w:rPr>
              <w:t> 5939</w:t>
            </w:r>
            <w:r>
              <w:rPr>
                <w:rFonts w:cs="Arial"/>
                <w:bCs/>
                <w:szCs w:val="18"/>
              </w:rPr>
              <w:t> [72])</w:t>
            </w:r>
            <w:r>
              <w:rPr>
                <w:rFonts w:cs="Arial"/>
                <w:bCs/>
                <w:szCs w:val="18"/>
                <w:lang w:eastAsia="zh-CN"/>
              </w:rPr>
              <w:t xml:space="preserve"> </w:t>
            </w:r>
            <w:r>
              <w:rPr>
                <w:rFonts w:cs="Arial"/>
                <w:bCs/>
                <w:szCs w:val="18"/>
              </w:rPr>
              <w:t>may be provided in the local descriptor and/or remote descriptor.</w:t>
            </w:r>
          </w:p>
          <w:p w14:paraId="367E6D13" w14:textId="77777777" w:rsidR="00A57D98" w:rsidRDefault="00A57D98">
            <w:pPr>
              <w:pStyle w:val="TAL"/>
              <w:rPr>
                <w:rFonts w:cs="Arial"/>
                <w:bCs/>
                <w:szCs w:val="18"/>
              </w:rPr>
            </w:pPr>
          </w:p>
          <w:p w14:paraId="2B2B435A" w14:textId="77777777" w:rsidR="00A57D98" w:rsidRDefault="00A57D98">
            <w:pPr>
              <w:pStyle w:val="TAL"/>
              <w:rPr>
                <w:rFonts w:cs="Arial"/>
                <w:bCs/>
                <w:szCs w:val="18"/>
              </w:rPr>
            </w:pPr>
            <w:r>
              <w:rPr>
                <w:rFonts w:cs="Arial"/>
                <w:bCs/>
                <w:szCs w:val="18"/>
              </w:rPr>
              <w:t>16) Rate adaptation for media endpoints:</w:t>
            </w:r>
          </w:p>
          <w:p w14:paraId="35C3982E" w14:textId="77777777" w:rsidR="00A57D98" w:rsidRDefault="00A57D98">
            <w:pPr>
              <w:pStyle w:val="TAL"/>
            </w:pPr>
            <w:r>
              <w:t xml:space="preserve">If the IMS-AGW performs media transcoding and if the rate adaptation for media endpoints using the </w:t>
            </w:r>
            <w:r>
              <w:rPr>
                <w:rFonts w:cs="Arial"/>
                <w:bCs/>
                <w:szCs w:val="18"/>
              </w:rPr>
              <w:t>enhanced bandwidth negotiation</w:t>
            </w:r>
            <w:r>
              <w:t xml:space="preserve"> </w:t>
            </w:r>
            <w:r>
              <w:rPr>
                <w:rFonts w:cs="Arial"/>
                <w:bCs/>
                <w:szCs w:val="18"/>
              </w:rPr>
              <w:t xml:space="preserve">is supported by the </w:t>
            </w:r>
            <w:r>
              <w:t>IMS-AGW, attribute(s) "a=bw-info" with direction "send" or "sendrecv" may be provided for an m-line and the selected IP payload type and applicable IP version in the remote descriptor.</w:t>
            </w:r>
          </w:p>
          <w:p w14:paraId="2BB1F74D" w14:textId="77777777" w:rsidR="00A57D98" w:rsidRDefault="00A57D98">
            <w:pPr>
              <w:pStyle w:val="TAL"/>
            </w:pPr>
            <w:r>
              <w:t xml:space="preserve">The following bandwidth properties, as defined in 3GPP TS 26.114 [26], clause 19, may be included in "a=bw-info" line: </w:t>
            </w:r>
            <w:r>
              <w:rPr>
                <w:rFonts w:cs="Arial"/>
                <w:szCs w:val="18"/>
                <w:lang w:eastAsia="zh-CN"/>
              </w:rPr>
              <w:t xml:space="preserve">&lt;payload type&gt; </w:t>
            </w:r>
            <w:r>
              <w:t>&lt;dir&gt; &lt;MaxSupBw&gt;, &lt;MaxDesBw&gt;, &lt;MinDesBw&gt;, &lt;MinSupBw&gt; and &lt;IpVer&gt;.</w:t>
            </w:r>
          </w:p>
          <w:p w14:paraId="65690F99" w14:textId="77777777" w:rsidR="00A57D98" w:rsidRDefault="00A57D98">
            <w:pPr>
              <w:pStyle w:val="TAL"/>
            </w:pPr>
          </w:p>
          <w:p w14:paraId="0A885D7E" w14:textId="77777777" w:rsidR="00A57D98" w:rsidRDefault="00A57D98">
            <w:pPr>
              <w:pStyle w:val="TAL"/>
            </w:pPr>
            <w:r>
              <w:t>17) "</w:t>
            </w:r>
            <w:r>
              <w:rPr>
                <w:lang w:eastAsia="ko-KR"/>
              </w:rPr>
              <w:t>RTP-level pause and resume</w:t>
            </w:r>
            <w:r>
              <w:t>" signalling:</w:t>
            </w:r>
          </w:p>
          <w:p w14:paraId="3A51E030" w14:textId="77777777" w:rsidR="009F5D7C" w:rsidRDefault="00A57D98">
            <w:pPr>
              <w:pStyle w:val="TAL"/>
            </w:pPr>
            <w:r>
              <w:t xml:space="preserve">The </w:t>
            </w:r>
            <w:r>
              <w:rPr>
                <w:lang w:val="en-US"/>
              </w:rPr>
              <w:t xml:space="preserve">"rtcp-fb" SDP attribute with the "ccm" feedback parameter and the "pause" ccm parameter </w:t>
            </w:r>
            <w:r>
              <w:t>as defined in</w:t>
            </w:r>
            <w:r>
              <w:rPr>
                <w:lang w:val="en-US"/>
              </w:rPr>
              <w:t xml:space="preserve"> </w:t>
            </w:r>
            <w:r>
              <w:t xml:space="preserve">IETF RFC 7728 [79] may be provided for an m-line in the local and remote descriptor </w:t>
            </w:r>
            <w:r>
              <w:rPr>
                <w:szCs w:val="24"/>
              </w:rPr>
              <w:t xml:space="preserve">to </w:t>
            </w:r>
            <w:r>
              <w:t>indicate that the IMS-AGW shall forward RTCP feedback "CCM PAUSE-RESUME" messages transparently</w:t>
            </w:r>
            <w:r>
              <w:rPr>
                <w:rFonts w:cs="Arial"/>
                <w:bCs/>
                <w:szCs w:val="18"/>
              </w:rPr>
              <w:t>.</w:t>
            </w:r>
          </w:p>
          <w:p w14:paraId="7939BC7F" w14:textId="72125339" w:rsidR="00A57D98" w:rsidRDefault="00A57D98">
            <w:pPr>
              <w:pStyle w:val="TAL"/>
            </w:pPr>
          </w:p>
          <w:p w14:paraId="37015E9B" w14:textId="77777777" w:rsidR="00A57D98" w:rsidRDefault="00A57D98">
            <w:pPr>
              <w:pStyle w:val="TAL"/>
            </w:pPr>
            <w:r>
              <w:t>18) "RTCP Codec Control Commands and Indications" signalling:</w:t>
            </w:r>
          </w:p>
          <w:p w14:paraId="4A972D8F" w14:textId="77777777" w:rsidR="00A57D98" w:rsidRDefault="00A57D98">
            <w:pPr>
              <w:pStyle w:val="TAL"/>
            </w:pPr>
            <w:r>
              <w:t>The "rtcp-fb" SDP attribute with the "ccm" feedback parameter and the "fir" and/or "tmmbr" ccm parameters as defined in IETF RFC 5104 [78] may be provided for an m-line in the local and remote descriptor to indicate that the IMS-AGW shall be prepared to receive and is allowed to send, respectively, the RTCP CCM feedback messages FIR, and/or TMMBR and TMMBN.</w:t>
            </w:r>
          </w:p>
          <w:p w14:paraId="24BBAB35" w14:textId="77777777" w:rsidR="00A57D98" w:rsidRDefault="00A57D98">
            <w:pPr>
              <w:pStyle w:val="TAL"/>
            </w:pPr>
          </w:p>
          <w:p w14:paraId="4EA3C514" w14:textId="77777777" w:rsidR="00A57D98" w:rsidRDefault="00A57D98">
            <w:pPr>
              <w:pStyle w:val="TAL"/>
            </w:pPr>
            <w:r>
              <w:t>19) DBI signalling:</w:t>
            </w:r>
          </w:p>
          <w:p w14:paraId="7BCC6C46" w14:textId="77777777" w:rsidR="00A57D98" w:rsidRDefault="00A57D98">
            <w:pPr>
              <w:pStyle w:val="TAL"/>
            </w:pPr>
            <w:r>
              <w:t>The "rtcp-fb" SDP attribute with the "3gpp-delay-budget" feedback parameter (as defined in 3GPP TS 26.114 [26] clause 6.2.8) may be provided for an m-line in the local and remote descriptor to indicate that the IMS-AGW shall forward RTCP feedback "DBI" messages (as defined in 3GPP TS 26.114 [26] clause 7.3.8) transparently.</w:t>
            </w:r>
          </w:p>
        </w:tc>
      </w:tr>
      <w:tr w:rsidR="00A57D98" w14:paraId="36085262" w14:textId="77777777" w:rsidTr="00A57D98">
        <w:tc>
          <w:tcPr>
            <w:tcW w:w="9857" w:type="dxa"/>
            <w:gridSpan w:val="3"/>
            <w:tcBorders>
              <w:top w:val="single" w:sz="4" w:space="0" w:color="auto"/>
              <w:left w:val="single" w:sz="4" w:space="0" w:color="auto"/>
              <w:bottom w:val="single" w:sz="4" w:space="0" w:color="auto"/>
              <w:right w:val="single" w:sz="4" w:space="0" w:color="auto"/>
            </w:tcBorders>
            <w:hideMark/>
          </w:tcPr>
          <w:p w14:paraId="22C8C9FB" w14:textId="77777777" w:rsidR="00A57D98" w:rsidRDefault="00A57D98">
            <w:pPr>
              <w:pStyle w:val="TAN"/>
            </w:pPr>
            <w:r>
              <w:lastRenderedPageBreak/>
              <w:t>NOTE 1:</w:t>
            </w:r>
            <w:r>
              <w:tab/>
              <w:t>Media Interworking is optional.</w:t>
            </w:r>
          </w:p>
          <w:p w14:paraId="11301AC6" w14:textId="77777777" w:rsidR="009F5D7C" w:rsidRDefault="00A57D98">
            <w:pPr>
              <w:pStyle w:val="TAN"/>
            </w:pPr>
            <w:r>
              <w:t>NOTE 2:</w:t>
            </w:r>
            <w:r>
              <w:tab/>
              <w:t>Table 1 in ITU-T Recommendation H.248.57 [5] provides the correspondent RTCP port allocation rules.</w:t>
            </w:r>
          </w:p>
          <w:p w14:paraId="78497B33" w14:textId="7D7FD11A" w:rsidR="00A57D98" w:rsidRDefault="00A57D98">
            <w:pPr>
              <w:pStyle w:val="TAN"/>
            </w:pPr>
            <w:r>
              <w:t>NOTE 3:</w:t>
            </w:r>
            <w:r>
              <w:tab/>
              <w:t>See IETF RFC 8873 [70] for WebRTC data application 'MSRP'.</w:t>
            </w:r>
          </w:p>
        </w:tc>
      </w:tr>
    </w:tbl>
    <w:p w14:paraId="784D4101" w14:textId="77777777" w:rsidR="00A57D98" w:rsidRDefault="00A57D98" w:rsidP="00A57D98">
      <w:pPr>
        <w:pStyle w:val="EditorsNote"/>
      </w:pPr>
      <w:r>
        <w:t>Editor's Note:</w:t>
      </w:r>
      <w:r>
        <w:tab/>
        <w:t>The support for video transcoding is required for vSRVCC but should be changed from Rel-11, separate CRs would be required for this change.</w:t>
      </w:r>
    </w:p>
    <w:p w14:paraId="46C3C789" w14:textId="77777777" w:rsidR="00A57D98" w:rsidRDefault="00A57D98" w:rsidP="00A57D98">
      <w:pPr>
        <w:pStyle w:val="Heading2"/>
      </w:pPr>
      <w:bookmarkStart w:id="370" w:name="_Toc11326920"/>
      <w:bookmarkStart w:id="371" w:name="_Toc27758822"/>
      <w:bookmarkStart w:id="372" w:name="_Toc57992309"/>
      <w:bookmarkStart w:id="373" w:name="_Toc161068199"/>
      <w:r>
        <w:lastRenderedPageBreak/>
        <w:t>5.17</w:t>
      </w:r>
      <w:r>
        <w:tab/>
        <w:t>Procedures</w:t>
      </w:r>
      <w:bookmarkEnd w:id="370"/>
      <w:bookmarkEnd w:id="371"/>
      <w:bookmarkEnd w:id="372"/>
      <w:bookmarkEnd w:id="373"/>
    </w:p>
    <w:p w14:paraId="5FCABC7E" w14:textId="77777777" w:rsidR="00A57D98" w:rsidRDefault="00A57D98" w:rsidP="00A57D98">
      <w:pPr>
        <w:pStyle w:val="Heading3"/>
      </w:pPr>
      <w:bookmarkStart w:id="374" w:name="_Toc11326921"/>
      <w:bookmarkStart w:id="375" w:name="_Toc27758823"/>
      <w:bookmarkStart w:id="376" w:name="_Toc57992310"/>
      <w:bookmarkStart w:id="377" w:name="_Toc161068200"/>
      <w:r>
        <w:t>5.17.1</w:t>
      </w:r>
      <w:r>
        <w:tab/>
        <w:t>Formats and Codes</w:t>
      </w:r>
      <w:bookmarkEnd w:id="374"/>
      <w:bookmarkEnd w:id="375"/>
      <w:bookmarkEnd w:id="376"/>
      <w:bookmarkEnd w:id="377"/>
    </w:p>
    <w:p w14:paraId="7FAE12EC" w14:textId="77777777" w:rsidR="00A57D98" w:rsidRDefault="00A57D98" w:rsidP="00A57D98">
      <w:r>
        <w:t>Table 5.17.1.1 shows the parameters which are required for the procedures defined in the following clauses.</w:t>
      </w:r>
    </w:p>
    <w:p w14:paraId="5418F02E" w14:textId="0C566B23" w:rsidR="00A57D98" w:rsidRDefault="00A57D98" w:rsidP="00A57D98">
      <w:r>
        <w:t xml:space="preserve">The coding rules applied in </w:t>
      </w:r>
      <w:r>
        <w:rPr>
          <w:color w:val="000000"/>
        </w:rPr>
        <w:t xml:space="preserve">ITU-T Recommendation </w:t>
      </w:r>
      <w:r>
        <w:t>H.248.1</w:t>
      </w:r>
      <w:r w:rsidR="009F5D7C">
        <w:t> [</w:t>
      </w:r>
      <w:r>
        <w:t>10] for the applicable coding technique shall be followed for the UMTS capability set.</w:t>
      </w:r>
    </w:p>
    <w:p w14:paraId="5BC2E5B5" w14:textId="49FB9422" w:rsidR="00A57D98" w:rsidRDefault="00A57D98" w:rsidP="00A57D98">
      <w:r>
        <w:t>The binary encoding rules which are applicable to the defined Abstract Syntaxes are the Basic Encoding Rules for Abstract Syntax Notation One, defined in ITU-T Recommendation X.690</w:t>
      </w:r>
      <w:r w:rsidR="009F5D7C">
        <w:t> [</w:t>
      </w:r>
      <w:r>
        <w:t>22].  Specifically in accordance with ITU-T Recommendation X.690</w:t>
      </w:r>
      <w:r w:rsidR="009F5D7C">
        <w:t> [</w:t>
      </w:r>
      <w:r>
        <w:t xml:space="preserve">22] </w:t>
      </w:r>
      <w:r w:rsidR="009F5D7C">
        <w:t>clause 7</w:t>
      </w:r>
      <w:r>
        <w:t>.3, alternative encodings based on the definite and indefinite form of length are permitted by the basic encoding rules as a sender's option. Receivers shall support both alternatives.</w:t>
      </w:r>
    </w:p>
    <w:p w14:paraId="5EF33827" w14:textId="77777777" w:rsidR="00A57D98" w:rsidRDefault="00A57D98" w:rsidP="00A57D98">
      <w:r>
        <w:t xml:space="preserve">Unsupported values of parameters or properties may be reported by the IMS-AGW and shall be supported by the IMS-ALG as such by using H.248.1 error code #449 "Unsupported or Unknown Parameter or Property Value ". </w:t>
      </w:r>
      <w:r>
        <w:rPr>
          <w:snapToGrid w:val="0"/>
        </w:rPr>
        <w:t>The unsupported or unknown value is included in the error text in the error descriptor.</w:t>
      </w:r>
    </w:p>
    <w:p w14:paraId="33BE237C" w14:textId="77777777" w:rsidR="00A57D98" w:rsidRDefault="00A57D98" w:rsidP="00A57D98">
      <w:pPr>
        <w:pStyle w:val="TH"/>
      </w:pPr>
      <w:r>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2340"/>
        <w:gridCol w:w="1701"/>
        <w:gridCol w:w="9"/>
        <w:gridCol w:w="5517"/>
      </w:tblGrid>
      <w:tr w:rsidR="00A57D98" w14:paraId="135F51CB"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vAlign w:val="center"/>
            <w:hideMark/>
          </w:tcPr>
          <w:p w14:paraId="2064146E" w14:textId="77777777" w:rsidR="00A57D98" w:rsidRDefault="00A57D98">
            <w:pPr>
              <w:pStyle w:val="TAH"/>
            </w:pPr>
            <w:r>
              <w:t>Signalling Object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708545" w14:textId="77777777" w:rsidR="00A57D98" w:rsidRDefault="00A57D98">
            <w:pPr>
              <w:pStyle w:val="TAH"/>
            </w:pPr>
            <w:r>
              <w:t>H.248 Descriptor</w:t>
            </w:r>
          </w:p>
        </w:tc>
        <w:tc>
          <w:tcPr>
            <w:tcW w:w="5526" w:type="dxa"/>
            <w:gridSpan w:val="2"/>
            <w:tcBorders>
              <w:top w:val="single" w:sz="4" w:space="0" w:color="auto"/>
              <w:left w:val="single" w:sz="4" w:space="0" w:color="auto"/>
              <w:bottom w:val="single" w:sz="4" w:space="0" w:color="auto"/>
              <w:right w:val="single" w:sz="4" w:space="0" w:color="auto"/>
            </w:tcBorders>
            <w:vAlign w:val="center"/>
            <w:hideMark/>
          </w:tcPr>
          <w:p w14:paraId="09B58295" w14:textId="77777777" w:rsidR="00A57D98" w:rsidRDefault="00A57D98">
            <w:pPr>
              <w:pStyle w:val="TAH"/>
            </w:pPr>
            <w:r>
              <w:t>Coding</w:t>
            </w:r>
          </w:p>
        </w:tc>
      </w:tr>
      <w:tr w:rsidR="00A57D98" w14:paraId="6513F2F1"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AD18D0C" w14:textId="77777777" w:rsidR="00A57D98" w:rsidRDefault="00A57D98">
            <w:pPr>
              <w:pStyle w:val="TAC"/>
            </w:pPr>
            <w:r>
              <w:t>Additional Bandwidth Properties</w:t>
            </w:r>
          </w:p>
        </w:tc>
        <w:tc>
          <w:tcPr>
            <w:tcW w:w="1701" w:type="dxa"/>
            <w:tcBorders>
              <w:top w:val="single" w:sz="4" w:space="0" w:color="auto"/>
              <w:left w:val="single" w:sz="4" w:space="0" w:color="auto"/>
              <w:bottom w:val="single" w:sz="4" w:space="0" w:color="auto"/>
              <w:right w:val="single" w:sz="4" w:space="0" w:color="auto"/>
            </w:tcBorders>
            <w:hideMark/>
          </w:tcPr>
          <w:p w14:paraId="641CD6F4" w14:textId="77777777" w:rsidR="00A57D98" w:rsidRDefault="00A57D98">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16F476D" w14:textId="77777777" w:rsidR="00A57D98" w:rsidRDefault="00A57D98">
            <w:pPr>
              <w:pStyle w:val="TAL"/>
            </w:pPr>
            <w:r>
              <w:rPr>
                <w:rFonts w:cs="Arial"/>
                <w:bCs/>
                <w:szCs w:val="18"/>
              </w:rPr>
              <w:t>The "a=</w:t>
            </w:r>
            <w:r>
              <w:t xml:space="preserve">bw-info" SDP </w:t>
            </w:r>
            <w:r>
              <w:rPr>
                <w:rFonts w:cs="Arial"/>
                <w:bCs/>
                <w:szCs w:val="18"/>
              </w:rPr>
              <w:t xml:space="preserve">attribute </w:t>
            </w:r>
            <w:r>
              <w:t>defined in 3GPP TS 26.114 [26], see table 5.16.1.</w:t>
            </w:r>
          </w:p>
        </w:tc>
      </w:tr>
      <w:tr w:rsidR="00A57D98" w14:paraId="1E92B33D"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95BF94B" w14:textId="77777777" w:rsidR="00A57D98" w:rsidRDefault="00A57D98">
            <w:pPr>
              <w:pStyle w:val="TAC"/>
            </w:pPr>
            <w:r>
              <w:t>Allowed RTCP APP message types</w:t>
            </w:r>
          </w:p>
        </w:tc>
        <w:tc>
          <w:tcPr>
            <w:tcW w:w="1701" w:type="dxa"/>
            <w:tcBorders>
              <w:top w:val="single" w:sz="4" w:space="0" w:color="auto"/>
              <w:left w:val="single" w:sz="4" w:space="0" w:color="auto"/>
              <w:bottom w:val="single" w:sz="4" w:space="0" w:color="auto"/>
              <w:right w:val="single" w:sz="4" w:space="0" w:color="auto"/>
            </w:tcBorders>
            <w:hideMark/>
          </w:tcPr>
          <w:p w14:paraId="687781BE" w14:textId="77777777" w:rsidR="00A57D98" w:rsidRDefault="00A57D98">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BB94B83" w14:textId="77777777" w:rsidR="00A57D98" w:rsidRDefault="00A57D98">
            <w:pPr>
              <w:pStyle w:val="TAL"/>
            </w:pPr>
            <w:r>
              <w:rPr>
                <w:rFonts w:cs="Arial"/>
                <w:bCs/>
                <w:szCs w:val="18"/>
              </w:rPr>
              <w:t>The "a=</w:t>
            </w:r>
            <w:r>
              <w:t xml:space="preserve">3gpp_mtsi_app_adapt" SDP </w:t>
            </w:r>
            <w:r>
              <w:rPr>
                <w:rFonts w:cs="Arial"/>
                <w:bCs/>
                <w:szCs w:val="18"/>
              </w:rPr>
              <w:t xml:space="preserve">attribute </w:t>
            </w:r>
            <w:r>
              <w:t>defined in 3GPP TS 26.114 [26].</w:t>
            </w:r>
          </w:p>
        </w:tc>
      </w:tr>
      <w:tr w:rsidR="00A57D98" w14:paraId="7792E0F2"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7CF2EC0B" w14:textId="77777777" w:rsidR="00A57D98" w:rsidRDefault="00A57D98">
            <w:pPr>
              <w:pStyle w:val="TAC"/>
            </w:pPr>
            <w:r>
              <w:t xml:space="preserve">Alternate MGC Id </w:t>
            </w:r>
          </w:p>
        </w:tc>
        <w:tc>
          <w:tcPr>
            <w:tcW w:w="1701" w:type="dxa"/>
            <w:tcBorders>
              <w:top w:val="single" w:sz="4" w:space="0" w:color="auto"/>
              <w:left w:val="single" w:sz="4" w:space="0" w:color="auto"/>
              <w:bottom w:val="single" w:sz="4" w:space="0" w:color="auto"/>
              <w:right w:val="single" w:sz="4" w:space="0" w:color="auto"/>
            </w:tcBorders>
            <w:hideMark/>
          </w:tcPr>
          <w:p w14:paraId="0E566DBE" w14:textId="77777777" w:rsidR="00A57D98" w:rsidRDefault="00A57D98">
            <w:pPr>
              <w:pStyle w:val="TAC"/>
            </w:pPr>
            <w:r>
              <w:t>ServiceChange</w:t>
            </w:r>
          </w:p>
        </w:tc>
        <w:tc>
          <w:tcPr>
            <w:tcW w:w="5526" w:type="dxa"/>
            <w:gridSpan w:val="2"/>
            <w:tcBorders>
              <w:top w:val="single" w:sz="4" w:space="0" w:color="auto"/>
              <w:left w:val="single" w:sz="4" w:space="0" w:color="auto"/>
              <w:bottom w:val="single" w:sz="4" w:space="0" w:color="auto"/>
              <w:right w:val="single" w:sz="4" w:space="0" w:color="auto"/>
            </w:tcBorders>
            <w:hideMark/>
          </w:tcPr>
          <w:p w14:paraId="24BCBC5C" w14:textId="4874F297" w:rsidR="00A57D98" w:rsidRDefault="00A57D98">
            <w:pPr>
              <w:pStyle w:val="TAL"/>
            </w:pPr>
            <w:r>
              <w:t>The MGCIdToTry parameter in ITU-T Recommendation H.248.1</w:t>
            </w:r>
            <w:r w:rsidR="009F5D7C">
              <w:t> [</w:t>
            </w:r>
            <w:r>
              <w:t xml:space="preserve">10]. </w:t>
            </w:r>
          </w:p>
        </w:tc>
      </w:tr>
      <w:tr w:rsidR="00A57D98" w14:paraId="2BB353D0"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58CCA7B6" w14:textId="77777777" w:rsidR="00A57D98" w:rsidRDefault="00A57D98">
            <w:pPr>
              <w:pStyle w:val="TAC"/>
            </w:pPr>
            <w:r>
              <w:t>Arbitrary ROI</w:t>
            </w:r>
          </w:p>
        </w:tc>
        <w:tc>
          <w:tcPr>
            <w:tcW w:w="1701" w:type="dxa"/>
            <w:tcBorders>
              <w:top w:val="single" w:sz="4" w:space="0" w:color="auto"/>
              <w:left w:val="single" w:sz="4" w:space="0" w:color="auto"/>
              <w:bottom w:val="single" w:sz="4" w:space="0" w:color="auto"/>
              <w:right w:val="single" w:sz="4" w:space="0" w:color="auto"/>
            </w:tcBorders>
            <w:hideMark/>
          </w:tcPr>
          <w:p w14:paraId="3E4ADE70"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944490D" w14:textId="77777777" w:rsidR="00A57D98" w:rsidRDefault="00A57D98">
            <w:pPr>
              <w:pStyle w:val="TAL"/>
            </w:pPr>
            <w:r>
              <w:t>The "rtcp-fb" SDP attribute defined in IETF RFC 4585 [21] to indicate the "Arbitrary ROI" RTCP feedback message expressed by the "</w:t>
            </w:r>
            <w:r>
              <w:rPr>
                <w:szCs w:val="24"/>
              </w:rPr>
              <w:t>3gpp-roi-arbitrary</w:t>
            </w:r>
            <w:r>
              <w:t>" parameter, as described in 3GPP TS 26.114 [26].</w:t>
            </w:r>
          </w:p>
        </w:tc>
      </w:tr>
      <w:tr w:rsidR="00A57D98" w14:paraId="34641255"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19A30F1B" w14:textId="77777777" w:rsidR="00A57D98" w:rsidRDefault="00A57D98">
            <w:pPr>
              <w:pStyle w:val="TAC"/>
            </w:pPr>
            <w:r>
              <w:t>Available Realms</w:t>
            </w:r>
          </w:p>
        </w:tc>
        <w:tc>
          <w:tcPr>
            <w:tcW w:w="1701" w:type="dxa"/>
            <w:tcBorders>
              <w:top w:val="single" w:sz="4" w:space="0" w:color="auto"/>
              <w:left w:val="single" w:sz="4" w:space="0" w:color="auto"/>
              <w:bottom w:val="single" w:sz="4" w:space="0" w:color="auto"/>
              <w:right w:val="single" w:sz="4" w:space="0" w:color="auto"/>
            </w:tcBorders>
            <w:hideMark/>
          </w:tcPr>
          <w:p w14:paraId="1F874FA9" w14:textId="77777777" w:rsidR="00A57D98" w:rsidRDefault="00A57D98">
            <w:pPr>
              <w:pStyle w:val="TAC"/>
            </w:pPr>
            <w: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2507B97F" w14:textId="5B06D57D" w:rsidR="00A57D98" w:rsidRDefault="00A57D98">
            <w:pPr>
              <w:pStyle w:val="TAL"/>
            </w:pPr>
            <w:r>
              <w:t xml:space="preserve">According to </w:t>
            </w:r>
            <w:r>
              <w:rPr>
                <w:i/>
              </w:rPr>
              <w:t>Available Realms</w:t>
            </w:r>
            <w:r>
              <w:t xml:space="preserve"> property in ITU-T Recommendation H.248.41</w:t>
            </w:r>
            <w:r w:rsidR="009F5D7C">
              <w:t> [</w:t>
            </w:r>
            <w:r>
              <w:t>8].</w:t>
            </w:r>
          </w:p>
        </w:tc>
      </w:tr>
      <w:tr w:rsidR="00A57D98" w14:paraId="5C985DCA"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7E200E82" w14:textId="77777777" w:rsidR="00A57D98" w:rsidRDefault="00A57D98">
            <w:pPr>
              <w:pStyle w:val="TAC"/>
            </w:pPr>
            <w:r>
              <w:t>Application-aware MSRP interworking request</w:t>
            </w:r>
          </w:p>
        </w:tc>
        <w:tc>
          <w:tcPr>
            <w:tcW w:w="1710" w:type="dxa"/>
            <w:gridSpan w:val="2"/>
            <w:tcBorders>
              <w:top w:val="single" w:sz="4" w:space="0" w:color="auto"/>
              <w:left w:val="single" w:sz="4" w:space="0" w:color="auto"/>
              <w:bottom w:val="single" w:sz="4" w:space="0" w:color="auto"/>
              <w:right w:val="single" w:sz="4" w:space="0" w:color="auto"/>
            </w:tcBorders>
            <w:hideMark/>
          </w:tcPr>
          <w:p w14:paraId="2ED983F1" w14:textId="77777777" w:rsidR="00A57D98" w:rsidRDefault="00A57D98">
            <w:pPr>
              <w:pStyle w:val="TAC"/>
            </w:pPr>
            <w:r>
              <w:t>LocalControl</w:t>
            </w:r>
          </w:p>
        </w:tc>
        <w:tc>
          <w:tcPr>
            <w:tcW w:w="5517" w:type="dxa"/>
            <w:tcBorders>
              <w:top w:val="single" w:sz="4" w:space="0" w:color="auto"/>
              <w:left w:val="single" w:sz="4" w:space="0" w:color="auto"/>
              <w:bottom w:val="single" w:sz="4" w:space="0" w:color="auto"/>
              <w:right w:val="single" w:sz="4" w:space="0" w:color="auto"/>
            </w:tcBorders>
            <w:hideMark/>
          </w:tcPr>
          <w:p w14:paraId="69A791FC" w14:textId="11ACBF5B" w:rsidR="00A57D98" w:rsidRDefault="00A57D98">
            <w:pPr>
              <w:pStyle w:val="TAL"/>
            </w:pPr>
            <w:r>
              <w:t xml:space="preserve">This is the </w:t>
            </w:r>
            <w:r>
              <w:rPr>
                <w:i/>
              </w:rPr>
              <w:t>ptbalg</w:t>
            </w:r>
            <w:r>
              <w:t xml:space="preserve"> property from ITU-T Recommendation H.248.78</w:t>
            </w:r>
            <w:r w:rsidR="009F5D7C">
              <w:t> [</w:t>
            </w:r>
            <w:r>
              <w:t>56] concerning the configuration of a B-ALG service (for MSRP traffic).</w:t>
            </w:r>
          </w:p>
        </w:tc>
      </w:tr>
      <w:tr w:rsidR="00A57D98" w14:paraId="7930C32A"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5C530824" w14:textId="77777777" w:rsidR="00A57D98" w:rsidRDefault="00A57D98">
            <w:pPr>
              <w:pStyle w:val="TAC"/>
            </w:pPr>
            <w:r>
              <w:t>BNC Release</w:t>
            </w:r>
          </w:p>
        </w:tc>
        <w:tc>
          <w:tcPr>
            <w:tcW w:w="1701" w:type="dxa"/>
            <w:tcBorders>
              <w:top w:val="single" w:sz="4" w:space="0" w:color="auto"/>
              <w:left w:val="single" w:sz="4" w:space="0" w:color="auto"/>
              <w:bottom w:val="single" w:sz="4" w:space="0" w:color="auto"/>
              <w:right w:val="single" w:sz="4" w:space="0" w:color="auto"/>
            </w:tcBorders>
            <w:hideMark/>
          </w:tcPr>
          <w:p w14:paraId="786C2D48" w14:textId="77777777" w:rsidR="00A57D98" w:rsidRDefault="00A57D98">
            <w:pPr>
              <w:pStyle w:val="TAC"/>
            </w:pPr>
            <w:r>
              <w:t xml:space="preserve">Events, ObservedEvents </w:t>
            </w:r>
          </w:p>
        </w:tc>
        <w:tc>
          <w:tcPr>
            <w:tcW w:w="5526" w:type="dxa"/>
            <w:gridSpan w:val="2"/>
            <w:tcBorders>
              <w:top w:val="single" w:sz="4" w:space="0" w:color="auto"/>
              <w:left w:val="single" w:sz="4" w:space="0" w:color="auto"/>
              <w:bottom w:val="single" w:sz="4" w:space="0" w:color="auto"/>
              <w:right w:val="single" w:sz="4" w:space="0" w:color="auto"/>
            </w:tcBorders>
            <w:hideMark/>
          </w:tcPr>
          <w:p w14:paraId="69122C0C" w14:textId="7DBF3824" w:rsidR="00A57D98" w:rsidRDefault="00A57D98">
            <w:pPr>
              <w:pStyle w:val="TAL"/>
            </w:pPr>
            <w:r>
              <w:t>As for the Events/ObservedEvents Descriptor in clause E.1.2.1/ ITU-T Recommendation H.248.1</w:t>
            </w:r>
            <w:r w:rsidR="009F5D7C">
              <w:t> [</w:t>
            </w:r>
            <w:r>
              <w:t>10] "Cause"</w:t>
            </w:r>
          </w:p>
        </w:tc>
      </w:tr>
      <w:tr w:rsidR="00A57D98" w14:paraId="0B2A3DA1"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5EBC174B" w14:textId="77777777" w:rsidR="00A57D98" w:rsidRDefault="00A57D98">
            <w:pPr>
              <w:pStyle w:val="TAC"/>
            </w:pPr>
            <w:r>
              <w:t>CCM BASE</w:t>
            </w:r>
          </w:p>
        </w:tc>
        <w:tc>
          <w:tcPr>
            <w:tcW w:w="1701" w:type="dxa"/>
            <w:tcBorders>
              <w:top w:val="single" w:sz="4" w:space="0" w:color="auto"/>
              <w:left w:val="single" w:sz="4" w:space="0" w:color="auto"/>
              <w:bottom w:val="single" w:sz="4" w:space="0" w:color="auto"/>
              <w:right w:val="single" w:sz="4" w:space="0" w:color="auto"/>
            </w:tcBorders>
            <w:hideMark/>
          </w:tcPr>
          <w:p w14:paraId="70D68DF5"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210D78D" w14:textId="77777777" w:rsidR="00A57D98" w:rsidRDefault="00A57D98">
            <w:pPr>
              <w:pStyle w:val="TAL"/>
              <w:rPr>
                <w:lang w:val="en-US"/>
              </w:rPr>
            </w:pPr>
            <w:r>
              <w:rPr>
                <w:lang w:val="en-US"/>
              </w:rPr>
              <w:t>"rtcp-fb" SDP attribute (</w:t>
            </w:r>
            <w:r>
              <w:t>defined in IETF RFC 4585 [25]</w:t>
            </w:r>
            <w:r>
              <w:rPr>
                <w:lang w:val="en-US"/>
              </w:rPr>
              <w:t xml:space="preserve">) with the "ccm" feedback parameter and the </w:t>
            </w:r>
            <w:r>
              <w:t>"fir" and/or "tmmbr" ccm parameters</w:t>
            </w:r>
            <w:r>
              <w:rPr>
                <w:lang w:val="en-US"/>
              </w:rPr>
              <w:t xml:space="preserve"> as </w:t>
            </w:r>
            <w:r>
              <w:t>defined in</w:t>
            </w:r>
            <w:r>
              <w:rPr>
                <w:lang w:val="en-US"/>
              </w:rPr>
              <w:t xml:space="preserve"> </w:t>
            </w:r>
            <w:r>
              <w:t>IETF RFC 5104 [78].</w:t>
            </w:r>
          </w:p>
        </w:tc>
      </w:tr>
      <w:tr w:rsidR="00A57D98" w14:paraId="259F0489"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E8AF146" w14:textId="77777777" w:rsidR="00A57D98" w:rsidRDefault="00A57D98">
            <w:pPr>
              <w:pStyle w:val="TAC"/>
            </w:pPr>
            <w:r>
              <w:t>CCM pause-resume</w:t>
            </w:r>
          </w:p>
        </w:tc>
        <w:tc>
          <w:tcPr>
            <w:tcW w:w="1701" w:type="dxa"/>
            <w:tcBorders>
              <w:top w:val="single" w:sz="4" w:space="0" w:color="auto"/>
              <w:left w:val="single" w:sz="4" w:space="0" w:color="auto"/>
              <w:bottom w:val="single" w:sz="4" w:space="0" w:color="auto"/>
              <w:right w:val="single" w:sz="4" w:space="0" w:color="auto"/>
            </w:tcBorders>
            <w:hideMark/>
          </w:tcPr>
          <w:p w14:paraId="6356F593"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A17FF04" w14:textId="77777777" w:rsidR="00A57D98" w:rsidRDefault="00A57D98">
            <w:pPr>
              <w:pStyle w:val="TAL"/>
            </w:pPr>
            <w:r>
              <w:rPr>
                <w:lang w:val="en-US"/>
              </w:rPr>
              <w:t>"rtcp-fb" SDP attribute (</w:t>
            </w:r>
            <w:r>
              <w:t>defined in IETF RFC 4585 [25]</w:t>
            </w:r>
            <w:r>
              <w:rPr>
                <w:lang w:val="en-US"/>
              </w:rPr>
              <w:t>) with the "ccm" feedback parameter (</w:t>
            </w:r>
            <w:r>
              <w:t>defined in IETF RFC 5104 [78])</w:t>
            </w:r>
            <w:r>
              <w:rPr>
                <w:lang w:val="en-US"/>
              </w:rPr>
              <w:t xml:space="preserve"> and the "pause" ccm parameter as </w:t>
            </w:r>
            <w:r>
              <w:t>defined in</w:t>
            </w:r>
            <w:r>
              <w:rPr>
                <w:lang w:val="en-US"/>
              </w:rPr>
              <w:t xml:space="preserve"> </w:t>
            </w:r>
            <w:r>
              <w:t>IETF RFC 7728 [79].</w:t>
            </w:r>
          </w:p>
        </w:tc>
      </w:tr>
      <w:tr w:rsidR="00A57D98" w14:paraId="2D264C7A"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07DCB91" w14:textId="77777777" w:rsidR="00A57D98" w:rsidRDefault="00A57D98">
            <w:pPr>
              <w:pStyle w:val="TAC"/>
            </w:pPr>
            <w:r>
              <w:t>Cause</w:t>
            </w:r>
          </w:p>
        </w:tc>
        <w:tc>
          <w:tcPr>
            <w:tcW w:w="1701" w:type="dxa"/>
            <w:tcBorders>
              <w:top w:val="single" w:sz="4" w:space="0" w:color="auto"/>
              <w:left w:val="single" w:sz="4" w:space="0" w:color="auto"/>
              <w:bottom w:val="single" w:sz="4" w:space="0" w:color="auto"/>
              <w:right w:val="single" w:sz="4" w:space="0" w:color="auto"/>
            </w:tcBorders>
            <w:hideMark/>
          </w:tcPr>
          <w:p w14:paraId="54F764AC" w14:textId="77777777" w:rsidR="00A57D98" w:rsidRDefault="00A57D98">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31DE0303" w14:textId="55E309A7" w:rsidR="00A57D98" w:rsidRDefault="00A57D98">
            <w:pPr>
              <w:pStyle w:val="TAL"/>
            </w:pPr>
            <w:r>
              <w:t>As for the ObservedEvent Parameter in clause E.1.2.1/ ITU-T Recommendation H.248.1</w:t>
            </w:r>
            <w:r w:rsidR="009F5D7C">
              <w:t> [</w:t>
            </w:r>
            <w:r>
              <w:t>10] "General cause"</w:t>
            </w:r>
          </w:p>
        </w:tc>
      </w:tr>
      <w:tr w:rsidR="00A57D98" w14:paraId="18F95383"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3150BB9D" w14:textId="77777777" w:rsidR="00A57D98" w:rsidRDefault="00A57D98">
            <w:pPr>
              <w:pStyle w:val="TAC"/>
            </w:pPr>
            <w:r>
              <w:t>Changed Realms</w:t>
            </w:r>
          </w:p>
        </w:tc>
        <w:tc>
          <w:tcPr>
            <w:tcW w:w="1701" w:type="dxa"/>
            <w:tcBorders>
              <w:top w:val="single" w:sz="4" w:space="0" w:color="auto"/>
              <w:left w:val="single" w:sz="4" w:space="0" w:color="auto"/>
              <w:bottom w:val="single" w:sz="4" w:space="0" w:color="auto"/>
              <w:right w:val="single" w:sz="4" w:space="0" w:color="auto"/>
            </w:tcBorders>
            <w:hideMark/>
          </w:tcPr>
          <w:p w14:paraId="013A40F8" w14:textId="77777777" w:rsidR="00A57D98" w:rsidRDefault="00A57D98">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32DB0FC9" w14:textId="56684B84" w:rsidR="00A57D98" w:rsidRDefault="00A57D98">
            <w:pPr>
              <w:pStyle w:val="TAL"/>
            </w:pPr>
            <w:r>
              <w:t xml:space="preserve">According to Observed Events Parameters for </w:t>
            </w:r>
            <w:r>
              <w:rPr>
                <w:i/>
              </w:rPr>
              <w:t>Available Realms Changed</w:t>
            </w:r>
            <w:r>
              <w:t xml:space="preserve"> event in ITU-T Recommendation H.248.41</w:t>
            </w:r>
            <w:r w:rsidR="009F5D7C">
              <w:t> [</w:t>
            </w:r>
            <w:r>
              <w:t>8].</w:t>
            </w:r>
          </w:p>
        </w:tc>
      </w:tr>
      <w:tr w:rsidR="00A57D98" w14:paraId="37EB8D8C"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30057E21" w14:textId="77777777" w:rsidR="00A57D98" w:rsidRDefault="00A57D98">
            <w:pPr>
              <w:pStyle w:val="TAC"/>
            </w:pPr>
            <w:r>
              <w:t>Codec List</w:t>
            </w:r>
          </w:p>
        </w:tc>
        <w:tc>
          <w:tcPr>
            <w:tcW w:w="1701" w:type="dxa"/>
            <w:tcBorders>
              <w:top w:val="single" w:sz="4" w:space="0" w:color="auto"/>
              <w:left w:val="single" w:sz="4" w:space="0" w:color="auto"/>
              <w:bottom w:val="single" w:sz="4" w:space="0" w:color="auto"/>
              <w:right w:val="single" w:sz="4" w:space="0" w:color="auto"/>
            </w:tcBorders>
            <w:hideMark/>
          </w:tcPr>
          <w:p w14:paraId="5DC4764A"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4FAE337" w14:textId="77777777" w:rsidR="00A57D98" w:rsidRDefault="00A57D98">
            <w:pPr>
              <w:pStyle w:val="TAL"/>
            </w:pPr>
            <w:r>
              <w:t>&lt;fmt list&gt; in a single SDP m-line.</w:t>
            </w:r>
            <w:r>
              <w:br/>
              <w:t xml:space="preserve">For a static RTP payload type, the codec type should be implied by the RTP payload type, if not then each codec type shall be provided in a separate SDP "a=rtpmap"-line and possibly additional SDP "a=fmtp"-line(s). </w:t>
            </w:r>
            <w:r>
              <w:br/>
              <w:t xml:space="preserve">For a dynamic RTP payload type, for each codec information on the codec type shall be provided in a separate SDP "a=rtpmap"-line and possibly additional SDP "a=fmtp"-line(s). </w:t>
            </w:r>
          </w:p>
        </w:tc>
      </w:tr>
      <w:tr w:rsidR="00A57D98" w14:paraId="52DE4204"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2A20228" w14:textId="77777777" w:rsidR="00A57D98" w:rsidRDefault="00A57D98">
            <w:pPr>
              <w:pStyle w:val="TAC"/>
            </w:pPr>
            <w:r>
              <w:t>Connectivity Mode</w:t>
            </w:r>
          </w:p>
        </w:tc>
        <w:tc>
          <w:tcPr>
            <w:tcW w:w="1701" w:type="dxa"/>
            <w:tcBorders>
              <w:top w:val="single" w:sz="4" w:space="0" w:color="auto"/>
              <w:left w:val="single" w:sz="4" w:space="0" w:color="auto"/>
              <w:bottom w:val="single" w:sz="4" w:space="0" w:color="auto"/>
              <w:right w:val="single" w:sz="4" w:space="0" w:color="auto"/>
            </w:tcBorders>
            <w:hideMark/>
          </w:tcPr>
          <w:p w14:paraId="7C39B19D"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4C5FC241" w14:textId="79C834A1" w:rsidR="00A57D98" w:rsidRDefault="00A57D98">
            <w:pPr>
              <w:pStyle w:val="TAL"/>
              <w:rPr>
                <w:lang w:val="fr-FR"/>
              </w:rPr>
            </w:pPr>
            <w:r>
              <w:rPr>
                <w:lang w:val="fr-FR"/>
              </w:rPr>
              <w:t>ITU-T Recommendation H.248.1</w:t>
            </w:r>
            <w:r w:rsidR="009F5D7C">
              <w:rPr>
                <w:lang w:val="fr-FR"/>
              </w:rPr>
              <w:t> [</w:t>
            </w:r>
            <w:r>
              <w:rPr>
                <w:lang w:val="fr-FR"/>
              </w:rPr>
              <w:t>10] Mode property.</w:t>
            </w:r>
          </w:p>
          <w:p w14:paraId="10AC18F3" w14:textId="7431CDF2" w:rsidR="00A57D98" w:rsidRDefault="00A57D98">
            <w:pPr>
              <w:pStyle w:val="TAL"/>
            </w:pPr>
            <w:r>
              <w:t>Binary Encoding:</w:t>
            </w:r>
            <w:r>
              <w:tab/>
              <w:t>Encoding as per ITU-T Recommendation H.248.1 Annex A</w:t>
            </w:r>
            <w:r w:rsidR="009F5D7C">
              <w:t> [</w:t>
            </w:r>
            <w:r>
              <w:t>10] "streamMode"</w:t>
            </w:r>
          </w:p>
          <w:p w14:paraId="3545D3E1" w14:textId="4D8F8B59" w:rsidR="00A57D98" w:rsidRDefault="00A57D98">
            <w:pPr>
              <w:pStyle w:val="TAL"/>
            </w:pPr>
            <w:r>
              <w:t>Textual Encoding:</w:t>
            </w:r>
            <w:r>
              <w:tab/>
              <w:t>Encoding as per ITU-T Recommendation H.248.1 Annex B</w:t>
            </w:r>
            <w:r w:rsidR="009F5D7C">
              <w:t> [</w:t>
            </w:r>
            <w:r>
              <w:t>10] "streamMode".</w:t>
            </w:r>
          </w:p>
        </w:tc>
      </w:tr>
      <w:tr w:rsidR="00A57D98" w14:paraId="718FF43B"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33978725" w14:textId="77777777" w:rsidR="00A57D98" w:rsidRDefault="00A57D98">
            <w:pPr>
              <w:pStyle w:val="TAC"/>
            </w:pPr>
            <w:r>
              <w:t>Context ID</w:t>
            </w:r>
          </w:p>
        </w:tc>
        <w:tc>
          <w:tcPr>
            <w:tcW w:w="1701" w:type="dxa"/>
            <w:tcBorders>
              <w:top w:val="single" w:sz="4" w:space="0" w:color="auto"/>
              <w:left w:val="single" w:sz="4" w:space="0" w:color="auto"/>
              <w:bottom w:val="single" w:sz="4" w:space="0" w:color="auto"/>
              <w:right w:val="single" w:sz="4" w:space="0" w:color="auto"/>
            </w:tcBorders>
            <w:hideMark/>
          </w:tcPr>
          <w:p w14:paraId="57285B4D" w14:textId="77777777" w:rsidR="00A57D98" w:rsidRDefault="00A57D98">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4243700A" w14:textId="363966CA" w:rsidR="00A57D98" w:rsidRDefault="00A57D98">
            <w:pPr>
              <w:pStyle w:val="TAL"/>
            </w:pPr>
            <w:r>
              <w:t>Binary Encoding:</w:t>
            </w:r>
            <w:r>
              <w:tab/>
              <w:t>As per ITU-T Recommendation H.248.1</w:t>
            </w:r>
            <w:r w:rsidR="009F5D7C">
              <w:t> [</w:t>
            </w:r>
            <w:r>
              <w:t>10] Annex A.</w:t>
            </w:r>
          </w:p>
          <w:p w14:paraId="302E0C05" w14:textId="7E723307" w:rsidR="00A57D98" w:rsidRDefault="00A57D98">
            <w:pPr>
              <w:pStyle w:val="TAL"/>
            </w:pPr>
            <w:r>
              <w:t>Textual Encoding:</w:t>
            </w:r>
            <w:r>
              <w:tab/>
              <w:t>As per ITU-T Recommendation H.248.1</w:t>
            </w:r>
            <w:r w:rsidR="009F5D7C">
              <w:t> [</w:t>
            </w:r>
            <w:r>
              <w:t>10] Annex B.</w:t>
            </w:r>
          </w:p>
        </w:tc>
      </w:tr>
      <w:tr w:rsidR="00A57D98" w14:paraId="7BEF1A83"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3A996229" w14:textId="77777777" w:rsidR="00A57D98" w:rsidRDefault="00A57D98">
            <w:pPr>
              <w:pStyle w:val="TAC"/>
            </w:pPr>
            <w:r>
              <w:t>Cryptographic SDES Attribute</w:t>
            </w:r>
          </w:p>
        </w:tc>
        <w:tc>
          <w:tcPr>
            <w:tcW w:w="1701" w:type="dxa"/>
            <w:tcBorders>
              <w:top w:val="single" w:sz="4" w:space="0" w:color="auto"/>
              <w:left w:val="single" w:sz="4" w:space="0" w:color="auto"/>
              <w:bottom w:val="single" w:sz="4" w:space="0" w:color="auto"/>
              <w:right w:val="single" w:sz="4" w:space="0" w:color="auto"/>
            </w:tcBorders>
            <w:hideMark/>
          </w:tcPr>
          <w:p w14:paraId="295799EF"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20B933E7" w14:textId="5C1D7707" w:rsidR="00A57D98" w:rsidRDefault="00A57D98">
            <w:pPr>
              <w:pStyle w:val="TAL"/>
            </w:pPr>
            <w:r>
              <w:t>"crypto" attribute in SDP a-line as defined in IETF RFC 4568</w:t>
            </w:r>
            <w:r w:rsidR="009F5D7C">
              <w:t> [</w:t>
            </w:r>
            <w:r>
              <w:t>29], see 5.16</w:t>
            </w:r>
          </w:p>
          <w:p w14:paraId="7C08E2BB" w14:textId="77777777" w:rsidR="00A57D98" w:rsidRDefault="00A57D98">
            <w:pPr>
              <w:pStyle w:val="TAL"/>
            </w:pPr>
          </w:p>
        </w:tc>
      </w:tr>
      <w:tr w:rsidR="00A57D98" w14:paraId="5F82F17D"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1ED91A17" w14:textId="77777777" w:rsidR="00A57D98" w:rsidRDefault="00A57D98">
            <w:pPr>
              <w:pStyle w:val="TAC"/>
            </w:pPr>
            <w:r>
              <w:t>Delay Variation Tolerance</w:t>
            </w:r>
          </w:p>
        </w:tc>
        <w:tc>
          <w:tcPr>
            <w:tcW w:w="1701" w:type="dxa"/>
            <w:tcBorders>
              <w:top w:val="single" w:sz="4" w:space="0" w:color="auto"/>
              <w:left w:val="single" w:sz="4" w:space="0" w:color="auto"/>
              <w:bottom w:val="single" w:sz="4" w:space="0" w:color="auto"/>
              <w:right w:val="single" w:sz="4" w:space="0" w:color="auto"/>
            </w:tcBorders>
            <w:hideMark/>
          </w:tcPr>
          <w:p w14:paraId="09CA99A2"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3C7494F3" w14:textId="19D7BCBB" w:rsidR="00A57D98" w:rsidRDefault="00A57D98">
            <w:pPr>
              <w:pStyle w:val="TAL"/>
            </w:pPr>
            <w:r>
              <w:t>This is the tman/dvt property from ITU-T Recommendation H.248.53</w:t>
            </w:r>
            <w:r w:rsidR="009F5D7C">
              <w:t> [</w:t>
            </w:r>
            <w:r>
              <w:t>7].</w:t>
            </w:r>
          </w:p>
        </w:tc>
      </w:tr>
      <w:tr w:rsidR="00A57D98" w14:paraId="6393EFC0"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3D771FA1" w14:textId="77777777" w:rsidR="00A57D98" w:rsidRDefault="00A57D98">
            <w:pPr>
              <w:pStyle w:val="TAC"/>
            </w:pPr>
            <w:r>
              <w:t>Diffserv Code Point</w:t>
            </w:r>
          </w:p>
        </w:tc>
        <w:tc>
          <w:tcPr>
            <w:tcW w:w="1701" w:type="dxa"/>
            <w:tcBorders>
              <w:top w:val="single" w:sz="4" w:space="0" w:color="auto"/>
              <w:left w:val="single" w:sz="4" w:space="0" w:color="auto"/>
              <w:bottom w:val="single" w:sz="4" w:space="0" w:color="auto"/>
              <w:right w:val="single" w:sz="4" w:space="0" w:color="auto"/>
            </w:tcBorders>
            <w:hideMark/>
          </w:tcPr>
          <w:p w14:paraId="1E052773"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46C736F3" w14:textId="789FEF95" w:rsidR="00A57D98" w:rsidRDefault="00A57D98">
            <w:pPr>
              <w:pStyle w:val="TAL"/>
            </w:pPr>
            <w:r>
              <w:t xml:space="preserve">Defined according to the </w:t>
            </w:r>
            <w:r>
              <w:rPr>
                <w:i/>
              </w:rPr>
              <w:t xml:space="preserve">Differentiated Services Code Point </w:t>
            </w:r>
            <w:r>
              <w:t>property in ITU-T Recommendation H.248.52</w:t>
            </w:r>
            <w:r w:rsidR="009F5D7C">
              <w:t> [</w:t>
            </w:r>
            <w:r>
              <w:t>12].</w:t>
            </w:r>
          </w:p>
        </w:tc>
      </w:tr>
      <w:tr w:rsidR="00A57D98" w14:paraId="45231859"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3D619309" w14:textId="77777777" w:rsidR="00A57D98" w:rsidRDefault="00A57D98">
            <w:pPr>
              <w:pStyle w:val="TAC"/>
            </w:pPr>
            <w:r>
              <w:t>Diffserv Tagging Behaviour</w:t>
            </w:r>
          </w:p>
        </w:tc>
        <w:tc>
          <w:tcPr>
            <w:tcW w:w="1701" w:type="dxa"/>
            <w:tcBorders>
              <w:top w:val="single" w:sz="4" w:space="0" w:color="auto"/>
              <w:left w:val="single" w:sz="4" w:space="0" w:color="auto"/>
              <w:bottom w:val="single" w:sz="4" w:space="0" w:color="auto"/>
              <w:right w:val="single" w:sz="4" w:space="0" w:color="auto"/>
            </w:tcBorders>
            <w:hideMark/>
          </w:tcPr>
          <w:p w14:paraId="63528487"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6FB31B16" w14:textId="2A4F0B6D" w:rsidR="00A57D98" w:rsidRDefault="00A57D98">
            <w:pPr>
              <w:pStyle w:val="TAL"/>
            </w:pPr>
            <w:r>
              <w:t xml:space="preserve">Defined according to the </w:t>
            </w:r>
            <w:r>
              <w:rPr>
                <w:i/>
              </w:rPr>
              <w:t xml:space="preserve">Tagging Behaviour </w:t>
            </w:r>
            <w:r>
              <w:t>property in ITU-T Recommendation H.248.52</w:t>
            </w:r>
            <w:r w:rsidR="009F5D7C">
              <w:t> [</w:t>
            </w:r>
            <w:r>
              <w:t>12].</w:t>
            </w:r>
          </w:p>
        </w:tc>
      </w:tr>
      <w:tr w:rsidR="00A57D98" w14:paraId="689AF8C6"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E69E3D3" w14:textId="77777777" w:rsidR="00A57D98" w:rsidRDefault="00A57D98">
            <w:pPr>
              <w:pStyle w:val="TAC"/>
            </w:pPr>
            <w:r>
              <w:t>Discard Incoming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6F55F928"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504455C3" w14:textId="57F1BE8D" w:rsidR="00A57D98" w:rsidRDefault="00A57D98">
            <w:pPr>
              <w:pStyle w:val="TAL"/>
            </w:pPr>
            <w:r>
              <w:t xml:space="preserve">Defined according to the </w:t>
            </w:r>
            <w:r>
              <w:rPr>
                <w:i/>
              </w:rPr>
              <w:t xml:space="preserve">Incoming bearer connection establishment blocking </w:t>
            </w:r>
            <w:r>
              <w:t>property (</w:t>
            </w:r>
            <w:r>
              <w:rPr>
                <w:i/>
              </w:rPr>
              <w:t>tcpbcc/bceb</w:t>
            </w:r>
            <w:r>
              <w:t>) in ITU-T Recommendation H.248.89</w:t>
            </w:r>
            <w:r w:rsidR="009F5D7C">
              <w:t> [</w:t>
            </w:r>
            <w:r>
              <w:t>47].</w:t>
            </w:r>
          </w:p>
        </w:tc>
      </w:tr>
      <w:tr w:rsidR="00A57D98" w14:paraId="3E5976D8"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1C46A317" w14:textId="77777777" w:rsidR="00A57D98" w:rsidRDefault="00A57D98">
            <w:pPr>
              <w:pStyle w:val="TAC"/>
            </w:pPr>
            <w:r>
              <w:t>ECN Enable</w:t>
            </w:r>
            <w:r>
              <w:rPr>
                <w:lang w:eastAsia="zh-CN"/>
              </w:rPr>
              <w:t>d</w:t>
            </w:r>
          </w:p>
        </w:tc>
        <w:tc>
          <w:tcPr>
            <w:tcW w:w="1701" w:type="dxa"/>
            <w:tcBorders>
              <w:top w:val="single" w:sz="4" w:space="0" w:color="auto"/>
              <w:left w:val="single" w:sz="4" w:space="0" w:color="auto"/>
              <w:bottom w:val="single" w:sz="4" w:space="0" w:color="auto"/>
              <w:right w:val="single" w:sz="4" w:space="0" w:color="auto"/>
            </w:tcBorders>
            <w:hideMark/>
          </w:tcPr>
          <w:p w14:paraId="5CEB770E"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0433BC9" w14:textId="55E24194" w:rsidR="00A57D98" w:rsidRDefault="00A57D98">
            <w:pPr>
              <w:pStyle w:val="TAL"/>
            </w:pPr>
            <w:r>
              <w:t xml:space="preserve">Defined according to </w:t>
            </w:r>
            <w:r>
              <w:rPr>
                <w:lang w:eastAsia="zh-CN"/>
              </w:rPr>
              <w:t xml:space="preserve">the </w:t>
            </w:r>
            <w:r>
              <w:t>"ECN Enabled" property in ITU-T Recommendation H.248.</w:t>
            </w:r>
            <w:r>
              <w:rPr>
                <w:lang w:eastAsia="zh-CN"/>
              </w:rPr>
              <w:t>8</w:t>
            </w:r>
            <w:r>
              <w:t>2</w:t>
            </w:r>
            <w:r w:rsidR="009F5D7C">
              <w:t> [</w:t>
            </w:r>
            <w:r>
              <w:rPr>
                <w:lang w:eastAsia="zh-CN"/>
              </w:rPr>
              <w:t>40</w:t>
            </w:r>
            <w:r>
              <w:t>].</w:t>
            </w:r>
          </w:p>
        </w:tc>
      </w:tr>
      <w:tr w:rsidR="00A57D98" w14:paraId="3743DF1B"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9311ABB" w14:textId="77777777" w:rsidR="00A57D98" w:rsidRDefault="00A57D98">
            <w:pPr>
              <w:pStyle w:val="TAC"/>
            </w:pPr>
            <w:r>
              <w:t>DBI</w:t>
            </w:r>
          </w:p>
        </w:tc>
        <w:tc>
          <w:tcPr>
            <w:tcW w:w="1701" w:type="dxa"/>
            <w:tcBorders>
              <w:top w:val="single" w:sz="4" w:space="0" w:color="auto"/>
              <w:left w:val="single" w:sz="4" w:space="0" w:color="auto"/>
              <w:bottom w:val="single" w:sz="4" w:space="0" w:color="auto"/>
              <w:right w:val="single" w:sz="4" w:space="0" w:color="auto"/>
            </w:tcBorders>
            <w:hideMark/>
          </w:tcPr>
          <w:p w14:paraId="3BDB3EBE"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502CB73" w14:textId="77777777" w:rsidR="00A57D98" w:rsidRDefault="00A57D98">
            <w:pPr>
              <w:pStyle w:val="TAL"/>
            </w:pPr>
            <w:r>
              <w:rPr>
                <w:lang w:val="en-US"/>
              </w:rPr>
              <w:t xml:space="preserve">"rtcp-fb" SDP attribute </w:t>
            </w:r>
            <w:r>
              <w:t>defined in IETF RFC 4585 [25]</w:t>
            </w:r>
            <w:r>
              <w:rPr>
                <w:lang w:val="en-US"/>
              </w:rPr>
              <w:t xml:space="preserve"> with the "3gpp-delay-budget" feedback parameter (as defined </w:t>
            </w:r>
            <w:r>
              <w:t>in 3GPP TS 26.114 [26] clause 6.2.8).</w:t>
            </w:r>
          </w:p>
        </w:tc>
      </w:tr>
      <w:tr w:rsidR="00A57D98" w14:paraId="109C6A2F"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1D2F0F7" w14:textId="77777777" w:rsidR="00A57D98" w:rsidRDefault="00A57D98">
            <w:pPr>
              <w:pStyle w:val="TAC"/>
            </w:pPr>
            <w:r>
              <w:t>ECN Failure</w:t>
            </w:r>
          </w:p>
        </w:tc>
        <w:tc>
          <w:tcPr>
            <w:tcW w:w="1701" w:type="dxa"/>
            <w:tcBorders>
              <w:top w:val="single" w:sz="4" w:space="0" w:color="auto"/>
              <w:left w:val="single" w:sz="4" w:space="0" w:color="auto"/>
              <w:bottom w:val="single" w:sz="4" w:space="0" w:color="auto"/>
              <w:right w:val="single" w:sz="4" w:space="0" w:color="auto"/>
            </w:tcBorders>
            <w:hideMark/>
          </w:tcPr>
          <w:p w14:paraId="10D21191" w14:textId="77777777" w:rsidR="009F5D7C" w:rsidRDefault="00A57D98">
            <w:pPr>
              <w:pStyle w:val="TAC"/>
            </w:pPr>
            <w:r>
              <w:t>Events,</w:t>
            </w:r>
          </w:p>
          <w:p w14:paraId="5C91AF12" w14:textId="65F892E8" w:rsidR="00A57D98" w:rsidRDefault="00A57D98">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5BF63D59" w14:textId="1A703353" w:rsidR="00A57D98" w:rsidRDefault="00A57D98">
            <w:pPr>
              <w:pStyle w:val="TAL"/>
            </w:pPr>
            <w:r>
              <w:t xml:space="preserve">Defined according to </w:t>
            </w:r>
            <w:r>
              <w:rPr>
                <w:lang w:eastAsia="zh-CN"/>
              </w:rPr>
              <w:t xml:space="preserve">the </w:t>
            </w:r>
            <w:r>
              <w:t>"ECN Failure" Event in ITU-T Recommendation H.248.</w:t>
            </w:r>
            <w:r>
              <w:rPr>
                <w:lang w:eastAsia="zh-CN"/>
              </w:rPr>
              <w:t>8</w:t>
            </w:r>
            <w:r>
              <w:t>2</w:t>
            </w:r>
            <w:r w:rsidR="009F5D7C">
              <w:t> [</w:t>
            </w:r>
            <w:r>
              <w:rPr>
                <w:lang w:eastAsia="zh-CN"/>
              </w:rPr>
              <w:t>40</w:t>
            </w:r>
            <w:r>
              <w:t>].</w:t>
            </w:r>
          </w:p>
        </w:tc>
      </w:tr>
      <w:tr w:rsidR="00A57D98" w14:paraId="53F8C875"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5BA2414C" w14:textId="77777777" w:rsidR="00A57D98" w:rsidRDefault="00A57D98">
            <w:pPr>
              <w:pStyle w:val="TAC"/>
            </w:pPr>
            <w:r>
              <w:t>ECN Failure Type</w:t>
            </w:r>
          </w:p>
        </w:tc>
        <w:tc>
          <w:tcPr>
            <w:tcW w:w="1701" w:type="dxa"/>
            <w:tcBorders>
              <w:top w:val="single" w:sz="4" w:space="0" w:color="auto"/>
              <w:left w:val="single" w:sz="4" w:space="0" w:color="auto"/>
              <w:bottom w:val="single" w:sz="4" w:space="0" w:color="auto"/>
              <w:right w:val="single" w:sz="4" w:space="0" w:color="auto"/>
            </w:tcBorders>
            <w:hideMark/>
          </w:tcPr>
          <w:p w14:paraId="7AAFF199" w14:textId="77777777" w:rsidR="00A57D98" w:rsidRDefault="00A57D98">
            <w:pPr>
              <w:pStyle w:val="TAC"/>
            </w:pPr>
            <w:r>
              <w:t xml:space="preserve">ObservedEvents </w:t>
            </w:r>
            <w:r>
              <w:lastRenderedPageBreak/>
              <w:t>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AD4777D" w14:textId="412B876D" w:rsidR="00A57D98" w:rsidRDefault="00A57D98">
            <w:pPr>
              <w:pStyle w:val="TAL"/>
            </w:pPr>
            <w:r>
              <w:lastRenderedPageBreak/>
              <w:t xml:space="preserve">As for the ObservedEventsDescriptor Parameter "Failure Type" in </w:t>
            </w:r>
            <w:r>
              <w:lastRenderedPageBreak/>
              <w:t>ITU-T Recommendation H.248.</w:t>
            </w:r>
            <w:r>
              <w:rPr>
                <w:lang w:eastAsia="zh-CN"/>
              </w:rPr>
              <w:t>8</w:t>
            </w:r>
            <w:r>
              <w:t>2</w:t>
            </w:r>
            <w:r w:rsidR="009F5D7C">
              <w:t> [</w:t>
            </w:r>
            <w:r>
              <w:rPr>
                <w:lang w:eastAsia="zh-CN"/>
              </w:rPr>
              <w:t>40</w:t>
            </w:r>
            <w:r>
              <w:t>].</w:t>
            </w:r>
          </w:p>
        </w:tc>
      </w:tr>
      <w:tr w:rsidR="00A57D98" w14:paraId="40E89493"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A2F0660" w14:textId="77777777" w:rsidR="00A57D98" w:rsidRDefault="00A57D98">
            <w:pPr>
              <w:pStyle w:val="TAC"/>
            </w:pPr>
            <w:r>
              <w:lastRenderedPageBreak/>
              <w:t>ECN Initiation Method</w:t>
            </w:r>
          </w:p>
        </w:tc>
        <w:tc>
          <w:tcPr>
            <w:tcW w:w="1701" w:type="dxa"/>
            <w:tcBorders>
              <w:top w:val="single" w:sz="4" w:space="0" w:color="auto"/>
              <w:left w:val="single" w:sz="4" w:space="0" w:color="auto"/>
              <w:bottom w:val="single" w:sz="4" w:space="0" w:color="auto"/>
              <w:right w:val="single" w:sz="4" w:space="0" w:color="auto"/>
            </w:tcBorders>
            <w:hideMark/>
          </w:tcPr>
          <w:p w14:paraId="49144A7F"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A7AB7C4" w14:textId="5EBEDAFD" w:rsidR="00A57D98" w:rsidRDefault="00A57D98">
            <w:pPr>
              <w:pStyle w:val="TAL"/>
            </w:pPr>
            <w:r>
              <w:t>Defined according to "Initiation Method" property in ITU-T Recommendation H.248.</w:t>
            </w:r>
            <w:r>
              <w:rPr>
                <w:lang w:eastAsia="zh-CN"/>
              </w:rPr>
              <w:t>8</w:t>
            </w:r>
            <w:r>
              <w:t>2</w:t>
            </w:r>
            <w:r w:rsidR="009F5D7C">
              <w:t> [</w:t>
            </w:r>
            <w:r>
              <w:rPr>
                <w:lang w:eastAsia="zh-CN"/>
              </w:rPr>
              <w:t>40</w:t>
            </w:r>
            <w:r>
              <w:t>].</w:t>
            </w:r>
          </w:p>
        </w:tc>
      </w:tr>
      <w:tr w:rsidR="00A57D98" w14:paraId="3BB6F27C"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359891FC" w14:textId="77777777" w:rsidR="00A57D98" w:rsidRDefault="00A57D98">
            <w:pPr>
              <w:pStyle w:val="TAC"/>
            </w:pPr>
            <w:r>
              <w:rPr>
                <w:lang w:val="en-US"/>
              </w:rPr>
              <w:t>Emergency Call Indication</w:t>
            </w:r>
          </w:p>
        </w:tc>
        <w:tc>
          <w:tcPr>
            <w:tcW w:w="1701" w:type="dxa"/>
            <w:tcBorders>
              <w:top w:val="single" w:sz="4" w:space="0" w:color="auto"/>
              <w:left w:val="single" w:sz="4" w:space="0" w:color="auto"/>
              <w:bottom w:val="single" w:sz="4" w:space="0" w:color="auto"/>
              <w:right w:val="single" w:sz="4" w:space="0" w:color="auto"/>
            </w:tcBorders>
            <w:hideMark/>
          </w:tcPr>
          <w:p w14:paraId="39254E6F" w14:textId="77777777" w:rsidR="00A57D98" w:rsidRDefault="00A57D98">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673EC2A7" w14:textId="0D7990E1" w:rsidR="00A57D98" w:rsidRDefault="00A57D98">
            <w:pPr>
              <w:pStyle w:val="TAL"/>
            </w:pPr>
            <w:r>
              <w:rPr>
                <w:lang w:val="en-US"/>
              </w:rPr>
              <w:t xml:space="preserve">ITU-T Recommendation </w:t>
            </w:r>
            <w:r>
              <w:t>H.248.1</w:t>
            </w:r>
            <w:r w:rsidR="009F5D7C">
              <w:t> [</w:t>
            </w:r>
            <w:r>
              <w:t>10] 6.1.1 Emergency  Call Indicator Binary Encoding: Encoding as per ITU-T Recommendation H.248.1</w:t>
            </w:r>
            <w:r w:rsidR="009F5D7C">
              <w:t> [</w:t>
            </w:r>
            <w:r>
              <w:t>10] Annex A  "Emergency" context attribute</w:t>
            </w:r>
          </w:p>
          <w:p w14:paraId="6DBE61B3" w14:textId="484B8A62" w:rsidR="00A57D98" w:rsidRDefault="00A57D98">
            <w:pPr>
              <w:pStyle w:val="TAL"/>
            </w:pPr>
            <w:r>
              <w:t>Textual Encoding: Encoding as per ITU-T Recommendation H.248.1</w:t>
            </w:r>
            <w:r w:rsidR="009F5D7C">
              <w:t> [</w:t>
            </w:r>
            <w:r>
              <w:t>10] Annex B " EmergencyToken" context attribute</w:t>
            </w:r>
          </w:p>
        </w:tc>
      </w:tr>
      <w:tr w:rsidR="00A57D98" w14:paraId="7460AE85"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74814C98" w14:textId="77777777" w:rsidR="00A57D98" w:rsidRDefault="00A57D98">
            <w:pPr>
              <w:pStyle w:val="TAC"/>
              <w:rPr>
                <w:lang w:val="en-US"/>
              </w:rPr>
            </w:pPr>
            <w:r>
              <w:t>Establish (D)TLS session</w:t>
            </w:r>
          </w:p>
        </w:tc>
        <w:tc>
          <w:tcPr>
            <w:tcW w:w="1701" w:type="dxa"/>
            <w:tcBorders>
              <w:top w:val="single" w:sz="4" w:space="0" w:color="auto"/>
              <w:left w:val="single" w:sz="4" w:space="0" w:color="auto"/>
              <w:bottom w:val="single" w:sz="4" w:space="0" w:color="auto"/>
              <w:right w:val="single" w:sz="4" w:space="0" w:color="auto"/>
            </w:tcBorders>
            <w:hideMark/>
          </w:tcPr>
          <w:p w14:paraId="1F646359" w14:textId="77777777" w:rsidR="00A57D98" w:rsidRDefault="00A57D98">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6944182F" w14:textId="5EDFBA67" w:rsidR="00A57D98" w:rsidRDefault="00A57D98">
            <w:pPr>
              <w:pStyle w:val="TAL"/>
              <w:rPr>
                <w:lang w:val="en-US"/>
              </w:rPr>
            </w:pPr>
            <w:r>
              <w:t xml:space="preserve">Defined according to the </w:t>
            </w:r>
            <w:r>
              <w:rPr>
                <w:i/>
              </w:rPr>
              <w:t xml:space="preserve">Establish BNC </w:t>
            </w:r>
            <w:r>
              <w:t>signal (</w:t>
            </w:r>
            <w:r>
              <w:rPr>
                <w:i/>
              </w:rPr>
              <w:t>tlsbsc/EstBNC</w:t>
            </w:r>
            <w:r>
              <w:t>) in ITU-T Recommendation H.248.90</w:t>
            </w:r>
            <w:r w:rsidR="009F5D7C">
              <w:t> [</w:t>
            </w:r>
            <w:r>
              <w:t>48].</w:t>
            </w:r>
          </w:p>
        </w:tc>
      </w:tr>
      <w:tr w:rsidR="00A57D98" w14:paraId="1840CCDB"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3C14104A" w14:textId="77777777" w:rsidR="00A57D98" w:rsidRDefault="00A57D98">
            <w:pPr>
              <w:pStyle w:val="TAC"/>
              <w:rPr>
                <w:lang w:val="en-US"/>
              </w:rPr>
            </w:pPr>
            <w:r>
              <w:rPr>
                <w:lang w:val="en-US"/>
              </w:rPr>
              <w:t>Extended Header For CVO</w:t>
            </w:r>
          </w:p>
        </w:tc>
        <w:tc>
          <w:tcPr>
            <w:tcW w:w="1701" w:type="dxa"/>
            <w:tcBorders>
              <w:top w:val="single" w:sz="4" w:space="0" w:color="auto"/>
              <w:left w:val="single" w:sz="4" w:space="0" w:color="auto"/>
              <w:bottom w:val="single" w:sz="4" w:space="0" w:color="auto"/>
              <w:right w:val="single" w:sz="4" w:space="0" w:color="auto"/>
            </w:tcBorders>
            <w:hideMark/>
          </w:tcPr>
          <w:p w14:paraId="68C1B6FB"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6A959BB0" w14:textId="24E5E356" w:rsidR="00A57D98" w:rsidRDefault="00A57D98">
            <w:pPr>
              <w:pStyle w:val="TAL"/>
            </w:pPr>
            <w:r>
              <w:t>"extmap" attribute in SDP a-line as defined in IETF RFC 5285</w:t>
            </w:r>
            <w:r w:rsidR="009F5D7C">
              <w:t> [</w:t>
            </w:r>
            <w:r>
              <w:t>41], see 5.16</w:t>
            </w:r>
          </w:p>
          <w:p w14:paraId="0882AD58" w14:textId="77777777" w:rsidR="00A57D98" w:rsidRDefault="00A57D98">
            <w:pPr>
              <w:pStyle w:val="TAL"/>
              <w:rPr>
                <w:lang w:val="en-US"/>
              </w:rPr>
            </w:pPr>
          </w:p>
        </w:tc>
      </w:tr>
      <w:tr w:rsidR="00A57D98" w14:paraId="1BD84395"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8FFB6C4" w14:textId="77777777" w:rsidR="00A57D98" w:rsidRDefault="00A57D98">
            <w:pPr>
              <w:pStyle w:val="TAC"/>
              <w:rPr>
                <w:lang w:val="en-US"/>
              </w:rPr>
            </w:pPr>
            <w:r>
              <w:t>Extended RTP Header for Sent ROI</w:t>
            </w:r>
          </w:p>
        </w:tc>
        <w:tc>
          <w:tcPr>
            <w:tcW w:w="1701" w:type="dxa"/>
            <w:tcBorders>
              <w:top w:val="single" w:sz="4" w:space="0" w:color="auto"/>
              <w:left w:val="single" w:sz="4" w:space="0" w:color="auto"/>
              <w:bottom w:val="single" w:sz="4" w:space="0" w:color="auto"/>
              <w:right w:val="single" w:sz="4" w:space="0" w:color="auto"/>
            </w:tcBorders>
            <w:hideMark/>
          </w:tcPr>
          <w:p w14:paraId="55134270"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EE8963B" w14:textId="77777777" w:rsidR="00A57D98" w:rsidRDefault="00A57D98">
            <w:pPr>
              <w:pStyle w:val="TAL"/>
            </w:pPr>
            <w:r>
              <w:t>"extmap" attribute in SDP a-line to pass on the ROI extended RTP header as defined by IETF RFC 5285 [41] for carriage of predefined and/or arbitrary ROI information, see 5.16</w:t>
            </w:r>
          </w:p>
        </w:tc>
      </w:tr>
      <w:tr w:rsidR="00A57D98" w14:paraId="76DC0DD7"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52A55F0E" w14:textId="77777777" w:rsidR="00A57D98" w:rsidRDefault="00A57D98">
            <w:pPr>
              <w:pStyle w:val="TAC"/>
              <w:rPr>
                <w:lang w:val="en-US"/>
              </w:rPr>
            </w:pPr>
            <w:r>
              <w:t>Forward Incoming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2D3C7135"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2CFBEEC" w14:textId="136B9F6D" w:rsidR="00A57D98" w:rsidRDefault="00A57D98">
            <w:pPr>
              <w:pStyle w:val="TAL"/>
            </w:pPr>
            <w:r>
              <w:t xml:space="preserve">Defined according to the </w:t>
            </w:r>
            <w:r>
              <w:rPr>
                <w:i/>
              </w:rPr>
              <w:t xml:space="preserve">Interlinkage topology </w:t>
            </w:r>
            <w:r>
              <w:t>property (</w:t>
            </w:r>
            <w:r>
              <w:rPr>
                <w:i/>
              </w:rPr>
              <w:t>seplink/linktopo</w:t>
            </w:r>
            <w:r>
              <w:t>) in ITU-T Recommendation H.248.93</w:t>
            </w:r>
            <w:r w:rsidR="009F5D7C">
              <w:t> [</w:t>
            </w:r>
            <w:r>
              <w:t>50].</w:t>
            </w:r>
          </w:p>
        </w:tc>
      </w:tr>
      <w:tr w:rsidR="00A57D98" w14:paraId="4B04AEF7"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730BF474" w14:textId="77777777" w:rsidR="00A57D98" w:rsidRDefault="00A57D98">
            <w:pPr>
              <w:pStyle w:val="TAC"/>
              <w:rPr>
                <w:lang w:val="en-US"/>
              </w:rPr>
            </w:pPr>
            <w:r>
              <w:t>Generic Image Attribute</w:t>
            </w:r>
          </w:p>
        </w:tc>
        <w:tc>
          <w:tcPr>
            <w:tcW w:w="1701" w:type="dxa"/>
            <w:tcBorders>
              <w:top w:val="single" w:sz="4" w:space="0" w:color="auto"/>
              <w:left w:val="single" w:sz="4" w:space="0" w:color="auto"/>
              <w:bottom w:val="single" w:sz="4" w:space="0" w:color="auto"/>
              <w:right w:val="single" w:sz="4" w:space="0" w:color="auto"/>
            </w:tcBorders>
            <w:hideMark/>
          </w:tcPr>
          <w:p w14:paraId="2CAE06F2"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B4D2EAF" w14:textId="77777777" w:rsidR="00A57D98" w:rsidRDefault="00A57D98">
            <w:pPr>
              <w:pStyle w:val="TAL"/>
            </w:pPr>
            <w:r>
              <w:t>"imageattr" attribute in SDP a-line as defined in IETF RFC 6236 [46], see table 5.16.1.</w:t>
            </w:r>
          </w:p>
        </w:tc>
      </w:tr>
      <w:tr w:rsidR="00A57D98" w14:paraId="7ABD6AFA"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DB906D6" w14:textId="77777777" w:rsidR="00A57D98" w:rsidRDefault="00A57D98">
            <w:pPr>
              <w:pStyle w:val="TAC"/>
            </w:pPr>
            <w:r>
              <w:t>ICE host candidate request</w:t>
            </w:r>
          </w:p>
        </w:tc>
        <w:tc>
          <w:tcPr>
            <w:tcW w:w="1701" w:type="dxa"/>
            <w:tcBorders>
              <w:top w:val="single" w:sz="4" w:space="0" w:color="auto"/>
              <w:left w:val="single" w:sz="4" w:space="0" w:color="auto"/>
              <w:bottom w:val="single" w:sz="4" w:space="0" w:color="auto"/>
              <w:right w:val="single" w:sz="4" w:space="0" w:color="auto"/>
            </w:tcBorders>
            <w:hideMark/>
          </w:tcPr>
          <w:p w14:paraId="0E47EFB3" w14:textId="77777777" w:rsidR="00A57D98" w:rsidRDefault="00A57D98">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8C36317" w14:textId="77777777" w:rsidR="00A57D98" w:rsidRDefault="00A57D98">
            <w:pPr>
              <w:pStyle w:val="TAL"/>
            </w:pPr>
            <w:r>
              <w:t>The "a=candidate" SDP attribute defined in IETF RFC 5245 [44] of type "host" with the transport, port and priority parameters with wildcard sign "$" to request the allocation of a host candidate</w:t>
            </w:r>
          </w:p>
        </w:tc>
      </w:tr>
      <w:tr w:rsidR="00A57D98" w14:paraId="5E9F0BC0"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FBE0250" w14:textId="77777777" w:rsidR="00A57D98" w:rsidRDefault="00A57D98">
            <w:pPr>
              <w:pStyle w:val="TAC"/>
            </w:pPr>
            <w:r>
              <w:t>ICE host candidate</w:t>
            </w:r>
          </w:p>
        </w:tc>
        <w:tc>
          <w:tcPr>
            <w:tcW w:w="1701" w:type="dxa"/>
            <w:tcBorders>
              <w:top w:val="single" w:sz="4" w:space="0" w:color="auto"/>
              <w:left w:val="single" w:sz="4" w:space="0" w:color="auto"/>
              <w:bottom w:val="single" w:sz="4" w:space="0" w:color="auto"/>
              <w:right w:val="single" w:sz="4" w:space="0" w:color="auto"/>
            </w:tcBorders>
            <w:hideMark/>
          </w:tcPr>
          <w:p w14:paraId="476B9CE4" w14:textId="77777777" w:rsidR="00A57D98" w:rsidRDefault="00A57D98">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66EAAE7" w14:textId="77777777" w:rsidR="00A57D98" w:rsidRDefault="00A57D98">
            <w:pPr>
              <w:pStyle w:val="TAL"/>
            </w:pPr>
            <w:r>
              <w:t>The "a=candidate" SDP attribute defined in IETF RFC 5245 [44]</w:t>
            </w:r>
          </w:p>
        </w:tc>
      </w:tr>
      <w:tr w:rsidR="00A57D98" w14:paraId="540AF784"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1692A88F" w14:textId="77777777" w:rsidR="00A57D98" w:rsidRDefault="00A57D98">
            <w:pPr>
              <w:pStyle w:val="TAC"/>
            </w:pPr>
            <w:r>
              <w:t>ICE lite indication</w:t>
            </w:r>
          </w:p>
        </w:tc>
        <w:tc>
          <w:tcPr>
            <w:tcW w:w="1701" w:type="dxa"/>
            <w:tcBorders>
              <w:top w:val="single" w:sz="4" w:space="0" w:color="auto"/>
              <w:left w:val="single" w:sz="4" w:space="0" w:color="auto"/>
              <w:bottom w:val="single" w:sz="4" w:space="0" w:color="auto"/>
              <w:right w:val="single" w:sz="4" w:space="0" w:color="auto"/>
            </w:tcBorders>
            <w:hideMark/>
          </w:tcPr>
          <w:p w14:paraId="13592754" w14:textId="77777777" w:rsidR="00A57D98" w:rsidRDefault="00A57D98">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E468FE4" w14:textId="77777777" w:rsidR="00A57D98" w:rsidRDefault="00A57D98">
            <w:pPr>
              <w:pStyle w:val="TAL"/>
            </w:pPr>
            <w:r>
              <w:t>The "a=ice-lite" SDP attribute defined in IETF RFC 5245 [44].</w:t>
            </w:r>
          </w:p>
        </w:tc>
      </w:tr>
      <w:tr w:rsidR="00A57D98" w14:paraId="6C8C9F90"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3C66D0D" w14:textId="77777777" w:rsidR="00A57D98" w:rsidRDefault="00A57D98">
            <w:pPr>
              <w:pStyle w:val="TAC"/>
            </w:pPr>
            <w:r>
              <w:t>ICE password request</w:t>
            </w:r>
          </w:p>
        </w:tc>
        <w:tc>
          <w:tcPr>
            <w:tcW w:w="1701" w:type="dxa"/>
            <w:tcBorders>
              <w:top w:val="single" w:sz="4" w:space="0" w:color="auto"/>
              <w:left w:val="single" w:sz="4" w:space="0" w:color="auto"/>
              <w:bottom w:val="single" w:sz="4" w:space="0" w:color="auto"/>
              <w:right w:val="single" w:sz="4" w:space="0" w:color="auto"/>
            </w:tcBorders>
            <w:hideMark/>
          </w:tcPr>
          <w:p w14:paraId="2E526D5B" w14:textId="77777777" w:rsidR="00A57D98" w:rsidRDefault="00A57D98">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B3A0989" w14:textId="77777777" w:rsidR="00A57D98" w:rsidRDefault="00A57D98">
            <w:pPr>
              <w:pStyle w:val="TAL"/>
            </w:pPr>
            <w:r>
              <w:t xml:space="preserve">The "a=ice-pwd" SDP attribute defined in IETF RFC 5245 [44] with wildcard sign "$". </w:t>
            </w:r>
          </w:p>
        </w:tc>
      </w:tr>
      <w:tr w:rsidR="00A57D98" w14:paraId="28A20360"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9D24C80" w14:textId="77777777" w:rsidR="00A57D98" w:rsidRDefault="00A57D98">
            <w:pPr>
              <w:pStyle w:val="TAC"/>
            </w:pPr>
            <w:r>
              <w:t>ICE password</w:t>
            </w:r>
          </w:p>
        </w:tc>
        <w:tc>
          <w:tcPr>
            <w:tcW w:w="1701" w:type="dxa"/>
            <w:tcBorders>
              <w:top w:val="single" w:sz="4" w:space="0" w:color="auto"/>
              <w:left w:val="single" w:sz="4" w:space="0" w:color="auto"/>
              <w:bottom w:val="single" w:sz="4" w:space="0" w:color="auto"/>
              <w:right w:val="single" w:sz="4" w:space="0" w:color="auto"/>
            </w:tcBorders>
            <w:hideMark/>
          </w:tcPr>
          <w:p w14:paraId="43CDA7A3" w14:textId="77777777" w:rsidR="00A57D98" w:rsidRDefault="00A57D98">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3A4E996" w14:textId="77777777" w:rsidR="00A57D98" w:rsidRDefault="00A57D98">
            <w:pPr>
              <w:pStyle w:val="TAL"/>
            </w:pPr>
            <w:r>
              <w:t>The "a=ice-pwd" SDP attribute defined in IETF RFC 5245 [44].</w:t>
            </w:r>
          </w:p>
        </w:tc>
      </w:tr>
      <w:tr w:rsidR="00A57D98" w14:paraId="3D32CB8A"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A683238" w14:textId="77777777" w:rsidR="00A57D98" w:rsidRDefault="00A57D98">
            <w:pPr>
              <w:pStyle w:val="TAC"/>
            </w:pPr>
            <w:r>
              <w:t>ICE received candidate</w:t>
            </w:r>
          </w:p>
        </w:tc>
        <w:tc>
          <w:tcPr>
            <w:tcW w:w="1701" w:type="dxa"/>
            <w:tcBorders>
              <w:top w:val="single" w:sz="4" w:space="0" w:color="auto"/>
              <w:left w:val="single" w:sz="4" w:space="0" w:color="auto"/>
              <w:bottom w:val="single" w:sz="4" w:space="0" w:color="auto"/>
              <w:right w:val="single" w:sz="4" w:space="0" w:color="auto"/>
            </w:tcBorders>
            <w:hideMark/>
          </w:tcPr>
          <w:p w14:paraId="3A5B7EF6" w14:textId="77777777" w:rsidR="00A57D98" w:rsidRDefault="00A57D98">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3227D6E" w14:textId="77777777" w:rsidR="00A57D98" w:rsidRDefault="00A57D98">
            <w:pPr>
              <w:pStyle w:val="TAL"/>
            </w:pPr>
            <w:r>
              <w:t>The "a=candidate" SDP attribute defined in IETF RFC 5245 [44]</w:t>
            </w:r>
          </w:p>
        </w:tc>
      </w:tr>
      <w:tr w:rsidR="00A57D98" w14:paraId="607593F0"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0B73A28" w14:textId="77777777" w:rsidR="00A57D98" w:rsidRDefault="00A57D98">
            <w:pPr>
              <w:pStyle w:val="TAC"/>
            </w:pPr>
            <w:r>
              <w:t>ICE received password</w:t>
            </w:r>
          </w:p>
        </w:tc>
        <w:tc>
          <w:tcPr>
            <w:tcW w:w="1701" w:type="dxa"/>
            <w:tcBorders>
              <w:top w:val="single" w:sz="4" w:space="0" w:color="auto"/>
              <w:left w:val="single" w:sz="4" w:space="0" w:color="auto"/>
              <w:bottom w:val="single" w:sz="4" w:space="0" w:color="auto"/>
              <w:right w:val="single" w:sz="4" w:space="0" w:color="auto"/>
            </w:tcBorders>
            <w:hideMark/>
          </w:tcPr>
          <w:p w14:paraId="703F063E" w14:textId="77777777" w:rsidR="00A57D98" w:rsidRDefault="00A57D98">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CDF6013" w14:textId="77777777" w:rsidR="00A57D98" w:rsidRDefault="00A57D98">
            <w:pPr>
              <w:pStyle w:val="TAL"/>
            </w:pPr>
            <w:r>
              <w:t>The "a=ice-pwd" SDP attribute defined in IETF RFC 5245 [44].</w:t>
            </w:r>
          </w:p>
        </w:tc>
      </w:tr>
      <w:tr w:rsidR="00A57D98" w14:paraId="1F2903B9"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19B952A1" w14:textId="77777777" w:rsidR="00A57D98" w:rsidRDefault="00A57D98">
            <w:pPr>
              <w:pStyle w:val="TAC"/>
            </w:pPr>
            <w:r>
              <w:t>ICE received Ufrag</w:t>
            </w:r>
          </w:p>
        </w:tc>
        <w:tc>
          <w:tcPr>
            <w:tcW w:w="1701" w:type="dxa"/>
            <w:tcBorders>
              <w:top w:val="single" w:sz="4" w:space="0" w:color="auto"/>
              <w:left w:val="single" w:sz="4" w:space="0" w:color="auto"/>
              <w:bottom w:val="single" w:sz="4" w:space="0" w:color="auto"/>
              <w:right w:val="single" w:sz="4" w:space="0" w:color="auto"/>
            </w:tcBorders>
            <w:hideMark/>
          </w:tcPr>
          <w:p w14:paraId="75A3A84D" w14:textId="77777777" w:rsidR="00A57D98" w:rsidRDefault="00A57D98">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27C8C8F" w14:textId="77777777" w:rsidR="00A57D98" w:rsidRDefault="00A57D98">
            <w:pPr>
              <w:pStyle w:val="TAL"/>
            </w:pPr>
            <w:r>
              <w:t>The "a=ice-ufrag" SDP attribute defined in IETF RFC 5245 [44].</w:t>
            </w:r>
          </w:p>
        </w:tc>
      </w:tr>
      <w:tr w:rsidR="00A57D98" w14:paraId="57A8BAAE"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3808569" w14:textId="77777777" w:rsidR="00A57D98" w:rsidRDefault="00A57D98">
            <w:pPr>
              <w:pStyle w:val="TAC"/>
            </w:pPr>
            <w:r>
              <w:t>ICE Ufrag request</w:t>
            </w:r>
          </w:p>
        </w:tc>
        <w:tc>
          <w:tcPr>
            <w:tcW w:w="1701" w:type="dxa"/>
            <w:tcBorders>
              <w:top w:val="single" w:sz="4" w:space="0" w:color="auto"/>
              <w:left w:val="single" w:sz="4" w:space="0" w:color="auto"/>
              <w:bottom w:val="single" w:sz="4" w:space="0" w:color="auto"/>
              <w:right w:val="single" w:sz="4" w:space="0" w:color="auto"/>
            </w:tcBorders>
            <w:hideMark/>
          </w:tcPr>
          <w:p w14:paraId="748ABF45" w14:textId="77777777" w:rsidR="00A57D98" w:rsidRDefault="00A57D98">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9D8A7C4" w14:textId="77777777" w:rsidR="00A57D98" w:rsidRDefault="00A57D98">
            <w:pPr>
              <w:pStyle w:val="TAL"/>
            </w:pPr>
            <w:r>
              <w:t>The "a=ice-ufrag" SDP attribute defined in IETF RFC 5245 [44] with wildcard sign "$".</w:t>
            </w:r>
          </w:p>
        </w:tc>
      </w:tr>
      <w:tr w:rsidR="00A57D98" w14:paraId="690964F0"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7F0E930D" w14:textId="77777777" w:rsidR="00A57D98" w:rsidRDefault="00A57D98">
            <w:pPr>
              <w:pStyle w:val="TAC"/>
            </w:pPr>
            <w:r>
              <w:t>ICE Ufrag</w:t>
            </w:r>
          </w:p>
        </w:tc>
        <w:tc>
          <w:tcPr>
            <w:tcW w:w="1701" w:type="dxa"/>
            <w:tcBorders>
              <w:top w:val="single" w:sz="4" w:space="0" w:color="auto"/>
              <w:left w:val="single" w:sz="4" w:space="0" w:color="auto"/>
              <w:bottom w:val="single" w:sz="4" w:space="0" w:color="auto"/>
              <w:right w:val="single" w:sz="4" w:space="0" w:color="auto"/>
            </w:tcBorders>
            <w:hideMark/>
          </w:tcPr>
          <w:p w14:paraId="6D2C64DD" w14:textId="77777777" w:rsidR="00A57D98" w:rsidRDefault="00A57D98">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B2657F6" w14:textId="77777777" w:rsidR="00A57D98" w:rsidRDefault="00A57D98">
            <w:pPr>
              <w:pStyle w:val="TAL"/>
            </w:pPr>
            <w:r>
              <w:t>The "a=ice-ufrag" SDP attribute defined in IETF RFC 5245 [44].</w:t>
            </w:r>
          </w:p>
        </w:tc>
      </w:tr>
      <w:tr w:rsidR="00A57D98" w14:paraId="7C3F52AE"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28722C99" w14:textId="77777777" w:rsidR="00A57D98" w:rsidRDefault="00A57D98">
            <w:pPr>
              <w:pStyle w:val="TAC"/>
            </w:pPr>
            <w:r>
              <w:t>ICE Connectivity Check Result</w:t>
            </w:r>
          </w:p>
        </w:tc>
        <w:tc>
          <w:tcPr>
            <w:tcW w:w="1701" w:type="dxa"/>
            <w:tcBorders>
              <w:top w:val="single" w:sz="4" w:space="0" w:color="auto"/>
              <w:left w:val="single" w:sz="4" w:space="0" w:color="auto"/>
              <w:bottom w:val="single" w:sz="4" w:space="0" w:color="auto"/>
              <w:right w:val="single" w:sz="4" w:space="0" w:color="auto"/>
            </w:tcBorders>
            <w:hideMark/>
          </w:tcPr>
          <w:p w14:paraId="5799450E" w14:textId="77777777" w:rsidR="009F5D7C" w:rsidRDefault="00A57D98">
            <w:pPr>
              <w:pStyle w:val="TAC"/>
            </w:pPr>
            <w:r>
              <w:t>Events,</w:t>
            </w:r>
          </w:p>
          <w:p w14:paraId="21CA9154" w14:textId="2DFB1FF3" w:rsidR="00A57D98" w:rsidRDefault="00A57D98">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73361137" w14:textId="77777777" w:rsidR="00A57D98" w:rsidRDefault="00A57D98">
            <w:pPr>
              <w:pStyle w:val="TAL"/>
            </w:pPr>
            <w:r>
              <w:t xml:space="preserve">Defined according to </w:t>
            </w:r>
            <w:r>
              <w:rPr>
                <w:i/>
              </w:rPr>
              <w:t>Connectivity Check Result</w:t>
            </w:r>
            <w:r>
              <w:t xml:space="preserve"> event in ITU-T Recommendation H.248.50</w:t>
            </w:r>
            <w:r>
              <w:rPr>
                <w:lang w:val="en-US"/>
              </w:rPr>
              <w:t> </w:t>
            </w:r>
            <w:r>
              <w:t>[43].</w:t>
            </w:r>
          </w:p>
        </w:tc>
      </w:tr>
      <w:tr w:rsidR="00A57D98" w14:paraId="706E094C"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2453C60A" w14:textId="77777777" w:rsidR="00A57D98" w:rsidRDefault="00A57D98">
            <w:pPr>
              <w:pStyle w:val="TAC"/>
            </w:pPr>
            <w:r>
              <w:t xml:space="preserve">ICE Send Connectivity Check </w:t>
            </w:r>
          </w:p>
        </w:tc>
        <w:tc>
          <w:tcPr>
            <w:tcW w:w="1701" w:type="dxa"/>
            <w:tcBorders>
              <w:top w:val="single" w:sz="4" w:space="0" w:color="auto"/>
              <w:left w:val="single" w:sz="4" w:space="0" w:color="auto"/>
              <w:bottom w:val="single" w:sz="4" w:space="0" w:color="auto"/>
              <w:right w:val="single" w:sz="4" w:space="0" w:color="auto"/>
            </w:tcBorders>
            <w:hideMark/>
          </w:tcPr>
          <w:p w14:paraId="3CE1259B" w14:textId="77777777" w:rsidR="00A57D98" w:rsidRDefault="00A57D98">
            <w:pPr>
              <w:pStyle w:val="TAC"/>
            </w:pPr>
            <w:r>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246C7916" w14:textId="77777777" w:rsidR="00A57D98" w:rsidRDefault="00A57D98">
            <w:pPr>
              <w:pStyle w:val="TAL"/>
            </w:pPr>
            <w:r>
              <w:t>Defined as the ostuncc/scc signal in ITU-T Recommendation H.248.50</w:t>
            </w:r>
            <w:r>
              <w:rPr>
                <w:lang w:val="en-US"/>
              </w:rPr>
              <w:t> </w:t>
            </w:r>
            <w:r>
              <w:t>[43].</w:t>
            </w:r>
          </w:p>
        </w:tc>
      </w:tr>
      <w:tr w:rsidR="00A57D98" w14:paraId="734C1016"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8678D50" w14:textId="77777777" w:rsidR="00A57D98" w:rsidRDefault="00A57D98">
            <w:pPr>
              <w:pStyle w:val="TAC"/>
            </w:pPr>
            <w:r>
              <w:t>ICE New Peer Reflexive Candidate</w:t>
            </w:r>
          </w:p>
        </w:tc>
        <w:tc>
          <w:tcPr>
            <w:tcW w:w="1701" w:type="dxa"/>
            <w:tcBorders>
              <w:top w:val="single" w:sz="4" w:space="0" w:color="auto"/>
              <w:left w:val="single" w:sz="4" w:space="0" w:color="auto"/>
              <w:bottom w:val="single" w:sz="4" w:space="0" w:color="auto"/>
              <w:right w:val="single" w:sz="4" w:space="0" w:color="auto"/>
            </w:tcBorders>
            <w:hideMark/>
          </w:tcPr>
          <w:p w14:paraId="00F9A311" w14:textId="77777777" w:rsidR="009F5D7C" w:rsidRDefault="00A57D98">
            <w:pPr>
              <w:pStyle w:val="TAC"/>
            </w:pPr>
            <w:r>
              <w:t>Events,</w:t>
            </w:r>
          </w:p>
          <w:p w14:paraId="2317DA51" w14:textId="03F18258" w:rsidR="00A57D98" w:rsidRDefault="00A57D98">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51F0D3F" w14:textId="77777777" w:rsidR="00A57D98" w:rsidRDefault="00A57D98">
            <w:pPr>
              <w:pStyle w:val="TAL"/>
            </w:pPr>
            <w:r>
              <w:t xml:space="preserve">Defined according to </w:t>
            </w:r>
            <w:r>
              <w:rPr>
                <w:i/>
              </w:rPr>
              <w:t>New Peer Reflexive Candidate</w:t>
            </w:r>
            <w:r>
              <w:t xml:space="preserve"> event in ITU-T Recommendation H.248.50</w:t>
            </w:r>
            <w:r>
              <w:rPr>
                <w:lang w:val="en-US"/>
              </w:rPr>
              <w:t> </w:t>
            </w:r>
            <w:r>
              <w:t>[43], only applicable for full ICE.</w:t>
            </w:r>
          </w:p>
        </w:tc>
      </w:tr>
      <w:tr w:rsidR="00A57D98" w14:paraId="4F146979"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81212E7" w14:textId="77777777" w:rsidR="00A57D98" w:rsidRDefault="00A57D98">
            <w:pPr>
              <w:pStyle w:val="TAC"/>
            </w:pPr>
            <w:r>
              <w:t xml:space="preserve">ICE Send Additional Connectivity Check </w:t>
            </w:r>
          </w:p>
        </w:tc>
        <w:tc>
          <w:tcPr>
            <w:tcW w:w="1701" w:type="dxa"/>
            <w:tcBorders>
              <w:top w:val="single" w:sz="4" w:space="0" w:color="auto"/>
              <w:left w:val="single" w:sz="4" w:space="0" w:color="auto"/>
              <w:bottom w:val="single" w:sz="4" w:space="0" w:color="auto"/>
              <w:right w:val="single" w:sz="4" w:space="0" w:color="auto"/>
            </w:tcBorders>
            <w:hideMark/>
          </w:tcPr>
          <w:p w14:paraId="786C0BF2" w14:textId="77777777" w:rsidR="00A57D98" w:rsidRDefault="00A57D98">
            <w:pPr>
              <w:pStyle w:val="TAC"/>
            </w:pPr>
            <w:r>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64132F8F" w14:textId="77777777" w:rsidR="00A57D98" w:rsidRDefault="00A57D98">
            <w:pPr>
              <w:pStyle w:val="TAL"/>
            </w:pPr>
            <w:r>
              <w:t>Defined as the ostuncc/sacc signal in ITU-T Recommendation H.248.50</w:t>
            </w:r>
            <w:r>
              <w:rPr>
                <w:lang w:val="en-US"/>
              </w:rPr>
              <w:t> </w:t>
            </w:r>
            <w:r>
              <w:t>[43], only applicable for full ICE.</w:t>
            </w:r>
          </w:p>
        </w:tc>
      </w:tr>
      <w:tr w:rsidR="00A57D98" w14:paraId="21DE97F0"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5D1F2FB5" w14:textId="77777777" w:rsidR="00A57D98" w:rsidRDefault="00A57D98">
            <w:pPr>
              <w:pStyle w:val="TAC"/>
            </w:pPr>
            <w:r>
              <w:rPr>
                <w:lang w:eastAsia="zh-CN"/>
              </w:rPr>
              <w:t>Consent freshness test request</w:t>
            </w:r>
          </w:p>
        </w:tc>
        <w:tc>
          <w:tcPr>
            <w:tcW w:w="1701" w:type="dxa"/>
            <w:tcBorders>
              <w:top w:val="single" w:sz="4" w:space="0" w:color="auto"/>
              <w:left w:val="single" w:sz="4" w:space="0" w:color="auto"/>
              <w:bottom w:val="single" w:sz="4" w:space="0" w:color="auto"/>
              <w:right w:val="single" w:sz="4" w:space="0" w:color="auto"/>
            </w:tcBorders>
            <w:hideMark/>
          </w:tcPr>
          <w:p w14:paraId="10760A0C" w14:textId="77777777" w:rsidR="00A57D98" w:rsidRDefault="00A57D98">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1B6C394A" w14:textId="77777777" w:rsidR="00A57D98" w:rsidRDefault="00A57D98">
            <w:pPr>
              <w:pStyle w:val="TAL"/>
            </w:pPr>
            <w:r>
              <w:t>Defined according to stnconfres/contest</w:t>
            </w:r>
            <w:r>
              <w:rPr>
                <w:lang w:eastAsia="zh-CN"/>
              </w:rPr>
              <w:t xml:space="preserve"> signal</w:t>
            </w:r>
            <w:r>
              <w:t xml:space="preserve"> in ITU-T Recommendation H.248.50</w:t>
            </w:r>
            <w:r>
              <w:rPr>
                <w:lang w:val="en-US"/>
              </w:rPr>
              <w:t> </w:t>
            </w:r>
            <w:r>
              <w:t>[43].</w:t>
            </w:r>
          </w:p>
        </w:tc>
      </w:tr>
      <w:tr w:rsidR="00A57D98" w14:paraId="3BB39061"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737793AC" w14:textId="77777777" w:rsidR="00A57D98" w:rsidRDefault="00A57D98">
            <w:pPr>
              <w:pStyle w:val="TAC"/>
              <w:rPr>
                <w:lang w:eastAsia="zh-CN"/>
              </w:rPr>
            </w:pPr>
            <w:r>
              <w:t>STUN consent freshness test failure</w:t>
            </w:r>
          </w:p>
        </w:tc>
        <w:tc>
          <w:tcPr>
            <w:tcW w:w="1701" w:type="dxa"/>
            <w:tcBorders>
              <w:top w:val="single" w:sz="4" w:space="0" w:color="auto"/>
              <w:left w:val="single" w:sz="4" w:space="0" w:color="auto"/>
              <w:bottom w:val="single" w:sz="4" w:space="0" w:color="auto"/>
              <w:right w:val="single" w:sz="4" w:space="0" w:color="auto"/>
            </w:tcBorders>
            <w:hideMark/>
          </w:tcPr>
          <w:p w14:paraId="3275F2AD" w14:textId="77777777" w:rsidR="009F5D7C" w:rsidRDefault="00A57D98">
            <w:pPr>
              <w:pStyle w:val="TAC"/>
              <w:rPr>
                <w:lang w:eastAsia="en-GB"/>
              </w:rPr>
            </w:pPr>
            <w:r>
              <w:t>Events,</w:t>
            </w:r>
          </w:p>
          <w:p w14:paraId="55A05AFA" w14:textId="71EB9928" w:rsidR="00A57D98" w:rsidRDefault="00A57D98">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03CF1DB6" w14:textId="77777777" w:rsidR="00A57D98" w:rsidRDefault="00A57D98">
            <w:pPr>
              <w:pStyle w:val="TAL"/>
            </w:pPr>
            <w:r>
              <w:t>Defined according to stnconfres/confail</w:t>
            </w:r>
            <w:r>
              <w:rPr>
                <w:lang w:eastAsia="zh-CN"/>
              </w:rPr>
              <w:t xml:space="preserve"> event</w:t>
            </w:r>
            <w:r>
              <w:t xml:space="preserve"> in ITU-T Recommendation H.248.50</w:t>
            </w:r>
            <w:r>
              <w:rPr>
                <w:lang w:val="en-US"/>
              </w:rPr>
              <w:t> </w:t>
            </w:r>
            <w:r>
              <w:t>[43].</w:t>
            </w:r>
          </w:p>
        </w:tc>
      </w:tr>
      <w:tr w:rsidR="00A57D98" w14:paraId="4989FC66"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72B6BB18" w14:textId="77777777" w:rsidR="00A57D98" w:rsidRDefault="00A57D98">
            <w:pPr>
              <w:pStyle w:val="TAC"/>
            </w:pPr>
            <w:r>
              <w:t>Inactivity Timer</w:t>
            </w:r>
          </w:p>
        </w:tc>
        <w:tc>
          <w:tcPr>
            <w:tcW w:w="1701" w:type="dxa"/>
            <w:tcBorders>
              <w:top w:val="single" w:sz="4" w:space="0" w:color="auto"/>
              <w:left w:val="single" w:sz="4" w:space="0" w:color="auto"/>
              <w:bottom w:val="single" w:sz="4" w:space="0" w:color="auto"/>
              <w:right w:val="single" w:sz="4" w:space="0" w:color="auto"/>
            </w:tcBorders>
            <w:hideMark/>
          </w:tcPr>
          <w:p w14:paraId="0746CF73" w14:textId="77777777" w:rsidR="009F5D7C" w:rsidRDefault="00A57D98">
            <w:pPr>
              <w:pStyle w:val="TAC"/>
            </w:pPr>
            <w:r>
              <w:t>Events,</w:t>
            </w:r>
          </w:p>
          <w:p w14:paraId="60D72DF3" w14:textId="42911464" w:rsidR="00A57D98" w:rsidRDefault="00A57D98">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3A0AC08F" w14:textId="2F5F64F4" w:rsidR="00A57D98" w:rsidRDefault="00A57D98">
            <w:pPr>
              <w:pStyle w:val="TAL"/>
            </w:pPr>
            <w:r>
              <w:t xml:space="preserve">Defined according to </w:t>
            </w:r>
            <w:r>
              <w:rPr>
                <w:i/>
              </w:rPr>
              <w:t>Inactivity Timeout</w:t>
            </w:r>
            <w:r>
              <w:t xml:space="preserve"> event in ITU-T Recommendation H.248.14</w:t>
            </w:r>
            <w:r w:rsidR="009F5D7C">
              <w:t> [</w:t>
            </w:r>
            <w:r>
              <w:t>11].</w:t>
            </w:r>
          </w:p>
        </w:tc>
      </w:tr>
      <w:tr w:rsidR="00A57D98" w14:paraId="6871C93B"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DA4B5B6" w14:textId="77777777" w:rsidR="00A57D98" w:rsidRDefault="00A57D98">
            <w:pPr>
              <w:pStyle w:val="TAC"/>
            </w:pPr>
            <w:r>
              <w:t>IP Address</w:t>
            </w:r>
          </w:p>
        </w:tc>
        <w:tc>
          <w:tcPr>
            <w:tcW w:w="1701" w:type="dxa"/>
            <w:tcBorders>
              <w:top w:val="single" w:sz="4" w:space="0" w:color="auto"/>
              <w:left w:val="single" w:sz="4" w:space="0" w:color="auto"/>
              <w:bottom w:val="single" w:sz="4" w:space="0" w:color="auto"/>
              <w:right w:val="single" w:sz="4" w:space="0" w:color="auto"/>
            </w:tcBorders>
            <w:hideMark/>
          </w:tcPr>
          <w:p w14:paraId="42DBED18"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0A2393BB" w14:textId="77777777" w:rsidR="00A57D98" w:rsidRDefault="00A57D98">
            <w:pPr>
              <w:pStyle w:val="TAL"/>
            </w:pPr>
            <w:r>
              <w:t>&lt;connection address&gt; in SDP "c-line"</w:t>
            </w:r>
          </w:p>
          <w:p w14:paraId="11E71087" w14:textId="77777777" w:rsidR="00A57D98" w:rsidRDefault="00A57D98">
            <w:pPr>
              <w:pStyle w:val="TAL"/>
            </w:pPr>
          </w:p>
        </w:tc>
      </w:tr>
      <w:tr w:rsidR="00A57D98" w14:paraId="67D0AA0B"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7041D37E" w14:textId="77777777" w:rsidR="00A57D98" w:rsidRDefault="00A57D98">
            <w:pPr>
              <w:pStyle w:val="TAC"/>
            </w:pPr>
            <w:r>
              <w:t>IP Realm</w:t>
            </w:r>
          </w:p>
        </w:tc>
        <w:tc>
          <w:tcPr>
            <w:tcW w:w="1701" w:type="dxa"/>
            <w:tcBorders>
              <w:top w:val="single" w:sz="4" w:space="0" w:color="auto"/>
              <w:left w:val="single" w:sz="4" w:space="0" w:color="auto"/>
              <w:bottom w:val="single" w:sz="4" w:space="0" w:color="auto"/>
              <w:right w:val="single" w:sz="4" w:space="0" w:color="auto"/>
            </w:tcBorders>
            <w:hideMark/>
          </w:tcPr>
          <w:p w14:paraId="285B7AAB"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587DA931" w14:textId="7982AE6A" w:rsidR="00A57D98" w:rsidRDefault="00A57D98">
            <w:pPr>
              <w:pStyle w:val="TAL"/>
            </w:pPr>
            <w:r>
              <w:t xml:space="preserve">According to </w:t>
            </w:r>
            <w:r>
              <w:rPr>
                <w:i/>
              </w:rPr>
              <w:t>IP Realm Identifier</w:t>
            </w:r>
            <w:r>
              <w:t xml:space="preserve"> property in ITU-T Recommendation H.248.41</w:t>
            </w:r>
            <w:r w:rsidR="009F5D7C">
              <w:t> [</w:t>
            </w:r>
            <w:r>
              <w:t>8].</w:t>
            </w:r>
          </w:p>
        </w:tc>
      </w:tr>
      <w:tr w:rsidR="00A57D98" w14:paraId="6F059719"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B1861C1" w14:textId="77777777" w:rsidR="00A57D98" w:rsidRDefault="00A57D98">
            <w:pPr>
              <w:pStyle w:val="TAC"/>
            </w:pPr>
            <w:r>
              <w:t>IP Version</w:t>
            </w:r>
          </w:p>
        </w:tc>
        <w:tc>
          <w:tcPr>
            <w:tcW w:w="1701" w:type="dxa"/>
            <w:tcBorders>
              <w:top w:val="single" w:sz="4" w:space="0" w:color="auto"/>
              <w:left w:val="single" w:sz="4" w:space="0" w:color="auto"/>
              <w:bottom w:val="single" w:sz="4" w:space="0" w:color="auto"/>
              <w:right w:val="single" w:sz="4" w:space="0" w:color="auto"/>
            </w:tcBorders>
            <w:hideMark/>
          </w:tcPr>
          <w:p w14:paraId="016B0953"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02517153" w14:textId="77777777" w:rsidR="00A57D98" w:rsidRDefault="00A57D98">
            <w:pPr>
              <w:pStyle w:val="TAL"/>
            </w:pPr>
            <w:r>
              <w:t>&lt;address type&gt; in SDP "c-line", see 5.15</w:t>
            </w:r>
          </w:p>
          <w:p w14:paraId="09752B2A" w14:textId="77777777" w:rsidR="00A57D98" w:rsidRDefault="00A57D98">
            <w:pPr>
              <w:pStyle w:val="TAL"/>
            </w:pPr>
          </w:p>
        </w:tc>
      </w:tr>
      <w:tr w:rsidR="00A57D98" w14:paraId="1BEFA75A"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4828B6C" w14:textId="77777777" w:rsidR="00A57D98" w:rsidRDefault="00A57D98">
            <w:pPr>
              <w:pStyle w:val="TAC"/>
            </w:pPr>
            <w:r>
              <w:t xml:space="preserve">Latching </w:t>
            </w:r>
          </w:p>
        </w:tc>
        <w:tc>
          <w:tcPr>
            <w:tcW w:w="1701" w:type="dxa"/>
            <w:tcBorders>
              <w:top w:val="single" w:sz="4" w:space="0" w:color="auto"/>
              <w:left w:val="single" w:sz="4" w:space="0" w:color="auto"/>
              <w:bottom w:val="single" w:sz="4" w:space="0" w:color="auto"/>
              <w:right w:val="single" w:sz="4" w:space="0" w:color="auto"/>
            </w:tcBorders>
            <w:hideMark/>
          </w:tcPr>
          <w:p w14:paraId="5F2B79FC" w14:textId="77777777" w:rsidR="00A57D98" w:rsidRDefault="00A57D98">
            <w:pPr>
              <w:pStyle w:val="TAC"/>
            </w:pPr>
            <w:r>
              <w:t xml:space="preserve">Signals </w:t>
            </w:r>
          </w:p>
        </w:tc>
        <w:tc>
          <w:tcPr>
            <w:tcW w:w="5526" w:type="dxa"/>
            <w:gridSpan w:val="2"/>
            <w:tcBorders>
              <w:top w:val="single" w:sz="4" w:space="0" w:color="auto"/>
              <w:left w:val="single" w:sz="4" w:space="0" w:color="auto"/>
              <w:bottom w:val="single" w:sz="4" w:space="0" w:color="auto"/>
              <w:right w:val="single" w:sz="4" w:space="0" w:color="auto"/>
            </w:tcBorders>
            <w:hideMark/>
          </w:tcPr>
          <w:p w14:paraId="21F3AAE4" w14:textId="1F34C7BB" w:rsidR="00A57D98" w:rsidRDefault="00A57D98">
            <w:pPr>
              <w:pStyle w:val="TAL"/>
            </w:pPr>
            <w:r>
              <w:t>This is the ipnapt/latch signal in ITU-T Recommendation H.248.37</w:t>
            </w:r>
            <w:r w:rsidR="009F5D7C">
              <w:t> [</w:t>
            </w:r>
            <w:r>
              <w:t xml:space="preserve">4]. </w:t>
            </w:r>
          </w:p>
        </w:tc>
      </w:tr>
      <w:tr w:rsidR="00A57D98" w14:paraId="4844A510"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53F3D5DA" w14:textId="77777777" w:rsidR="00A57D98" w:rsidRDefault="00A57D98">
            <w:pPr>
              <w:pStyle w:val="TAC"/>
            </w:pPr>
            <w:r>
              <w:t xml:space="preserve">Local certificate fingerprint </w:t>
            </w:r>
          </w:p>
        </w:tc>
        <w:tc>
          <w:tcPr>
            <w:tcW w:w="1701" w:type="dxa"/>
            <w:tcBorders>
              <w:top w:val="single" w:sz="4" w:space="0" w:color="auto"/>
              <w:left w:val="single" w:sz="4" w:space="0" w:color="auto"/>
              <w:bottom w:val="single" w:sz="4" w:space="0" w:color="auto"/>
              <w:right w:val="single" w:sz="4" w:space="0" w:color="auto"/>
            </w:tcBorders>
            <w:hideMark/>
          </w:tcPr>
          <w:p w14:paraId="4C5FE1D7" w14:textId="77777777" w:rsidR="00A57D98" w:rsidRDefault="00A57D98">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567C030" w14:textId="77777777" w:rsidR="00A57D98" w:rsidRDefault="00A57D98">
            <w:pPr>
              <w:pStyle w:val="TAL"/>
            </w:pPr>
            <w:r>
              <w:t>"fingerprint" attribute in SDP "a="-line as defined in IETF RFC 8122 [55] see table 5.16.1.</w:t>
            </w:r>
          </w:p>
        </w:tc>
      </w:tr>
      <w:tr w:rsidR="00A57D98" w14:paraId="4E3AC679"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C7D366D" w14:textId="77777777" w:rsidR="00A57D98" w:rsidRDefault="00A57D98">
            <w:pPr>
              <w:pStyle w:val="TAC"/>
            </w:pPr>
            <w:r>
              <w:t>Local certificate fingerprint Request</w:t>
            </w:r>
          </w:p>
        </w:tc>
        <w:tc>
          <w:tcPr>
            <w:tcW w:w="1701" w:type="dxa"/>
            <w:tcBorders>
              <w:top w:val="single" w:sz="4" w:space="0" w:color="auto"/>
              <w:left w:val="single" w:sz="4" w:space="0" w:color="auto"/>
              <w:bottom w:val="single" w:sz="4" w:space="0" w:color="auto"/>
              <w:right w:val="single" w:sz="4" w:space="0" w:color="auto"/>
            </w:tcBorders>
            <w:hideMark/>
          </w:tcPr>
          <w:p w14:paraId="3A9D9E62" w14:textId="77777777" w:rsidR="00A57D98" w:rsidRDefault="00A57D98">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BD1E493" w14:textId="77777777" w:rsidR="00A57D98" w:rsidRDefault="00A57D98">
            <w:pPr>
              <w:pStyle w:val="TAL"/>
            </w:pPr>
            <w:r>
              <w:t>"fingerprint" attribute in SDP "a="-line as defined in IETF RFC 8122 [55] with wildcard choose "$".</w:t>
            </w:r>
          </w:p>
        </w:tc>
      </w:tr>
      <w:tr w:rsidR="00A57D98" w14:paraId="286FB730"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3FDCFF73" w14:textId="77777777" w:rsidR="00A57D98" w:rsidRDefault="00A57D98">
            <w:pPr>
              <w:pStyle w:val="TAC"/>
            </w:pPr>
            <w:r>
              <w:t>Local Dcmap</w:t>
            </w:r>
          </w:p>
        </w:tc>
        <w:tc>
          <w:tcPr>
            <w:tcW w:w="1701" w:type="dxa"/>
            <w:tcBorders>
              <w:top w:val="single" w:sz="4" w:space="0" w:color="auto"/>
              <w:left w:val="single" w:sz="4" w:space="0" w:color="auto"/>
              <w:bottom w:val="single" w:sz="4" w:space="0" w:color="auto"/>
              <w:right w:val="single" w:sz="4" w:space="0" w:color="auto"/>
            </w:tcBorders>
            <w:hideMark/>
          </w:tcPr>
          <w:p w14:paraId="1C40C369" w14:textId="77777777" w:rsidR="00A57D98" w:rsidRDefault="00A57D98">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B954472" w14:textId="436387E2" w:rsidR="00A57D98" w:rsidRDefault="00A57D98">
            <w:pPr>
              <w:pStyle w:val="TAL"/>
            </w:pPr>
            <w:r>
              <w:rPr>
                <w:rFonts w:cs="Arial"/>
                <w:bCs/>
                <w:szCs w:val="18"/>
              </w:rPr>
              <w:t>The SDP attribute "a=dcmap" (see IETF RFC 8864 [69]).</w:t>
            </w:r>
          </w:p>
        </w:tc>
      </w:tr>
      <w:tr w:rsidR="00A57D98" w14:paraId="1533D61F"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0D363F5" w14:textId="77777777" w:rsidR="00A57D98" w:rsidRDefault="00A57D98">
            <w:pPr>
              <w:pStyle w:val="TAC"/>
            </w:pPr>
            <w:r>
              <w:t>Local Dcsa</w:t>
            </w:r>
          </w:p>
        </w:tc>
        <w:tc>
          <w:tcPr>
            <w:tcW w:w="1701" w:type="dxa"/>
            <w:tcBorders>
              <w:top w:val="single" w:sz="4" w:space="0" w:color="auto"/>
              <w:left w:val="single" w:sz="4" w:space="0" w:color="auto"/>
              <w:bottom w:val="single" w:sz="4" w:space="0" w:color="auto"/>
              <w:right w:val="single" w:sz="4" w:space="0" w:color="auto"/>
            </w:tcBorders>
            <w:hideMark/>
          </w:tcPr>
          <w:p w14:paraId="28AE9EB3" w14:textId="77777777" w:rsidR="00A57D98" w:rsidRDefault="00A57D98">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4E0AF3B2" w14:textId="40D8FDC0" w:rsidR="00A57D98" w:rsidRDefault="00A57D98">
            <w:pPr>
              <w:pStyle w:val="TAL"/>
            </w:pPr>
            <w:r>
              <w:rPr>
                <w:rFonts w:cs="Arial"/>
                <w:bCs/>
                <w:szCs w:val="18"/>
              </w:rPr>
              <w:t>The SDP attribute "a=dcsa" (see IETF RFC 8864 [69]).</w:t>
            </w:r>
          </w:p>
        </w:tc>
      </w:tr>
      <w:tr w:rsidR="00A57D98" w14:paraId="4A2EC6F3"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0AA30AB" w14:textId="77777777" w:rsidR="00A57D98" w:rsidRDefault="00A57D98">
            <w:pPr>
              <w:pStyle w:val="TAC"/>
            </w:pPr>
            <w:r>
              <w:t>Local SCTP maximum message size Request</w:t>
            </w:r>
          </w:p>
        </w:tc>
        <w:tc>
          <w:tcPr>
            <w:tcW w:w="1701" w:type="dxa"/>
            <w:tcBorders>
              <w:top w:val="single" w:sz="4" w:space="0" w:color="auto"/>
              <w:left w:val="single" w:sz="4" w:space="0" w:color="auto"/>
              <w:bottom w:val="single" w:sz="4" w:space="0" w:color="auto"/>
              <w:right w:val="single" w:sz="4" w:space="0" w:color="auto"/>
            </w:tcBorders>
            <w:hideMark/>
          </w:tcPr>
          <w:p w14:paraId="1C19B596" w14:textId="77777777" w:rsidR="00A57D98" w:rsidRDefault="00A57D98">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21580E71" w14:textId="11AEA85E" w:rsidR="00A57D98" w:rsidRDefault="00A57D98">
            <w:pPr>
              <w:pStyle w:val="TAL"/>
            </w:pPr>
            <w:r>
              <w:rPr>
                <w:rFonts w:cs="Arial"/>
                <w:bCs/>
                <w:szCs w:val="18"/>
              </w:rPr>
              <w:t xml:space="preserve">The SDP attribute "a= max-message-size" (see IETF RFC 8841 [68]) </w:t>
            </w:r>
            <w:r>
              <w:t>with wilcard sign "$".</w:t>
            </w:r>
          </w:p>
        </w:tc>
      </w:tr>
      <w:tr w:rsidR="00A57D98" w14:paraId="2C322D22"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7F933BD1" w14:textId="77777777" w:rsidR="00A57D98" w:rsidRDefault="00A57D98">
            <w:pPr>
              <w:pStyle w:val="TAC"/>
            </w:pPr>
            <w:r>
              <w:t xml:space="preserve">Local SCTP maximum </w:t>
            </w:r>
            <w:r>
              <w:lastRenderedPageBreak/>
              <w:t>message size</w:t>
            </w:r>
          </w:p>
        </w:tc>
        <w:tc>
          <w:tcPr>
            <w:tcW w:w="1701" w:type="dxa"/>
            <w:tcBorders>
              <w:top w:val="single" w:sz="4" w:space="0" w:color="auto"/>
              <w:left w:val="single" w:sz="4" w:space="0" w:color="auto"/>
              <w:bottom w:val="single" w:sz="4" w:space="0" w:color="auto"/>
              <w:right w:val="single" w:sz="4" w:space="0" w:color="auto"/>
            </w:tcBorders>
            <w:hideMark/>
          </w:tcPr>
          <w:p w14:paraId="4E6AB9DC" w14:textId="77777777" w:rsidR="00A57D98" w:rsidRDefault="00A57D98">
            <w:pPr>
              <w:pStyle w:val="TAC"/>
            </w:pPr>
            <w:r>
              <w:lastRenderedPageBreak/>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F690D5A" w14:textId="271ED1D3" w:rsidR="00A57D98" w:rsidRDefault="00A57D98">
            <w:pPr>
              <w:pStyle w:val="TAL"/>
            </w:pPr>
            <w:r>
              <w:rPr>
                <w:rFonts w:cs="Arial"/>
                <w:bCs/>
                <w:szCs w:val="18"/>
              </w:rPr>
              <w:t xml:space="preserve">The SDP attribute "a= max-message-size" (see </w:t>
            </w:r>
            <w:r>
              <w:rPr>
                <w:rFonts w:cs="Arial"/>
                <w:bCs/>
                <w:szCs w:val="18"/>
              </w:rPr>
              <w:lastRenderedPageBreak/>
              <w:t>IETF RFC 8841 [68])</w:t>
            </w:r>
          </w:p>
        </w:tc>
      </w:tr>
      <w:tr w:rsidR="00A57D98" w14:paraId="27D80BB5"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1BFA3983" w14:textId="77777777" w:rsidR="00A57D98" w:rsidRDefault="00A57D98">
            <w:pPr>
              <w:pStyle w:val="TAC"/>
            </w:pPr>
            <w:r>
              <w:lastRenderedPageBreak/>
              <w:t>Local SCTP Port Request</w:t>
            </w:r>
          </w:p>
        </w:tc>
        <w:tc>
          <w:tcPr>
            <w:tcW w:w="1701" w:type="dxa"/>
            <w:tcBorders>
              <w:top w:val="single" w:sz="4" w:space="0" w:color="auto"/>
              <w:left w:val="single" w:sz="4" w:space="0" w:color="auto"/>
              <w:bottom w:val="single" w:sz="4" w:space="0" w:color="auto"/>
              <w:right w:val="single" w:sz="4" w:space="0" w:color="auto"/>
            </w:tcBorders>
            <w:hideMark/>
          </w:tcPr>
          <w:p w14:paraId="697D06FE" w14:textId="77777777" w:rsidR="00A57D98" w:rsidRDefault="00A57D98">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C822526" w14:textId="021F6435" w:rsidR="00A57D98" w:rsidRDefault="00A57D98">
            <w:pPr>
              <w:pStyle w:val="TAL"/>
            </w:pPr>
            <w:r>
              <w:rPr>
                <w:rFonts w:cs="Arial"/>
                <w:bCs/>
                <w:szCs w:val="18"/>
              </w:rPr>
              <w:t xml:space="preserve">The SDP attribute "a= sctp-port" (see IETF RFC 8841 [68]) </w:t>
            </w:r>
            <w:r>
              <w:t>with omission sign "-" to indicate that the same port as for UDPshall be used.</w:t>
            </w:r>
          </w:p>
        </w:tc>
      </w:tr>
      <w:tr w:rsidR="00A57D98" w14:paraId="21B90D93"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2645DD9F" w14:textId="77777777" w:rsidR="00A57D98" w:rsidRDefault="00A57D98">
            <w:pPr>
              <w:pStyle w:val="TAC"/>
            </w:pPr>
            <w:r>
              <w:t>Local SCTP Port</w:t>
            </w:r>
          </w:p>
        </w:tc>
        <w:tc>
          <w:tcPr>
            <w:tcW w:w="1701" w:type="dxa"/>
            <w:tcBorders>
              <w:top w:val="single" w:sz="4" w:space="0" w:color="auto"/>
              <w:left w:val="single" w:sz="4" w:space="0" w:color="auto"/>
              <w:bottom w:val="single" w:sz="4" w:space="0" w:color="auto"/>
              <w:right w:val="single" w:sz="4" w:space="0" w:color="auto"/>
            </w:tcBorders>
            <w:hideMark/>
          </w:tcPr>
          <w:p w14:paraId="6153DF72" w14:textId="77777777" w:rsidR="00A57D98" w:rsidRDefault="00A57D98">
            <w:pPr>
              <w:pStyle w:val="TAC"/>
            </w:pPr>
            <w:r>
              <w:t>Local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9B00B94" w14:textId="5409FEA7" w:rsidR="00A57D98" w:rsidRDefault="00A57D98">
            <w:pPr>
              <w:pStyle w:val="TAL"/>
            </w:pPr>
            <w:r>
              <w:rPr>
                <w:rFonts w:cs="Arial"/>
                <w:bCs/>
                <w:szCs w:val="18"/>
              </w:rPr>
              <w:t>The SDP attribute "a= sctp-port" (see IETF RFC 8841 [68])</w:t>
            </w:r>
          </w:p>
        </w:tc>
      </w:tr>
      <w:tr w:rsidR="00A57D98" w14:paraId="2B594DA2"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534A8DF4" w14:textId="77777777" w:rsidR="00A57D98" w:rsidRDefault="00A57D98">
            <w:pPr>
              <w:pStyle w:val="TAC"/>
            </w:pPr>
            <w:r>
              <w:t>Maximum Burst Size</w:t>
            </w:r>
          </w:p>
        </w:tc>
        <w:tc>
          <w:tcPr>
            <w:tcW w:w="1701" w:type="dxa"/>
            <w:tcBorders>
              <w:top w:val="single" w:sz="4" w:space="0" w:color="auto"/>
              <w:left w:val="single" w:sz="4" w:space="0" w:color="auto"/>
              <w:bottom w:val="single" w:sz="4" w:space="0" w:color="auto"/>
              <w:right w:val="single" w:sz="4" w:space="0" w:color="auto"/>
            </w:tcBorders>
            <w:hideMark/>
          </w:tcPr>
          <w:p w14:paraId="6E34A367"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746D977B" w14:textId="11172A7C" w:rsidR="00A57D98" w:rsidRDefault="00A57D98">
            <w:pPr>
              <w:pStyle w:val="TAL"/>
            </w:pPr>
            <w:r>
              <w:t>This is the tman/mbs property from ITU-T Recommendation H.248.53</w:t>
            </w:r>
            <w:r w:rsidR="009F5D7C">
              <w:t> [</w:t>
            </w:r>
            <w:r>
              <w:t>7]</w:t>
            </w:r>
          </w:p>
        </w:tc>
      </w:tr>
      <w:tr w:rsidR="00A57D98" w14:paraId="172BF8DA"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1C0414BF" w14:textId="77777777" w:rsidR="00A57D98" w:rsidRDefault="00A57D98">
            <w:pPr>
              <w:pStyle w:val="TAC"/>
            </w:pPr>
            <w:r>
              <w:t xml:space="preserve">Media Inactivity Detection </w:t>
            </w:r>
          </w:p>
        </w:tc>
        <w:tc>
          <w:tcPr>
            <w:tcW w:w="1701" w:type="dxa"/>
            <w:tcBorders>
              <w:top w:val="single" w:sz="4" w:space="0" w:color="auto"/>
              <w:left w:val="single" w:sz="4" w:space="0" w:color="auto"/>
              <w:bottom w:val="single" w:sz="4" w:space="0" w:color="auto"/>
              <w:right w:val="single" w:sz="4" w:space="0" w:color="auto"/>
            </w:tcBorders>
            <w:hideMark/>
          </w:tcPr>
          <w:p w14:paraId="6B32B95B" w14:textId="77777777" w:rsidR="009F5D7C" w:rsidRDefault="00A57D98">
            <w:pPr>
              <w:pStyle w:val="TAC"/>
            </w:pPr>
            <w:r>
              <w:t>Events,</w:t>
            </w:r>
          </w:p>
          <w:p w14:paraId="0DEC1911" w14:textId="13FDC981" w:rsidR="00A57D98" w:rsidRDefault="00A57D98">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358A56AD" w14:textId="0B7755B9" w:rsidR="00A57D98" w:rsidRDefault="00A57D98">
            <w:pPr>
              <w:pStyle w:val="TAL"/>
            </w:pPr>
            <w:r>
              <w:t xml:space="preserve">Defined according to </w:t>
            </w:r>
            <w:r>
              <w:rPr>
                <w:i/>
              </w:rPr>
              <w:t>ipstop</w:t>
            </w:r>
            <w:r>
              <w:t xml:space="preserve"> event in ITU-T Recommendation H.248.40</w:t>
            </w:r>
            <w:r w:rsidR="009F5D7C">
              <w:t> [</w:t>
            </w:r>
            <w:r>
              <w:t>24].</w:t>
            </w:r>
          </w:p>
        </w:tc>
      </w:tr>
      <w:tr w:rsidR="00A57D98" w14:paraId="17E20616"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CF67A0C" w14:textId="77777777" w:rsidR="00A57D98" w:rsidRDefault="00A57D98">
            <w:pPr>
              <w:pStyle w:val="TAC"/>
            </w:pPr>
            <w:r>
              <w:t>Media Inactivity Detection Time</w:t>
            </w:r>
          </w:p>
        </w:tc>
        <w:tc>
          <w:tcPr>
            <w:tcW w:w="1701" w:type="dxa"/>
            <w:tcBorders>
              <w:top w:val="single" w:sz="4" w:space="0" w:color="auto"/>
              <w:left w:val="single" w:sz="4" w:space="0" w:color="auto"/>
              <w:bottom w:val="single" w:sz="4" w:space="0" w:color="auto"/>
              <w:right w:val="single" w:sz="4" w:space="0" w:color="auto"/>
            </w:tcBorders>
            <w:hideMark/>
          </w:tcPr>
          <w:p w14:paraId="66B4D056" w14:textId="77777777" w:rsidR="00A57D98" w:rsidRDefault="00A57D98">
            <w:pPr>
              <w:pStyle w:val="TAC"/>
            </w:pPr>
            <w:r>
              <w:t>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41A95300" w14:textId="0FDEFBB8" w:rsidR="00A57D98" w:rsidRDefault="00A57D98">
            <w:pPr>
              <w:pStyle w:val="TAL"/>
            </w:pPr>
            <w:r>
              <w:t>As for the Event Parameter in ITU-T Recommendation H.248.40</w:t>
            </w:r>
            <w:r w:rsidR="009F5D7C">
              <w:t> [</w:t>
            </w:r>
            <w:r>
              <w:t>24] "Detection Time"</w:t>
            </w:r>
          </w:p>
        </w:tc>
      </w:tr>
      <w:tr w:rsidR="00A57D98" w14:paraId="0C886335"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551040B9" w14:textId="77777777" w:rsidR="00A57D98" w:rsidRDefault="00A57D98">
            <w:pPr>
              <w:pStyle w:val="TAC"/>
            </w:pPr>
            <w:r>
              <w:t>Media Inactivity Detection Direction</w:t>
            </w:r>
          </w:p>
        </w:tc>
        <w:tc>
          <w:tcPr>
            <w:tcW w:w="1701" w:type="dxa"/>
            <w:tcBorders>
              <w:top w:val="single" w:sz="4" w:space="0" w:color="auto"/>
              <w:left w:val="single" w:sz="4" w:space="0" w:color="auto"/>
              <w:bottom w:val="single" w:sz="4" w:space="0" w:color="auto"/>
              <w:right w:val="single" w:sz="4" w:space="0" w:color="auto"/>
            </w:tcBorders>
            <w:hideMark/>
          </w:tcPr>
          <w:p w14:paraId="6B8FE507" w14:textId="77777777" w:rsidR="00A57D98" w:rsidRDefault="00A57D98">
            <w:pPr>
              <w:pStyle w:val="TAC"/>
            </w:pPr>
            <w:r>
              <w:t>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0A5225FF" w14:textId="6A216026" w:rsidR="00A57D98" w:rsidRDefault="00A57D98">
            <w:pPr>
              <w:pStyle w:val="TAL"/>
            </w:pPr>
            <w:r>
              <w:t>As for the Event Parameter in ITU-T Recommendation H.248.40</w:t>
            </w:r>
            <w:r w:rsidR="009F5D7C">
              <w:t> [</w:t>
            </w:r>
            <w:r>
              <w:t>24] "Direction"</w:t>
            </w:r>
          </w:p>
        </w:tc>
      </w:tr>
      <w:tr w:rsidR="00A57D98" w14:paraId="705BD4D2"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752AB3D" w14:textId="77777777" w:rsidR="00A57D98" w:rsidRDefault="00A57D98">
            <w:pPr>
              <w:pStyle w:val="TAC"/>
            </w:pPr>
            <w:r>
              <w:t>Media Type</w:t>
            </w:r>
          </w:p>
        </w:tc>
        <w:tc>
          <w:tcPr>
            <w:tcW w:w="1701" w:type="dxa"/>
            <w:tcBorders>
              <w:top w:val="single" w:sz="4" w:space="0" w:color="auto"/>
              <w:left w:val="single" w:sz="4" w:space="0" w:color="auto"/>
              <w:bottom w:val="single" w:sz="4" w:space="0" w:color="auto"/>
              <w:right w:val="single" w:sz="4" w:space="0" w:color="auto"/>
            </w:tcBorders>
            <w:hideMark/>
          </w:tcPr>
          <w:p w14:paraId="69802BD5"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51E8110" w14:textId="77777777" w:rsidR="00A57D98" w:rsidRDefault="00A57D98">
            <w:pPr>
              <w:pStyle w:val="TAL"/>
            </w:pPr>
            <w:r>
              <w:t>&lt;media&gt; in SDP m-line</w:t>
            </w:r>
          </w:p>
          <w:p w14:paraId="2E4A383A" w14:textId="77777777" w:rsidR="00A57D98" w:rsidRDefault="00A57D98">
            <w:pPr>
              <w:pStyle w:val="TAL"/>
            </w:pPr>
            <w:r>
              <w:t>"audio" or "video"  or "-"</w:t>
            </w:r>
          </w:p>
        </w:tc>
      </w:tr>
      <w:tr w:rsidR="00A57D98" w14:paraId="7BB2F854"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E006EA2" w14:textId="77777777" w:rsidR="00A57D98" w:rsidRDefault="00A57D98">
            <w:pPr>
              <w:pStyle w:val="TAC"/>
            </w:pPr>
            <w:r>
              <w:t>MSRP Path</w:t>
            </w:r>
          </w:p>
        </w:tc>
        <w:tc>
          <w:tcPr>
            <w:tcW w:w="1710" w:type="dxa"/>
            <w:gridSpan w:val="2"/>
            <w:tcBorders>
              <w:top w:val="single" w:sz="4" w:space="0" w:color="auto"/>
              <w:left w:val="single" w:sz="4" w:space="0" w:color="auto"/>
              <w:bottom w:val="single" w:sz="4" w:space="0" w:color="auto"/>
              <w:right w:val="single" w:sz="4" w:space="0" w:color="auto"/>
            </w:tcBorders>
            <w:hideMark/>
          </w:tcPr>
          <w:p w14:paraId="41A0F785" w14:textId="77777777" w:rsidR="00A57D98" w:rsidRDefault="00A57D98">
            <w:pPr>
              <w:pStyle w:val="TAC"/>
            </w:pPr>
            <w:r>
              <w:t>Remote Descriptor</w:t>
            </w:r>
          </w:p>
        </w:tc>
        <w:tc>
          <w:tcPr>
            <w:tcW w:w="5517" w:type="dxa"/>
            <w:tcBorders>
              <w:top w:val="single" w:sz="4" w:space="0" w:color="auto"/>
              <w:left w:val="single" w:sz="4" w:space="0" w:color="auto"/>
              <w:bottom w:val="single" w:sz="4" w:space="0" w:color="auto"/>
              <w:right w:val="single" w:sz="4" w:space="0" w:color="auto"/>
            </w:tcBorders>
            <w:hideMark/>
          </w:tcPr>
          <w:p w14:paraId="57448BC5" w14:textId="77777777" w:rsidR="00A57D98" w:rsidRDefault="00A57D98">
            <w:pPr>
              <w:pStyle w:val="TAL"/>
            </w:pPr>
            <w:r>
              <w:t>The "a=path" SDP attribute defined in IETF RFC 4975 [18].</w:t>
            </w:r>
          </w:p>
        </w:tc>
      </w:tr>
      <w:tr w:rsidR="00A57D98" w14:paraId="4B3ACF47"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1BEDA0B5" w14:textId="77777777" w:rsidR="00A57D98" w:rsidRDefault="00A57D98">
            <w:pPr>
              <w:pStyle w:val="TAC"/>
            </w:pPr>
            <w:r>
              <w:t>Notify (D)TLS session establishment Failure Event</w:t>
            </w:r>
          </w:p>
        </w:tc>
        <w:tc>
          <w:tcPr>
            <w:tcW w:w="1701" w:type="dxa"/>
            <w:tcBorders>
              <w:top w:val="single" w:sz="4" w:space="0" w:color="auto"/>
              <w:left w:val="single" w:sz="4" w:space="0" w:color="auto"/>
              <w:bottom w:val="single" w:sz="4" w:space="0" w:color="auto"/>
              <w:right w:val="single" w:sz="4" w:space="0" w:color="auto"/>
            </w:tcBorders>
            <w:hideMark/>
          </w:tcPr>
          <w:p w14:paraId="063B12B4" w14:textId="77777777" w:rsidR="00A57D98" w:rsidRDefault="00A57D98">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234939CA" w14:textId="081B3BA9" w:rsidR="00A57D98" w:rsidRDefault="00A57D98">
            <w:pPr>
              <w:pStyle w:val="TAL"/>
            </w:pPr>
            <w:r>
              <w:t>As for the ObservedEvent Parameter in clause E.1.2.1/ ITU-T Recommendation H.248.1</w:t>
            </w:r>
            <w:r w:rsidR="009F5D7C">
              <w:t> [</w:t>
            </w:r>
            <w:r>
              <w:t>10] "General cause"</w:t>
            </w:r>
          </w:p>
        </w:tc>
      </w:tr>
      <w:tr w:rsidR="00A57D98" w14:paraId="7CE6F9E0"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2A2EA8EB" w14:textId="77777777" w:rsidR="00A57D98" w:rsidRDefault="00A57D98">
            <w:pPr>
              <w:pStyle w:val="TAC"/>
            </w:pPr>
            <w:r>
              <w:t>Notify TCP Connection Establishment Failure Event</w:t>
            </w:r>
          </w:p>
        </w:tc>
        <w:tc>
          <w:tcPr>
            <w:tcW w:w="1701" w:type="dxa"/>
            <w:tcBorders>
              <w:top w:val="single" w:sz="4" w:space="0" w:color="auto"/>
              <w:left w:val="single" w:sz="4" w:space="0" w:color="auto"/>
              <w:bottom w:val="single" w:sz="4" w:space="0" w:color="auto"/>
              <w:right w:val="single" w:sz="4" w:space="0" w:color="auto"/>
            </w:tcBorders>
            <w:hideMark/>
          </w:tcPr>
          <w:p w14:paraId="5B12F5D8" w14:textId="77777777" w:rsidR="00A57D98" w:rsidRDefault="00A57D98">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016E3B56" w14:textId="0B0AA827" w:rsidR="00A57D98" w:rsidRDefault="00A57D98">
            <w:pPr>
              <w:pStyle w:val="TAL"/>
            </w:pPr>
            <w:r>
              <w:t>As for the ObservedEvent Parameter in clause E.1.2.1/ ITU-T Recommendation H.248.1</w:t>
            </w:r>
            <w:r w:rsidR="009F5D7C">
              <w:t> [</w:t>
            </w:r>
            <w:r>
              <w:t>10] "General cause"</w:t>
            </w:r>
          </w:p>
        </w:tc>
      </w:tr>
      <w:tr w:rsidR="00A57D98" w14:paraId="0F4A545C"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40D09F3" w14:textId="77777777" w:rsidR="00A57D98" w:rsidRDefault="00A57D98">
            <w:pPr>
              <w:pStyle w:val="TAC"/>
            </w:pPr>
            <w:r>
              <w:t>Overload Notification</w:t>
            </w:r>
          </w:p>
        </w:tc>
        <w:tc>
          <w:tcPr>
            <w:tcW w:w="1701" w:type="dxa"/>
            <w:tcBorders>
              <w:top w:val="single" w:sz="4" w:space="0" w:color="auto"/>
              <w:left w:val="single" w:sz="4" w:space="0" w:color="auto"/>
              <w:bottom w:val="single" w:sz="4" w:space="0" w:color="auto"/>
              <w:right w:val="single" w:sz="4" w:space="0" w:color="auto"/>
            </w:tcBorders>
            <w:hideMark/>
          </w:tcPr>
          <w:p w14:paraId="4122E8BF" w14:textId="77777777" w:rsidR="009F5D7C" w:rsidRDefault="00A57D98">
            <w:pPr>
              <w:pStyle w:val="TAC"/>
            </w:pPr>
            <w:r>
              <w:t>Events,</w:t>
            </w:r>
          </w:p>
          <w:p w14:paraId="1271443E" w14:textId="7347B71C" w:rsidR="00A57D98" w:rsidRDefault="00A57D98">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1E53C8C8" w14:textId="26FA57BF" w:rsidR="00A57D98" w:rsidRDefault="00A57D98">
            <w:pPr>
              <w:pStyle w:val="TAL"/>
            </w:pPr>
            <w:r>
              <w:t>This is the chp/mgcon event from ITU-T Recommendation H.248.10</w:t>
            </w:r>
            <w:r w:rsidR="009F5D7C">
              <w:t> [</w:t>
            </w:r>
            <w:r>
              <w:t>14] or the ocp/mg_overload event from ITU-T Recommendation H.248.11</w:t>
            </w:r>
            <w:r w:rsidR="009F5D7C">
              <w:t> [</w:t>
            </w:r>
            <w:r>
              <w:t xml:space="preserve">13]. </w:t>
            </w:r>
          </w:p>
        </w:tc>
      </w:tr>
      <w:tr w:rsidR="00A57D98" w14:paraId="5CFF32A3"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31930DA3" w14:textId="77777777" w:rsidR="00A57D98" w:rsidRDefault="00A57D98">
            <w:pPr>
              <w:pStyle w:val="TAC"/>
            </w:pPr>
            <w:r>
              <w:t xml:space="preserve">Peak Data Rate </w:t>
            </w:r>
          </w:p>
        </w:tc>
        <w:tc>
          <w:tcPr>
            <w:tcW w:w="1701" w:type="dxa"/>
            <w:tcBorders>
              <w:top w:val="single" w:sz="4" w:space="0" w:color="auto"/>
              <w:left w:val="single" w:sz="4" w:space="0" w:color="auto"/>
              <w:bottom w:val="single" w:sz="4" w:space="0" w:color="auto"/>
              <w:right w:val="single" w:sz="4" w:space="0" w:color="auto"/>
            </w:tcBorders>
            <w:hideMark/>
          </w:tcPr>
          <w:p w14:paraId="717EF33D"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2E4660E0" w14:textId="26CD225B" w:rsidR="00A57D98" w:rsidRDefault="00A57D98">
            <w:pPr>
              <w:pStyle w:val="TAL"/>
            </w:pPr>
            <w:r>
              <w:t>This is the tman/pdr property from ITU-T Recommendation H.248.53</w:t>
            </w:r>
            <w:r w:rsidR="009F5D7C">
              <w:t> [</w:t>
            </w:r>
            <w:r>
              <w:t xml:space="preserve">7]. </w:t>
            </w:r>
          </w:p>
        </w:tc>
      </w:tr>
      <w:tr w:rsidR="00A57D98" w14:paraId="704FE691"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5467912" w14:textId="77777777" w:rsidR="00A57D98" w:rsidRDefault="00A57D98">
            <w:pPr>
              <w:pStyle w:val="TAC"/>
            </w:pPr>
            <w:r>
              <w:t>Policing Required</w:t>
            </w:r>
          </w:p>
        </w:tc>
        <w:tc>
          <w:tcPr>
            <w:tcW w:w="1701" w:type="dxa"/>
            <w:tcBorders>
              <w:top w:val="single" w:sz="4" w:space="0" w:color="auto"/>
              <w:left w:val="single" w:sz="4" w:space="0" w:color="auto"/>
              <w:bottom w:val="single" w:sz="4" w:space="0" w:color="auto"/>
              <w:right w:val="single" w:sz="4" w:space="0" w:color="auto"/>
            </w:tcBorders>
            <w:hideMark/>
          </w:tcPr>
          <w:p w14:paraId="3B9F89EC"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727AE92A" w14:textId="2B1F9C88" w:rsidR="00A57D98" w:rsidRDefault="00A57D98">
            <w:pPr>
              <w:pStyle w:val="TAL"/>
            </w:pPr>
            <w:r>
              <w:t>This is the tman/pol property from ITU-T Recommendation H.248.53</w:t>
            </w:r>
            <w:r w:rsidR="009F5D7C">
              <w:t> [</w:t>
            </w:r>
            <w:r>
              <w:t>7].</w:t>
            </w:r>
          </w:p>
        </w:tc>
      </w:tr>
      <w:tr w:rsidR="00A57D98" w14:paraId="275AE23F"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44D41AF" w14:textId="77777777" w:rsidR="00A57D98" w:rsidRDefault="00A57D98">
            <w:pPr>
              <w:pStyle w:val="TAC"/>
            </w:pPr>
            <w:r>
              <w:t>Port</w:t>
            </w:r>
          </w:p>
        </w:tc>
        <w:tc>
          <w:tcPr>
            <w:tcW w:w="1701" w:type="dxa"/>
            <w:tcBorders>
              <w:top w:val="single" w:sz="4" w:space="0" w:color="auto"/>
              <w:left w:val="single" w:sz="4" w:space="0" w:color="auto"/>
              <w:bottom w:val="single" w:sz="4" w:space="0" w:color="auto"/>
              <w:right w:val="single" w:sz="4" w:space="0" w:color="auto"/>
            </w:tcBorders>
            <w:hideMark/>
          </w:tcPr>
          <w:p w14:paraId="62DDBDE6"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6FCB0CE6" w14:textId="77777777" w:rsidR="00A57D98" w:rsidRDefault="00A57D98">
            <w:pPr>
              <w:pStyle w:val="TAL"/>
            </w:pPr>
            <w:r>
              <w:t>&lt;port&gt; in SDP m-line.</w:t>
            </w:r>
          </w:p>
          <w:p w14:paraId="5BBAC66B" w14:textId="77777777" w:rsidR="00A57D98" w:rsidRDefault="00A57D98">
            <w:pPr>
              <w:pStyle w:val="TAL"/>
            </w:pPr>
          </w:p>
        </w:tc>
      </w:tr>
      <w:tr w:rsidR="00A57D98" w14:paraId="5C36C9A1"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4A64986" w14:textId="77777777" w:rsidR="00A57D98" w:rsidRDefault="00A57D98">
            <w:pPr>
              <w:pStyle w:val="TAC"/>
            </w:pPr>
            <w:r>
              <w:t>Predefined ROI</w:t>
            </w:r>
          </w:p>
        </w:tc>
        <w:tc>
          <w:tcPr>
            <w:tcW w:w="1701" w:type="dxa"/>
            <w:tcBorders>
              <w:top w:val="single" w:sz="4" w:space="0" w:color="auto"/>
              <w:left w:val="single" w:sz="4" w:space="0" w:color="auto"/>
              <w:bottom w:val="single" w:sz="4" w:space="0" w:color="auto"/>
              <w:right w:val="single" w:sz="4" w:space="0" w:color="auto"/>
            </w:tcBorders>
            <w:hideMark/>
          </w:tcPr>
          <w:p w14:paraId="5A5F9430"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FC4CE9B" w14:textId="77777777" w:rsidR="00A57D98" w:rsidRDefault="00A57D98">
            <w:pPr>
              <w:pStyle w:val="TAL"/>
            </w:pPr>
            <w:r>
              <w:t>The "rtcp-fb" SDP attribute defined in IETF RFC 4585 [25] to indicate the "Predefined ROI" RTCP feedback message expressed by the "3gpp-roi-predefined" parameter, as described in 3GPP TS 26.114 [26].</w:t>
            </w:r>
          </w:p>
        </w:tc>
      </w:tr>
      <w:tr w:rsidR="00A57D98" w14:paraId="2C71A394"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3CE1FD9B" w14:textId="77777777" w:rsidR="00A57D98" w:rsidRDefault="00A57D98">
            <w:pPr>
              <w:pStyle w:val="TAC"/>
            </w:pPr>
            <w:r>
              <w:t>Priority Information</w:t>
            </w:r>
          </w:p>
        </w:tc>
        <w:tc>
          <w:tcPr>
            <w:tcW w:w="1701" w:type="dxa"/>
            <w:tcBorders>
              <w:top w:val="single" w:sz="4" w:space="0" w:color="auto"/>
              <w:left w:val="single" w:sz="4" w:space="0" w:color="auto"/>
              <w:bottom w:val="single" w:sz="4" w:space="0" w:color="auto"/>
              <w:right w:val="single" w:sz="4" w:space="0" w:color="auto"/>
            </w:tcBorders>
            <w:hideMark/>
          </w:tcPr>
          <w:p w14:paraId="44CAEE29" w14:textId="77777777" w:rsidR="00A57D98" w:rsidRDefault="00A57D98">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381F8658" w14:textId="1BDD2D59" w:rsidR="00A57D98" w:rsidRDefault="00A57D98">
            <w:pPr>
              <w:pStyle w:val="TAL"/>
            </w:pPr>
            <w:r>
              <w:t>Priority Indicator (</w:t>
            </w:r>
            <w:r w:rsidR="009F5D7C">
              <w:t>clause 6</w:t>
            </w:r>
            <w:r>
              <w:t xml:space="preserve">.1.1 of </w:t>
            </w:r>
            <w:r>
              <w:rPr>
                <w:lang w:val="en-US"/>
              </w:rPr>
              <w:t xml:space="preserve">ITU-T Recommendation </w:t>
            </w:r>
            <w:r>
              <w:t>H.248.1</w:t>
            </w:r>
            <w:r w:rsidR="009F5D7C">
              <w:t> [</w:t>
            </w:r>
            <w:r>
              <w:t>10])</w:t>
            </w:r>
            <w:r>
              <w:br/>
              <w:t>Binary Encoding: Encoding as per ITU-T Recommendation H.248.1</w:t>
            </w:r>
            <w:r w:rsidR="009F5D7C">
              <w:t> [</w:t>
            </w:r>
            <w:r>
              <w:t>10] Annex A "priority" context attribute</w:t>
            </w:r>
            <w:r>
              <w:br/>
              <w:t>Textual Encoding: Encoding as per ITU-T Recommendation H.248.1</w:t>
            </w:r>
            <w:r w:rsidR="009F5D7C">
              <w:t> [</w:t>
            </w:r>
            <w:r>
              <w:t>10] Annex B "priority" context attribute</w:t>
            </w:r>
          </w:p>
        </w:tc>
      </w:tr>
      <w:tr w:rsidR="00A57D98" w14:paraId="277692E7"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1E9D34CB" w14:textId="77777777" w:rsidR="00A57D98" w:rsidRDefault="00A57D98">
            <w:pPr>
              <w:pStyle w:val="TAC"/>
            </w:pPr>
            <w:r>
              <w:t>Realm Availability Change</w:t>
            </w:r>
          </w:p>
        </w:tc>
        <w:tc>
          <w:tcPr>
            <w:tcW w:w="1701" w:type="dxa"/>
            <w:tcBorders>
              <w:top w:val="single" w:sz="4" w:space="0" w:color="auto"/>
              <w:left w:val="single" w:sz="4" w:space="0" w:color="auto"/>
              <w:bottom w:val="single" w:sz="4" w:space="0" w:color="auto"/>
              <w:right w:val="single" w:sz="4" w:space="0" w:color="auto"/>
            </w:tcBorders>
            <w:hideMark/>
          </w:tcPr>
          <w:p w14:paraId="631BE63A" w14:textId="77777777" w:rsidR="009F5D7C" w:rsidRDefault="00A57D98">
            <w:pPr>
              <w:pStyle w:val="TAC"/>
            </w:pPr>
            <w:r>
              <w:t>Events,</w:t>
            </w:r>
          </w:p>
          <w:p w14:paraId="451FF3E5" w14:textId="405C3C47" w:rsidR="00A57D98" w:rsidRDefault="00A57D98">
            <w:pPr>
              <w:pStyle w:val="TAC"/>
            </w:pPr>
            <w:r>
              <w:t>Observed 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75DC8210" w14:textId="2A5D9340" w:rsidR="00A57D98" w:rsidRDefault="00A57D98">
            <w:pPr>
              <w:pStyle w:val="TAL"/>
            </w:pPr>
            <w:r>
              <w:t xml:space="preserve">According to </w:t>
            </w:r>
            <w:r>
              <w:rPr>
                <w:i/>
              </w:rPr>
              <w:t>Available Realms Changed</w:t>
            </w:r>
            <w:r>
              <w:t xml:space="preserve"> event in ITU-T Recommendation H.248.41</w:t>
            </w:r>
            <w:r w:rsidR="009F5D7C">
              <w:t> [</w:t>
            </w:r>
            <w:r>
              <w:t>8].</w:t>
            </w:r>
          </w:p>
        </w:tc>
      </w:tr>
      <w:tr w:rsidR="00A57D98" w14:paraId="4C842BF3"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AEE81C3" w14:textId="77777777" w:rsidR="00A57D98" w:rsidRDefault="00A57D98">
            <w:pPr>
              <w:pStyle w:val="TAC"/>
            </w:pPr>
            <w:r>
              <w:t>Received SCTP Stream Reset Request</w:t>
            </w:r>
          </w:p>
        </w:tc>
        <w:tc>
          <w:tcPr>
            <w:tcW w:w="1701" w:type="dxa"/>
            <w:tcBorders>
              <w:top w:val="single" w:sz="4" w:space="0" w:color="auto"/>
              <w:left w:val="single" w:sz="4" w:space="0" w:color="auto"/>
              <w:bottom w:val="single" w:sz="4" w:space="0" w:color="auto"/>
              <w:right w:val="single" w:sz="4" w:space="0" w:color="auto"/>
            </w:tcBorders>
            <w:hideMark/>
          </w:tcPr>
          <w:p w14:paraId="142E9FDC" w14:textId="77777777" w:rsidR="009F5D7C" w:rsidRDefault="00A57D98">
            <w:pPr>
              <w:pStyle w:val="TAC"/>
            </w:pPr>
            <w:r>
              <w:t>Events,</w:t>
            </w:r>
          </w:p>
          <w:p w14:paraId="1AA2A832" w14:textId="5BB77A16" w:rsidR="00A57D98" w:rsidRDefault="00A57D98">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D1B5476" w14:textId="7EA2623F" w:rsidR="00A57D98" w:rsidRDefault="00A57D98">
            <w:pPr>
              <w:pStyle w:val="TAL"/>
            </w:pPr>
            <w:r>
              <w:t xml:space="preserve">Defined according to the </w:t>
            </w:r>
            <w:r>
              <w:rPr>
                <w:i/>
              </w:rPr>
              <w:t xml:space="preserve">Detect outgoing SCTP Stream reset </w:t>
            </w:r>
            <w:r>
              <w:t>event (</w:t>
            </w:r>
            <w:r>
              <w:rPr>
                <w:i/>
              </w:rPr>
              <w:t>sctpreset/detreset</w:t>
            </w:r>
            <w:r>
              <w:t>) in ITU-T Recommendation H.248.97</w:t>
            </w:r>
            <w:r w:rsidR="009F5D7C">
              <w:t> [</w:t>
            </w:r>
            <w:r>
              <w:t>66].</w:t>
            </w:r>
          </w:p>
        </w:tc>
      </w:tr>
      <w:tr w:rsidR="00A57D98" w14:paraId="3389A08F"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596F780" w14:textId="77777777" w:rsidR="00A57D98" w:rsidRDefault="00A57D98">
            <w:pPr>
              <w:pStyle w:val="TAC"/>
            </w:pPr>
            <w:r>
              <w:t>Received SCTP Stream Reset Response</w:t>
            </w:r>
          </w:p>
        </w:tc>
        <w:tc>
          <w:tcPr>
            <w:tcW w:w="1701" w:type="dxa"/>
            <w:tcBorders>
              <w:top w:val="single" w:sz="4" w:space="0" w:color="auto"/>
              <w:left w:val="single" w:sz="4" w:space="0" w:color="auto"/>
              <w:bottom w:val="single" w:sz="4" w:space="0" w:color="auto"/>
              <w:right w:val="single" w:sz="4" w:space="0" w:color="auto"/>
            </w:tcBorders>
            <w:hideMark/>
          </w:tcPr>
          <w:p w14:paraId="3794F33A" w14:textId="77777777" w:rsidR="009F5D7C" w:rsidRDefault="00A57D98">
            <w:pPr>
              <w:pStyle w:val="TAC"/>
            </w:pPr>
            <w:r>
              <w:t>Events,</w:t>
            </w:r>
          </w:p>
          <w:p w14:paraId="532C87B0" w14:textId="6843B788" w:rsidR="00A57D98" w:rsidRDefault="00A57D98">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6E5E5256" w14:textId="25D527BB" w:rsidR="00A57D98" w:rsidRDefault="00A57D98">
            <w:pPr>
              <w:pStyle w:val="TAL"/>
            </w:pPr>
            <w:r>
              <w:t xml:space="preserve">Defined according to the </w:t>
            </w:r>
            <w:r>
              <w:rPr>
                <w:i/>
              </w:rPr>
              <w:t xml:space="preserve">Outgoing SCTP Stream reset result </w:t>
            </w:r>
            <w:r>
              <w:t>event (</w:t>
            </w:r>
            <w:r>
              <w:rPr>
                <w:i/>
              </w:rPr>
              <w:t>sctpreset/result</w:t>
            </w:r>
            <w:r>
              <w:t>) in ITU-T Recommendation H.248.97</w:t>
            </w:r>
            <w:r w:rsidR="009F5D7C">
              <w:t> [</w:t>
            </w:r>
            <w:r>
              <w:t>66].</w:t>
            </w:r>
          </w:p>
        </w:tc>
      </w:tr>
      <w:tr w:rsidR="00A57D98" w14:paraId="3EFF6394"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1E15668" w14:textId="77777777" w:rsidR="00A57D98" w:rsidRDefault="00A57D98">
            <w:pPr>
              <w:pStyle w:val="TAC"/>
            </w:pPr>
            <w:r>
              <w:t>Reduction</w:t>
            </w:r>
          </w:p>
        </w:tc>
        <w:tc>
          <w:tcPr>
            <w:tcW w:w="1701" w:type="dxa"/>
            <w:tcBorders>
              <w:top w:val="single" w:sz="4" w:space="0" w:color="auto"/>
              <w:left w:val="single" w:sz="4" w:space="0" w:color="auto"/>
              <w:bottom w:val="single" w:sz="4" w:space="0" w:color="auto"/>
              <w:right w:val="single" w:sz="4" w:space="0" w:color="auto"/>
            </w:tcBorders>
            <w:hideMark/>
          </w:tcPr>
          <w:p w14:paraId="7CBCA00E" w14:textId="77777777" w:rsidR="00A57D98" w:rsidRDefault="00A57D98">
            <w:pPr>
              <w:pStyle w:val="TAC"/>
            </w:pPr>
            <w:r>
              <w:t>ObservedEvent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6B5535D7" w14:textId="2983699B" w:rsidR="00A57D98" w:rsidRDefault="00A57D98">
            <w:pPr>
              <w:pStyle w:val="TAL"/>
            </w:pPr>
            <w:r>
              <w:t xml:space="preserve">As for the ObserverdEventDescriptor in </w:t>
            </w:r>
            <w:r w:rsidR="009F5D7C">
              <w:t>clause 4</w:t>
            </w:r>
            <w:r>
              <w:t>.2.1/ ITU-T Recommendation H.248.10</w:t>
            </w:r>
            <w:r w:rsidR="009F5D7C">
              <w:t> [</w:t>
            </w:r>
            <w:r>
              <w:t>14] "MGCongestion".</w:t>
            </w:r>
          </w:p>
        </w:tc>
      </w:tr>
      <w:tr w:rsidR="00A57D98" w14:paraId="132D7864"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69C02F3" w14:textId="77777777" w:rsidR="00A57D98" w:rsidRDefault="00A57D98">
            <w:pPr>
              <w:pStyle w:val="TAC"/>
              <w:rPr>
                <w:lang w:val="en-US"/>
              </w:rPr>
            </w:pPr>
            <w:r>
              <w:t>Release (D)TLS session</w:t>
            </w:r>
          </w:p>
        </w:tc>
        <w:tc>
          <w:tcPr>
            <w:tcW w:w="1701" w:type="dxa"/>
            <w:tcBorders>
              <w:top w:val="single" w:sz="4" w:space="0" w:color="auto"/>
              <w:left w:val="single" w:sz="4" w:space="0" w:color="auto"/>
              <w:bottom w:val="single" w:sz="4" w:space="0" w:color="auto"/>
              <w:right w:val="single" w:sz="4" w:space="0" w:color="auto"/>
            </w:tcBorders>
            <w:hideMark/>
          </w:tcPr>
          <w:p w14:paraId="0A2A0A7C" w14:textId="77777777" w:rsidR="00A57D98" w:rsidRDefault="00A57D98">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09E0E13C" w14:textId="3232FEAB" w:rsidR="00A57D98" w:rsidRDefault="00A57D98">
            <w:pPr>
              <w:pStyle w:val="TAL"/>
              <w:rPr>
                <w:lang w:val="en-US"/>
              </w:rPr>
            </w:pPr>
            <w:r>
              <w:t xml:space="preserve">Defined according to the </w:t>
            </w:r>
            <w:r>
              <w:rPr>
                <w:i/>
              </w:rPr>
              <w:t xml:space="preserve">Release BNC </w:t>
            </w:r>
            <w:r>
              <w:t>signal (</w:t>
            </w:r>
            <w:r>
              <w:rPr>
                <w:i/>
              </w:rPr>
              <w:t>tlsbsc/RelBNC</w:t>
            </w:r>
            <w:r>
              <w:t>) in ITU-T Recommendation H.248.90</w:t>
            </w:r>
            <w:r w:rsidR="009F5D7C">
              <w:t> [</w:t>
            </w:r>
            <w:r>
              <w:t>48].</w:t>
            </w:r>
          </w:p>
        </w:tc>
      </w:tr>
      <w:tr w:rsidR="00A57D98" w14:paraId="0A5B12AA"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527053A4" w14:textId="77777777" w:rsidR="00A57D98" w:rsidRDefault="00A57D98">
            <w:pPr>
              <w:pStyle w:val="TAC"/>
            </w:pPr>
            <w:r>
              <w:t>Remote certificate fingerprint</w:t>
            </w:r>
          </w:p>
        </w:tc>
        <w:tc>
          <w:tcPr>
            <w:tcW w:w="1701" w:type="dxa"/>
            <w:tcBorders>
              <w:top w:val="single" w:sz="4" w:space="0" w:color="auto"/>
              <w:left w:val="single" w:sz="4" w:space="0" w:color="auto"/>
              <w:bottom w:val="single" w:sz="4" w:space="0" w:color="auto"/>
              <w:right w:val="single" w:sz="4" w:space="0" w:color="auto"/>
            </w:tcBorders>
            <w:hideMark/>
          </w:tcPr>
          <w:p w14:paraId="3A45A713" w14:textId="77777777" w:rsidR="00A57D98" w:rsidRDefault="00A57D98">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D275E58" w14:textId="77777777" w:rsidR="00A57D98" w:rsidRDefault="00A57D98">
            <w:pPr>
              <w:pStyle w:val="TAL"/>
            </w:pPr>
            <w:r>
              <w:t>"fingerprint" attribute in SDP "a="-line as defined in IETF RFC 8122 [55], see table 5.16.1.</w:t>
            </w:r>
          </w:p>
        </w:tc>
      </w:tr>
      <w:tr w:rsidR="00A57D98" w14:paraId="7BFB5D3A"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2E7BC2D" w14:textId="77777777" w:rsidR="00A57D98" w:rsidRDefault="00A57D98">
            <w:pPr>
              <w:pStyle w:val="TAC"/>
            </w:pPr>
            <w:r>
              <w:t>Remote Dcmap</w:t>
            </w:r>
          </w:p>
        </w:tc>
        <w:tc>
          <w:tcPr>
            <w:tcW w:w="1701" w:type="dxa"/>
            <w:tcBorders>
              <w:top w:val="single" w:sz="4" w:space="0" w:color="auto"/>
              <w:left w:val="single" w:sz="4" w:space="0" w:color="auto"/>
              <w:bottom w:val="single" w:sz="4" w:space="0" w:color="auto"/>
              <w:right w:val="single" w:sz="4" w:space="0" w:color="auto"/>
            </w:tcBorders>
            <w:hideMark/>
          </w:tcPr>
          <w:p w14:paraId="6F2B01EE" w14:textId="77777777" w:rsidR="00A57D98" w:rsidRDefault="00A57D98">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FF603C4" w14:textId="63299C49" w:rsidR="00A57D98" w:rsidRDefault="00A57D98">
            <w:pPr>
              <w:pStyle w:val="TAL"/>
            </w:pPr>
            <w:r>
              <w:rPr>
                <w:rFonts w:cs="Arial"/>
                <w:bCs/>
                <w:szCs w:val="18"/>
              </w:rPr>
              <w:t>The SDP attribute "a=dcmap" (see IETF RFC 8864 [69]).</w:t>
            </w:r>
          </w:p>
        </w:tc>
      </w:tr>
      <w:tr w:rsidR="00A57D98" w14:paraId="6FB8D959"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753470E7" w14:textId="77777777" w:rsidR="00A57D98" w:rsidRDefault="00A57D98">
            <w:pPr>
              <w:pStyle w:val="TAC"/>
            </w:pPr>
            <w:r>
              <w:t>Remote Dcsa</w:t>
            </w:r>
          </w:p>
        </w:tc>
        <w:tc>
          <w:tcPr>
            <w:tcW w:w="1701" w:type="dxa"/>
            <w:tcBorders>
              <w:top w:val="single" w:sz="4" w:space="0" w:color="auto"/>
              <w:left w:val="single" w:sz="4" w:space="0" w:color="auto"/>
              <w:bottom w:val="single" w:sz="4" w:space="0" w:color="auto"/>
              <w:right w:val="single" w:sz="4" w:space="0" w:color="auto"/>
            </w:tcBorders>
            <w:hideMark/>
          </w:tcPr>
          <w:p w14:paraId="77DC516A" w14:textId="77777777" w:rsidR="00A57D98" w:rsidRDefault="00A57D98">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5A2C4751" w14:textId="385F0270" w:rsidR="00A57D98" w:rsidRDefault="00A57D98">
            <w:pPr>
              <w:pStyle w:val="TAL"/>
            </w:pPr>
            <w:r>
              <w:rPr>
                <w:rFonts w:cs="Arial"/>
                <w:bCs/>
                <w:szCs w:val="18"/>
              </w:rPr>
              <w:t>The SDP attribute "a=dcsa" (see IETF RFC 8864 [69]).</w:t>
            </w:r>
          </w:p>
        </w:tc>
      </w:tr>
      <w:tr w:rsidR="00A57D98" w14:paraId="7D0FCE46"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21770CE4" w14:textId="77777777" w:rsidR="00A57D98" w:rsidRDefault="00A57D98">
            <w:pPr>
              <w:pStyle w:val="TAC"/>
            </w:pPr>
            <w:r>
              <w:t>Remote SCTP maximum message size</w:t>
            </w:r>
          </w:p>
        </w:tc>
        <w:tc>
          <w:tcPr>
            <w:tcW w:w="1701" w:type="dxa"/>
            <w:tcBorders>
              <w:top w:val="single" w:sz="4" w:space="0" w:color="auto"/>
              <w:left w:val="single" w:sz="4" w:space="0" w:color="auto"/>
              <w:bottom w:val="single" w:sz="4" w:space="0" w:color="auto"/>
              <w:right w:val="single" w:sz="4" w:space="0" w:color="auto"/>
            </w:tcBorders>
            <w:hideMark/>
          </w:tcPr>
          <w:p w14:paraId="6F364D7C" w14:textId="77777777" w:rsidR="00A57D98" w:rsidRDefault="00A57D98">
            <w:pPr>
              <w:pStyle w:val="TAC"/>
            </w:pPr>
            <w:r>
              <w:t>RemoteDescriptor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14772E7" w14:textId="34525935" w:rsidR="00A57D98" w:rsidRDefault="00A57D98">
            <w:pPr>
              <w:pStyle w:val="TAL"/>
            </w:pPr>
            <w:r>
              <w:rPr>
                <w:rFonts w:cs="Arial"/>
                <w:bCs/>
                <w:szCs w:val="18"/>
              </w:rPr>
              <w:t>The SDP attribute "a= max-message-size" (see IETF RFC 8841 [68])</w:t>
            </w:r>
          </w:p>
        </w:tc>
      </w:tr>
      <w:tr w:rsidR="00A57D98" w14:paraId="0892C414"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26942C5" w14:textId="77777777" w:rsidR="00A57D98" w:rsidRDefault="00A57D98">
            <w:pPr>
              <w:pStyle w:val="TAC"/>
            </w:pPr>
            <w:r>
              <w:t>Remote SCTP Port</w:t>
            </w:r>
          </w:p>
        </w:tc>
        <w:tc>
          <w:tcPr>
            <w:tcW w:w="1701" w:type="dxa"/>
            <w:tcBorders>
              <w:top w:val="single" w:sz="4" w:space="0" w:color="auto"/>
              <w:left w:val="single" w:sz="4" w:space="0" w:color="auto"/>
              <w:bottom w:val="single" w:sz="4" w:space="0" w:color="auto"/>
              <w:right w:val="single" w:sz="4" w:space="0" w:color="auto"/>
            </w:tcBorders>
            <w:hideMark/>
          </w:tcPr>
          <w:p w14:paraId="7B337CC5" w14:textId="77777777" w:rsidR="00A57D98" w:rsidRDefault="00A57D98">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1467F6A" w14:textId="487AF667" w:rsidR="00A57D98" w:rsidRDefault="00A57D98">
            <w:pPr>
              <w:pStyle w:val="TAL"/>
            </w:pPr>
            <w:r>
              <w:rPr>
                <w:rFonts w:cs="Arial"/>
                <w:bCs/>
                <w:szCs w:val="18"/>
              </w:rPr>
              <w:t>The SDP attribute "a= sctp-port" (see IETF RFC 8841 [68])</w:t>
            </w:r>
          </w:p>
        </w:tc>
      </w:tr>
      <w:tr w:rsidR="00A57D98" w14:paraId="5A3FC4C3"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178DA15" w14:textId="77777777" w:rsidR="00A57D98" w:rsidRDefault="00A57D98">
            <w:pPr>
              <w:pStyle w:val="TAC"/>
            </w:pPr>
            <w:r>
              <w:t>Remote Source Address Filtering</w:t>
            </w:r>
          </w:p>
        </w:tc>
        <w:tc>
          <w:tcPr>
            <w:tcW w:w="1701" w:type="dxa"/>
            <w:tcBorders>
              <w:top w:val="single" w:sz="4" w:space="0" w:color="auto"/>
              <w:left w:val="single" w:sz="4" w:space="0" w:color="auto"/>
              <w:bottom w:val="single" w:sz="4" w:space="0" w:color="auto"/>
              <w:right w:val="single" w:sz="4" w:space="0" w:color="auto"/>
            </w:tcBorders>
            <w:hideMark/>
          </w:tcPr>
          <w:p w14:paraId="14531A0E"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531B52AE" w14:textId="56A1807E" w:rsidR="00A57D98" w:rsidRDefault="00A57D98">
            <w:pPr>
              <w:pStyle w:val="TAL"/>
            </w:pPr>
            <w:r>
              <w:t xml:space="preserve">Defined according to </w:t>
            </w:r>
            <w:r>
              <w:rPr>
                <w:i/>
              </w:rPr>
              <w:t xml:space="preserve">Remote Source Address Filtering </w:t>
            </w:r>
            <w:r>
              <w:t>property in ITU-T Recommendation H.248.43</w:t>
            </w:r>
            <w:r w:rsidR="009F5D7C">
              <w:t> [</w:t>
            </w:r>
            <w:r>
              <w:t>6].</w:t>
            </w:r>
          </w:p>
        </w:tc>
      </w:tr>
      <w:tr w:rsidR="00A57D98" w14:paraId="4E18EFD6"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5B6C47BA" w14:textId="77777777" w:rsidR="00A57D98" w:rsidRDefault="00A57D98">
            <w:pPr>
              <w:pStyle w:val="TAC"/>
            </w:pPr>
            <w:r>
              <w:t>Remote Source Address Mask</w:t>
            </w:r>
          </w:p>
        </w:tc>
        <w:tc>
          <w:tcPr>
            <w:tcW w:w="1701" w:type="dxa"/>
            <w:tcBorders>
              <w:top w:val="single" w:sz="4" w:space="0" w:color="auto"/>
              <w:left w:val="single" w:sz="4" w:space="0" w:color="auto"/>
              <w:bottom w:val="single" w:sz="4" w:space="0" w:color="auto"/>
              <w:right w:val="single" w:sz="4" w:space="0" w:color="auto"/>
            </w:tcBorders>
            <w:hideMark/>
          </w:tcPr>
          <w:p w14:paraId="64089112"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37B24BF6" w14:textId="5B21BC27" w:rsidR="00A57D98" w:rsidRDefault="00A57D98">
            <w:pPr>
              <w:pStyle w:val="TAL"/>
            </w:pPr>
            <w:r>
              <w:t xml:space="preserve">Defined according to </w:t>
            </w:r>
            <w:r>
              <w:rPr>
                <w:i/>
              </w:rPr>
              <w:t xml:space="preserve">Remote Source Address Mask </w:t>
            </w:r>
            <w:r>
              <w:t>property in ITU-T Recommendation H.248.43</w:t>
            </w:r>
            <w:r w:rsidR="009F5D7C">
              <w:t> [</w:t>
            </w:r>
            <w:r>
              <w:t>6].</w:t>
            </w:r>
          </w:p>
        </w:tc>
      </w:tr>
      <w:tr w:rsidR="00A57D98" w14:paraId="137D209B"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2DB5CBEB" w14:textId="77777777" w:rsidR="00A57D98" w:rsidRDefault="00A57D98">
            <w:pPr>
              <w:pStyle w:val="TAC"/>
            </w:pP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Filtering</w:t>
            </w:r>
          </w:p>
        </w:tc>
        <w:tc>
          <w:tcPr>
            <w:tcW w:w="1701" w:type="dxa"/>
            <w:tcBorders>
              <w:top w:val="single" w:sz="4" w:space="0" w:color="auto"/>
              <w:left w:val="single" w:sz="4" w:space="0" w:color="auto"/>
              <w:bottom w:val="single" w:sz="4" w:space="0" w:color="auto"/>
              <w:right w:val="single" w:sz="4" w:space="0" w:color="auto"/>
            </w:tcBorders>
            <w:hideMark/>
          </w:tcPr>
          <w:p w14:paraId="325CD4C8"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2E5BD167" w14:textId="51D388C7" w:rsidR="00A57D98" w:rsidRDefault="00A57D98">
            <w:pPr>
              <w:pStyle w:val="TAL"/>
            </w:pPr>
            <w:r>
              <w:t xml:space="preserve">Defined according to </w:t>
            </w:r>
            <w:r>
              <w:rPr>
                <w:i/>
              </w:rPr>
              <w:t xml:space="preserve">Remote Source Port Filtering </w:t>
            </w:r>
            <w:r>
              <w:t>property in ITU-T Recommendation H.248.43</w:t>
            </w:r>
            <w:r w:rsidR="009F5D7C">
              <w:t> [</w:t>
            </w:r>
            <w:r>
              <w:t>6].</w:t>
            </w:r>
          </w:p>
        </w:tc>
      </w:tr>
      <w:tr w:rsidR="00A57D98" w14:paraId="080F06F2"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2589906" w14:textId="77777777" w:rsidR="00A57D98" w:rsidRDefault="00A57D98">
            <w:pPr>
              <w:pStyle w:val="TAC"/>
            </w:pP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smartTag>
          </w:p>
        </w:tc>
        <w:tc>
          <w:tcPr>
            <w:tcW w:w="1701" w:type="dxa"/>
            <w:tcBorders>
              <w:top w:val="single" w:sz="4" w:space="0" w:color="auto"/>
              <w:left w:val="single" w:sz="4" w:space="0" w:color="auto"/>
              <w:bottom w:val="single" w:sz="4" w:space="0" w:color="auto"/>
              <w:right w:val="single" w:sz="4" w:space="0" w:color="auto"/>
            </w:tcBorders>
            <w:hideMark/>
          </w:tcPr>
          <w:p w14:paraId="5BF3564B"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2142504B" w14:textId="67C9A081" w:rsidR="00A57D98" w:rsidRDefault="00A57D98">
            <w:pPr>
              <w:pStyle w:val="TAL"/>
            </w:pPr>
            <w:r>
              <w:t xml:space="preserve">Defined according to </w:t>
            </w:r>
            <w:smartTag w:uri="urn:schemas-microsoft-com:office:smarttags" w:element="place">
              <w:smartTag w:uri="urn:schemas-microsoft-com:office:smarttags" w:element="PlaceName">
                <w:r>
                  <w:rPr>
                    <w:i/>
                  </w:rPr>
                  <w:t>Remote</w:t>
                </w:r>
              </w:smartTag>
              <w:r>
                <w:rPr>
                  <w:i/>
                </w:rPr>
                <w:t xml:space="preserve"> </w:t>
              </w:r>
              <w:smartTag w:uri="urn:schemas-microsoft-com:office:smarttags" w:element="PlaceName">
                <w:r>
                  <w:rPr>
                    <w:i/>
                  </w:rPr>
                  <w:t>Source</w:t>
                </w:r>
              </w:smartTag>
              <w:r>
                <w:rPr>
                  <w:i/>
                </w:rPr>
                <w:t xml:space="preserve"> </w:t>
              </w:r>
              <w:smartTag w:uri="urn:schemas-microsoft-com:office:smarttags" w:element="PlaceType">
                <w:r>
                  <w:rPr>
                    <w:i/>
                  </w:rPr>
                  <w:t>Port</w:t>
                </w:r>
              </w:smartTag>
            </w:smartTag>
            <w:r>
              <w:rPr>
                <w:i/>
              </w:rPr>
              <w:t xml:space="preserve"> </w:t>
            </w:r>
            <w:r>
              <w:t>property in ITU-T Recommendation H.248.43</w:t>
            </w:r>
            <w:r w:rsidR="009F5D7C">
              <w:t> [</w:t>
            </w:r>
            <w:r>
              <w:t>6].</w:t>
            </w:r>
          </w:p>
        </w:tc>
      </w:tr>
      <w:tr w:rsidR="00A57D98" w14:paraId="2FA4285C"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38A2025" w14:textId="77777777" w:rsidR="00A57D98" w:rsidRDefault="00A57D98">
            <w:pPr>
              <w:pStyle w:val="TAC"/>
            </w:pPr>
            <w:smartTag w:uri="urn:schemas-microsoft-com:office:smarttags" w:element="place">
              <w:smartTag w:uri="urn:schemas-microsoft-com:office:smarttags" w:element="PlaceName">
                <w:r>
                  <w:lastRenderedPageBreak/>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p>
        </w:tc>
        <w:tc>
          <w:tcPr>
            <w:tcW w:w="1701" w:type="dxa"/>
            <w:tcBorders>
              <w:top w:val="single" w:sz="4" w:space="0" w:color="auto"/>
              <w:left w:val="single" w:sz="4" w:space="0" w:color="auto"/>
              <w:bottom w:val="single" w:sz="4" w:space="0" w:color="auto"/>
              <w:right w:val="single" w:sz="4" w:space="0" w:color="auto"/>
            </w:tcBorders>
            <w:hideMark/>
          </w:tcPr>
          <w:p w14:paraId="2500080E"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D41C80C" w14:textId="6D1A04D7" w:rsidR="00A57D98" w:rsidRDefault="00A57D98">
            <w:pPr>
              <w:pStyle w:val="TAL"/>
            </w:pPr>
            <w:r>
              <w:t xml:space="preserve">Defined according to </w:t>
            </w:r>
            <w:smartTag w:uri="urn:schemas-microsoft-com:office:smarttags" w:element="place">
              <w:smartTag w:uri="urn:schemas-microsoft-com:office:smarttags" w:element="PlaceName">
                <w:r>
                  <w:rPr>
                    <w:i/>
                  </w:rPr>
                  <w:t>Remote</w:t>
                </w:r>
              </w:smartTag>
              <w:r>
                <w:rPr>
                  <w:i/>
                </w:rPr>
                <w:t xml:space="preserve"> </w:t>
              </w:r>
              <w:smartTag w:uri="urn:schemas-microsoft-com:office:smarttags" w:element="PlaceName">
                <w:r>
                  <w:rPr>
                    <w:i/>
                  </w:rPr>
                  <w:t>Source</w:t>
                </w:r>
              </w:smartTag>
              <w:r>
                <w:rPr>
                  <w:i/>
                </w:rPr>
                <w:t xml:space="preserve"> </w:t>
              </w:r>
              <w:smartTag w:uri="urn:schemas-microsoft-com:office:smarttags" w:element="PlaceType">
                <w:r>
                  <w:rPr>
                    <w:i/>
                  </w:rPr>
                  <w:t>Port</w:t>
                </w:r>
              </w:smartTag>
              <w:r>
                <w:rPr>
                  <w:i/>
                </w:rPr>
                <w:t xml:space="preserve"> </w:t>
              </w:r>
              <w:smartTag w:uri="urn:schemas-microsoft-com:office:smarttags" w:element="PlaceType">
                <w:r>
                  <w:rPr>
                    <w:i/>
                  </w:rPr>
                  <w:t>Range</w:t>
                </w:r>
              </w:smartTag>
            </w:smartTag>
            <w:r>
              <w:rPr>
                <w:i/>
              </w:rPr>
              <w:t xml:space="preserve"> </w:t>
            </w:r>
            <w:r>
              <w:t>property in ITU-T Recommendation H.248.43</w:t>
            </w:r>
            <w:r w:rsidR="009F5D7C">
              <w:t> [</w:t>
            </w:r>
            <w:r>
              <w:t>6].</w:t>
            </w:r>
          </w:p>
        </w:tc>
      </w:tr>
      <w:tr w:rsidR="00A57D98" w14:paraId="4AFDCCF7"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7AD2D82" w14:textId="77777777" w:rsidR="00A57D98" w:rsidRDefault="00A57D98">
            <w:pPr>
              <w:pStyle w:val="TAC"/>
            </w:pPr>
            <w:r>
              <w:t>Reserve_Value</w:t>
            </w:r>
          </w:p>
        </w:tc>
        <w:tc>
          <w:tcPr>
            <w:tcW w:w="1701" w:type="dxa"/>
            <w:tcBorders>
              <w:top w:val="single" w:sz="4" w:space="0" w:color="auto"/>
              <w:left w:val="single" w:sz="4" w:space="0" w:color="auto"/>
              <w:bottom w:val="single" w:sz="4" w:space="0" w:color="auto"/>
              <w:right w:val="single" w:sz="4" w:space="0" w:color="auto"/>
            </w:tcBorders>
            <w:hideMark/>
          </w:tcPr>
          <w:p w14:paraId="59B7B721"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77F96432" w14:textId="75EDF0DC" w:rsidR="00A57D98" w:rsidRDefault="00A57D98">
            <w:pPr>
              <w:pStyle w:val="TAL"/>
            </w:pPr>
            <w:r>
              <w:t>ITU-T Recommendation H.248.1</w:t>
            </w:r>
            <w:r w:rsidR="009F5D7C">
              <w:t> [</w:t>
            </w:r>
            <w:r>
              <w:t>10] Reserve property.</w:t>
            </w:r>
          </w:p>
          <w:p w14:paraId="3585D1FE" w14:textId="5F4F082F" w:rsidR="00A57D98" w:rsidRDefault="00A57D98">
            <w:pPr>
              <w:pStyle w:val="TAL"/>
            </w:pPr>
            <w:r>
              <w:t>Binary Encoding:</w:t>
            </w:r>
            <w:r>
              <w:tab/>
              <w:t>Encoding as per ITU-T Recommendation H.248.1</w:t>
            </w:r>
            <w:r w:rsidR="009F5D7C">
              <w:t> </w:t>
            </w:r>
            <w:r w:rsidR="009F5D7C">
              <w:rPr>
                <w:lang w:eastAsia="zh-CN"/>
              </w:rPr>
              <w:t>[</w:t>
            </w:r>
            <w:r>
              <w:rPr>
                <w:lang w:eastAsia="zh-CN"/>
              </w:rPr>
              <w:t xml:space="preserve">10] </w:t>
            </w:r>
            <w:r>
              <w:t xml:space="preserve">Annex A </w:t>
            </w:r>
            <w:r>
              <w:rPr>
                <w:lang w:eastAsia="zh-CN"/>
              </w:rPr>
              <w:t>"reserveValue</w:t>
            </w:r>
            <w:r>
              <w:t xml:space="preserve"> "</w:t>
            </w:r>
          </w:p>
          <w:p w14:paraId="69D5D29D" w14:textId="77777777" w:rsidR="00A57D98" w:rsidRDefault="00A57D98">
            <w:pPr>
              <w:pStyle w:val="TAL"/>
            </w:pPr>
            <w:r>
              <w:t>Textual Encoding:</w:t>
            </w:r>
            <w:r>
              <w:tab/>
              <w:t xml:space="preserve">Encoding as per ITU-T Recommendation </w:t>
            </w:r>
            <w:r>
              <w:rPr>
                <w:lang w:eastAsia="zh-CN"/>
              </w:rPr>
              <w:t xml:space="preserve">H.248.1 [10] </w:t>
            </w:r>
            <w:r>
              <w:t>Annex B "reservedValueMode".</w:t>
            </w:r>
          </w:p>
        </w:tc>
      </w:tr>
      <w:tr w:rsidR="00A57D98" w14:paraId="7D0BB876"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5AD0A35" w14:textId="77777777" w:rsidR="00A57D98" w:rsidRDefault="00A57D98">
            <w:pPr>
              <w:pStyle w:val="TAC"/>
            </w:pPr>
            <w:r>
              <w:t>ROOT Properties</w:t>
            </w:r>
          </w:p>
        </w:tc>
        <w:tc>
          <w:tcPr>
            <w:tcW w:w="1701" w:type="dxa"/>
            <w:tcBorders>
              <w:top w:val="single" w:sz="4" w:space="0" w:color="auto"/>
              <w:left w:val="single" w:sz="4" w:space="0" w:color="auto"/>
              <w:bottom w:val="single" w:sz="4" w:space="0" w:color="auto"/>
              <w:right w:val="single" w:sz="4" w:space="0" w:color="auto"/>
            </w:tcBorders>
            <w:hideMark/>
          </w:tcPr>
          <w:p w14:paraId="5A6D4B00" w14:textId="77777777" w:rsidR="00A57D98" w:rsidRDefault="00A57D98">
            <w:pPr>
              <w:pStyle w:val="TAC"/>
            </w:pPr>
            <w: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2DE31E3C" w14:textId="325CCA97" w:rsidR="00A57D98" w:rsidRDefault="00A57D98">
            <w:pPr>
              <w:pStyle w:val="TAL"/>
            </w:pPr>
            <w:r>
              <w:t>The properties  in clause E.2.1/ ITU-T Recommendation H.248.1</w:t>
            </w:r>
            <w:r w:rsidR="009F5D7C">
              <w:t> [</w:t>
            </w:r>
            <w:r>
              <w:t xml:space="preserve">10] </w:t>
            </w:r>
          </w:p>
        </w:tc>
      </w:tr>
      <w:tr w:rsidR="00A57D98" w14:paraId="08048092"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5B090CF" w14:textId="77777777" w:rsidR="00A57D98" w:rsidRDefault="00A57D98">
            <w:pPr>
              <w:pStyle w:val="TAC"/>
            </w:pPr>
            <w:r>
              <w:t>RTCP allocation ((NOTE 1)</w:t>
            </w:r>
          </w:p>
        </w:tc>
        <w:tc>
          <w:tcPr>
            <w:tcW w:w="1701" w:type="dxa"/>
            <w:tcBorders>
              <w:top w:val="single" w:sz="4" w:space="0" w:color="auto"/>
              <w:left w:val="single" w:sz="4" w:space="0" w:color="auto"/>
              <w:bottom w:val="single" w:sz="4" w:space="0" w:color="auto"/>
              <w:right w:val="single" w:sz="4" w:space="0" w:color="auto"/>
            </w:tcBorders>
            <w:hideMark/>
          </w:tcPr>
          <w:p w14:paraId="21B03E7A" w14:textId="77777777" w:rsidR="00A57D98" w:rsidRDefault="00A57D98">
            <w:pPr>
              <w:pStyle w:val="TAC"/>
            </w:pPr>
            <w:r>
              <w:t>Local 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419B15C7" w14:textId="77777777" w:rsidR="009F5D7C" w:rsidRDefault="00A57D98">
            <w:pPr>
              <w:pStyle w:val="TAL"/>
              <w:rPr>
                <w:i/>
              </w:rPr>
            </w:pPr>
            <w:r>
              <w:t xml:space="preserve">Defined according to </w:t>
            </w:r>
            <w:r>
              <w:rPr>
                <w:i/>
              </w:rPr>
              <w:t>RTCP Allocation Specific Behaviour</w:t>
            </w:r>
          </w:p>
          <w:p w14:paraId="63031333" w14:textId="177047DC" w:rsidR="00A57D98" w:rsidRDefault="00A57D98">
            <w:pPr>
              <w:pStyle w:val="TAL"/>
            </w:pPr>
            <w:r>
              <w:rPr>
                <w:i/>
              </w:rPr>
              <w:t xml:space="preserve"> </w:t>
            </w:r>
            <w:r>
              <w:t xml:space="preserve"> property in ITU-T Recommendation H.248.57</w:t>
            </w:r>
            <w:r w:rsidR="009F5D7C">
              <w:t> [</w:t>
            </w:r>
            <w:r>
              <w:t>5].</w:t>
            </w:r>
          </w:p>
        </w:tc>
      </w:tr>
      <w:tr w:rsidR="00A57D98" w14:paraId="7A213468"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2FC51557" w14:textId="77777777" w:rsidR="00A57D98" w:rsidRDefault="00A57D98">
            <w:pPr>
              <w:pStyle w:val="TAC"/>
            </w:pPr>
            <w:r>
              <w:t>RTP/RTCP transport multiplexing</w:t>
            </w:r>
          </w:p>
        </w:tc>
        <w:tc>
          <w:tcPr>
            <w:tcW w:w="1701" w:type="dxa"/>
            <w:tcBorders>
              <w:top w:val="single" w:sz="4" w:space="0" w:color="auto"/>
              <w:left w:val="single" w:sz="4" w:space="0" w:color="auto"/>
              <w:bottom w:val="single" w:sz="4" w:space="0" w:color="auto"/>
              <w:right w:val="single" w:sz="4" w:space="0" w:color="auto"/>
            </w:tcBorders>
            <w:hideMark/>
          </w:tcPr>
          <w:p w14:paraId="36D07C34"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7739A94F" w14:textId="77777777" w:rsidR="00A57D98" w:rsidRDefault="00A57D98">
            <w:pPr>
              <w:pStyle w:val="TAL"/>
            </w:pPr>
            <w:r>
              <w:t>The SDP attribute "a=rtcp-mux" according to IETF RFC 5761 [59]. (NOTE 2)</w:t>
            </w:r>
          </w:p>
        </w:tc>
      </w:tr>
      <w:tr w:rsidR="00A57D98" w14:paraId="27AEC07C"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6E46B98" w14:textId="77777777" w:rsidR="00A57D98" w:rsidRDefault="00A57D98">
            <w:pPr>
              <w:pStyle w:val="TAC"/>
            </w:pPr>
            <w:r>
              <w:t>explicit RTCP transport address</w:t>
            </w:r>
          </w:p>
        </w:tc>
        <w:tc>
          <w:tcPr>
            <w:tcW w:w="1701" w:type="dxa"/>
            <w:tcBorders>
              <w:top w:val="single" w:sz="4" w:space="0" w:color="auto"/>
              <w:left w:val="single" w:sz="4" w:space="0" w:color="auto"/>
              <w:bottom w:val="single" w:sz="4" w:space="0" w:color="auto"/>
              <w:right w:val="single" w:sz="4" w:space="0" w:color="auto"/>
            </w:tcBorders>
            <w:hideMark/>
          </w:tcPr>
          <w:p w14:paraId="6400A31F" w14:textId="77777777" w:rsidR="00A57D98" w:rsidRDefault="00A57D98">
            <w:pPr>
              <w:pStyle w:val="TAC"/>
            </w:pPr>
            <w:r>
              <w:t>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077ED49A" w14:textId="706BC611" w:rsidR="00A57D98" w:rsidRDefault="00A57D98">
            <w:pPr>
              <w:pStyle w:val="TAL"/>
            </w:pPr>
            <w:r>
              <w:t>The SDP attribute "a=rtcp:" according to IETF RFC 3605</w:t>
            </w:r>
            <w:r w:rsidR="009F5D7C">
              <w:t> [</w:t>
            </w:r>
            <w:r>
              <w:t>21].</w:t>
            </w:r>
          </w:p>
        </w:tc>
      </w:tr>
      <w:tr w:rsidR="00A57D98" w14:paraId="4AEDD98A"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761B12C9" w14:textId="77777777" w:rsidR="00A57D98" w:rsidRDefault="00A57D98">
            <w:pPr>
              <w:pStyle w:val="TAC"/>
            </w:pPr>
            <w:r>
              <w:t>RtcpbwRR</w:t>
            </w:r>
          </w:p>
        </w:tc>
        <w:tc>
          <w:tcPr>
            <w:tcW w:w="1701" w:type="dxa"/>
            <w:tcBorders>
              <w:top w:val="single" w:sz="4" w:space="0" w:color="auto"/>
              <w:left w:val="single" w:sz="4" w:space="0" w:color="auto"/>
              <w:bottom w:val="single" w:sz="4" w:space="0" w:color="auto"/>
              <w:right w:val="single" w:sz="4" w:space="0" w:color="auto"/>
            </w:tcBorders>
            <w:hideMark/>
          </w:tcPr>
          <w:p w14:paraId="07AC9CA3"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0401D72F" w14:textId="77777777" w:rsidR="00A57D98" w:rsidRDefault="00A57D98">
            <w:pPr>
              <w:pStyle w:val="TAL"/>
            </w:pPr>
            <w:r>
              <w:t>&lt;bandwidth&gt; in SDP "b:RR"-line. see 5.15</w:t>
            </w:r>
          </w:p>
          <w:p w14:paraId="55A8E1DE" w14:textId="77777777" w:rsidR="00A57D98" w:rsidRDefault="00A57D98">
            <w:pPr>
              <w:pStyle w:val="TAL"/>
            </w:pPr>
          </w:p>
        </w:tc>
      </w:tr>
      <w:tr w:rsidR="00A57D98" w14:paraId="6338836F"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tcPr>
          <w:p w14:paraId="21BF5F72" w14:textId="77777777" w:rsidR="00A57D98" w:rsidRDefault="00A57D98">
            <w:pPr>
              <w:pStyle w:val="TAC"/>
            </w:pPr>
            <w:r>
              <w:t>RtcpbwRS</w:t>
            </w:r>
          </w:p>
          <w:p w14:paraId="45BD69DC" w14:textId="77777777" w:rsidR="00A57D98" w:rsidRDefault="00A57D98">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E9307C6"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399DEB28" w14:textId="77777777" w:rsidR="00A57D98" w:rsidRDefault="00A57D98">
            <w:pPr>
              <w:pStyle w:val="TAL"/>
            </w:pPr>
            <w:r>
              <w:t>&lt;bandwidth&gt; in SDP "b:RS"-line. see 5.15</w:t>
            </w:r>
          </w:p>
          <w:p w14:paraId="7A532828" w14:textId="77777777" w:rsidR="00A57D98" w:rsidRDefault="00A57D98">
            <w:pPr>
              <w:pStyle w:val="TAL"/>
            </w:pPr>
          </w:p>
        </w:tc>
      </w:tr>
      <w:tr w:rsidR="00A57D98" w14:paraId="2078188A"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A1731BD" w14:textId="77777777" w:rsidR="00A57D98" w:rsidRDefault="00A57D98">
            <w:pPr>
              <w:pStyle w:val="TAC"/>
            </w:pPr>
            <w:r>
              <w:t>Rtpbw</w:t>
            </w:r>
          </w:p>
        </w:tc>
        <w:tc>
          <w:tcPr>
            <w:tcW w:w="1701" w:type="dxa"/>
            <w:tcBorders>
              <w:top w:val="single" w:sz="4" w:space="0" w:color="auto"/>
              <w:left w:val="single" w:sz="4" w:space="0" w:color="auto"/>
              <w:bottom w:val="single" w:sz="4" w:space="0" w:color="auto"/>
              <w:right w:val="single" w:sz="4" w:space="0" w:color="auto"/>
            </w:tcBorders>
            <w:hideMark/>
          </w:tcPr>
          <w:p w14:paraId="36DBCF2A"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29A75E3E" w14:textId="77777777" w:rsidR="00A57D98" w:rsidRDefault="00A57D98">
            <w:pPr>
              <w:pStyle w:val="TAL"/>
            </w:pPr>
            <w:r>
              <w:t>&lt;bandwidth&gt; in SDP "b:AS"-line. see 5.15</w:t>
            </w:r>
          </w:p>
          <w:p w14:paraId="14D73E27" w14:textId="77777777" w:rsidR="00A57D98" w:rsidRDefault="00A57D98">
            <w:pPr>
              <w:pStyle w:val="TAL"/>
            </w:pPr>
          </w:p>
        </w:tc>
      </w:tr>
      <w:tr w:rsidR="00A57D98" w14:paraId="52617F5A"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3A522CB7" w14:textId="77777777" w:rsidR="00A57D98" w:rsidRDefault="00A57D98">
            <w:pPr>
              <w:pStyle w:val="TAC"/>
            </w:pPr>
            <w:r>
              <w:t>RTPpayload</w:t>
            </w:r>
          </w:p>
        </w:tc>
        <w:tc>
          <w:tcPr>
            <w:tcW w:w="1701" w:type="dxa"/>
            <w:tcBorders>
              <w:top w:val="single" w:sz="4" w:space="0" w:color="auto"/>
              <w:left w:val="single" w:sz="4" w:space="0" w:color="auto"/>
              <w:bottom w:val="single" w:sz="4" w:space="0" w:color="auto"/>
              <w:right w:val="single" w:sz="4" w:space="0" w:color="auto"/>
            </w:tcBorders>
            <w:hideMark/>
          </w:tcPr>
          <w:p w14:paraId="7D8A465D"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3CBA4E7A" w14:textId="77777777" w:rsidR="00A57D98" w:rsidRDefault="00A57D98">
            <w:pPr>
              <w:pStyle w:val="TAL"/>
            </w:pPr>
            <w:r>
              <w:t xml:space="preserve">&lt;fmt list&gt; in SDP m-line. This may be set to CHOOSE ($) in a LD sent from the IMS-ALG toward the IMS-AGW. </w:t>
            </w:r>
          </w:p>
        </w:tc>
      </w:tr>
      <w:tr w:rsidR="00A57D98" w14:paraId="0730B610"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15F8228" w14:textId="77777777" w:rsidR="00A57D98" w:rsidRDefault="00A57D98">
            <w:pPr>
              <w:pStyle w:val="TAC"/>
            </w:pPr>
            <w:r>
              <w:t>SCTP Group Semantics</w:t>
            </w:r>
          </w:p>
        </w:tc>
        <w:tc>
          <w:tcPr>
            <w:tcW w:w="1701" w:type="dxa"/>
            <w:tcBorders>
              <w:top w:val="single" w:sz="4" w:space="0" w:color="auto"/>
              <w:left w:val="single" w:sz="4" w:space="0" w:color="auto"/>
              <w:bottom w:val="single" w:sz="4" w:space="0" w:color="auto"/>
              <w:right w:val="single" w:sz="4" w:space="0" w:color="auto"/>
            </w:tcBorders>
            <w:hideMark/>
          </w:tcPr>
          <w:p w14:paraId="4810DF92" w14:textId="77777777" w:rsidR="00A57D98" w:rsidRDefault="00A57D98">
            <w:pPr>
              <w:pStyle w:val="TAC"/>
            </w:pPr>
            <w:r>
              <w:t>Termination State</w:t>
            </w:r>
          </w:p>
        </w:tc>
        <w:tc>
          <w:tcPr>
            <w:tcW w:w="5526" w:type="dxa"/>
            <w:gridSpan w:val="2"/>
            <w:tcBorders>
              <w:top w:val="single" w:sz="4" w:space="0" w:color="auto"/>
              <w:left w:val="single" w:sz="4" w:space="0" w:color="auto"/>
              <w:bottom w:val="single" w:sz="4" w:space="0" w:color="auto"/>
              <w:right w:val="single" w:sz="4" w:space="0" w:color="auto"/>
            </w:tcBorders>
            <w:hideMark/>
          </w:tcPr>
          <w:p w14:paraId="4A5DAFDE" w14:textId="77777777" w:rsidR="00A57D98" w:rsidRDefault="00A57D98">
            <w:pPr>
              <w:pStyle w:val="TAL"/>
            </w:pPr>
            <w:r>
              <w:t>Group Semantics</w:t>
            </w:r>
            <w:r>
              <w:rPr>
                <w:lang w:eastAsia="zh-CN"/>
              </w:rPr>
              <w:t xml:space="preserve"> (</w:t>
            </w:r>
            <w:r>
              <w:t>mgroup</w:t>
            </w:r>
            <w:r>
              <w:rPr>
                <w:lang w:eastAsia="zh-CN"/>
              </w:rPr>
              <w:t xml:space="preserve">/groupse) defined in </w:t>
            </w:r>
            <w:r>
              <w:t>ITU-T Recommendation H.248.</w:t>
            </w:r>
            <w:r>
              <w:rPr>
                <w:lang w:eastAsia="zh-CN"/>
              </w:rPr>
              <w:t xml:space="preserve">96 [65] with semantics "SCTP" defined in </w:t>
            </w:r>
            <w:r>
              <w:t>ITU-T Recommendation H.248.</w:t>
            </w:r>
            <w:r>
              <w:rPr>
                <w:lang w:eastAsia="zh-CN"/>
              </w:rPr>
              <w:t>97 [66]</w:t>
            </w:r>
          </w:p>
        </w:tc>
      </w:tr>
      <w:tr w:rsidR="00A57D98" w14:paraId="50F791FF"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72C53231" w14:textId="77777777" w:rsidR="00A57D98" w:rsidRDefault="00A57D98">
            <w:pPr>
              <w:pStyle w:val="TAC"/>
            </w:pPr>
            <w:r>
              <w:t>SCTP stream deaggregation</w:t>
            </w:r>
          </w:p>
        </w:tc>
        <w:tc>
          <w:tcPr>
            <w:tcW w:w="1701" w:type="dxa"/>
            <w:tcBorders>
              <w:top w:val="single" w:sz="4" w:space="0" w:color="auto"/>
              <w:left w:val="single" w:sz="4" w:space="0" w:color="auto"/>
              <w:bottom w:val="single" w:sz="4" w:space="0" w:color="auto"/>
              <w:right w:val="single" w:sz="4" w:space="0" w:color="auto"/>
            </w:tcBorders>
            <w:hideMark/>
          </w:tcPr>
          <w:p w14:paraId="12236C5A"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7400778F" w14:textId="77777777" w:rsidR="00A57D98" w:rsidRDefault="00A57D98">
            <w:pPr>
              <w:pStyle w:val="TAL"/>
            </w:pPr>
            <w:r>
              <w:t xml:space="preserve">Stream Deaggregation </w:t>
            </w:r>
            <w:r>
              <w:rPr>
                <w:lang w:eastAsia="zh-CN"/>
              </w:rPr>
              <w:t>(</w:t>
            </w:r>
            <w:r>
              <w:t>mgroup</w:t>
            </w:r>
            <w:r>
              <w:rPr>
                <w:lang w:eastAsia="zh-CN"/>
              </w:rPr>
              <w:t>/</w:t>
            </w:r>
            <w:r>
              <w:t>strdeagg</w:t>
            </w:r>
            <w:r>
              <w:rPr>
                <w:lang w:eastAsia="zh-CN"/>
              </w:rPr>
              <w:t xml:space="preserve">) related semantics "SCTP" defined in </w:t>
            </w:r>
            <w:r>
              <w:t>ITU-T Recommendation H.248.</w:t>
            </w:r>
            <w:r>
              <w:rPr>
                <w:lang w:eastAsia="zh-CN"/>
              </w:rPr>
              <w:t xml:space="preserve">96 [65] </w:t>
            </w:r>
          </w:p>
        </w:tc>
      </w:tr>
      <w:tr w:rsidR="00A57D98" w14:paraId="4668C3EC"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4A8D6F4" w14:textId="77777777" w:rsidR="00A57D98" w:rsidRDefault="00A57D98">
            <w:pPr>
              <w:pStyle w:val="TAC"/>
            </w:pPr>
            <w:r>
              <w:t>SCTP stream ID</w:t>
            </w:r>
          </w:p>
        </w:tc>
        <w:tc>
          <w:tcPr>
            <w:tcW w:w="1701" w:type="dxa"/>
            <w:tcBorders>
              <w:top w:val="single" w:sz="4" w:space="0" w:color="auto"/>
              <w:left w:val="single" w:sz="4" w:space="0" w:color="auto"/>
              <w:bottom w:val="single" w:sz="4" w:space="0" w:color="auto"/>
              <w:right w:val="single" w:sz="4" w:space="0" w:color="auto"/>
            </w:tcBorders>
            <w:hideMark/>
          </w:tcPr>
          <w:p w14:paraId="1C4B1706"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07BF067E" w14:textId="77777777" w:rsidR="00A57D98" w:rsidRDefault="00A57D98">
            <w:pPr>
              <w:pStyle w:val="TAL"/>
            </w:pPr>
            <w:r>
              <w:t>SCTP StreamID (sctpbcc/sctpid) defined in ITU-T Recommendation H.248.97 [66]</w:t>
            </w:r>
          </w:p>
        </w:tc>
      </w:tr>
      <w:tr w:rsidR="00A57D98" w14:paraId="06120846"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3C311EC2" w14:textId="77777777" w:rsidR="00A57D98" w:rsidRDefault="00A57D98">
            <w:pPr>
              <w:keepNext/>
              <w:keepLines/>
              <w:spacing w:after="0"/>
              <w:jc w:val="center"/>
              <w:rPr>
                <w:rFonts w:ascii="Arial" w:hAnsi="Arial"/>
                <w:sz w:val="18"/>
              </w:rPr>
            </w:pPr>
            <w:r>
              <w:rPr>
                <w:rFonts w:ascii="Arial" w:hAnsi="Arial"/>
                <w:sz w:val="18"/>
              </w:rPr>
              <w:t>SDPCapNeg configuration</w:t>
            </w:r>
          </w:p>
        </w:tc>
        <w:tc>
          <w:tcPr>
            <w:tcW w:w="1701" w:type="dxa"/>
            <w:tcBorders>
              <w:top w:val="single" w:sz="4" w:space="0" w:color="auto"/>
              <w:left w:val="single" w:sz="4" w:space="0" w:color="auto"/>
              <w:bottom w:val="single" w:sz="4" w:space="0" w:color="auto"/>
              <w:right w:val="single" w:sz="4" w:space="0" w:color="auto"/>
            </w:tcBorders>
            <w:hideMark/>
          </w:tcPr>
          <w:p w14:paraId="4375D324" w14:textId="77777777" w:rsidR="00A57D98" w:rsidRDefault="00A57D98">
            <w:pPr>
              <w:keepNext/>
              <w:keepLines/>
              <w:spacing w:after="0"/>
              <w:jc w:val="center"/>
              <w:rPr>
                <w:rFonts w:ascii="Arial" w:hAnsi="Arial"/>
                <w:sz w:val="18"/>
              </w:rPr>
            </w:pPr>
            <w:r>
              <w:rPr>
                <w:rFonts w:ascii="Arial" w:hAnsi="Arial"/>
                <w:sz w:val="18"/>
              </w:rP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hideMark/>
          </w:tcPr>
          <w:p w14:paraId="1A31DDAD" w14:textId="77777777" w:rsidR="00A57D98" w:rsidRDefault="00A57D98">
            <w:pPr>
              <w:keepNext/>
              <w:keepLines/>
              <w:spacing w:after="0"/>
              <w:rPr>
                <w:rFonts w:ascii="Arial" w:hAnsi="Arial"/>
                <w:sz w:val="18"/>
              </w:rPr>
            </w:pPr>
            <w:r>
              <w:rPr>
                <w:rFonts w:ascii="Arial" w:hAnsi="Arial"/>
                <w:sz w:val="18"/>
              </w:rPr>
              <w:t>The SDP attribute</w:t>
            </w:r>
            <w:r>
              <w:rPr>
                <w:rFonts w:ascii="Arial" w:hAnsi="Arial"/>
                <w:sz w:val="18"/>
                <w:lang w:eastAsia="zh-CN"/>
              </w:rPr>
              <w:t>s</w:t>
            </w:r>
            <w:r>
              <w:rPr>
                <w:rFonts w:ascii="Arial" w:hAnsi="Arial"/>
                <w:sz w:val="18"/>
              </w:rPr>
              <w:t xml:space="preserve"> </w:t>
            </w:r>
            <w:r>
              <w:rPr>
                <w:rFonts w:ascii="Arial" w:hAnsi="Arial"/>
                <w:sz w:val="18"/>
                <w:lang w:eastAsia="zh-CN"/>
              </w:rPr>
              <w:t xml:space="preserve">for SDP capability negotiation as defined in </w:t>
            </w:r>
            <w:r>
              <w:rPr>
                <w:rFonts w:ascii="Arial" w:hAnsi="Arial"/>
                <w:sz w:val="18"/>
              </w:rPr>
              <w:t>IETF RFC 5</w:t>
            </w:r>
            <w:r>
              <w:rPr>
                <w:rFonts w:ascii="Arial" w:hAnsi="Arial"/>
                <w:sz w:val="18"/>
                <w:lang w:eastAsia="zh-CN"/>
              </w:rPr>
              <w:t>939</w:t>
            </w:r>
            <w:r>
              <w:rPr>
                <w:rFonts w:ascii="Arial" w:hAnsi="Arial"/>
                <w:sz w:val="18"/>
              </w:rPr>
              <w:t> [72].</w:t>
            </w:r>
          </w:p>
        </w:tc>
      </w:tr>
      <w:tr w:rsidR="00A57D98" w14:paraId="173563AD"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7CD41169" w14:textId="77777777" w:rsidR="00A57D98" w:rsidRDefault="00A57D98">
            <w:pPr>
              <w:keepNext/>
              <w:keepLines/>
              <w:spacing w:after="0"/>
              <w:jc w:val="center"/>
              <w:rPr>
                <w:rFonts w:ascii="Arial" w:hAnsi="Arial"/>
                <w:sz w:val="18"/>
              </w:rPr>
            </w:pPr>
            <w:r>
              <w:rPr>
                <w:rFonts w:ascii="Arial" w:hAnsi="Arial"/>
                <w:sz w:val="18"/>
              </w:rPr>
              <w:t>SDPCapNeg Supported Capabilities</w:t>
            </w:r>
          </w:p>
        </w:tc>
        <w:tc>
          <w:tcPr>
            <w:tcW w:w="1701" w:type="dxa"/>
            <w:tcBorders>
              <w:top w:val="single" w:sz="4" w:space="0" w:color="auto"/>
              <w:left w:val="single" w:sz="4" w:space="0" w:color="auto"/>
              <w:bottom w:val="single" w:sz="4" w:space="0" w:color="auto"/>
              <w:right w:val="single" w:sz="4" w:space="0" w:color="auto"/>
            </w:tcBorders>
            <w:hideMark/>
          </w:tcPr>
          <w:p w14:paraId="6EACDAE2" w14:textId="77777777" w:rsidR="00A57D98" w:rsidRDefault="00A57D98">
            <w:pPr>
              <w:keepNext/>
              <w:keepLines/>
              <w:spacing w:after="0"/>
              <w:jc w:val="center"/>
              <w:rPr>
                <w:rFonts w:ascii="Arial" w:hAnsi="Arial"/>
                <w:sz w:val="18"/>
              </w:rPr>
            </w:pPr>
            <w:smartTag w:uri="urn:schemas-microsoft-com:office:smarttags" w:element="place">
              <w:smartTag w:uri="urn:schemas-microsoft-com:office:smarttags" w:element="PlaceName">
                <w:r>
                  <w:rPr>
                    <w:rFonts w:ascii="Arial" w:hAnsi="Arial"/>
                    <w:sz w:val="18"/>
                  </w:rPr>
                  <w:t>Termination</w:t>
                </w:r>
              </w:smartTag>
              <w:r>
                <w:rPr>
                  <w:rFonts w:ascii="Arial" w:hAnsi="Arial"/>
                  <w:sz w:val="18"/>
                </w:rPr>
                <w:t xml:space="preserve"> </w:t>
              </w:r>
              <w:smartTag w:uri="urn:schemas-microsoft-com:office:smarttags" w:element="PlaceType">
                <w:r>
                  <w:rPr>
                    <w:rFonts w:ascii="Arial" w:hAnsi="Arial"/>
                    <w:sz w:val="18"/>
                  </w:rPr>
                  <w:t>State</w:t>
                </w:r>
              </w:smartTag>
            </w:smartTag>
          </w:p>
        </w:tc>
        <w:tc>
          <w:tcPr>
            <w:tcW w:w="5526" w:type="dxa"/>
            <w:gridSpan w:val="2"/>
            <w:tcBorders>
              <w:top w:val="single" w:sz="4" w:space="0" w:color="auto"/>
              <w:left w:val="single" w:sz="4" w:space="0" w:color="auto"/>
              <w:bottom w:val="single" w:sz="4" w:space="0" w:color="auto"/>
              <w:right w:val="single" w:sz="4" w:space="0" w:color="auto"/>
            </w:tcBorders>
            <w:hideMark/>
          </w:tcPr>
          <w:p w14:paraId="7856061C" w14:textId="77777777" w:rsidR="00A57D98" w:rsidRDefault="00A57D98">
            <w:pPr>
              <w:keepNext/>
              <w:keepLines/>
              <w:spacing w:after="0"/>
              <w:rPr>
                <w:rFonts w:ascii="Arial" w:hAnsi="Arial"/>
                <w:sz w:val="18"/>
              </w:rPr>
            </w:pPr>
            <w:r>
              <w:rPr>
                <w:rFonts w:ascii="Arial" w:hAnsi="Arial"/>
                <w:sz w:val="18"/>
              </w:rPr>
              <w:t xml:space="preserve">Defined according to </w:t>
            </w:r>
            <w:r>
              <w:rPr>
                <w:rFonts w:ascii="Arial" w:hAnsi="Arial"/>
                <w:i/>
                <w:sz w:val="18"/>
              </w:rPr>
              <w:t>SDPCapNeg Extensions</w:t>
            </w:r>
            <w:r>
              <w:rPr>
                <w:rFonts w:ascii="Arial" w:hAnsi="Arial"/>
                <w:sz w:val="18"/>
              </w:rPr>
              <w:t xml:space="preserve"> property in ITU-T Recommendation H.248.</w:t>
            </w:r>
            <w:r>
              <w:rPr>
                <w:rFonts w:ascii="Arial" w:hAnsi="Arial"/>
                <w:sz w:val="18"/>
                <w:lang w:eastAsia="zh-CN"/>
              </w:rPr>
              <w:t>80</w:t>
            </w:r>
            <w:r>
              <w:rPr>
                <w:rFonts w:ascii="Arial" w:hAnsi="Arial"/>
                <w:sz w:val="18"/>
                <w:lang w:val="en-US" w:eastAsia="zh-CN"/>
              </w:rPr>
              <w:t> </w:t>
            </w:r>
            <w:r>
              <w:rPr>
                <w:rFonts w:ascii="Arial" w:hAnsi="Arial"/>
                <w:sz w:val="18"/>
              </w:rPr>
              <w:t>[73].</w:t>
            </w:r>
          </w:p>
        </w:tc>
      </w:tr>
      <w:tr w:rsidR="00A57D98" w14:paraId="6FA5B140"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763D8EEE" w14:textId="77777777" w:rsidR="00A57D98" w:rsidRDefault="00A57D98">
            <w:pPr>
              <w:pStyle w:val="TAC"/>
            </w:pPr>
            <w:r>
              <w:t>Send SCTP Association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32A12B4F" w14:textId="77777777" w:rsidR="00A57D98" w:rsidRDefault="00A57D98">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6C07506F" w14:textId="121459BD" w:rsidR="00A57D98" w:rsidRDefault="00A57D98">
            <w:pPr>
              <w:pStyle w:val="TAL"/>
            </w:pPr>
            <w:r>
              <w:t xml:space="preserve">Defined according to the </w:t>
            </w:r>
            <w:r>
              <w:rPr>
                <w:i/>
              </w:rPr>
              <w:t xml:space="preserve">Establish BNC </w:t>
            </w:r>
            <w:r>
              <w:t>signal (</w:t>
            </w:r>
            <w:r>
              <w:rPr>
                <w:i/>
              </w:rPr>
              <w:t>sctpbcc/EstBNC</w:t>
            </w:r>
            <w:r>
              <w:t>) in ITU-T Recommendation H.248.97</w:t>
            </w:r>
            <w:r w:rsidR="009F5D7C">
              <w:t> [</w:t>
            </w:r>
            <w:r>
              <w:t>66].</w:t>
            </w:r>
          </w:p>
        </w:tc>
      </w:tr>
      <w:tr w:rsidR="00A57D98" w14:paraId="32001CF0"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28DD910" w14:textId="77777777" w:rsidR="00A57D98" w:rsidRDefault="00A57D98">
            <w:pPr>
              <w:pStyle w:val="TAC"/>
            </w:pPr>
            <w:r>
              <w:t>Send SCTP Stream Reset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56CD1B8B" w14:textId="77777777" w:rsidR="00A57D98" w:rsidRDefault="00A57D98">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15A69072" w14:textId="761CF529" w:rsidR="00A57D98" w:rsidRDefault="00A57D98">
            <w:pPr>
              <w:pStyle w:val="TAL"/>
            </w:pPr>
            <w:r>
              <w:t xml:space="preserve">Defined according to the </w:t>
            </w:r>
            <w:r>
              <w:rPr>
                <w:i/>
              </w:rPr>
              <w:t xml:space="preserve">Initiate Outgoing SCTP Stream Reset </w:t>
            </w:r>
            <w:r>
              <w:t>signal (</w:t>
            </w:r>
            <w:r>
              <w:rPr>
                <w:i/>
              </w:rPr>
              <w:t>sctpreset/initreset</w:t>
            </w:r>
            <w:r>
              <w:t>) in ITU-T Recommendation H.248.97</w:t>
            </w:r>
            <w:r w:rsidR="009F5D7C">
              <w:t> [</w:t>
            </w:r>
            <w:r>
              <w:t>66].</w:t>
            </w:r>
          </w:p>
        </w:tc>
      </w:tr>
      <w:tr w:rsidR="00A57D98" w14:paraId="50D9CAEA"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962ED84" w14:textId="77777777" w:rsidR="00A57D98" w:rsidRDefault="00A57D98">
            <w:pPr>
              <w:pStyle w:val="TAC"/>
            </w:pPr>
            <w:r>
              <w:t>Send SCTP Stream Reset Response Indicator</w:t>
            </w:r>
          </w:p>
        </w:tc>
        <w:tc>
          <w:tcPr>
            <w:tcW w:w="1701" w:type="dxa"/>
            <w:tcBorders>
              <w:top w:val="single" w:sz="4" w:space="0" w:color="auto"/>
              <w:left w:val="single" w:sz="4" w:space="0" w:color="auto"/>
              <w:bottom w:val="single" w:sz="4" w:space="0" w:color="auto"/>
              <w:right w:val="single" w:sz="4" w:space="0" w:color="auto"/>
            </w:tcBorders>
            <w:hideMark/>
          </w:tcPr>
          <w:p w14:paraId="733EC1FC" w14:textId="77777777" w:rsidR="00A57D98" w:rsidRDefault="00A57D98">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49A4C301" w14:textId="501131D1" w:rsidR="00A57D98" w:rsidRDefault="00A57D98">
            <w:pPr>
              <w:pStyle w:val="TAL"/>
            </w:pPr>
            <w:r>
              <w:t xml:space="preserve">Defined according to the </w:t>
            </w:r>
            <w:r>
              <w:rPr>
                <w:i/>
              </w:rPr>
              <w:t xml:space="preserve">Outgoing SCTP Stream Reset Response </w:t>
            </w:r>
            <w:r>
              <w:t>signal (</w:t>
            </w:r>
            <w:r>
              <w:rPr>
                <w:i/>
              </w:rPr>
              <w:t>sctpreset/resetresp</w:t>
            </w:r>
            <w:r>
              <w:t>) in ITU-T Recommendation H.248.97</w:t>
            </w:r>
            <w:r w:rsidR="009F5D7C">
              <w:t> [</w:t>
            </w:r>
            <w:r>
              <w:t>66].</w:t>
            </w:r>
          </w:p>
        </w:tc>
      </w:tr>
      <w:tr w:rsidR="00A57D98" w14:paraId="6938F3A2"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E4A4CC5" w14:textId="77777777" w:rsidR="00A57D98" w:rsidRDefault="00A57D98">
            <w:pPr>
              <w:pStyle w:val="TAC"/>
            </w:pPr>
            <w:r>
              <w:t>Send TCP Connection Establishment Requests Indicator</w:t>
            </w:r>
          </w:p>
        </w:tc>
        <w:tc>
          <w:tcPr>
            <w:tcW w:w="1701" w:type="dxa"/>
            <w:tcBorders>
              <w:top w:val="single" w:sz="4" w:space="0" w:color="auto"/>
              <w:left w:val="single" w:sz="4" w:space="0" w:color="auto"/>
              <w:bottom w:val="single" w:sz="4" w:space="0" w:color="auto"/>
              <w:right w:val="single" w:sz="4" w:space="0" w:color="auto"/>
            </w:tcBorders>
            <w:hideMark/>
          </w:tcPr>
          <w:p w14:paraId="137012A3" w14:textId="77777777" w:rsidR="00A57D98" w:rsidRDefault="00A57D98">
            <w:pPr>
              <w:pStyle w:val="TAC"/>
            </w:pPr>
            <w:r>
              <w:t>Signals</w:t>
            </w:r>
          </w:p>
        </w:tc>
        <w:tc>
          <w:tcPr>
            <w:tcW w:w="5526" w:type="dxa"/>
            <w:gridSpan w:val="2"/>
            <w:tcBorders>
              <w:top w:val="single" w:sz="4" w:space="0" w:color="auto"/>
              <w:left w:val="single" w:sz="4" w:space="0" w:color="auto"/>
              <w:bottom w:val="single" w:sz="4" w:space="0" w:color="auto"/>
              <w:right w:val="single" w:sz="4" w:space="0" w:color="auto"/>
            </w:tcBorders>
            <w:hideMark/>
          </w:tcPr>
          <w:p w14:paraId="4D87AE5D" w14:textId="6F34FAE6" w:rsidR="00A57D98" w:rsidRDefault="00A57D98">
            <w:pPr>
              <w:pStyle w:val="TAL"/>
            </w:pPr>
            <w:r>
              <w:t xml:space="preserve">Defined according to the </w:t>
            </w:r>
            <w:r>
              <w:rPr>
                <w:i/>
              </w:rPr>
              <w:t xml:space="preserve">Establish BNC </w:t>
            </w:r>
            <w:r>
              <w:t>signal (</w:t>
            </w:r>
            <w:r>
              <w:rPr>
                <w:i/>
              </w:rPr>
              <w:t>tcpbcc/EstBNC</w:t>
            </w:r>
            <w:r>
              <w:t>) in ITU-T Recommendation H.248.89</w:t>
            </w:r>
            <w:r w:rsidR="009F5D7C">
              <w:t> [</w:t>
            </w:r>
            <w:r>
              <w:t>47].</w:t>
            </w:r>
          </w:p>
        </w:tc>
      </w:tr>
      <w:tr w:rsidR="00A57D98" w14:paraId="41B04B19"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8E7837D" w14:textId="77777777" w:rsidR="00A57D98" w:rsidRDefault="00A57D98">
            <w:pPr>
              <w:pStyle w:val="TAC"/>
            </w:pPr>
            <w:r>
              <w:t>Stream Number</w:t>
            </w:r>
          </w:p>
        </w:tc>
        <w:tc>
          <w:tcPr>
            <w:tcW w:w="1701" w:type="dxa"/>
            <w:tcBorders>
              <w:top w:val="single" w:sz="4" w:space="0" w:color="auto"/>
              <w:left w:val="single" w:sz="4" w:space="0" w:color="auto"/>
              <w:bottom w:val="single" w:sz="4" w:space="0" w:color="auto"/>
              <w:right w:val="single" w:sz="4" w:space="0" w:color="auto"/>
            </w:tcBorders>
            <w:hideMark/>
          </w:tcPr>
          <w:p w14:paraId="74AC32FD" w14:textId="77777777" w:rsidR="00A57D98" w:rsidRDefault="00A57D98">
            <w:pPr>
              <w:pStyle w:val="TAC"/>
            </w:pPr>
            <w:r>
              <w:t>Stream</w:t>
            </w:r>
          </w:p>
        </w:tc>
        <w:tc>
          <w:tcPr>
            <w:tcW w:w="5526" w:type="dxa"/>
            <w:gridSpan w:val="2"/>
            <w:tcBorders>
              <w:top w:val="single" w:sz="4" w:space="0" w:color="auto"/>
              <w:left w:val="single" w:sz="4" w:space="0" w:color="auto"/>
              <w:bottom w:val="single" w:sz="4" w:space="0" w:color="auto"/>
              <w:right w:val="single" w:sz="4" w:space="0" w:color="auto"/>
            </w:tcBorders>
            <w:hideMark/>
          </w:tcPr>
          <w:p w14:paraId="653F4767" w14:textId="77777777" w:rsidR="009F5D7C" w:rsidRDefault="00A57D98">
            <w:pPr>
              <w:pStyle w:val="TAL"/>
            </w:pPr>
            <w:r>
              <w:t xml:space="preserve">Encoding as per ITU-T Recommendation </w:t>
            </w:r>
            <w:r>
              <w:rPr>
                <w:lang w:eastAsia="zh-CN"/>
              </w:rPr>
              <w:t xml:space="preserve">H.248.1 [10] Annex B </w:t>
            </w:r>
            <w:r>
              <w:t>"Stream"/"ST".</w:t>
            </w:r>
          </w:p>
          <w:p w14:paraId="162FC549" w14:textId="47A31ADA" w:rsidR="00A57D98" w:rsidRDefault="00A57D98">
            <w:pPr>
              <w:pStyle w:val="TAL"/>
            </w:pPr>
            <w:r>
              <w:t>For a single stream, this may be omitted by the IMS-ALG.</w:t>
            </w:r>
          </w:p>
        </w:tc>
      </w:tr>
      <w:tr w:rsidR="00A57D98" w14:paraId="513A59BC"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233DE629" w14:textId="77777777" w:rsidR="00A57D98" w:rsidRDefault="00A57D98">
            <w:pPr>
              <w:pStyle w:val="TAC"/>
            </w:pPr>
            <w:r>
              <w:t>STUN server request</w:t>
            </w:r>
          </w:p>
        </w:tc>
        <w:tc>
          <w:tcPr>
            <w:tcW w:w="1701" w:type="dxa"/>
            <w:tcBorders>
              <w:top w:val="single" w:sz="4" w:space="0" w:color="auto"/>
              <w:left w:val="single" w:sz="4" w:space="0" w:color="auto"/>
              <w:bottom w:val="single" w:sz="4" w:space="0" w:color="auto"/>
              <w:right w:val="single" w:sz="4" w:space="0" w:color="auto"/>
            </w:tcBorders>
            <w:hideMark/>
          </w:tcPr>
          <w:p w14:paraId="18B371D6"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3722E866" w14:textId="77777777" w:rsidR="00A57D98" w:rsidRDefault="00A57D98">
            <w:pPr>
              <w:pStyle w:val="TAL"/>
            </w:pPr>
            <w:r>
              <w:t>Encoding as per ITU-T Recommendation H.248.50 [43]</w:t>
            </w:r>
            <w:r>
              <w:rPr>
                <w:bCs/>
              </w:rPr>
              <w:t xml:space="preserve"> "MG Act-as STUN Server" (</w:t>
            </w:r>
            <w:r>
              <w:rPr>
                <w:rFonts w:cs="Arial"/>
              </w:rPr>
              <w:t>mgastuns) package "</w:t>
            </w:r>
            <w:r>
              <w:t>Act-as STUN Server" (astuns, 0x0001) property.</w:t>
            </w:r>
          </w:p>
        </w:tc>
      </w:tr>
      <w:tr w:rsidR="00A57D98" w14:paraId="4B470F28"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4691627B" w14:textId="77777777" w:rsidR="00A57D98" w:rsidRDefault="00A57D98">
            <w:pPr>
              <w:pStyle w:val="TAC"/>
            </w:pPr>
            <w:r>
              <w:t>Sustainable Data Rate</w:t>
            </w:r>
          </w:p>
        </w:tc>
        <w:tc>
          <w:tcPr>
            <w:tcW w:w="1701" w:type="dxa"/>
            <w:tcBorders>
              <w:top w:val="single" w:sz="4" w:space="0" w:color="auto"/>
              <w:left w:val="single" w:sz="4" w:space="0" w:color="auto"/>
              <w:bottom w:val="single" w:sz="4" w:space="0" w:color="auto"/>
              <w:right w:val="single" w:sz="4" w:space="0" w:color="auto"/>
            </w:tcBorders>
            <w:hideMark/>
          </w:tcPr>
          <w:p w14:paraId="527BD2B6" w14:textId="77777777" w:rsidR="00A57D98" w:rsidRDefault="00A57D98">
            <w:pPr>
              <w:pStyle w:val="TAC"/>
            </w:pPr>
            <w:r>
              <w:t>LocalControl</w:t>
            </w:r>
          </w:p>
        </w:tc>
        <w:tc>
          <w:tcPr>
            <w:tcW w:w="5526" w:type="dxa"/>
            <w:gridSpan w:val="2"/>
            <w:tcBorders>
              <w:top w:val="single" w:sz="4" w:space="0" w:color="auto"/>
              <w:left w:val="single" w:sz="4" w:space="0" w:color="auto"/>
              <w:bottom w:val="single" w:sz="4" w:space="0" w:color="auto"/>
              <w:right w:val="single" w:sz="4" w:space="0" w:color="auto"/>
            </w:tcBorders>
            <w:hideMark/>
          </w:tcPr>
          <w:p w14:paraId="734F7BA3" w14:textId="17CA9812" w:rsidR="00A57D98" w:rsidRDefault="00A57D98">
            <w:pPr>
              <w:pStyle w:val="TAL"/>
            </w:pPr>
            <w:r>
              <w:t>This is the tman/sdr property from ITU-T Recommendation H.248.53</w:t>
            </w:r>
            <w:r w:rsidR="009F5D7C">
              <w:t> [</w:t>
            </w:r>
            <w:r>
              <w:t>7].</w:t>
            </w:r>
          </w:p>
        </w:tc>
      </w:tr>
      <w:tr w:rsidR="00A57D98" w14:paraId="43820B67"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001D3D96" w14:textId="77777777" w:rsidR="00A57D98" w:rsidRDefault="00A57D98">
            <w:pPr>
              <w:pStyle w:val="TAC"/>
            </w:pPr>
            <w:r>
              <w:t>TCP State-aware Handling Indicator and Setup Direction</w:t>
            </w:r>
          </w:p>
        </w:tc>
        <w:tc>
          <w:tcPr>
            <w:tcW w:w="1701" w:type="dxa"/>
            <w:tcBorders>
              <w:top w:val="single" w:sz="4" w:space="0" w:color="auto"/>
              <w:left w:val="single" w:sz="4" w:space="0" w:color="auto"/>
              <w:bottom w:val="single" w:sz="4" w:space="0" w:color="auto"/>
              <w:right w:val="single" w:sz="4" w:space="0" w:color="auto"/>
            </w:tcBorders>
            <w:hideMark/>
          </w:tcPr>
          <w:p w14:paraId="7CD064FA"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61BEC195" w14:textId="775ABCC3" w:rsidR="00A57D98" w:rsidRDefault="00A57D98">
            <w:pPr>
              <w:pStyle w:val="TAL"/>
            </w:pPr>
            <w:r>
              <w:t xml:space="preserve">The "a=setup" SDP attribute as per </w:t>
            </w:r>
            <w:r w:rsidR="009F5D7C">
              <w:t>clause 1</w:t>
            </w:r>
            <w:r>
              <w:t>3.5.1 of ITU-T Recommendation H.248.84</w:t>
            </w:r>
            <w:r w:rsidR="009F5D7C">
              <w:t> [</w:t>
            </w:r>
            <w:r>
              <w:t>46].</w:t>
            </w:r>
          </w:p>
          <w:p w14:paraId="6E15559B" w14:textId="77777777" w:rsidR="00A57D98" w:rsidRDefault="00A57D98">
            <w:pPr>
              <w:pStyle w:val="TAL"/>
            </w:pPr>
          </w:p>
        </w:tc>
      </w:tr>
      <w:tr w:rsidR="00A57D98" w14:paraId="6DB8442D"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6EFC3E10" w14:textId="77777777" w:rsidR="00A57D98" w:rsidRDefault="00A57D98">
            <w:pPr>
              <w:pStyle w:val="TAC"/>
            </w:pPr>
            <w:r>
              <w:t>Termination heartbeat</w:t>
            </w:r>
          </w:p>
        </w:tc>
        <w:tc>
          <w:tcPr>
            <w:tcW w:w="1701" w:type="dxa"/>
            <w:tcBorders>
              <w:top w:val="single" w:sz="4" w:space="0" w:color="auto"/>
              <w:left w:val="single" w:sz="4" w:space="0" w:color="auto"/>
              <w:bottom w:val="single" w:sz="4" w:space="0" w:color="auto"/>
              <w:right w:val="single" w:sz="4" w:space="0" w:color="auto"/>
            </w:tcBorders>
            <w:hideMark/>
          </w:tcPr>
          <w:p w14:paraId="5DE5EF3C" w14:textId="77777777" w:rsidR="00A57D98" w:rsidRDefault="00A57D98">
            <w:pPr>
              <w:pStyle w:val="TAC"/>
            </w:pPr>
            <w:r>
              <w:t>Events</w:t>
            </w:r>
          </w:p>
          <w:p w14:paraId="5917C1B6" w14:textId="77777777" w:rsidR="00A57D98" w:rsidRDefault="00A57D98">
            <w:pPr>
              <w:pStyle w:val="TAC"/>
            </w:pPr>
            <w:r>
              <w:t>ObservedEvents</w:t>
            </w:r>
          </w:p>
        </w:tc>
        <w:tc>
          <w:tcPr>
            <w:tcW w:w="5526" w:type="dxa"/>
            <w:gridSpan w:val="2"/>
            <w:tcBorders>
              <w:top w:val="single" w:sz="4" w:space="0" w:color="auto"/>
              <w:left w:val="single" w:sz="4" w:space="0" w:color="auto"/>
              <w:bottom w:val="single" w:sz="4" w:space="0" w:color="auto"/>
              <w:right w:val="single" w:sz="4" w:space="0" w:color="auto"/>
            </w:tcBorders>
            <w:hideMark/>
          </w:tcPr>
          <w:p w14:paraId="7F6F590D" w14:textId="0A6482AE" w:rsidR="00A57D98" w:rsidRDefault="00A57D98">
            <w:pPr>
              <w:pStyle w:val="TAL"/>
            </w:pPr>
            <w:r>
              <w:t xml:space="preserve">As per </w:t>
            </w:r>
            <w:r>
              <w:rPr>
                <w:i/>
              </w:rPr>
              <w:t xml:space="preserve">Termination Heartbeat </w:t>
            </w:r>
            <w:r>
              <w:t>defined in</w:t>
            </w:r>
            <w:r>
              <w:rPr>
                <w:i/>
              </w:rPr>
              <w:t xml:space="preserve"> </w:t>
            </w:r>
            <w:r>
              <w:t>ITU-T Recommendation H.248.36</w:t>
            </w:r>
            <w:r w:rsidR="009F5D7C">
              <w:t> [</w:t>
            </w:r>
            <w:r>
              <w:t xml:space="preserve">9] </w:t>
            </w:r>
            <w:r w:rsidR="009F5D7C">
              <w:t>Clause 5</w:t>
            </w:r>
            <w:r>
              <w:t>.2.1.</w:t>
            </w:r>
          </w:p>
        </w:tc>
      </w:tr>
      <w:tr w:rsidR="00A57D98" w14:paraId="3BD2ADAA"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511C674F" w14:textId="77777777" w:rsidR="00A57D98" w:rsidRDefault="00A57D98">
            <w:pPr>
              <w:pStyle w:val="TAC"/>
            </w:pPr>
            <w:r>
              <w:t>Termination ID</w:t>
            </w:r>
          </w:p>
        </w:tc>
        <w:tc>
          <w:tcPr>
            <w:tcW w:w="1701" w:type="dxa"/>
            <w:tcBorders>
              <w:top w:val="single" w:sz="4" w:space="0" w:color="auto"/>
              <w:left w:val="single" w:sz="4" w:space="0" w:color="auto"/>
              <w:bottom w:val="single" w:sz="4" w:space="0" w:color="auto"/>
              <w:right w:val="single" w:sz="4" w:space="0" w:color="auto"/>
            </w:tcBorders>
            <w:hideMark/>
          </w:tcPr>
          <w:p w14:paraId="49B4305E" w14:textId="77777777" w:rsidR="00A57D98" w:rsidRDefault="00A57D98">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20B06ADB" w14:textId="4A4FEBEB" w:rsidR="00A57D98" w:rsidRDefault="00A57D98">
            <w:pPr>
              <w:pStyle w:val="TAL"/>
            </w:pPr>
            <w:r>
              <w:t>Binary Encoding:</w:t>
            </w:r>
            <w:r>
              <w:tab/>
              <w:t>As per ITU-T Recommendation H.248.1</w:t>
            </w:r>
            <w:r w:rsidR="009F5D7C">
              <w:t> [</w:t>
            </w:r>
            <w:r>
              <w:t>10] Annex A.</w:t>
            </w:r>
          </w:p>
          <w:p w14:paraId="2B000BD5" w14:textId="0AA5A192" w:rsidR="00A57D98" w:rsidRDefault="00A57D98">
            <w:pPr>
              <w:pStyle w:val="TAL"/>
            </w:pPr>
            <w:r>
              <w:t>Textual Encoding:</w:t>
            </w:r>
            <w:r>
              <w:tab/>
              <w:t>As per ITU-T Recommendation H.248.1</w:t>
            </w:r>
            <w:r w:rsidR="009F5D7C">
              <w:t> [</w:t>
            </w:r>
            <w:r>
              <w:t>10] Annex B.</w:t>
            </w:r>
          </w:p>
        </w:tc>
      </w:tr>
      <w:tr w:rsidR="00A57D98" w14:paraId="7D681202"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1C5D30F2" w14:textId="77777777" w:rsidR="00A57D98" w:rsidRDefault="00A57D98">
            <w:pPr>
              <w:pStyle w:val="TAC"/>
            </w:pPr>
            <w:r>
              <w:t>Transaction ID</w:t>
            </w:r>
          </w:p>
        </w:tc>
        <w:tc>
          <w:tcPr>
            <w:tcW w:w="1701" w:type="dxa"/>
            <w:tcBorders>
              <w:top w:val="single" w:sz="4" w:space="0" w:color="auto"/>
              <w:left w:val="single" w:sz="4" w:space="0" w:color="auto"/>
              <w:bottom w:val="single" w:sz="4" w:space="0" w:color="auto"/>
              <w:right w:val="single" w:sz="4" w:space="0" w:color="auto"/>
            </w:tcBorders>
            <w:hideMark/>
          </w:tcPr>
          <w:p w14:paraId="3E2B73C1" w14:textId="77777777" w:rsidR="00A57D98" w:rsidRDefault="00A57D98">
            <w:pPr>
              <w:pStyle w:val="TAC"/>
            </w:pPr>
            <w:r>
              <w:t>NA</w:t>
            </w:r>
          </w:p>
        </w:tc>
        <w:tc>
          <w:tcPr>
            <w:tcW w:w="5526" w:type="dxa"/>
            <w:gridSpan w:val="2"/>
            <w:tcBorders>
              <w:top w:val="single" w:sz="4" w:space="0" w:color="auto"/>
              <w:left w:val="single" w:sz="4" w:space="0" w:color="auto"/>
              <w:bottom w:val="single" w:sz="4" w:space="0" w:color="auto"/>
              <w:right w:val="single" w:sz="4" w:space="0" w:color="auto"/>
            </w:tcBorders>
            <w:hideMark/>
          </w:tcPr>
          <w:p w14:paraId="240483AA" w14:textId="0F086469" w:rsidR="00A57D98" w:rsidRDefault="00A57D98">
            <w:pPr>
              <w:pStyle w:val="TAL"/>
            </w:pPr>
            <w:r>
              <w:t>Binary Encoding:</w:t>
            </w:r>
            <w:r>
              <w:tab/>
              <w:t>As per ITU-T Recommendation H.248.1</w:t>
            </w:r>
            <w:r w:rsidR="009F5D7C">
              <w:t> [</w:t>
            </w:r>
            <w:r>
              <w:t>10] Annex A.</w:t>
            </w:r>
          </w:p>
          <w:p w14:paraId="5C3BCE59" w14:textId="55401856" w:rsidR="00A57D98" w:rsidRDefault="00A57D98">
            <w:pPr>
              <w:pStyle w:val="TAL"/>
            </w:pPr>
            <w:r>
              <w:t>Textual Encoding:</w:t>
            </w:r>
            <w:r>
              <w:tab/>
              <w:t>As per ITU-T Recommendation H.248.1</w:t>
            </w:r>
            <w:r w:rsidR="009F5D7C">
              <w:t> [</w:t>
            </w:r>
            <w:r>
              <w:t>10] Annex B.</w:t>
            </w:r>
          </w:p>
        </w:tc>
      </w:tr>
      <w:tr w:rsidR="00A57D98" w14:paraId="683746F4" w14:textId="77777777" w:rsidTr="00A57D98">
        <w:trPr>
          <w:jc w:val="center"/>
        </w:trPr>
        <w:tc>
          <w:tcPr>
            <w:tcW w:w="2340" w:type="dxa"/>
            <w:tcBorders>
              <w:top w:val="single" w:sz="4" w:space="0" w:color="auto"/>
              <w:left w:val="single" w:sz="4" w:space="0" w:color="auto"/>
              <w:bottom w:val="single" w:sz="4" w:space="0" w:color="auto"/>
              <w:right w:val="single" w:sz="4" w:space="0" w:color="auto"/>
            </w:tcBorders>
            <w:hideMark/>
          </w:tcPr>
          <w:p w14:paraId="1C87C33A" w14:textId="77777777" w:rsidR="00A57D98" w:rsidRDefault="00A57D98">
            <w:pPr>
              <w:pStyle w:val="TAC"/>
            </w:pPr>
            <w:r>
              <w:lastRenderedPageBreak/>
              <w:t>Transport</w:t>
            </w:r>
          </w:p>
        </w:tc>
        <w:tc>
          <w:tcPr>
            <w:tcW w:w="1701" w:type="dxa"/>
            <w:tcBorders>
              <w:top w:val="single" w:sz="4" w:space="0" w:color="auto"/>
              <w:left w:val="single" w:sz="4" w:space="0" w:color="auto"/>
              <w:bottom w:val="single" w:sz="4" w:space="0" w:color="auto"/>
              <w:right w:val="single" w:sz="4" w:space="0" w:color="auto"/>
            </w:tcBorders>
            <w:hideMark/>
          </w:tcPr>
          <w:p w14:paraId="1F593C26" w14:textId="77777777" w:rsidR="00A57D98" w:rsidRDefault="00A57D98">
            <w:pPr>
              <w:pStyle w:val="TAC"/>
            </w:pPr>
            <w:r>
              <w:t>Local Descriptor or Remote Descriptor</w:t>
            </w:r>
          </w:p>
        </w:tc>
        <w:tc>
          <w:tcPr>
            <w:tcW w:w="5526" w:type="dxa"/>
            <w:gridSpan w:val="2"/>
            <w:tcBorders>
              <w:top w:val="single" w:sz="4" w:space="0" w:color="auto"/>
              <w:left w:val="single" w:sz="4" w:space="0" w:color="auto"/>
              <w:bottom w:val="single" w:sz="4" w:space="0" w:color="auto"/>
              <w:right w:val="single" w:sz="4" w:space="0" w:color="auto"/>
            </w:tcBorders>
          </w:tcPr>
          <w:p w14:paraId="3D653A7F" w14:textId="77777777" w:rsidR="00A57D98" w:rsidRDefault="00A57D98">
            <w:pPr>
              <w:pStyle w:val="TAL"/>
            </w:pPr>
            <w:r>
              <w:t>&lt;transport&gt; in SDP m-line, see 5.15</w:t>
            </w:r>
          </w:p>
          <w:p w14:paraId="6F81F8EB" w14:textId="77777777" w:rsidR="00A57D98" w:rsidRDefault="00A57D98">
            <w:pPr>
              <w:pStyle w:val="TAL"/>
            </w:pPr>
          </w:p>
        </w:tc>
      </w:tr>
      <w:tr w:rsidR="00A57D98" w14:paraId="144D9A28" w14:textId="77777777" w:rsidTr="00A57D98">
        <w:trPr>
          <w:jc w:val="center"/>
        </w:trPr>
        <w:tc>
          <w:tcPr>
            <w:tcW w:w="9567" w:type="dxa"/>
            <w:gridSpan w:val="4"/>
            <w:tcBorders>
              <w:top w:val="single" w:sz="4" w:space="0" w:color="auto"/>
              <w:left w:val="single" w:sz="4" w:space="0" w:color="auto"/>
              <w:bottom w:val="single" w:sz="4" w:space="0" w:color="auto"/>
              <w:right w:val="single" w:sz="4" w:space="0" w:color="auto"/>
            </w:tcBorders>
            <w:hideMark/>
          </w:tcPr>
          <w:p w14:paraId="10D1C2BC" w14:textId="77777777" w:rsidR="009F5D7C" w:rsidRDefault="00A57D98">
            <w:pPr>
              <w:pStyle w:val="TAN"/>
              <w:rPr>
                <w:lang w:val="en-US"/>
              </w:rPr>
            </w:pPr>
            <w:r>
              <w:t>NOTE 1:</w:t>
            </w:r>
            <w:r>
              <w:tab/>
              <w:t>S</w:t>
            </w:r>
            <w:r>
              <w:rPr>
                <w:lang w:val="en-US"/>
              </w:rPr>
              <w:t>ignalling element "RTCP allocation" corresponds to the stage 2 information element "RTCP handling".</w:t>
            </w:r>
          </w:p>
          <w:p w14:paraId="330CFCDE" w14:textId="5A286F0D" w:rsidR="00A57D98" w:rsidRDefault="00A57D98">
            <w:pPr>
              <w:pStyle w:val="TAN"/>
            </w:pPr>
            <w:r>
              <w:t>NOTE 2:</w:t>
            </w:r>
            <w:r>
              <w:tab/>
              <w:t>RTP/RTCP transport multiplexing can be agreed with the served UE using the SDP attribute(s) "a=rtcp-mux" and/or "a=rtcp-mux-only" (defined in IETF RFC 8858 [74]), see 3GPP TS 23.334 [23]. However, the SDP attribute "rtcp-mux-only" is not used on Iq interface.</w:t>
            </w:r>
          </w:p>
        </w:tc>
      </w:tr>
    </w:tbl>
    <w:p w14:paraId="001FAB47" w14:textId="77777777" w:rsidR="00A57D98" w:rsidRDefault="00A57D98" w:rsidP="00A57D98">
      <w:pPr>
        <w:rPr>
          <w:rFonts w:eastAsia="Arial Unicode MS"/>
        </w:rPr>
      </w:pPr>
    </w:p>
    <w:p w14:paraId="59FA85DA" w14:textId="77777777" w:rsidR="00A57D98" w:rsidRDefault="00A57D98" w:rsidP="00A57D98">
      <w:pPr>
        <w:pStyle w:val="Heading3"/>
      </w:pPr>
      <w:bookmarkStart w:id="378" w:name="_Toc11326922"/>
      <w:bookmarkStart w:id="379" w:name="_Toc27758824"/>
      <w:bookmarkStart w:id="380" w:name="_Toc57992311"/>
      <w:bookmarkStart w:id="381" w:name="_Toc161068201"/>
      <w:r>
        <w:t>5.17.2</w:t>
      </w:r>
      <w:r>
        <w:tab/>
        <w:t>Call Related Procedures</w:t>
      </w:r>
      <w:bookmarkEnd w:id="378"/>
      <w:bookmarkEnd w:id="379"/>
      <w:bookmarkEnd w:id="380"/>
      <w:bookmarkEnd w:id="381"/>
    </w:p>
    <w:p w14:paraId="7AEDEBD6" w14:textId="77777777" w:rsidR="00A57D98" w:rsidRDefault="00A57D98" w:rsidP="00A57D98">
      <w:pPr>
        <w:pStyle w:val="Heading4"/>
      </w:pPr>
      <w:bookmarkStart w:id="382" w:name="_Toc11326923"/>
      <w:bookmarkStart w:id="383" w:name="_Toc27758825"/>
      <w:bookmarkStart w:id="384" w:name="_Toc57992312"/>
      <w:bookmarkStart w:id="385" w:name="_Toc161068202"/>
      <w:r>
        <w:t>5.17.2.1</w:t>
      </w:r>
      <w:r>
        <w:tab/>
        <w:t>General</w:t>
      </w:r>
      <w:bookmarkEnd w:id="382"/>
      <w:bookmarkEnd w:id="383"/>
      <w:bookmarkEnd w:id="384"/>
      <w:bookmarkEnd w:id="385"/>
    </w:p>
    <w:p w14:paraId="0DF4A60E" w14:textId="77777777" w:rsidR="009F5D7C" w:rsidRDefault="00A57D98" w:rsidP="00A57D98">
      <w:r>
        <w:t>This clause describes the various call related procedures performed by the IMS-AGW, which are listed in table 5.17.2.1.1</w:t>
      </w:r>
    </w:p>
    <w:p w14:paraId="2B7F845F" w14:textId="7D933023" w:rsidR="00A57D98" w:rsidRDefault="00A57D98" w:rsidP="00A57D98">
      <w:pPr>
        <w:pStyle w:val="TH"/>
      </w:pPr>
      <w:r>
        <w:t>Table 5.17.2.1.1: IMS-AGW Call Related Procedures</w:t>
      </w:r>
    </w:p>
    <w:tbl>
      <w:tblPr>
        <w:tblW w:w="6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3249"/>
        <w:gridCol w:w="1548"/>
        <w:gridCol w:w="1878"/>
      </w:tblGrid>
      <w:tr w:rsidR="00A57D98" w14:paraId="058AB17B"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5605E7A8" w14:textId="1ECE1063" w:rsidR="00A57D98" w:rsidRDefault="00A57D98">
            <w:pPr>
              <w:pStyle w:val="TAH"/>
            </w:pPr>
            <w:r>
              <w:t xml:space="preserve">Transaction defined in 3GPP </w:t>
            </w:r>
            <w:r w:rsidR="009F5D7C">
              <w:t>TS 2</w:t>
            </w:r>
            <w:r>
              <w:t>3.334</w:t>
            </w:r>
            <w:r w:rsidR="009F5D7C">
              <w:t> [</w:t>
            </w:r>
            <w:r>
              <w:t>23]</w:t>
            </w:r>
          </w:p>
        </w:tc>
        <w:tc>
          <w:tcPr>
            <w:tcW w:w="1549" w:type="dxa"/>
            <w:tcBorders>
              <w:top w:val="single" w:sz="4" w:space="0" w:color="auto"/>
              <w:left w:val="single" w:sz="4" w:space="0" w:color="auto"/>
              <w:bottom w:val="single" w:sz="4" w:space="0" w:color="auto"/>
              <w:right w:val="single" w:sz="4" w:space="0" w:color="auto"/>
            </w:tcBorders>
            <w:hideMark/>
          </w:tcPr>
          <w:p w14:paraId="3B950C3F" w14:textId="77777777" w:rsidR="00A57D98" w:rsidRDefault="00A57D98">
            <w:pPr>
              <w:pStyle w:val="TAH"/>
            </w:pPr>
            <w:r>
              <w:t>Supported</w:t>
            </w:r>
          </w:p>
        </w:tc>
        <w:tc>
          <w:tcPr>
            <w:tcW w:w="1880" w:type="dxa"/>
            <w:tcBorders>
              <w:top w:val="single" w:sz="4" w:space="0" w:color="auto"/>
              <w:left w:val="single" w:sz="4" w:space="0" w:color="auto"/>
              <w:bottom w:val="single" w:sz="4" w:space="0" w:color="auto"/>
              <w:right w:val="single" w:sz="4" w:space="0" w:color="auto"/>
            </w:tcBorders>
            <w:hideMark/>
          </w:tcPr>
          <w:p w14:paraId="60039C29" w14:textId="77777777" w:rsidR="00A57D98" w:rsidRDefault="00A57D98">
            <w:pPr>
              <w:pStyle w:val="TAH"/>
            </w:pPr>
            <w:r>
              <w:t>Comment</w:t>
            </w:r>
          </w:p>
        </w:tc>
      </w:tr>
      <w:tr w:rsidR="00A57D98" w14:paraId="1B470D65"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34C77455" w14:textId="77777777" w:rsidR="00A57D98" w:rsidRDefault="00A57D98">
            <w:pPr>
              <w:pStyle w:val="TAL"/>
            </w:pPr>
            <w:r>
              <w:t>Reserve AGW Connection Point</w:t>
            </w:r>
          </w:p>
        </w:tc>
        <w:tc>
          <w:tcPr>
            <w:tcW w:w="1549" w:type="dxa"/>
            <w:tcBorders>
              <w:top w:val="single" w:sz="4" w:space="0" w:color="auto"/>
              <w:left w:val="single" w:sz="4" w:space="0" w:color="auto"/>
              <w:bottom w:val="single" w:sz="4" w:space="0" w:color="auto"/>
              <w:right w:val="single" w:sz="4" w:space="0" w:color="auto"/>
            </w:tcBorders>
            <w:hideMark/>
          </w:tcPr>
          <w:p w14:paraId="62C6A0A4"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790DA385" w14:textId="77777777" w:rsidR="00A57D98" w:rsidRDefault="00A57D98">
            <w:pPr>
              <w:pStyle w:val="TAC"/>
            </w:pPr>
            <w:r>
              <w:t>See 5.17.2.2</w:t>
            </w:r>
          </w:p>
        </w:tc>
      </w:tr>
      <w:tr w:rsidR="00A57D98" w14:paraId="1D9FDEAB"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0FD99AB6" w14:textId="77777777" w:rsidR="00A57D98" w:rsidRDefault="00A57D98">
            <w:pPr>
              <w:pStyle w:val="TAL"/>
            </w:pPr>
            <w:r>
              <w:t>Configure AGW Connection Point</w:t>
            </w:r>
          </w:p>
        </w:tc>
        <w:tc>
          <w:tcPr>
            <w:tcW w:w="1549" w:type="dxa"/>
            <w:tcBorders>
              <w:top w:val="single" w:sz="4" w:space="0" w:color="auto"/>
              <w:left w:val="single" w:sz="4" w:space="0" w:color="auto"/>
              <w:bottom w:val="single" w:sz="4" w:space="0" w:color="auto"/>
              <w:right w:val="single" w:sz="4" w:space="0" w:color="auto"/>
            </w:tcBorders>
            <w:hideMark/>
          </w:tcPr>
          <w:p w14:paraId="2A10E261"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64C967CC" w14:textId="77777777" w:rsidR="00A57D98" w:rsidRDefault="00A57D98">
            <w:pPr>
              <w:pStyle w:val="TAC"/>
            </w:pPr>
            <w:r>
              <w:t>See 5.17.2.3</w:t>
            </w:r>
          </w:p>
        </w:tc>
      </w:tr>
      <w:tr w:rsidR="00A57D98" w14:paraId="69E53717"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192E0CA2" w14:textId="77777777" w:rsidR="00A57D98" w:rsidRDefault="00A57D98">
            <w:pPr>
              <w:pStyle w:val="TAL"/>
            </w:pPr>
            <w:r>
              <w:t>Reserve and Configure AGW Connection Point</w:t>
            </w:r>
          </w:p>
        </w:tc>
        <w:tc>
          <w:tcPr>
            <w:tcW w:w="1549" w:type="dxa"/>
            <w:tcBorders>
              <w:top w:val="single" w:sz="4" w:space="0" w:color="auto"/>
              <w:left w:val="single" w:sz="4" w:space="0" w:color="auto"/>
              <w:bottom w:val="single" w:sz="4" w:space="0" w:color="auto"/>
              <w:right w:val="single" w:sz="4" w:space="0" w:color="auto"/>
            </w:tcBorders>
            <w:hideMark/>
          </w:tcPr>
          <w:p w14:paraId="16A75368"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2C378B3C" w14:textId="77777777" w:rsidR="00A57D98" w:rsidRDefault="00A57D98">
            <w:pPr>
              <w:pStyle w:val="TAC"/>
            </w:pPr>
            <w:r>
              <w:t>See 5.17.2.4</w:t>
            </w:r>
          </w:p>
        </w:tc>
      </w:tr>
      <w:tr w:rsidR="00A57D98" w14:paraId="61C9706C"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197F5356" w14:textId="77777777" w:rsidR="00A57D98" w:rsidRDefault="00A57D98">
            <w:pPr>
              <w:pStyle w:val="TAL"/>
            </w:pPr>
            <w:r>
              <w:t>Release AGW Termination</w:t>
            </w:r>
          </w:p>
        </w:tc>
        <w:tc>
          <w:tcPr>
            <w:tcW w:w="1549" w:type="dxa"/>
            <w:tcBorders>
              <w:top w:val="single" w:sz="4" w:space="0" w:color="auto"/>
              <w:left w:val="single" w:sz="4" w:space="0" w:color="auto"/>
              <w:bottom w:val="single" w:sz="4" w:space="0" w:color="auto"/>
              <w:right w:val="single" w:sz="4" w:space="0" w:color="auto"/>
            </w:tcBorders>
            <w:hideMark/>
          </w:tcPr>
          <w:p w14:paraId="44ACC5E3"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33305F6C" w14:textId="77777777" w:rsidR="00A57D98" w:rsidRDefault="00A57D98">
            <w:pPr>
              <w:pStyle w:val="TAC"/>
            </w:pPr>
            <w:r>
              <w:t>See 5.17.2.5</w:t>
            </w:r>
          </w:p>
        </w:tc>
      </w:tr>
      <w:tr w:rsidR="00A57D98" w14:paraId="5344E00D"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07EAD64D" w14:textId="77777777" w:rsidR="00A57D98" w:rsidRDefault="00A57D98">
            <w:pPr>
              <w:pStyle w:val="TAL"/>
            </w:pPr>
            <w:r>
              <w:t>Termination Heartbeat Indication</w:t>
            </w:r>
          </w:p>
        </w:tc>
        <w:tc>
          <w:tcPr>
            <w:tcW w:w="1549" w:type="dxa"/>
            <w:tcBorders>
              <w:top w:val="single" w:sz="4" w:space="0" w:color="auto"/>
              <w:left w:val="single" w:sz="4" w:space="0" w:color="auto"/>
              <w:bottom w:val="single" w:sz="4" w:space="0" w:color="auto"/>
              <w:right w:val="single" w:sz="4" w:space="0" w:color="auto"/>
            </w:tcBorders>
            <w:hideMark/>
          </w:tcPr>
          <w:p w14:paraId="572BED23"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4B353526" w14:textId="77777777" w:rsidR="00A57D98" w:rsidRDefault="00A57D98">
            <w:pPr>
              <w:pStyle w:val="TAC"/>
            </w:pPr>
            <w:r>
              <w:t>See 5.17.2.6</w:t>
            </w:r>
          </w:p>
        </w:tc>
      </w:tr>
      <w:tr w:rsidR="00A57D98" w14:paraId="5DAFA90C"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1454261F" w14:textId="77777777" w:rsidR="00A57D98" w:rsidRDefault="00A57D98">
            <w:pPr>
              <w:pStyle w:val="TAL"/>
            </w:pPr>
            <w:r>
              <w:t>IP Bearer Released</w:t>
            </w:r>
          </w:p>
        </w:tc>
        <w:tc>
          <w:tcPr>
            <w:tcW w:w="1549" w:type="dxa"/>
            <w:tcBorders>
              <w:top w:val="single" w:sz="4" w:space="0" w:color="auto"/>
              <w:left w:val="single" w:sz="4" w:space="0" w:color="auto"/>
              <w:bottom w:val="single" w:sz="4" w:space="0" w:color="auto"/>
              <w:right w:val="single" w:sz="4" w:space="0" w:color="auto"/>
            </w:tcBorders>
            <w:hideMark/>
          </w:tcPr>
          <w:p w14:paraId="7B472D1A"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749A4756" w14:textId="77777777" w:rsidR="00A57D98" w:rsidRDefault="00A57D98">
            <w:pPr>
              <w:pStyle w:val="TAC"/>
            </w:pPr>
            <w:r>
              <w:t>See 5.17.2.7</w:t>
            </w:r>
          </w:p>
        </w:tc>
      </w:tr>
      <w:tr w:rsidR="00A57D98" w14:paraId="2941557B"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36F52679" w14:textId="77777777" w:rsidR="00A57D98" w:rsidRDefault="00A57D98">
            <w:pPr>
              <w:pStyle w:val="TAL"/>
            </w:pPr>
            <w:r>
              <w:t>Media Inactivity Notification</w:t>
            </w:r>
          </w:p>
        </w:tc>
        <w:tc>
          <w:tcPr>
            <w:tcW w:w="1549" w:type="dxa"/>
            <w:tcBorders>
              <w:top w:val="single" w:sz="4" w:space="0" w:color="auto"/>
              <w:left w:val="single" w:sz="4" w:space="0" w:color="auto"/>
              <w:bottom w:val="single" w:sz="4" w:space="0" w:color="auto"/>
              <w:right w:val="single" w:sz="4" w:space="0" w:color="auto"/>
            </w:tcBorders>
            <w:hideMark/>
          </w:tcPr>
          <w:p w14:paraId="75D1C61F"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0BAA8F1F" w14:textId="77777777" w:rsidR="00A57D98" w:rsidRDefault="00A57D98">
            <w:pPr>
              <w:pStyle w:val="TAC"/>
            </w:pPr>
            <w:r>
              <w:t>See 5.17.2.8</w:t>
            </w:r>
          </w:p>
        </w:tc>
      </w:tr>
      <w:tr w:rsidR="00A57D98" w14:paraId="7FE98CF7"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4A791285" w14:textId="77777777" w:rsidR="00A57D98" w:rsidRDefault="00A57D98">
            <w:pPr>
              <w:pStyle w:val="TAL"/>
            </w:pPr>
            <w:r>
              <w:t>Change Through Connection</w:t>
            </w:r>
          </w:p>
        </w:tc>
        <w:tc>
          <w:tcPr>
            <w:tcW w:w="1549" w:type="dxa"/>
            <w:tcBorders>
              <w:top w:val="single" w:sz="4" w:space="0" w:color="auto"/>
              <w:left w:val="single" w:sz="4" w:space="0" w:color="auto"/>
              <w:bottom w:val="single" w:sz="4" w:space="0" w:color="auto"/>
              <w:right w:val="single" w:sz="4" w:space="0" w:color="auto"/>
            </w:tcBorders>
            <w:hideMark/>
          </w:tcPr>
          <w:p w14:paraId="21C8530F" w14:textId="77777777" w:rsidR="00A57D98" w:rsidRDefault="00A57D98">
            <w:pPr>
              <w:pStyle w:val="TAC"/>
            </w:pPr>
            <w:r>
              <w:t>Mandatory</w:t>
            </w:r>
          </w:p>
        </w:tc>
        <w:tc>
          <w:tcPr>
            <w:tcW w:w="1880" w:type="dxa"/>
            <w:tcBorders>
              <w:top w:val="single" w:sz="4" w:space="0" w:color="auto"/>
              <w:left w:val="single" w:sz="4" w:space="0" w:color="auto"/>
              <w:bottom w:val="single" w:sz="4" w:space="0" w:color="auto"/>
              <w:right w:val="single" w:sz="4" w:space="0" w:color="auto"/>
            </w:tcBorders>
            <w:hideMark/>
          </w:tcPr>
          <w:p w14:paraId="1D2718A7" w14:textId="77777777" w:rsidR="00A57D98" w:rsidRDefault="00A57D98">
            <w:pPr>
              <w:pStyle w:val="TAC"/>
            </w:pPr>
            <w:r>
              <w:t>See 5.17.2.9</w:t>
            </w:r>
          </w:p>
        </w:tc>
      </w:tr>
      <w:tr w:rsidR="00A57D98" w14:paraId="0EE49002"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3DD1D8D1" w14:textId="77777777" w:rsidR="00A57D98" w:rsidRDefault="00A57D98">
            <w:pPr>
              <w:pStyle w:val="TAL"/>
            </w:pPr>
            <w:r>
              <w:t>Change Flow Direction</w:t>
            </w:r>
          </w:p>
        </w:tc>
        <w:tc>
          <w:tcPr>
            <w:tcW w:w="1549" w:type="dxa"/>
            <w:tcBorders>
              <w:top w:val="single" w:sz="4" w:space="0" w:color="auto"/>
              <w:left w:val="single" w:sz="4" w:space="0" w:color="auto"/>
              <w:bottom w:val="single" w:sz="4" w:space="0" w:color="auto"/>
              <w:right w:val="single" w:sz="4" w:space="0" w:color="auto"/>
            </w:tcBorders>
            <w:hideMark/>
          </w:tcPr>
          <w:p w14:paraId="367791C8"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242086EA" w14:textId="77777777" w:rsidR="00A57D98" w:rsidRDefault="00A57D98">
            <w:pPr>
              <w:pStyle w:val="TAC"/>
            </w:pPr>
            <w:r>
              <w:t xml:space="preserve">See 5.17.2.10. </w:t>
            </w:r>
          </w:p>
        </w:tc>
      </w:tr>
      <w:tr w:rsidR="00A57D98" w14:paraId="12DE64D5"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71755DC3" w14:textId="77777777" w:rsidR="00A57D98" w:rsidRDefault="00A57D98">
            <w:pPr>
              <w:pStyle w:val="TAL"/>
            </w:pPr>
            <w:r>
              <w:t>ECN Failure Indication</w:t>
            </w:r>
          </w:p>
        </w:tc>
        <w:tc>
          <w:tcPr>
            <w:tcW w:w="1549" w:type="dxa"/>
            <w:tcBorders>
              <w:top w:val="single" w:sz="4" w:space="0" w:color="auto"/>
              <w:left w:val="single" w:sz="4" w:space="0" w:color="auto"/>
              <w:bottom w:val="single" w:sz="4" w:space="0" w:color="auto"/>
              <w:right w:val="single" w:sz="4" w:space="0" w:color="auto"/>
            </w:tcBorders>
            <w:hideMark/>
          </w:tcPr>
          <w:p w14:paraId="3E9AF528"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59BBC7FC" w14:textId="77777777" w:rsidR="00A57D98" w:rsidRDefault="00A57D98">
            <w:pPr>
              <w:pStyle w:val="TAC"/>
            </w:pPr>
            <w:r>
              <w:t>See 5.17.2.11</w:t>
            </w:r>
          </w:p>
          <w:p w14:paraId="13F40131" w14:textId="77777777" w:rsidR="00A57D98" w:rsidRDefault="00A57D98">
            <w:pPr>
              <w:pStyle w:val="TAC"/>
            </w:pPr>
            <w:r>
              <w:t>Only applicable if ECN endpoint capability is supported</w:t>
            </w:r>
          </w:p>
        </w:tc>
      </w:tr>
      <w:tr w:rsidR="00A57D98" w14:paraId="7CFF06ED"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78CF0369" w14:textId="77777777" w:rsidR="00A57D98" w:rsidRDefault="00A57D98">
            <w:pPr>
              <w:pStyle w:val="TAL"/>
            </w:pPr>
            <w:r>
              <w:t>ICE Connectivity Check Result Notification</w:t>
            </w:r>
          </w:p>
        </w:tc>
        <w:tc>
          <w:tcPr>
            <w:tcW w:w="1549" w:type="dxa"/>
            <w:tcBorders>
              <w:top w:val="single" w:sz="4" w:space="0" w:color="auto"/>
              <w:left w:val="single" w:sz="4" w:space="0" w:color="auto"/>
              <w:bottom w:val="single" w:sz="4" w:space="0" w:color="auto"/>
              <w:right w:val="single" w:sz="4" w:space="0" w:color="auto"/>
            </w:tcBorders>
            <w:hideMark/>
          </w:tcPr>
          <w:p w14:paraId="38C2D0A6"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24CB53BD" w14:textId="77777777" w:rsidR="00A57D98" w:rsidRDefault="00A57D98">
            <w:pPr>
              <w:pStyle w:val="TAC"/>
            </w:pPr>
            <w:r>
              <w:t>See 5.17.2.12</w:t>
            </w:r>
          </w:p>
          <w:p w14:paraId="27582E90" w14:textId="77777777" w:rsidR="00A57D98" w:rsidRDefault="00A57D98">
            <w:pPr>
              <w:pStyle w:val="TAC"/>
            </w:pPr>
            <w:r>
              <w:t>Only applicable if full ICE is supported</w:t>
            </w:r>
          </w:p>
        </w:tc>
      </w:tr>
      <w:tr w:rsidR="00A57D98" w14:paraId="21D5239A"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5EB9B046" w14:textId="77777777" w:rsidR="00A57D98" w:rsidRDefault="00A57D98">
            <w:pPr>
              <w:pStyle w:val="TAL"/>
            </w:pPr>
            <w:r>
              <w:t>ICE New Peer Reflexive Candidate Notification</w:t>
            </w:r>
          </w:p>
        </w:tc>
        <w:tc>
          <w:tcPr>
            <w:tcW w:w="1549" w:type="dxa"/>
            <w:tcBorders>
              <w:top w:val="single" w:sz="4" w:space="0" w:color="auto"/>
              <w:left w:val="single" w:sz="4" w:space="0" w:color="auto"/>
              <w:bottom w:val="single" w:sz="4" w:space="0" w:color="auto"/>
              <w:right w:val="single" w:sz="4" w:space="0" w:color="auto"/>
            </w:tcBorders>
            <w:hideMark/>
          </w:tcPr>
          <w:p w14:paraId="14AC6924"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354A3949" w14:textId="77777777" w:rsidR="00A57D98" w:rsidRDefault="00A57D98">
            <w:pPr>
              <w:pStyle w:val="TAC"/>
            </w:pPr>
            <w:r>
              <w:t>See 5.17.2.13</w:t>
            </w:r>
          </w:p>
          <w:p w14:paraId="7B8469A0" w14:textId="77777777" w:rsidR="00A57D98" w:rsidRDefault="00A57D98">
            <w:pPr>
              <w:pStyle w:val="TAC"/>
            </w:pPr>
            <w:r>
              <w:t>Only applicable if full ICE is supported</w:t>
            </w:r>
          </w:p>
        </w:tc>
      </w:tr>
      <w:tr w:rsidR="00A57D98" w14:paraId="70888B6F"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08C383D2" w14:textId="77777777" w:rsidR="00A57D98" w:rsidRDefault="00A57D98">
            <w:pPr>
              <w:pStyle w:val="TAL"/>
              <w:rPr>
                <w:lang w:val="fr-FR"/>
              </w:rPr>
            </w:pPr>
            <w:r>
              <w:rPr>
                <w:lang w:val="fr-FR"/>
              </w:rPr>
              <w:t>Notify TCP connection establishment Failure Indication</w:t>
            </w:r>
          </w:p>
        </w:tc>
        <w:tc>
          <w:tcPr>
            <w:tcW w:w="1549" w:type="dxa"/>
            <w:tcBorders>
              <w:top w:val="single" w:sz="4" w:space="0" w:color="auto"/>
              <w:left w:val="single" w:sz="4" w:space="0" w:color="auto"/>
              <w:bottom w:val="single" w:sz="4" w:space="0" w:color="auto"/>
              <w:right w:val="single" w:sz="4" w:space="0" w:color="auto"/>
            </w:tcBorders>
            <w:hideMark/>
          </w:tcPr>
          <w:p w14:paraId="4FA4BD98" w14:textId="77777777" w:rsidR="00A57D98" w:rsidRDefault="00A57D98">
            <w:pPr>
              <w:pStyle w:val="TAC"/>
              <w:rPr>
                <w:lang w:val="fr-FR"/>
              </w:rPr>
            </w:pPr>
            <w:r>
              <w:rPr>
                <w:lang w:val="fr-FR"/>
              </w:rPr>
              <w:t>Optional</w:t>
            </w:r>
          </w:p>
        </w:tc>
        <w:tc>
          <w:tcPr>
            <w:tcW w:w="1880" w:type="dxa"/>
            <w:tcBorders>
              <w:top w:val="single" w:sz="4" w:space="0" w:color="auto"/>
              <w:left w:val="single" w:sz="4" w:space="0" w:color="auto"/>
              <w:bottom w:val="single" w:sz="4" w:space="0" w:color="auto"/>
              <w:right w:val="single" w:sz="4" w:space="0" w:color="auto"/>
            </w:tcBorders>
            <w:hideMark/>
          </w:tcPr>
          <w:p w14:paraId="7E0A53CC" w14:textId="77777777" w:rsidR="00A57D98" w:rsidRDefault="00A57D98">
            <w:pPr>
              <w:pStyle w:val="TAC"/>
              <w:rPr>
                <w:lang w:val="en-US"/>
              </w:rPr>
            </w:pPr>
            <w:r>
              <w:rPr>
                <w:lang w:val="en-US"/>
              </w:rPr>
              <w:t>See 5.17.2.14</w:t>
            </w:r>
          </w:p>
          <w:p w14:paraId="6D3DA24E" w14:textId="77777777" w:rsidR="00A57D98" w:rsidRDefault="00A57D98">
            <w:pPr>
              <w:pStyle w:val="TAC"/>
              <w:rPr>
                <w:lang w:val="en-US"/>
              </w:rPr>
            </w:pPr>
            <w:r>
              <w:rPr>
                <w:lang w:val="en-US"/>
              </w:rPr>
              <w:t>Only applicable if state-aware TCP handling (proxy mode) is supported</w:t>
            </w:r>
          </w:p>
        </w:tc>
      </w:tr>
      <w:tr w:rsidR="00A57D98" w14:paraId="1F6DABB9"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415A2054" w14:textId="77777777" w:rsidR="00A57D98" w:rsidRDefault="00A57D98">
            <w:pPr>
              <w:pStyle w:val="TAL"/>
              <w:rPr>
                <w:lang w:val="fr-FR"/>
              </w:rPr>
            </w:pPr>
            <w:r>
              <w:rPr>
                <w:lang w:val="fr-FR"/>
              </w:rPr>
              <w:t>Notify (D)TLS session establishment Failure Indication</w:t>
            </w:r>
          </w:p>
        </w:tc>
        <w:tc>
          <w:tcPr>
            <w:tcW w:w="1549" w:type="dxa"/>
            <w:tcBorders>
              <w:top w:val="single" w:sz="4" w:space="0" w:color="auto"/>
              <w:left w:val="single" w:sz="4" w:space="0" w:color="auto"/>
              <w:bottom w:val="single" w:sz="4" w:space="0" w:color="auto"/>
              <w:right w:val="single" w:sz="4" w:space="0" w:color="auto"/>
            </w:tcBorders>
            <w:hideMark/>
          </w:tcPr>
          <w:p w14:paraId="39970BDC"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72AECC7D" w14:textId="77777777" w:rsidR="00A57D98" w:rsidRDefault="00A57D98">
            <w:pPr>
              <w:pStyle w:val="TAC"/>
              <w:rPr>
                <w:lang w:val="en-US"/>
              </w:rPr>
            </w:pPr>
            <w:r>
              <w:rPr>
                <w:lang w:val="en-US"/>
              </w:rPr>
              <w:t>See 5.17.2.15</w:t>
            </w:r>
          </w:p>
          <w:p w14:paraId="115D3A8E" w14:textId="77777777" w:rsidR="009F5D7C" w:rsidRDefault="00A57D98">
            <w:pPr>
              <w:pStyle w:val="TAC"/>
              <w:rPr>
                <w:lang w:val="en-US"/>
              </w:rPr>
            </w:pPr>
            <w:r>
              <w:rPr>
                <w:lang w:val="en-US"/>
              </w:rPr>
              <w:t>Only applicable</w:t>
            </w:r>
          </w:p>
          <w:p w14:paraId="7405D949" w14:textId="409C0C50" w:rsidR="00A57D98" w:rsidRDefault="00A57D98">
            <w:pPr>
              <w:pStyle w:val="TAC"/>
              <w:rPr>
                <w:lang w:val="en-US"/>
              </w:rPr>
            </w:pPr>
            <w:r>
              <w:rPr>
                <w:lang w:val="en-US"/>
              </w:rPr>
              <w:t>if IMS media security for TCP and/or UDP is supported</w:t>
            </w:r>
          </w:p>
        </w:tc>
      </w:tr>
      <w:tr w:rsidR="00A57D98" w14:paraId="3E2E31B7"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4D61A8C1" w14:textId="77777777" w:rsidR="00A57D98" w:rsidRDefault="00A57D98">
            <w:pPr>
              <w:pStyle w:val="TAL"/>
              <w:rPr>
                <w:lang w:val="fr-FR"/>
              </w:rPr>
            </w:pPr>
            <w:r>
              <w:t>Notify SCTP Stream Reset</w:t>
            </w:r>
          </w:p>
        </w:tc>
        <w:tc>
          <w:tcPr>
            <w:tcW w:w="1549" w:type="dxa"/>
            <w:tcBorders>
              <w:top w:val="single" w:sz="4" w:space="0" w:color="auto"/>
              <w:left w:val="single" w:sz="4" w:space="0" w:color="auto"/>
              <w:bottom w:val="single" w:sz="4" w:space="0" w:color="auto"/>
              <w:right w:val="single" w:sz="4" w:space="0" w:color="auto"/>
            </w:tcBorders>
            <w:hideMark/>
          </w:tcPr>
          <w:p w14:paraId="3693D812"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60D4E9DA" w14:textId="77777777" w:rsidR="00A57D98" w:rsidRDefault="00A57D98">
            <w:pPr>
              <w:pStyle w:val="TAC"/>
              <w:rPr>
                <w:lang w:val="en-US"/>
              </w:rPr>
            </w:pPr>
            <w:r>
              <w:rPr>
                <w:lang w:val="en-US"/>
              </w:rPr>
              <w:t>See 5.17.2.17</w:t>
            </w:r>
          </w:p>
          <w:p w14:paraId="66A2DAE2" w14:textId="77777777" w:rsidR="009F5D7C" w:rsidRDefault="00A57D98">
            <w:pPr>
              <w:pStyle w:val="TAC"/>
              <w:rPr>
                <w:lang w:val="en-US"/>
              </w:rPr>
            </w:pPr>
            <w:r>
              <w:rPr>
                <w:lang w:val="en-US"/>
              </w:rPr>
              <w:t>Only applicable</w:t>
            </w:r>
          </w:p>
          <w:p w14:paraId="4D512CBD" w14:textId="10B3FF13" w:rsidR="00A57D98" w:rsidRDefault="00A57D98">
            <w:pPr>
              <w:pStyle w:val="TAC"/>
              <w:rPr>
                <w:lang w:val="en-US"/>
              </w:rPr>
            </w:pPr>
            <w:r>
              <w:rPr>
                <w:lang w:val="en-US"/>
              </w:rPr>
              <w:t>if WebRTC data channels are supported</w:t>
            </w:r>
          </w:p>
        </w:tc>
      </w:tr>
      <w:tr w:rsidR="00A57D98" w14:paraId="5AFBB9C8" w14:textId="77777777" w:rsidTr="00A57D98">
        <w:trPr>
          <w:jc w:val="center"/>
        </w:trPr>
        <w:tc>
          <w:tcPr>
            <w:tcW w:w="3252" w:type="dxa"/>
            <w:tcBorders>
              <w:top w:val="single" w:sz="4" w:space="0" w:color="auto"/>
              <w:left w:val="single" w:sz="4" w:space="0" w:color="auto"/>
              <w:bottom w:val="single" w:sz="4" w:space="0" w:color="auto"/>
              <w:right w:val="single" w:sz="4" w:space="0" w:color="auto"/>
            </w:tcBorders>
            <w:hideMark/>
          </w:tcPr>
          <w:p w14:paraId="0D361845" w14:textId="77777777" w:rsidR="00A57D98" w:rsidRDefault="00A57D98">
            <w:pPr>
              <w:pStyle w:val="TAL"/>
              <w:rPr>
                <w:lang w:val="fr-FR"/>
              </w:rPr>
            </w:pPr>
            <w:r>
              <w:t>Notify SCTP Stream Reset Result</w:t>
            </w:r>
          </w:p>
        </w:tc>
        <w:tc>
          <w:tcPr>
            <w:tcW w:w="1549" w:type="dxa"/>
            <w:tcBorders>
              <w:top w:val="single" w:sz="4" w:space="0" w:color="auto"/>
              <w:left w:val="single" w:sz="4" w:space="0" w:color="auto"/>
              <w:bottom w:val="single" w:sz="4" w:space="0" w:color="auto"/>
              <w:right w:val="single" w:sz="4" w:space="0" w:color="auto"/>
            </w:tcBorders>
            <w:hideMark/>
          </w:tcPr>
          <w:p w14:paraId="6F4DB9EC" w14:textId="77777777" w:rsidR="00A57D98" w:rsidRDefault="00A57D98">
            <w:pPr>
              <w:pStyle w:val="TAC"/>
            </w:pPr>
            <w:r>
              <w:t>Optional</w:t>
            </w:r>
          </w:p>
        </w:tc>
        <w:tc>
          <w:tcPr>
            <w:tcW w:w="1880" w:type="dxa"/>
            <w:tcBorders>
              <w:top w:val="single" w:sz="4" w:space="0" w:color="auto"/>
              <w:left w:val="single" w:sz="4" w:space="0" w:color="auto"/>
              <w:bottom w:val="single" w:sz="4" w:space="0" w:color="auto"/>
              <w:right w:val="single" w:sz="4" w:space="0" w:color="auto"/>
            </w:tcBorders>
            <w:hideMark/>
          </w:tcPr>
          <w:p w14:paraId="13E28F0B" w14:textId="77777777" w:rsidR="00A57D98" w:rsidRDefault="00A57D98">
            <w:pPr>
              <w:pStyle w:val="TAC"/>
              <w:rPr>
                <w:lang w:val="en-US"/>
              </w:rPr>
            </w:pPr>
            <w:r>
              <w:rPr>
                <w:lang w:val="en-US"/>
              </w:rPr>
              <w:t>See 5.17.2.18</w:t>
            </w:r>
          </w:p>
          <w:p w14:paraId="78286E7C" w14:textId="77777777" w:rsidR="009F5D7C" w:rsidRDefault="00A57D98">
            <w:pPr>
              <w:pStyle w:val="TAC"/>
              <w:rPr>
                <w:lang w:val="en-US"/>
              </w:rPr>
            </w:pPr>
            <w:r>
              <w:rPr>
                <w:lang w:val="en-US"/>
              </w:rPr>
              <w:t>Only applicable</w:t>
            </w:r>
          </w:p>
          <w:p w14:paraId="23FA78DF" w14:textId="42238183" w:rsidR="00A57D98" w:rsidRDefault="00A57D98">
            <w:pPr>
              <w:pStyle w:val="TAC"/>
              <w:rPr>
                <w:lang w:val="en-US"/>
              </w:rPr>
            </w:pPr>
            <w:r>
              <w:rPr>
                <w:lang w:val="en-US"/>
              </w:rPr>
              <w:t>if WebRTC data channels are supported</w:t>
            </w:r>
          </w:p>
        </w:tc>
      </w:tr>
    </w:tbl>
    <w:p w14:paraId="06132565" w14:textId="77777777" w:rsidR="00A57D98" w:rsidRDefault="00A57D98" w:rsidP="00A57D98">
      <w:pPr>
        <w:rPr>
          <w:lang w:val="en-US"/>
        </w:rPr>
      </w:pPr>
    </w:p>
    <w:p w14:paraId="278E5136" w14:textId="77777777" w:rsidR="00A57D98" w:rsidRDefault="00A57D98" w:rsidP="00A57D98">
      <w:pPr>
        <w:pStyle w:val="Heading4"/>
      </w:pPr>
      <w:bookmarkStart w:id="386" w:name="_Toc11326924"/>
      <w:bookmarkStart w:id="387" w:name="_Toc27758826"/>
      <w:bookmarkStart w:id="388" w:name="_Toc57992313"/>
      <w:bookmarkStart w:id="389" w:name="_Toc161068203"/>
      <w:r>
        <w:t>5.17.2.2</w:t>
      </w:r>
      <w:r>
        <w:tab/>
        <w:t xml:space="preserve">Reserve AGW </w:t>
      </w:r>
      <w:r>
        <w:rPr>
          <w:lang w:eastAsia="zh-CN"/>
        </w:rPr>
        <w:t>Connection Point</w:t>
      </w:r>
      <w:bookmarkEnd w:id="386"/>
      <w:bookmarkEnd w:id="387"/>
      <w:bookmarkEnd w:id="388"/>
      <w:bookmarkEnd w:id="389"/>
    </w:p>
    <w:p w14:paraId="21BE0E64" w14:textId="77777777" w:rsidR="009F5D7C" w:rsidRDefault="00A57D98" w:rsidP="00A57D98">
      <w:pPr>
        <w:rPr>
          <w:sz w:val="24"/>
        </w:rPr>
      </w:pPr>
      <w:r>
        <w:t>The IMS-ALG sends an ADD request command as in Table 5.17.2.2.1.</w:t>
      </w:r>
    </w:p>
    <w:p w14:paraId="180599FD" w14:textId="133AD71E" w:rsidR="00A57D98" w:rsidRDefault="00A57D98" w:rsidP="00A57D98">
      <w:pPr>
        <w:pStyle w:val="TH"/>
      </w:pPr>
      <w:r>
        <w:lastRenderedPageBreak/>
        <w:t>Table 5.17.2.2.1: Reserve AGW Connection Point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CBE802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9F1329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52F714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8187147" w14:textId="77777777" w:rsidR="00A57D98" w:rsidRDefault="00A57D98">
            <w:pPr>
              <w:pStyle w:val="TAH"/>
            </w:pPr>
            <w:r>
              <w:t>Bearer information</w:t>
            </w:r>
          </w:p>
        </w:tc>
      </w:tr>
      <w:tr w:rsidR="00A57D98" w14:paraId="3FD1ABB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346CCA1" w14:textId="77777777" w:rsidR="00A57D98" w:rsidRDefault="00A57D98">
            <w:pPr>
              <w:pStyle w:val="TAL"/>
            </w:pPr>
            <w:r>
              <w:t>Local Descriptor {</w:t>
            </w:r>
          </w:p>
          <w:p w14:paraId="0E251761" w14:textId="77777777" w:rsidR="00A57D98" w:rsidRDefault="00A57D98">
            <w:pPr>
              <w:pStyle w:val="TAL"/>
            </w:pPr>
            <w:r>
              <w:t xml:space="preserve">   Port = $</w:t>
            </w:r>
          </w:p>
          <w:p w14:paraId="4B826776" w14:textId="77777777" w:rsidR="009F5D7C" w:rsidRDefault="00A57D98">
            <w:pPr>
              <w:pStyle w:val="TAL"/>
            </w:pPr>
            <w:r>
              <w:t xml:space="preserve">   IP Address = $</w:t>
            </w:r>
          </w:p>
          <w:p w14:paraId="26F4E34C" w14:textId="64C80430" w:rsidR="00A57D98" w:rsidRDefault="00A57D98">
            <w:pPr>
              <w:pStyle w:val="TAL"/>
            </w:pPr>
            <w:r>
              <w:t xml:space="preserve">   IP Version = IPv4 or IPv6</w:t>
            </w:r>
          </w:p>
          <w:p w14:paraId="1BC0AE15" w14:textId="77777777" w:rsidR="00A57D98" w:rsidRDefault="00A57D98">
            <w:pPr>
              <w:pStyle w:val="TAL"/>
            </w:pPr>
          </w:p>
          <w:p w14:paraId="49E31C71" w14:textId="77777777" w:rsidR="00A57D98" w:rsidRDefault="00A57D98">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28C6F976" w14:textId="77777777" w:rsidR="00A57D98" w:rsidRDefault="00A57D98">
            <w:pPr>
              <w:pStyle w:val="TAL"/>
              <w:ind w:left="284" w:hanging="284"/>
            </w:pPr>
            <w:r>
              <w:t>Transaction ID = x</w:t>
            </w:r>
          </w:p>
          <w:p w14:paraId="745CF89C" w14:textId="77777777" w:rsidR="00A57D98" w:rsidRDefault="00A57D98">
            <w:pPr>
              <w:pStyle w:val="TAL"/>
            </w:pPr>
            <w:r>
              <w:t>If Context Requested:</w:t>
            </w:r>
          </w:p>
          <w:p w14:paraId="2DBA6339" w14:textId="77777777" w:rsidR="00A57D98" w:rsidRDefault="00A57D98">
            <w:pPr>
              <w:pStyle w:val="TAL"/>
              <w:ind w:left="284" w:hanging="284"/>
            </w:pPr>
            <w:r>
              <w:t xml:space="preserve">   Context ID= $</w:t>
            </w:r>
          </w:p>
          <w:p w14:paraId="627D4092" w14:textId="77777777" w:rsidR="00A57D98" w:rsidRDefault="00A57D98">
            <w:pPr>
              <w:pStyle w:val="TAL"/>
            </w:pPr>
            <w:r>
              <w:t xml:space="preserve">   If Emergency Call:</w:t>
            </w:r>
          </w:p>
          <w:p w14:paraId="7A230A16" w14:textId="77777777" w:rsidR="00A57D98" w:rsidRDefault="00A57D98">
            <w:pPr>
              <w:pStyle w:val="TAL"/>
            </w:pPr>
            <w:r>
              <w:tab/>
              <w:t>Emergency Call Indication</w:t>
            </w:r>
          </w:p>
          <w:p w14:paraId="2D46E129" w14:textId="77777777" w:rsidR="00A57D98" w:rsidRDefault="00A57D98">
            <w:pPr>
              <w:pStyle w:val="TAL"/>
            </w:pPr>
          </w:p>
          <w:p w14:paraId="13389C6B" w14:textId="77777777" w:rsidR="00A57D98" w:rsidRDefault="00A57D98">
            <w:pPr>
              <w:pStyle w:val="TAL"/>
              <w:ind w:left="345" w:hanging="345"/>
            </w:pPr>
            <w:r>
              <w:t xml:space="preserve">   If MPS call/session:</w:t>
            </w:r>
          </w:p>
          <w:p w14:paraId="7DD56306" w14:textId="77777777" w:rsidR="00A57D98" w:rsidRDefault="00A57D98">
            <w:pPr>
              <w:pStyle w:val="TAL"/>
              <w:ind w:left="345" w:hanging="345"/>
            </w:pPr>
            <w:r>
              <w:t xml:space="preserve">      Priority Indicator = x</w:t>
            </w:r>
          </w:p>
          <w:p w14:paraId="7E44D92F" w14:textId="77777777" w:rsidR="00A57D98" w:rsidRDefault="00A57D98">
            <w:pPr>
              <w:pStyle w:val="TAL"/>
              <w:ind w:left="284" w:hanging="284"/>
            </w:pPr>
          </w:p>
          <w:p w14:paraId="324CD197" w14:textId="77777777" w:rsidR="00A57D98" w:rsidRDefault="00A57D98">
            <w:pPr>
              <w:pStyle w:val="TAL"/>
            </w:pPr>
            <w:r>
              <w:t>If Context Provided:</w:t>
            </w:r>
          </w:p>
          <w:p w14:paraId="48116EE3" w14:textId="77777777" w:rsidR="00A57D98" w:rsidRDefault="00A57D98">
            <w:pPr>
              <w:pStyle w:val="TAL"/>
            </w:pPr>
            <w:r>
              <w:t xml:space="preserve">   Context ID = c1</w:t>
            </w:r>
          </w:p>
          <w:p w14:paraId="5FD7DCEB" w14:textId="77777777" w:rsidR="00A57D98" w:rsidRDefault="00A57D98">
            <w:pPr>
              <w:pStyle w:val="TAL"/>
              <w:ind w:left="284" w:hanging="284"/>
            </w:pPr>
          </w:p>
          <w:p w14:paraId="77431722" w14:textId="77777777" w:rsidR="00A57D98" w:rsidRDefault="00A57D98">
            <w:pPr>
              <w:pStyle w:val="TAL"/>
              <w:ind w:left="284" w:hanging="284"/>
            </w:pPr>
            <w:r>
              <w:t>Termination ID = $</w:t>
            </w:r>
          </w:p>
          <w:p w14:paraId="63DB658A" w14:textId="77777777" w:rsidR="00A57D98" w:rsidRDefault="00A57D98">
            <w:pPr>
              <w:pStyle w:val="TAL"/>
              <w:ind w:left="284" w:hanging="284"/>
            </w:pPr>
            <w:r>
              <w:t>If Stream Number specified:-</w:t>
            </w:r>
          </w:p>
          <w:p w14:paraId="72D35870" w14:textId="77777777" w:rsidR="00A57D98" w:rsidRDefault="00A57D98">
            <w:pPr>
              <w:pStyle w:val="TAL"/>
              <w:ind w:left="284" w:hanging="284"/>
            </w:pPr>
            <w:r>
              <w:t xml:space="preserve">   Stream Number</w:t>
            </w:r>
          </w:p>
          <w:p w14:paraId="30F4C3D0" w14:textId="77777777" w:rsidR="00A57D98" w:rsidRDefault="00A57D98">
            <w:pPr>
              <w:pStyle w:val="TAL"/>
              <w:ind w:left="284" w:hanging="284"/>
            </w:pPr>
            <w:r>
              <w:t>If Resources for multiple Codecs required:</w:t>
            </w:r>
          </w:p>
          <w:p w14:paraId="343E52BF" w14:textId="77777777" w:rsidR="009F5D7C" w:rsidRDefault="00A57D98">
            <w:pPr>
              <w:pStyle w:val="TAL"/>
              <w:ind w:left="284" w:hanging="284"/>
              <w:rPr>
                <w:lang w:eastAsia="zh-CN"/>
              </w:rPr>
            </w:pPr>
            <w:r>
              <w:t xml:space="preserve">   Reserve_Value</w:t>
            </w:r>
          </w:p>
          <w:p w14:paraId="2344355E" w14:textId="55F92DA5" w:rsidR="00A57D98" w:rsidRDefault="00A57D98">
            <w:pPr>
              <w:pStyle w:val="TAL"/>
              <w:ind w:left="284" w:hanging="284"/>
              <w:rPr>
                <w:lang w:eastAsia="zh-CN"/>
              </w:rPr>
            </w:pPr>
          </w:p>
          <w:p w14:paraId="0AC02BBF" w14:textId="77777777" w:rsidR="00A57D98" w:rsidRDefault="00A57D98">
            <w:pPr>
              <w:pStyle w:val="TAL"/>
              <w:rPr>
                <w:lang w:eastAsia="en-GB"/>
              </w:rPr>
            </w:pPr>
            <w:r>
              <w:t>If IP Interface Type:</w:t>
            </w:r>
          </w:p>
          <w:p w14:paraId="095AF4A3" w14:textId="77777777" w:rsidR="00A57D98" w:rsidRDefault="00A57D98">
            <w:pPr>
              <w:pStyle w:val="TAL"/>
            </w:pPr>
            <w:r>
              <w:t xml:space="preserve">    IP interface = "IP interface type"</w:t>
            </w:r>
          </w:p>
          <w:p w14:paraId="0167D82D" w14:textId="77777777" w:rsidR="00A57D98" w:rsidRDefault="00A57D98">
            <w:pPr>
              <w:pStyle w:val="TAL"/>
            </w:pPr>
          </w:p>
          <w:p w14:paraId="07DCEA5A" w14:textId="77777777" w:rsidR="00A57D98" w:rsidRDefault="00A57D98">
            <w:pPr>
              <w:pStyle w:val="TAL"/>
            </w:pPr>
            <w:r>
              <w:t>If indication on Bearer Released requested:</w:t>
            </w:r>
          </w:p>
          <w:p w14:paraId="2B84A156" w14:textId="77777777" w:rsidR="009F5D7C" w:rsidRDefault="00A57D98">
            <w:pPr>
              <w:pStyle w:val="TAL"/>
            </w:pPr>
            <w:r>
              <w:t xml:space="preserve">   NotificationRequested (Event ID = x, "BNC Release")</w:t>
            </w:r>
          </w:p>
          <w:p w14:paraId="3242DB47" w14:textId="1A2E3CC8" w:rsidR="00A57D98" w:rsidRDefault="00A57D98">
            <w:pPr>
              <w:pStyle w:val="TAL"/>
            </w:pPr>
          </w:p>
          <w:p w14:paraId="487F0D62" w14:textId="77777777" w:rsidR="009F5D7C" w:rsidRDefault="00A57D98">
            <w:pPr>
              <w:pStyle w:val="TAL"/>
              <w:ind w:left="284" w:hanging="284"/>
            </w:pPr>
            <w:r>
              <w:t>If diffserv required:-</w:t>
            </w:r>
          </w:p>
          <w:p w14:paraId="27400AD3" w14:textId="4D3155FF" w:rsidR="00A57D98" w:rsidRDefault="00A57D98">
            <w:pPr>
              <w:pStyle w:val="TAL"/>
              <w:ind w:left="284" w:hanging="284"/>
            </w:pPr>
            <w:r>
              <w:t xml:space="preserve">   Diffserv Code Point</w:t>
            </w:r>
          </w:p>
          <w:p w14:paraId="5EEC17DE" w14:textId="77777777" w:rsidR="00A57D98" w:rsidRDefault="00A57D98">
            <w:pPr>
              <w:pStyle w:val="TAL"/>
              <w:ind w:left="284" w:hanging="284"/>
            </w:pPr>
            <w:r>
              <w:t xml:space="preserve">   If tagging behaviour</w:t>
            </w:r>
          </w:p>
          <w:p w14:paraId="225C89F9" w14:textId="77777777" w:rsidR="00A57D98" w:rsidRDefault="00A57D98">
            <w:pPr>
              <w:pStyle w:val="TAL"/>
              <w:ind w:left="284" w:hanging="284"/>
            </w:pPr>
            <w:r>
              <w:t xml:space="preserve">    Diffserv Tagging Behaviour</w:t>
            </w:r>
          </w:p>
          <w:p w14:paraId="5325E5A1" w14:textId="77777777" w:rsidR="00A57D98" w:rsidRDefault="00A57D98">
            <w:pPr>
              <w:pStyle w:val="TAL"/>
              <w:ind w:left="284" w:hanging="284"/>
            </w:pPr>
          </w:p>
          <w:p w14:paraId="6FE738F6" w14:textId="77777777" w:rsidR="00A57D98" w:rsidRDefault="00A57D98">
            <w:pPr>
              <w:pStyle w:val="TAL"/>
            </w:pPr>
            <w:r>
              <w:t>If Remote Source Address Filtering required:-</w:t>
            </w:r>
          </w:p>
          <w:p w14:paraId="14812FA7" w14:textId="77777777" w:rsidR="00A57D98" w:rsidRDefault="00A57D98">
            <w:pPr>
              <w:pStyle w:val="TAL"/>
              <w:ind w:left="284" w:hanging="284"/>
            </w:pPr>
            <w:r>
              <w:t xml:space="preserve">   Remote Source Address Filtering</w:t>
            </w:r>
          </w:p>
          <w:p w14:paraId="3B0DDDEE" w14:textId="77777777" w:rsidR="00A57D98" w:rsidRDefault="00A57D98">
            <w:pPr>
              <w:pStyle w:val="TAL"/>
              <w:ind w:left="284" w:hanging="284"/>
            </w:pPr>
            <w:r>
              <w:t xml:space="preserve">   If Remote Source Address range required:</w:t>
            </w:r>
          </w:p>
          <w:p w14:paraId="1E07B926" w14:textId="77777777" w:rsidR="00A57D98" w:rsidRDefault="00A57D98">
            <w:pPr>
              <w:pStyle w:val="TAL"/>
              <w:ind w:left="284" w:hanging="284"/>
            </w:pPr>
            <w:r>
              <w:t xml:space="preserve">          Remote Source Address   Mask</w:t>
            </w:r>
          </w:p>
          <w:p w14:paraId="2956976F" w14:textId="77777777" w:rsidR="00A57D98" w:rsidRDefault="00A57D98">
            <w:pPr>
              <w:pStyle w:val="TAL"/>
              <w:ind w:left="284" w:hanging="284"/>
            </w:pPr>
          </w:p>
          <w:p w14:paraId="79FC52BD" w14:textId="77777777" w:rsidR="00A57D98" w:rsidRDefault="00A57D98">
            <w:pPr>
              <w:pStyle w:val="TAL"/>
            </w:pPr>
            <w:r>
              <w:t>If Remote Source Port Filtering required:-</w:t>
            </w:r>
          </w:p>
          <w:p w14:paraId="5FFF1F8F" w14:textId="77777777" w:rsidR="00A57D98" w:rsidRDefault="00A57D98">
            <w:pPr>
              <w:pStyle w:val="TAL"/>
              <w:ind w:left="284" w:hanging="284"/>
            </w:pPr>
            <w:r>
              <w:t xml:space="preserve">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Filtering</w:t>
            </w:r>
          </w:p>
          <w:p w14:paraId="596A9760" w14:textId="77777777" w:rsidR="00A57D98" w:rsidRDefault="00A57D98">
            <w:pPr>
              <w:pStyle w:val="TAL"/>
              <w:ind w:left="284" w:hanging="284"/>
            </w:pPr>
            <w:r>
              <w:t xml:space="preserve">   If individual port:</w:t>
            </w:r>
          </w:p>
          <w:p w14:paraId="3FFC94E1" w14:textId="77777777" w:rsidR="009F5D7C" w:rsidRDefault="00A57D98">
            <w:pPr>
              <w:pStyle w:val="TAL"/>
              <w:ind w:left="284" w:hanging="284"/>
            </w:pPr>
            <w:r>
              <w:t xml:space="preserve">      </w:t>
            </w:r>
            <w:smartTag w:uri="urn:schemas-microsoft-com:office:smarttags" w:element="PlaceName">
              <w:r>
                <w:t>Remote</w:t>
              </w:r>
            </w:smartTag>
            <w:r>
              <w:t xml:space="preserve"> </w:t>
            </w:r>
            <w:smartTag w:uri="urn:schemas-microsoft-com:office:smarttags" w:element="PlaceName">
              <w:r>
                <w:t>Source</w:t>
              </w:r>
            </w:smartTag>
            <w:r>
              <w:t xml:space="preserve"> Port</w:t>
            </w:r>
          </w:p>
          <w:p w14:paraId="0FDE251C" w14:textId="57E85700" w:rsidR="00A57D98" w:rsidRDefault="00A57D98">
            <w:pPr>
              <w:pStyle w:val="TAL"/>
              <w:ind w:left="284" w:hanging="284"/>
            </w:pPr>
            <w:r>
              <w:t xml:space="preserve">   If range of ports</w:t>
            </w:r>
          </w:p>
          <w:p w14:paraId="5842639C" w14:textId="77777777" w:rsidR="00A57D98" w:rsidRDefault="00A57D98">
            <w:pPr>
              <w:pStyle w:val="TAL"/>
              <w:ind w:left="284" w:hanging="284"/>
            </w:pPr>
            <w:r>
              <w:t xml:space="preserve">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p>
          <w:p w14:paraId="05F4399B" w14:textId="77777777" w:rsidR="00A57D98" w:rsidRDefault="00A57D98">
            <w:pPr>
              <w:pStyle w:val="TAL"/>
              <w:ind w:left="284" w:hanging="284"/>
            </w:pPr>
          </w:p>
          <w:p w14:paraId="0552B24C" w14:textId="77777777" w:rsidR="00A57D98" w:rsidRDefault="00A57D98">
            <w:pPr>
              <w:pStyle w:val="TAL"/>
              <w:ind w:left="284" w:hanging="284"/>
            </w:pPr>
            <w:r>
              <w:t>NotificationRequested (Event ID = x,</w:t>
            </w:r>
          </w:p>
          <w:p w14:paraId="508ECFEC" w14:textId="77777777" w:rsidR="00A57D98" w:rsidRDefault="00A57D98">
            <w:pPr>
              <w:pStyle w:val="TAL"/>
              <w:ind w:left="284" w:hanging="284"/>
              <w:rPr>
                <w:lang w:eastAsia="zh-CN"/>
              </w:rPr>
            </w:pPr>
            <w:r>
              <w:t>"termination heartbeat")</w:t>
            </w:r>
          </w:p>
          <w:p w14:paraId="11CB6110" w14:textId="77777777" w:rsidR="00A57D98" w:rsidRDefault="00A57D98">
            <w:pPr>
              <w:pStyle w:val="TAL"/>
              <w:ind w:left="284" w:hanging="284"/>
              <w:rPr>
                <w:lang w:eastAsia="en-GB"/>
              </w:rPr>
            </w:pPr>
          </w:p>
          <w:p w14:paraId="42574B80" w14:textId="77777777" w:rsidR="00A57D98" w:rsidRDefault="00A57D98">
            <w:pPr>
              <w:pStyle w:val="TAL"/>
              <w:ind w:left="284" w:hanging="284"/>
            </w:pPr>
            <w:r>
              <w:t>If IP Realm specified:-</w:t>
            </w:r>
          </w:p>
          <w:p w14:paraId="29F8392E" w14:textId="77777777" w:rsidR="00A57D98" w:rsidRDefault="00A57D98">
            <w:pPr>
              <w:pStyle w:val="TAL"/>
              <w:ind w:left="284" w:hanging="284"/>
            </w:pPr>
            <w:r>
              <w:t xml:space="preserve">   IP Realm</w:t>
            </w:r>
          </w:p>
          <w:p w14:paraId="32B65EB9" w14:textId="77777777" w:rsidR="00A57D98" w:rsidRDefault="00A57D98">
            <w:pPr>
              <w:pStyle w:val="TAL"/>
              <w:ind w:left="284" w:hanging="284"/>
            </w:pPr>
          </w:p>
          <w:p w14:paraId="48387B58" w14:textId="77777777" w:rsidR="009F5D7C" w:rsidRDefault="00A57D98">
            <w:pPr>
              <w:pStyle w:val="TAL"/>
              <w:ind w:left="284" w:hanging="284"/>
            </w:pPr>
            <w:r>
              <w:t>If Latching Required:-</w:t>
            </w:r>
          </w:p>
          <w:p w14:paraId="5291B416" w14:textId="77777777" w:rsidR="009F5D7C" w:rsidRDefault="00A57D98">
            <w:pPr>
              <w:pStyle w:val="TAL"/>
              <w:ind w:left="284" w:hanging="284"/>
            </w:pPr>
            <w:r>
              <w:t xml:space="preserve">   Latching</w:t>
            </w:r>
          </w:p>
          <w:p w14:paraId="225B8CFD" w14:textId="3AB684A9" w:rsidR="00A57D98" w:rsidRDefault="00A57D98">
            <w:pPr>
              <w:pStyle w:val="TAL"/>
              <w:ind w:left="284" w:hanging="284"/>
            </w:pPr>
          </w:p>
          <w:p w14:paraId="2D3C7F3B" w14:textId="77777777" w:rsidR="00A57D98" w:rsidRDefault="00A57D98">
            <w:pPr>
              <w:pStyle w:val="TAL"/>
              <w:ind w:left="284" w:hanging="284"/>
            </w:pPr>
            <w:r>
              <w:t>If Sustainable Data Rate Policing Required:-</w:t>
            </w:r>
          </w:p>
          <w:p w14:paraId="04E9D28E" w14:textId="77777777" w:rsidR="00A57D98" w:rsidRDefault="00A57D98">
            <w:pPr>
              <w:pStyle w:val="TAL"/>
              <w:ind w:left="284" w:hanging="284"/>
            </w:pPr>
            <w:r>
              <w:t xml:space="preserve">   Policing Required</w:t>
            </w:r>
          </w:p>
          <w:p w14:paraId="193F3614" w14:textId="77777777" w:rsidR="00A57D98" w:rsidRDefault="00A57D98">
            <w:pPr>
              <w:pStyle w:val="TAL"/>
              <w:ind w:left="284" w:hanging="284"/>
              <w:rPr>
                <w:lang w:eastAsia="zh-CN"/>
              </w:rPr>
            </w:pPr>
            <w:r>
              <w:rPr>
                <w:lang w:eastAsia="zh-CN"/>
              </w:rPr>
              <w:t xml:space="preserve">   Sustainable Data Rate</w:t>
            </w:r>
          </w:p>
          <w:p w14:paraId="290A625A" w14:textId="77777777" w:rsidR="00A57D98" w:rsidRDefault="00A57D98">
            <w:pPr>
              <w:pStyle w:val="TAL"/>
              <w:ind w:left="284" w:hanging="284"/>
              <w:rPr>
                <w:lang w:eastAsia="zh-CN"/>
              </w:rPr>
            </w:pPr>
            <w:r>
              <w:rPr>
                <w:lang w:eastAsia="zh-CN"/>
              </w:rPr>
              <w:t xml:space="preserve">   Maximum Burst Size</w:t>
            </w:r>
          </w:p>
          <w:p w14:paraId="0E6BDC4F" w14:textId="77777777" w:rsidR="00A57D98" w:rsidRDefault="00A57D98">
            <w:pPr>
              <w:pStyle w:val="TAL"/>
              <w:ind w:left="284" w:hanging="284"/>
              <w:rPr>
                <w:lang w:eastAsia="en-GB"/>
              </w:rPr>
            </w:pPr>
          </w:p>
          <w:p w14:paraId="5AEF6C5C" w14:textId="77777777" w:rsidR="00A57D98" w:rsidRDefault="00A57D98">
            <w:pPr>
              <w:pStyle w:val="TAL"/>
              <w:ind w:left="284" w:hanging="284"/>
              <w:rPr>
                <w:lang w:eastAsia="zh-CN"/>
              </w:rPr>
            </w:pPr>
            <w:r>
              <w:rPr>
                <w:lang w:eastAsia="zh-CN"/>
              </w:rPr>
              <w:t>If Peak Data Rate Policing Required:</w:t>
            </w:r>
          </w:p>
          <w:p w14:paraId="2E1CDEF6" w14:textId="77777777" w:rsidR="00A57D98" w:rsidRDefault="00A57D98">
            <w:pPr>
              <w:pStyle w:val="TAL"/>
              <w:ind w:left="284" w:hanging="284"/>
              <w:rPr>
                <w:lang w:eastAsia="zh-CN"/>
              </w:rPr>
            </w:pPr>
            <w:r>
              <w:t xml:space="preserve">   Policing Required</w:t>
            </w:r>
          </w:p>
          <w:p w14:paraId="24A25F88" w14:textId="77777777" w:rsidR="00A57D98" w:rsidRDefault="00A57D98">
            <w:pPr>
              <w:pStyle w:val="TAL"/>
              <w:ind w:left="284" w:hanging="284"/>
              <w:rPr>
                <w:lang w:eastAsia="en-GB"/>
              </w:rPr>
            </w:pPr>
            <w:r>
              <w:lastRenderedPageBreak/>
              <w:t xml:space="preserve">   Peak Data Rate</w:t>
            </w:r>
          </w:p>
          <w:p w14:paraId="0437A7EC" w14:textId="77777777" w:rsidR="00A57D98" w:rsidRDefault="00A57D98">
            <w:pPr>
              <w:pStyle w:val="TAL"/>
              <w:ind w:left="284" w:hanging="284"/>
            </w:pPr>
            <w:r>
              <w:t xml:space="preserve">     If Delay Variation Required</w:t>
            </w:r>
          </w:p>
          <w:p w14:paraId="6631AF18" w14:textId="77777777" w:rsidR="00A57D98" w:rsidRDefault="00A57D98">
            <w:pPr>
              <w:pStyle w:val="TAL"/>
              <w:ind w:left="284" w:hanging="284"/>
              <w:rPr>
                <w:lang w:eastAsia="zh-CN"/>
              </w:rPr>
            </w:pPr>
            <w:r>
              <w:rPr>
                <w:lang w:eastAsia="zh-CN"/>
              </w:rPr>
              <w:t xml:space="preserve">        Delay Variation Tolerance</w:t>
            </w:r>
          </w:p>
          <w:p w14:paraId="1B172BEC" w14:textId="77777777" w:rsidR="00A57D98" w:rsidRDefault="00A57D98">
            <w:pPr>
              <w:pStyle w:val="TAL"/>
              <w:rPr>
                <w:lang w:eastAsia="en-GB"/>
              </w:rPr>
            </w:pPr>
          </w:p>
          <w:p w14:paraId="62FCCE68" w14:textId="77777777" w:rsidR="00A57D98" w:rsidRDefault="00A57D98">
            <w:pPr>
              <w:pStyle w:val="TAL"/>
            </w:pPr>
            <w:r>
              <w:t>If Media Inactivity Detection Required:</w:t>
            </w:r>
          </w:p>
          <w:p w14:paraId="1787452C" w14:textId="77777777" w:rsidR="00A57D98" w:rsidRDefault="00A57D98">
            <w:pPr>
              <w:pStyle w:val="TAL"/>
            </w:pPr>
            <w:r>
              <w:t xml:space="preserve">   NotificationRequested (Event ID = x, "Media Inactivity Detection( Media Inactivity Detection Time, Media Inactivity Detection Direction) ") (NOTE 1)</w:t>
            </w:r>
          </w:p>
          <w:p w14:paraId="3B757736" w14:textId="77777777" w:rsidR="00A57D98" w:rsidRDefault="00A57D98">
            <w:pPr>
              <w:pStyle w:val="TAL"/>
            </w:pPr>
          </w:p>
          <w:p w14:paraId="246B1E5F" w14:textId="77777777" w:rsidR="00A57D98" w:rsidRDefault="00A57D98">
            <w:pPr>
              <w:pStyle w:val="TAL"/>
            </w:pPr>
            <w:r>
              <w:t>If RTCP handling required:</w:t>
            </w:r>
          </w:p>
          <w:p w14:paraId="3C78EE7D" w14:textId="77777777" w:rsidR="00A57D98" w:rsidRDefault="00A57D98">
            <w:pPr>
              <w:pStyle w:val="TAL"/>
            </w:pPr>
            <w:r>
              <w:t xml:space="preserve">   RTCP allocation</w:t>
            </w:r>
          </w:p>
          <w:p w14:paraId="0662124C" w14:textId="77777777" w:rsidR="00A57D98" w:rsidRDefault="00A57D98">
            <w:pPr>
              <w:pStyle w:val="TAL"/>
            </w:pPr>
          </w:p>
          <w:p w14:paraId="4A69B6C5" w14:textId="77777777" w:rsidR="009F5D7C" w:rsidRDefault="00A57D98">
            <w:pPr>
              <w:pStyle w:val="TAL"/>
            </w:pPr>
            <w:r>
              <w:t>If ECN transparent support required:</w:t>
            </w:r>
          </w:p>
          <w:p w14:paraId="5DB883D8" w14:textId="54957C35" w:rsidR="00A57D98" w:rsidRDefault="00A57D98">
            <w:pPr>
              <w:pStyle w:val="TAL"/>
            </w:pPr>
            <w:r>
              <w:t xml:space="preserve">   ECN Enable = "True"</w:t>
            </w:r>
          </w:p>
          <w:p w14:paraId="0AA6E6FD" w14:textId="77777777" w:rsidR="00A57D98" w:rsidRDefault="00A57D98">
            <w:pPr>
              <w:pStyle w:val="TAL"/>
            </w:pPr>
            <w:r>
              <w:t xml:space="preserve">   Initiation Method = "inactive"</w:t>
            </w:r>
          </w:p>
          <w:p w14:paraId="3FF83281" w14:textId="77777777" w:rsidR="00A57D98" w:rsidRDefault="00A57D98">
            <w:pPr>
              <w:pStyle w:val="TAL"/>
            </w:pPr>
          </w:p>
          <w:p w14:paraId="2FB65A5A" w14:textId="77777777" w:rsidR="00A57D98" w:rsidRDefault="00A57D98">
            <w:pPr>
              <w:pStyle w:val="TAL"/>
            </w:pPr>
            <w:r>
              <w:t>If ECN Endpoint support required</w:t>
            </w:r>
          </w:p>
          <w:p w14:paraId="01B50039" w14:textId="77777777" w:rsidR="00A57D98" w:rsidRDefault="00A57D98">
            <w:pPr>
              <w:pStyle w:val="TAL"/>
            </w:pPr>
            <w:r>
              <w:t xml:space="preserve">     ECN Enable = "True"</w:t>
            </w:r>
          </w:p>
          <w:p w14:paraId="4F04EB63" w14:textId="77777777" w:rsidR="009F5D7C" w:rsidRDefault="00A57D98">
            <w:pPr>
              <w:pStyle w:val="TAL"/>
            </w:pPr>
            <w:r>
              <w:t xml:space="preserve">    Initiation Method = "ECN Initiation</w:t>
            </w:r>
          </w:p>
          <w:p w14:paraId="0EF47B95" w14:textId="0AC712B4" w:rsidR="00A57D98" w:rsidRDefault="00A57D98">
            <w:pPr>
              <w:pStyle w:val="TAL"/>
            </w:pPr>
            <w:r>
              <w:t xml:space="preserve">    Method" (NOTE 2)</w:t>
            </w:r>
          </w:p>
          <w:p w14:paraId="5435BEC5" w14:textId="77777777" w:rsidR="00A57D98" w:rsidRDefault="00A57D98">
            <w:pPr>
              <w:pStyle w:val="TAL"/>
            </w:pPr>
          </w:p>
          <w:p w14:paraId="2CE47BE3" w14:textId="77777777" w:rsidR="00A57D98" w:rsidRDefault="00A57D98">
            <w:pPr>
              <w:pStyle w:val="TAL"/>
            </w:pPr>
            <w:r>
              <w:t xml:space="preserve">      If notification of ECN Failure</w:t>
            </w:r>
          </w:p>
          <w:p w14:paraId="547171A8" w14:textId="77777777" w:rsidR="00A57D98" w:rsidRDefault="00A57D98">
            <w:pPr>
              <w:pStyle w:val="TAL"/>
            </w:pPr>
            <w:r>
              <w:t xml:space="preserve">         Report:</w:t>
            </w:r>
          </w:p>
          <w:p w14:paraId="1F220ABB" w14:textId="77777777" w:rsidR="00A57D98" w:rsidRDefault="00A57D98">
            <w:pPr>
              <w:pStyle w:val="TAL"/>
              <w:ind w:left="284" w:hanging="284"/>
            </w:pPr>
            <w:r>
              <w:t xml:space="preserve">         NotificationRequested (Event     ID</w:t>
            </w:r>
          </w:p>
          <w:p w14:paraId="78027375" w14:textId="77777777" w:rsidR="00A57D98" w:rsidRDefault="00A57D98">
            <w:pPr>
              <w:pStyle w:val="TAL"/>
              <w:ind w:left="284" w:hanging="284"/>
            </w:pPr>
            <w:r>
              <w:t xml:space="preserve">     = x,"ECN Failure")</w:t>
            </w:r>
          </w:p>
          <w:p w14:paraId="1114534E" w14:textId="77777777" w:rsidR="00A57D98" w:rsidRDefault="00A57D98">
            <w:pPr>
              <w:pStyle w:val="TAL"/>
            </w:pPr>
          </w:p>
          <w:p w14:paraId="53CC9E4B" w14:textId="77777777" w:rsidR="00A57D98" w:rsidRDefault="00A57D98">
            <w:pPr>
              <w:pStyle w:val="TAL"/>
            </w:pPr>
            <w:r>
              <w:t>If ICE is applied:</w:t>
            </w:r>
          </w:p>
          <w:p w14:paraId="6BE17D9B" w14:textId="77777777" w:rsidR="00A57D98" w:rsidRDefault="00A57D98">
            <w:pPr>
              <w:pStyle w:val="TAL"/>
            </w:pPr>
            <w:r>
              <w:t xml:space="preserve">   STUN server request</w:t>
            </w:r>
          </w:p>
          <w:p w14:paraId="449CA5C2" w14:textId="77777777" w:rsidR="00A57D98" w:rsidRDefault="00A57D98">
            <w:pPr>
              <w:pStyle w:val="TAL"/>
            </w:pPr>
          </w:p>
          <w:p w14:paraId="5388EE52" w14:textId="77777777" w:rsidR="00A57D98" w:rsidRDefault="00A57D98">
            <w:pPr>
              <w:pStyle w:val="TAL"/>
            </w:pPr>
            <w:r>
              <w:t>If Discard Incoming TCP connection establishment request required:</w:t>
            </w:r>
          </w:p>
          <w:p w14:paraId="472B9522" w14:textId="77777777" w:rsidR="00A57D98" w:rsidRDefault="00A57D98">
            <w:pPr>
              <w:pStyle w:val="TAL"/>
            </w:pPr>
            <w:r>
              <w:t xml:space="preserve">   Discard Incoming TCP Connection Establishment Requests Indicator</w:t>
            </w:r>
          </w:p>
          <w:p w14:paraId="6E050EEB" w14:textId="77777777" w:rsidR="00A57D98" w:rsidRDefault="00A57D98">
            <w:pPr>
              <w:pStyle w:val="TAL"/>
            </w:pPr>
          </w:p>
          <w:p w14:paraId="531A37D8" w14:textId="77777777" w:rsidR="00A57D98" w:rsidRDefault="00A57D98">
            <w:pPr>
              <w:pStyle w:val="TAL"/>
            </w:pPr>
            <w:r>
              <w:t>If Forward Incoming TCP connection establishment request required:</w:t>
            </w:r>
          </w:p>
          <w:p w14:paraId="2FDD37A8" w14:textId="77777777" w:rsidR="00A57D98" w:rsidRDefault="00A57D98">
            <w:pPr>
              <w:pStyle w:val="TAL"/>
            </w:pPr>
            <w:r>
              <w:t xml:space="preserve">   Forward Incoming TCP Connection Establishment Requests Indicator</w:t>
            </w:r>
          </w:p>
          <w:p w14:paraId="54ACE7DF" w14:textId="77777777" w:rsidR="00A57D98" w:rsidRDefault="00A57D98">
            <w:pPr>
              <w:pStyle w:val="TAL"/>
            </w:pPr>
          </w:p>
          <w:p w14:paraId="08482690" w14:textId="77777777" w:rsidR="00A57D98" w:rsidRDefault="00A57D98">
            <w:pPr>
              <w:pStyle w:val="TAL"/>
            </w:pPr>
            <w:r>
              <w:t>If indication on TCP connection establishment failure requested:</w:t>
            </w:r>
          </w:p>
          <w:p w14:paraId="16EBC02C" w14:textId="77777777" w:rsidR="009F5D7C" w:rsidRDefault="00A57D98">
            <w:pPr>
              <w:pStyle w:val="TAL"/>
            </w:pPr>
            <w:r>
              <w:t xml:space="preserve">   NotificationRequested (Event ID = x, "TCP connection establishment failure")</w:t>
            </w:r>
          </w:p>
          <w:p w14:paraId="2D60C699" w14:textId="6D380610" w:rsidR="00A57D98" w:rsidRDefault="00A57D98">
            <w:pPr>
              <w:pStyle w:val="TAL"/>
            </w:pPr>
          </w:p>
          <w:p w14:paraId="74AFA1B6" w14:textId="77777777" w:rsidR="00A57D98" w:rsidRDefault="00A57D98">
            <w:pPr>
              <w:pStyle w:val="TAL"/>
            </w:pPr>
            <w:r>
              <w:t>If (D)TLS session establishment required:</w:t>
            </w:r>
          </w:p>
          <w:p w14:paraId="10DBC3EC" w14:textId="77777777" w:rsidR="00A57D98" w:rsidRDefault="00A57D98">
            <w:pPr>
              <w:pStyle w:val="TAL"/>
            </w:pPr>
            <w:r>
              <w:t xml:space="preserve">   Establish (D)TLS session</w:t>
            </w:r>
          </w:p>
          <w:p w14:paraId="59F7F180" w14:textId="77777777" w:rsidR="00A57D98" w:rsidRDefault="00A57D98">
            <w:pPr>
              <w:pStyle w:val="TAL"/>
            </w:pPr>
          </w:p>
          <w:p w14:paraId="17F8A141" w14:textId="77777777" w:rsidR="00A57D98" w:rsidRDefault="00A57D98">
            <w:pPr>
              <w:pStyle w:val="TAL"/>
            </w:pPr>
            <w:r>
              <w:t>If indication on (D)TLS session establishment failure requested:</w:t>
            </w:r>
          </w:p>
          <w:p w14:paraId="4E0AD60C" w14:textId="77777777" w:rsidR="009F5D7C" w:rsidRDefault="00A57D98">
            <w:pPr>
              <w:pStyle w:val="TAL"/>
            </w:pPr>
            <w:r>
              <w:t xml:space="preserve">   NotificationRequested (Event ID = x, "(D)TLS session establishment failure")</w:t>
            </w:r>
          </w:p>
          <w:p w14:paraId="4AE7CDCC" w14:textId="10C26540" w:rsidR="00A57D98" w:rsidRDefault="00A57D98">
            <w:pPr>
              <w:pStyle w:val="TAL"/>
            </w:pPr>
          </w:p>
          <w:p w14:paraId="39CEEE8A" w14:textId="77777777" w:rsidR="00A57D98" w:rsidRDefault="00A57D98">
            <w:pPr>
              <w:pStyle w:val="TAL"/>
            </w:pPr>
            <w:r>
              <w:t>If media is "message":</w:t>
            </w:r>
          </w:p>
          <w:p w14:paraId="52A1FF65" w14:textId="77777777" w:rsidR="00A57D98" w:rsidRDefault="00A57D98">
            <w:pPr>
              <w:pStyle w:val="TAL"/>
            </w:pPr>
            <w:r>
              <w:t xml:space="preserve">   If B-ALG for MSRP required:</w:t>
            </w:r>
          </w:p>
          <w:p w14:paraId="2BCFA8AC" w14:textId="77777777" w:rsidR="00A57D98" w:rsidRDefault="00A57D98">
            <w:pPr>
              <w:pStyle w:val="TAL"/>
            </w:pPr>
            <w:r>
              <w:t xml:space="preserve">      Application-aware MSRP </w:t>
            </w:r>
            <w:r>
              <w:br/>
              <w:t xml:space="preserve">      interworking request</w:t>
            </w:r>
          </w:p>
          <w:p w14:paraId="5886A64D" w14:textId="77777777" w:rsidR="00A57D98" w:rsidRDefault="00A57D98">
            <w:pPr>
              <w:pStyle w:val="TAL"/>
            </w:pPr>
          </w:p>
          <w:p w14:paraId="40A6AD51" w14:textId="77777777" w:rsidR="00A57D98" w:rsidRDefault="00A57D98">
            <w:pPr>
              <w:pStyle w:val="TAL"/>
            </w:pPr>
            <w:r>
              <w:t>If SCTP association for WebRTC data channels:</w:t>
            </w:r>
          </w:p>
          <w:p w14:paraId="5553D1FE" w14:textId="77777777" w:rsidR="00A57D98" w:rsidRDefault="00A57D98">
            <w:pPr>
              <w:pStyle w:val="TAL"/>
            </w:pPr>
            <w:r>
              <w:t xml:space="preserve">   SCTP Group Semantics</w:t>
            </w:r>
          </w:p>
          <w:p w14:paraId="0BABE7C0" w14:textId="77777777" w:rsidR="00A57D98" w:rsidRDefault="00A57D98">
            <w:pPr>
              <w:pStyle w:val="TAL"/>
            </w:pPr>
            <w:r>
              <w:lastRenderedPageBreak/>
              <w:t xml:space="preserve">   SCTP stream deaggregation</w:t>
            </w:r>
          </w:p>
          <w:p w14:paraId="5CE6687F" w14:textId="77777777" w:rsidR="00A57D98" w:rsidRDefault="00A57D98">
            <w:pPr>
              <w:pStyle w:val="TAL"/>
            </w:pPr>
            <w:r>
              <w:t xml:space="preserve">   SCTP stream ID</w:t>
            </w:r>
          </w:p>
          <w:p w14:paraId="0E43AF60" w14:textId="77777777" w:rsidR="00A57D98" w:rsidRDefault="00A57D98">
            <w:pPr>
              <w:pStyle w:val="TAL"/>
            </w:pPr>
            <w:r>
              <w:t xml:space="preserve">   NotificationRequested</w:t>
            </w:r>
            <w:r>
              <w:br/>
              <w:t xml:space="preserve">     (Event ID =  x,</w:t>
            </w:r>
            <w:r>
              <w:br/>
              <w:t xml:space="preserve">     "Received SCTP Stream Reset</w:t>
            </w:r>
          </w:p>
          <w:p w14:paraId="55ABA42E" w14:textId="77777777" w:rsidR="00A57D98" w:rsidRDefault="00A57D98">
            <w:pPr>
              <w:pStyle w:val="TAL"/>
            </w:pPr>
            <w:r>
              <w:t xml:space="preserve">      Request")</w:t>
            </w:r>
          </w:p>
        </w:tc>
        <w:tc>
          <w:tcPr>
            <w:tcW w:w="3119" w:type="dxa"/>
            <w:tcBorders>
              <w:top w:val="single" w:sz="4" w:space="0" w:color="auto"/>
              <w:left w:val="single" w:sz="4" w:space="0" w:color="auto"/>
              <w:bottom w:val="single" w:sz="4" w:space="0" w:color="auto"/>
              <w:right w:val="single" w:sz="4" w:space="0" w:color="auto"/>
            </w:tcBorders>
          </w:tcPr>
          <w:p w14:paraId="30766B70" w14:textId="77777777" w:rsidR="009F5D7C" w:rsidRDefault="00A57D98">
            <w:pPr>
              <w:pStyle w:val="TAL"/>
            </w:pPr>
            <w:r>
              <w:lastRenderedPageBreak/>
              <w:t>Local Descriptor {</w:t>
            </w:r>
          </w:p>
          <w:p w14:paraId="38CF6C15" w14:textId="4A046880" w:rsidR="00A57D98" w:rsidRDefault="00A57D98">
            <w:pPr>
              <w:pStyle w:val="TAL"/>
            </w:pPr>
            <w:r>
              <w:t>If media is "audio" or "video":</w:t>
            </w:r>
          </w:p>
          <w:p w14:paraId="08723C5F" w14:textId="77777777" w:rsidR="00A57D98" w:rsidRDefault="00A57D98">
            <w:pPr>
              <w:pStyle w:val="TAL"/>
            </w:pPr>
            <w:r>
              <w:t xml:space="preserve">   Codec List = Codec List</w:t>
            </w:r>
          </w:p>
          <w:p w14:paraId="2182BAB7" w14:textId="77777777" w:rsidR="00A57D98" w:rsidRDefault="00A57D98">
            <w:pPr>
              <w:pStyle w:val="TAL"/>
            </w:pPr>
            <w:r>
              <w:t xml:space="preserve">   RTP Payloads = RTP Payload</w:t>
            </w:r>
          </w:p>
          <w:p w14:paraId="2F41CCC8" w14:textId="77777777" w:rsidR="00A57D98" w:rsidRDefault="00A57D98">
            <w:pPr>
              <w:pStyle w:val="TAL"/>
            </w:pPr>
            <w:r>
              <w:t xml:space="preserve">   Rtpbw</w:t>
            </w:r>
          </w:p>
          <w:p w14:paraId="0A59E761" w14:textId="77777777" w:rsidR="00A57D98" w:rsidRDefault="00A57D98">
            <w:pPr>
              <w:pStyle w:val="TAL"/>
            </w:pPr>
            <w:r>
              <w:t xml:space="preserve">   If RTCP bandwidth</w:t>
            </w:r>
          </w:p>
          <w:p w14:paraId="360E3C18" w14:textId="77777777" w:rsidR="00A57D98" w:rsidRDefault="00A57D98">
            <w:pPr>
              <w:pStyle w:val="TAL"/>
            </w:pPr>
            <w:r>
              <w:t xml:space="preserve">      RtcpbwRS</w:t>
            </w:r>
          </w:p>
          <w:p w14:paraId="36C1D60F" w14:textId="77777777" w:rsidR="009F5D7C" w:rsidRDefault="00A57D98">
            <w:pPr>
              <w:pStyle w:val="TAL"/>
            </w:pPr>
            <w:r>
              <w:t xml:space="preserve">      RtcpbwRR</w:t>
            </w:r>
          </w:p>
          <w:p w14:paraId="199D58D2" w14:textId="453DCBAD" w:rsidR="00A57D98" w:rsidRDefault="00A57D98">
            <w:pPr>
              <w:pStyle w:val="TAL"/>
            </w:pPr>
            <w:r>
              <w:t xml:space="preserve">   If RTCP handling required:</w:t>
            </w:r>
          </w:p>
          <w:p w14:paraId="6B5DB0C4" w14:textId="77777777" w:rsidR="009F5D7C" w:rsidRDefault="00A57D98">
            <w:pPr>
              <w:pStyle w:val="TAL"/>
            </w:pPr>
            <w:r>
              <w:t xml:space="preserve">   RTP/RTCP transport multiplexing (NOTE 5)</w:t>
            </w:r>
          </w:p>
          <w:p w14:paraId="79223077" w14:textId="045331AA" w:rsidR="00A57D98" w:rsidRDefault="00A57D98">
            <w:pPr>
              <w:pStyle w:val="TAL"/>
            </w:pPr>
            <w:r>
              <w:t xml:space="preserve">   If IMS media plane security required:</w:t>
            </w:r>
          </w:p>
          <w:p w14:paraId="2FAA33FA" w14:textId="77777777" w:rsidR="00A57D98" w:rsidRDefault="00A57D98">
            <w:pPr>
              <w:pStyle w:val="TAL"/>
            </w:pPr>
            <w:r>
              <w:t xml:space="preserve">      Cryptographic SDES Attribute</w:t>
            </w:r>
          </w:p>
          <w:p w14:paraId="2F98C348" w14:textId="77777777" w:rsidR="00A57D98" w:rsidRDefault="00A57D98">
            <w:pPr>
              <w:pStyle w:val="TAL"/>
            </w:pPr>
          </w:p>
          <w:p w14:paraId="1288633F" w14:textId="77777777" w:rsidR="00A57D98" w:rsidRDefault="00A57D98">
            <w:pPr>
              <w:pStyle w:val="TAL"/>
            </w:pPr>
            <w:r>
              <w:t>If media is "video":</w:t>
            </w:r>
          </w:p>
          <w:p w14:paraId="1554234F" w14:textId="77777777" w:rsidR="00A57D98" w:rsidRDefault="00A57D98">
            <w:pPr>
              <w:pStyle w:val="TAL"/>
            </w:pPr>
            <w:r>
              <w:t xml:space="preserve">   If CVO required:</w:t>
            </w:r>
          </w:p>
          <w:p w14:paraId="57DB42BF" w14:textId="77777777" w:rsidR="00A57D98" w:rsidRDefault="00A57D98">
            <w:pPr>
              <w:pStyle w:val="TAL"/>
            </w:pPr>
            <w:r>
              <w:tab/>
              <w:t>Extended Header For CVO</w:t>
            </w:r>
          </w:p>
          <w:p w14:paraId="119C8A4F" w14:textId="77777777" w:rsidR="00A57D98" w:rsidRDefault="00A57D98">
            <w:pPr>
              <w:pStyle w:val="TAL"/>
            </w:pPr>
            <w:r>
              <w:t xml:space="preserve">      (NOTE3)</w:t>
            </w:r>
          </w:p>
          <w:p w14:paraId="3D72A1E9" w14:textId="77777777" w:rsidR="00A57D98" w:rsidRDefault="00A57D98">
            <w:pPr>
              <w:pStyle w:val="TAL"/>
            </w:pPr>
            <w:r>
              <w:t xml:space="preserve">   If imageattr negotiation:</w:t>
            </w:r>
          </w:p>
          <w:p w14:paraId="71BA3DBC" w14:textId="77777777" w:rsidR="00A57D98" w:rsidRDefault="00A57D98">
            <w:pPr>
              <w:pStyle w:val="TAL"/>
            </w:pPr>
            <w:r>
              <w:tab/>
              <w:t>Generic Image Attribute</w:t>
            </w:r>
          </w:p>
          <w:p w14:paraId="707088F8" w14:textId="77777777" w:rsidR="009F5D7C" w:rsidRDefault="00A57D98">
            <w:pPr>
              <w:pStyle w:val="TAL"/>
            </w:pPr>
            <w:r>
              <w:t xml:space="preserve">     (NOTE 4)</w:t>
            </w:r>
          </w:p>
          <w:p w14:paraId="612DD4B3" w14:textId="28437527" w:rsidR="00A57D98" w:rsidRDefault="00A57D98">
            <w:pPr>
              <w:pStyle w:val="TAL"/>
            </w:pPr>
            <w:r>
              <w:t xml:space="preserve">   If Predefined ROI required:</w:t>
            </w:r>
          </w:p>
          <w:p w14:paraId="3645B8E2" w14:textId="77777777" w:rsidR="00A57D98" w:rsidRDefault="00A57D98">
            <w:pPr>
              <w:pStyle w:val="TAL"/>
            </w:pPr>
            <w:r>
              <w:t xml:space="preserve">      RTCP feedback for Predefined ROI</w:t>
            </w:r>
          </w:p>
          <w:p w14:paraId="2BD2987C" w14:textId="77777777" w:rsidR="00A57D98" w:rsidRDefault="00A57D98">
            <w:pPr>
              <w:pStyle w:val="TAL"/>
            </w:pPr>
            <w:r>
              <w:t xml:space="preserve">      Extended Header for Sent ROI</w:t>
            </w:r>
          </w:p>
          <w:p w14:paraId="4930937B" w14:textId="77777777" w:rsidR="00A57D98" w:rsidRDefault="00A57D98">
            <w:pPr>
              <w:pStyle w:val="TAL"/>
            </w:pPr>
            <w:r>
              <w:t xml:space="preserve">   If Arbitrary ROI required:</w:t>
            </w:r>
          </w:p>
          <w:p w14:paraId="6796A5A1" w14:textId="77777777" w:rsidR="00A57D98" w:rsidRDefault="00A57D98">
            <w:pPr>
              <w:pStyle w:val="TAL"/>
            </w:pPr>
            <w:r>
              <w:t xml:space="preserve">      RTCP feedback for Arbitrary ROI</w:t>
            </w:r>
          </w:p>
          <w:p w14:paraId="195D0A6D" w14:textId="77777777" w:rsidR="00A57D98" w:rsidRDefault="00A57D98">
            <w:pPr>
              <w:pStyle w:val="TAL"/>
            </w:pPr>
            <w:r>
              <w:t xml:space="preserve">      Extended Header for Sent ROI</w:t>
            </w:r>
          </w:p>
          <w:p w14:paraId="0BE28297" w14:textId="77777777" w:rsidR="009F5D7C" w:rsidRDefault="009F5D7C">
            <w:pPr>
              <w:pStyle w:val="TAL"/>
            </w:pPr>
          </w:p>
          <w:p w14:paraId="5557FE74" w14:textId="4D759D85" w:rsidR="00A57D98" w:rsidRDefault="00A57D98">
            <w:pPr>
              <w:pStyle w:val="TAL"/>
            </w:pPr>
          </w:p>
          <w:p w14:paraId="2BC97864" w14:textId="77777777" w:rsidR="00A57D98" w:rsidRDefault="00A57D98">
            <w:pPr>
              <w:pStyle w:val="TAL"/>
            </w:pPr>
            <w:r>
              <w:t>If ICE is applied:</w:t>
            </w:r>
          </w:p>
          <w:p w14:paraId="6B1C5C68" w14:textId="77777777" w:rsidR="00A57D98" w:rsidRDefault="00A57D98">
            <w:pPr>
              <w:pStyle w:val="TAL"/>
            </w:pPr>
            <w:r>
              <w:t xml:space="preserve">   ICE host candidate request</w:t>
            </w:r>
          </w:p>
          <w:p w14:paraId="3A11F7F2" w14:textId="77777777" w:rsidR="00A57D98" w:rsidRDefault="00A57D98">
            <w:pPr>
              <w:pStyle w:val="TAL"/>
            </w:pPr>
            <w:r>
              <w:t xml:space="preserve">   ICE password request</w:t>
            </w:r>
          </w:p>
          <w:p w14:paraId="5E61C39F" w14:textId="77777777" w:rsidR="00A57D98" w:rsidRDefault="00A57D98">
            <w:pPr>
              <w:pStyle w:val="TAL"/>
              <w:rPr>
                <w:lang w:eastAsia="zh-CN"/>
              </w:rPr>
            </w:pPr>
            <w:r>
              <w:t xml:space="preserve">   ICE Ufrag request</w:t>
            </w:r>
          </w:p>
          <w:p w14:paraId="679A9A41" w14:textId="77777777" w:rsidR="00A57D98" w:rsidRDefault="00A57D98">
            <w:pPr>
              <w:pStyle w:val="TAL"/>
              <w:rPr>
                <w:lang w:eastAsia="zh-CN"/>
              </w:rPr>
            </w:pPr>
            <w:r>
              <w:rPr>
                <w:lang w:eastAsia="zh-CN"/>
              </w:rPr>
              <w:t xml:space="preserve">   If STUN consent freshness test required:</w:t>
            </w:r>
          </w:p>
          <w:p w14:paraId="311C943E" w14:textId="77777777" w:rsidR="00A57D98" w:rsidRDefault="00A57D98">
            <w:pPr>
              <w:pStyle w:val="TAL"/>
              <w:ind w:firstLineChars="150" w:firstLine="270"/>
              <w:rPr>
                <w:lang w:eastAsia="zh-CN"/>
              </w:rPr>
            </w:pPr>
            <w:r>
              <w:rPr>
                <w:lang w:eastAsia="zh-CN"/>
              </w:rPr>
              <w:t>STUN consent freshness request</w:t>
            </w:r>
          </w:p>
          <w:p w14:paraId="306FE631" w14:textId="77777777" w:rsidR="00A57D98" w:rsidRDefault="00A57D98">
            <w:pPr>
              <w:pStyle w:val="TAL"/>
              <w:ind w:firstLineChars="150" w:firstLine="270"/>
              <w:rPr>
                <w:lang w:eastAsia="en-GB"/>
              </w:rPr>
            </w:pPr>
            <w:r>
              <w:t xml:space="preserve">NotificationRequested(Event ID= x, "STUN </w:t>
            </w:r>
            <w:r>
              <w:rPr>
                <w:lang w:eastAsia="zh-CN"/>
              </w:rPr>
              <w:t>c</w:t>
            </w:r>
            <w:r>
              <w:t xml:space="preserve">onsent </w:t>
            </w:r>
            <w:r>
              <w:rPr>
                <w:lang w:eastAsia="zh-CN"/>
              </w:rPr>
              <w:t>freshness test</w:t>
            </w:r>
            <w:r>
              <w:t xml:space="preserve"> </w:t>
            </w:r>
            <w:r>
              <w:rPr>
                <w:lang w:eastAsia="zh-CN"/>
              </w:rPr>
              <w:t>f</w:t>
            </w:r>
            <w:r>
              <w:t>ailure")</w:t>
            </w:r>
          </w:p>
          <w:p w14:paraId="4FDEAD35" w14:textId="77777777" w:rsidR="00A57D98" w:rsidRDefault="00A57D98">
            <w:pPr>
              <w:pStyle w:val="TAL"/>
              <w:rPr>
                <w:lang w:eastAsia="zh-CN"/>
              </w:rPr>
            </w:pPr>
          </w:p>
          <w:p w14:paraId="2CA7A811" w14:textId="77777777" w:rsidR="00A57D98" w:rsidRDefault="00A57D98">
            <w:pPr>
              <w:pStyle w:val="TAL"/>
              <w:rPr>
                <w:lang w:eastAsia="en-GB"/>
              </w:rPr>
            </w:pPr>
            <w:r>
              <w:t>If media is "message" or "application" or "-":</w:t>
            </w:r>
          </w:p>
          <w:p w14:paraId="36E7578A" w14:textId="77777777" w:rsidR="00A57D98" w:rsidRDefault="00A57D98">
            <w:pPr>
              <w:pStyle w:val="TAL"/>
            </w:pPr>
            <w:r>
              <w:t xml:space="preserve">   If IMS media plane security required:</w:t>
            </w:r>
          </w:p>
          <w:p w14:paraId="3AF85EDD" w14:textId="77777777" w:rsidR="009F5D7C" w:rsidRDefault="00A57D98">
            <w:pPr>
              <w:pStyle w:val="TAL"/>
            </w:pPr>
            <w:r>
              <w:tab/>
              <w:t>Local certificate fingerprint Request</w:t>
            </w:r>
          </w:p>
          <w:p w14:paraId="3C3ACAD1" w14:textId="655C10B6" w:rsidR="00A57D98" w:rsidRDefault="00A57D98">
            <w:pPr>
              <w:pStyle w:val="TAL"/>
            </w:pPr>
            <w:r>
              <w:t>If TCP state-aware handling required:</w:t>
            </w:r>
          </w:p>
          <w:p w14:paraId="368384D9" w14:textId="77777777" w:rsidR="00A57D98" w:rsidRDefault="00A57D98">
            <w:pPr>
              <w:pStyle w:val="TAL"/>
            </w:pPr>
            <w:r>
              <w:t xml:space="preserve">   TCP State-aware Handling Indicator and Setup Direction</w:t>
            </w:r>
          </w:p>
          <w:p w14:paraId="6E8C5943" w14:textId="77777777" w:rsidR="00A57D98" w:rsidRDefault="00A57D98">
            <w:pPr>
              <w:pStyle w:val="TAL"/>
            </w:pPr>
          </w:p>
          <w:p w14:paraId="194956C7" w14:textId="77777777" w:rsidR="00A57D98" w:rsidRDefault="00A57D98">
            <w:pPr>
              <w:pStyle w:val="TAL"/>
            </w:pPr>
            <w:r>
              <w:t>If SCTP association for WebRTC data channels:</w:t>
            </w:r>
          </w:p>
          <w:p w14:paraId="2D92D873" w14:textId="77777777" w:rsidR="00A57D98" w:rsidRDefault="00A57D98">
            <w:pPr>
              <w:pStyle w:val="TAL"/>
            </w:pPr>
            <w:r>
              <w:t xml:space="preserve">   Local SCTP Port Request</w:t>
            </w:r>
          </w:p>
          <w:p w14:paraId="75868A8B" w14:textId="77777777" w:rsidR="00A57D98" w:rsidRDefault="00A57D98">
            <w:pPr>
              <w:pStyle w:val="TAL"/>
            </w:pPr>
            <w:r>
              <w:t xml:space="preserve">   Local SCTP maximum message</w:t>
            </w:r>
          </w:p>
          <w:p w14:paraId="457DDD5F" w14:textId="77777777" w:rsidR="00A57D98" w:rsidRDefault="00A57D98">
            <w:pPr>
              <w:pStyle w:val="TAL"/>
            </w:pPr>
            <w:r>
              <w:t xml:space="preserve">     size Request</w:t>
            </w:r>
          </w:p>
          <w:p w14:paraId="08A26E7D" w14:textId="77777777" w:rsidR="00A57D98" w:rsidRDefault="00A57D98">
            <w:pPr>
              <w:pStyle w:val="TAL"/>
            </w:pPr>
            <w:r>
              <w:t xml:space="preserve">   Local Dcmap</w:t>
            </w:r>
          </w:p>
          <w:p w14:paraId="5A75773E" w14:textId="77777777" w:rsidR="00A57D98" w:rsidRDefault="00A57D98">
            <w:pPr>
              <w:pStyle w:val="TAL"/>
            </w:pPr>
            <w:r>
              <w:t xml:space="preserve">   If application aware interworking</w:t>
            </w:r>
          </w:p>
          <w:p w14:paraId="676C6A73" w14:textId="77777777" w:rsidR="00A57D98" w:rsidRDefault="00A57D98">
            <w:pPr>
              <w:pStyle w:val="TAL"/>
            </w:pPr>
            <w:r>
              <w:t xml:space="preserve">      Local Dcsa</w:t>
            </w:r>
          </w:p>
          <w:p w14:paraId="453CB151" w14:textId="77777777" w:rsidR="00A57D98" w:rsidRDefault="00A57D98">
            <w:pPr>
              <w:pStyle w:val="TAL"/>
            </w:pPr>
          </w:p>
          <w:p w14:paraId="446B4DB6" w14:textId="77777777" w:rsidR="00A57D98" w:rsidRDefault="00A57D98">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63911E6D" w14:textId="77777777" w:rsidR="00A57D98" w:rsidRDefault="00A57D98">
            <w:pPr>
              <w:keepNext/>
              <w:keepLines/>
              <w:spacing w:after="0"/>
              <w:rPr>
                <w:rFonts w:ascii="Arial" w:hAnsi="Arial"/>
                <w:sz w:val="18"/>
              </w:rPr>
            </w:pPr>
            <w:r>
              <w:rPr>
                <w:rFonts w:ascii="Arial" w:hAnsi="Arial"/>
                <w:sz w:val="18"/>
              </w:rPr>
              <w:t xml:space="preserve">   SDPCapNeg configuration</w:t>
            </w:r>
          </w:p>
          <w:p w14:paraId="5149173C" w14:textId="77777777" w:rsidR="00A57D98" w:rsidRDefault="00A57D98">
            <w:pPr>
              <w:pStyle w:val="TAL"/>
            </w:pPr>
          </w:p>
          <w:p w14:paraId="7C0D3841" w14:textId="77777777" w:rsidR="00A57D98" w:rsidRDefault="00A57D98">
            <w:pPr>
              <w:pStyle w:val="TAL"/>
            </w:pPr>
            <w:r>
              <w:t xml:space="preserve">   }</w:t>
            </w:r>
          </w:p>
          <w:p w14:paraId="2233FF30" w14:textId="77777777" w:rsidR="00A57D98" w:rsidRDefault="00A57D98">
            <w:pPr>
              <w:pStyle w:val="TAL"/>
            </w:pPr>
          </w:p>
        </w:tc>
      </w:tr>
      <w:tr w:rsidR="00A57D98" w14:paraId="0B0B17CD"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69B5EFDC" w14:textId="77777777" w:rsidR="00A57D98" w:rsidRDefault="00A57D98">
            <w:pPr>
              <w:pStyle w:val="TAN"/>
            </w:pPr>
            <w:r>
              <w:lastRenderedPageBreak/>
              <w:t>NOTE 1:</w:t>
            </w:r>
            <w:r>
              <w:tab/>
              <w:t>The event parameters "Media Inactivity Detection Time" and "Media Inactivity Detection Direction" are optional.</w:t>
            </w:r>
          </w:p>
          <w:p w14:paraId="4E86BDEE" w14:textId="77777777" w:rsidR="009F5D7C" w:rsidRDefault="00A57D98">
            <w:pPr>
              <w:pStyle w:val="TAN"/>
              <w:rPr>
                <w:lang w:eastAsia="zh-CN"/>
              </w:rPr>
            </w:pPr>
            <w:r>
              <w:t>NOTE 2:</w:t>
            </w:r>
            <w:r>
              <w:tab/>
            </w:r>
            <w:r>
              <w:rPr>
                <w:lang w:eastAsia="zh-CN"/>
              </w:rPr>
              <w:t>This shall be set to a value other than "inactive"</w:t>
            </w:r>
            <w:r>
              <w:t xml:space="preserve">. See Table </w:t>
            </w:r>
            <w:r>
              <w:rPr>
                <w:lang w:eastAsia="zh-CN"/>
              </w:rPr>
              <w:t>5.14.3.15.1.</w:t>
            </w:r>
          </w:p>
          <w:p w14:paraId="4F20ECFF" w14:textId="3EC6B090" w:rsidR="009F5D7C" w:rsidRDefault="00A57D98">
            <w:pPr>
              <w:pStyle w:val="TAN"/>
              <w:rPr>
                <w:lang w:eastAsia="en-GB"/>
              </w:rPr>
            </w:pPr>
            <w:r>
              <w:rPr>
                <w:lang w:eastAsia="zh-CN"/>
              </w:rPr>
              <w:t>NOTE 3:</w:t>
            </w:r>
            <w:r>
              <w:rPr>
                <w:lang w:eastAsia="zh-CN"/>
              </w:rPr>
              <w:tab/>
            </w:r>
            <w:r>
              <w:t xml:space="preserve">If the IMS-AGW supports the extended RTP header with Coordination of Video Orientation information </w:t>
            </w:r>
            <w:r>
              <w:rPr>
                <w:lang w:eastAsia="zh-CN"/>
              </w:rPr>
              <w:t xml:space="preserve">it shall pass any received extended RTP header with CVO bits on to outgoing RTP streams. </w:t>
            </w:r>
            <w:r>
              <w:t xml:space="preserve">If the IMS-AGW is transcoding between video payloads and it supports the extended RTP header with Coordination of Video Orientation information it shall convey received RTP header bytes on the outgoing RTP stream after transcoding associated packets as specified in 3GPP </w:t>
            </w:r>
            <w:r w:rsidR="009F5D7C">
              <w:t>TS 2</w:t>
            </w:r>
            <w:r>
              <w:t>6.114</w:t>
            </w:r>
            <w:r w:rsidR="009F5D7C">
              <w:t> [</w:t>
            </w:r>
            <w:r>
              <w:t xml:space="preserve">26], </w:t>
            </w:r>
            <w:r w:rsidR="009F5D7C">
              <w:t>clause 7</w:t>
            </w:r>
            <w:r>
              <w:t>.4.5.</w:t>
            </w:r>
          </w:p>
          <w:p w14:paraId="4F213F83" w14:textId="77777777" w:rsidR="009F5D7C" w:rsidRDefault="00A57D98">
            <w:pPr>
              <w:pStyle w:val="TAN"/>
            </w:pPr>
            <w:r>
              <w:rPr>
                <w:lang w:eastAsia="zh-CN"/>
              </w:rPr>
              <w:t>NOTE 4:</w:t>
            </w:r>
            <w:r>
              <w:rPr>
                <w:lang w:eastAsia="zh-CN"/>
              </w:rPr>
              <w:tab/>
              <w:t>T</w:t>
            </w:r>
            <w:r>
              <w:t xml:space="preserve">he support of the 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t xml:space="preserve">f </w:t>
            </w:r>
            <w:r>
              <w:rPr>
                <w:lang w:eastAsia="zh-CN"/>
              </w:rPr>
              <w:t xml:space="preserve">none of </w:t>
            </w:r>
            <w:r>
              <w:t xml:space="preserve">the image sizes received within an SDP body on Mx/Mw interface </w:t>
            </w:r>
            <w:r>
              <w:rPr>
                <w:lang w:eastAsia="zh-CN"/>
              </w:rPr>
              <w:t>is</w:t>
            </w:r>
            <w:r>
              <w:t xml:space="preserve"> supported by the IMS-AGW then the IMS-ALG will not send the generic image attribute parameter to the IMS-AGW.</w:t>
            </w:r>
          </w:p>
          <w:p w14:paraId="4C238DFE" w14:textId="498E6DB7" w:rsidR="00A57D98" w:rsidRDefault="00A57D98">
            <w:pPr>
              <w:pStyle w:val="TAN"/>
            </w:pPr>
            <w:r>
              <w:rPr>
                <w:lang w:eastAsia="zh-CN"/>
              </w:rPr>
              <w:t>NOTE 5:</w:t>
            </w:r>
            <w:r>
              <w:rPr>
                <w:lang w:eastAsia="zh-CN"/>
              </w:rPr>
              <w:tab/>
              <w:t>This element is optional. The RTCP port allocation rules are specified in tables 4/1 to 4/5 in ITU-T </w:t>
            </w:r>
            <w:r>
              <w:t>Recommendation</w:t>
            </w:r>
            <w:r>
              <w:rPr>
                <w:lang w:eastAsia="zh-CN"/>
              </w:rPr>
              <w:t> H.248.57 [5].</w:t>
            </w:r>
          </w:p>
        </w:tc>
      </w:tr>
    </w:tbl>
    <w:p w14:paraId="439CD4BC" w14:textId="77777777" w:rsidR="00A57D98" w:rsidRDefault="00A57D98" w:rsidP="00A57D98"/>
    <w:p w14:paraId="729A1227" w14:textId="77777777" w:rsidR="00A57D98" w:rsidRDefault="00A57D98" w:rsidP="00A57D98">
      <w:pPr>
        <w:rPr>
          <w:sz w:val="24"/>
        </w:rPr>
      </w:pPr>
      <w:r>
        <w:rPr>
          <w:lang w:eastAsia="sv-SE"/>
        </w:rPr>
        <w:t>On reserving the termination, the IMS-AGW responds as in Table 5.17.2.2.2.</w:t>
      </w:r>
    </w:p>
    <w:p w14:paraId="1BB7448D" w14:textId="77777777" w:rsidR="00A57D98" w:rsidRDefault="00A57D98" w:rsidP="00A57D98">
      <w:pPr>
        <w:pStyle w:val="TH"/>
      </w:pPr>
      <w:r>
        <w:lastRenderedPageBreak/>
        <w:t>Table 5.17.2.2.2: Reserve AGW Connection Point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23D529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0CD9BBA"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ADC2BDA"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B8B18A4" w14:textId="77777777" w:rsidR="00A57D98" w:rsidRDefault="00A57D98">
            <w:pPr>
              <w:pStyle w:val="TAH"/>
            </w:pPr>
            <w:r>
              <w:t>Bearer information</w:t>
            </w:r>
          </w:p>
        </w:tc>
      </w:tr>
      <w:tr w:rsidR="00A57D98" w14:paraId="3BEB42A5"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5969DB6" w14:textId="77777777" w:rsidR="00A57D98" w:rsidRDefault="00A57D98">
            <w:pPr>
              <w:pStyle w:val="TAL"/>
            </w:pPr>
            <w:r>
              <w:t>Local Descriptor {</w:t>
            </w:r>
          </w:p>
          <w:p w14:paraId="1E2D18B3" w14:textId="77777777" w:rsidR="00A57D98" w:rsidRDefault="00A57D98">
            <w:pPr>
              <w:pStyle w:val="TAL"/>
            </w:pPr>
            <w:r>
              <w:t xml:space="preserve">   Port</w:t>
            </w:r>
          </w:p>
          <w:p w14:paraId="1D34ED31" w14:textId="77777777" w:rsidR="009F5D7C" w:rsidRDefault="00A57D98">
            <w:pPr>
              <w:pStyle w:val="TAL"/>
            </w:pPr>
            <w:r>
              <w:t xml:space="preserve">   IP Address</w:t>
            </w:r>
          </w:p>
          <w:p w14:paraId="3CA1D3F7" w14:textId="127C27A7" w:rsidR="00A57D98" w:rsidRDefault="00A57D98">
            <w:pPr>
              <w:pStyle w:val="TAL"/>
            </w:pPr>
            <w:r>
              <w:t xml:space="preserve">   IP Version</w:t>
            </w:r>
          </w:p>
          <w:p w14:paraId="274D7463" w14:textId="77777777" w:rsidR="00A57D98" w:rsidRDefault="00A57D98">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6176C2A5" w14:textId="77777777" w:rsidR="00A57D98" w:rsidRDefault="00A57D98">
            <w:pPr>
              <w:pStyle w:val="TAL"/>
              <w:ind w:left="284" w:hanging="284"/>
            </w:pPr>
            <w:r>
              <w:t>Transaction ID = x</w:t>
            </w:r>
          </w:p>
          <w:p w14:paraId="24161520" w14:textId="77777777" w:rsidR="00A57D98" w:rsidRDefault="00A57D98">
            <w:pPr>
              <w:pStyle w:val="TAL"/>
              <w:ind w:left="284" w:hanging="284"/>
            </w:pPr>
            <w:r>
              <w:t>Context ID = C1</w:t>
            </w:r>
          </w:p>
          <w:p w14:paraId="7E3536A7" w14:textId="77777777" w:rsidR="00A57D98" w:rsidRDefault="00A57D98">
            <w:pPr>
              <w:pStyle w:val="TAL"/>
              <w:ind w:left="284" w:hanging="284"/>
            </w:pPr>
            <w:r>
              <w:t>Termination ID = T1</w:t>
            </w:r>
          </w:p>
          <w:p w14:paraId="5A7E9030" w14:textId="77777777" w:rsidR="00A57D98" w:rsidRDefault="00A57D98">
            <w:pPr>
              <w:pStyle w:val="TAL"/>
              <w:ind w:left="284" w:hanging="284"/>
            </w:pPr>
            <w:r>
              <w:t>Stream Number</w:t>
            </w:r>
          </w:p>
          <w:p w14:paraId="446E7474" w14:textId="77777777" w:rsidR="00A57D98" w:rsidRDefault="00A57D98">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5C765903" w14:textId="77777777" w:rsidR="00A57D98" w:rsidRDefault="00A57D98">
            <w:pPr>
              <w:pStyle w:val="TAL"/>
            </w:pPr>
            <w:r>
              <w:t>Local Descriptor {</w:t>
            </w:r>
          </w:p>
          <w:p w14:paraId="43419DE2" w14:textId="77777777" w:rsidR="00A57D98" w:rsidRDefault="00A57D98">
            <w:pPr>
              <w:pStyle w:val="TAL"/>
            </w:pPr>
            <w:r>
              <w:t>If media is "audio" or "video":</w:t>
            </w:r>
          </w:p>
          <w:p w14:paraId="4752C01E" w14:textId="77777777" w:rsidR="00A57D98" w:rsidRDefault="00A57D98">
            <w:pPr>
              <w:pStyle w:val="TAL"/>
            </w:pPr>
          </w:p>
          <w:p w14:paraId="4CA110A5" w14:textId="77777777" w:rsidR="00A57D98" w:rsidRDefault="00A57D98">
            <w:pPr>
              <w:pStyle w:val="TAL"/>
            </w:pPr>
            <w:r>
              <w:t xml:space="preserve">   Codec List</w:t>
            </w:r>
          </w:p>
          <w:p w14:paraId="7DE0821C" w14:textId="77777777" w:rsidR="009F5D7C" w:rsidRDefault="00A57D98">
            <w:pPr>
              <w:pStyle w:val="TAL"/>
            </w:pPr>
            <w:r>
              <w:t xml:space="preserve">   RTP Payloads</w:t>
            </w:r>
          </w:p>
          <w:p w14:paraId="0FE2D614" w14:textId="28EC5945" w:rsidR="00A57D98" w:rsidRDefault="00A57D98">
            <w:pPr>
              <w:pStyle w:val="TAL"/>
            </w:pPr>
            <w:r>
              <w:t xml:space="preserve">   Rtpbw</w:t>
            </w:r>
          </w:p>
          <w:p w14:paraId="0C3B8965" w14:textId="77777777" w:rsidR="00A57D98" w:rsidRDefault="00A57D98">
            <w:pPr>
              <w:pStyle w:val="TAL"/>
            </w:pPr>
            <w:r>
              <w:t xml:space="preserve">   If RTCP bandwidth</w:t>
            </w:r>
          </w:p>
          <w:p w14:paraId="6312B025" w14:textId="77777777" w:rsidR="00A57D98" w:rsidRDefault="00A57D98">
            <w:pPr>
              <w:pStyle w:val="TAL"/>
            </w:pPr>
            <w:r>
              <w:t xml:space="preserve">      RtcpbwRS</w:t>
            </w:r>
          </w:p>
          <w:p w14:paraId="6E5FA746" w14:textId="77777777" w:rsidR="009F5D7C" w:rsidRDefault="00A57D98">
            <w:pPr>
              <w:pStyle w:val="TAL"/>
            </w:pPr>
            <w:r>
              <w:t xml:space="preserve">      RtcpbwRR</w:t>
            </w:r>
          </w:p>
          <w:p w14:paraId="1517F206" w14:textId="66A11E4A" w:rsidR="00A57D98" w:rsidRDefault="00A57D98">
            <w:pPr>
              <w:pStyle w:val="TAL"/>
            </w:pPr>
            <w:r>
              <w:t xml:space="preserve">   If IMS media plane security was provided in the request:</w:t>
            </w:r>
          </w:p>
          <w:p w14:paraId="52AC9437" w14:textId="77777777" w:rsidR="00A57D98" w:rsidRDefault="00A57D98">
            <w:pPr>
              <w:pStyle w:val="TAL"/>
            </w:pPr>
            <w:r>
              <w:t xml:space="preserve">      Cryptographic SDES Attribute</w:t>
            </w:r>
          </w:p>
          <w:p w14:paraId="41BED91F" w14:textId="77777777" w:rsidR="00A57D98" w:rsidRDefault="00A57D98">
            <w:pPr>
              <w:pStyle w:val="TAL"/>
            </w:pPr>
          </w:p>
          <w:p w14:paraId="519C5D9E" w14:textId="77777777" w:rsidR="00A57D98" w:rsidRDefault="00A57D98">
            <w:pPr>
              <w:pStyle w:val="TAL"/>
            </w:pPr>
            <w:r>
              <w:t>If media is "video":</w:t>
            </w:r>
          </w:p>
          <w:p w14:paraId="76C04AB1" w14:textId="77777777" w:rsidR="00A57D98" w:rsidRDefault="00A57D98">
            <w:pPr>
              <w:pStyle w:val="TAL"/>
            </w:pPr>
            <w:r>
              <w:t xml:space="preserve">   If CVO extension header provided in the request:</w:t>
            </w:r>
          </w:p>
          <w:p w14:paraId="49FE4F67" w14:textId="77777777" w:rsidR="00A57D98" w:rsidRDefault="00A57D98">
            <w:pPr>
              <w:pStyle w:val="TAL"/>
            </w:pPr>
            <w:r>
              <w:tab/>
              <w:t>Extended Header For CVO</w:t>
            </w:r>
          </w:p>
          <w:p w14:paraId="3C38F9DC" w14:textId="77777777" w:rsidR="00A57D98" w:rsidRDefault="00A57D98">
            <w:pPr>
              <w:pStyle w:val="TAL"/>
            </w:pPr>
            <w:r>
              <w:t xml:space="preserve">   If image attribute negotiation:</w:t>
            </w:r>
          </w:p>
          <w:p w14:paraId="70D645C9" w14:textId="77777777" w:rsidR="00A57D98" w:rsidRDefault="00A57D98">
            <w:pPr>
              <w:pStyle w:val="TAL"/>
            </w:pPr>
            <w:r>
              <w:tab/>
              <w:t xml:space="preserve"> Generic Image Attribute</w:t>
            </w:r>
          </w:p>
          <w:p w14:paraId="67401A31" w14:textId="77777777" w:rsidR="00A57D98" w:rsidRDefault="00A57D98">
            <w:pPr>
              <w:pStyle w:val="TAL"/>
            </w:pPr>
            <w:r>
              <w:t xml:space="preserve">   If Predefined ROI provided in the request:</w:t>
            </w:r>
          </w:p>
          <w:p w14:paraId="2139B27A" w14:textId="77777777" w:rsidR="00A57D98" w:rsidRDefault="00A57D98">
            <w:pPr>
              <w:pStyle w:val="TAL"/>
            </w:pPr>
            <w:r>
              <w:t xml:space="preserve">      RTCP feedback for Predefined ROI</w:t>
            </w:r>
          </w:p>
          <w:p w14:paraId="3D80C2A5" w14:textId="77777777" w:rsidR="00A57D98" w:rsidRDefault="00A57D98">
            <w:pPr>
              <w:pStyle w:val="TAL"/>
            </w:pPr>
            <w:r>
              <w:t xml:space="preserve">      Extended Header for Sent ROI</w:t>
            </w:r>
          </w:p>
          <w:p w14:paraId="0FB802FE" w14:textId="77777777" w:rsidR="00A57D98" w:rsidRDefault="00A57D98">
            <w:pPr>
              <w:pStyle w:val="TAL"/>
            </w:pPr>
            <w:r>
              <w:t xml:space="preserve">   If Arbitrary ROI provided in the request:</w:t>
            </w:r>
          </w:p>
          <w:p w14:paraId="215795F4" w14:textId="77777777" w:rsidR="00A57D98" w:rsidRDefault="00A57D98">
            <w:pPr>
              <w:pStyle w:val="TAL"/>
            </w:pPr>
            <w:r>
              <w:t xml:space="preserve">      RTCP feedback for Arbitrary ROI</w:t>
            </w:r>
          </w:p>
          <w:p w14:paraId="382076A6" w14:textId="77777777" w:rsidR="00A57D98" w:rsidRDefault="00A57D98">
            <w:pPr>
              <w:pStyle w:val="TAL"/>
            </w:pPr>
            <w:r>
              <w:t xml:space="preserve">      Extended Header for Sent ROI</w:t>
            </w:r>
          </w:p>
          <w:p w14:paraId="5074A34F" w14:textId="77777777" w:rsidR="00A57D98" w:rsidRDefault="00A57D98">
            <w:pPr>
              <w:pStyle w:val="TAL"/>
            </w:pPr>
          </w:p>
          <w:p w14:paraId="25A9E1D8" w14:textId="77777777" w:rsidR="00A57D98" w:rsidRDefault="00A57D98">
            <w:pPr>
              <w:pStyle w:val="TAL"/>
            </w:pPr>
            <w:r>
              <w:t>If ICE is applied:</w:t>
            </w:r>
          </w:p>
          <w:p w14:paraId="0149F4A3" w14:textId="77777777" w:rsidR="00A57D98" w:rsidRDefault="00A57D98">
            <w:pPr>
              <w:pStyle w:val="TAL"/>
            </w:pPr>
            <w:r>
              <w:t xml:space="preserve">   ICE host candidate</w:t>
            </w:r>
          </w:p>
          <w:p w14:paraId="0D3ACA8A" w14:textId="77777777" w:rsidR="00A57D98" w:rsidRDefault="00A57D98">
            <w:pPr>
              <w:pStyle w:val="TAL"/>
            </w:pPr>
            <w:r>
              <w:t xml:space="preserve">   ICE password</w:t>
            </w:r>
          </w:p>
          <w:p w14:paraId="2378C1E3" w14:textId="77777777" w:rsidR="00A57D98" w:rsidRDefault="00A57D98">
            <w:pPr>
              <w:pStyle w:val="TAL"/>
            </w:pPr>
            <w:r>
              <w:t xml:space="preserve">   ICE Ufrag</w:t>
            </w:r>
          </w:p>
          <w:p w14:paraId="6AB2F7D1" w14:textId="77777777" w:rsidR="00A57D98" w:rsidRDefault="00A57D98">
            <w:pPr>
              <w:pStyle w:val="TAL"/>
            </w:pPr>
            <w:r>
              <w:t xml:space="preserve">   If ICE lite implementation</w:t>
            </w:r>
          </w:p>
          <w:p w14:paraId="6EDA0705" w14:textId="77777777" w:rsidR="00A57D98" w:rsidRDefault="00A57D98">
            <w:pPr>
              <w:pStyle w:val="TAL"/>
            </w:pPr>
            <w:r>
              <w:t xml:space="preserve">       ICE lite indication</w:t>
            </w:r>
          </w:p>
          <w:p w14:paraId="3D4C372A" w14:textId="77777777" w:rsidR="00A57D98" w:rsidRDefault="00A57D98">
            <w:pPr>
              <w:pStyle w:val="TAL"/>
            </w:pPr>
          </w:p>
          <w:p w14:paraId="2FED12E9" w14:textId="77777777" w:rsidR="00A57D98" w:rsidRDefault="00A57D98">
            <w:pPr>
              <w:pStyle w:val="TAL"/>
            </w:pPr>
            <w:r>
              <w:t>If media is "message" or "application" or "-":</w:t>
            </w:r>
          </w:p>
          <w:p w14:paraId="34FB4784" w14:textId="77777777" w:rsidR="00A57D98" w:rsidRDefault="00A57D98">
            <w:pPr>
              <w:pStyle w:val="TAL"/>
            </w:pPr>
            <w:r>
              <w:t xml:space="preserve">   If Local certificate fingerprint was requested:</w:t>
            </w:r>
          </w:p>
          <w:p w14:paraId="26F368BF" w14:textId="77777777" w:rsidR="00A57D98" w:rsidRDefault="00A57D98">
            <w:pPr>
              <w:pStyle w:val="TAL"/>
            </w:pPr>
            <w:r>
              <w:tab/>
              <w:t>Local certificate fingerprint</w:t>
            </w:r>
          </w:p>
          <w:p w14:paraId="63064066" w14:textId="77777777" w:rsidR="00A57D98" w:rsidRDefault="00A57D98">
            <w:pPr>
              <w:pStyle w:val="TAL"/>
            </w:pPr>
          </w:p>
          <w:p w14:paraId="01E1812B" w14:textId="77777777" w:rsidR="00A57D98" w:rsidRDefault="00A57D98">
            <w:pPr>
              <w:pStyle w:val="TAL"/>
            </w:pPr>
            <w:r>
              <w:t>If SCTP association for WebRTC data channels:</w:t>
            </w:r>
          </w:p>
          <w:p w14:paraId="4325089E" w14:textId="77777777" w:rsidR="00A57D98" w:rsidRDefault="00A57D98">
            <w:pPr>
              <w:pStyle w:val="TAL"/>
            </w:pPr>
            <w:r>
              <w:t xml:space="preserve">   Local SCTP Port</w:t>
            </w:r>
          </w:p>
          <w:p w14:paraId="7EC85F80" w14:textId="77777777" w:rsidR="00A57D98" w:rsidRDefault="00A57D98">
            <w:pPr>
              <w:pStyle w:val="TAL"/>
            </w:pPr>
            <w:r>
              <w:t xml:space="preserve">   Local SCTP maximum message</w:t>
            </w:r>
          </w:p>
          <w:p w14:paraId="6804BAFE" w14:textId="77777777" w:rsidR="00A57D98" w:rsidRDefault="00A57D98">
            <w:pPr>
              <w:pStyle w:val="TAL"/>
            </w:pPr>
            <w:r>
              <w:t xml:space="preserve">     size</w:t>
            </w:r>
          </w:p>
          <w:p w14:paraId="1886881B" w14:textId="77777777" w:rsidR="00A57D98" w:rsidRDefault="00A57D98">
            <w:pPr>
              <w:pStyle w:val="TAL"/>
            </w:pPr>
          </w:p>
          <w:p w14:paraId="7C202183" w14:textId="77777777" w:rsidR="00A57D98" w:rsidRDefault="00A57D98">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77B29725" w14:textId="77777777" w:rsidR="00A57D98" w:rsidRDefault="00A57D98">
            <w:pPr>
              <w:keepNext/>
              <w:keepLines/>
              <w:spacing w:after="0"/>
              <w:rPr>
                <w:rFonts w:ascii="Arial" w:hAnsi="Arial"/>
                <w:sz w:val="18"/>
              </w:rPr>
            </w:pPr>
            <w:r>
              <w:rPr>
                <w:rFonts w:ascii="Arial" w:hAnsi="Arial"/>
                <w:sz w:val="18"/>
              </w:rPr>
              <w:t xml:space="preserve">   SDPCapNeg configuration</w:t>
            </w:r>
          </w:p>
          <w:p w14:paraId="195D70B0" w14:textId="77777777" w:rsidR="00A57D98" w:rsidRDefault="00A57D98">
            <w:pPr>
              <w:pStyle w:val="TAL"/>
            </w:pPr>
          </w:p>
          <w:p w14:paraId="30B8C85C" w14:textId="77777777" w:rsidR="00A57D98" w:rsidRDefault="00A57D98">
            <w:pPr>
              <w:pStyle w:val="TAL"/>
            </w:pPr>
            <w:r>
              <w:t>}</w:t>
            </w:r>
          </w:p>
        </w:tc>
      </w:tr>
    </w:tbl>
    <w:p w14:paraId="4B6889E2" w14:textId="77777777" w:rsidR="00A57D98" w:rsidRDefault="00A57D98" w:rsidP="00A57D98"/>
    <w:p w14:paraId="047E8A0F" w14:textId="77777777" w:rsidR="00A57D98" w:rsidRDefault="00A57D98" w:rsidP="00A57D98">
      <w:pPr>
        <w:pStyle w:val="Heading4"/>
      </w:pPr>
      <w:bookmarkStart w:id="390" w:name="_Toc11326925"/>
      <w:bookmarkStart w:id="391" w:name="_Toc27758827"/>
      <w:bookmarkStart w:id="392" w:name="_Toc57992314"/>
      <w:bookmarkStart w:id="393" w:name="_Toc161068204"/>
      <w:r>
        <w:t>5.17.2.3</w:t>
      </w:r>
      <w:r>
        <w:tab/>
        <w:t>Configure AGW Connection Point</w:t>
      </w:r>
      <w:bookmarkEnd w:id="390"/>
      <w:bookmarkEnd w:id="391"/>
      <w:bookmarkEnd w:id="392"/>
      <w:bookmarkEnd w:id="393"/>
    </w:p>
    <w:p w14:paraId="05830498" w14:textId="77777777" w:rsidR="00A57D98" w:rsidRDefault="00A57D98" w:rsidP="00A57D98">
      <w:r>
        <w:t>This procedure is used to configure the AGW connection point during session establishment or to reconfigure it during session establishment or after the session is established</w:t>
      </w:r>
    </w:p>
    <w:p w14:paraId="0E53F5F7" w14:textId="77777777" w:rsidR="00A57D98" w:rsidRDefault="00A57D98" w:rsidP="00A57D98">
      <w:pPr>
        <w:rPr>
          <w:sz w:val="24"/>
        </w:rPr>
      </w:pPr>
      <w:r>
        <w:rPr>
          <w:lang w:eastAsia="sv-SE"/>
        </w:rPr>
        <w:t>The IMS-ALG sends a MODIFY request command as in Table 5.17.2.3.1.</w:t>
      </w:r>
    </w:p>
    <w:p w14:paraId="460FC7CB" w14:textId="77777777" w:rsidR="00A57D98" w:rsidRDefault="00A57D98" w:rsidP="00A57D98">
      <w:pPr>
        <w:pStyle w:val="TH"/>
      </w:pPr>
      <w:r>
        <w:lastRenderedPageBreak/>
        <w:t xml:space="preserve">Table 5.17.2.3.1: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21601B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6708006"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4EC58C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A1566CF" w14:textId="77777777" w:rsidR="00A57D98" w:rsidRDefault="00A57D98">
            <w:pPr>
              <w:pStyle w:val="TAH"/>
            </w:pPr>
            <w:r>
              <w:t>Bearer information</w:t>
            </w:r>
          </w:p>
        </w:tc>
      </w:tr>
      <w:tr w:rsidR="00A57D98" w14:paraId="40CF892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14CC6B0" w14:textId="77777777" w:rsidR="00A57D98" w:rsidRDefault="00A57D98">
            <w:pPr>
              <w:pStyle w:val="TAL"/>
            </w:pPr>
            <w:r>
              <w:t>If local resources are modified:</w:t>
            </w:r>
          </w:p>
          <w:p w14:paraId="396F156B" w14:textId="77777777" w:rsidR="00A57D98" w:rsidRDefault="00A57D98">
            <w:pPr>
              <w:pStyle w:val="TAL"/>
            </w:pPr>
            <w:r>
              <w:t xml:space="preserve">   Local Descriptor {</w:t>
            </w:r>
          </w:p>
          <w:p w14:paraId="75958EA6" w14:textId="77777777" w:rsidR="00A57D98" w:rsidRDefault="00A57D98">
            <w:pPr>
              <w:pStyle w:val="TAL"/>
            </w:pPr>
            <w:r>
              <w:t xml:space="preserve">      Port</w:t>
            </w:r>
          </w:p>
          <w:p w14:paraId="058E5BE9" w14:textId="77777777" w:rsidR="00A57D98" w:rsidRDefault="00A57D98">
            <w:pPr>
              <w:pStyle w:val="TAL"/>
            </w:pPr>
            <w:r>
              <w:t xml:space="preserve">      IP Address</w:t>
            </w:r>
          </w:p>
          <w:p w14:paraId="762971E3" w14:textId="77777777" w:rsidR="009F5D7C" w:rsidRDefault="00A57D98">
            <w:pPr>
              <w:pStyle w:val="TAL"/>
            </w:pPr>
            <w:r>
              <w:t xml:space="preserve">      IP Version</w:t>
            </w:r>
          </w:p>
          <w:p w14:paraId="6986BBC2" w14:textId="2F03066E" w:rsidR="00A57D98" w:rsidRDefault="00A57D98">
            <w:pPr>
              <w:pStyle w:val="TAL"/>
            </w:pPr>
            <w:r>
              <w:t xml:space="preserve">   }</w:t>
            </w:r>
          </w:p>
          <w:p w14:paraId="70DDE428" w14:textId="77777777" w:rsidR="00A57D98" w:rsidRDefault="00A57D98">
            <w:pPr>
              <w:pStyle w:val="TAL"/>
            </w:pPr>
            <w:r>
              <w:t>If remote resources are modified:</w:t>
            </w:r>
          </w:p>
          <w:p w14:paraId="0B86B4D7" w14:textId="77777777" w:rsidR="00A57D98" w:rsidRDefault="00A57D98">
            <w:pPr>
              <w:pStyle w:val="TAL"/>
            </w:pPr>
            <w:r>
              <w:t xml:space="preserve">   Remote Descriptor {</w:t>
            </w:r>
          </w:p>
          <w:p w14:paraId="49D45B92" w14:textId="77777777" w:rsidR="00A57D98" w:rsidRDefault="00A57D98">
            <w:pPr>
              <w:pStyle w:val="TAL"/>
            </w:pPr>
            <w:r>
              <w:t xml:space="preserve">      Port</w:t>
            </w:r>
          </w:p>
          <w:p w14:paraId="72C9C41B" w14:textId="77777777" w:rsidR="00A57D98" w:rsidRDefault="00A57D98">
            <w:pPr>
              <w:pStyle w:val="TAL"/>
            </w:pPr>
            <w:r>
              <w:t xml:space="preserve">      IP Address</w:t>
            </w:r>
          </w:p>
          <w:p w14:paraId="4175385E" w14:textId="77777777" w:rsidR="00A57D98" w:rsidRDefault="00A57D98">
            <w:pPr>
              <w:pStyle w:val="TAL"/>
            </w:pPr>
            <w:r>
              <w:t xml:space="preserve">      IP Version</w:t>
            </w:r>
          </w:p>
          <w:p w14:paraId="49005207" w14:textId="77777777" w:rsidR="00A57D98" w:rsidRDefault="00A57D98">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2C57B541" w14:textId="77777777" w:rsidR="00A57D98" w:rsidRDefault="00A57D98">
            <w:pPr>
              <w:pStyle w:val="TAL"/>
              <w:ind w:left="284" w:hanging="284"/>
            </w:pPr>
            <w:r>
              <w:t>Transaction ID = x</w:t>
            </w:r>
          </w:p>
          <w:p w14:paraId="3BD148DE" w14:textId="77777777" w:rsidR="00A57D98" w:rsidRDefault="00A57D98">
            <w:pPr>
              <w:pStyle w:val="TAL"/>
              <w:ind w:left="284" w:hanging="284"/>
            </w:pPr>
            <w:r>
              <w:t>Context ID = C1</w:t>
            </w:r>
          </w:p>
          <w:p w14:paraId="66E546B6" w14:textId="77777777" w:rsidR="00A57D98" w:rsidRDefault="00A57D98">
            <w:pPr>
              <w:pStyle w:val="TAL"/>
              <w:ind w:left="284" w:hanging="284"/>
            </w:pPr>
            <w:r>
              <w:t>Termination ID = T1</w:t>
            </w:r>
          </w:p>
          <w:p w14:paraId="04D69AB3" w14:textId="77777777" w:rsidR="00A57D98" w:rsidRDefault="00A57D98">
            <w:pPr>
              <w:pStyle w:val="TAL"/>
              <w:ind w:left="284" w:hanging="284"/>
            </w:pPr>
          </w:p>
          <w:p w14:paraId="37F96BB1" w14:textId="77777777" w:rsidR="00A57D98" w:rsidRDefault="00A57D98">
            <w:pPr>
              <w:pStyle w:val="TAL"/>
              <w:ind w:left="345" w:hanging="345"/>
            </w:pPr>
            <w:r>
              <w:t>If MPS priority is modified:</w:t>
            </w:r>
          </w:p>
          <w:p w14:paraId="76A534A6" w14:textId="77777777" w:rsidR="00A57D98" w:rsidRDefault="00A57D98">
            <w:pPr>
              <w:pStyle w:val="TAL"/>
              <w:ind w:left="345" w:hanging="345"/>
            </w:pPr>
            <w:r>
              <w:t xml:space="preserve">   Priority Indicator = x (NOTE 4)</w:t>
            </w:r>
          </w:p>
          <w:p w14:paraId="3AE1ABDB" w14:textId="77777777" w:rsidR="00A57D98" w:rsidRDefault="00A57D98">
            <w:pPr>
              <w:pStyle w:val="TAL"/>
              <w:ind w:left="284" w:hanging="284"/>
            </w:pPr>
          </w:p>
          <w:p w14:paraId="7E8ACB98" w14:textId="77777777" w:rsidR="00A57D98" w:rsidRDefault="00A57D98">
            <w:pPr>
              <w:pStyle w:val="TAL"/>
              <w:ind w:left="284" w:hanging="284"/>
            </w:pPr>
            <w:r>
              <w:t>If Stream Number specified:</w:t>
            </w:r>
          </w:p>
          <w:p w14:paraId="2DB17AA9" w14:textId="77777777" w:rsidR="00A57D98" w:rsidRDefault="00A57D98">
            <w:pPr>
              <w:pStyle w:val="TAL"/>
              <w:ind w:left="284" w:hanging="284"/>
            </w:pPr>
            <w:r>
              <w:t xml:space="preserve">   Stream Number</w:t>
            </w:r>
          </w:p>
          <w:p w14:paraId="0CBB635D" w14:textId="77777777" w:rsidR="00A57D98" w:rsidRDefault="00A57D98">
            <w:pPr>
              <w:pStyle w:val="TAL"/>
              <w:ind w:left="284" w:hanging="284"/>
            </w:pPr>
          </w:p>
          <w:p w14:paraId="0BDFA295" w14:textId="77777777" w:rsidR="00A57D98" w:rsidRDefault="00A57D98">
            <w:pPr>
              <w:pStyle w:val="TAL"/>
              <w:ind w:left="284" w:hanging="284"/>
            </w:pPr>
            <w:r>
              <w:t>If Resources for multiple Codecs required:</w:t>
            </w:r>
          </w:p>
          <w:p w14:paraId="1D6CDFA9" w14:textId="77777777" w:rsidR="00A57D98" w:rsidRDefault="00A57D98">
            <w:pPr>
              <w:pStyle w:val="TAL"/>
              <w:ind w:left="284" w:hanging="284"/>
              <w:rPr>
                <w:lang w:eastAsia="zh-CN"/>
              </w:rPr>
            </w:pPr>
            <w:r>
              <w:t xml:space="preserve">   Reserve_Value</w:t>
            </w:r>
          </w:p>
          <w:p w14:paraId="74CD0C57" w14:textId="77777777" w:rsidR="00A57D98" w:rsidRDefault="00A57D98">
            <w:pPr>
              <w:pStyle w:val="TAL"/>
              <w:ind w:left="284" w:hanging="284"/>
              <w:rPr>
                <w:lang w:eastAsia="zh-CN"/>
              </w:rPr>
            </w:pPr>
          </w:p>
          <w:p w14:paraId="3A8A976B" w14:textId="77777777" w:rsidR="009F5D7C" w:rsidRDefault="00A57D98">
            <w:pPr>
              <w:pStyle w:val="TAL"/>
              <w:ind w:left="284" w:hanging="284"/>
              <w:rPr>
                <w:lang w:eastAsia="en-GB"/>
              </w:rPr>
            </w:pPr>
            <w:r>
              <w:t>If diffserv required:-</w:t>
            </w:r>
          </w:p>
          <w:p w14:paraId="5A8F966E" w14:textId="71DFA73B" w:rsidR="00A57D98" w:rsidRDefault="00A57D98">
            <w:pPr>
              <w:pStyle w:val="TAL"/>
              <w:ind w:left="284" w:hanging="284"/>
            </w:pPr>
            <w:r>
              <w:t xml:space="preserve">   Diffserv Code Point</w:t>
            </w:r>
          </w:p>
          <w:p w14:paraId="518ADB97" w14:textId="77777777" w:rsidR="00A57D98" w:rsidRDefault="00A57D98">
            <w:pPr>
              <w:pStyle w:val="TAL"/>
              <w:ind w:left="284" w:hanging="284"/>
            </w:pPr>
            <w:r>
              <w:t>If tagging behaviour</w:t>
            </w:r>
          </w:p>
          <w:p w14:paraId="571723B2" w14:textId="77777777" w:rsidR="00A57D98" w:rsidRDefault="00A57D98">
            <w:pPr>
              <w:pStyle w:val="TAL"/>
              <w:ind w:left="284" w:hanging="284"/>
            </w:pPr>
            <w:r>
              <w:t xml:space="preserve">   Diffserv Tagging Behaviour</w:t>
            </w:r>
          </w:p>
          <w:p w14:paraId="2DC13676" w14:textId="77777777" w:rsidR="00A57D98" w:rsidRDefault="00A57D98">
            <w:pPr>
              <w:pStyle w:val="TAL"/>
              <w:ind w:left="284" w:hanging="284"/>
            </w:pPr>
          </w:p>
          <w:p w14:paraId="68531BB1" w14:textId="77777777" w:rsidR="00A57D98" w:rsidRDefault="00A57D98">
            <w:pPr>
              <w:pStyle w:val="TAL"/>
            </w:pPr>
            <w:r>
              <w:t>If Remote Source Address Filtering required:-</w:t>
            </w:r>
          </w:p>
          <w:p w14:paraId="575A3270" w14:textId="77777777" w:rsidR="00A57D98" w:rsidRDefault="00A57D98">
            <w:pPr>
              <w:pStyle w:val="TAL"/>
              <w:ind w:left="284" w:hanging="284"/>
            </w:pPr>
            <w:r>
              <w:t xml:space="preserve">   Remote Source Address Filtering</w:t>
            </w:r>
          </w:p>
          <w:p w14:paraId="3A4DC40F" w14:textId="77777777" w:rsidR="00A57D98" w:rsidRDefault="00A57D98">
            <w:pPr>
              <w:pStyle w:val="TAL"/>
              <w:ind w:left="284" w:hanging="284"/>
            </w:pPr>
            <w:r>
              <w:t xml:space="preserve">   If Remote Source Address range required:</w:t>
            </w:r>
          </w:p>
          <w:p w14:paraId="54675754" w14:textId="77777777" w:rsidR="00A57D98" w:rsidRDefault="00A57D98">
            <w:pPr>
              <w:pStyle w:val="TAL"/>
              <w:ind w:left="284" w:hanging="284"/>
            </w:pPr>
            <w:r>
              <w:t xml:space="preserve">          Remote Source Address   Mask</w:t>
            </w:r>
          </w:p>
          <w:p w14:paraId="1B8E103A" w14:textId="77777777" w:rsidR="00A57D98" w:rsidRDefault="00A57D98">
            <w:pPr>
              <w:pStyle w:val="TAL"/>
              <w:ind w:left="284" w:hanging="284"/>
            </w:pPr>
          </w:p>
          <w:p w14:paraId="34114B53" w14:textId="77777777" w:rsidR="00A57D98" w:rsidRDefault="00A57D98">
            <w:pPr>
              <w:pStyle w:val="TAL"/>
            </w:pPr>
            <w:r>
              <w:t>If Remote Source Port Filtering required:-</w:t>
            </w:r>
          </w:p>
          <w:p w14:paraId="16838938" w14:textId="77777777" w:rsidR="00A57D98" w:rsidRDefault="00A57D98">
            <w:pPr>
              <w:pStyle w:val="TAL"/>
              <w:ind w:left="284" w:hanging="284"/>
            </w:pPr>
            <w:r>
              <w:t xml:space="preserve">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Filtering</w:t>
            </w:r>
          </w:p>
          <w:p w14:paraId="4F33E98F" w14:textId="77777777" w:rsidR="00A57D98" w:rsidRDefault="00A57D98">
            <w:pPr>
              <w:pStyle w:val="TAL"/>
              <w:ind w:left="284" w:hanging="284"/>
            </w:pPr>
            <w:r>
              <w:t xml:space="preserve">   If individual port:</w:t>
            </w:r>
          </w:p>
          <w:p w14:paraId="635BE310" w14:textId="77777777" w:rsidR="009F5D7C" w:rsidRDefault="00A57D98">
            <w:pPr>
              <w:pStyle w:val="TAL"/>
              <w:ind w:left="284" w:hanging="284"/>
            </w:pPr>
            <w:r>
              <w:t xml:space="preserve">      </w:t>
            </w:r>
            <w:smartTag w:uri="urn:schemas-microsoft-com:office:smarttags" w:element="PlaceName">
              <w:r>
                <w:t>Remote</w:t>
              </w:r>
            </w:smartTag>
            <w:r>
              <w:t xml:space="preserve"> </w:t>
            </w:r>
            <w:smartTag w:uri="urn:schemas-microsoft-com:office:smarttags" w:element="PlaceName">
              <w:r>
                <w:t>Source</w:t>
              </w:r>
            </w:smartTag>
            <w:r>
              <w:t xml:space="preserve"> Port</w:t>
            </w:r>
          </w:p>
          <w:p w14:paraId="6504492B" w14:textId="5722DB5E" w:rsidR="00A57D98" w:rsidRDefault="00A57D98">
            <w:pPr>
              <w:pStyle w:val="TAL"/>
              <w:ind w:left="284" w:hanging="284"/>
            </w:pPr>
            <w:r>
              <w:t xml:space="preserve">   If range of ports</w:t>
            </w:r>
          </w:p>
          <w:p w14:paraId="7077DE2B" w14:textId="77777777" w:rsidR="00A57D98" w:rsidRDefault="00A57D98">
            <w:pPr>
              <w:pStyle w:val="TAL"/>
              <w:ind w:left="284" w:hanging="284"/>
            </w:pPr>
            <w:r>
              <w:t xml:space="preserve">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p>
          <w:p w14:paraId="419318DF" w14:textId="77777777" w:rsidR="00A57D98" w:rsidRDefault="00A57D98">
            <w:pPr>
              <w:pStyle w:val="TAL"/>
              <w:ind w:left="284" w:hanging="284"/>
            </w:pPr>
          </w:p>
          <w:p w14:paraId="432E0997" w14:textId="77777777" w:rsidR="00A57D98" w:rsidRDefault="00A57D98">
            <w:pPr>
              <w:pStyle w:val="TAL"/>
              <w:ind w:left="284" w:hanging="284"/>
            </w:pPr>
            <w:r>
              <w:t>NotificationRequested (Event ID = x,</w:t>
            </w:r>
          </w:p>
          <w:p w14:paraId="5832B2E1" w14:textId="77777777" w:rsidR="00A57D98" w:rsidRDefault="00A57D98">
            <w:pPr>
              <w:pStyle w:val="TAL"/>
              <w:ind w:left="284" w:hanging="284"/>
              <w:rPr>
                <w:lang w:eastAsia="zh-CN"/>
              </w:rPr>
            </w:pPr>
            <w:r>
              <w:t>"termination heartbeat")</w:t>
            </w:r>
          </w:p>
          <w:p w14:paraId="2C055774" w14:textId="77777777" w:rsidR="00A57D98" w:rsidRDefault="00A57D98">
            <w:pPr>
              <w:pStyle w:val="TAL"/>
              <w:rPr>
                <w:lang w:eastAsia="en-GB"/>
              </w:rPr>
            </w:pPr>
          </w:p>
          <w:p w14:paraId="63F8BE54" w14:textId="77777777" w:rsidR="00A57D98" w:rsidRDefault="00A57D98">
            <w:pPr>
              <w:pStyle w:val="TAL"/>
              <w:ind w:left="284" w:hanging="284"/>
            </w:pPr>
            <w:r>
              <w:t>If IP Realm specified:-</w:t>
            </w:r>
          </w:p>
          <w:p w14:paraId="58AA7767" w14:textId="77777777" w:rsidR="00A57D98" w:rsidRDefault="00A57D98">
            <w:pPr>
              <w:pStyle w:val="TAL"/>
              <w:ind w:left="284" w:hanging="284"/>
            </w:pPr>
            <w:r>
              <w:t xml:space="preserve">   IP Realm (NOTE 1)</w:t>
            </w:r>
          </w:p>
          <w:p w14:paraId="1EB390EC" w14:textId="77777777" w:rsidR="00A57D98" w:rsidRDefault="00A57D98">
            <w:pPr>
              <w:pStyle w:val="TAL"/>
            </w:pPr>
          </w:p>
          <w:p w14:paraId="5843C84B" w14:textId="77777777" w:rsidR="009F5D7C" w:rsidRDefault="00A57D98">
            <w:pPr>
              <w:pStyle w:val="TAL"/>
              <w:ind w:left="284" w:hanging="284"/>
            </w:pPr>
            <w:r>
              <w:t>If Latching Required:-</w:t>
            </w:r>
          </w:p>
          <w:p w14:paraId="7E94D5FE" w14:textId="77777777" w:rsidR="009F5D7C" w:rsidRDefault="00A57D98">
            <w:pPr>
              <w:pStyle w:val="TAL"/>
              <w:ind w:left="284" w:hanging="284"/>
            </w:pPr>
            <w:r>
              <w:t xml:space="preserve">   Latching</w:t>
            </w:r>
          </w:p>
          <w:p w14:paraId="76C95327" w14:textId="2EE27EAA" w:rsidR="00A57D98" w:rsidRDefault="00A57D98">
            <w:pPr>
              <w:pStyle w:val="TAL"/>
              <w:ind w:left="284" w:hanging="284"/>
            </w:pPr>
          </w:p>
          <w:p w14:paraId="248803F1" w14:textId="77777777" w:rsidR="00A57D98" w:rsidRDefault="00A57D98">
            <w:pPr>
              <w:pStyle w:val="TAL"/>
              <w:ind w:left="284" w:hanging="284"/>
            </w:pPr>
            <w:r>
              <w:t>If Sustainable Data Rate Policing Required:-</w:t>
            </w:r>
          </w:p>
          <w:p w14:paraId="110C094C" w14:textId="77777777" w:rsidR="00A57D98" w:rsidRDefault="00A57D98">
            <w:pPr>
              <w:pStyle w:val="TAL"/>
              <w:ind w:left="284" w:hanging="284"/>
            </w:pPr>
            <w:r>
              <w:t xml:space="preserve">   Policing Required</w:t>
            </w:r>
          </w:p>
          <w:p w14:paraId="15CD6CCC" w14:textId="77777777" w:rsidR="00A57D98" w:rsidRDefault="00A57D98">
            <w:pPr>
              <w:pStyle w:val="TAL"/>
              <w:ind w:left="284" w:hanging="284"/>
              <w:rPr>
                <w:lang w:eastAsia="zh-CN"/>
              </w:rPr>
            </w:pPr>
            <w:r>
              <w:rPr>
                <w:lang w:eastAsia="zh-CN"/>
              </w:rPr>
              <w:t xml:space="preserve">   Sustainable Data Rate</w:t>
            </w:r>
          </w:p>
          <w:p w14:paraId="04D38CD4" w14:textId="77777777" w:rsidR="00A57D98" w:rsidRDefault="00A57D98">
            <w:pPr>
              <w:pStyle w:val="TAL"/>
              <w:ind w:left="284" w:hanging="284"/>
              <w:rPr>
                <w:lang w:eastAsia="zh-CN"/>
              </w:rPr>
            </w:pPr>
            <w:r>
              <w:rPr>
                <w:lang w:eastAsia="zh-CN"/>
              </w:rPr>
              <w:t xml:space="preserve">   Maximum Burst Size</w:t>
            </w:r>
          </w:p>
          <w:p w14:paraId="42CE55C4" w14:textId="77777777" w:rsidR="00A57D98" w:rsidRDefault="00A57D98">
            <w:pPr>
              <w:pStyle w:val="TAL"/>
              <w:ind w:left="284" w:hanging="284"/>
              <w:rPr>
                <w:lang w:eastAsia="en-GB"/>
              </w:rPr>
            </w:pPr>
          </w:p>
          <w:p w14:paraId="00BD1540" w14:textId="77777777" w:rsidR="00A57D98" w:rsidRDefault="00A57D98">
            <w:pPr>
              <w:pStyle w:val="TAL"/>
              <w:ind w:left="284" w:hanging="284"/>
              <w:rPr>
                <w:lang w:eastAsia="zh-CN"/>
              </w:rPr>
            </w:pPr>
            <w:r>
              <w:rPr>
                <w:lang w:eastAsia="zh-CN"/>
              </w:rPr>
              <w:t>If Peak Data Rate Policing Required:</w:t>
            </w:r>
          </w:p>
          <w:p w14:paraId="70E4F1F1" w14:textId="77777777" w:rsidR="00A57D98" w:rsidRDefault="00A57D98">
            <w:pPr>
              <w:pStyle w:val="TAL"/>
              <w:ind w:left="284" w:hanging="284"/>
              <w:rPr>
                <w:lang w:eastAsia="zh-CN"/>
              </w:rPr>
            </w:pPr>
            <w:r>
              <w:t xml:space="preserve">   Policing Required</w:t>
            </w:r>
          </w:p>
          <w:p w14:paraId="1A22A583" w14:textId="77777777" w:rsidR="00A57D98" w:rsidRDefault="00A57D98">
            <w:pPr>
              <w:pStyle w:val="TAL"/>
              <w:ind w:left="284" w:hanging="284"/>
              <w:rPr>
                <w:lang w:eastAsia="en-GB"/>
              </w:rPr>
            </w:pPr>
            <w:r>
              <w:t xml:space="preserve">   Peak Data Rate</w:t>
            </w:r>
          </w:p>
          <w:p w14:paraId="3E345474" w14:textId="77777777" w:rsidR="00A57D98" w:rsidRDefault="00A57D98">
            <w:pPr>
              <w:pStyle w:val="TAL"/>
              <w:ind w:left="284" w:hanging="284"/>
            </w:pPr>
            <w:r>
              <w:t xml:space="preserve">     If Delay Variation Required</w:t>
            </w:r>
          </w:p>
          <w:p w14:paraId="7898B304" w14:textId="77777777" w:rsidR="00A57D98" w:rsidRDefault="00A57D98">
            <w:pPr>
              <w:pStyle w:val="TAL"/>
              <w:ind w:left="284" w:hanging="284"/>
              <w:rPr>
                <w:lang w:eastAsia="zh-CN"/>
              </w:rPr>
            </w:pPr>
            <w:r>
              <w:rPr>
                <w:lang w:eastAsia="zh-CN"/>
              </w:rPr>
              <w:t xml:space="preserve">        Delay Variation Tolerance</w:t>
            </w:r>
          </w:p>
          <w:p w14:paraId="1518883B" w14:textId="77777777" w:rsidR="00A57D98" w:rsidRDefault="00A57D98">
            <w:pPr>
              <w:pStyle w:val="TAL"/>
              <w:rPr>
                <w:lang w:eastAsia="en-GB"/>
              </w:rPr>
            </w:pPr>
          </w:p>
          <w:p w14:paraId="692F08F0" w14:textId="77777777" w:rsidR="00A57D98" w:rsidRDefault="00A57D98">
            <w:pPr>
              <w:pStyle w:val="TAL"/>
            </w:pPr>
            <w:r>
              <w:t>If Media Inactivity Detection Required:</w:t>
            </w:r>
          </w:p>
          <w:p w14:paraId="4C76C04B" w14:textId="77777777" w:rsidR="00A57D98" w:rsidRDefault="00A57D98">
            <w:pPr>
              <w:pStyle w:val="TAL"/>
            </w:pPr>
            <w:r>
              <w:t xml:space="preserve">   NotificationRequested (Event ID = x, "Media Inactivity Detection( Media Inactivity Detection Time, Media Inactivity Detection Direction)") (NOTE 2)</w:t>
            </w:r>
          </w:p>
          <w:p w14:paraId="02BBE6AD" w14:textId="77777777" w:rsidR="00A57D98" w:rsidRDefault="00A57D98">
            <w:pPr>
              <w:pStyle w:val="TAL"/>
            </w:pPr>
          </w:p>
          <w:p w14:paraId="7D8D1DC3" w14:textId="77777777" w:rsidR="00A57D98" w:rsidRDefault="00A57D98">
            <w:pPr>
              <w:pStyle w:val="TAL"/>
            </w:pPr>
            <w:r>
              <w:t>If RTCP handling required:</w:t>
            </w:r>
          </w:p>
          <w:p w14:paraId="29BBB469" w14:textId="77777777" w:rsidR="00A57D98" w:rsidRDefault="00A57D98">
            <w:pPr>
              <w:pStyle w:val="TAL"/>
            </w:pPr>
            <w:r>
              <w:lastRenderedPageBreak/>
              <w:t xml:space="preserve">   RTCP allocation</w:t>
            </w:r>
          </w:p>
          <w:p w14:paraId="2104E036" w14:textId="77777777" w:rsidR="00A57D98" w:rsidRDefault="00A57D98">
            <w:pPr>
              <w:pStyle w:val="TAL"/>
            </w:pPr>
          </w:p>
          <w:p w14:paraId="1B8C5090" w14:textId="77777777" w:rsidR="009F5D7C" w:rsidRDefault="00A57D98">
            <w:pPr>
              <w:pStyle w:val="TAL"/>
            </w:pPr>
            <w:r>
              <w:t>If ECN transparent support required:</w:t>
            </w:r>
          </w:p>
          <w:p w14:paraId="2FB19559" w14:textId="70FB6A71" w:rsidR="00A57D98" w:rsidRDefault="00A57D98">
            <w:pPr>
              <w:pStyle w:val="TAL"/>
            </w:pPr>
            <w:r>
              <w:t xml:space="preserve">   ECN Enable = "True"</w:t>
            </w:r>
          </w:p>
          <w:p w14:paraId="4ABB37C5" w14:textId="77777777" w:rsidR="00A57D98" w:rsidRDefault="00A57D98">
            <w:pPr>
              <w:pStyle w:val="TAL"/>
            </w:pPr>
            <w:r>
              <w:t xml:space="preserve">   Initiation Method = "inactive"</w:t>
            </w:r>
          </w:p>
          <w:p w14:paraId="0B576280" w14:textId="77777777" w:rsidR="00A57D98" w:rsidRDefault="00A57D98">
            <w:pPr>
              <w:pStyle w:val="TAL"/>
            </w:pPr>
          </w:p>
          <w:p w14:paraId="326A8B7D" w14:textId="77777777" w:rsidR="00A57D98" w:rsidRDefault="00A57D98">
            <w:pPr>
              <w:pStyle w:val="TAL"/>
            </w:pPr>
            <w:r>
              <w:t>If ECN Endpoint support required</w:t>
            </w:r>
          </w:p>
          <w:p w14:paraId="3C75FCB9" w14:textId="77777777" w:rsidR="00A57D98" w:rsidRDefault="00A57D98">
            <w:pPr>
              <w:pStyle w:val="TAL"/>
            </w:pPr>
            <w:r>
              <w:t xml:space="preserve">     ECN Enable = "True"</w:t>
            </w:r>
          </w:p>
          <w:p w14:paraId="7066A4FA" w14:textId="77777777" w:rsidR="009F5D7C" w:rsidRDefault="00A57D98">
            <w:pPr>
              <w:pStyle w:val="TAL"/>
            </w:pPr>
            <w:r>
              <w:t xml:space="preserve">    Initiation Method = "ECN Initiation</w:t>
            </w:r>
          </w:p>
          <w:p w14:paraId="14DFD175" w14:textId="2CD40541" w:rsidR="00A57D98" w:rsidRDefault="00A57D98">
            <w:pPr>
              <w:pStyle w:val="TAL"/>
            </w:pPr>
            <w:r>
              <w:t xml:space="preserve">    Method" (NOTE 3)</w:t>
            </w:r>
          </w:p>
          <w:p w14:paraId="6973412E" w14:textId="77777777" w:rsidR="00A57D98" w:rsidRDefault="00A57D98">
            <w:pPr>
              <w:pStyle w:val="TAL"/>
            </w:pPr>
          </w:p>
          <w:p w14:paraId="05986D16" w14:textId="77777777" w:rsidR="00A57D98" w:rsidRDefault="00A57D98">
            <w:pPr>
              <w:pStyle w:val="TAL"/>
            </w:pPr>
            <w:r>
              <w:t xml:space="preserve">      If notification of ECN Failure</w:t>
            </w:r>
          </w:p>
          <w:p w14:paraId="439DA3A2" w14:textId="77777777" w:rsidR="00A57D98" w:rsidRDefault="00A57D98">
            <w:pPr>
              <w:pStyle w:val="TAL"/>
            </w:pPr>
            <w:r>
              <w:t xml:space="preserve">         Report:</w:t>
            </w:r>
          </w:p>
          <w:p w14:paraId="119B5200" w14:textId="77777777" w:rsidR="00A57D98" w:rsidRDefault="00A57D98">
            <w:pPr>
              <w:pStyle w:val="TAL"/>
              <w:ind w:left="284" w:hanging="284"/>
            </w:pPr>
            <w:r>
              <w:t xml:space="preserve">         NotificationRequested (Event     ID</w:t>
            </w:r>
          </w:p>
          <w:p w14:paraId="0EA57CCE" w14:textId="77777777" w:rsidR="00A57D98" w:rsidRDefault="00A57D98">
            <w:pPr>
              <w:pStyle w:val="TAL"/>
            </w:pPr>
            <w:r>
              <w:t xml:space="preserve">     = x,"ECN Failure")</w:t>
            </w:r>
          </w:p>
          <w:p w14:paraId="7DB1A427" w14:textId="77777777" w:rsidR="00A57D98" w:rsidRDefault="00A57D98">
            <w:pPr>
              <w:pStyle w:val="TAL"/>
            </w:pPr>
          </w:p>
          <w:p w14:paraId="22F36AA6" w14:textId="77777777" w:rsidR="00A57D98" w:rsidRDefault="00A57D98">
            <w:pPr>
              <w:pStyle w:val="TAL"/>
            </w:pPr>
            <w:r>
              <w:t xml:space="preserve">  If full ICE is applied:</w:t>
            </w:r>
          </w:p>
          <w:p w14:paraId="6F4F2D28" w14:textId="77777777" w:rsidR="00A57D98" w:rsidRDefault="00A57D98">
            <w:pPr>
              <w:pStyle w:val="TAL"/>
            </w:pPr>
            <w:r>
              <w:t xml:space="preserve">      Send Connectivity Check</w:t>
            </w:r>
            <w:r>
              <w:br/>
              <w:t xml:space="preserve">       ("Control")</w:t>
            </w:r>
          </w:p>
          <w:p w14:paraId="4B8442FA" w14:textId="77777777" w:rsidR="00A57D98" w:rsidRDefault="00A57D98">
            <w:pPr>
              <w:pStyle w:val="TAL"/>
            </w:pPr>
            <w:r>
              <w:t xml:space="preserve">     </w:t>
            </w:r>
            <w:r>
              <w:rPr>
                <w:rFonts w:eastAsia="SimSun"/>
              </w:rPr>
              <w:t xml:space="preserve">If </w:t>
            </w:r>
            <w:r>
              <w:t>notification of ICE Connectivity Check Result Report:</w:t>
            </w:r>
          </w:p>
          <w:p w14:paraId="2C0A5CF2" w14:textId="77777777" w:rsidR="00A57D98" w:rsidRDefault="00A57D98">
            <w:pPr>
              <w:pStyle w:val="TAL"/>
              <w:ind w:left="810" w:hangingChars="450" w:hanging="810"/>
            </w:pPr>
            <w:r>
              <w:t xml:space="preserve">         NotificationRequested (Event ID= xx,</w:t>
            </w:r>
          </w:p>
          <w:p w14:paraId="249C6783" w14:textId="77777777" w:rsidR="00A57D98" w:rsidRDefault="00A57D98">
            <w:pPr>
              <w:pStyle w:val="TAL"/>
              <w:ind w:firstLineChars="300" w:firstLine="540"/>
            </w:pPr>
            <w:r>
              <w:t>"Connectivity Check Result")</w:t>
            </w:r>
          </w:p>
          <w:p w14:paraId="1F3BDDE4" w14:textId="77777777" w:rsidR="00A57D98" w:rsidRDefault="00A57D98">
            <w:pPr>
              <w:pStyle w:val="TAL"/>
            </w:pPr>
            <w:r>
              <w:t xml:space="preserve">      If notification of New Peer Reflexive Candidate:</w:t>
            </w:r>
          </w:p>
          <w:p w14:paraId="56BC2A60" w14:textId="77777777" w:rsidR="00A57D98" w:rsidRDefault="00A57D98">
            <w:pPr>
              <w:pStyle w:val="TAL"/>
              <w:ind w:left="284" w:hanging="284"/>
            </w:pPr>
            <w:r>
              <w:t xml:space="preserve">         NotificationRequested (Event ID</w:t>
            </w:r>
          </w:p>
          <w:p w14:paraId="0BB287B5" w14:textId="77777777" w:rsidR="00A57D98" w:rsidRDefault="00A57D98">
            <w:pPr>
              <w:pStyle w:val="TAL"/>
            </w:pPr>
            <w:r>
              <w:t xml:space="preserve">         = xy,"New Peer Reflexive Candidate")</w:t>
            </w:r>
          </w:p>
          <w:p w14:paraId="5B0CF4A2" w14:textId="77777777" w:rsidR="00A57D98" w:rsidRDefault="00A57D98">
            <w:pPr>
              <w:pStyle w:val="TAL"/>
            </w:pPr>
            <w:r>
              <w:t xml:space="preserve">         Send Additional Connectivity Check ("Control")</w:t>
            </w:r>
          </w:p>
          <w:p w14:paraId="1B11C871" w14:textId="77777777" w:rsidR="00A57D98" w:rsidRDefault="00A57D98">
            <w:pPr>
              <w:pStyle w:val="TAL"/>
            </w:pPr>
          </w:p>
          <w:p w14:paraId="14434582" w14:textId="77777777" w:rsidR="00A57D98" w:rsidRDefault="00A57D98">
            <w:pPr>
              <w:pStyle w:val="TAL"/>
            </w:pPr>
            <w:r>
              <w:t>If Discard Incoming TCP connection establishment request required:</w:t>
            </w:r>
          </w:p>
          <w:p w14:paraId="73CE5760" w14:textId="77777777" w:rsidR="00A57D98" w:rsidRDefault="00A57D98">
            <w:pPr>
              <w:pStyle w:val="TAL"/>
            </w:pPr>
            <w:r>
              <w:t xml:space="preserve">   Discard Incoming TCP Connection Establishment Requests Indicator</w:t>
            </w:r>
          </w:p>
          <w:p w14:paraId="4DFB0532" w14:textId="77777777" w:rsidR="00A57D98" w:rsidRDefault="00A57D98">
            <w:pPr>
              <w:pStyle w:val="TAL"/>
            </w:pPr>
          </w:p>
          <w:p w14:paraId="32032ACD" w14:textId="77777777" w:rsidR="00A57D98" w:rsidRDefault="00A57D98">
            <w:pPr>
              <w:pStyle w:val="TAL"/>
            </w:pPr>
            <w:r>
              <w:t>If Forward Incoming TCP connection establishment request required:</w:t>
            </w:r>
          </w:p>
          <w:p w14:paraId="3E8DD9EF" w14:textId="77777777" w:rsidR="00A57D98" w:rsidRDefault="00A57D98">
            <w:pPr>
              <w:pStyle w:val="TAL"/>
            </w:pPr>
            <w:r>
              <w:t xml:space="preserve">   Forward Incoming TCP Connection Establishment Requests Indicator</w:t>
            </w:r>
          </w:p>
          <w:p w14:paraId="62EE6908" w14:textId="77777777" w:rsidR="00A57D98" w:rsidRDefault="00A57D98">
            <w:pPr>
              <w:pStyle w:val="TAL"/>
            </w:pPr>
          </w:p>
          <w:p w14:paraId="6F40557C" w14:textId="77777777" w:rsidR="00A57D98" w:rsidRDefault="00A57D98">
            <w:pPr>
              <w:pStyle w:val="TAL"/>
            </w:pPr>
            <w:r>
              <w:t>If TCP connection establishment required:</w:t>
            </w:r>
          </w:p>
          <w:p w14:paraId="121C6060" w14:textId="77777777" w:rsidR="00A57D98" w:rsidRDefault="00A57D98">
            <w:pPr>
              <w:pStyle w:val="TAL"/>
            </w:pPr>
            <w:r>
              <w:t xml:space="preserve">   Send TCP Connection Establishment Request Indicator</w:t>
            </w:r>
          </w:p>
          <w:p w14:paraId="65A9ECC2" w14:textId="77777777" w:rsidR="00A57D98" w:rsidRDefault="00A57D98">
            <w:pPr>
              <w:pStyle w:val="TAL"/>
            </w:pPr>
          </w:p>
          <w:p w14:paraId="42ECBCEC" w14:textId="77777777" w:rsidR="00A57D98" w:rsidRDefault="00A57D98">
            <w:pPr>
              <w:pStyle w:val="TAL"/>
            </w:pPr>
            <w:r>
              <w:t>If indication on TCP connection establishment failure requested:</w:t>
            </w:r>
          </w:p>
          <w:p w14:paraId="1B78D6E3" w14:textId="77777777" w:rsidR="009F5D7C" w:rsidRDefault="00A57D98">
            <w:pPr>
              <w:pStyle w:val="TAL"/>
            </w:pPr>
            <w:r>
              <w:t xml:space="preserve">   NotificationRequested (Event ID = x, "TCP connection establishment failure")</w:t>
            </w:r>
          </w:p>
          <w:p w14:paraId="38FB4168" w14:textId="05D89198" w:rsidR="00A57D98" w:rsidRDefault="00A57D98">
            <w:pPr>
              <w:pStyle w:val="TAL"/>
            </w:pPr>
          </w:p>
          <w:p w14:paraId="1A08F4F2" w14:textId="77777777" w:rsidR="00A57D98" w:rsidRDefault="00A57D98">
            <w:pPr>
              <w:pStyle w:val="TAL"/>
            </w:pPr>
            <w:r>
              <w:t>If (D)TLS session establishment required:</w:t>
            </w:r>
          </w:p>
          <w:p w14:paraId="64A9AA4C" w14:textId="77777777" w:rsidR="00A57D98" w:rsidRDefault="00A57D98">
            <w:pPr>
              <w:pStyle w:val="TAL"/>
            </w:pPr>
            <w:r>
              <w:t xml:space="preserve">   Establish (D)TLS session</w:t>
            </w:r>
          </w:p>
          <w:p w14:paraId="5BF72343" w14:textId="77777777" w:rsidR="00A57D98" w:rsidRDefault="00A57D98">
            <w:pPr>
              <w:pStyle w:val="TAL"/>
            </w:pPr>
          </w:p>
          <w:p w14:paraId="3310B2A2" w14:textId="77777777" w:rsidR="00A57D98" w:rsidRDefault="00A57D98">
            <w:pPr>
              <w:pStyle w:val="TAL"/>
            </w:pPr>
            <w:r>
              <w:t>If indication on (D)TLS session establishment failure requested:</w:t>
            </w:r>
          </w:p>
          <w:p w14:paraId="522E6C21" w14:textId="77777777" w:rsidR="009F5D7C" w:rsidRDefault="00A57D98">
            <w:pPr>
              <w:pStyle w:val="TAL"/>
            </w:pPr>
            <w:r>
              <w:t xml:space="preserve">   NotificationRequested (Event ID = x, "(D)TLS session establishment failure")</w:t>
            </w:r>
          </w:p>
          <w:p w14:paraId="31D8D1C5" w14:textId="59F6FE9C" w:rsidR="00A57D98" w:rsidRDefault="00A57D98">
            <w:pPr>
              <w:pStyle w:val="TAL"/>
            </w:pPr>
          </w:p>
          <w:p w14:paraId="65F442F6" w14:textId="77777777" w:rsidR="00A57D98" w:rsidRDefault="00A57D98">
            <w:pPr>
              <w:pStyle w:val="TAL"/>
            </w:pPr>
            <w:r>
              <w:t>If (D)TLS session release required:</w:t>
            </w:r>
          </w:p>
          <w:p w14:paraId="66B9D3BF" w14:textId="77777777" w:rsidR="00A57D98" w:rsidRDefault="00A57D98">
            <w:pPr>
              <w:pStyle w:val="TAL"/>
            </w:pPr>
            <w:r>
              <w:t xml:space="preserve">   Release (D)TLS session</w:t>
            </w:r>
          </w:p>
          <w:p w14:paraId="01FD3450" w14:textId="77777777" w:rsidR="00A57D98" w:rsidRDefault="00A57D98">
            <w:pPr>
              <w:pStyle w:val="TAL"/>
            </w:pPr>
          </w:p>
          <w:p w14:paraId="69CC8015" w14:textId="77777777" w:rsidR="00A57D98" w:rsidRDefault="00A57D98">
            <w:pPr>
              <w:pStyle w:val="TAL"/>
            </w:pPr>
            <w:r>
              <w:t>If media is "message":</w:t>
            </w:r>
          </w:p>
          <w:p w14:paraId="655A871C" w14:textId="77777777" w:rsidR="00A57D98" w:rsidRDefault="00A57D98">
            <w:pPr>
              <w:pStyle w:val="TAL"/>
            </w:pPr>
            <w:r>
              <w:t xml:space="preserve">   If B-ALG for MSRP required:</w:t>
            </w:r>
          </w:p>
          <w:p w14:paraId="5CFE3A13" w14:textId="77777777" w:rsidR="00A57D98" w:rsidRDefault="00A57D98">
            <w:pPr>
              <w:pStyle w:val="TAL"/>
            </w:pPr>
            <w:r>
              <w:t xml:space="preserve">      Application-aware MSRP </w:t>
            </w:r>
            <w:r>
              <w:br/>
              <w:t xml:space="preserve">      interworking request</w:t>
            </w:r>
          </w:p>
          <w:p w14:paraId="2006E33D" w14:textId="77777777" w:rsidR="00A57D98" w:rsidRDefault="00A57D98">
            <w:pPr>
              <w:pStyle w:val="TAL"/>
            </w:pPr>
          </w:p>
          <w:p w14:paraId="43486A0F" w14:textId="77777777" w:rsidR="00A57D98" w:rsidRDefault="00A57D98">
            <w:pPr>
              <w:pStyle w:val="TAL"/>
            </w:pPr>
            <w:r>
              <w:t>If SCTP association for WebRTC data channels:</w:t>
            </w:r>
          </w:p>
          <w:p w14:paraId="4C19A58E" w14:textId="77777777" w:rsidR="00A57D98" w:rsidRDefault="00A57D98">
            <w:pPr>
              <w:pStyle w:val="TAL"/>
            </w:pPr>
            <w:r>
              <w:t xml:space="preserve">   SCTP Group Semantics</w:t>
            </w:r>
          </w:p>
          <w:p w14:paraId="0EF105D7" w14:textId="77777777" w:rsidR="00A57D98" w:rsidRDefault="00A57D98">
            <w:pPr>
              <w:pStyle w:val="TAL"/>
            </w:pPr>
            <w:r>
              <w:t xml:space="preserve">   SCTP stream deaggregation</w:t>
            </w:r>
          </w:p>
          <w:p w14:paraId="4F79C6FF" w14:textId="77777777" w:rsidR="00A57D98" w:rsidRDefault="00A57D98">
            <w:pPr>
              <w:pStyle w:val="TAL"/>
            </w:pPr>
            <w:r>
              <w:t xml:space="preserve">   SCTP stream ID</w:t>
            </w:r>
          </w:p>
          <w:p w14:paraId="0DD3FFD4" w14:textId="77777777" w:rsidR="00A57D98" w:rsidRDefault="00A57D98">
            <w:pPr>
              <w:pStyle w:val="TAL"/>
            </w:pPr>
            <w:r>
              <w:t xml:space="preserve">   NotificationRequested</w:t>
            </w:r>
            <w:r>
              <w:br/>
              <w:t xml:space="preserve">     (Event ID =  x,</w:t>
            </w:r>
            <w:r>
              <w:br/>
              <w:t xml:space="preserve">     "Received SCTP Stream Reset</w:t>
            </w:r>
          </w:p>
          <w:p w14:paraId="190A1DAB" w14:textId="77777777" w:rsidR="00A57D98" w:rsidRDefault="00A57D98">
            <w:pPr>
              <w:pStyle w:val="TAL"/>
            </w:pPr>
            <w:r>
              <w:t xml:space="preserve">      Response")</w:t>
            </w:r>
          </w:p>
          <w:p w14:paraId="3420DEB2" w14:textId="77777777" w:rsidR="00A57D98" w:rsidRDefault="00A57D98">
            <w:pPr>
              <w:pStyle w:val="TAL"/>
            </w:pPr>
          </w:p>
          <w:p w14:paraId="6C0C27A1" w14:textId="77777777" w:rsidR="00A57D98" w:rsidRDefault="00A57D98">
            <w:pPr>
              <w:pStyle w:val="TAL"/>
            </w:pPr>
            <w:r>
              <w:t>If reset of SCTP Stream for WebRTC data channels:</w:t>
            </w:r>
          </w:p>
          <w:p w14:paraId="29594AF1" w14:textId="77777777" w:rsidR="00A57D98" w:rsidRDefault="00A57D98">
            <w:pPr>
              <w:pStyle w:val="TAL"/>
            </w:pPr>
            <w:r>
              <w:t xml:space="preserve">    Send SCTP Stream Reset</w:t>
            </w:r>
            <w:r>
              <w:br/>
              <w:t xml:space="preserve">       Requests Indicator</w:t>
            </w:r>
          </w:p>
          <w:p w14:paraId="619CD857" w14:textId="77777777" w:rsidR="00A57D98" w:rsidRDefault="00A57D98">
            <w:pPr>
              <w:pStyle w:val="TAL"/>
            </w:pPr>
            <w:r>
              <w:t xml:space="preserve">    If Notification of reset result</w:t>
            </w:r>
            <w:r>
              <w:br/>
              <w:t xml:space="preserve">     desired:</w:t>
            </w:r>
          </w:p>
          <w:p w14:paraId="592464CF" w14:textId="77777777" w:rsidR="00A57D98" w:rsidRDefault="00A57D98">
            <w:pPr>
              <w:pStyle w:val="TAL"/>
            </w:pPr>
            <w:r>
              <w:t xml:space="preserve">       NotificationRequested</w:t>
            </w:r>
            <w:r>
              <w:br/>
              <w:t xml:space="preserve">         (Event ID =  x,</w:t>
            </w:r>
            <w:r>
              <w:br/>
              <w:t xml:space="preserve">         "Received SCTP Stream</w:t>
            </w:r>
            <w:r>
              <w:br/>
              <w:t xml:space="preserve">          Reset Response")</w:t>
            </w:r>
          </w:p>
        </w:tc>
        <w:tc>
          <w:tcPr>
            <w:tcW w:w="3119" w:type="dxa"/>
            <w:tcBorders>
              <w:top w:val="single" w:sz="4" w:space="0" w:color="auto"/>
              <w:left w:val="single" w:sz="4" w:space="0" w:color="auto"/>
              <w:bottom w:val="single" w:sz="4" w:space="0" w:color="auto"/>
              <w:right w:val="single" w:sz="4" w:space="0" w:color="auto"/>
            </w:tcBorders>
          </w:tcPr>
          <w:p w14:paraId="643C45EB" w14:textId="77777777" w:rsidR="00A57D98" w:rsidRDefault="00A57D98">
            <w:pPr>
              <w:pStyle w:val="TAL"/>
            </w:pPr>
            <w:r>
              <w:lastRenderedPageBreak/>
              <w:t>If local resources are modified:</w:t>
            </w:r>
          </w:p>
          <w:p w14:paraId="642F79F3" w14:textId="77777777" w:rsidR="009F5D7C" w:rsidRDefault="00A57D98">
            <w:pPr>
              <w:pStyle w:val="TAL"/>
            </w:pPr>
            <w:r>
              <w:t xml:space="preserve">   Local Descriptor {</w:t>
            </w:r>
          </w:p>
          <w:p w14:paraId="4E8D3E2C" w14:textId="0C664422" w:rsidR="00A57D98" w:rsidRDefault="00A57D98">
            <w:pPr>
              <w:pStyle w:val="TAL"/>
            </w:pPr>
            <w:r>
              <w:t xml:space="preserve">   If media is "audio" or "video":</w:t>
            </w:r>
          </w:p>
          <w:p w14:paraId="1B96FDF8" w14:textId="77777777" w:rsidR="00A57D98" w:rsidRDefault="00A57D98">
            <w:pPr>
              <w:pStyle w:val="TAL"/>
            </w:pPr>
            <w:r>
              <w:t xml:space="preserve">      Codec List</w:t>
            </w:r>
          </w:p>
          <w:p w14:paraId="5157D6FE" w14:textId="77777777" w:rsidR="009F5D7C" w:rsidRDefault="00A57D98">
            <w:pPr>
              <w:pStyle w:val="TAL"/>
            </w:pPr>
            <w:r>
              <w:t xml:space="preserve">      RTP Payloads</w:t>
            </w:r>
          </w:p>
          <w:p w14:paraId="4C4ED393" w14:textId="31DFAD6F" w:rsidR="00A57D98" w:rsidRDefault="00A57D98">
            <w:pPr>
              <w:pStyle w:val="TAL"/>
            </w:pPr>
            <w:r>
              <w:t>Rtpbw</w:t>
            </w:r>
          </w:p>
          <w:p w14:paraId="07179B5A" w14:textId="77777777" w:rsidR="00A57D98" w:rsidRDefault="00A57D98">
            <w:pPr>
              <w:pStyle w:val="TAL"/>
            </w:pPr>
            <w:r>
              <w:t xml:space="preserve">   If RTCP bandwidth</w:t>
            </w:r>
          </w:p>
          <w:p w14:paraId="2FAF8338" w14:textId="77777777" w:rsidR="00A57D98" w:rsidRDefault="00A57D98">
            <w:pPr>
              <w:pStyle w:val="TAL"/>
            </w:pPr>
            <w:r>
              <w:t xml:space="preserve">      RtcpbwRS</w:t>
            </w:r>
          </w:p>
          <w:p w14:paraId="7BBAC4AB" w14:textId="77777777" w:rsidR="009F5D7C" w:rsidRDefault="00A57D98">
            <w:pPr>
              <w:pStyle w:val="TAL"/>
            </w:pPr>
            <w:r>
              <w:t xml:space="preserve">      RtcpbwRR</w:t>
            </w:r>
          </w:p>
          <w:p w14:paraId="58313884" w14:textId="4717E050" w:rsidR="00A57D98" w:rsidRDefault="00A57D98">
            <w:pPr>
              <w:pStyle w:val="TAL"/>
            </w:pPr>
            <w:r>
              <w:t xml:space="preserve">   If RTCP handling required:</w:t>
            </w:r>
          </w:p>
          <w:p w14:paraId="39E6C3B4" w14:textId="77777777" w:rsidR="009F5D7C" w:rsidRDefault="00A57D98">
            <w:pPr>
              <w:pStyle w:val="TAL"/>
            </w:pPr>
            <w:r>
              <w:t xml:space="preserve">   RTP/RTCP transport multiplexing (NOTE 9)</w:t>
            </w:r>
          </w:p>
          <w:p w14:paraId="2C36236B" w14:textId="64EEB671" w:rsidR="00A57D98" w:rsidRDefault="00A57D98">
            <w:pPr>
              <w:pStyle w:val="TAL"/>
            </w:pPr>
            <w:r>
              <w:t xml:space="preserve">   If IMS media plane security required:</w:t>
            </w:r>
          </w:p>
          <w:p w14:paraId="33F987BA" w14:textId="77777777" w:rsidR="00A57D98" w:rsidRDefault="00A57D98">
            <w:pPr>
              <w:pStyle w:val="TAL"/>
            </w:pPr>
            <w:r>
              <w:t xml:space="preserve">       Cryptographic SDES Attribute</w:t>
            </w:r>
          </w:p>
          <w:p w14:paraId="06D8CBD5" w14:textId="77777777" w:rsidR="00A57D98" w:rsidRDefault="00A57D98">
            <w:pPr>
              <w:pStyle w:val="TAL"/>
              <w:rPr>
                <w:lang w:eastAsia="ko-KR"/>
              </w:rPr>
            </w:pPr>
            <w:r>
              <w:t xml:space="preserve">   If </w:t>
            </w:r>
            <w:r>
              <w:rPr>
                <w:lang w:eastAsia="ko-KR"/>
              </w:rPr>
              <w:t>RTP-level pause and resume:</w:t>
            </w:r>
          </w:p>
          <w:p w14:paraId="46105503" w14:textId="77777777" w:rsidR="00A57D98" w:rsidRDefault="00A57D98">
            <w:pPr>
              <w:pStyle w:val="TAL"/>
              <w:rPr>
                <w:lang w:eastAsia="en-GB"/>
              </w:rPr>
            </w:pPr>
            <w:r>
              <w:t xml:space="preserve">      CCM pause-resume</w:t>
            </w:r>
          </w:p>
          <w:p w14:paraId="7B9A3B7D" w14:textId="77777777" w:rsidR="00A57D98" w:rsidRDefault="00A57D98">
            <w:pPr>
              <w:pStyle w:val="TAL"/>
            </w:pPr>
            <w:r>
              <w:t xml:space="preserve">   If RTCP Codec Control Commands and Indications:</w:t>
            </w:r>
          </w:p>
          <w:p w14:paraId="66E91DB9" w14:textId="77777777" w:rsidR="00A57D98" w:rsidRDefault="00A57D98">
            <w:pPr>
              <w:pStyle w:val="TAL"/>
            </w:pPr>
            <w:r>
              <w:t xml:space="preserve">      CCM BASE</w:t>
            </w:r>
          </w:p>
          <w:p w14:paraId="18263107" w14:textId="77777777" w:rsidR="00A57D98" w:rsidRDefault="00A57D98">
            <w:pPr>
              <w:pStyle w:val="TAL"/>
            </w:pPr>
            <w:r>
              <w:t xml:space="preserve">   If RTCP Delay Budget Information:</w:t>
            </w:r>
          </w:p>
          <w:p w14:paraId="0C33A5D3" w14:textId="77777777" w:rsidR="00A57D98" w:rsidRDefault="00A57D98">
            <w:pPr>
              <w:pStyle w:val="TAL"/>
            </w:pPr>
            <w:r>
              <w:t xml:space="preserve">      DBI</w:t>
            </w:r>
          </w:p>
          <w:p w14:paraId="346D3FAF" w14:textId="77777777" w:rsidR="00A57D98" w:rsidRDefault="00A57D98">
            <w:pPr>
              <w:pStyle w:val="TAL"/>
            </w:pPr>
          </w:p>
          <w:p w14:paraId="566ADE7E" w14:textId="77777777" w:rsidR="009F5D7C" w:rsidRDefault="00A57D98">
            <w:pPr>
              <w:pStyle w:val="TAL"/>
            </w:pPr>
            <w:r>
              <w:t>If media is "video":</w:t>
            </w:r>
          </w:p>
          <w:p w14:paraId="142597D1" w14:textId="5CE66DD3" w:rsidR="00A57D98" w:rsidRDefault="00A57D98">
            <w:pPr>
              <w:pStyle w:val="TAL"/>
            </w:pPr>
            <w:r>
              <w:t xml:space="preserve">   If CVO required:</w:t>
            </w:r>
          </w:p>
          <w:p w14:paraId="013DE9EC" w14:textId="77777777" w:rsidR="00A57D98" w:rsidRDefault="00A57D98">
            <w:pPr>
              <w:pStyle w:val="TAL"/>
            </w:pPr>
            <w:r>
              <w:tab/>
              <w:t xml:space="preserve">Extended Header For CVO </w:t>
            </w:r>
            <w:r>
              <w:br/>
              <w:t xml:space="preserve">     (NOTE 5)</w:t>
            </w:r>
          </w:p>
          <w:p w14:paraId="3F43B0AA" w14:textId="77777777" w:rsidR="00A57D98" w:rsidRDefault="00A57D98">
            <w:pPr>
              <w:pStyle w:val="TAL"/>
            </w:pPr>
            <w:r>
              <w:t xml:space="preserve">   If imageattr negotiation:</w:t>
            </w:r>
          </w:p>
          <w:p w14:paraId="22DD50DD" w14:textId="77777777" w:rsidR="00A57D98" w:rsidRDefault="00A57D98">
            <w:pPr>
              <w:pStyle w:val="TAL"/>
            </w:pPr>
            <w:r>
              <w:tab/>
              <w:t>Generic Image Attribute</w:t>
            </w:r>
          </w:p>
          <w:p w14:paraId="0CEDDCB9" w14:textId="77777777" w:rsidR="009F5D7C" w:rsidRDefault="00A57D98">
            <w:pPr>
              <w:pStyle w:val="TAL"/>
            </w:pPr>
            <w:r>
              <w:t xml:space="preserve">     (NOTE 6)</w:t>
            </w:r>
          </w:p>
          <w:p w14:paraId="3D0497DD" w14:textId="1C394C19" w:rsidR="00A57D98" w:rsidRDefault="00A57D98">
            <w:pPr>
              <w:pStyle w:val="TAL"/>
            </w:pPr>
            <w:r>
              <w:t xml:space="preserve">   If Predefined ROI required:</w:t>
            </w:r>
          </w:p>
          <w:p w14:paraId="7442D2BF" w14:textId="77777777" w:rsidR="00A57D98" w:rsidRDefault="00A57D98">
            <w:pPr>
              <w:pStyle w:val="TAL"/>
            </w:pPr>
            <w:r>
              <w:t xml:space="preserve">      RTCP feedback for Predefined ROI</w:t>
            </w:r>
          </w:p>
          <w:p w14:paraId="429BE4F2" w14:textId="77777777" w:rsidR="00A57D98" w:rsidRDefault="00A57D98">
            <w:pPr>
              <w:pStyle w:val="TAL"/>
            </w:pPr>
            <w:r>
              <w:t xml:space="preserve">      Extended Header for Sent ROI</w:t>
            </w:r>
          </w:p>
          <w:p w14:paraId="71AADF9E" w14:textId="77777777" w:rsidR="00A57D98" w:rsidRDefault="00A57D98">
            <w:pPr>
              <w:pStyle w:val="TAL"/>
            </w:pPr>
            <w:r>
              <w:t xml:space="preserve">   If Arbitrary ROI required:</w:t>
            </w:r>
          </w:p>
          <w:p w14:paraId="4351AA15" w14:textId="77777777" w:rsidR="00A57D98" w:rsidRDefault="00A57D98">
            <w:pPr>
              <w:pStyle w:val="TAL"/>
            </w:pPr>
            <w:r>
              <w:t xml:space="preserve">      RTCP feedback for Arbitrary ROI</w:t>
            </w:r>
          </w:p>
          <w:p w14:paraId="2EF6C0DF" w14:textId="77777777" w:rsidR="00A57D98" w:rsidRDefault="00A57D98">
            <w:pPr>
              <w:pStyle w:val="TAL"/>
            </w:pPr>
            <w:r>
              <w:t xml:space="preserve">      Extended Header for Sent ROI</w:t>
            </w:r>
          </w:p>
          <w:p w14:paraId="4B51EB4D" w14:textId="77777777" w:rsidR="00A57D98" w:rsidRDefault="00A57D98">
            <w:pPr>
              <w:pStyle w:val="TAL"/>
            </w:pPr>
          </w:p>
          <w:p w14:paraId="20BCBCF8" w14:textId="77777777" w:rsidR="00A57D98" w:rsidRDefault="00A57D98">
            <w:pPr>
              <w:pStyle w:val="TAL"/>
            </w:pPr>
            <w:r>
              <w:t>If TCP state-aware handling required:</w:t>
            </w:r>
          </w:p>
          <w:p w14:paraId="03AA4153" w14:textId="77777777" w:rsidR="00A57D98" w:rsidRDefault="00A57D98">
            <w:pPr>
              <w:pStyle w:val="TAL"/>
            </w:pPr>
            <w:r>
              <w:t xml:space="preserve">   TCP State-aware Handling Indicator and Setup Direction</w:t>
            </w:r>
          </w:p>
          <w:p w14:paraId="3598CEB7" w14:textId="77777777" w:rsidR="00A57D98" w:rsidRDefault="00A57D98">
            <w:pPr>
              <w:pStyle w:val="TAL"/>
            </w:pPr>
          </w:p>
          <w:p w14:paraId="423F19D9" w14:textId="77777777" w:rsidR="00A57D98" w:rsidRDefault="00A57D98">
            <w:pPr>
              <w:pStyle w:val="TAL"/>
            </w:pPr>
            <w:r>
              <w:t>If SCTP association for WebRTC data channels:</w:t>
            </w:r>
          </w:p>
          <w:p w14:paraId="09CF6BBB" w14:textId="77777777" w:rsidR="00A57D98" w:rsidRDefault="00A57D98">
            <w:pPr>
              <w:pStyle w:val="TAL"/>
            </w:pPr>
            <w:r>
              <w:t xml:space="preserve">   Local Dcmap</w:t>
            </w:r>
          </w:p>
          <w:p w14:paraId="7564ACDD" w14:textId="77777777" w:rsidR="00A57D98" w:rsidRDefault="00A57D98">
            <w:pPr>
              <w:pStyle w:val="TAL"/>
            </w:pPr>
            <w:r>
              <w:t xml:space="preserve">   If application aware interworking</w:t>
            </w:r>
          </w:p>
          <w:p w14:paraId="32488283" w14:textId="77777777" w:rsidR="00A57D98" w:rsidRDefault="00A57D98">
            <w:pPr>
              <w:pStyle w:val="TAL"/>
            </w:pPr>
            <w:r>
              <w:t xml:space="preserve">      Local Dcsa</w:t>
            </w:r>
          </w:p>
          <w:p w14:paraId="22C3A88B" w14:textId="77777777" w:rsidR="00A57D98" w:rsidRDefault="00A57D98">
            <w:pPr>
              <w:pStyle w:val="TAL"/>
            </w:pPr>
          </w:p>
          <w:p w14:paraId="4725A4E0" w14:textId="77777777" w:rsidR="00A57D98" w:rsidRDefault="00A57D98">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0A33110D" w14:textId="77777777" w:rsidR="00A57D98" w:rsidRDefault="00A57D98">
            <w:pPr>
              <w:keepNext/>
              <w:keepLines/>
              <w:spacing w:after="0"/>
              <w:rPr>
                <w:rFonts w:ascii="Arial" w:hAnsi="Arial"/>
                <w:sz w:val="18"/>
              </w:rPr>
            </w:pPr>
            <w:r>
              <w:rPr>
                <w:rFonts w:ascii="Arial" w:hAnsi="Arial"/>
                <w:sz w:val="18"/>
              </w:rPr>
              <w:t xml:space="preserve">   SDPCapNeg configuration</w:t>
            </w:r>
          </w:p>
          <w:p w14:paraId="6421D3DF" w14:textId="77777777" w:rsidR="00A57D98" w:rsidRDefault="00A57D98">
            <w:pPr>
              <w:pStyle w:val="TAL"/>
            </w:pPr>
          </w:p>
          <w:p w14:paraId="00C9FC0A" w14:textId="77777777" w:rsidR="00A57D98" w:rsidRDefault="00A57D98">
            <w:pPr>
              <w:pStyle w:val="TAL"/>
            </w:pPr>
            <w:r>
              <w:t xml:space="preserve">   }</w:t>
            </w:r>
          </w:p>
          <w:p w14:paraId="5FD6BFEE" w14:textId="77777777" w:rsidR="00A57D98" w:rsidRDefault="00A57D98">
            <w:pPr>
              <w:pStyle w:val="TAL"/>
            </w:pPr>
          </w:p>
          <w:p w14:paraId="4C8E056C" w14:textId="77777777" w:rsidR="00A57D98" w:rsidRDefault="00A57D98">
            <w:pPr>
              <w:pStyle w:val="TAL"/>
            </w:pPr>
            <w:r>
              <w:t>If remote resources are modified:</w:t>
            </w:r>
          </w:p>
          <w:p w14:paraId="7F72DE1E" w14:textId="77777777" w:rsidR="00A57D98" w:rsidRDefault="00A57D98">
            <w:pPr>
              <w:pStyle w:val="TAL"/>
            </w:pPr>
            <w:r>
              <w:t xml:space="preserve">   Remote Descriptor {</w:t>
            </w:r>
          </w:p>
          <w:p w14:paraId="74C01596" w14:textId="77777777" w:rsidR="00A57D98" w:rsidRDefault="00A57D98">
            <w:pPr>
              <w:pStyle w:val="TAL"/>
            </w:pPr>
            <w:r>
              <w:t xml:space="preserve">   If media is "audio" or "video":</w:t>
            </w:r>
          </w:p>
          <w:p w14:paraId="080922E4" w14:textId="77777777" w:rsidR="00A57D98" w:rsidRDefault="00A57D98">
            <w:pPr>
              <w:pStyle w:val="TAL"/>
            </w:pPr>
            <w:r>
              <w:t xml:space="preserve">      Codec List</w:t>
            </w:r>
          </w:p>
          <w:p w14:paraId="618C40FE" w14:textId="77777777" w:rsidR="00A57D98" w:rsidRDefault="00A57D98">
            <w:pPr>
              <w:pStyle w:val="TAL"/>
            </w:pPr>
            <w:r>
              <w:t xml:space="preserve">      RTP Payloads</w:t>
            </w:r>
          </w:p>
          <w:p w14:paraId="5CA64B01" w14:textId="77777777" w:rsidR="00A57D98" w:rsidRDefault="00A57D98">
            <w:pPr>
              <w:pStyle w:val="TAL"/>
            </w:pPr>
            <w:r>
              <w:t xml:space="preserve">      Rtpbw</w:t>
            </w:r>
          </w:p>
          <w:p w14:paraId="7298536E" w14:textId="77777777" w:rsidR="00A57D98" w:rsidRDefault="00A57D98">
            <w:pPr>
              <w:pStyle w:val="TAL"/>
            </w:pPr>
            <w:r>
              <w:t xml:space="preserve">      If rate adaptation</w:t>
            </w:r>
            <w:r>
              <w:rPr>
                <w:rFonts w:cs="Arial"/>
                <w:bCs/>
                <w:szCs w:val="18"/>
              </w:rPr>
              <w:t xml:space="preserve"> for media</w:t>
            </w:r>
            <w:r>
              <w:rPr>
                <w:rFonts w:cs="Arial"/>
                <w:bCs/>
                <w:szCs w:val="18"/>
              </w:rPr>
              <w:br/>
              <w:t xml:space="preserve">         endpoints</w:t>
            </w:r>
            <w:r>
              <w:t>:</w:t>
            </w:r>
          </w:p>
          <w:p w14:paraId="58C59CA5" w14:textId="77777777" w:rsidR="00A57D98" w:rsidRDefault="00A57D98">
            <w:pPr>
              <w:pStyle w:val="TAL"/>
            </w:pPr>
            <w:r>
              <w:tab/>
              <w:t xml:space="preserve">   Additional Bandwidth</w:t>
            </w:r>
            <w:r>
              <w:br/>
              <w:t xml:space="preserve">         Properties (NOTE 10)</w:t>
            </w:r>
          </w:p>
          <w:p w14:paraId="30173F2F" w14:textId="77777777" w:rsidR="00A57D98" w:rsidRDefault="00A57D98">
            <w:pPr>
              <w:pStyle w:val="TAL"/>
            </w:pPr>
            <w:r>
              <w:lastRenderedPageBreak/>
              <w:t xml:space="preserve">   If RTCP bandwidth</w:t>
            </w:r>
          </w:p>
          <w:p w14:paraId="06DFAE5E" w14:textId="77777777" w:rsidR="00A57D98" w:rsidRDefault="00A57D98">
            <w:pPr>
              <w:pStyle w:val="TAL"/>
            </w:pPr>
            <w:r>
              <w:t xml:space="preserve">      RtcpbwRS</w:t>
            </w:r>
          </w:p>
          <w:p w14:paraId="2D34F631" w14:textId="77777777" w:rsidR="009F5D7C" w:rsidRDefault="00A57D98">
            <w:pPr>
              <w:pStyle w:val="TAL"/>
            </w:pPr>
            <w:r>
              <w:t xml:space="preserve">      RtcpbwRR</w:t>
            </w:r>
          </w:p>
          <w:p w14:paraId="47EB38E2" w14:textId="63D570EB" w:rsidR="00A57D98" w:rsidRDefault="00A57D98">
            <w:pPr>
              <w:pStyle w:val="TAL"/>
            </w:pPr>
            <w:r>
              <w:t xml:space="preserve">   If RTCP handling required:</w:t>
            </w:r>
          </w:p>
          <w:p w14:paraId="00FDCB18" w14:textId="77777777" w:rsidR="009F5D7C" w:rsidRDefault="00A57D98">
            <w:pPr>
              <w:pStyle w:val="TAL"/>
            </w:pPr>
            <w:r>
              <w:t xml:space="preserve">   RTP/RTCP transport multiplexing (NOTE 9)</w:t>
            </w:r>
          </w:p>
          <w:p w14:paraId="5476C9E9" w14:textId="2364FCA9" w:rsidR="00A57D98" w:rsidRDefault="00A57D98">
            <w:pPr>
              <w:pStyle w:val="TAL"/>
            </w:pPr>
            <w:r>
              <w:t xml:space="preserve">   If RTCP handling required:</w:t>
            </w:r>
          </w:p>
          <w:p w14:paraId="205BBE3C" w14:textId="77777777" w:rsidR="009F5D7C" w:rsidRDefault="00A57D98">
            <w:pPr>
              <w:pStyle w:val="TAL"/>
            </w:pPr>
            <w:r>
              <w:t xml:space="preserve">   explicit RTCP transport address (NOTE 8)</w:t>
            </w:r>
          </w:p>
          <w:p w14:paraId="0C09B96E" w14:textId="7A9DD252" w:rsidR="00A57D98" w:rsidRDefault="00A57D98">
            <w:pPr>
              <w:pStyle w:val="TAL"/>
            </w:pPr>
            <w:r>
              <w:t xml:space="preserve">   If IMS media plane security required:</w:t>
            </w:r>
          </w:p>
          <w:p w14:paraId="6C1B72D2" w14:textId="77777777" w:rsidR="00A57D98" w:rsidRDefault="00A57D98">
            <w:pPr>
              <w:pStyle w:val="TAL"/>
            </w:pPr>
            <w:r>
              <w:t xml:space="preserve">       Cryptographic SDES Attribute</w:t>
            </w:r>
          </w:p>
          <w:p w14:paraId="7410D587" w14:textId="77777777" w:rsidR="00A57D98" w:rsidRDefault="00A57D98">
            <w:pPr>
              <w:pStyle w:val="TAL"/>
              <w:rPr>
                <w:lang w:eastAsia="ko-KR"/>
              </w:rPr>
            </w:pPr>
            <w:r>
              <w:t xml:space="preserve">   If </w:t>
            </w:r>
            <w:r>
              <w:rPr>
                <w:lang w:eastAsia="ko-KR"/>
              </w:rPr>
              <w:t>RTP-level pause and resume:</w:t>
            </w:r>
          </w:p>
          <w:p w14:paraId="44DC83F8" w14:textId="77777777" w:rsidR="00A57D98" w:rsidRDefault="00A57D98">
            <w:pPr>
              <w:pStyle w:val="TAL"/>
              <w:rPr>
                <w:lang w:eastAsia="en-GB"/>
              </w:rPr>
            </w:pPr>
            <w:r>
              <w:t xml:space="preserve">      CCM pause-resume</w:t>
            </w:r>
          </w:p>
          <w:p w14:paraId="5ABF9889" w14:textId="77777777" w:rsidR="00A57D98" w:rsidRDefault="00A57D98">
            <w:pPr>
              <w:pStyle w:val="TAL"/>
            </w:pPr>
            <w:r>
              <w:t xml:space="preserve">   If RTCP APP messages allowed</w:t>
            </w:r>
          </w:p>
          <w:p w14:paraId="034B98A3" w14:textId="77777777" w:rsidR="00A57D98" w:rsidRDefault="00A57D98">
            <w:pPr>
              <w:pStyle w:val="TAL"/>
            </w:pPr>
            <w:r>
              <w:t xml:space="preserve">     Allowed RTCP APP message</w:t>
            </w:r>
          </w:p>
          <w:p w14:paraId="062B6907" w14:textId="77777777" w:rsidR="00A57D98" w:rsidRDefault="00A57D98">
            <w:pPr>
              <w:pStyle w:val="TAL"/>
            </w:pPr>
            <w:r>
              <w:t xml:space="preserve">       Types</w:t>
            </w:r>
          </w:p>
          <w:p w14:paraId="4A68F3C8" w14:textId="77777777" w:rsidR="00A57D98" w:rsidRDefault="00A57D98">
            <w:pPr>
              <w:pStyle w:val="TAL"/>
            </w:pPr>
            <w:r>
              <w:t xml:space="preserve">   If RTCP Codec Control Commands and Indications:</w:t>
            </w:r>
          </w:p>
          <w:p w14:paraId="375D2001" w14:textId="77777777" w:rsidR="00A57D98" w:rsidRDefault="00A57D98">
            <w:pPr>
              <w:pStyle w:val="TAL"/>
            </w:pPr>
            <w:r>
              <w:t xml:space="preserve">      CCM BASE</w:t>
            </w:r>
          </w:p>
          <w:p w14:paraId="0AA1A78D" w14:textId="77777777" w:rsidR="00A57D98" w:rsidRDefault="00A57D98">
            <w:pPr>
              <w:pStyle w:val="TAL"/>
            </w:pPr>
            <w:r>
              <w:t xml:space="preserve">   If RTCP Delay Budget Information:</w:t>
            </w:r>
          </w:p>
          <w:p w14:paraId="76A56FE3" w14:textId="77777777" w:rsidR="00A57D98" w:rsidRDefault="00A57D98">
            <w:pPr>
              <w:pStyle w:val="TAL"/>
            </w:pPr>
            <w:r>
              <w:t xml:space="preserve">      DBI</w:t>
            </w:r>
          </w:p>
          <w:p w14:paraId="43C242FD" w14:textId="77777777" w:rsidR="00A57D98" w:rsidRDefault="00A57D98">
            <w:pPr>
              <w:pStyle w:val="TAL"/>
            </w:pPr>
          </w:p>
          <w:p w14:paraId="0E90B091" w14:textId="77777777" w:rsidR="00A57D98" w:rsidRDefault="00A57D98">
            <w:pPr>
              <w:pStyle w:val="TAL"/>
            </w:pPr>
            <w:r>
              <w:t>If media is "message" or "application" or "-":</w:t>
            </w:r>
          </w:p>
          <w:p w14:paraId="5FD2572E" w14:textId="77777777" w:rsidR="00A57D98" w:rsidRDefault="00A57D98">
            <w:pPr>
              <w:pStyle w:val="TAL"/>
            </w:pPr>
            <w:r>
              <w:t xml:space="preserve">   If IMS media plane security required:</w:t>
            </w:r>
          </w:p>
          <w:p w14:paraId="6FC27909" w14:textId="77777777" w:rsidR="009F5D7C" w:rsidRDefault="00A57D98">
            <w:pPr>
              <w:pStyle w:val="TAL"/>
            </w:pPr>
            <w:r>
              <w:tab/>
              <w:t>Remote certificate fingerprint</w:t>
            </w:r>
          </w:p>
          <w:p w14:paraId="7D36562F" w14:textId="77777777" w:rsidR="009F5D7C" w:rsidRDefault="00A57D98">
            <w:pPr>
              <w:pStyle w:val="TAL"/>
            </w:pPr>
            <w:r>
              <w:t>If media is "video":</w:t>
            </w:r>
          </w:p>
          <w:p w14:paraId="4A436781" w14:textId="289534D3" w:rsidR="00A57D98" w:rsidRDefault="00A57D98">
            <w:pPr>
              <w:pStyle w:val="TAL"/>
            </w:pPr>
            <w:r>
              <w:t xml:space="preserve">   If CVO required:</w:t>
            </w:r>
          </w:p>
          <w:p w14:paraId="16E6A039" w14:textId="77777777" w:rsidR="00A57D98" w:rsidRDefault="00A57D98">
            <w:pPr>
              <w:pStyle w:val="TAL"/>
            </w:pPr>
            <w:r>
              <w:tab/>
              <w:t>Extended Header For CVO</w:t>
            </w:r>
          </w:p>
          <w:p w14:paraId="289D74D0" w14:textId="77777777" w:rsidR="00A57D98" w:rsidRDefault="00A57D98">
            <w:pPr>
              <w:pStyle w:val="TAL"/>
            </w:pPr>
            <w:r>
              <w:t xml:space="preserve">      (NOTE 5)</w:t>
            </w:r>
          </w:p>
          <w:p w14:paraId="3B971BB1" w14:textId="77777777" w:rsidR="00A57D98" w:rsidRDefault="00A57D98">
            <w:pPr>
              <w:pStyle w:val="TAL"/>
            </w:pPr>
            <w:r>
              <w:t xml:space="preserve">   If imageattr negotiation:</w:t>
            </w:r>
          </w:p>
          <w:p w14:paraId="2F0E1DC2" w14:textId="77777777" w:rsidR="00A57D98" w:rsidRDefault="00A57D98">
            <w:pPr>
              <w:pStyle w:val="TAL"/>
            </w:pPr>
            <w:r>
              <w:tab/>
              <w:t>Generic Image Attribute</w:t>
            </w:r>
          </w:p>
          <w:p w14:paraId="4B9867C1" w14:textId="77777777" w:rsidR="00A57D98" w:rsidRDefault="00A57D98">
            <w:pPr>
              <w:pStyle w:val="TAL"/>
            </w:pPr>
            <w:r>
              <w:t xml:space="preserve">     (NOTE 6)</w:t>
            </w:r>
          </w:p>
          <w:p w14:paraId="30D12D82" w14:textId="77777777" w:rsidR="00A57D98" w:rsidRDefault="00A57D98">
            <w:pPr>
              <w:pStyle w:val="TAL"/>
            </w:pPr>
            <w:r>
              <w:t xml:space="preserve">   If Predefined ROI required:</w:t>
            </w:r>
          </w:p>
          <w:p w14:paraId="63CB9842" w14:textId="77777777" w:rsidR="00A57D98" w:rsidRDefault="00A57D98">
            <w:pPr>
              <w:pStyle w:val="TAL"/>
            </w:pPr>
            <w:r>
              <w:t xml:space="preserve">      RTCP feedback for Predefined ROI</w:t>
            </w:r>
          </w:p>
          <w:p w14:paraId="149D197C" w14:textId="77777777" w:rsidR="00A57D98" w:rsidRDefault="00A57D98">
            <w:pPr>
              <w:pStyle w:val="TAL"/>
            </w:pPr>
            <w:r>
              <w:t xml:space="preserve">      Extended Header for Sent ROI</w:t>
            </w:r>
          </w:p>
          <w:p w14:paraId="69E76709" w14:textId="77777777" w:rsidR="00A57D98" w:rsidRDefault="00A57D98">
            <w:pPr>
              <w:pStyle w:val="TAL"/>
            </w:pPr>
            <w:r>
              <w:t xml:space="preserve">   If Arbitrary ROI required:</w:t>
            </w:r>
          </w:p>
          <w:p w14:paraId="6D68BEED" w14:textId="77777777" w:rsidR="00A57D98" w:rsidRDefault="00A57D98">
            <w:pPr>
              <w:pStyle w:val="TAL"/>
            </w:pPr>
            <w:r>
              <w:t xml:space="preserve">      RTCP feedback for Arbitrary ROI</w:t>
            </w:r>
          </w:p>
          <w:p w14:paraId="66717132" w14:textId="77777777" w:rsidR="00A57D98" w:rsidRDefault="00A57D98">
            <w:pPr>
              <w:pStyle w:val="TAL"/>
            </w:pPr>
            <w:r>
              <w:t xml:space="preserve">      Extended Header for Sent ROI</w:t>
            </w:r>
          </w:p>
          <w:p w14:paraId="291088F8" w14:textId="77777777" w:rsidR="00A57D98" w:rsidRDefault="00A57D98">
            <w:pPr>
              <w:pStyle w:val="TAL"/>
            </w:pPr>
          </w:p>
          <w:p w14:paraId="54076E90" w14:textId="77777777" w:rsidR="009F5D7C" w:rsidRDefault="00A57D98">
            <w:pPr>
              <w:pStyle w:val="TAL"/>
            </w:pPr>
            <w:r>
              <w:t>If media is "message":</w:t>
            </w:r>
          </w:p>
          <w:p w14:paraId="530B232D" w14:textId="3C296713" w:rsidR="00A57D98" w:rsidRDefault="00A57D98">
            <w:pPr>
              <w:pStyle w:val="TAL"/>
            </w:pPr>
            <w:r>
              <w:t xml:space="preserve">   If B-ALG for MSRP required:</w:t>
            </w:r>
          </w:p>
          <w:p w14:paraId="6D515E05" w14:textId="77777777" w:rsidR="00A57D98" w:rsidRDefault="00A57D98">
            <w:pPr>
              <w:pStyle w:val="TAL"/>
            </w:pPr>
            <w:r>
              <w:tab/>
              <w:t>MSRP Path</w:t>
            </w:r>
          </w:p>
          <w:p w14:paraId="6590DC80" w14:textId="77777777" w:rsidR="00A57D98" w:rsidRDefault="00A57D98">
            <w:pPr>
              <w:pStyle w:val="TAL"/>
            </w:pPr>
          </w:p>
          <w:p w14:paraId="01680FEB" w14:textId="77777777" w:rsidR="00A57D98" w:rsidRDefault="00A57D98">
            <w:pPr>
              <w:pStyle w:val="TAL"/>
            </w:pPr>
            <w:r>
              <w:t xml:space="preserve"> If ICE is applied:</w:t>
            </w:r>
          </w:p>
          <w:p w14:paraId="10374FB0" w14:textId="77777777" w:rsidR="00A57D98" w:rsidRDefault="00A57D98">
            <w:pPr>
              <w:pStyle w:val="TAL"/>
            </w:pPr>
            <w:r>
              <w:t xml:space="preserve">    ICE received candidate</w:t>
            </w:r>
          </w:p>
          <w:p w14:paraId="34F8D7F3" w14:textId="77777777" w:rsidR="00A57D98" w:rsidRDefault="00A57D98">
            <w:pPr>
              <w:pStyle w:val="TAL"/>
            </w:pPr>
            <w:r>
              <w:t xml:space="preserve">    ICE received password</w:t>
            </w:r>
          </w:p>
          <w:p w14:paraId="49814F6B" w14:textId="77777777" w:rsidR="00A57D98" w:rsidRDefault="00A57D98">
            <w:pPr>
              <w:pStyle w:val="TAL"/>
            </w:pPr>
            <w:r>
              <w:t xml:space="preserve">    ICE received Ufrag</w:t>
            </w:r>
          </w:p>
          <w:p w14:paraId="39FFE045" w14:textId="77777777" w:rsidR="009F5D7C" w:rsidRDefault="00A57D98">
            <w:pPr>
              <w:pStyle w:val="TAL"/>
              <w:rPr>
                <w:lang w:eastAsia="zh-CN"/>
              </w:rPr>
            </w:pPr>
            <w:r>
              <w:t xml:space="preserve">     (NOTE </w:t>
            </w:r>
            <w:r>
              <w:rPr>
                <w:rFonts w:eastAsia="SimSun"/>
              </w:rPr>
              <w:t>7</w:t>
            </w:r>
            <w:r>
              <w:t>)</w:t>
            </w:r>
          </w:p>
          <w:p w14:paraId="5E63B95F" w14:textId="284B92EE" w:rsidR="00A57D98" w:rsidRDefault="00A57D98">
            <w:pPr>
              <w:pStyle w:val="TAL"/>
              <w:rPr>
                <w:lang w:eastAsia="zh-CN"/>
              </w:rPr>
            </w:pPr>
            <w:r>
              <w:rPr>
                <w:lang w:eastAsia="zh-CN"/>
              </w:rPr>
              <w:t xml:space="preserve">    If STUN consent freshness test required:</w:t>
            </w:r>
          </w:p>
          <w:p w14:paraId="32CB54A5" w14:textId="77777777" w:rsidR="00A57D98" w:rsidRDefault="00A57D98">
            <w:pPr>
              <w:pStyle w:val="TAL"/>
              <w:ind w:firstLineChars="150" w:firstLine="270"/>
              <w:rPr>
                <w:lang w:eastAsia="zh-CN"/>
              </w:rPr>
            </w:pPr>
            <w:r>
              <w:rPr>
                <w:lang w:eastAsia="zh-CN"/>
              </w:rPr>
              <w:t>STUN consent freshness request</w:t>
            </w:r>
          </w:p>
          <w:p w14:paraId="5120C59B" w14:textId="77777777" w:rsidR="009F5D7C" w:rsidRDefault="00A57D98">
            <w:pPr>
              <w:pStyle w:val="TAL"/>
              <w:ind w:firstLineChars="150" w:firstLine="270"/>
              <w:rPr>
                <w:lang w:eastAsia="zh-CN"/>
              </w:rPr>
            </w:pPr>
            <w:r>
              <w:rPr>
                <w:lang w:eastAsia="zh-CN"/>
              </w:rPr>
              <w:t>NotificationRequested(Event ID= x, "</w:t>
            </w:r>
            <w:r>
              <w:t xml:space="preserve">STUN </w:t>
            </w:r>
            <w:r>
              <w:rPr>
                <w:lang w:eastAsia="zh-CN"/>
              </w:rPr>
              <w:t>c</w:t>
            </w:r>
            <w:r>
              <w:t xml:space="preserve">onsent </w:t>
            </w:r>
            <w:r>
              <w:rPr>
                <w:lang w:eastAsia="zh-CN"/>
              </w:rPr>
              <w:t>freshness test</w:t>
            </w:r>
            <w:r>
              <w:t xml:space="preserve"> </w:t>
            </w:r>
            <w:r>
              <w:rPr>
                <w:lang w:eastAsia="zh-CN"/>
              </w:rPr>
              <w:t>f</w:t>
            </w:r>
            <w:r>
              <w:t>ailure</w:t>
            </w:r>
            <w:r>
              <w:rPr>
                <w:lang w:eastAsia="zh-CN"/>
              </w:rPr>
              <w:t>")</w:t>
            </w:r>
          </w:p>
          <w:p w14:paraId="340D3F32" w14:textId="7149AB10" w:rsidR="00A57D98" w:rsidRDefault="00A57D98">
            <w:pPr>
              <w:pStyle w:val="TAL"/>
              <w:rPr>
                <w:lang w:eastAsia="en-GB"/>
              </w:rPr>
            </w:pPr>
          </w:p>
          <w:p w14:paraId="7B3E26C5" w14:textId="77777777" w:rsidR="00A57D98" w:rsidRDefault="00A57D98">
            <w:pPr>
              <w:pStyle w:val="TAL"/>
            </w:pPr>
            <w:r>
              <w:t>If TCP state-aware handling required:</w:t>
            </w:r>
          </w:p>
          <w:p w14:paraId="1A6249F5" w14:textId="77777777" w:rsidR="00A57D98" w:rsidRDefault="00A57D98">
            <w:pPr>
              <w:pStyle w:val="TAL"/>
              <w:ind w:firstLineChars="150" w:firstLine="270"/>
              <w:rPr>
                <w:lang w:eastAsia="zh-CN"/>
              </w:rPr>
            </w:pPr>
            <w:r>
              <w:t xml:space="preserve">   TCP State-aware Handling Indicator and Setup Direction</w:t>
            </w:r>
          </w:p>
          <w:p w14:paraId="47BBEF2E" w14:textId="77777777" w:rsidR="00A57D98" w:rsidRDefault="00A57D98">
            <w:pPr>
              <w:pStyle w:val="TAL"/>
              <w:rPr>
                <w:lang w:eastAsia="zh-CN"/>
              </w:rPr>
            </w:pPr>
          </w:p>
          <w:p w14:paraId="0FD393E0" w14:textId="77777777" w:rsidR="00A57D98" w:rsidRDefault="00A57D98">
            <w:pPr>
              <w:pStyle w:val="TAL"/>
              <w:rPr>
                <w:lang w:eastAsia="en-GB"/>
              </w:rPr>
            </w:pPr>
            <w:r>
              <w:t>If SCTP association for WebRTC data channels:</w:t>
            </w:r>
          </w:p>
          <w:p w14:paraId="0084C53C" w14:textId="77777777" w:rsidR="009F5D7C" w:rsidRDefault="00A57D98">
            <w:pPr>
              <w:pStyle w:val="TAL"/>
            </w:pPr>
            <w:r>
              <w:t xml:space="preserve">   Remote SCTP Port</w:t>
            </w:r>
          </w:p>
          <w:p w14:paraId="2920C031" w14:textId="008F4CC4" w:rsidR="00A57D98" w:rsidRDefault="00A57D98">
            <w:pPr>
              <w:pStyle w:val="TAL"/>
            </w:pPr>
            <w:r>
              <w:t xml:space="preserve">   Remote SCTP maximum message</w:t>
            </w:r>
          </w:p>
          <w:p w14:paraId="6879F1A3" w14:textId="77777777" w:rsidR="00A57D98" w:rsidRDefault="00A57D98">
            <w:pPr>
              <w:pStyle w:val="TAL"/>
            </w:pPr>
            <w:r>
              <w:lastRenderedPageBreak/>
              <w:t xml:space="preserve">     size</w:t>
            </w:r>
          </w:p>
          <w:p w14:paraId="2937F240" w14:textId="77777777" w:rsidR="00A57D98" w:rsidRDefault="00A57D98">
            <w:pPr>
              <w:pStyle w:val="TAL"/>
            </w:pPr>
            <w:r>
              <w:t xml:space="preserve">   Remote Dcmap</w:t>
            </w:r>
          </w:p>
          <w:p w14:paraId="62555AA3" w14:textId="77777777" w:rsidR="00A57D98" w:rsidRDefault="00A57D98">
            <w:pPr>
              <w:pStyle w:val="TAL"/>
            </w:pPr>
            <w:r>
              <w:t xml:space="preserve">   If application aware interworking</w:t>
            </w:r>
          </w:p>
          <w:p w14:paraId="7F8313CD" w14:textId="77777777" w:rsidR="00A57D98" w:rsidRDefault="00A57D98">
            <w:pPr>
              <w:pStyle w:val="TAL"/>
            </w:pPr>
            <w:r>
              <w:t xml:space="preserve">     Remote Dcsa</w:t>
            </w:r>
          </w:p>
          <w:p w14:paraId="629B9196" w14:textId="77777777" w:rsidR="00A57D98" w:rsidRDefault="00A57D98">
            <w:pPr>
              <w:pStyle w:val="TAL"/>
              <w:rPr>
                <w:lang w:eastAsia="zh-CN"/>
              </w:rPr>
            </w:pPr>
          </w:p>
          <w:p w14:paraId="052D19E9" w14:textId="77777777" w:rsidR="00A57D98" w:rsidRDefault="00A57D98">
            <w:pPr>
              <w:keepNext/>
              <w:keepLines/>
              <w:spacing w:after="0"/>
              <w:rPr>
                <w:rFonts w:ascii="Arial" w:hAnsi="Arial"/>
                <w:sz w:val="18"/>
                <w:lang w:eastAsia="en-GB"/>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2E47C122" w14:textId="77777777" w:rsidR="00A57D98" w:rsidRDefault="00A57D98">
            <w:pPr>
              <w:keepNext/>
              <w:keepLines/>
              <w:spacing w:after="0"/>
              <w:rPr>
                <w:rFonts w:ascii="Arial" w:hAnsi="Arial"/>
                <w:sz w:val="18"/>
              </w:rPr>
            </w:pPr>
            <w:r>
              <w:rPr>
                <w:rFonts w:ascii="Arial" w:hAnsi="Arial"/>
                <w:sz w:val="18"/>
              </w:rPr>
              <w:t xml:space="preserve">   SDPCapNeg configuration</w:t>
            </w:r>
          </w:p>
          <w:p w14:paraId="11C905C1" w14:textId="77777777" w:rsidR="00A57D98" w:rsidRDefault="00A57D98">
            <w:pPr>
              <w:pStyle w:val="TAL"/>
              <w:rPr>
                <w:lang w:eastAsia="zh-CN"/>
              </w:rPr>
            </w:pPr>
          </w:p>
          <w:p w14:paraId="67EE6CC4" w14:textId="77777777" w:rsidR="00A57D98" w:rsidRDefault="00A57D98">
            <w:pPr>
              <w:pStyle w:val="TAL"/>
              <w:rPr>
                <w:lang w:eastAsia="en-GB"/>
              </w:rPr>
            </w:pPr>
            <w:r>
              <w:t xml:space="preserve">   }</w:t>
            </w:r>
          </w:p>
        </w:tc>
      </w:tr>
      <w:tr w:rsidR="00A57D98" w14:paraId="631935F8"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74CC5601" w14:textId="77777777" w:rsidR="00A57D98" w:rsidRDefault="00A57D98">
            <w:pPr>
              <w:pStyle w:val="TAN"/>
            </w:pPr>
            <w:r>
              <w:lastRenderedPageBreak/>
              <w:t>NOTE 1:</w:t>
            </w:r>
            <w:r>
              <w:tab/>
              <w:t>This can only be set to the same realm as at the reservation stage. If a different realm is specified, the IMS-AGW shall return error 501 "Not Implemented".</w:t>
            </w:r>
          </w:p>
          <w:p w14:paraId="7BE7387F" w14:textId="77777777" w:rsidR="009F5D7C" w:rsidRDefault="00A57D98">
            <w:pPr>
              <w:pStyle w:val="TAN"/>
            </w:pPr>
            <w:r>
              <w:t>NOTE 2:</w:t>
            </w:r>
            <w:r>
              <w:tab/>
              <w:t>The event parameters "Media Inactivity Detection Time" and "Media Inactivity Detection Direction" are optional.</w:t>
            </w:r>
          </w:p>
          <w:p w14:paraId="1DA0133C" w14:textId="706F616C" w:rsidR="00A57D98" w:rsidRDefault="00A57D98">
            <w:pPr>
              <w:pStyle w:val="TAN"/>
              <w:rPr>
                <w:lang w:eastAsia="zh-CN"/>
              </w:rPr>
            </w:pPr>
            <w:r>
              <w:t>NOTE 3:</w:t>
            </w:r>
            <w:r>
              <w:tab/>
            </w:r>
            <w:r>
              <w:rPr>
                <w:lang w:eastAsia="zh-CN"/>
              </w:rPr>
              <w:t>This shall be set to a value other than "inactive"</w:t>
            </w:r>
            <w:r>
              <w:t xml:space="preserve">. See Table </w:t>
            </w:r>
            <w:r>
              <w:rPr>
                <w:lang w:eastAsia="zh-CN"/>
              </w:rPr>
              <w:t>5.14.3.15.1.</w:t>
            </w:r>
          </w:p>
          <w:p w14:paraId="2E4BB522" w14:textId="7123BC5B" w:rsidR="009F5D7C" w:rsidRDefault="00A57D98">
            <w:pPr>
              <w:pStyle w:val="TAN"/>
              <w:rPr>
                <w:lang w:eastAsia="zh-CN"/>
              </w:rPr>
            </w:pPr>
            <w:r>
              <w:rPr>
                <w:lang w:eastAsia="zh-CN"/>
              </w:rPr>
              <w:t>NOTE 4:</w:t>
            </w:r>
            <w:r>
              <w:tab/>
            </w:r>
            <w:r>
              <w:rPr>
                <w:lang w:eastAsia="zh-CN"/>
              </w:rPr>
              <w:t xml:space="preserve">The support of the modification of the Priority Indicator value is optional for the IMS-AGW and depends on implementation solution for Priority call/session authorisation (see 3GPP </w:t>
            </w:r>
            <w:r w:rsidR="009F5D7C">
              <w:rPr>
                <w:lang w:eastAsia="zh-CN"/>
              </w:rPr>
              <w:t>TS 2</w:t>
            </w:r>
            <w:r>
              <w:rPr>
                <w:lang w:eastAsia="zh-CN"/>
              </w:rPr>
              <w:t>3.334</w:t>
            </w:r>
            <w:r w:rsidR="009F5D7C">
              <w:rPr>
                <w:lang w:eastAsia="zh-CN"/>
              </w:rPr>
              <w:t> [</w:t>
            </w:r>
            <w:r>
              <w:rPr>
                <w:lang w:eastAsia="zh-CN"/>
              </w:rPr>
              <w:t>23]).</w:t>
            </w:r>
          </w:p>
          <w:p w14:paraId="1942B348" w14:textId="125B49B9" w:rsidR="009F5D7C" w:rsidRDefault="00A57D98">
            <w:pPr>
              <w:pStyle w:val="TAN"/>
              <w:rPr>
                <w:lang w:eastAsia="en-GB"/>
              </w:rPr>
            </w:pPr>
            <w:r>
              <w:rPr>
                <w:lang w:eastAsia="zh-CN"/>
              </w:rPr>
              <w:t>NOTE 5:</w:t>
            </w:r>
            <w:r>
              <w:rPr>
                <w:lang w:eastAsia="zh-CN"/>
              </w:rPr>
              <w:tab/>
            </w:r>
            <w:r>
              <w:t xml:space="preserve">If the IMS-AGW supports the extended RTP header with Coordination of Video Orientation information </w:t>
            </w:r>
            <w:r>
              <w:rPr>
                <w:lang w:eastAsia="zh-CN"/>
              </w:rPr>
              <w:t>it shall pass any received extended RTP header with CVO bits on to outgoing RTP streams</w:t>
            </w:r>
            <w:r>
              <w:t xml:space="preserve">. If the IMS-AGW is transcoding between video payloads and it supports the extended RTP header with Coordination of Video Orientation information it shall convey received RTP header bytes on the outgoing RTP stream after transcoding associated packets as specified in 3GPP </w:t>
            </w:r>
            <w:r w:rsidR="009F5D7C">
              <w:t>TS 2</w:t>
            </w:r>
            <w:r>
              <w:t>6.114</w:t>
            </w:r>
            <w:r w:rsidR="009F5D7C">
              <w:t> [</w:t>
            </w:r>
            <w:r>
              <w:t xml:space="preserve">26], </w:t>
            </w:r>
            <w:r w:rsidR="009F5D7C">
              <w:t>clause 7</w:t>
            </w:r>
            <w:r>
              <w:t>.4.5.</w:t>
            </w:r>
          </w:p>
          <w:p w14:paraId="0691DECE" w14:textId="77777777" w:rsidR="009F5D7C" w:rsidRDefault="00A57D98">
            <w:pPr>
              <w:pStyle w:val="TAN"/>
              <w:rPr>
                <w:rFonts w:eastAsia="SimSun"/>
              </w:rPr>
            </w:pPr>
            <w:r>
              <w:rPr>
                <w:lang w:eastAsia="zh-CN"/>
              </w:rPr>
              <w:t>NOTE 6:</w:t>
            </w:r>
            <w:r>
              <w:rPr>
                <w:lang w:eastAsia="zh-CN"/>
              </w:rPr>
              <w:tab/>
              <w:t>T</w:t>
            </w:r>
            <w:r>
              <w:t xml:space="preserve">he support of the generic image attributes </w:t>
            </w:r>
            <w:r>
              <w:rPr>
                <w:lang w:eastAsia="zh-CN"/>
              </w:rPr>
              <w:t xml:space="preserve">is optional for the </w:t>
            </w:r>
            <w:r>
              <w:t>IMS-AGW.</w:t>
            </w:r>
            <w:r>
              <w:rPr>
                <w:lang w:eastAsia="zh-CN"/>
              </w:rPr>
              <w:t xml:space="preserve"> The list of image sizes per payload type supported by the </w:t>
            </w:r>
            <w:r>
              <w:t>IMS-AGW</w:t>
            </w:r>
            <w:r>
              <w:rPr>
                <w:lang w:eastAsia="zh-CN"/>
              </w:rPr>
              <w:t xml:space="preserve"> is preconfigured in the </w:t>
            </w:r>
            <w:r>
              <w:t>IMS-ALG</w:t>
            </w:r>
            <w:r>
              <w:rPr>
                <w:lang w:eastAsia="zh-CN"/>
              </w:rPr>
              <w:t>. I</w:t>
            </w:r>
            <w:r>
              <w:t xml:space="preserve">f </w:t>
            </w:r>
            <w:r>
              <w:rPr>
                <w:lang w:eastAsia="zh-CN"/>
              </w:rPr>
              <w:t xml:space="preserve">none of </w:t>
            </w:r>
            <w:r>
              <w:t xml:space="preserve">the image sizes received within an SDP body on Mx/Mw interface </w:t>
            </w:r>
            <w:r>
              <w:rPr>
                <w:lang w:eastAsia="zh-CN"/>
              </w:rPr>
              <w:t>is</w:t>
            </w:r>
            <w:r>
              <w:t xml:space="preserve"> supported by the IMS-AGW then the IMS-ALG will not send the generic image attribute parameter to the IMS-AGW.</w:t>
            </w:r>
          </w:p>
          <w:p w14:paraId="6E935ADB" w14:textId="77777777" w:rsidR="009F5D7C" w:rsidRDefault="00A57D98">
            <w:pPr>
              <w:pStyle w:val="TAN"/>
            </w:pPr>
            <w:r>
              <w:t xml:space="preserve">NOTE </w:t>
            </w:r>
            <w:r>
              <w:rPr>
                <w:rFonts w:eastAsia="SimSun"/>
              </w:rPr>
              <w:t>7</w:t>
            </w:r>
            <w:r>
              <w:t>:</w:t>
            </w:r>
            <w:r>
              <w:tab/>
              <w:t>The support of ICE received candidate, ICE received password, ICE received Ufrag are optional for ICE lite</w:t>
            </w:r>
            <w:r>
              <w:rPr>
                <w:rFonts w:eastAsia="SimSun"/>
              </w:rPr>
              <w:t>, as specified in 3GPP</w:t>
            </w:r>
            <w:r>
              <w:rPr>
                <w:rFonts w:eastAsia="SimSun"/>
                <w:lang w:val="en-US"/>
              </w:rPr>
              <w:t> </w:t>
            </w:r>
            <w:r>
              <w:rPr>
                <w:rFonts w:eastAsia="SimSun"/>
              </w:rPr>
              <w:t>TS 23.334 [</w:t>
            </w:r>
            <w:r>
              <w:rPr>
                <w:rFonts w:eastAsia="SimSun"/>
                <w:lang w:val="en-US"/>
              </w:rPr>
              <w:t>23</w:t>
            </w:r>
            <w:r>
              <w:rPr>
                <w:rFonts w:eastAsia="SimSun"/>
              </w:rPr>
              <w:t>]</w:t>
            </w:r>
            <w:r>
              <w:t>.</w:t>
            </w:r>
          </w:p>
          <w:p w14:paraId="0ABE7D25" w14:textId="26117C7F" w:rsidR="00A57D98" w:rsidRDefault="00A57D98">
            <w:pPr>
              <w:pStyle w:val="TAN"/>
              <w:rPr>
                <w:lang w:eastAsia="zh-CN"/>
              </w:rPr>
            </w:pPr>
            <w:r>
              <w:rPr>
                <w:lang w:eastAsia="zh-CN"/>
              </w:rPr>
              <w:t>NOTE 8:</w:t>
            </w:r>
            <w:r>
              <w:rPr>
                <w:lang w:eastAsia="zh-CN"/>
              </w:rPr>
              <w:tab/>
              <w:t>The basic RTCP port allocation rules are defined by table 1 in ITU-T Recommendation H.248.57 [5], which summarizes all rules, with and without the "explicit RTCP transport address" element.</w:t>
            </w:r>
          </w:p>
          <w:p w14:paraId="48D3B27B" w14:textId="77777777" w:rsidR="00A57D98" w:rsidRDefault="00A57D98">
            <w:pPr>
              <w:pStyle w:val="TAN"/>
              <w:rPr>
                <w:lang w:eastAsia="zh-CN"/>
              </w:rPr>
            </w:pPr>
            <w:r>
              <w:rPr>
                <w:lang w:eastAsia="zh-CN"/>
              </w:rPr>
              <w:t>NOTE 9:</w:t>
            </w:r>
            <w:r>
              <w:rPr>
                <w:lang w:eastAsia="zh-CN"/>
              </w:rPr>
              <w:tab/>
              <w:t>This element is optional. The RTCP port allocation rules are specified in tables 4/1 to 4/5 in ITU-T </w:t>
            </w:r>
            <w:r>
              <w:t>Recommendation</w:t>
            </w:r>
            <w:r>
              <w:rPr>
                <w:lang w:eastAsia="zh-CN"/>
              </w:rPr>
              <w:t> H.248.57 [5].</w:t>
            </w:r>
          </w:p>
          <w:p w14:paraId="7C7301CE" w14:textId="77777777" w:rsidR="00A57D98" w:rsidRDefault="00A57D98">
            <w:pPr>
              <w:pStyle w:val="TAN"/>
              <w:rPr>
                <w:lang w:eastAsia="en-GB"/>
              </w:rPr>
            </w:pPr>
            <w:r>
              <w:rPr>
                <w:lang w:eastAsia="zh-CN"/>
              </w:rPr>
              <w:t>NOTE 10:</w:t>
            </w:r>
            <w:r>
              <w:rPr>
                <w:lang w:eastAsia="zh-CN"/>
              </w:rPr>
              <w:tab/>
              <w:t>T</w:t>
            </w:r>
            <w:r>
              <w:t xml:space="preserve">he support of rate adaptation for media endpoints using the </w:t>
            </w:r>
            <w:r>
              <w:rPr>
                <w:lang w:eastAsia="zh-CN"/>
              </w:rPr>
              <w:t>additional bandwidth properties</w:t>
            </w:r>
            <w:r>
              <w:t xml:space="preserve"> </w:t>
            </w:r>
            <w:r>
              <w:rPr>
                <w:lang w:eastAsia="zh-CN"/>
              </w:rPr>
              <w:t xml:space="preserve">is optional for the </w:t>
            </w:r>
            <w:r>
              <w:t>IMS-AGW.</w:t>
            </w:r>
            <w:r>
              <w:rPr>
                <w:lang w:eastAsia="zh-CN"/>
              </w:rPr>
              <w:t xml:space="preserve"> If media transcoding is required the </w:t>
            </w:r>
            <w:r>
              <w:t>IMS-ALG may provide for the selected payload type and the used IP version</w:t>
            </w:r>
            <w:r>
              <w:rPr>
                <w:lang w:eastAsia="zh-CN"/>
              </w:rPr>
              <w:t xml:space="preserve"> </w:t>
            </w:r>
            <w:r>
              <w:t xml:space="preserve">the </w:t>
            </w:r>
            <w:r>
              <w:rPr>
                <w:lang w:eastAsia="zh-CN"/>
              </w:rPr>
              <w:t>additional bandwidth properties.</w:t>
            </w:r>
          </w:p>
        </w:tc>
      </w:tr>
    </w:tbl>
    <w:p w14:paraId="593847EE" w14:textId="77777777" w:rsidR="00A57D98" w:rsidRDefault="00A57D98" w:rsidP="00A57D98">
      <w:pPr>
        <w:rPr>
          <w:sz w:val="24"/>
        </w:rPr>
      </w:pPr>
      <w:r>
        <w:rPr>
          <w:lang w:eastAsia="sv-SE"/>
        </w:rPr>
        <w:t>The IMS-AGW responds as in Table 5.17.2.3.2.</w:t>
      </w:r>
    </w:p>
    <w:p w14:paraId="5F2C5152" w14:textId="77777777" w:rsidR="00A57D98" w:rsidRDefault="00A57D98" w:rsidP="00A57D98">
      <w:pPr>
        <w:pStyle w:val="TH"/>
      </w:pPr>
      <w:r>
        <w:lastRenderedPageBreak/>
        <w:t xml:space="preserve">Table </w:t>
      </w:r>
      <w:r>
        <w:rPr>
          <w:lang w:eastAsia="sv-SE"/>
        </w:rPr>
        <w:t>5.17.2.3.2</w:t>
      </w:r>
      <w:r>
        <w:t xml:space="preserve">: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27FBE8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238AB27"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30AD462"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1826595" w14:textId="77777777" w:rsidR="00A57D98" w:rsidRDefault="00A57D98">
            <w:pPr>
              <w:pStyle w:val="TAH"/>
            </w:pPr>
            <w:r>
              <w:t>Bearer information</w:t>
            </w:r>
          </w:p>
        </w:tc>
      </w:tr>
      <w:tr w:rsidR="00A57D98" w14:paraId="6CECE98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9BCF9C4" w14:textId="77777777" w:rsidR="00A57D98" w:rsidRDefault="00A57D98">
            <w:pPr>
              <w:pStyle w:val="TAL"/>
            </w:pPr>
            <w:r>
              <w:t>If local resources were provided in request:</w:t>
            </w:r>
          </w:p>
          <w:p w14:paraId="01C69AF1" w14:textId="77777777" w:rsidR="00A57D98" w:rsidRDefault="00A57D98">
            <w:pPr>
              <w:pStyle w:val="TAL"/>
            </w:pPr>
            <w:r>
              <w:t xml:space="preserve">   Local Descriptor {</w:t>
            </w:r>
          </w:p>
          <w:p w14:paraId="3B32AEA6" w14:textId="77777777" w:rsidR="00A57D98" w:rsidRDefault="00A57D98">
            <w:pPr>
              <w:pStyle w:val="TAL"/>
            </w:pPr>
            <w:r>
              <w:t xml:space="preserve">      Port</w:t>
            </w:r>
          </w:p>
          <w:p w14:paraId="2262D865" w14:textId="77777777" w:rsidR="00A57D98" w:rsidRDefault="00A57D98">
            <w:pPr>
              <w:pStyle w:val="TAL"/>
            </w:pPr>
            <w:r>
              <w:t xml:space="preserve">      IP Address</w:t>
            </w:r>
          </w:p>
          <w:p w14:paraId="45146D1D" w14:textId="77777777" w:rsidR="00A57D98" w:rsidRDefault="00A57D98">
            <w:pPr>
              <w:pStyle w:val="TAL"/>
            </w:pPr>
            <w:r>
              <w:t xml:space="preserve">      IP Version</w:t>
            </w:r>
          </w:p>
          <w:p w14:paraId="3BAAC3E2" w14:textId="77777777" w:rsidR="00A57D98" w:rsidRDefault="00A57D98">
            <w:pPr>
              <w:pStyle w:val="TAL"/>
            </w:pPr>
            <w:r>
              <w:t xml:space="preserve">   }</w:t>
            </w:r>
          </w:p>
          <w:p w14:paraId="2129807B" w14:textId="77777777" w:rsidR="00A57D98" w:rsidRDefault="00A57D98">
            <w:pPr>
              <w:pStyle w:val="TAL"/>
            </w:pPr>
            <w:r>
              <w:t>If remote resources are provided in request:</w:t>
            </w:r>
          </w:p>
          <w:p w14:paraId="5032BE2F" w14:textId="77777777" w:rsidR="00A57D98" w:rsidRDefault="00A57D98">
            <w:pPr>
              <w:pStyle w:val="TAL"/>
            </w:pPr>
            <w:r>
              <w:t xml:space="preserve">   Remote Descriptor {</w:t>
            </w:r>
          </w:p>
          <w:p w14:paraId="45B6E033" w14:textId="77777777" w:rsidR="00A57D98" w:rsidRDefault="00A57D98">
            <w:pPr>
              <w:pStyle w:val="TAL"/>
            </w:pPr>
            <w:r>
              <w:t xml:space="preserve">      Port</w:t>
            </w:r>
          </w:p>
          <w:p w14:paraId="13C3D72D" w14:textId="77777777" w:rsidR="00A57D98" w:rsidRDefault="00A57D98">
            <w:pPr>
              <w:pStyle w:val="TAL"/>
            </w:pPr>
            <w:r>
              <w:t xml:space="preserve">      IP Address</w:t>
            </w:r>
          </w:p>
          <w:p w14:paraId="5B229A3C" w14:textId="77777777" w:rsidR="00A57D98" w:rsidRDefault="00A57D98">
            <w:pPr>
              <w:pStyle w:val="TAL"/>
            </w:pPr>
            <w:r>
              <w:t xml:space="preserve">      IP Version</w:t>
            </w:r>
          </w:p>
          <w:p w14:paraId="5983D52C" w14:textId="77777777" w:rsidR="00A57D98" w:rsidRDefault="00A57D98">
            <w:pPr>
              <w:pStyle w:val="TAL"/>
            </w:pPr>
            <w:r>
              <w:t xml:space="preserve">   } NOTE</w:t>
            </w:r>
          </w:p>
        </w:tc>
        <w:tc>
          <w:tcPr>
            <w:tcW w:w="3119" w:type="dxa"/>
            <w:tcBorders>
              <w:top w:val="single" w:sz="4" w:space="0" w:color="auto"/>
              <w:left w:val="single" w:sz="4" w:space="0" w:color="auto"/>
              <w:bottom w:val="single" w:sz="4" w:space="0" w:color="auto"/>
              <w:right w:val="single" w:sz="4" w:space="0" w:color="auto"/>
            </w:tcBorders>
          </w:tcPr>
          <w:p w14:paraId="3195EFF9" w14:textId="77777777" w:rsidR="00A57D98" w:rsidRDefault="00A57D98">
            <w:pPr>
              <w:pStyle w:val="TAL"/>
              <w:ind w:left="284" w:hanging="284"/>
            </w:pPr>
            <w:r>
              <w:t>Transaction ID = x</w:t>
            </w:r>
          </w:p>
          <w:p w14:paraId="6023E804" w14:textId="77777777" w:rsidR="00A57D98" w:rsidRDefault="00A57D98">
            <w:pPr>
              <w:pStyle w:val="TAL"/>
              <w:ind w:left="284" w:hanging="284"/>
            </w:pPr>
            <w:r>
              <w:t>Context ID = C1</w:t>
            </w:r>
          </w:p>
          <w:p w14:paraId="1DD09686" w14:textId="77777777" w:rsidR="009F5D7C" w:rsidRDefault="00A57D98">
            <w:pPr>
              <w:pStyle w:val="TAL"/>
              <w:ind w:left="284" w:hanging="284"/>
            </w:pPr>
            <w:r>
              <w:t>Termination ID = T1</w:t>
            </w:r>
          </w:p>
          <w:p w14:paraId="05AE109A" w14:textId="662B5B95" w:rsidR="00A57D98" w:rsidRDefault="00A57D98">
            <w:pPr>
              <w:pStyle w:val="TAL"/>
              <w:ind w:left="284" w:hanging="284"/>
            </w:pPr>
          </w:p>
          <w:p w14:paraId="01BF9481" w14:textId="77777777" w:rsidR="00A57D98" w:rsidRDefault="00A57D98">
            <w:pPr>
              <w:pStyle w:val="TAL"/>
              <w:ind w:left="284" w:hanging="284"/>
            </w:pPr>
            <w:r>
              <w:t>If Stream Number Specified:</w:t>
            </w:r>
          </w:p>
          <w:p w14:paraId="2DB0C0F4" w14:textId="77777777" w:rsidR="00A57D98" w:rsidRDefault="00A57D98">
            <w:pPr>
              <w:pStyle w:val="TAL"/>
            </w:pPr>
            <w:r>
              <w:t xml:space="preserve">   Stream Number</w:t>
            </w:r>
          </w:p>
          <w:p w14:paraId="70E70AEF" w14:textId="77777777" w:rsidR="00A57D98" w:rsidRDefault="00A57D98">
            <w:pPr>
              <w:pStyle w:val="TAL"/>
              <w:ind w:left="284" w:hanging="284"/>
            </w:pPr>
          </w:p>
          <w:p w14:paraId="6A9B6FCD" w14:textId="77777777" w:rsidR="00A57D98" w:rsidRDefault="00A57D98">
            <w:pPr>
              <w:pStyle w:val="TAL"/>
              <w:ind w:left="284" w:hanging="284"/>
            </w:pPr>
          </w:p>
          <w:p w14:paraId="681D0AC6" w14:textId="77777777" w:rsidR="00A57D98" w:rsidRDefault="00A57D98">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3D333F12" w14:textId="77777777" w:rsidR="00A57D98" w:rsidRDefault="00A57D98">
            <w:pPr>
              <w:pStyle w:val="TAL"/>
            </w:pPr>
            <w:r>
              <w:t>If local resources were provided in request:</w:t>
            </w:r>
          </w:p>
          <w:p w14:paraId="72077A04" w14:textId="77777777" w:rsidR="00A57D98" w:rsidRDefault="00A57D98">
            <w:pPr>
              <w:pStyle w:val="TAL"/>
            </w:pPr>
            <w:r>
              <w:t xml:space="preserve">   Local Descriptor {</w:t>
            </w:r>
          </w:p>
          <w:p w14:paraId="23E0DB8C" w14:textId="77777777" w:rsidR="00A57D98" w:rsidRDefault="00A57D98">
            <w:pPr>
              <w:pStyle w:val="TAL"/>
            </w:pPr>
            <w:r>
              <w:t xml:space="preserve">   If media is "audio" or "video":</w:t>
            </w:r>
          </w:p>
          <w:p w14:paraId="04535983" w14:textId="77777777" w:rsidR="00A57D98" w:rsidRDefault="00A57D98">
            <w:pPr>
              <w:pStyle w:val="TAL"/>
            </w:pPr>
            <w:r>
              <w:t xml:space="preserve">      Codec List</w:t>
            </w:r>
          </w:p>
          <w:p w14:paraId="0C9DAD4A" w14:textId="77777777" w:rsidR="00A57D98" w:rsidRDefault="00A57D98">
            <w:pPr>
              <w:pStyle w:val="TAL"/>
            </w:pPr>
            <w:r>
              <w:t xml:space="preserve">      RTP Payloads</w:t>
            </w:r>
          </w:p>
          <w:p w14:paraId="180DBA4A" w14:textId="77777777" w:rsidR="00A57D98" w:rsidRDefault="00A57D98">
            <w:pPr>
              <w:pStyle w:val="TAL"/>
            </w:pPr>
            <w:r>
              <w:t xml:space="preserve">      Rtpbw</w:t>
            </w:r>
          </w:p>
          <w:p w14:paraId="61B06A85" w14:textId="77777777" w:rsidR="00A57D98" w:rsidRDefault="00A57D98">
            <w:pPr>
              <w:pStyle w:val="TAL"/>
            </w:pPr>
            <w:r>
              <w:t xml:space="preserve">      If RTCP bandwidth</w:t>
            </w:r>
          </w:p>
          <w:p w14:paraId="47F34EA7" w14:textId="77777777" w:rsidR="00A57D98" w:rsidRDefault="00A57D98">
            <w:pPr>
              <w:pStyle w:val="TAL"/>
            </w:pPr>
            <w:r>
              <w:t xml:space="preserve">         RtcpbwRS</w:t>
            </w:r>
          </w:p>
          <w:p w14:paraId="0014477F" w14:textId="77777777" w:rsidR="009F5D7C" w:rsidRDefault="00A57D98">
            <w:pPr>
              <w:pStyle w:val="TAL"/>
            </w:pPr>
            <w:r>
              <w:t xml:space="preserve">         RtcpbwRR</w:t>
            </w:r>
          </w:p>
          <w:p w14:paraId="65F21FB8" w14:textId="25078CFC" w:rsidR="00A57D98" w:rsidRDefault="00A57D98">
            <w:pPr>
              <w:pStyle w:val="TAL"/>
            </w:pPr>
            <w:r>
              <w:t xml:space="preserve">      If IMS media plane security was provided in  request:</w:t>
            </w:r>
          </w:p>
          <w:p w14:paraId="14B7BA8D" w14:textId="77777777" w:rsidR="00A57D98" w:rsidRDefault="00A57D98">
            <w:pPr>
              <w:pStyle w:val="TAL"/>
            </w:pPr>
            <w:r>
              <w:t xml:space="preserve">         Cryptographic SDES Attribute</w:t>
            </w:r>
          </w:p>
          <w:p w14:paraId="677C6B7E" w14:textId="77777777" w:rsidR="00A57D98" w:rsidRDefault="00A57D98">
            <w:pPr>
              <w:pStyle w:val="TAL"/>
              <w:rPr>
                <w:lang w:eastAsia="ko-KR"/>
              </w:rPr>
            </w:pPr>
            <w:r>
              <w:t xml:space="preserve">      If </w:t>
            </w:r>
            <w:r>
              <w:rPr>
                <w:lang w:eastAsia="ko-KR"/>
              </w:rPr>
              <w:t>RTP-level pause and resume:</w:t>
            </w:r>
          </w:p>
          <w:p w14:paraId="2B34AA6D" w14:textId="77777777" w:rsidR="00A57D98" w:rsidRDefault="00A57D98">
            <w:pPr>
              <w:pStyle w:val="TAL"/>
              <w:rPr>
                <w:lang w:eastAsia="en-GB"/>
              </w:rPr>
            </w:pPr>
            <w:r>
              <w:t xml:space="preserve">         CCM pause-resume</w:t>
            </w:r>
          </w:p>
          <w:p w14:paraId="1E7ACF6C" w14:textId="77777777" w:rsidR="00A57D98" w:rsidRDefault="00A57D98">
            <w:pPr>
              <w:pStyle w:val="TAL"/>
            </w:pPr>
            <w:r>
              <w:t xml:space="preserve">      If RTCP Codec Control Commands and Indications:</w:t>
            </w:r>
          </w:p>
          <w:p w14:paraId="68742212" w14:textId="77777777" w:rsidR="00A57D98" w:rsidRDefault="00A57D98">
            <w:pPr>
              <w:pStyle w:val="TAL"/>
            </w:pPr>
            <w:r>
              <w:t xml:space="preserve">         CCM BASE</w:t>
            </w:r>
          </w:p>
          <w:p w14:paraId="4A4C0373" w14:textId="77777777" w:rsidR="00A57D98" w:rsidRDefault="00A57D98">
            <w:pPr>
              <w:pStyle w:val="TAL"/>
            </w:pPr>
            <w:r>
              <w:t xml:space="preserve">      If RTCP Delay Budget Information:</w:t>
            </w:r>
          </w:p>
          <w:p w14:paraId="612D36BB" w14:textId="77777777" w:rsidR="00A57D98" w:rsidRDefault="00A57D98">
            <w:pPr>
              <w:pStyle w:val="TAL"/>
            </w:pPr>
            <w:r>
              <w:t xml:space="preserve">         DBI</w:t>
            </w:r>
          </w:p>
          <w:p w14:paraId="1E99899D" w14:textId="77777777" w:rsidR="00A57D98" w:rsidRDefault="00A57D98">
            <w:pPr>
              <w:pStyle w:val="TAL"/>
            </w:pPr>
          </w:p>
          <w:p w14:paraId="6DA676C4" w14:textId="77777777" w:rsidR="009F5D7C" w:rsidRDefault="00A57D98">
            <w:pPr>
              <w:pStyle w:val="TAL"/>
            </w:pPr>
            <w:r>
              <w:t>If media is "video":</w:t>
            </w:r>
          </w:p>
          <w:p w14:paraId="7262D60F" w14:textId="26273DA2" w:rsidR="00A57D98" w:rsidRDefault="00A57D98">
            <w:pPr>
              <w:pStyle w:val="TAL"/>
            </w:pPr>
            <w:r>
              <w:t xml:space="preserve">   If CVO extension header provided in the request:</w:t>
            </w:r>
          </w:p>
          <w:p w14:paraId="54BAE081" w14:textId="77777777" w:rsidR="00A57D98" w:rsidRDefault="00A57D98">
            <w:pPr>
              <w:pStyle w:val="TAL"/>
            </w:pPr>
            <w:r>
              <w:tab/>
              <w:t>Extended Header For CVO</w:t>
            </w:r>
          </w:p>
          <w:p w14:paraId="2043AABA" w14:textId="77777777" w:rsidR="00A57D98" w:rsidRDefault="00A57D98">
            <w:pPr>
              <w:pStyle w:val="TAL"/>
            </w:pPr>
            <w:r>
              <w:t xml:space="preserve">   If image attribute negotiation:</w:t>
            </w:r>
          </w:p>
          <w:p w14:paraId="5EF970B1" w14:textId="77777777" w:rsidR="00A57D98" w:rsidRDefault="00A57D98">
            <w:pPr>
              <w:pStyle w:val="TAL"/>
            </w:pPr>
            <w:r>
              <w:tab/>
              <w:t xml:space="preserve"> Generic Image Attribute</w:t>
            </w:r>
          </w:p>
          <w:p w14:paraId="22652F50" w14:textId="77777777" w:rsidR="00A57D98" w:rsidRDefault="00A57D98">
            <w:pPr>
              <w:pStyle w:val="TAL"/>
            </w:pPr>
            <w:r>
              <w:t xml:space="preserve">   If Predefined ROI provided in the request:</w:t>
            </w:r>
          </w:p>
          <w:p w14:paraId="1ED4D0F4" w14:textId="77777777" w:rsidR="00A57D98" w:rsidRDefault="00A57D98">
            <w:pPr>
              <w:pStyle w:val="TAL"/>
            </w:pPr>
            <w:r>
              <w:t xml:space="preserve">      RTCP feedback for Predefined ROI</w:t>
            </w:r>
          </w:p>
          <w:p w14:paraId="6560DFA7" w14:textId="77777777" w:rsidR="00A57D98" w:rsidRDefault="00A57D98">
            <w:pPr>
              <w:pStyle w:val="TAL"/>
            </w:pPr>
            <w:r>
              <w:t xml:space="preserve">      Extended Header for Sent ROI</w:t>
            </w:r>
          </w:p>
          <w:p w14:paraId="507100A7" w14:textId="77777777" w:rsidR="00A57D98" w:rsidRDefault="00A57D98">
            <w:pPr>
              <w:pStyle w:val="TAL"/>
            </w:pPr>
            <w:r>
              <w:t xml:space="preserve">   If Arbitrary ROI provided in the request:</w:t>
            </w:r>
          </w:p>
          <w:p w14:paraId="1A32F198" w14:textId="77777777" w:rsidR="00A57D98" w:rsidRDefault="00A57D98">
            <w:pPr>
              <w:pStyle w:val="TAL"/>
            </w:pPr>
            <w:r>
              <w:t xml:space="preserve">      RTCP feedback for Arbitrary ROI</w:t>
            </w:r>
          </w:p>
          <w:p w14:paraId="2F6B0F6A" w14:textId="77777777" w:rsidR="00A57D98" w:rsidRDefault="00A57D98">
            <w:pPr>
              <w:pStyle w:val="TAL"/>
            </w:pPr>
            <w:r>
              <w:t xml:space="preserve">      Extended Header for Sent ROI</w:t>
            </w:r>
          </w:p>
          <w:p w14:paraId="393B1C04" w14:textId="77777777" w:rsidR="00A57D98" w:rsidRDefault="00A57D98">
            <w:pPr>
              <w:pStyle w:val="TAL"/>
            </w:pPr>
          </w:p>
          <w:p w14:paraId="2BAE9C5F" w14:textId="77777777" w:rsidR="00A57D98" w:rsidRDefault="00A57D98">
            <w:pPr>
              <w:pStyle w:val="TAL"/>
            </w:pPr>
          </w:p>
          <w:p w14:paraId="64B1B6F6" w14:textId="77777777" w:rsidR="00A57D98" w:rsidRDefault="00A57D98">
            <w:pPr>
              <w:pStyle w:val="TAL"/>
            </w:pPr>
            <w:r>
              <w:t xml:space="preserve">   }</w:t>
            </w:r>
          </w:p>
          <w:p w14:paraId="10C4DC07" w14:textId="77777777" w:rsidR="00A57D98" w:rsidRDefault="00A57D98">
            <w:pPr>
              <w:pStyle w:val="TAL"/>
            </w:pPr>
            <w:r>
              <w:t>If remote resources are provided in request:</w:t>
            </w:r>
          </w:p>
          <w:p w14:paraId="6B39B828" w14:textId="77777777" w:rsidR="00A57D98" w:rsidRDefault="00A57D98">
            <w:pPr>
              <w:pStyle w:val="TAL"/>
            </w:pPr>
            <w:r>
              <w:t xml:space="preserve">   Remote Descriptor {</w:t>
            </w:r>
          </w:p>
          <w:p w14:paraId="205AB88A" w14:textId="77777777" w:rsidR="00A57D98" w:rsidRDefault="00A57D98">
            <w:pPr>
              <w:pStyle w:val="TAL"/>
            </w:pPr>
            <w:r>
              <w:t xml:space="preserve">   If media is "audio" or "video":</w:t>
            </w:r>
          </w:p>
          <w:p w14:paraId="53665016" w14:textId="77777777" w:rsidR="00A57D98" w:rsidRDefault="00A57D98">
            <w:pPr>
              <w:pStyle w:val="TAL"/>
            </w:pPr>
            <w:r>
              <w:t xml:space="preserve">      Codec List</w:t>
            </w:r>
          </w:p>
          <w:p w14:paraId="171B408C" w14:textId="77777777" w:rsidR="00A57D98" w:rsidRDefault="00A57D98">
            <w:pPr>
              <w:pStyle w:val="TAL"/>
            </w:pPr>
            <w:r>
              <w:t xml:space="preserve">      RTP Payloads</w:t>
            </w:r>
          </w:p>
          <w:p w14:paraId="0B880B90" w14:textId="77777777" w:rsidR="00A57D98" w:rsidRDefault="00A57D98">
            <w:pPr>
              <w:pStyle w:val="TAL"/>
            </w:pPr>
            <w:r>
              <w:t xml:space="preserve">      Rtpbw</w:t>
            </w:r>
          </w:p>
          <w:p w14:paraId="7D303879" w14:textId="77777777" w:rsidR="00A57D98" w:rsidRDefault="00A57D98">
            <w:pPr>
              <w:pStyle w:val="TAL"/>
            </w:pPr>
            <w:r>
              <w:t xml:space="preserve">      If rate adaptation</w:t>
            </w:r>
            <w:r>
              <w:rPr>
                <w:rFonts w:cs="Arial"/>
                <w:bCs/>
                <w:szCs w:val="18"/>
              </w:rPr>
              <w:t xml:space="preserve"> for media</w:t>
            </w:r>
            <w:r>
              <w:rPr>
                <w:rFonts w:cs="Arial"/>
                <w:bCs/>
                <w:szCs w:val="18"/>
              </w:rPr>
              <w:br/>
              <w:t xml:space="preserve">         endpoints</w:t>
            </w:r>
            <w:r>
              <w:t>:</w:t>
            </w:r>
          </w:p>
          <w:p w14:paraId="3DF37DC2" w14:textId="77777777" w:rsidR="00A57D98" w:rsidRDefault="00A57D98">
            <w:pPr>
              <w:pStyle w:val="TAL"/>
            </w:pPr>
            <w:r>
              <w:tab/>
              <w:t xml:space="preserve">   Additional Bandwidth</w:t>
            </w:r>
            <w:r>
              <w:br/>
              <w:t xml:space="preserve">         Properties</w:t>
            </w:r>
          </w:p>
          <w:p w14:paraId="412C426F" w14:textId="77777777" w:rsidR="00A57D98" w:rsidRDefault="00A57D98">
            <w:pPr>
              <w:pStyle w:val="TAL"/>
            </w:pPr>
            <w:r>
              <w:t xml:space="preserve">      If RTCP bandwidth</w:t>
            </w:r>
          </w:p>
          <w:p w14:paraId="59FD76B0" w14:textId="77777777" w:rsidR="00A57D98" w:rsidRDefault="00A57D98">
            <w:pPr>
              <w:pStyle w:val="TAL"/>
            </w:pPr>
            <w:r>
              <w:t xml:space="preserve">         RtcpbwRS</w:t>
            </w:r>
          </w:p>
          <w:p w14:paraId="5A464E5D" w14:textId="77777777" w:rsidR="009F5D7C" w:rsidRDefault="00A57D98">
            <w:pPr>
              <w:pStyle w:val="TAL"/>
            </w:pPr>
            <w:r>
              <w:t xml:space="preserve">         RtcpbwRR</w:t>
            </w:r>
          </w:p>
          <w:p w14:paraId="1D563B16" w14:textId="56392A57" w:rsidR="00A57D98" w:rsidRDefault="00A57D98">
            <w:pPr>
              <w:pStyle w:val="TAL"/>
            </w:pPr>
            <w:r>
              <w:t xml:space="preserve">      If IMS media plane security was provided in the request:</w:t>
            </w:r>
          </w:p>
          <w:p w14:paraId="10258BD8" w14:textId="77777777" w:rsidR="00A57D98" w:rsidRDefault="00A57D98">
            <w:pPr>
              <w:pStyle w:val="TAL"/>
            </w:pPr>
            <w:r>
              <w:t xml:space="preserve">         Cryptographic SDES Attribute</w:t>
            </w:r>
          </w:p>
          <w:p w14:paraId="0B729093" w14:textId="77777777" w:rsidR="00A57D98" w:rsidRDefault="00A57D98">
            <w:pPr>
              <w:pStyle w:val="TAL"/>
              <w:rPr>
                <w:lang w:eastAsia="ko-KR"/>
              </w:rPr>
            </w:pPr>
            <w:r>
              <w:t xml:space="preserve">      If </w:t>
            </w:r>
            <w:r>
              <w:rPr>
                <w:lang w:eastAsia="ko-KR"/>
              </w:rPr>
              <w:t>RTP-level pause and resume:</w:t>
            </w:r>
          </w:p>
          <w:p w14:paraId="4521063C" w14:textId="77777777" w:rsidR="00A57D98" w:rsidRDefault="00A57D98">
            <w:pPr>
              <w:pStyle w:val="TAL"/>
              <w:rPr>
                <w:lang w:eastAsia="en-GB"/>
              </w:rPr>
            </w:pPr>
            <w:r>
              <w:t xml:space="preserve">         CCM pause-resume</w:t>
            </w:r>
          </w:p>
          <w:p w14:paraId="1EF8F36E" w14:textId="77777777" w:rsidR="00A57D98" w:rsidRDefault="00A57D98">
            <w:pPr>
              <w:pStyle w:val="TAL"/>
            </w:pPr>
            <w:r>
              <w:t xml:space="preserve">      If RTCP Codec Control Commands and Indications:</w:t>
            </w:r>
          </w:p>
          <w:p w14:paraId="4F9F8F50" w14:textId="77777777" w:rsidR="00A57D98" w:rsidRDefault="00A57D98">
            <w:pPr>
              <w:pStyle w:val="TAL"/>
            </w:pPr>
            <w:r>
              <w:t xml:space="preserve">         CCM BASE</w:t>
            </w:r>
          </w:p>
          <w:p w14:paraId="3749CD6D" w14:textId="77777777" w:rsidR="00A57D98" w:rsidRDefault="00A57D98">
            <w:pPr>
              <w:pStyle w:val="TAL"/>
            </w:pPr>
            <w:r>
              <w:t xml:space="preserve">      If RTCP Delay Budget Information:</w:t>
            </w:r>
          </w:p>
          <w:p w14:paraId="255A8E83" w14:textId="77777777" w:rsidR="00A57D98" w:rsidRDefault="00A57D98">
            <w:pPr>
              <w:pStyle w:val="TAL"/>
            </w:pPr>
            <w:r>
              <w:t xml:space="preserve">         DBI</w:t>
            </w:r>
          </w:p>
          <w:p w14:paraId="4A73D604" w14:textId="77777777" w:rsidR="009F5D7C" w:rsidRDefault="00A57D98">
            <w:pPr>
              <w:pStyle w:val="TAL"/>
            </w:pPr>
            <w:r>
              <w:lastRenderedPageBreak/>
              <w:t>If media is "video":</w:t>
            </w:r>
          </w:p>
          <w:p w14:paraId="68C25EA4" w14:textId="58E62E12" w:rsidR="00A57D98" w:rsidRDefault="00A57D98">
            <w:pPr>
              <w:pStyle w:val="TAL"/>
            </w:pPr>
            <w:r>
              <w:t xml:space="preserve">   If CVO extension header provided in the request:</w:t>
            </w:r>
          </w:p>
          <w:p w14:paraId="03B59FA2" w14:textId="77777777" w:rsidR="00A57D98" w:rsidRDefault="00A57D98">
            <w:pPr>
              <w:pStyle w:val="TAL"/>
            </w:pPr>
            <w:r>
              <w:tab/>
              <w:t>Extended Header For CVO</w:t>
            </w:r>
          </w:p>
          <w:p w14:paraId="69B9CC76" w14:textId="77777777" w:rsidR="00A57D98" w:rsidRDefault="00A57D98">
            <w:pPr>
              <w:pStyle w:val="TAL"/>
            </w:pPr>
            <w:r>
              <w:t xml:space="preserve">   If image attribute negotiation:</w:t>
            </w:r>
          </w:p>
          <w:p w14:paraId="17E5B711" w14:textId="77777777" w:rsidR="00A57D98" w:rsidRDefault="00A57D98">
            <w:pPr>
              <w:pStyle w:val="TAL"/>
            </w:pPr>
            <w:r>
              <w:tab/>
              <w:t xml:space="preserve"> Generic Image Attribute</w:t>
            </w:r>
          </w:p>
          <w:p w14:paraId="62ACC5BD" w14:textId="77777777" w:rsidR="00A57D98" w:rsidRDefault="00A57D98">
            <w:pPr>
              <w:pStyle w:val="TAL"/>
            </w:pPr>
            <w:r>
              <w:t xml:space="preserve">   If Predefined ROI provided in the request:</w:t>
            </w:r>
          </w:p>
          <w:p w14:paraId="192AD734" w14:textId="77777777" w:rsidR="00A57D98" w:rsidRDefault="00A57D98">
            <w:pPr>
              <w:pStyle w:val="TAL"/>
            </w:pPr>
            <w:r>
              <w:t xml:space="preserve">      RTCP feedback for Predefined ROI</w:t>
            </w:r>
          </w:p>
          <w:p w14:paraId="1B8E9CD1" w14:textId="77777777" w:rsidR="00A57D98" w:rsidRDefault="00A57D98">
            <w:pPr>
              <w:pStyle w:val="TAL"/>
            </w:pPr>
            <w:r>
              <w:t xml:space="preserve">      Extended Header for Sent ROI</w:t>
            </w:r>
          </w:p>
          <w:p w14:paraId="4922B6DF" w14:textId="77777777" w:rsidR="00A57D98" w:rsidRDefault="00A57D98">
            <w:pPr>
              <w:pStyle w:val="TAL"/>
            </w:pPr>
            <w:r>
              <w:t xml:space="preserve">   If Arbitrary ROI provided in the request:</w:t>
            </w:r>
          </w:p>
          <w:p w14:paraId="53CE64A6" w14:textId="77777777" w:rsidR="00A57D98" w:rsidRDefault="00A57D98">
            <w:pPr>
              <w:pStyle w:val="TAL"/>
            </w:pPr>
            <w:r>
              <w:t xml:space="preserve">      RTCP feedback for Arbitrary ROI</w:t>
            </w:r>
          </w:p>
          <w:p w14:paraId="2FF813C4" w14:textId="77777777" w:rsidR="00A57D98" w:rsidRDefault="00A57D98">
            <w:pPr>
              <w:pStyle w:val="TAL"/>
            </w:pPr>
            <w:r>
              <w:t xml:space="preserve">      Extended Header for Sent ROI</w:t>
            </w:r>
          </w:p>
          <w:p w14:paraId="5B1B096A" w14:textId="77777777" w:rsidR="00A57D98" w:rsidRDefault="00A57D98">
            <w:pPr>
              <w:pStyle w:val="TAL"/>
            </w:pPr>
          </w:p>
          <w:p w14:paraId="3744FEBA" w14:textId="77777777" w:rsidR="00A57D98" w:rsidRDefault="00A57D98">
            <w:pPr>
              <w:pStyle w:val="TAL"/>
            </w:pPr>
            <w:r>
              <w:t xml:space="preserve">   } NOTE</w:t>
            </w:r>
          </w:p>
        </w:tc>
      </w:tr>
      <w:tr w:rsidR="00A57D98" w14:paraId="287FD365"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57C7D694" w14:textId="77777777" w:rsidR="00A57D98" w:rsidRDefault="00A57D98">
            <w:pPr>
              <w:pStyle w:val="TAN"/>
            </w:pPr>
            <w:r>
              <w:lastRenderedPageBreak/>
              <w:t>NOTE:</w:t>
            </w:r>
            <w:r>
              <w:tab/>
              <w:t>Sending of the Remote Descriptor is optional.</w:t>
            </w:r>
          </w:p>
        </w:tc>
      </w:tr>
    </w:tbl>
    <w:p w14:paraId="4ADD852F" w14:textId="77777777" w:rsidR="00A57D98" w:rsidRDefault="00A57D98" w:rsidP="00A57D98"/>
    <w:p w14:paraId="2F4B3E75" w14:textId="77777777" w:rsidR="00A57D98" w:rsidRDefault="00A57D98" w:rsidP="00A57D98">
      <w:pPr>
        <w:pStyle w:val="Heading4"/>
        <w:tabs>
          <w:tab w:val="left" w:pos="1425"/>
        </w:tabs>
        <w:ind w:left="1425" w:hanging="1425"/>
      </w:pPr>
      <w:bookmarkStart w:id="394" w:name="_Toc11326926"/>
      <w:bookmarkStart w:id="395" w:name="_Toc27758828"/>
      <w:bookmarkStart w:id="396" w:name="_Toc57992315"/>
      <w:bookmarkStart w:id="397" w:name="_Toc161068205"/>
      <w:r>
        <w:t>5.17.2.4</w:t>
      </w:r>
      <w:r>
        <w:tab/>
        <w:t>Reserve and Configure AGW Connection Point</w:t>
      </w:r>
      <w:bookmarkEnd w:id="394"/>
      <w:bookmarkEnd w:id="395"/>
      <w:bookmarkEnd w:id="396"/>
      <w:bookmarkEnd w:id="397"/>
    </w:p>
    <w:p w14:paraId="002E515A" w14:textId="77777777" w:rsidR="009F5D7C" w:rsidRDefault="00A57D98" w:rsidP="00A57D98">
      <w:pPr>
        <w:rPr>
          <w:lang w:eastAsia="sv-SE"/>
        </w:rPr>
      </w:pPr>
      <w:r>
        <w:rPr>
          <w:lang w:eastAsia="sv-SE"/>
        </w:rPr>
        <w:t>The IMS-ALG sends an ADD request command as in Table 5.17.2.4.1.</w:t>
      </w:r>
    </w:p>
    <w:p w14:paraId="65A0CB22" w14:textId="0BF38D11" w:rsidR="00A57D98" w:rsidRDefault="00A57D98" w:rsidP="00A57D98">
      <w:pPr>
        <w:pStyle w:val="TH"/>
        <w:rPr>
          <w:lang w:eastAsia="en-GB"/>
        </w:rPr>
      </w:pPr>
      <w:r>
        <w:lastRenderedPageBreak/>
        <w:t xml:space="preserve">Table 5.17.2.4.1: Reserve and Configure AGW Connection Point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3154DE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49DD05C"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54F40AD"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C70EBDD" w14:textId="77777777" w:rsidR="00A57D98" w:rsidRDefault="00A57D98">
            <w:pPr>
              <w:pStyle w:val="TAH"/>
            </w:pPr>
            <w:r>
              <w:t>Bearer information</w:t>
            </w:r>
          </w:p>
        </w:tc>
      </w:tr>
      <w:tr w:rsidR="00A57D98" w14:paraId="7FB2538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35AA834" w14:textId="77777777" w:rsidR="00A57D98" w:rsidRDefault="00A57D98">
            <w:pPr>
              <w:pStyle w:val="TAL"/>
            </w:pPr>
            <w:r>
              <w:t>Local Descriptor {</w:t>
            </w:r>
          </w:p>
          <w:p w14:paraId="57F3B472" w14:textId="77777777" w:rsidR="00A57D98" w:rsidRDefault="00A57D98">
            <w:pPr>
              <w:pStyle w:val="TAL"/>
            </w:pPr>
            <w:r>
              <w:t xml:space="preserve">   Port = $</w:t>
            </w:r>
          </w:p>
          <w:p w14:paraId="3D0DDD0F" w14:textId="77777777" w:rsidR="009F5D7C" w:rsidRDefault="00A57D98">
            <w:pPr>
              <w:pStyle w:val="TAL"/>
            </w:pPr>
            <w:r>
              <w:t xml:space="preserve">   IP Address = $</w:t>
            </w:r>
          </w:p>
          <w:p w14:paraId="2F86D570" w14:textId="57E66D0A" w:rsidR="00A57D98" w:rsidRDefault="00A57D98">
            <w:pPr>
              <w:pStyle w:val="TAL"/>
            </w:pPr>
            <w:r>
              <w:t xml:space="preserve">   IP Version = IPv4 or IPv6</w:t>
            </w:r>
          </w:p>
          <w:p w14:paraId="62B6F823" w14:textId="77777777" w:rsidR="00A57D98" w:rsidRDefault="00A57D98">
            <w:pPr>
              <w:pStyle w:val="TAL"/>
            </w:pPr>
            <w:r>
              <w:t>}</w:t>
            </w:r>
          </w:p>
          <w:p w14:paraId="205A3760" w14:textId="77777777" w:rsidR="00A57D98" w:rsidRDefault="00A57D98">
            <w:pPr>
              <w:pStyle w:val="TAL"/>
            </w:pPr>
            <w:r>
              <w:t>Remote Descriptor {</w:t>
            </w:r>
          </w:p>
          <w:p w14:paraId="400B1D7D" w14:textId="77777777" w:rsidR="00A57D98" w:rsidRDefault="00A57D98">
            <w:pPr>
              <w:pStyle w:val="TAL"/>
            </w:pPr>
            <w:r>
              <w:t xml:space="preserve">   Port</w:t>
            </w:r>
          </w:p>
          <w:p w14:paraId="0577266C" w14:textId="77777777" w:rsidR="00A57D98" w:rsidRDefault="00A57D98">
            <w:pPr>
              <w:pStyle w:val="TAL"/>
            </w:pPr>
            <w:r>
              <w:t xml:space="preserve">   IP Address</w:t>
            </w:r>
          </w:p>
          <w:p w14:paraId="4709A0D3" w14:textId="77777777" w:rsidR="00A57D98" w:rsidRDefault="00A57D98">
            <w:pPr>
              <w:pStyle w:val="TAL"/>
            </w:pPr>
            <w:r>
              <w:t xml:space="preserve">   IP Version</w:t>
            </w:r>
          </w:p>
          <w:p w14:paraId="576BA334" w14:textId="77777777" w:rsidR="00A57D98" w:rsidRDefault="00A57D98">
            <w:pPr>
              <w:pStyle w:val="TAL"/>
            </w:pPr>
            <w:r>
              <w:t>}</w:t>
            </w:r>
          </w:p>
        </w:tc>
        <w:tc>
          <w:tcPr>
            <w:tcW w:w="3119" w:type="dxa"/>
            <w:tcBorders>
              <w:top w:val="single" w:sz="4" w:space="0" w:color="auto"/>
              <w:left w:val="single" w:sz="4" w:space="0" w:color="auto"/>
              <w:bottom w:val="single" w:sz="4" w:space="0" w:color="auto"/>
              <w:right w:val="single" w:sz="4" w:space="0" w:color="auto"/>
            </w:tcBorders>
          </w:tcPr>
          <w:p w14:paraId="5760F8F3" w14:textId="77777777" w:rsidR="00A57D98" w:rsidRDefault="00A57D98">
            <w:pPr>
              <w:pStyle w:val="TAL"/>
              <w:ind w:left="284" w:hanging="284"/>
            </w:pPr>
            <w:r>
              <w:t>Transaction ID = x</w:t>
            </w:r>
          </w:p>
          <w:p w14:paraId="3E3B742B" w14:textId="77777777" w:rsidR="00A57D98" w:rsidRDefault="00A57D98">
            <w:pPr>
              <w:pStyle w:val="TAL"/>
            </w:pPr>
            <w:r>
              <w:t>If Context Requested:</w:t>
            </w:r>
          </w:p>
          <w:p w14:paraId="09E4730F" w14:textId="77777777" w:rsidR="00A57D98" w:rsidRDefault="00A57D98">
            <w:pPr>
              <w:pStyle w:val="TAL"/>
              <w:ind w:left="284" w:hanging="284"/>
            </w:pPr>
            <w:r>
              <w:t xml:space="preserve">    Context ID = $</w:t>
            </w:r>
          </w:p>
          <w:p w14:paraId="1C1ECD55" w14:textId="77777777" w:rsidR="00A57D98" w:rsidRDefault="00A57D98">
            <w:pPr>
              <w:pStyle w:val="TAL"/>
            </w:pPr>
            <w:r>
              <w:t xml:space="preserve">    If Emergency Call:</w:t>
            </w:r>
          </w:p>
          <w:p w14:paraId="64B80946" w14:textId="77777777" w:rsidR="00A57D98" w:rsidRDefault="00A57D98">
            <w:pPr>
              <w:pStyle w:val="TAL"/>
            </w:pPr>
            <w:r>
              <w:tab/>
              <w:t xml:space="preserve"> Emergency Call Indication</w:t>
            </w:r>
          </w:p>
          <w:p w14:paraId="0348A2A4" w14:textId="77777777" w:rsidR="00A57D98" w:rsidRDefault="00A57D98">
            <w:pPr>
              <w:pStyle w:val="TAL"/>
            </w:pPr>
          </w:p>
          <w:p w14:paraId="149429C0" w14:textId="77777777" w:rsidR="00A57D98" w:rsidRDefault="00A57D98">
            <w:pPr>
              <w:pStyle w:val="TAL"/>
              <w:ind w:left="284" w:hanging="284"/>
            </w:pPr>
            <w:r>
              <w:t xml:space="preserve">    If MPS call/session:</w:t>
            </w:r>
          </w:p>
          <w:p w14:paraId="131258C3" w14:textId="77777777" w:rsidR="00A57D98" w:rsidRDefault="00A57D98">
            <w:pPr>
              <w:pStyle w:val="TAL"/>
              <w:ind w:left="284" w:hanging="284"/>
            </w:pPr>
            <w:r>
              <w:tab/>
              <w:t>Priority Indicator = x</w:t>
            </w:r>
          </w:p>
          <w:p w14:paraId="41E3E930" w14:textId="77777777" w:rsidR="00A57D98" w:rsidRDefault="00A57D98">
            <w:pPr>
              <w:pStyle w:val="TAL"/>
              <w:ind w:left="284" w:hanging="284"/>
            </w:pPr>
          </w:p>
          <w:p w14:paraId="5F75A0B1" w14:textId="77777777" w:rsidR="00A57D98" w:rsidRDefault="00A57D98">
            <w:pPr>
              <w:pStyle w:val="TAL"/>
            </w:pPr>
            <w:r>
              <w:t>If Context Provided:</w:t>
            </w:r>
          </w:p>
          <w:p w14:paraId="3EA2805D" w14:textId="77777777" w:rsidR="00A57D98" w:rsidRDefault="00A57D98">
            <w:pPr>
              <w:pStyle w:val="TAL"/>
            </w:pPr>
            <w:r>
              <w:t xml:space="preserve">   Context ID = c1</w:t>
            </w:r>
          </w:p>
          <w:p w14:paraId="7B23565C" w14:textId="77777777" w:rsidR="00A57D98" w:rsidRDefault="00A57D98">
            <w:pPr>
              <w:pStyle w:val="TAL"/>
              <w:ind w:left="284" w:hanging="284"/>
            </w:pPr>
          </w:p>
          <w:p w14:paraId="15B4FAD0" w14:textId="77777777" w:rsidR="00A57D98" w:rsidRDefault="00A57D98">
            <w:pPr>
              <w:pStyle w:val="TAL"/>
              <w:ind w:left="284" w:hanging="284"/>
            </w:pPr>
            <w:r>
              <w:t>Termination ID = $</w:t>
            </w:r>
          </w:p>
          <w:p w14:paraId="5B06CCE9" w14:textId="77777777" w:rsidR="00A57D98" w:rsidRDefault="00A57D98">
            <w:pPr>
              <w:pStyle w:val="TAL"/>
              <w:ind w:left="284" w:hanging="284"/>
            </w:pPr>
          </w:p>
          <w:p w14:paraId="2EEFEE32" w14:textId="77777777" w:rsidR="00A57D98" w:rsidRDefault="00A57D98">
            <w:pPr>
              <w:pStyle w:val="TAL"/>
              <w:ind w:left="284" w:hanging="284"/>
            </w:pPr>
            <w:r>
              <w:t>If Stream Number Specified:</w:t>
            </w:r>
          </w:p>
          <w:p w14:paraId="4591CF0D" w14:textId="77777777" w:rsidR="00A57D98" w:rsidRDefault="00A57D98">
            <w:pPr>
              <w:pStyle w:val="TAL"/>
              <w:ind w:left="284" w:hanging="284"/>
            </w:pPr>
            <w:r>
              <w:t xml:space="preserve">   Stream Number</w:t>
            </w:r>
          </w:p>
          <w:p w14:paraId="05C10C3A" w14:textId="77777777" w:rsidR="00A57D98" w:rsidRDefault="00A57D98">
            <w:pPr>
              <w:pStyle w:val="TAL"/>
              <w:ind w:left="284" w:hanging="284"/>
            </w:pPr>
            <w:r>
              <w:t>If Resources for multiple Codecs shall be reserved:</w:t>
            </w:r>
          </w:p>
          <w:p w14:paraId="59FED321" w14:textId="77777777" w:rsidR="00A57D98" w:rsidRDefault="00A57D98">
            <w:pPr>
              <w:pStyle w:val="TAL"/>
              <w:ind w:left="284" w:hanging="284"/>
            </w:pPr>
            <w:r>
              <w:t xml:space="preserve">   Reserve_Value</w:t>
            </w:r>
          </w:p>
          <w:p w14:paraId="1FF66C76" w14:textId="77777777" w:rsidR="00A57D98" w:rsidRDefault="00A57D98">
            <w:pPr>
              <w:pStyle w:val="TAL"/>
              <w:ind w:left="284" w:hanging="284"/>
            </w:pPr>
          </w:p>
          <w:p w14:paraId="4BABABAE" w14:textId="77777777" w:rsidR="00A57D98" w:rsidRDefault="00A57D98">
            <w:pPr>
              <w:pStyle w:val="TAL"/>
            </w:pPr>
            <w:r>
              <w:t>If IP Interface Type:</w:t>
            </w:r>
          </w:p>
          <w:p w14:paraId="13E610A0" w14:textId="77777777" w:rsidR="00A57D98" w:rsidRDefault="00A57D98">
            <w:pPr>
              <w:pStyle w:val="TAL"/>
            </w:pPr>
            <w:r>
              <w:t xml:space="preserve">    IP interface = "IP interface type"</w:t>
            </w:r>
          </w:p>
          <w:p w14:paraId="7C187881" w14:textId="77777777" w:rsidR="00A57D98" w:rsidRDefault="00A57D98">
            <w:pPr>
              <w:pStyle w:val="TAL"/>
              <w:ind w:left="284" w:hanging="284"/>
            </w:pPr>
          </w:p>
          <w:p w14:paraId="51D3D769" w14:textId="77777777" w:rsidR="00A57D98" w:rsidRDefault="00A57D98">
            <w:pPr>
              <w:pStyle w:val="TAL"/>
            </w:pPr>
            <w:r>
              <w:t>If indication on Bearer Released requested:</w:t>
            </w:r>
          </w:p>
          <w:p w14:paraId="55DF2116" w14:textId="77777777" w:rsidR="009F5D7C" w:rsidRDefault="00A57D98">
            <w:pPr>
              <w:pStyle w:val="TAL"/>
            </w:pPr>
            <w:r>
              <w:t xml:space="preserve">   NotificationRequested (Event ID = x, "BNC Release")</w:t>
            </w:r>
          </w:p>
          <w:p w14:paraId="42767190" w14:textId="6C0534A9" w:rsidR="00A57D98" w:rsidRDefault="00A57D98">
            <w:pPr>
              <w:pStyle w:val="TAL"/>
              <w:ind w:left="284" w:hanging="284"/>
            </w:pPr>
          </w:p>
          <w:p w14:paraId="37FEE205" w14:textId="77777777" w:rsidR="009F5D7C" w:rsidRDefault="00A57D98">
            <w:pPr>
              <w:pStyle w:val="TAL"/>
              <w:ind w:left="284" w:hanging="284"/>
            </w:pPr>
            <w:r>
              <w:t>If diffserv required:-</w:t>
            </w:r>
          </w:p>
          <w:p w14:paraId="00602F59" w14:textId="4831AB6A" w:rsidR="00A57D98" w:rsidRDefault="00A57D98">
            <w:pPr>
              <w:pStyle w:val="TAL"/>
              <w:ind w:left="284" w:hanging="284"/>
            </w:pPr>
            <w:r>
              <w:t xml:space="preserve">   Diffserv Code Point</w:t>
            </w:r>
          </w:p>
          <w:p w14:paraId="05051086" w14:textId="77777777" w:rsidR="00A57D98" w:rsidRDefault="00A57D98">
            <w:pPr>
              <w:pStyle w:val="TAL"/>
              <w:ind w:left="284" w:hanging="284"/>
            </w:pPr>
            <w:r>
              <w:t>If tagging behaviour</w:t>
            </w:r>
          </w:p>
          <w:p w14:paraId="2E579815" w14:textId="77777777" w:rsidR="00A57D98" w:rsidRDefault="00A57D98">
            <w:pPr>
              <w:pStyle w:val="TAL"/>
              <w:ind w:left="284" w:hanging="284"/>
            </w:pPr>
            <w:r>
              <w:t xml:space="preserve">   Diffserv Tagging Behaviour</w:t>
            </w:r>
          </w:p>
          <w:p w14:paraId="717236B4" w14:textId="77777777" w:rsidR="00A57D98" w:rsidRDefault="00A57D98">
            <w:pPr>
              <w:pStyle w:val="TAL"/>
              <w:ind w:left="284" w:hanging="284"/>
            </w:pPr>
          </w:p>
          <w:p w14:paraId="45A97F94" w14:textId="77777777" w:rsidR="00A57D98" w:rsidRDefault="00A57D98">
            <w:pPr>
              <w:pStyle w:val="TAL"/>
            </w:pPr>
            <w:r>
              <w:t>If Remote Source Address Filtering required:-</w:t>
            </w:r>
          </w:p>
          <w:p w14:paraId="12902D74" w14:textId="77777777" w:rsidR="00A57D98" w:rsidRDefault="00A57D98">
            <w:pPr>
              <w:pStyle w:val="TAL"/>
              <w:ind w:left="284" w:hanging="284"/>
            </w:pPr>
            <w:r>
              <w:t xml:space="preserve">   Remote Source Address Filtering</w:t>
            </w:r>
          </w:p>
          <w:p w14:paraId="402C8911" w14:textId="77777777" w:rsidR="00A57D98" w:rsidRDefault="00A57D98">
            <w:pPr>
              <w:pStyle w:val="TAL"/>
              <w:ind w:left="284" w:hanging="284"/>
            </w:pPr>
            <w:r>
              <w:t xml:space="preserve">   If Remote Source Address range required:</w:t>
            </w:r>
          </w:p>
          <w:p w14:paraId="0793276C" w14:textId="77777777" w:rsidR="00A57D98" w:rsidRDefault="00A57D98">
            <w:pPr>
              <w:pStyle w:val="TAL"/>
              <w:ind w:left="284" w:hanging="284"/>
            </w:pPr>
            <w:r>
              <w:t xml:space="preserve">          Remote Source Address   Mask</w:t>
            </w:r>
          </w:p>
          <w:p w14:paraId="335C1055" w14:textId="77777777" w:rsidR="00A57D98" w:rsidRDefault="00A57D98">
            <w:pPr>
              <w:pStyle w:val="TAL"/>
              <w:ind w:left="284" w:hanging="284"/>
            </w:pPr>
          </w:p>
          <w:p w14:paraId="6DEB6C43" w14:textId="77777777" w:rsidR="00A57D98" w:rsidRDefault="00A57D98">
            <w:pPr>
              <w:pStyle w:val="TAL"/>
            </w:pPr>
            <w:r>
              <w:t>If Remote Source Port Filtering required:-</w:t>
            </w:r>
          </w:p>
          <w:p w14:paraId="7BA528F1" w14:textId="77777777" w:rsidR="00A57D98" w:rsidRDefault="00A57D98">
            <w:pPr>
              <w:pStyle w:val="TAL"/>
              <w:ind w:left="284" w:hanging="284"/>
            </w:pPr>
            <w:r>
              <w:t xml:space="preserve">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smartTag>
            <w:r>
              <w:t xml:space="preserve"> Filtering</w:t>
            </w:r>
          </w:p>
          <w:p w14:paraId="0A20A741" w14:textId="77777777" w:rsidR="00A57D98" w:rsidRDefault="00A57D98">
            <w:pPr>
              <w:pStyle w:val="TAL"/>
              <w:ind w:left="284" w:hanging="284"/>
            </w:pPr>
            <w:r>
              <w:t xml:space="preserve">   If individual port:</w:t>
            </w:r>
          </w:p>
          <w:p w14:paraId="1C2E8794" w14:textId="77777777" w:rsidR="009F5D7C" w:rsidRDefault="00A57D98">
            <w:pPr>
              <w:pStyle w:val="TAL"/>
              <w:ind w:left="284" w:hanging="284"/>
            </w:pPr>
            <w:r>
              <w:t xml:space="preserve">      </w:t>
            </w:r>
            <w:smartTag w:uri="urn:schemas-microsoft-com:office:smarttags" w:element="PlaceName">
              <w:r>
                <w:t>Remote</w:t>
              </w:r>
            </w:smartTag>
            <w:r>
              <w:t xml:space="preserve"> </w:t>
            </w:r>
            <w:smartTag w:uri="urn:schemas-microsoft-com:office:smarttags" w:element="PlaceName">
              <w:r>
                <w:t>Source</w:t>
              </w:r>
            </w:smartTag>
            <w:r>
              <w:t xml:space="preserve"> Port</w:t>
            </w:r>
          </w:p>
          <w:p w14:paraId="71585417" w14:textId="40140844" w:rsidR="00A57D98" w:rsidRDefault="00A57D98">
            <w:pPr>
              <w:pStyle w:val="TAL"/>
              <w:ind w:left="284" w:hanging="284"/>
            </w:pPr>
            <w:r>
              <w:t xml:space="preserve">   If range of ports</w:t>
            </w:r>
          </w:p>
          <w:p w14:paraId="649EEE50" w14:textId="77777777" w:rsidR="00A57D98" w:rsidRDefault="00A57D98">
            <w:pPr>
              <w:pStyle w:val="TAL"/>
              <w:ind w:left="284" w:hanging="284"/>
            </w:pPr>
            <w:r>
              <w:t xml:space="preserve">      </w:t>
            </w:r>
            <w:smartTag w:uri="urn:schemas-microsoft-com:office:smarttags" w:element="place">
              <w:smartTag w:uri="urn:schemas-microsoft-com:office:smarttags" w:element="PlaceName">
                <w:r>
                  <w:t>Remote</w:t>
                </w:r>
              </w:smartTag>
              <w:r>
                <w:t xml:space="preserve"> </w:t>
              </w:r>
              <w:smartTag w:uri="urn:schemas-microsoft-com:office:smarttags" w:element="PlaceName">
                <w:r>
                  <w:t>Source</w:t>
                </w:r>
              </w:smartTag>
              <w:r>
                <w:t xml:space="preserve"> </w:t>
              </w:r>
              <w:smartTag w:uri="urn:schemas-microsoft-com:office:smarttags" w:element="PlaceType">
                <w:r>
                  <w:t>Port</w:t>
                </w:r>
              </w:smartTag>
              <w:r>
                <w:t xml:space="preserve"> </w:t>
              </w:r>
              <w:smartTag w:uri="urn:schemas-microsoft-com:office:smarttags" w:element="PlaceType">
                <w:r>
                  <w:t>Range</w:t>
                </w:r>
              </w:smartTag>
            </w:smartTag>
          </w:p>
          <w:p w14:paraId="40296BEC" w14:textId="77777777" w:rsidR="00A57D98" w:rsidRDefault="00A57D98">
            <w:pPr>
              <w:pStyle w:val="TAL"/>
              <w:ind w:left="284" w:hanging="284"/>
            </w:pPr>
          </w:p>
          <w:p w14:paraId="101E160D" w14:textId="77777777" w:rsidR="00A57D98" w:rsidRDefault="00A57D98">
            <w:pPr>
              <w:pStyle w:val="TAL"/>
              <w:ind w:left="284" w:hanging="284"/>
            </w:pPr>
            <w:r>
              <w:t>NotificationRequested (Event ID = x,</w:t>
            </w:r>
          </w:p>
          <w:p w14:paraId="6D40B7FA" w14:textId="77777777" w:rsidR="00A57D98" w:rsidRDefault="00A57D98">
            <w:pPr>
              <w:pStyle w:val="TAL"/>
              <w:ind w:left="284" w:hanging="284"/>
            </w:pPr>
            <w:r>
              <w:t>"termination heartbeat")</w:t>
            </w:r>
          </w:p>
          <w:p w14:paraId="66DEE80E" w14:textId="77777777" w:rsidR="00A57D98" w:rsidRDefault="00A57D98">
            <w:pPr>
              <w:pStyle w:val="TAL"/>
              <w:ind w:left="284" w:hanging="284"/>
            </w:pPr>
          </w:p>
          <w:p w14:paraId="10795334" w14:textId="77777777" w:rsidR="00A57D98" w:rsidRDefault="00A57D98">
            <w:pPr>
              <w:pStyle w:val="TAL"/>
              <w:ind w:left="284" w:hanging="284"/>
            </w:pPr>
            <w:r>
              <w:t>If IP Realm specified:-</w:t>
            </w:r>
          </w:p>
          <w:p w14:paraId="1979BDDF" w14:textId="77777777" w:rsidR="00A57D98" w:rsidRDefault="00A57D98">
            <w:pPr>
              <w:pStyle w:val="TAL"/>
              <w:ind w:left="284" w:hanging="284"/>
            </w:pPr>
            <w:r>
              <w:t xml:space="preserve">   IP Realm</w:t>
            </w:r>
          </w:p>
          <w:p w14:paraId="6E75CE87" w14:textId="77777777" w:rsidR="00A57D98" w:rsidRDefault="00A57D98">
            <w:pPr>
              <w:pStyle w:val="TAL"/>
              <w:ind w:left="284" w:hanging="284"/>
            </w:pPr>
          </w:p>
          <w:p w14:paraId="17B874A6" w14:textId="77777777" w:rsidR="009F5D7C" w:rsidRDefault="00A57D98">
            <w:pPr>
              <w:pStyle w:val="TAL"/>
              <w:ind w:left="284" w:hanging="284"/>
            </w:pPr>
            <w:r>
              <w:t>If Latching Required:-</w:t>
            </w:r>
          </w:p>
          <w:p w14:paraId="7DF8F222" w14:textId="77777777" w:rsidR="009F5D7C" w:rsidRDefault="00A57D98">
            <w:pPr>
              <w:pStyle w:val="TAL"/>
              <w:ind w:left="284" w:hanging="284"/>
            </w:pPr>
            <w:r>
              <w:t xml:space="preserve">   Latching</w:t>
            </w:r>
          </w:p>
          <w:p w14:paraId="00603C1B" w14:textId="526E0E8B" w:rsidR="00A57D98" w:rsidRDefault="00A57D98">
            <w:pPr>
              <w:pStyle w:val="TAL"/>
              <w:ind w:left="284" w:hanging="284"/>
            </w:pPr>
          </w:p>
          <w:p w14:paraId="06EE8B70" w14:textId="77777777" w:rsidR="00A57D98" w:rsidRDefault="00A57D98">
            <w:pPr>
              <w:pStyle w:val="TAL"/>
              <w:ind w:left="284" w:hanging="284"/>
            </w:pPr>
            <w:r>
              <w:t>If Sustainable Data Rate Policing Required:-</w:t>
            </w:r>
          </w:p>
          <w:p w14:paraId="086800F0" w14:textId="77777777" w:rsidR="00A57D98" w:rsidRDefault="00A57D98">
            <w:pPr>
              <w:pStyle w:val="TAL"/>
              <w:ind w:left="284" w:hanging="284"/>
            </w:pPr>
            <w:r>
              <w:t xml:space="preserve">   Policing Required</w:t>
            </w:r>
          </w:p>
          <w:p w14:paraId="18F8B05A" w14:textId="77777777" w:rsidR="00A57D98" w:rsidRDefault="00A57D98">
            <w:pPr>
              <w:pStyle w:val="TAL"/>
              <w:ind w:left="284" w:hanging="284"/>
            </w:pPr>
            <w:r>
              <w:t xml:space="preserve">   Sustainable Data Rate</w:t>
            </w:r>
          </w:p>
          <w:p w14:paraId="1792279F" w14:textId="77777777" w:rsidR="00A57D98" w:rsidRDefault="00A57D98">
            <w:pPr>
              <w:pStyle w:val="TAL"/>
              <w:ind w:left="284" w:hanging="284"/>
            </w:pPr>
            <w:r>
              <w:t xml:space="preserve">   Maximum Burst Size</w:t>
            </w:r>
          </w:p>
          <w:p w14:paraId="5D06B0D0" w14:textId="77777777" w:rsidR="00A57D98" w:rsidRDefault="00A57D98">
            <w:pPr>
              <w:pStyle w:val="TAL"/>
              <w:ind w:left="284" w:hanging="284"/>
            </w:pPr>
          </w:p>
          <w:p w14:paraId="64BA024A" w14:textId="77777777" w:rsidR="00A57D98" w:rsidRDefault="00A57D98">
            <w:pPr>
              <w:pStyle w:val="TAL"/>
              <w:ind w:left="284" w:hanging="284"/>
            </w:pPr>
            <w:r>
              <w:t>If Peak Data Rate Policing Required:</w:t>
            </w:r>
          </w:p>
          <w:p w14:paraId="4EF6ABD8" w14:textId="77777777" w:rsidR="00A57D98" w:rsidRDefault="00A57D98">
            <w:pPr>
              <w:pStyle w:val="TAL"/>
              <w:ind w:left="284" w:hanging="284"/>
            </w:pPr>
            <w:r>
              <w:lastRenderedPageBreak/>
              <w:t xml:space="preserve">   Policing Required</w:t>
            </w:r>
          </w:p>
          <w:p w14:paraId="682B6AF0" w14:textId="77777777" w:rsidR="00A57D98" w:rsidRDefault="00A57D98">
            <w:pPr>
              <w:pStyle w:val="TAL"/>
              <w:ind w:left="284" w:hanging="284"/>
            </w:pPr>
            <w:r>
              <w:t xml:space="preserve">   Peak Data Rate</w:t>
            </w:r>
          </w:p>
          <w:p w14:paraId="64B2617C" w14:textId="77777777" w:rsidR="00A57D98" w:rsidRDefault="00A57D98">
            <w:pPr>
              <w:pStyle w:val="TAL"/>
              <w:ind w:left="284" w:hanging="284"/>
            </w:pPr>
            <w:r>
              <w:t xml:space="preserve">     If Delay Variation Required</w:t>
            </w:r>
          </w:p>
          <w:p w14:paraId="2A52CC42" w14:textId="77777777" w:rsidR="00A57D98" w:rsidRDefault="00A57D98">
            <w:pPr>
              <w:pStyle w:val="TAL"/>
              <w:ind w:left="284" w:hanging="284"/>
            </w:pPr>
            <w:r>
              <w:t xml:space="preserve">        Delay Variation Tolerance</w:t>
            </w:r>
          </w:p>
          <w:p w14:paraId="4572BD45" w14:textId="77777777" w:rsidR="00A57D98" w:rsidRDefault="00A57D98">
            <w:pPr>
              <w:pStyle w:val="TAL"/>
              <w:ind w:left="284" w:hanging="284"/>
            </w:pPr>
          </w:p>
          <w:p w14:paraId="5DD3C9DF" w14:textId="77777777" w:rsidR="00A57D98" w:rsidRDefault="00A57D98">
            <w:pPr>
              <w:pStyle w:val="TAL"/>
            </w:pPr>
            <w:r>
              <w:t>If Media Inactivity Detection Required:</w:t>
            </w:r>
          </w:p>
          <w:p w14:paraId="20F446A2" w14:textId="77777777" w:rsidR="00A57D98" w:rsidRDefault="00A57D98">
            <w:pPr>
              <w:pStyle w:val="TAL"/>
            </w:pPr>
            <w:r>
              <w:t xml:space="preserve">   NotificationRequested (Event ID = x, "Media Inactivity Detection( Media Inactivity Detection Time, Media Inactivity Detection Direction)") (NOTE 1)</w:t>
            </w:r>
          </w:p>
          <w:p w14:paraId="5646676D" w14:textId="77777777" w:rsidR="00A57D98" w:rsidRDefault="00A57D98">
            <w:pPr>
              <w:pStyle w:val="TAL"/>
            </w:pPr>
          </w:p>
          <w:p w14:paraId="65FAB1BD" w14:textId="77777777" w:rsidR="00A57D98" w:rsidRDefault="00A57D98">
            <w:pPr>
              <w:pStyle w:val="TAL"/>
            </w:pPr>
            <w:r>
              <w:t>If RTCP handling required:</w:t>
            </w:r>
          </w:p>
          <w:p w14:paraId="5D818423" w14:textId="77777777" w:rsidR="00A57D98" w:rsidRDefault="00A57D98">
            <w:pPr>
              <w:pStyle w:val="TAL"/>
            </w:pPr>
            <w:r>
              <w:t xml:space="preserve">   RTCP allocation</w:t>
            </w:r>
          </w:p>
          <w:p w14:paraId="4CB722CF" w14:textId="77777777" w:rsidR="00A57D98" w:rsidRDefault="00A57D98">
            <w:pPr>
              <w:pStyle w:val="TAL"/>
            </w:pPr>
          </w:p>
          <w:p w14:paraId="2554C2B5" w14:textId="77777777" w:rsidR="009F5D7C" w:rsidRDefault="00A57D98">
            <w:pPr>
              <w:pStyle w:val="TAL"/>
            </w:pPr>
            <w:r>
              <w:t>If ECN transparent support required:</w:t>
            </w:r>
          </w:p>
          <w:p w14:paraId="497517E5" w14:textId="3FBE71DF" w:rsidR="00A57D98" w:rsidRDefault="00A57D98">
            <w:pPr>
              <w:pStyle w:val="TAL"/>
            </w:pPr>
            <w:r>
              <w:t xml:space="preserve">   ECN Enable = "True"</w:t>
            </w:r>
          </w:p>
          <w:p w14:paraId="2C227699" w14:textId="77777777" w:rsidR="00A57D98" w:rsidRDefault="00A57D98">
            <w:pPr>
              <w:pStyle w:val="TAL"/>
            </w:pPr>
            <w:r>
              <w:t xml:space="preserve">   Initiation Method = "inactive"</w:t>
            </w:r>
          </w:p>
          <w:p w14:paraId="412C8D38" w14:textId="77777777" w:rsidR="00A57D98" w:rsidRDefault="00A57D98">
            <w:pPr>
              <w:pStyle w:val="TAL"/>
            </w:pPr>
          </w:p>
          <w:p w14:paraId="65327BAD" w14:textId="77777777" w:rsidR="00A57D98" w:rsidRDefault="00A57D98">
            <w:pPr>
              <w:pStyle w:val="TAL"/>
            </w:pPr>
            <w:r>
              <w:t>If ECN Endpoint support required</w:t>
            </w:r>
          </w:p>
          <w:p w14:paraId="5CBF8FFC" w14:textId="77777777" w:rsidR="00A57D98" w:rsidRDefault="00A57D98">
            <w:pPr>
              <w:pStyle w:val="TAL"/>
            </w:pPr>
            <w:r>
              <w:t xml:space="preserve">     ECN Enable = "True"</w:t>
            </w:r>
          </w:p>
          <w:p w14:paraId="79A108E7" w14:textId="77777777" w:rsidR="009F5D7C" w:rsidRDefault="00A57D98">
            <w:pPr>
              <w:pStyle w:val="TAL"/>
            </w:pPr>
            <w:r>
              <w:t xml:space="preserve">    Initiation Method = "ECN Initiation</w:t>
            </w:r>
          </w:p>
          <w:p w14:paraId="72E613AE" w14:textId="31DF7C4E" w:rsidR="00A57D98" w:rsidRDefault="00A57D98">
            <w:pPr>
              <w:pStyle w:val="TAL"/>
            </w:pPr>
            <w:r>
              <w:t xml:space="preserve">    Method" (NOTE 2)</w:t>
            </w:r>
          </w:p>
          <w:p w14:paraId="7F8DFF35" w14:textId="77777777" w:rsidR="00A57D98" w:rsidRDefault="00A57D98">
            <w:pPr>
              <w:pStyle w:val="TAL"/>
            </w:pPr>
          </w:p>
          <w:p w14:paraId="05847DFB" w14:textId="77777777" w:rsidR="00A57D98" w:rsidRDefault="00A57D98">
            <w:pPr>
              <w:pStyle w:val="TAL"/>
            </w:pPr>
            <w:r>
              <w:t xml:space="preserve">      If notification of ECN Failure</w:t>
            </w:r>
          </w:p>
          <w:p w14:paraId="46E1C50C" w14:textId="77777777" w:rsidR="00A57D98" w:rsidRDefault="00A57D98">
            <w:pPr>
              <w:pStyle w:val="TAL"/>
            </w:pPr>
            <w:r>
              <w:t xml:space="preserve">         Report:</w:t>
            </w:r>
          </w:p>
          <w:p w14:paraId="5E514668" w14:textId="77777777" w:rsidR="00A57D98" w:rsidRDefault="00A57D98">
            <w:pPr>
              <w:pStyle w:val="TAL"/>
              <w:ind w:left="284" w:hanging="284"/>
            </w:pPr>
            <w:r>
              <w:t xml:space="preserve">         NotificationRequested (Event     ID</w:t>
            </w:r>
          </w:p>
          <w:p w14:paraId="6F06F6F2" w14:textId="77777777" w:rsidR="00A57D98" w:rsidRDefault="00A57D98">
            <w:pPr>
              <w:pStyle w:val="TAL"/>
            </w:pPr>
            <w:r>
              <w:t xml:space="preserve">     = x,"ECN Failure")</w:t>
            </w:r>
          </w:p>
          <w:p w14:paraId="793C82B8" w14:textId="77777777" w:rsidR="00A57D98" w:rsidRDefault="00A57D98">
            <w:pPr>
              <w:pStyle w:val="TAL"/>
            </w:pPr>
          </w:p>
          <w:p w14:paraId="216FC0C3" w14:textId="77777777" w:rsidR="00A57D98" w:rsidRDefault="00A57D98">
            <w:pPr>
              <w:pStyle w:val="TAL"/>
            </w:pPr>
            <w:r>
              <w:t>If ICE is applied:</w:t>
            </w:r>
          </w:p>
          <w:p w14:paraId="5742AC51" w14:textId="77777777" w:rsidR="00A57D98" w:rsidRDefault="00A57D98">
            <w:pPr>
              <w:pStyle w:val="TAL"/>
            </w:pPr>
            <w:r>
              <w:t xml:space="preserve">   STUN server request</w:t>
            </w:r>
          </w:p>
          <w:p w14:paraId="33D97119" w14:textId="77777777" w:rsidR="00A57D98" w:rsidRDefault="00A57D98">
            <w:pPr>
              <w:pStyle w:val="TAL"/>
            </w:pPr>
            <w:r>
              <w:t xml:space="preserve">   If full ICE is applied</w:t>
            </w:r>
          </w:p>
          <w:p w14:paraId="37D4A579" w14:textId="77777777" w:rsidR="00A57D98" w:rsidRDefault="00A57D98">
            <w:pPr>
              <w:pStyle w:val="TAL"/>
            </w:pPr>
            <w:r>
              <w:t xml:space="preserve">     Send Connectivity Check </w:t>
            </w:r>
            <w:r>
              <w:br/>
              <w:t xml:space="preserve">     ("Control")</w:t>
            </w:r>
          </w:p>
          <w:p w14:paraId="73DCE12E" w14:textId="77777777" w:rsidR="00A57D98" w:rsidRDefault="00A57D98">
            <w:pPr>
              <w:pStyle w:val="TAL"/>
            </w:pPr>
            <w:r>
              <w:t xml:space="preserve">     </w:t>
            </w:r>
            <w:r>
              <w:rPr>
                <w:rFonts w:eastAsia="SimSun"/>
              </w:rPr>
              <w:t xml:space="preserve">If </w:t>
            </w:r>
            <w:r>
              <w:t xml:space="preserve">notification of ICE Connectivity </w:t>
            </w:r>
            <w:r>
              <w:br/>
              <w:t xml:space="preserve">     Check Result Report:</w:t>
            </w:r>
          </w:p>
          <w:p w14:paraId="7BB793D3" w14:textId="77777777" w:rsidR="00A57D98" w:rsidRDefault="00A57D98">
            <w:pPr>
              <w:pStyle w:val="TAL"/>
              <w:ind w:left="284" w:hanging="284"/>
            </w:pPr>
            <w:r>
              <w:t xml:space="preserve">         NotificationRequested (Event</w:t>
            </w:r>
            <w:r>
              <w:rPr>
                <w:rFonts w:eastAsia="SimSun"/>
              </w:rPr>
              <w:t xml:space="preserve"> </w:t>
            </w:r>
            <w:r>
              <w:t>ID = xx,</w:t>
            </w:r>
            <w:r>
              <w:rPr>
                <w:rFonts w:eastAsia="SimSun"/>
              </w:rPr>
              <w:t xml:space="preserve"> </w:t>
            </w:r>
            <w:r>
              <w:t>"Connectivity Check Result")</w:t>
            </w:r>
          </w:p>
          <w:p w14:paraId="4CAEF811" w14:textId="77777777" w:rsidR="00A57D98" w:rsidRDefault="00A57D98">
            <w:pPr>
              <w:pStyle w:val="TAL"/>
            </w:pPr>
            <w:r>
              <w:t xml:space="preserve">      If notification of New Peer Reflexive Candidate:</w:t>
            </w:r>
          </w:p>
          <w:p w14:paraId="6F6F8C19" w14:textId="77777777" w:rsidR="00A57D98" w:rsidRDefault="00A57D98">
            <w:pPr>
              <w:pStyle w:val="TAL"/>
              <w:ind w:left="284" w:hanging="284"/>
            </w:pPr>
            <w:r>
              <w:t xml:space="preserve">         NotificationRequested (Event ID = xy,"New Peer Reflexive Candidate")</w:t>
            </w:r>
          </w:p>
          <w:p w14:paraId="255E98D0" w14:textId="77777777" w:rsidR="00A57D98" w:rsidRDefault="00A57D98">
            <w:pPr>
              <w:pStyle w:val="TAL"/>
            </w:pPr>
          </w:p>
          <w:p w14:paraId="3919359C" w14:textId="77777777" w:rsidR="00A57D98" w:rsidRDefault="00A57D98">
            <w:pPr>
              <w:pStyle w:val="TAL"/>
            </w:pPr>
            <w:r>
              <w:t>If Discard Incoming TCP connection establishment request required:</w:t>
            </w:r>
          </w:p>
          <w:p w14:paraId="172A778B" w14:textId="77777777" w:rsidR="00A57D98" w:rsidRDefault="00A57D98">
            <w:pPr>
              <w:pStyle w:val="TAL"/>
            </w:pPr>
            <w:r>
              <w:t xml:space="preserve">   Discard Incoming TCP Connection Establishment Requests Indicator</w:t>
            </w:r>
          </w:p>
          <w:p w14:paraId="5338C91D" w14:textId="77777777" w:rsidR="00A57D98" w:rsidRDefault="00A57D98">
            <w:pPr>
              <w:pStyle w:val="TAL"/>
            </w:pPr>
          </w:p>
          <w:p w14:paraId="44885186" w14:textId="77777777" w:rsidR="00A57D98" w:rsidRDefault="00A57D98">
            <w:pPr>
              <w:pStyle w:val="TAL"/>
            </w:pPr>
            <w:r>
              <w:t>If Forward Incoming TCP connection establishment request required:</w:t>
            </w:r>
          </w:p>
          <w:p w14:paraId="3CAC626A" w14:textId="77777777" w:rsidR="00A57D98" w:rsidRDefault="00A57D98">
            <w:pPr>
              <w:pStyle w:val="TAL"/>
            </w:pPr>
            <w:r>
              <w:t xml:space="preserve">   Forward Incoming TCP Connection Establishment Requests Indicator</w:t>
            </w:r>
          </w:p>
          <w:p w14:paraId="3C484317" w14:textId="77777777" w:rsidR="00A57D98" w:rsidRDefault="00A57D98">
            <w:pPr>
              <w:pStyle w:val="TAL"/>
            </w:pPr>
          </w:p>
          <w:p w14:paraId="3B42A73E" w14:textId="77777777" w:rsidR="00A57D98" w:rsidRDefault="00A57D98">
            <w:pPr>
              <w:pStyle w:val="TAL"/>
            </w:pPr>
            <w:r>
              <w:t>If indication on TCP connection establishment failure requested:</w:t>
            </w:r>
          </w:p>
          <w:p w14:paraId="3FD307A5" w14:textId="77777777" w:rsidR="009F5D7C" w:rsidRDefault="00A57D98">
            <w:pPr>
              <w:pStyle w:val="TAL"/>
            </w:pPr>
            <w:r>
              <w:t xml:space="preserve">   NotificationRequested (Event ID = x, "TCP connection establishment failure")</w:t>
            </w:r>
          </w:p>
          <w:p w14:paraId="0ECAEF3B" w14:textId="1DD911AC" w:rsidR="00A57D98" w:rsidRDefault="00A57D98">
            <w:pPr>
              <w:pStyle w:val="TAL"/>
            </w:pPr>
          </w:p>
          <w:p w14:paraId="1A486687" w14:textId="77777777" w:rsidR="00A57D98" w:rsidRDefault="00A57D98">
            <w:pPr>
              <w:pStyle w:val="TAL"/>
            </w:pPr>
            <w:r>
              <w:t>If (D)TLS session establishment required:</w:t>
            </w:r>
          </w:p>
          <w:p w14:paraId="66921671" w14:textId="77777777" w:rsidR="00A57D98" w:rsidRDefault="00A57D98">
            <w:pPr>
              <w:pStyle w:val="TAL"/>
            </w:pPr>
            <w:r>
              <w:t xml:space="preserve">   Establish (D)TLS session</w:t>
            </w:r>
          </w:p>
          <w:p w14:paraId="0D73DF3F" w14:textId="77777777" w:rsidR="00A57D98" w:rsidRDefault="00A57D98">
            <w:pPr>
              <w:pStyle w:val="TAL"/>
            </w:pPr>
          </w:p>
          <w:p w14:paraId="31482078" w14:textId="77777777" w:rsidR="00A57D98" w:rsidRDefault="00A57D98">
            <w:pPr>
              <w:pStyle w:val="TAL"/>
            </w:pPr>
            <w:r>
              <w:lastRenderedPageBreak/>
              <w:t>If indication on (D)TLS session establishment failure requested:</w:t>
            </w:r>
          </w:p>
          <w:p w14:paraId="09244207" w14:textId="77777777" w:rsidR="009F5D7C" w:rsidRDefault="00A57D98">
            <w:pPr>
              <w:pStyle w:val="TAL"/>
            </w:pPr>
            <w:r>
              <w:t xml:space="preserve">   NotificationRequested (Event ID = x, "(D)TLS session establishment failure")</w:t>
            </w:r>
          </w:p>
          <w:p w14:paraId="5AA00FF3" w14:textId="4F05AE67" w:rsidR="00A57D98" w:rsidRDefault="00A57D98">
            <w:pPr>
              <w:pStyle w:val="TAL"/>
            </w:pPr>
          </w:p>
          <w:p w14:paraId="4990D5C3" w14:textId="77777777" w:rsidR="00A57D98" w:rsidRDefault="00A57D98">
            <w:pPr>
              <w:pStyle w:val="TAL"/>
            </w:pPr>
            <w:r>
              <w:t>If media is "message":</w:t>
            </w:r>
          </w:p>
          <w:p w14:paraId="546576AD" w14:textId="77777777" w:rsidR="00A57D98" w:rsidRDefault="00A57D98">
            <w:pPr>
              <w:pStyle w:val="TAL"/>
            </w:pPr>
            <w:r>
              <w:t xml:space="preserve">   If B-ALG for MSRP required:</w:t>
            </w:r>
          </w:p>
          <w:p w14:paraId="5386A6B5" w14:textId="77777777" w:rsidR="00A57D98" w:rsidRDefault="00A57D98">
            <w:pPr>
              <w:pStyle w:val="TAL"/>
            </w:pPr>
            <w:r>
              <w:t xml:space="preserve">      Application-aware MSRP</w:t>
            </w:r>
            <w:r>
              <w:br/>
              <w:t xml:space="preserve">      interworking request</w:t>
            </w:r>
          </w:p>
          <w:p w14:paraId="6FB6621D" w14:textId="77777777" w:rsidR="00A57D98" w:rsidRDefault="00A57D98">
            <w:pPr>
              <w:pStyle w:val="TAL"/>
            </w:pPr>
          </w:p>
          <w:p w14:paraId="42DEF61C" w14:textId="77777777" w:rsidR="00A57D98" w:rsidRDefault="00A57D98">
            <w:pPr>
              <w:pStyle w:val="TAL"/>
            </w:pPr>
            <w:r>
              <w:t>If SCTP association for WebRTC data channels:</w:t>
            </w:r>
          </w:p>
          <w:p w14:paraId="7E946882" w14:textId="77777777" w:rsidR="00A57D98" w:rsidRDefault="00A57D98">
            <w:pPr>
              <w:pStyle w:val="TAL"/>
            </w:pPr>
            <w:r>
              <w:t xml:space="preserve">   SCTP Group Semantics</w:t>
            </w:r>
          </w:p>
          <w:p w14:paraId="1E7A495A" w14:textId="77777777" w:rsidR="00A57D98" w:rsidRDefault="00A57D98">
            <w:pPr>
              <w:pStyle w:val="TAL"/>
            </w:pPr>
            <w:r>
              <w:t xml:space="preserve">   SCTP stream deaggregation</w:t>
            </w:r>
          </w:p>
          <w:p w14:paraId="545CBA91" w14:textId="77777777" w:rsidR="00A57D98" w:rsidRDefault="00A57D98">
            <w:pPr>
              <w:pStyle w:val="TAL"/>
            </w:pPr>
            <w:r>
              <w:t xml:space="preserve">   SCTP stream ID</w:t>
            </w:r>
          </w:p>
          <w:p w14:paraId="046E2159" w14:textId="77777777" w:rsidR="00A57D98" w:rsidRDefault="00A57D98">
            <w:pPr>
              <w:pStyle w:val="TAL"/>
            </w:pPr>
            <w:r>
              <w:t xml:space="preserve">   NotificationRequested</w:t>
            </w:r>
            <w:r>
              <w:br/>
              <w:t xml:space="preserve">     (Event ID =  x,</w:t>
            </w:r>
            <w:r>
              <w:br/>
              <w:t xml:space="preserve">     "Received SCTP Stream Reset</w:t>
            </w:r>
            <w:r>
              <w:br/>
              <w:t xml:space="preserve">      Request")</w:t>
            </w:r>
          </w:p>
        </w:tc>
        <w:tc>
          <w:tcPr>
            <w:tcW w:w="3119" w:type="dxa"/>
            <w:tcBorders>
              <w:top w:val="single" w:sz="4" w:space="0" w:color="auto"/>
              <w:left w:val="single" w:sz="4" w:space="0" w:color="auto"/>
              <w:bottom w:val="single" w:sz="4" w:space="0" w:color="auto"/>
              <w:right w:val="single" w:sz="4" w:space="0" w:color="auto"/>
            </w:tcBorders>
          </w:tcPr>
          <w:p w14:paraId="1002108D" w14:textId="77777777" w:rsidR="00A57D98" w:rsidRDefault="00A57D98">
            <w:pPr>
              <w:pStyle w:val="TAL"/>
            </w:pPr>
            <w:r>
              <w:lastRenderedPageBreak/>
              <w:t>Local Descriptor {</w:t>
            </w:r>
          </w:p>
          <w:p w14:paraId="3A41B40F" w14:textId="77777777" w:rsidR="00A57D98" w:rsidRDefault="00A57D98">
            <w:pPr>
              <w:pStyle w:val="TAL"/>
            </w:pPr>
            <w:r>
              <w:t>If media is "audio" or "video":</w:t>
            </w:r>
          </w:p>
          <w:p w14:paraId="05A57E31" w14:textId="77777777" w:rsidR="00A57D98" w:rsidRDefault="00A57D98">
            <w:pPr>
              <w:pStyle w:val="TAL"/>
            </w:pPr>
            <w:r>
              <w:t xml:space="preserve">   Codec List</w:t>
            </w:r>
          </w:p>
          <w:p w14:paraId="38E6D001" w14:textId="77777777" w:rsidR="00A57D98" w:rsidRDefault="00A57D98">
            <w:pPr>
              <w:pStyle w:val="TAL"/>
            </w:pPr>
            <w:r>
              <w:t xml:space="preserve">   RTP Payloads</w:t>
            </w:r>
          </w:p>
          <w:p w14:paraId="09C684AB" w14:textId="77777777" w:rsidR="00A57D98" w:rsidRDefault="00A57D98">
            <w:pPr>
              <w:pStyle w:val="TAL"/>
            </w:pPr>
            <w:r>
              <w:t xml:space="preserve">   Rtpbw</w:t>
            </w:r>
          </w:p>
          <w:p w14:paraId="1FDC407B" w14:textId="77777777" w:rsidR="00A57D98" w:rsidRDefault="00A57D98">
            <w:pPr>
              <w:pStyle w:val="TAL"/>
            </w:pPr>
            <w:r>
              <w:t xml:space="preserve">   If RTCP bandwidth</w:t>
            </w:r>
          </w:p>
          <w:p w14:paraId="5FA2768A" w14:textId="77777777" w:rsidR="00A57D98" w:rsidRDefault="00A57D98">
            <w:pPr>
              <w:pStyle w:val="TAL"/>
            </w:pPr>
            <w:r>
              <w:t xml:space="preserve">      RtcpbwRS</w:t>
            </w:r>
          </w:p>
          <w:p w14:paraId="61C58E6F" w14:textId="77777777" w:rsidR="009F5D7C" w:rsidRDefault="00A57D98">
            <w:pPr>
              <w:pStyle w:val="TAL"/>
            </w:pPr>
            <w:r>
              <w:t xml:space="preserve">      RtcpbwRR</w:t>
            </w:r>
          </w:p>
          <w:p w14:paraId="03336654" w14:textId="72F623FE" w:rsidR="00A57D98" w:rsidRDefault="00A57D98">
            <w:pPr>
              <w:pStyle w:val="TAL"/>
            </w:pPr>
            <w:r>
              <w:t xml:space="preserve">   If RTCP handling required:</w:t>
            </w:r>
          </w:p>
          <w:p w14:paraId="0E80A6B9" w14:textId="77777777" w:rsidR="009F5D7C" w:rsidRDefault="00A57D98">
            <w:pPr>
              <w:pStyle w:val="TAL"/>
            </w:pPr>
            <w:r>
              <w:t xml:space="preserve">   RTP/RTCP transport multiplexing (NOTE 7)</w:t>
            </w:r>
          </w:p>
          <w:p w14:paraId="45ECA569" w14:textId="7888CE16" w:rsidR="00A57D98" w:rsidRDefault="00A57D98">
            <w:pPr>
              <w:pStyle w:val="TAL"/>
            </w:pPr>
            <w:r>
              <w:t xml:space="preserve">   If IMS media plane security required:</w:t>
            </w:r>
          </w:p>
          <w:p w14:paraId="17D2A8C5" w14:textId="77777777" w:rsidR="009F5D7C" w:rsidRDefault="00A57D98">
            <w:pPr>
              <w:pStyle w:val="TAL"/>
            </w:pPr>
            <w:r>
              <w:t xml:space="preserve">      Cryptographic SDES Attribute</w:t>
            </w:r>
          </w:p>
          <w:p w14:paraId="6A87E0C2" w14:textId="07A152BB" w:rsidR="00A57D98" w:rsidRDefault="00A57D98">
            <w:pPr>
              <w:pStyle w:val="TAL"/>
              <w:rPr>
                <w:lang w:eastAsia="ko-KR"/>
              </w:rPr>
            </w:pPr>
            <w:r>
              <w:t xml:space="preserve">   If </w:t>
            </w:r>
            <w:r>
              <w:rPr>
                <w:lang w:eastAsia="ko-KR"/>
              </w:rPr>
              <w:t>RTP-level pause and resume:</w:t>
            </w:r>
          </w:p>
          <w:p w14:paraId="79C670A7" w14:textId="77777777" w:rsidR="00A57D98" w:rsidRDefault="00A57D98">
            <w:pPr>
              <w:pStyle w:val="TAL"/>
              <w:rPr>
                <w:lang w:eastAsia="en-GB"/>
              </w:rPr>
            </w:pPr>
            <w:r>
              <w:t xml:space="preserve">      CCM pause-resume</w:t>
            </w:r>
          </w:p>
          <w:p w14:paraId="4CDCB260" w14:textId="77777777" w:rsidR="00A57D98" w:rsidRDefault="00A57D98">
            <w:pPr>
              <w:pStyle w:val="TAL"/>
            </w:pPr>
            <w:r>
              <w:t xml:space="preserve">   If RTCP Codec Control Commands and Indications:</w:t>
            </w:r>
          </w:p>
          <w:p w14:paraId="49B3E285" w14:textId="77777777" w:rsidR="00A57D98" w:rsidRDefault="00A57D98">
            <w:pPr>
              <w:pStyle w:val="TAL"/>
            </w:pPr>
            <w:r>
              <w:t xml:space="preserve">      CCM BASE</w:t>
            </w:r>
          </w:p>
          <w:p w14:paraId="1505D366" w14:textId="77777777" w:rsidR="00A57D98" w:rsidRDefault="00A57D98">
            <w:pPr>
              <w:pStyle w:val="TAL"/>
            </w:pPr>
            <w:r>
              <w:t xml:space="preserve">   If RTCP Delay Budget Information:</w:t>
            </w:r>
          </w:p>
          <w:p w14:paraId="1B8BA3AF" w14:textId="77777777" w:rsidR="00A57D98" w:rsidRDefault="00A57D98">
            <w:pPr>
              <w:pStyle w:val="TAL"/>
            </w:pPr>
            <w:r>
              <w:t xml:space="preserve">      DBI</w:t>
            </w:r>
          </w:p>
          <w:p w14:paraId="571329D1" w14:textId="77777777" w:rsidR="00A57D98" w:rsidRDefault="00A57D98">
            <w:pPr>
              <w:pStyle w:val="TAL"/>
            </w:pPr>
          </w:p>
          <w:p w14:paraId="218F08AC" w14:textId="77777777" w:rsidR="009F5D7C" w:rsidRDefault="00A57D98">
            <w:pPr>
              <w:pStyle w:val="TAL"/>
            </w:pPr>
            <w:r>
              <w:t>If media is "video":</w:t>
            </w:r>
          </w:p>
          <w:p w14:paraId="275A4DAA" w14:textId="074C60C4" w:rsidR="00A57D98" w:rsidRDefault="00A57D98">
            <w:pPr>
              <w:pStyle w:val="TAL"/>
            </w:pPr>
            <w:r>
              <w:t xml:space="preserve">   If CVO required:</w:t>
            </w:r>
          </w:p>
          <w:p w14:paraId="4E623777" w14:textId="77777777" w:rsidR="00A57D98" w:rsidRDefault="00A57D98">
            <w:pPr>
              <w:pStyle w:val="TAL"/>
            </w:pPr>
            <w:r>
              <w:tab/>
              <w:t xml:space="preserve">Extended Header For CVO </w:t>
            </w:r>
            <w:r>
              <w:br/>
              <w:t xml:space="preserve">     (NOTE 3)</w:t>
            </w:r>
          </w:p>
          <w:p w14:paraId="28F6BFBA" w14:textId="77777777" w:rsidR="00A57D98" w:rsidRDefault="00A57D98">
            <w:pPr>
              <w:pStyle w:val="TAL"/>
            </w:pPr>
            <w:r>
              <w:t xml:space="preserve">   If imageattr negotiation:</w:t>
            </w:r>
          </w:p>
          <w:p w14:paraId="1D2600D7" w14:textId="77777777" w:rsidR="00A57D98" w:rsidRDefault="00A57D98">
            <w:pPr>
              <w:pStyle w:val="TAL"/>
            </w:pPr>
            <w:r>
              <w:tab/>
              <w:t>Generic Image Attribute</w:t>
            </w:r>
          </w:p>
          <w:p w14:paraId="55FAE968" w14:textId="77777777" w:rsidR="00A57D98" w:rsidRDefault="00A57D98">
            <w:pPr>
              <w:pStyle w:val="TAL"/>
            </w:pPr>
            <w:r>
              <w:t xml:space="preserve">     (NOTE 4)   If Predefined ROI required:</w:t>
            </w:r>
          </w:p>
          <w:p w14:paraId="15D9288E" w14:textId="77777777" w:rsidR="00A57D98" w:rsidRDefault="00A57D98">
            <w:pPr>
              <w:pStyle w:val="TAL"/>
            </w:pPr>
            <w:r>
              <w:t xml:space="preserve">      RTCP feedback for Predefined ROI</w:t>
            </w:r>
          </w:p>
          <w:p w14:paraId="46F58708" w14:textId="77777777" w:rsidR="00A57D98" w:rsidRDefault="00A57D98">
            <w:pPr>
              <w:pStyle w:val="TAL"/>
            </w:pPr>
            <w:r>
              <w:t xml:space="preserve">      Extended Header for Sent ROI</w:t>
            </w:r>
          </w:p>
          <w:p w14:paraId="544A27A1" w14:textId="77777777" w:rsidR="00A57D98" w:rsidRDefault="00A57D98">
            <w:pPr>
              <w:pStyle w:val="TAL"/>
            </w:pPr>
            <w:r>
              <w:t xml:space="preserve">   If Arbitrary ROI required:</w:t>
            </w:r>
          </w:p>
          <w:p w14:paraId="3BDF30A4" w14:textId="77777777" w:rsidR="00A57D98" w:rsidRDefault="00A57D98">
            <w:pPr>
              <w:pStyle w:val="TAL"/>
            </w:pPr>
            <w:r>
              <w:t xml:space="preserve">      RTCP feedback for Arbitrary ROI</w:t>
            </w:r>
          </w:p>
          <w:p w14:paraId="7C59E5A8" w14:textId="77777777" w:rsidR="00A57D98" w:rsidRDefault="00A57D98">
            <w:pPr>
              <w:pStyle w:val="TAL"/>
            </w:pPr>
            <w:r>
              <w:t xml:space="preserve">      Extended Header for Sent ROI</w:t>
            </w:r>
          </w:p>
          <w:p w14:paraId="1FCC5552" w14:textId="77777777" w:rsidR="00A57D98" w:rsidRDefault="00A57D98">
            <w:pPr>
              <w:pStyle w:val="TAL"/>
            </w:pPr>
          </w:p>
          <w:p w14:paraId="7CF1E4DB" w14:textId="77777777" w:rsidR="00A57D98" w:rsidRDefault="00A57D98">
            <w:pPr>
              <w:pStyle w:val="TAL"/>
            </w:pPr>
            <w:r>
              <w:t>If ICE is applied:</w:t>
            </w:r>
          </w:p>
          <w:p w14:paraId="66E59CFE" w14:textId="77777777" w:rsidR="00A57D98" w:rsidRDefault="00A57D98">
            <w:pPr>
              <w:pStyle w:val="TAL"/>
            </w:pPr>
            <w:r>
              <w:t xml:space="preserve">   ICE host candidate request</w:t>
            </w:r>
          </w:p>
          <w:p w14:paraId="11C4AACC" w14:textId="77777777" w:rsidR="00A57D98" w:rsidRDefault="00A57D98">
            <w:pPr>
              <w:pStyle w:val="TAL"/>
            </w:pPr>
            <w:r>
              <w:t xml:space="preserve">   ICE password request</w:t>
            </w:r>
          </w:p>
          <w:p w14:paraId="40D90483" w14:textId="77777777" w:rsidR="00A57D98" w:rsidRDefault="00A57D98">
            <w:pPr>
              <w:pStyle w:val="TAL"/>
            </w:pPr>
            <w:r>
              <w:t xml:space="preserve">   ICE Ufrag request</w:t>
            </w:r>
          </w:p>
          <w:p w14:paraId="608EFC77" w14:textId="77777777" w:rsidR="00A57D98" w:rsidRDefault="00A57D98">
            <w:pPr>
              <w:pStyle w:val="TAL"/>
            </w:pPr>
          </w:p>
          <w:p w14:paraId="68784A21" w14:textId="77777777" w:rsidR="00A57D98" w:rsidRDefault="00A57D98">
            <w:pPr>
              <w:pStyle w:val="TAL"/>
            </w:pPr>
            <w:r>
              <w:t>If media is "message" or "application" or "-":</w:t>
            </w:r>
          </w:p>
          <w:p w14:paraId="69C0B937" w14:textId="77777777" w:rsidR="00A57D98" w:rsidRDefault="00A57D98">
            <w:pPr>
              <w:pStyle w:val="TAL"/>
            </w:pPr>
            <w:r>
              <w:t xml:space="preserve">   If IMS media plane security required:</w:t>
            </w:r>
          </w:p>
          <w:p w14:paraId="218E5C08" w14:textId="77777777" w:rsidR="00A57D98" w:rsidRDefault="00A57D98">
            <w:pPr>
              <w:pStyle w:val="TAL"/>
            </w:pPr>
            <w:r>
              <w:tab/>
              <w:t>Local certificate fingerprint Request</w:t>
            </w:r>
          </w:p>
          <w:p w14:paraId="6D6D6BB5" w14:textId="77777777" w:rsidR="00A57D98" w:rsidRDefault="00A57D98">
            <w:pPr>
              <w:pStyle w:val="TAL"/>
            </w:pPr>
          </w:p>
          <w:p w14:paraId="19C9DF90" w14:textId="77777777" w:rsidR="00A57D98" w:rsidRDefault="00A57D98">
            <w:pPr>
              <w:pStyle w:val="TAL"/>
            </w:pPr>
            <w:r>
              <w:t>If TCP state-aware handling required:</w:t>
            </w:r>
          </w:p>
          <w:p w14:paraId="709264DC" w14:textId="77777777" w:rsidR="00A57D98" w:rsidRDefault="00A57D98">
            <w:pPr>
              <w:pStyle w:val="TAL"/>
            </w:pPr>
            <w:r>
              <w:t xml:space="preserve">   TCP State-aware Handling Indicator and Setup Direction</w:t>
            </w:r>
          </w:p>
          <w:p w14:paraId="3B344C0D" w14:textId="77777777" w:rsidR="00A57D98" w:rsidRDefault="00A57D98">
            <w:pPr>
              <w:pStyle w:val="TAL"/>
            </w:pPr>
          </w:p>
          <w:p w14:paraId="60565993" w14:textId="77777777" w:rsidR="00A57D98" w:rsidRDefault="00A57D98">
            <w:pPr>
              <w:pStyle w:val="TAL"/>
            </w:pPr>
            <w:r>
              <w:t>If SCTP association for WebRTC data channels:</w:t>
            </w:r>
          </w:p>
          <w:p w14:paraId="6BB747D9" w14:textId="77777777" w:rsidR="00A57D98" w:rsidRDefault="00A57D98">
            <w:pPr>
              <w:pStyle w:val="TAL"/>
            </w:pPr>
            <w:r>
              <w:t xml:space="preserve">   Local SCTP Port Request</w:t>
            </w:r>
          </w:p>
          <w:p w14:paraId="714C3BCD" w14:textId="77777777" w:rsidR="00A57D98" w:rsidRDefault="00A57D98">
            <w:pPr>
              <w:pStyle w:val="TAL"/>
            </w:pPr>
            <w:r>
              <w:t xml:space="preserve">   Local SCTP maximum message</w:t>
            </w:r>
          </w:p>
          <w:p w14:paraId="149F1DF0" w14:textId="77777777" w:rsidR="00A57D98" w:rsidRDefault="00A57D98">
            <w:pPr>
              <w:pStyle w:val="TAL"/>
            </w:pPr>
            <w:r>
              <w:t xml:space="preserve">     size Request</w:t>
            </w:r>
          </w:p>
          <w:p w14:paraId="374C3A68" w14:textId="77777777" w:rsidR="00A57D98" w:rsidRDefault="00A57D98">
            <w:pPr>
              <w:pStyle w:val="TAL"/>
            </w:pPr>
            <w:r>
              <w:t xml:space="preserve">   Local Dcmap</w:t>
            </w:r>
          </w:p>
          <w:p w14:paraId="026986CB" w14:textId="77777777" w:rsidR="00A57D98" w:rsidRDefault="00A57D98">
            <w:pPr>
              <w:pStyle w:val="TAL"/>
            </w:pPr>
            <w:r>
              <w:t xml:space="preserve">   If application aware interworking</w:t>
            </w:r>
          </w:p>
          <w:p w14:paraId="2564D983" w14:textId="77777777" w:rsidR="00A57D98" w:rsidRDefault="00A57D98">
            <w:pPr>
              <w:pStyle w:val="TAL"/>
            </w:pPr>
            <w:r>
              <w:t xml:space="preserve">      Local Dcsa</w:t>
            </w:r>
          </w:p>
          <w:p w14:paraId="28F9402C" w14:textId="77777777" w:rsidR="00A57D98" w:rsidRDefault="00A57D98">
            <w:pPr>
              <w:pStyle w:val="TAL"/>
            </w:pPr>
          </w:p>
          <w:p w14:paraId="7D1FB0B2" w14:textId="77777777" w:rsidR="00A57D98" w:rsidRDefault="00A57D98">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43CA9F44" w14:textId="77777777" w:rsidR="00A57D98" w:rsidRDefault="00A57D98">
            <w:pPr>
              <w:keepNext/>
              <w:keepLines/>
              <w:spacing w:after="0"/>
              <w:rPr>
                <w:rFonts w:ascii="Arial" w:hAnsi="Arial"/>
                <w:sz w:val="18"/>
              </w:rPr>
            </w:pPr>
            <w:r>
              <w:rPr>
                <w:rFonts w:ascii="Arial" w:hAnsi="Arial"/>
                <w:sz w:val="18"/>
              </w:rPr>
              <w:lastRenderedPageBreak/>
              <w:t xml:space="preserve">   SDPCapNeg configuration</w:t>
            </w:r>
          </w:p>
          <w:p w14:paraId="4F4CBE42" w14:textId="77777777" w:rsidR="00A57D98" w:rsidRDefault="00A57D98">
            <w:pPr>
              <w:pStyle w:val="TAL"/>
            </w:pPr>
          </w:p>
          <w:p w14:paraId="4E2BB98D" w14:textId="77777777" w:rsidR="00A57D98" w:rsidRDefault="00A57D98">
            <w:pPr>
              <w:pStyle w:val="TAL"/>
            </w:pPr>
            <w:r>
              <w:t xml:space="preserve">   }</w:t>
            </w:r>
          </w:p>
          <w:p w14:paraId="7E7A2C50" w14:textId="77777777" w:rsidR="00A57D98" w:rsidRDefault="00A57D98">
            <w:pPr>
              <w:pStyle w:val="TAL"/>
            </w:pPr>
          </w:p>
          <w:p w14:paraId="3002EDF4" w14:textId="77777777" w:rsidR="00A57D98" w:rsidRDefault="00A57D98">
            <w:pPr>
              <w:pStyle w:val="TAL"/>
            </w:pPr>
            <w:r>
              <w:t>Remote Descriptor {</w:t>
            </w:r>
          </w:p>
          <w:p w14:paraId="7B6F6AE6" w14:textId="77777777" w:rsidR="00A57D98" w:rsidRDefault="00A57D98">
            <w:pPr>
              <w:pStyle w:val="TAL"/>
            </w:pPr>
            <w:r>
              <w:t>If media is "audio" or "video":</w:t>
            </w:r>
          </w:p>
          <w:p w14:paraId="7C6501C5" w14:textId="77777777" w:rsidR="00A57D98" w:rsidRDefault="00A57D98">
            <w:pPr>
              <w:pStyle w:val="TAL"/>
            </w:pPr>
            <w:r>
              <w:t xml:space="preserve">   Codec List</w:t>
            </w:r>
          </w:p>
          <w:p w14:paraId="4A01EB76" w14:textId="77777777" w:rsidR="00A57D98" w:rsidRDefault="00A57D98">
            <w:pPr>
              <w:pStyle w:val="TAL"/>
            </w:pPr>
            <w:r>
              <w:t xml:space="preserve">   RTP Payloads</w:t>
            </w:r>
          </w:p>
          <w:p w14:paraId="46B2E250" w14:textId="77777777" w:rsidR="00A57D98" w:rsidRDefault="00A57D98">
            <w:pPr>
              <w:pStyle w:val="TAL"/>
            </w:pPr>
            <w:r>
              <w:t xml:space="preserve">   Rtpbw</w:t>
            </w:r>
          </w:p>
          <w:p w14:paraId="57A0E5BC" w14:textId="77777777" w:rsidR="00A57D98" w:rsidRDefault="00A57D98">
            <w:pPr>
              <w:pStyle w:val="TAL"/>
            </w:pPr>
            <w:r>
              <w:t xml:space="preserve">   If rate adaptation</w:t>
            </w:r>
            <w:r>
              <w:rPr>
                <w:rFonts w:cs="Arial"/>
                <w:bCs/>
                <w:szCs w:val="18"/>
              </w:rPr>
              <w:t xml:space="preserve"> for media</w:t>
            </w:r>
            <w:r>
              <w:rPr>
                <w:rFonts w:cs="Arial"/>
                <w:bCs/>
                <w:szCs w:val="18"/>
              </w:rPr>
              <w:br/>
              <w:t xml:space="preserve">      endpoints</w:t>
            </w:r>
            <w:r>
              <w:t>:</w:t>
            </w:r>
          </w:p>
          <w:p w14:paraId="529A52DC" w14:textId="77777777" w:rsidR="00A57D98" w:rsidRDefault="00A57D98">
            <w:pPr>
              <w:pStyle w:val="TAL"/>
            </w:pPr>
            <w:r>
              <w:tab/>
              <w:t>Additional Bandwidth Properties</w:t>
            </w:r>
            <w:r>
              <w:br/>
              <w:t xml:space="preserve">      (NOTE 8)</w:t>
            </w:r>
          </w:p>
          <w:p w14:paraId="05699B8A" w14:textId="77777777" w:rsidR="00A57D98" w:rsidRDefault="00A57D98">
            <w:pPr>
              <w:pStyle w:val="TAL"/>
            </w:pPr>
            <w:r>
              <w:t xml:space="preserve">   If RTCP bandwidth</w:t>
            </w:r>
          </w:p>
          <w:p w14:paraId="3F80B9E6" w14:textId="77777777" w:rsidR="00A57D98" w:rsidRDefault="00A57D98">
            <w:pPr>
              <w:pStyle w:val="TAL"/>
            </w:pPr>
            <w:r>
              <w:t xml:space="preserve">      RtcpbwRS</w:t>
            </w:r>
          </w:p>
          <w:p w14:paraId="6B269D67" w14:textId="77777777" w:rsidR="009F5D7C" w:rsidRDefault="00A57D98">
            <w:pPr>
              <w:pStyle w:val="TAL"/>
            </w:pPr>
            <w:r>
              <w:t xml:space="preserve">      RtcpbwRR</w:t>
            </w:r>
          </w:p>
          <w:p w14:paraId="6EC1ADCC" w14:textId="43716F08" w:rsidR="00A57D98" w:rsidRDefault="00A57D98">
            <w:pPr>
              <w:pStyle w:val="TAL"/>
            </w:pPr>
            <w:r>
              <w:t xml:space="preserve">   If RTCP handling required:</w:t>
            </w:r>
          </w:p>
          <w:p w14:paraId="74CC1ECA" w14:textId="77777777" w:rsidR="009F5D7C" w:rsidRDefault="00A57D98">
            <w:pPr>
              <w:pStyle w:val="TAL"/>
            </w:pPr>
            <w:r>
              <w:t xml:space="preserve">   RTP/RTCP transport multiplexing (NOTE 7)</w:t>
            </w:r>
          </w:p>
          <w:p w14:paraId="76DB93CF" w14:textId="55C62238" w:rsidR="00A57D98" w:rsidRDefault="00A57D98">
            <w:pPr>
              <w:pStyle w:val="TAL"/>
            </w:pPr>
            <w:r>
              <w:t xml:space="preserve">   If RTCP handling required:</w:t>
            </w:r>
          </w:p>
          <w:p w14:paraId="0A04EFF8" w14:textId="77777777" w:rsidR="009F5D7C" w:rsidRDefault="00A57D98">
            <w:pPr>
              <w:pStyle w:val="TAL"/>
            </w:pPr>
            <w:r>
              <w:t xml:space="preserve">   explicit RTCP transport address (NOTE 6)</w:t>
            </w:r>
          </w:p>
          <w:p w14:paraId="1DFC1AC9" w14:textId="7A76B570" w:rsidR="00A57D98" w:rsidRDefault="00A57D98">
            <w:pPr>
              <w:pStyle w:val="TAL"/>
            </w:pPr>
            <w:r>
              <w:t xml:space="preserve">   If IMS media plane security required:</w:t>
            </w:r>
          </w:p>
          <w:p w14:paraId="6B9C5068" w14:textId="77777777" w:rsidR="00A57D98" w:rsidRDefault="00A57D98">
            <w:pPr>
              <w:pStyle w:val="TAL"/>
            </w:pPr>
            <w:r>
              <w:t xml:space="preserve">        Cryptographic SDES Attribute</w:t>
            </w:r>
          </w:p>
          <w:p w14:paraId="66C5993E" w14:textId="77777777" w:rsidR="00A57D98" w:rsidRDefault="00A57D98">
            <w:pPr>
              <w:pStyle w:val="TAL"/>
              <w:rPr>
                <w:lang w:eastAsia="ko-KR"/>
              </w:rPr>
            </w:pPr>
            <w:r>
              <w:t xml:space="preserve">   If </w:t>
            </w:r>
            <w:r>
              <w:rPr>
                <w:lang w:eastAsia="ko-KR"/>
              </w:rPr>
              <w:t>RTP-level pause and resume:</w:t>
            </w:r>
          </w:p>
          <w:p w14:paraId="4594DC47" w14:textId="77777777" w:rsidR="00A57D98" w:rsidRDefault="00A57D98">
            <w:pPr>
              <w:pStyle w:val="TAL"/>
              <w:rPr>
                <w:lang w:eastAsia="en-GB"/>
              </w:rPr>
            </w:pPr>
            <w:r>
              <w:t xml:space="preserve">      CCM pause-resume</w:t>
            </w:r>
          </w:p>
          <w:p w14:paraId="7AD37A30" w14:textId="77777777" w:rsidR="00A57D98" w:rsidRDefault="00A57D98">
            <w:pPr>
              <w:pStyle w:val="TAL"/>
            </w:pPr>
            <w:r>
              <w:t xml:space="preserve">   If RTCP APP messages allowed</w:t>
            </w:r>
          </w:p>
          <w:p w14:paraId="1E0380F2" w14:textId="77777777" w:rsidR="00A57D98" w:rsidRDefault="00A57D98">
            <w:pPr>
              <w:pStyle w:val="TAL"/>
            </w:pPr>
            <w:r>
              <w:t xml:space="preserve">     Allowed RTCP APP message</w:t>
            </w:r>
          </w:p>
          <w:p w14:paraId="077680FC" w14:textId="77777777" w:rsidR="00A57D98" w:rsidRDefault="00A57D98">
            <w:pPr>
              <w:pStyle w:val="TAL"/>
            </w:pPr>
            <w:r>
              <w:t xml:space="preserve">       types</w:t>
            </w:r>
          </w:p>
          <w:p w14:paraId="683EF872" w14:textId="77777777" w:rsidR="00A57D98" w:rsidRDefault="00A57D98">
            <w:pPr>
              <w:pStyle w:val="TAL"/>
            </w:pPr>
            <w:r>
              <w:t xml:space="preserve">   If RTCP Codec Control Commands and Indications:</w:t>
            </w:r>
          </w:p>
          <w:p w14:paraId="52CE1065" w14:textId="77777777" w:rsidR="00A57D98" w:rsidRDefault="00A57D98">
            <w:pPr>
              <w:pStyle w:val="TAL"/>
            </w:pPr>
            <w:r>
              <w:t xml:space="preserve">      CCM BASE</w:t>
            </w:r>
          </w:p>
          <w:p w14:paraId="4657CA82" w14:textId="77777777" w:rsidR="00A57D98" w:rsidRDefault="00A57D98">
            <w:pPr>
              <w:pStyle w:val="TAL"/>
            </w:pPr>
            <w:r>
              <w:t xml:space="preserve">   If RTCP Delay Budget Information:</w:t>
            </w:r>
          </w:p>
          <w:p w14:paraId="3100B292" w14:textId="77777777" w:rsidR="00A57D98" w:rsidRDefault="00A57D98">
            <w:pPr>
              <w:pStyle w:val="TAL"/>
            </w:pPr>
            <w:r>
              <w:t xml:space="preserve">      DBI</w:t>
            </w:r>
          </w:p>
          <w:p w14:paraId="02CF609C" w14:textId="77777777" w:rsidR="00A57D98" w:rsidRDefault="00A57D98">
            <w:pPr>
              <w:pStyle w:val="TAL"/>
            </w:pPr>
          </w:p>
          <w:p w14:paraId="4B278F18" w14:textId="77777777" w:rsidR="009F5D7C" w:rsidRDefault="00A57D98">
            <w:pPr>
              <w:pStyle w:val="TAL"/>
            </w:pPr>
            <w:r>
              <w:t>If media is "video":</w:t>
            </w:r>
          </w:p>
          <w:p w14:paraId="43564AC5" w14:textId="47A9761E" w:rsidR="00A57D98" w:rsidRDefault="00A57D98">
            <w:pPr>
              <w:pStyle w:val="TAL"/>
            </w:pPr>
            <w:r>
              <w:t xml:space="preserve">   If CVO required:</w:t>
            </w:r>
          </w:p>
          <w:p w14:paraId="607F3770" w14:textId="77777777" w:rsidR="00A57D98" w:rsidRDefault="00A57D98">
            <w:pPr>
              <w:pStyle w:val="TAL"/>
            </w:pPr>
            <w:r>
              <w:tab/>
              <w:t xml:space="preserve">Extended Header For CVO </w:t>
            </w:r>
            <w:r>
              <w:br/>
              <w:t xml:space="preserve">     (NOTE 3)</w:t>
            </w:r>
          </w:p>
          <w:p w14:paraId="0B7EB5A8" w14:textId="77777777" w:rsidR="00A57D98" w:rsidRDefault="00A57D98">
            <w:pPr>
              <w:pStyle w:val="TAL"/>
            </w:pPr>
            <w:r>
              <w:t xml:space="preserve">   If imageattr negotiation:</w:t>
            </w:r>
          </w:p>
          <w:p w14:paraId="170BAC13" w14:textId="77777777" w:rsidR="00A57D98" w:rsidRDefault="00A57D98">
            <w:pPr>
              <w:pStyle w:val="TAL"/>
            </w:pPr>
            <w:r>
              <w:tab/>
              <w:t>Generic Image Attribute</w:t>
            </w:r>
          </w:p>
          <w:p w14:paraId="35D517AA" w14:textId="77777777" w:rsidR="00A57D98" w:rsidRDefault="00A57D98">
            <w:pPr>
              <w:pStyle w:val="TAL"/>
            </w:pPr>
            <w:r>
              <w:t xml:space="preserve">     (NOTE 4)</w:t>
            </w:r>
          </w:p>
          <w:p w14:paraId="4AF9A887" w14:textId="77777777" w:rsidR="00A57D98" w:rsidRDefault="00A57D98">
            <w:pPr>
              <w:pStyle w:val="TAL"/>
            </w:pPr>
            <w:r>
              <w:t xml:space="preserve">   If Predefined ROI required:</w:t>
            </w:r>
          </w:p>
          <w:p w14:paraId="66C31FBA" w14:textId="77777777" w:rsidR="00A57D98" w:rsidRDefault="00A57D98">
            <w:pPr>
              <w:pStyle w:val="TAL"/>
            </w:pPr>
            <w:r>
              <w:t xml:space="preserve">      RTCP feedback for Predefined ROI</w:t>
            </w:r>
          </w:p>
          <w:p w14:paraId="66A516DB" w14:textId="77777777" w:rsidR="00A57D98" w:rsidRDefault="00A57D98">
            <w:pPr>
              <w:pStyle w:val="TAL"/>
            </w:pPr>
            <w:r>
              <w:t xml:space="preserve">      Extended Header for Sent ROI</w:t>
            </w:r>
          </w:p>
          <w:p w14:paraId="666ACC2A" w14:textId="77777777" w:rsidR="00A57D98" w:rsidRDefault="00A57D98">
            <w:pPr>
              <w:pStyle w:val="TAL"/>
            </w:pPr>
            <w:r>
              <w:t xml:space="preserve">   If Arbitrary ROI required:</w:t>
            </w:r>
          </w:p>
          <w:p w14:paraId="2A2743B9" w14:textId="77777777" w:rsidR="00A57D98" w:rsidRDefault="00A57D98">
            <w:pPr>
              <w:pStyle w:val="TAL"/>
            </w:pPr>
            <w:r>
              <w:t xml:space="preserve">      RTCP feedback for Arbitrary ROI</w:t>
            </w:r>
          </w:p>
          <w:p w14:paraId="3F5DC93A" w14:textId="77777777" w:rsidR="00A57D98" w:rsidRDefault="00A57D98">
            <w:pPr>
              <w:pStyle w:val="TAL"/>
            </w:pPr>
            <w:r>
              <w:t xml:space="preserve">      Extended Header for Sent ROI</w:t>
            </w:r>
          </w:p>
          <w:p w14:paraId="0BFD98AE" w14:textId="77777777" w:rsidR="00A57D98" w:rsidRDefault="00A57D98">
            <w:pPr>
              <w:pStyle w:val="TAL"/>
            </w:pPr>
          </w:p>
          <w:p w14:paraId="55922C34" w14:textId="77777777" w:rsidR="009F5D7C" w:rsidRDefault="00A57D98">
            <w:pPr>
              <w:pStyle w:val="TAL"/>
            </w:pPr>
            <w:r>
              <w:t>If media is "message":</w:t>
            </w:r>
          </w:p>
          <w:p w14:paraId="452EF506" w14:textId="63B6AE11" w:rsidR="00A57D98" w:rsidRDefault="00A57D98">
            <w:pPr>
              <w:pStyle w:val="TAL"/>
            </w:pPr>
            <w:r>
              <w:t xml:space="preserve">   If B-ALG for MSRP required:</w:t>
            </w:r>
          </w:p>
          <w:p w14:paraId="357ABAE0" w14:textId="77777777" w:rsidR="00A57D98" w:rsidRDefault="00A57D98">
            <w:pPr>
              <w:pStyle w:val="TAL"/>
            </w:pPr>
            <w:r>
              <w:tab/>
              <w:t>MSRP Path</w:t>
            </w:r>
          </w:p>
          <w:p w14:paraId="405FF918" w14:textId="77777777" w:rsidR="00A57D98" w:rsidRDefault="00A57D98">
            <w:pPr>
              <w:pStyle w:val="TAL"/>
            </w:pPr>
          </w:p>
          <w:p w14:paraId="3CE3DFC4" w14:textId="77777777" w:rsidR="00A57D98" w:rsidRDefault="00A57D98">
            <w:pPr>
              <w:pStyle w:val="TAL"/>
            </w:pPr>
            <w:r>
              <w:t>If ICE is applied:</w:t>
            </w:r>
          </w:p>
          <w:p w14:paraId="0D0C3813" w14:textId="77777777" w:rsidR="00A57D98" w:rsidRDefault="00A57D98">
            <w:pPr>
              <w:pStyle w:val="TAL"/>
            </w:pPr>
            <w:r>
              <w:t xml:space="preserve">   ICE received candidate</w:t>
            </w:r>
          </w:p>
          <w:p w14:paraId="28CFEA86" w14:textId="77777777" w:rsidR="00A57D98" w:rsidRDefault="00A57D98">
            <w:pPr>
              <w:pStyle w:val="TAL"/>
            </w:pPr>
            <w:r>
              <w:t xml:space="preserve">   ICE received password</w:t>
            </w:r>
          </w:p>
          <w:p w14:paraId="4B64E44E" w14:textId="77777777" w:rsidR="00A57D98" w:rsidRDefault="00A57D98">
            <w:pPr>
              <w:pStyle w:val="TAL"/>
            </w:pPr>
            <w:r>
              <w:t xml:space="preserve">   ICE received Ufrag</w:t>
            </w:r>
          </w:p>
          <w:p w14:paraId="78976511" w14:textId="77777777" w:rsidR="00A57D98" w:rsidRDefault="00A57D98">
            <w:pPr>
              <w:pStyle w:val="TAL"/>
              <w:rPr>
                <w:lang w:eastAsia="zh-CN"/>
              </w:rPr>
            </w:pPr>
            <w:r>
              <w:t xml:space="preserve">     (NOTE 5)</w:t>
            </w:r>
          </w:p>
          <w:p w14:paraId="630D2A1F" w14:textId="77777777" w:rsidR="00A57D98" w:rsidRDefault="00A57D98">
            <w:pPr>
              <w:pStyle w:val="TAL"/>
              <w:rPr>
                <w:lang w:eastAsia="zh-CN"/>
              </w:rPr>
            </w:pPr>
            <w:r>
              <w:rPr>
                <w:lang w:eastAsia="zh-CN"/>
              </w:rPr>
              <w:t xml:space="preserve">   If STUN consent freshness test required:</w:t>
            </w:r>
          </w:p>
          <w:p w14:paraId="0B15C54D" w14:textId="77777777" w:rsidR="00A57D98" w:rsidRDefault="00A57D98">
            <w:pPr>
              <w:pStyle w:val="TAL"/>
              <w:ind w:firstLineChars="150" w:firstLine="270"/>
              <w:rPr>
                <w:lang w:eastAsia="zh-CN"/>
              </w:rPr>
            </w:pPr>
            <w:r>
              <w:rPr>
                <w:lang w:eastAsia="zh-CN"/>
              </w:rPr>
              <w:t>STUN consent freshness request</w:t>
            </w:r>
          </w:p>
          <w:p w14:paraId="5D3ECCE0" w14:textId="77777777" w:rsidR="00A57D98" w:rsidRDefault="00A57D98">
            <w:pPr>
              <w:pStyle w:val="TAL"/>
              <w:ind w:firstLineChars="150" w:firstLine="270"/>
              <w:rPr>
                <w:lang w:eastAsia="en-GB"/>
              </w:rPr>
            </w:pPr>
            <w:r>
              <w:rPr>
                <w:lang w:eastAsia="zh-CN"/>
              </w:rPr>
              <w:t>NotificationRequested(Event ID= x, "</w:t>
            </w:r>
            <w:r>
              <w:t xml:space="preserve">STUN </w:t>
            </w:r>
            <w:r>
              <w:rPr>
                <w:lang w:eastAsia="zh-CN"/>
              </w:rPr>
              <w:t>c</w:t>
            </w:r>
            <w:r>
              <w:t xml:space="preserve">onsent </w:t>
            </w:r>
            <w:r>
              <w:rPr>
                <w:lang w:eastAsia="zh-CN"/>
              </w:rPr>
              <w:t>freshness test</w:t>
            </w:r>
            <w:r>
              <w:t xml:space="preserve"> </w:t>
            </w:r>
            <w:r>
              <w:rPr>
                <w:lang w:eastAsia="zh-CN"/>
              </w:rPr>
              <w:t>f</w:t>
            </w:r>
            <w:r>
              <w:t>ailure</w:t>
            </w:r>
            <w:r>
              <w:rPr>
                <w:lang w:eastAsia="zh-CN"/>
              </w:rPr>
              <w:t>")</w:t>
            </w:r>
          </w:p>
          <w:p w14:paraId="4D46862A" w14:textId="77777777" w:rsidR="00A57D98" w:rsidRDefault="00A57D98">
            <w:pPr>
              <w:pStyle w:val="TAL"/>
              <w:rPr>
                <w:lang w:eastAsia="zh-CN"/>
              </w:rPr>
            </w:pPr>
          </w:p>
          <w:p w14:paraId="2595DC77" w14:textId="77777777" w:rsidR="00A57D98" w:rsidRDefault="00A57D98">
            <w:pPr>
              <w:pStyle w:val="TAL"/>
              <w:rPr>
                <w:lang w:eastAsia="en-GB"/>
              </w:rPr>
            </w:pPr>
          </w:p>
          <w:p w14:paraId="01378798" w14:textId="77777777" w:rsidR="00A57D98" w:rsidRDefault="00A57D98">
            <w:pPr>
              <w:pStyle w:val="TAL"/>
            </w:pPr>
            <w:r>
              <w:lastRenderedPageBreak/>
              <w:t>If media is "message" or "application" or "-":</w:t>
            </w:r>
          </w:p>
          <w:p w14:paraId="4A5974D6" w14:textId="77777777" w:rsidR="00A57D98" w:rsidRDefault="00A57D98">
            <w:pPr>
              <w:pStyle w:val="TAL"/>
            </w:pPr>
            <w:r>
              <w:t xml:space="preserve">   If IMS media plane security required:</w:t>
            </w:r>
          </w:p>
          <w:p w14:paraId="64E40C6F" w14:textId="77777777" w:rsidR="00A57D98" w:rsidRDefault="00A57D98">
            <w:pPr>
              <w:pStyle w:val="TAL"/>
            </w:pPr>
            <w:r>
              <w:tab/>
              <w:t>Remote certificate fingerprint</w:t>
            </w:r>
          </w:p>
          <w:p w14:paraId="1BBDE9B3" w14:textId="77777777" w:rsidR="00A57D98" w:rsidRDefault="00A57D98">
            <w:pPr>
              <w:pStyle w:val="TAL"/>
            </w:pPr>
          </w:p>
          <w:p w14:paraId="5FBB36AA" w14:textId="77777777" w:rsidR="00A57D98" w:rsidRDefault="00A57D98">
            <w:pPr>
              <w:pStyle w:val="TAL"/>
            </w:pPr>
            <w:r>
              <w:t>If TCP state-aware handling required:</w:t>
            </w:r>
          </w:p>
          <w:p w14:paraId="2C2D1244" w14:textId="77777777" w:rsidR="00A57D98" w:rsidRDefault="00A57D98">
            <w:pPr>
              <w:pStyle w:val="TAL"/>
            </w:pPr>
            <w:r>
              <w:t xml:space="preserve">   TCP State-aware Handling Indicator and Setup Direction</w:t>
            </w:r>
          </w:p>
          <w:p w14:paraId="582293DE" w14:textId="77777777" w:rsidR="00A57D98" w:rsidRDefault="00A57D98">
            <w:pPr>
              <w:pStyle w:val="TAL"/>
              <w:rPr>
                <w:lang w:eastAsia="zh-CN"/>
              </w:rPr>
            </w:pPr>
          </w:p>
          <w:p w14:paraId="418F8B55" w14:textId="77777777" w:rsidR="00A57D98" w:rsidRDefault="00A57D98">
            <w:pPr>
              <w:pStyle w:val="TAL"/>
              <w:rPr>
                <w:lang w:eastAsia="en-GB"/>
              </w:rPr>
            </w:pPr>
            <w:r>
              <w:t>If SCTP association for WebRTC data channels:</w:t>
            </w:r>
          </w:p>
          <w:p w14:paraId="7F813B6B" w14:textId="77777777" w:rsidR="009F5D7C" w:rsidRDefault="00A57D98">
            <w:pPr>
              <w:pStyle w:val="TAL"/>
            </w:pPr>
            <w:r>
              <w:t xml:space="preserve">   Remote SCTP Port</w:t>
            </w:r>
          </w:p>
          <w:p w14:paraId="67C8E87D" w14:textId="1BD163EC" w:rsidR="00A57D98" w:rsidRDefault="00A57D98">
            <w:pPr>
              <w:pStyle w:val="TAL"/>
            </w:pPr>
            <w:r>
              <w:t xml:space="preserve">   Remote SCTP maximum message</w:t>
            </w:r>
          </w:p>
          <w:p w14:paraId="218BEEDC" w14:textId="77777777" w:rsidR="00A57D98" w:rsidRDefault="00A57D98">
            <w:pPr>
              <w:pStyle w:val="TAL"/>
            </w:pPr>
            <w:r>
              <w:t xml:space="preserve">     size</w:t>
            </w:r>
          </w:p>
          <w:p w14:paraId="10573389" w14:textId="77777777" w:rsidR="00A57D98" w:rsidRDefault="00A57D98">
            <w:pPr>
              <w:pStyle w:val="TAL"/>
            </w:pPr>
            <w:r>
              <w:t xml:space="preserve">   Remote Dcmap</w:t>
            </w:r>
          </w:p>
          <w:p w14:paraId="7C60B86D" w14:textId="77777777" w:rsidR="00A57D98" w:rsidRDefault="00A57D98">
            <w:pPr>
              <w:pStyle w:val="TAL"/>
            </w:pPr>
            <w:r>
              <w:t xml:space="preserve">   If application aware interworking</w:t>
            </w:r>
          </w:p>
          <w:p w14:paraId="25902D81" w14:textId="77777777" w:rsidR="00A57D98" w:rsidRDefault="00A57D98">
            <w:pPr>
              <w:pStyle w:val="TAL"/>
            </w:pPr>
            <w:r>
              <w:t xml:space="preserve">     Remote Dcsa</w:t>
            </w:r>
          </w:p>
          <w:p w14:paraId="272E63BD" w14:textId="77777777" w:rsidR="00A57D98" w:rsidRDefault="00A57D98">
            <w:pPr>
              <w:pStyle w:val="TAL"/>
            </w:pPr>
          </w:p>
          <w:p w14:paraId="39B51424" w14:textId="77777777" w:rsidR="00A57D98" w:rsidRDefault="00A57D98">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72D271AE" w14:textId="77777777" w:rsidR="00A57D98" w:rsidRDefault="00A57D98">
            <w:pPr>
              <w:keepNext/>
              <w:keepLines/>
              <w:spacing w:after="0"/>
              <w:rPr>
                <w:rFonts w:ascii="Arial" w:hAnsi="Arial"/>
                <w:sz w:val="18"/>
              </w:rPr>
            </w:pPr>
            <w:r>
              <w:rPr>
                <w:rFonts w:ascii="Arial" w:hAnsi="Arial"/>
                <w:sz w:val="18"/>
              </w:rPr>
              <w:t xml:space="preserve">   SDPCapNeg configuration</w:t>
            </w:r>
          </w:p>
          <w:p w14:paraId="0E6020CB" w14:textId="77777777" w:rsidR="00A57D98" w:rsidRDefault="00A57D98">
            <w:pPr>
              <w:pStyle w:val="TAL"/>
            </w:pPr>
          </w:p>
          <w:p w14:paraId="18D6B389" w14:textId="77777777" w:rsidR="00A57D98" w:rsidRDefault="00A57D98">
            <w:pPr>
              <w:pStyle w:val="TAL"/>
            </w:pPr>
            <w:r>
              <w:t xml:space="preserve">   }</w:t>
            </w:r>
          </w:p>
        </w:tc>
      </w:tr>
      <w:tr w:rsidR="00A57D98" w14:paraId="12CC26D2"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tcPr>
          <w:p w14:paraId="773C3EAE" w14:textId="77777777" w:rsidR="00A57D98" w:rsidRDefault="00A57D98">
            <w:pPr>
              <w:pStyle w:val="TAN"/>
            </w:pPr>
            <w:r>
              <w:lastRenderedPageBreak/>
              <w:t>NOTE 1:</w:t>
            </w:r>
            <w:r>
              <w:tab/>
              <w:t>The event parameters "Media Inactivity Detection Time" and "Media Inactivity Detection Direction" are optional.</w:t>
            </w:r>
          </w:p>
          <w:p w14:paraId="4818F935" w14:textId="77777777" w:rsidR="009F5D7C" w:rsidRDefault="00A57D98">
            <w:pPr>
              <w:pStyle w:val="TAN"/>
            </w:pPr>
            <w:r>
              <w:t>NOTE 2:</w:t>
            </w:r>
            <w:r>
              <w:tab/>
              <w:t>This shall be set to a value other than "inactive". See Table 5.14.3.15.1.</w:t>
            </w:r>
          </w:p>
          <w:p w14:paraId="715DBB6B" w14:textId="17C7D35B" w:rsidR="009F5D7C" w:rsidRDefault="00A57D98">
            <w:pPr>
              <w:pStyle w:val="TAN"/>
            </w:pPr>
            <w:r>
              <w:t>NOTE 3:</w:t>
            </w:r>
            <w:r>
              <w:tab/>
              <w:t xml:space="preserve">If the IMS-AGW supports the extended RTP header with Coordination of Video Orientation information it shall pass any received extended RTP header with CVO bits on to outgoing RTP streams. If the IMS-AGW is transcoding between video payloads and it supports the extended RTP header with Coordination of Video Orientation information it shall convey received RTP header bytes on the outgoing RTP stream after transcoding associated packets as specified in 3GPP </w:t>
            </w:r>
            <w:r w:rsidR="009F5D7C">
              <w:t>TS 2</w:t>
            </w:r>
            <w:r>
              <w:t>6.114</w:t>
            </w:r>
            <w:r w:rsidR="009F5D7C">
              <w:t> [</w:t>
            </w:r>
            <w:r>
              <w:t xml:space="preserve">26], </w:t>
            </w:r>
            <w:r w:rsidR="009F5D7C">
              <w:t>clause 7</w:t>
            </w:r>
            <w:r>
              <w:t>.4.5.</w:t>
            </w:r>
          </w:p>
          <w:p w14:paraId="524F5D21" w14:textId="33EBFED1" w:rsidR="00A57D98" w:rsidRDefault="00A57D98">
            <w:pPr>
              <w:pStyle w:val="TAN"/>
              <w:rPr>
                <w:rFonts w:eastAsia="SimSun"/>
              </w:rPr>
            </w:pPr>
            <w:r>
              <w:t>NOTE 4:</w:t>
            </w:r>
            <w:r>
              <w:tab/>
              <w:t>The support of the generic image attributes is optional for the IMS-AGW. The list of image sizes per payload type supported by the IMS-AGW is preconfigured in the IMS-ALG. If none of the image sizes received within an SDP body on Mx/Mw interface is supported by the IMS-AGW then the IMS-ALG will not send the generic image attribute parameter to the IMS-AGW.</w:t>
            </w:r>
          </w:p>
          <w:p w14:paraId="265B881D" w14:textId="77777777" w:rsidR="009F5D7C" w:rsidRDefault="00A57D98">
            <w:pPr>
              <w:pStyle w:val="TAN"/>
            </w:pPr>
            <w:r>
              <w:t xml:space="preserve">NOTE </w:t>
            </w:r>
            <w:r>
              <w:rPr>
                <w:rFonts w:eastAsia="SimSun"/>
              </w:rPr>
              <w:t>5</w:t>
            </w:r>
            <w:r>
              <w:t>:</w:t>
            </w:r>
            <w:r>
              <w:tab/>
              <w:t>The support of ICE received candidate, ICE received password, ICE received Ufrag are optional for ICE lite</w:t>
            </w:r>
            <w:r>
              <w:rPr>
                <w:rFonts w:eastAsia="SimSun"/>
              </w:rPr>
              <w:t>, as specified in 3GPP</w:t>
            </w:r>
            <w:r>
              <w:rPr>
                <w:rFonts w:eastAsia="SimSun"/>
                <w:lang w:val="en-US"/>
              </w:rPr>
              <w:t> </w:t>
            </w:r>
            <w:r>
              <w:rPr>
                <w:rFonts w:eastAsia="SimSun"/>
              </w:rPr>
              <w:t>TS 23.334 [</w:t>
            </w:r>
            <w:r>
              <w:rPr>
                <w:rFonts w:eastAsia="SimSun"/>
                <w:lang w:val="en-US"/>
              </w:rPr>
              <w:t>23</w:t>
            </w:r>
            <w:r>
              <w:rPr>
                <w:rFonts w:eastAsia="SimSun"/>
              </w:rPr>
              <w:t>]</w:t>
            </w:r>
            <w:r>
              <w:t>.</w:t>
            </w:r>
          </w:p>
          <w:p w14:paraId="32703BA7" w14:textId="208182A0" w:rsidR="00A57D98" w:rsidRDefault="00A57D98">
            <w:pPr>
              <w:pStyle w:val="TAN"/>
              <w:rPr>
                <w:lang w:eastAsia="zh-CN"/>
              </w:rPr>
            </w:pPr>
            <w:r>
              <w:rPr>
                <w:lang w:eastAsia="zh-CN"/>
              </w:rPr>
              <w:t>NOTE 6:</w:t>
            </w:r>
            <w:r>
              <w:rPr>
                <w:lang w:eastAsia="zh-CN"/>
              </w:rPr>
              <w:tab/>
              <w:t>The basic RTCP port allocation rules are defined by table 1 in ITU-T Recommendation H.248.57 [5], which summarizes all rules, with and without the "explicit RTCP transport address" element.</w:t>
            </w:r>
          </w:p>
          <w:p w14:paraId="16AD3117" w14:textId="77777777" w:rsidR="00A57D98" w:rsidRDefault="00A57D98">
            <w:pPr>
              <w:pStyle w:val="TAN"/>
              <w:rPr>
                <w:lang w:eastAsia="en-GB"/>
              </w:rPr>
            </w:pPr>
          </w:p>
          <w:p w14:paraId="0D40F468" w14:textId="77777777" w:rsidR="00A57D98" w:rsidRDefault="00A57D98">
            <w:pPr>
              <w:pStyle w:val="TAN"/>
              <w:rPr>
                <w:lang w:eastAsia="zh-CN"/>
              </w:rPr>
            </w:pPr>
            <w:r>
              <w:rPr>
                <w:lang w:eastAsia="zh-CN"/>
              </w:rPr>
              <w:t>NOTE 7:</w:t>
            </w:r>
            <w:r>
              <w:rPr>
                <w:lang w:eastAsia="zh-CN"/>
              </w:rPr>
              <w:tab/>
              <w:t>This element is optional. The RTCP port allocation rules are specified in tables 4/1 to 4/5 in ITU-T </w:t>
            </w:r>
            <w:r>
              <w:t>Recommendation</w:t>
            </w:r>
            <w:r>
              <w:rPr>
                <w:lang w:eastAsia="zh-CN"/>
              </w:rPr>
              <w:t> H.248.57 [5].</w:t>
            </w:r>
          </w:p>
          <w:p w14:paraId="0FED0457" w14:textId="77777777" w:rsidR="00A57D98" w:rsidRDefault="00A57D98">
            <w:pPr>
              <w:pStyle w:val="TAN"/>
              <w:rPr>
                <w:lang w:eastAsia="en-GB"/>
              </w:rPr>
            </w:pPr>
            <w:r>
              <w:rPr>
                <w:lang w:eastAsia="zh-CN"/>
              </w:rPr>
              <w:t>NOTE 8:</w:t>
            </w:r>
            <w:r>
              <w:rPr>
                <w:lang w:eastAsia="zh-CN"/>
              </w:rPr>
              <w:tab/>
              <w:t>T</w:t>
            </w:r>
            <w:r>
              <w:t xml:space="preserve">he support of rate adaptation for media endpoints using the </w:t>
            </w:r>
            <w:r>
              <w:rPr>
                <w:lang w:eastAsia="zh-CN"/>
              </w:rPr>
              <w:t>additional bandwidth properties</w:t>
            </w:r>
            <w:r>
              <w:t xml:space="preserve"> </w:t>
            </w:r>
            <w:r>
              <w:rPr>
                <w:lang w:eastAsia="zh-CN"/>
              </w:rPr>
              <w:t xml:space="preserve">is optional for the </w:t>
            </w:r>
            <w:r>
              <w:t>IMS-AGW.</w:t>
            </w:r>
            <w:r>
              <w:rPr>
                <w:lang w:eastAsia="zh-CN"/>
              </w:rPr>
              <w:t xml:space="preserve"> If media transcoding is required the </w:t>
            </w:r>
            <w:r>
              <w:t>IMS-ALG may provide for the selected payload type and the used IP version</w:t>
            </w:r>
            <w:r>
              <w:rPr>
                <w:lang w:eastAsia="zh-CN"/>
              </w:rPr>
              <w:t xml:space="preserve"> </w:t>
            </w:r>
            <w:r>
              <w:t xml:space="preserve">the </w:t>
            </w:r>
            <w:r>
              <w:rPr>
                <w:lang w:eastAsia="zh-CN"/>
              </w:rPr>
              <w:t>additional bandwidth properties.</w:t>
            </w:r>
          </w:p>
        </w:tc>
      </w:tr>
    </w:tbl>
    <w:p w14:paraId="3CF9F605" w14:textId="77777777" w:rsidR="00A57D98" w:rsidRDefault="00A57D98" w:rsidP="00A57D98">
      <w:pPr>
        <w:rPr>
          <w:lang w:eastAsia="sv-SE"/>
        </w:rPr>
      </w:pPr>
    </w:p>
    <w:p w14:paraId="60F0EF32" w14:textId="77777777" w:rsidR="009F5D7C" w:rsidRDefault="00A57D98" w:rsidP="00A57D98">
      <w:pPr>
        <w:rPr>
          <w:lang w:eastAsia="sv-SE"/>
        </w:rPr>
      </w:pPr>
      <w:r>
        <w:rPr>
          <w:lang w:eastAsia="sv-SE"/>
        </w:rPr>
        <w:t xml:space="preserve">The IMS-AGW  responds as in Table </w:t>
      </w:r>
      <w:r>
        <w:t>5.17.2.4.2</w:t>
      </w:r>
      <w:r>
        <w:rPr>
          <w:lang w:eastAsia="sv-SE"/>
        </w:rPr>
        <w:t>.</w:t>
      </w:r>
    </w:p>
    <w:p w14:paraId="66FAAD3B" w14:textId="1615471B" w:rsidR="00A57D98" w:rsidRDefault="00A57D98" w:rsidP="00A57D98">
      <w:pPr>
        <w:pStyle w:val="TH"/>
        <w:rPr>
          <w:lang w:eastAsia="en-GB"/>
        </w:rPr>
      </w:pPr>
      <w:r>
        <w:lastRenderedPageBreak/>
        <w:t xml:space="preserve">Table 5.17.2.4.2: Reserve and Configure AGW Connection Point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3F224A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9D4924A"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AFD0344"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7730E23" w14:textId="77777777" w:rsidR="00A57D98" w:rsidRDefault="00A57D98">
            <w:pPr>
              <w:pStyle w:val="TAH"/>
            </w:pPr>
            <w:r>
              <w:t>Bearer information</w:t>
            </w:r>
          </w:p>
        </w:tc>
      </w:tr>
      <w:tr w:rsidR="00A57D98" w14:paraId="40F65C8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B756055" w14:textId="77777777" w:rsidR="00A57D98" w:rsidRDefault="00A57D98">
            <w:pPr>
              <w:pStyle w:val="TAL"/>
            </w:pPr>
            <w:r>
              <w:t>Local Descriptor {</w:t>
            </w:r>
          </w:p>
          <w:p w14:paraId="00FD56CD" w14:textId="77777777" w:rsidR="00A57D98" w:rsidRDefault="00A57D98">
            <w:pPr>
              <w:pStyle w:val="TAL"/>
            </w:pPr>
            <w:r>
              <w:t xml:space="preserve">      Port</w:t>
            </w:r>
          </w:p>
          <w:p w14:paraId="20CC56A9" w14:textId="77777777" w:rsidR="009F5D7C" w:rsidRDefault="00A57D98">
            <w:pPr>
              <w:pStyle w:val="TAL"/>
            </w:pPr>
            <w:r>
              <w:t xml:space="preserve">      IP Address</w:t>
            </w:r>
          </w:p>
          <w:p w14:paraId="679865EB" w14:textId="5A254CF6" w:rsidR="00A57D98" w:rsidRDefault="00A57D98">
            <w:pPr>
              <w:pStyle w:val="TAL"/>
            </w:pPr>
            <w:r>
              <w:t xml:space="preserve">      IP Version</w:t>
            </w:r>
          </w:p>
          <w:p w14:paraId="5C8AE251" w14:textId="77777777" w:rsidR="00A57D98" w:rsidRDefault="00A57D98">
            <w:pPr>
              <w:pStyle w:val="TAL"/>
            </w:pPr>
            <w:r>
              <w:t xml:space="preserve">   }</w:t>
            </w:r>
          </w:p>
          <w:p w14:paraId="57191BD6" w14:textId="77777777" w:rsidR="00A57D98" w:rsidRDefault="00A57D98">
            <w:pPr>
              <w:pStyle w:val="TAL"/>
            </w:pPr>
            <w:r>
              <w:t>Remote Descriptor {</w:t>
            </w:r>
          </w:p>
          <w:p w14:paraId="794DB57C" w14:textId="77777777" w:rsidR="00A57D98" w:rsidRDefault="00A57D98">
            <w:pPr>
              <w:pStyle w:val="TAL"/>
              <w:ind w:leftChars="100" w:left="200"/>
            </w:pPr>
            <w:r>
              <w:t xml:space="preserve">   Port</w:t>
            </w:r>
          </w:p>
          <w:p w14:paraId="52B4A1DB" w14:textId="77777777" w:rsidR="009F5D7C" w:rsidRDefault="00A57D98">
            <w:pPr>
              <w:pStyle w:val="TAL"/>
            </w:pPr>
            <w:r>
              <w:t xml:space="preserve">      IP Address</w:t>
            </w:r>
          </w:p>
          <w:p w14:paraId="4A12EC72" w14:textId="76B21D9B" w:rsidR="00A57D98" w:rsidRDefault="00A57D98">
            <w:pPr>
              <w:pStyle w:val="TAL"/>
            </w:pPr>
            <w:r>
              <w:t xml:space="preserve">      IP Version</w:t>
            </w:r>
          </w:p>
          <w:p w14:paraId="5305BA76" w14:textId="77777777" w:rsidR="00A57D98" w:rsidRDefault="00A57D98">
            <w:pPr>
              <w:pStyle w:val="TAL"/>
              <w:ind w:leftChars="100" w:left="200"/>
            </w:pPr>
            <w:r>
              <w:t>} NOTE</w:t>
            </w:r>
          </w:p>
          <w:p w14:paraId="1DCF3409" w14:textId="77777777" w:rsidR="00A57D98" w:rsidRDefault="00A57D98">
            <w:pPr>
              <w:pStyle w:val="TAL"/>
            </w:pPr>
            <w:r>
              <w:t xml:space="preserve">   </w:t>
            </w:r>
          </w:p>
        </w:tc>
        <w:tc>
          <w:tcPr>
            <w:tcW w:w="3119" w:type="dxa"/>
            <w:tcBorders>
              <w:top w:val="single" w:sz="4" w:space="0" w:color="auto"/>
              <w:left w:val="single" w:sz="4" w:space="0" w:color="auto"/>
              <w:bottom w:val="single" w:sz="4" w:space="0" w:color="auto"/>
              <w:right w:val="single" w:sz="4" w:space="0" w:color="auto"/>
            </w:tcBorders>
          </w:tcPr>
          <w:p w14:paraId="310BF7B7" w14:textId="77777777" w:rsidR="00A57D98" w:rsidRDefault="00A57D98">
            <w:pPr>
              <w:pStyle w:val="TAL"/>
              <w:ind w:left="284" w:hanging="284"/>
            </w:pPr>
            <w:r>
              <w:t>Transaction ID = x</w:t>
            </w:r>
          </w:p>
          <w:p w14:paraId="332AF508" w14:textId="77777777" w:rsidR="00A57D98" w:rsidRDefault="00A57D98">
            <w:pPr>
              <w:pStyle w:val="TAL"/>
              <w:ind w:left="284" w:hanging="284"/>
            </w:pPr>
            <w:r>
              <w:t>Context ID = C1</w:t>
            </w:r>
          </w:p>
          <w:p w14:paraId="12070DAC" w14:textId="77777777" w:rsidR="00A57D98" w:rsidRDefault="00A57D98">
            <w:pPr>
              <w:pStyle w:val="TAL"/>
              <w:ind w:left="284" w:hanging="284"/>
            </w:pPr>
            <w:r>
              <w:t>Termination ID = T1</w:t>
            </w:r>
          </w:p>
          <w:p w14:paraId="10625823" w14:textId="77777777" w:rsidR="009F5D7C" w:rsidRDefault="00A57D98">
            <w:pPr>
              <w:pStyle w:val="TAL"/>
              <w:ind w:left="284" w:hanging="284"/>
            </w:pPr>
            <w:r>
              <w:t>Stream Number</w:t>
            </w:r>
          </w:p>
          <w:p w14:paraId="40BEF0F3" w14:textId="27DC029E" w:rsidR="00A57D98" w:rsidRDefault="00A57D98">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720038A8" w14:textId="77777777" w:rsidR="009F5D7C" w:rsidRDefault="00A57D98">
            <w:pPr>
              <w:pStyle w:val="TAL"/>
            </w:pPr>
            <w:r>
              <w:t>Local Descriptor {</w:t>
            </w:r>
          </w:p>
          <w:p w14:paraId="275D8944" w14:textId="0D8A79FF" w:rsidR="00A57D98" w:rsidRDefault="00A57D98">
            <w:pPr>
              <w:pStyle w:val="TAL"/>
            </w:pPr>
            <w:r>
              <w:t>If media is "audio" or "video":</w:t>
            </w:r>
          </w:p>
          <w:p w14:paraId="4A67B012" w14:textId="77777777" w:rsidR="00A57D98" w:rsidRDefault="00A57D98">
            <w:pPr>
              <w:pStyle w:val="TAL"/>
            </w:pPr>
            <w:r>
              <w:t xml:space="preserve">      Codec List</w:t>
            </w:r>
          </w:p>
          <w:p w14:paraId="71FC213F" w14:textId="77777777" w:rsidR="009F5D7C" w:rsidRDefault="00A57D98">
            <w:pPr>
              <w:pStyle w:val="TAL"/>
            </w:pPr>
            <w:r>
              <w:t xml:space="preserve">      RTP Payloads</w:t>
            </w:r>
          </w:p>
          <w:p w14:paraId="09BF65F0" w14:textId="70945788" w:rsidR="00A57D98" w:rsidRDefault="00A57D98">
            <w:pPr>
              <w:pStyle w:val="TAL"/>
            </w:pPr>
            <w:r>
              <w:t xml:space="preserve">      Rtpbw</w:t>
            </w:r>
          </w:p>
          <w:p w14:paraId="0EB64C28" w14:textId="77777777" w:rsidR="00A57D98" w:rsidRDefault="00A57D98">
            <w:pPr>
              <w:pStyle w:val="TAL"/>
            </w:pPr>
            <w:r>
              <w:t xml:space="preserve">      If RTCP bandwidth</w:t>
            </w:r>
          </w:p>
          <w:p w14:paraId="02945534" w14:textId="77777777" w:rsidR="00A57D98" w:rsidRDefault="00A57D98">
            <w:pPr>
              <w:pStyle w:val="TAL"/>
            </w:pPr>
            <w:r>
              <w:t xml:space="preserve">         RtcpbwRS</w:t>
            </w:r>
          </w:p>
          <w:p w14:paraId="2B29FB81" w14:textId="77777777" w:rsidR="009F5D7C" w:rsidRDefault="00A57D98">
            <w:pPr>
              <w:pStyle w:val="TAL"/>
            </w:pPr>
            <w:r>
              <w:t xml:space="preserve">         RtcpbwRR</w:t>
            </w:r>
          </w:p>
          <w:p w14:paraId="71C2FBF3" w14:textId="04A24CC6" w:rsidR="00A57D98" w:rsidRDefault="00A57D98">
            <w:pPr>
              <w:pStyle w:val="TAL"/>
            </w:pPr>
            <w:r>
              <w:t xml:space="preserve">      If IMS media plane security was provided in the request:</w:t>
            </w:r>
          </w:p>
          <w:p w14:paraId="60487C1B" w14:textId="77777777" w:rsidR="00A57D98" w:rsidRDefault="00A57D98">
            <w:pPr>
              <w:pStyle w:val="TAL"/>
            </w:pPr>
            <w:r>
              <w:t xml:space="preserve">         Cryptographic SDES Attribute</w:t>
            </w:r>
          </w:p>
          <w:p w14:paraId="57CE0820" w14:textId="77777777" w:rsidR="00A57D98" w:rsidRDefault="00A57D98">
            <w:pPr>
              <w:pStyle w:val="TAL"/>
              <w:rPr>
                <w:lang w:eastAsia="ko-KR"/>
              </w:rPr>
            </w:pPr>
            <w:r>
              <w:t xml:space="preserve">      If </w:t>
            </w:r>
            <w:r>
              <w:rPr>
                <w:lang w:eastAsia="ko-KR"/>
              </w:rPr>
              <w:t>RTP-level pause and resume:</w:t>
            </w:r>
          </w:p>
          <w:p w14:paraId="161A982F" w14:textId="77777777" w:rsidR="00A57D98" w:rsidRDefault="00A57D98">
            <w:pPr>
              <w:pStyle w:val="TAL"/>
              <w:rPr>
                <w:lang w:eastAsia="en-GB"/>
              </w:rPr>
            </w:pPr>
            <w:r>
              <w:t xml:space="preserve">         CCM pause-resume</w:t>
            </w:r>
          </w:p>
          <w:p w14:paraId="154CED69" w14:textId="77777777" w:rsidR="00A57D98" w:rsidRDefault="00A57D98">
            <w:pPr>
              <w:pStyle w:val="TAL"/>
            </w:pPr>
            <w:r>
              <w:t xml:space="preserve">      If RTCP Codec Control Commands and Indications:</w:t>
            </w:r>
          </w:p>
          <w:p w14:paraId="433CA0AC" w14:textId="77777777" w:rsidR="00A57D98" w:rsidRDefault="00A57D98">
            <w:pPr>
              <w:pStyle w:val="TAL"/>
            </w:pPr>
            <w:r>
              <w:t xml:space="preserve">         CCM BASE</w:t>
            </w:r>
          </w:p>
          <w:p w14:paraId="07ECC3EC" w14:textId="77777777" w:rsidR="00A57D98" w:rsidRDefault="00A57D98">
            <w:pPr>
              <w:pStyle w:val="TAL"/>
            </w:pPr>
            <w:r>
              <w:t xml:space="preserve">      If RTCP Delay Budget Information:</w:t>
            </w:r>
          </w:p>
          <w:p w14:paraId="2124FB9E" w14:textId="77777777" w:rsidR="00A57D98" w:rsidRDefault="00A57D98">
            <w:pPr>
              <w:pStyle w:val="TAL"/>
            </w:pPr>
            <w:r>
              <w:t xml:space="preserve">         DBI</w:t>
            </w:r>
          </w:p>
          <w:p w14:paraId="22D5AFCC" w14:textId="77777777" w:rsidR="00A57D98" w:rsidRDefault="00A57D98">
            <w:pPr>
              <w:pStyle w:val="TAL"/>
            </w:pPr>
          </w:p>
          <w:p w14:paraId="1BB7BFA8" w14:textId="77777777" w:rsidR="009F5D7C" w:rsidRDefault="00A57D98">
            <w:pPr>
              <w:pStyle w:val="TAL"/>
            </w:pPr>
            <w:r>
              <w:t>If media is "video":</w:t>
            </w:r>
          </w:p>
          <w:p w14:paraId="1407192D" w14:textId="734051BE" w:rsidR="00A57D98" w:rsidRDefault="00A57D98">
            <w:pPr>
              <w:pStyle w:val="TAL"/>
            </w:pPr>
            <w:r>
              <w:t xml:space="preserve">   If CVO extension header provided in the request:</w:t>
            </w:r>
          </w:p>
          <w:p w14:paraId="6F5D816D" w14:textId="77777777" w:rsidR="00A57D98" w:rsidRDefault="00A57D98">
            <w:pPr>
              <w:pStyle w:val="TAL"/>
            </w:pPr>
            <w:r>
              <w:tab/>
              <w:t>Extended Header For CVO</w:t>
            </w:r>
          </w:p>
          <w:p w14:paraId="713B27A2" w14:textId="77777777" w:rsidR="00A57D98" w:rsidRDefault="00A57D98">
            <w:pPr>
              <w:pStyle w:val="TAL"/>
            </w:pPr>
            <w:r>
              <w:t xml:space="preserve">   If image attribute negotiation:</w:t>
            </w:r>
          </w:p>
          <w:p w14:paraId="056C6791" w14:textId="77777777" w:rsidR="00A57D98" w:rsidRDefault="00A57D98">
            <w:pPr>
              <w:pStyle w:val="TAL"/>
            </w:pPr>
            <w:r>
              <w:tab/>
              <w:t xml:space="preserve"> Generic Image Attribute</w:t>
            </w:r>
          </w:p>
          <w:p w14:paraId="2ACDE6F1" w14:textId="77777777" w:rsidR="00A57D98" w:rsidRDefault="00A57D98">
            <w:pPr>
              <w:pStyle w:val="TAL"/>
            </w:pPr>
            <w:r>
              <w:t xml:space="preserve">   If Predefined ROI provided in the request:</w:t>
            </w:r>
          </w:p>
          <w:p w14:paraId="3821670B" w14:textId="77777777" w:rsidR="00A57D98" w:rsidRDefault="00A57D98">
            <w:pPr>
              <w:pStyle w:val="TAL"/>
            </w:pPr>
            <w:r>
              <w:t xml:space="preserve">      RTCP feedback for Predefined ROI</w:t>
            </w:r>
          </w:p>
          <w:p w14:paraId="747AF360" w14:textId="77777777" w:rsidR="00A57D98" w:rsidRDefault="00A57D98">
            <w:pPr>
              <w:pStyle w:val="TAL"/>
            </w:pPr>
            <w:r>
              <w:t xml:space="preserve">      Extended Header for Sent ROI</w:t>
            </w:r>
          </w:p>
          <w:p w14:paraId="2BD796AC" w14:textId="77777777" w:rsidR="00A57D98" w:rsidRDefault="00A57D98">
            <w:pPr>
              <w:pStyle w:val="TAL"/>
            </w:pPr>
            <w:r>
              <w:t xml:space="preserve">   If Arbitrary ROI provided in the request:</w:t>
            </w:r>
          </w:p>
          <w:p w14:paraId="08BC1470" w14:textId="77777777" w:rsidR="00A57D98" w:rsidRDefault="00A57D98">
            <w:pPr>
              <w:pStyle w:val="TAL"/>
            </w:pPr>
            <w:r>
              <w:t xml:space="preserve">      RTCP feedback for Arbitrary ROI</w:t>
            </w:r>
          </w:p>
          <w:p w14:paraId="3268B8E5" w14:textId="77777777" w:rsidR="00A57D98" w:rsidRDefault="00A57D98">
            <w:pPr>
              <w:pStyle w:val="TAL"/>
            </w:pPr>
            <w:r>
              <w:t xml:space="preserve">      Extended Header for Sent ROI</w:t>
            </w:r>
          </w:p>
          <w:p w14:paraId="768A0979" w14:textId="77777777" w:rsidR="00A57D98" w:rsidRDefault="00A57D98">
            <w:pPr>
              <w:pStyle w:val="TAL"/>
            </w:pPr>
          </w:p>
          <w:p w14:paraId="289A5075" w14:textId="77777777" w:rsidR="00A57D98" w:rsidRDefault="00A57D98">
            <w:pPr>
              <w:pStyle w:val="TAL"/>
            </w:pPr>
            <w:r>
              <w:t>If ICE is applied:</w:t>
            </w:r>
          </w:p>
          <w:p w14:paraId="430D68C1" w14:textId="77777777" w:rsidR="00A57D98" w:rsidRDefault="00A57D98">
            <w:pPr>
              <w:pStyle w:val="TAL"/>
            </w:pPr>
            <w:r>
              <w:t xml:space="preserve">   ICE host candidate</w:t>
            </w:r>
          </w:p>
          <w:p w14:paraId="74787C31" w14:textId="77777777" w:rsidR="00A57D98" w:rsidRDefault="00A57D98">
            <w:pPr>
              <w:pStyle w:val="TAL"/>
            </w:pPr>
            <w:r>
              <w:t xml:space="preserve">   ICE password</w:t>
            </w:r>
          </w:p>
          <w:p w14:paraId="4D4159F6" w14:textId="77777777" w:rsidR="00A57D98" w:rsidRDefault="00A57D98">
            <w:pPr>
              <w:pStyle w:val="TAL"/>
            </w:pPr>
            <w:r>
              <w:t xml:space="preserve">   ICE Ufrag</w:t>
            </w:r>
          </w:p>
          <w:p w14:paraId="5F251D70" w14:textId="77777777" w:rsidR="00A57D98" w:rsidRDefault="00A57D98">
            <w:pPr>
              <w:pStyle w:val="TAL"/>
            </w:pPr>
            <w:r>
              <w:t xml:space="preserve">   If ICE lite implementation</w:t>
            </w:r>
          </w:p>
          <w:p w14:paraId="2DE7412F" w14:textId="77777777" w:rsidR="00A57D98" w:rsidRDefault="00A57D98">
            <w:pPr>
              <w:pStyle w:val="TAL"/>
            </w:pPr>
            <w:r>
              <w:t xml:space="preserve">       ICE lite indication</w:t>
            </w:r>
          </w:p>
          <w:p w14:paraId="1BBC6658" w14:textId="77777777" w:rsidR="00A57D98" w:rsidRDefault="00A57D98">
            <w:pPr>
              <w:pStyle w:val="TAL"/>
            </w:pPr>
          </w:p>
          <w:p w14:paraId="25AEEF46" w14:textId="77777777" w:rsidR="00A57D98" w:rsidRDefault="00A57D98">
            <w:pPr>
              <w:pStyle w:val="TAL"/>
            </w:pPr>
            <w:r>
              <w:t>If media is "message" or "application" or "-":</w:t>
            </w:r>
          </w:p>
          <w:p w14:paraId="431E17D6" w14:textId="77777777" w:rsidR="00A57D98" w:rsidRDefault="00A57D98">
            <w:pPr>
              <w:pStyle w:val="TAL"/>
            </w:pPr>
            <w:r>
              <w:t xml:space="preserve">   If Local certificate fingerprint was requested:</w:t>
            </w:r>
          </w:p>
          <w:p w14:paraId="74854A8D" w14:textId="77777777" w:rsidR="00A57D98" w:rsidRDefault="00A57D98">
            <w:pPr>
              <w:pStyle w:val="TAL"/>
              <w:rPr>
                <w:lang w:eastAsia="zh-CN"/>
              </w:rPr>
            </w:pPr>
            <w:r>
              <w:tab/>
              <w:t>Local certificate fingerprint</w:t>
            </w:r>
          </w:p>
          <w:p w14:paraId="05611F2D" w14:textId="77777777" w:rsidR="009F5D7C" w:rsidRDefault="009F5D7C">
            <w:pPr>
              <w:pStyle w:val="TAL"/>
              <w:rPr>
                <w:lang w:eastAsia="en-GB"/>
              </w:rPr>
            </w:pPr>
          </w:p>
          <w:p w14:paraId="1E53E525" w14:textId="77777777" w:rsidR="00A57D98" w:rsidRDefault="00A57D98">
            <w:pPr>
              <w:pStyle w:val="TAL"/>
            </w:pPr>
            <w:r>
              <w:t>If SCTP association for WebRTC data channels:</w:t>
            </w:r>
          </w:p>
          <w:p w14:paraId="138A7F21" w14:textId="77777777" w:rsidR="00A57D98" w:rsidRDefault="00A57D98">
            <w:pPr>
              <w:pStyle w:val="TAL"/>
            </w:pPr>
            <w:r>
              <w:t xml:space="preserve">   Local SCTP Port</w:t>
            </w:r>
          </w:p>
          <w:p w14:paraId="433BE1CA" w14:textId="77777777" w:rsidR="00A57D98" w:rsidRDefault="00A57D98">
            <w:pPr>
              <w:pStyle w:val="TAL"/>
            </w:pPr>
            <w:r>
              <w:t xml:space="preserve">   Local SCTP maximum message</w:t>
            </w:r>
          </w:p>
          <w:p w14:paraId="6B51E330" w14:textId="77777777" w:rsidR="00A57D98" w:rsidRDefault="00A57D98">
            <w:pPr>
              <w:pStyle w:val="TAL"/>
            </w:pPr>
            <w:r>
              <w:t xml:space="preserve">     size</w:t>
            </w:r>
          </w:p>
          <w:p w14:paraId="3F859C5A" w14:textId="77777777" w:rsidR="00A57D98" w:rsidRDefault="00A57D98">
            <w:pPr>
              <w:keepNext/>
              <w:keepLines/>
              <w:spacing w:after="0"/>
              <w:rPr>
                <w:rFonts w:ascii="Arial" w:hAnsi="Arial"/>
                <w:sz w:val="18"/>
              </w:rPr>
            </w:pPr>
          </w:p>
          <w:p w14:paraId="03CC028A" w14:textId="77777777" w:rsidR="00A57D98" w:rsidRDefault="00A57D98">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448A1371" w14:textId="77777777" w:rsidR="00A57D98" w:rsidRDefault="00A57D98">
            <w:pPr>
              <w:keepNext/>
              <w:keepLines/>
              <w:spacing w:after="0"/>
              <w:rPr>
                <w:rFonts w:ascii="Arial" w:hAnsi="Arial"/>
                <w:sz w:val="18"/>
              </w:rPr>
            </w:pPr>
            <w:r>
              <w:rPr>
                <w:rFonts w:ascii="Arial" w:hAnsi="Arial"/>
                <w:sz w:val="18"/>
              </w:rPr>
              <w:t xml:space="preserve">   SDPCapNeg configuration</w:t>
            </w:r>
          </w:p>
          <w:p w14:paraId="0018AF72" w14:textId="77777777" w:rsidR="00A57D98" w:rsidRDefault="00A57D98">
            <w:pPr>
              <w:pStyle w:val="TAL"/>
            </w:pPr>
          </w:p>
          <w:p w14:paraId="61AF94A7" w14:textId="77777777" w:rsidR="009F5D7C" w:rsidRDefault="00A57D98">
            <w:pPr>
              <w:pStyle w:val="TAL"/>
            </w:pPr>
            <w:r>
              <w:t>Remote Descriptor {</w:t>
            </w:r>
          </w:p>
          <w:p w14:paraId="3C877F8C" w14:textId="27E6BD29" w:rsidR="00A57D98" w:rsidRDefault="00A57D98">
            <w:pPr>
              <w:pStyle w:val="TAL"/>
            </w:pPr>
            <w:r>
              <w:t>If media is "audio" or "video":</w:t>
            </w:r>
          </w:p>
          <w:p w14:paraId="3534F779" w14:textId="77777777" w:rsidR="00A57D98" w:rsidRDefault="00A57D98">
            <w:pPr>
              <w:pStyle w:val="TAL"/>
            </w:pPr>
            <w:r>
              <w:t xml:space="preserve">   Codec List</w:t>
            </w:r>
          </w:p>
          <w:p w14:paraId="4C06C016" w14:textId="77777777" w:rsidR="00A57D98" w:rsidRDefault="00A57D98">
            <w:pPr>
              <w:pStyle w:val="TAL"/>
            </w:pPr>
            <w:r>
              <w:t xml:space="preserve">   RTP Payloads</w:t>
            </w:r>
          </w:p>
          <w:p w14:paraId="3A03F1BF" w14:textId="77777777" w:rsidR="00A57D98" w:rsidRDefault="00A57D98">
            <w:pPr>
              <w:pStyle w:val="TAL"/>
            </w:pPr>
            <w:r>
              <w:t xml:space="preserve">   Rtpbw</w:t>
            </w:r>
          </w:p>
          <w:p w14:paraId="445DF97D" w14:textId="77777777" w:rsidR="00A57D98" w:rsidRDefault="00A57D98">
            <w:pPr>
              <w:pStyle w:val="TAL"/>
            </w:pPr>
            <w:r>
              <w:t xml:space="preserve">   If rate adaptation</w:t>
            </w:r>
            <w:r>
              <w:rPr>
                <w:rFonts w:cs="Arial"/>
                <w:bCs/>
                <w:szCs w:val="18"/>
              </w:rPr>
              <w:t xml:space="preserve"> for media</w:t>
            </w:r>
            <w:r>
              <w:rPr>
                <w:rFonts w:cs="Arial"/>
                <w:bCs/>
                <w:szCs w:val="18"/>
              </w:rPr>
              <w:br/>
            </w:r>
            <w:r>
              <w:rPr>
                <w:rFonts w:cs="Arial"/>
                <w:bCs/>
                <w:szCs w:val="18"/>
              </w:rPr>
              <w:lastRenderedPageBreak/>
              <w:t xml:space="preserve">      endpoints</w:t>
            </w:r>
            <w:r>
              <w:t>:</w:t>
            </w:r>
          </w:p>
          <w:p w14:paraId="643906BA" w14:textId="77777777" w:rsidR="00A57D98" w:rsidRDefault="00A57D98">
            <w:pPr>
              <w:pStyle w:val="TAL"/>
            </w:pPr>
            <w:r>
              <w:tab/>
              <w:t>Additional Bandwidth Properties</w:t>
            </w:r>
          </w:p>
          <w:p w14:paraId="7AC3F0FF" w14:textId="77777777" w:rsidR="00A57D98" w:rsidRDefault="00A57D98">
            <w:pPr>
              <w:pStyle w:val="TAL"/>
            </w:pPr>
            <w:r>
              <w:t xml:space="preserve">   If RTCP bandwidth</w:t>
            </w:r>
          </w:p>
          <w:p w14:paraId="4A016843" w14:textId="77777777" w:rsidR="00A57D98" w:rsidRDefault="00A57D98">
            <w:pPr>
              <w:pStyle w:val="TAL"/>
            </w:pPr>
            <w:r>
              <w:t xml:space="preserve">      RtcpbwRS</w:t>
            </w:r>
          </w:p>
          <w:p w14:paraId="088AE24B" w14:textId="77777777" w:rsidR="009F5D7C" w:rsidRDefault="00A57D98">
            <w:pPr>
              <w:pStyle w:val="TAL"/>
            </w:pPr>
            <w:r>
              <w:t xml:space="preserve">      RtcpbwRR</w:t>
            </w:r>
          </w:p>
          <w:p w14:paraId="1683A259" w14:textId="53181968" w:rsidR="00A57D98" w:rsidRDefault="00A57D98">
            <w:pPr>
              <w:pStyle w:val="TAL"/>
            </w:pPr>
            <w:r>
              <w:t xml:space="preserve">   If IMS media plane security was provided in the request:</w:t>
            </w:r>
          </w:p>
          <w:p w14:paraId="52F7FD6F" w14:textId="77777777" w:rsidR="00A57D98" w:rsidRDefault="00A57D98">
            <w:pPr>
              <w:pStyle w:val="TAL"/>
            </w:pPr>
            <w:r>
              <w:t xml:space="preserve">      Cryptographic SDES Attribute</w:t>
            </w:r>
          </w:p>
          <w:p w14:paraId="0EC261A5" w14:textId="77777777" w:rsidR="00A57D98" w:rsidRDefault="00A57D98">
            <w:pPr>
              <w:pStyle w:val="TAL"/>
              <w:rPr>
                <w:lang w:eastAsia="ko-KR"/>
              </w:rPr>
            </w:pPr>
            <w:r>
              <w:t xml:space="preserve">   If </w:t>
            </w:r>
            <w:r>
              <w:rPr>
                <w:lang w:eastAsia="ko-KR"/>
              </w:rPr>
              <w:t>RTP-level pause and resume:</w:t>
            </w:r>
          </w:p>
          <w:p w14:paraId="5228B402" w14:textId="77777777" w:rsidR="00A57D98" w:rsidRDefault="00A57D98">
            <w:pPr>
              <w:pStyle w:val="TAL"/>
              <w:rPr>
                <w:lang w:eastAsia="en-GB"/>
              </w:rPr>
            </w:pPr>
            <w:r>
              <w:t xml:space="preserve">      CCM pause-resume</w:t>
            </w:r>
          </w:p>
          <w:p w14:paraId="7E8E8BFC" w14:textId="77777777" w:rsidR="00A57D98" w:rsidRDefault="00A57D98">
            <w:pPr>
              <w:pStyle w:val="TAL"/>
            </w:pPr>
            <w:r>
              <w:t xml:space="preserve">   If RTCP Codec Control Commands and Indications:</w:t>
            </w:r>
          </w:p>
          <w:p w14:paraId="3D9D4BE4" w14:textId="77777777" w:rsidR="00A57D98" w:rsidRDefault="00A57D98">
            <w:pPr>
              <w:pStyle w:val="TAL"/>
            </w:pPr>
            <w:r>
              <w:t xml:space="preserve">      CCM BASE</w:t>
            </w:r>
          </w:p>
          <w:p w14:paraId="567541B8" w14:textId="77777777" w:rsidR="00A57D98" w:rsidRDefault="00A57D98">
            <w:pPr>
              <w:pStyle w:val="TAL"/>
            </w:pPr>
            <w:r>
              <w:t xml:space="preserve">      If RTCP Delay Budget Information:</w:t>
            </w:r>
          </w:p>
          <w:p w14:paraId="6B670C27" w14:textId="77777777" w:rsidR="00A57D98" w:rsidRDefault="00A57D98">
            <w:pPr>
              <w:pStyle w:val="TAL"/>
            </w:pPr>
            <w:r>
              <w:t xml:space="preserve">         DBI</w:t>
            </w:r>
          </w:p>
          <w:p w14:paraId="6B4A2BFA" w14:textId="77777777" w:rsidR="00A57D98" w:rsidRDefault="00A57D98">
            <w:pPr>
              <w:pStyle w:val="TAL"/>
            </w:pPr>
          </w:p>
          <w:p w14:paraId="5A1155F9" w14:textId="77777777" w:rsidR="009F5D7C" w:rsidRDefault="00A57D98">
            <w:pPr>
              <w:pStyle w:val="TAL"/>
            </w:pPr>
            <w:r>
              <w:t>If media is "video":</w:t>
            </w:r>
          </w:p>
          <w:p w14:paraId="0AD75AA9" w14:textId="661C1509" w:rsidR="00A57D98" w:rsidRDefault="00A57D98">
            <w:pPr>
              <w:pStyle w:val="TAL"/>
            </w:pPr>
            <w:r>
              <w:t xml:space="preserve">   If CVO extension header provided in the request:</w:t>
            </w:r>
          </w:p>
          <w:p w14:paraId="02BDAC83" w14:textId="77777777" w:rsidR="00A57D98" w:rsidRDefault="00A57D98">
            <w:pPr>
              <w:pStyle w:val="TAL"/>
            </w:pPr>
            <w:r>
              <w:tab/>
              <w:t>Extended Header For CVO</w:t>
            </w:r>
          </w:p>
          <w:p w14:paraId="418FCA06" w14:textId="77777777" w:rsidR="00A57D98" w:rsidRDefault="00A57D98">
            <w:pPr>
              <w:pStyle w:val="TAL"/>
            </w:pPr>
            <w:r>
              <w:t xml:space="preserve">   If image attribute negotiation:</w:t>
            </w:r>
          </w:p>
          <w:p w14:paraId="44461702" w14:textId="77777777" w:rsidR="00A57D98" w:rsidRDefault="00A57D98">
            <w:pPr>
              <w:pStyle w:val="TAL"/>
            </w:pPr>
            <w:r>
              <w:tab/>
              <w:t xml:space="preserve"> Generic Image Attribute</w:t>
            </w:r>
          </w:p>
          <w:p w14:paraId="4FED7580" w14:textId="77777777" w:rsidR="00A57D98" w:rsidRDefault="00A57D98">
            <w:pPr>
              <w:pStyle w:val="TAL"/>
            </w:pPr>
            <w:r>
              <w:t xml:space="preserve">   If Predefined ROI provided in the request:</w:t>
            </w:r>
          </w:p>
          <w:p w14:paraId="63C19E2B" w14:textId="77777777" w:rsidR="00A57D98" w:rsidRDefault="00A57D98">
            <w:pPr>
              <w:pStyle w:val="TAL"/>
            </w:pPr>
            <w:r>
              <w:t xml:space="preserve">      RTCP feedback for Predefined ROI</w:t>
            </w:r>
          </w:p>
          <w:p w14:paraId="15DDBC54" w14:textId="77777777" w:rsidR="00A57D98" w:rsidRDefault="00A57D98">
            <w:pPr>
              <w:pStyle w:val="TAL"/>
            </w:pPr>
            <w:r>
              <w:t xml:space="preserve">      Extended Header for Sent ROI</w:t>
            </w:r>
          </w:p>
          <w:p w14:paraId="768E9AC9" w14:textId="77777777" w:rsidR="00A57D98" w:rsidRDefault="00A57D98">
            <w:pPr>
              <w:pStyle w:val="TAL"/>
            </w:pPr>
            <w:r>
              <w:t xml:space="preserve">   If Arbitrary ROI provided in the request:</w:t>
            </w:r>
          </w:p>
          <w:p w14:paraId="57D4FAAB" w14:textId="77777777" w:rsidR="00A57D98" w:rsidRDefault="00A57D98">
            <w:pPr>
              <w:pStyle w:val="TAL"/>
            </w:pPr>
            <w:r>
              <w:t xml:space="preserve">      RTCP feedback for Arbitrary ROI</w:t>
            </w:r>
          </w:p>
          <w:p w14:paraId="20A15075" w14:textId="77777777" w:rsidR="00A57D98" w:rsidRDefault="00A57D98">
            <w:pPr>
              <w:pStyle w:val="TAL"/>
            </w:pPr>
            <w:r>
              <w:t xml:space="preserve">      Extended Header for Sent ROI</w:t>
            </w:r>
          </w:p>
          <w:p w14:paraId="67986647" w14:textId="77777777" w:rsidR="00A57D98" w:rsidRDefault="00A57D98">
            <w:pPr>
              <w:pStyle w:val="TAL"/>
            </w:pPr>
          </w:p>
          <w:p w14:paraId="5C98A076" w14:textId="77777777" w:rsidR="00A57D98" w:rsidRDefault="00A57D98">
            <w:pPr>
              <w:keepNext/>
              <w:keepLines/>
              <w:spacing w:after="0"/>
              <w:rPr>
                <w:rFonts w:ascii="Arial" w:hAnsi="Arial"/>
                <w:sz w:val="18"/>
              </w:rPr>
            </w:pPr>
            <w:r>
              <w:rPr>
                <w:rFonts w:ascii="Arial" w:hAnsi="Arial"/>
                <w:sz w:val="18"/>
              </w:rPr>
              <w:t xml:space="preserve">If </w:t>
            </w:r>
            <w:r>
              <w:rPr>
                <w:rFonts w:ascii="Arial" w:hAnsi="Arial"/>
                <w:sz w:val="18"/>
                <w:lang w:eastAsia="zh-CN"/>
              </w:rPr>
              <w:t>SDPCapNeg</w:t>
            </w:r>
            <w:r>
              <w:rPr>
                <w:rFonts w:ascii="Arial" w:hAnsi="Arial"/>
                <w:sz w:val="18"/>
              </w:rPr>
              <w:t xml:space="preserve"> is </w:t>
            </w:r>
            <w:r>
              <w:rPr>
                <w:rFonts w:ascii="Arial" w:hAnsi="Arial"/>
                <w:sz w:val="18"/>
                <w:lang w:eastAsia="zh-CN"/>
              </w:rPr>
              <w:t>signalled to the gateway</w:t>
            </w:r>
            <w:r>
              <w:rPr>
                <w:rFonts w:ascii="Arial" w:hAnsi="Arial"/>
                <w:sz w:val="18"/>
              </w:rPr>
              <w:t>:</w:t>
            </w:r>
          </w:p>
          <w:p w14:paraId="6650B392" w14:textId="77777777" w:rsidR="00A57D98" w:rsidRDefault="00A57D98">
            <w:pPr>
              <w:keepNext/>
              <w:keepLines/>
              <w:spacing w:after="0"/>
              <w:rPr>
                <w:rFonts w:ascii="Arial" w:hAnsi="Arial"/>
                <w:sz w:val="18"/>
              </w:rPr>
            </w:pPr>
            <w:r>
              <w:rPr>
                <w:rFonts w:ascii="Arial" w:hAnsi="Arial"/>
                <w:sz w:val="18"/>
              </w:rPr>
              <w:t xml:space="preserve">   SDPCapNeg configuration</w:t>
            </w:r>
          </w:p>
          <w:p w14:paraId="4105C6AC" w14:textId="77777777" w:rsidR="00A57D98" w:rsidRDefault="00A57D98">
            <w:pPr>
              <w:pStyle w:val="TAL"/>
            </w:pPr>
          </w:p>
          <w:p w14:paraId="15A39E23" w14:textId="77777777" w:rsidR="00A57D98" w:rsidRDefault="00A57D98">
            <w:pPr>
              <w:pStyle w:val="TAL"/>
            </w:pPr>
            <w:r>
              <w:t xml:space="preserve">   } NOTE</w:t>
            </w:r>
          </w:p>
        </w:tc>
      </w:tr>
      <w:tr w:rsidR="00A57D98" w14:paraId="73DEF601"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4648D9F9" w14:textId="77777777" w:rsidR="00A57D98" w:rsidRDefault="00A57D98">
            <w:pPr>
              <w:pStyle w:val="TAN"/>
              <w:rPr>
                <w:noProof/>
              </w:rPr>
            </w:pPr>
            <w:r>
              <w:lastRenderedPageBreak/>
              <w:t>NOTE:</w:t>
            </w:r>
            <w:r>
              <w:tab/>
              <w:t>Sending of the Remote Descriptor is optional.</w:t>
            </w:r>
          </w:p>
        </w:tc>
      </w:tr>
    </w:tbl>
    <w:p w14:paraId="4B906851" w14:textId="77777777" w:rsidR="00A57D98" w:rsidRDefault="00A57D98" w:rsidP="00A57D98"/>
    <w:p w14:paraId="49F18E72" w14:textId="77777777" w:rsidR="009F5D7C" w:rsidRDefault="00A57D98" w:rsidP="00A57D98">
      <w:pPr>
        <w:pStyle w:val="Heading4"/>
      </w:pPr>
      <w:bookmarkStart w:id="398" w:name="_Toc11326927"/>
      <w:bookmarkStart w:id="399" w:name="_Toc27758829"/>
      <w:bookmarkStart w:id="400" w:name="_Toc57992316"/>
      <w:bookmarkStart w:id="401" w:name="_Toc161068206"/>
      <w:r>
        <w:t>5.17.2.5</w:t>
      </w:r>
      <w:r>
        <w:tab/>
        <w:t>Release AGW Termination</w:t>
      </w:r>
      <w:bookmarkEnd w:id="398"/>
      <w:bookmarkEnd w:id="399"/>
      <w:bookmarkEnd w:id="400"/>
      <w:bookmarkEnd w:id="401"/>
    </w:p>
    <w:p w14:paraId="51AF5EA5" w14:textId="77777777" w:rsidR="009F5D7C" w:rsidRDefault="00A57D98" w:rsidP="00A57D98">
      <w:pPr>
        <w:rPr>
          <w:sz w:val="24"/>
        </w:rPr>
      </w:pPr>
      <w:r>
        <w:t>The IMS-ALG sends a SUBTRACT command as in Table 5.17.2.5.1.</w:t>
      </w:r>
    </w:p>
    <w:p w14:paraId="483ED1EC" w14:textId="4FCEB0F0" w:rsidR="00A57D98" w:rsidRDefault="00A57D98" w:rsidP="00A57D98">
      <w:pPr>
        <w:pStyle w:val="TH"/>
      </w:pPr>
      <w:r>
        <w:t>Table 5.17.2.5.1: Release AGW Termination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089535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D08161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A452609"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9D0F665" w14:textId="77777777" w:rsidR="00A57D98" w:rsidRDefault="00A57D98">
            <w:pPr>
              <w:pStyle w:val="TAH"/>
            </w:pPr>
            <w:r>
              <w:t>Bearer information</w:t>
            </w:r>
          </w:p>
        </w:tc>
      </w:tr>
      <w:tr w:rsidR="00A57D98" w14:paraId="4E43B9F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F4EF17E"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22935427" w14:textId="77777777" w:rsidR="00A57D98" w:rsidRDefault="00A57D98">
            <w:pPr>
              <w:pStyle w:val="TAL"/>
              <w:ind w:left="284" w:hanging="284"/>
            </w:pPr>
            <w:r>
              <w:t>Transaction ID = x</w:t>
            </w:r>
          </w:p>
          <w:p w14:paraId="09102CCB" w14:textId="77777777" w:rsidR="00A57D98" w:rsidRDefault="00A57D98">
            <w:pPr>
              <w:pStyle w:val="TAL"/>
              <w:ind w:left="284" w:hanging="284"/>
            </w:pPr>
            <w:r>
              <w:t>Context ID= C1/ALL</w:t>
            </w:r>
          </w:p>
          <w:p w14:paraId="4C932C4E" w14:textId="77777777" w:rsidR="00A57D98" w:rsidRDefault="00A57D98">
            <w:pPr>
              <w:pStyle w:val="TAL"/>
              <w:ind w:left="284" w:hanging="284"/>
            </w:pPr>
            <w:r>
              <w:t>Termination ID = T1/ALL</w:t>
            </w:r>
          </w:p>
          <w:p w14:paraId="45178DE5"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33AB50B3" w14:textId="77777777" w:rsidR="00A57D98" w:rsidRDefault="00A57D98">
            <w:pPr>
              <w:pStyle w:val="TAL"/>
            </w:pPr>
          </w:p>
        </w:tc>
      </w:tr>
    </w:tbl>
    <w:p w14:paraId="1741475E" w14:textId="77777777" w:rsidR="00A57D98" w:rsidRDefault="00A57D98" w:rsidP="00A57D98"/>
    <w:p w14:paraId="3E5B9B71" w14:textId="77777777" w:rsidR="00A57D98" w:rsidRDefault="00A57D98" w:rsidP="00A57D98">
      <w:pPr>
        <w:rPr>
          <w:sz w:val="24"/>
        </w:rPr>
      </w:pPr>
      <w:r>
        <w:t>On releasing the termination, the IMS-AGW responds as in Table 5.17.2.5.2</w:t>
      </w:r>
    </w:p>
    <w:p w14:paraId="5B672407" w14:textId="77777777" w:rsidR="00A57D98" w:rsidRDefault="00A57D98" w:rsidP="00A57D98">
      <w:pPr>
        <w:pStyle w:val="TH"/>
      </w:pPr>
      <w:r>
        <w:t>Table 5.17.2.5.2: Release AGW Termination Request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A63D59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EDE028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614A52D"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11193E7" w14:textId="77777777" w:rsidR="00A57D98" w:rsidRDefault="00A57D98">
            <w:pPr>
              <w:pStyle w:val="TAH"/>
            </w:pPr>
            <w:r>
              <w:t>Bearer information</w:t>
            </w:r>
          </w:p>
        </w:tc>
      </w:tr>
      <w:tr w:rsidR="00A57D98" w14:paraId="2366E8C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306D9EE"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58E33688" w14:textId="77777777" w:rsidR="00A57D98" w:rsidRDefault="00A57D98">
            <w:pPr>
              <w:pStyle w:val="TAL"/>
              <w:ind w:left="284" w:hanging="284"/>
            </w:pPr>
            <w:r>
              <w:t>Transaction ID = x</w:t>
            </w:r>
          </w:p>
          <w:p w14:paraId="1FAFECA7" w14:textId="77777777" w:rsidR="00A57D98" w:rsidRDefault="00A57D98">
            <w:pPr>
              <w:pStyle w:val="TAL"/>
              <w:ind w:left="284" w:hanging="284"/>
            </w:pPr>
            <w:r>
              <w:t>Context ID = C1/ALL</w:t>
            </w:r>
          </w:p>
          <w:p w14:paraId="3B169610" w14:textId="77777777" w:rsidR="00A57D98" w:rsidRDefault="00A57D98">
            <w:pPr>
              <w:pStyle w:val="TAL"/>
              <w:ind w:left="284" w:hanging="284"/>
            </w:pPr>
            <w:r>
              <w:t>Termination ID = T1/ALL</w:t>
            </w:r>
          </w:p>
          <w:p w14:paraId="6C87C405" w14:textId="77777777" w:rsidR="00A57D98" w:rsidRDefault="00A57D98">
            <w:pPr>
              <w:pStyle w:val="TAL"/>
              <w:ind w:left="284" w:hanging="284"/>
            </w:pPr>
          </w:p>
        </w:tc>
        <w:tc>
          <w:tcPr>
            <w:tcW w:w="3119" w:type="dxa"/>
            <w:tcBorders>
              <w:top w:val="single" w:sz="4" w:space="0" w:color="auto"/>
              <w:left w:val="single" w:sz="4" w:space="0" w:color="auto"/>
              <w:bottom w:val="single" w:sz="4" w:space="0" w:color="auto"/>
              <w:right w:val="single" w:sz="4" w:space="0" w:color="auto"/>
            </w:tcBorders>
          </w:tcPr>
          <w:p w14:paraId="2F77D659" w14:textId="77777777" w:rsidR="00A57D98" w:rsidRDefault="00A57D98">
            <w:pPr>
              <w:pStyle w:val="TAL"/>
            </w:pPr>
          </w:p>
        </w:tc>
      </w:tr>
    </w:tbl>
    <w:p w14:paraId="3DFCE8F8" w14:textId="77777777" w:rsidR="00A57D98" w:rsidRDefault="00A57D98" w:rsidP="00A57D98"/>
    <w:p w14:paraId="2A82414B" w14:textId="77777777" w:rsidR="00A57D98" w:rsidRDefault="00A57D98" w:rsidP="00A57D98">
      <w:pPr>
        <w:pStyle w:val="Heading4"/>
      </w:pPr>
      <w:bookmarkStart w:id="402" w:name="_Toc11326928"/>
      <w:bookmarkStart w:id="403" w:name="_Toc27758830"/>
      <w:bookmarkStart w:id="404" w:name="_Toc57992317"/>
      <w:bookmarkStart w:id="405" w:name="_Toc161068207"/>
      <w:r>
        <w:lastRenderedPageBreak/>
        <w:t>5.17</w:t>
      </w:r>
      <w:r>
        <w:rPr>
          <w:lang w:eastAsia="zh-CN"/>
        </w:rPr>
        <w:t>.2</w:t>
      </w:r>
      <w:r>
        <w:t>.6</w:t>
      </w:r>
      <w:r>
        <w:tab/>
        <w:t>Termination Heartbeat Indication</w:t>
      </w:r>
      <w:bookmarkEnd w:id="402"/>
      <w:bookmarkEnd w:id="403"/>
      <w:bookmarkEnd w:id="404"/>
      <w:bookmarkEnd w:id="405"/>
    </w:p>
    <w:p w14:paraId="620FB3DC" w14:textId="77777777" w:rsidR="00A57D98" w:rsidRDefault="00A57D98" w:rsidP="00A57D98">
      <w:pPr>
        <w:tabs>
          <w:tab w:val="left" w:pos="7740"/>
        </w:tabs>
      </w:pPr>
      <w:r>
        <w:t xml:space="preserve">When the procedure "Termination heartbeat indication" is required the following procedure is initiated: the </w:t>
      </w:r>
      <w:r>
        <w:rPr>
          <w:lang w:eastAsia="zh-CN"/>
        </w:rPr>
        <w:t xml:space="preserve">IMS-AGW </w:t>
      </w:r>
      <w:r>
        <w:t>sends a NOT.req command with the following information.</w:t>
      </w:r>
    </w:p>
    <w:p w14:paraId="0F73E20E" w14:textId="77777777" w:rsidR="00A57D98" w:rsidRDefault="00A57D98" w:rsidP="00A57D98">
      <w:pPr>
        <w:pStyle w:val="TH"/>
      </w:pPr>
      <w:r>
        <w:t>5.17</w:t>
      </w:r>
      <w:r>
        <w:rPr>
          <w:lang w:eastAsia="zh-CN"/>
        </w:rPr>
        <w:t>.2</w:t>
      </w:r>
      <w:r>
        <w:t>.6</w:t>
      </w:r>
      <w:r>
        <w:rPr>
          <w:lang w:eastAsia="zh-CN"/>
        </w:rPr>
        <w:t>.1</w:t>
      </w:r>
      <w:r>
        <w:tab/>
        <w:t>NOT.req (Termination heartbeat)</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1E9EC9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BB3F279"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169FF6B"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A78A8A1" w14:textId="77777777" w:rsidR="00A57D98" w:rsidRDefault="00A57D98">
            <w:pPr>
              <w:pStyle w:val="TAH"/>
              <w:tabs>
                <w:tab w:val="left" w:pos="7740"/>
              </w:tabs>
            </w:pPr>
            <w:r>
              <w:t>Bearer information</w:t>
            </w:r>
          </w:p>
        </w:tc>
      </w:tr>
      <w:tr w:rsidR="00A57D98" w14:paraId="4627A9C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162687B2"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5F307088" w14:textId="77777777" w:rsidR="00A57D98" w:rsidRDefault="00A57D98">
            <w:pPr>
              <w:pStyle w:val="TAL"/>
            </w:pPr>
            <w:r>
              <w:t>Transaction ID = x</w:t>
            </w:r>
          </w:p>
          <w:p w14:paraId="605A0C70" w14:textId="77777777" w:rsidR="00A57D98" w:rsidRDefault="00A57D98">
            <w:pPr>
              <w:pStyle w:val="TAL"/>
            </w:pPr>
            <w:r>
              <w:t xml:space="preserve">Context ID = </w:t>
            </w:r>
            <w:r>
              <w:rPr>
                <w:lang w:eastAsia="zh-CN"/>
              </w:rPr>
              <w:t>C</w:t>
            </w:r>
            <w:r>
              <w:t>1</w:t>
            </w:r>
          </w:p>
          <w:p w14:paraId="799C0844" w14:textId="77777777" w:rsidR="00A57D98" w:rsidRDefault="00A57D98">
            <w:pPr>
              <w:pStyle w:val="TAL"/>
              <w:rPr>
                <w:lang w:eastAsia="zh-CN"/>
              </w:rPr>
            </w:pPr>
            <w:r>
              <w:t xml:space="preserve">Termination ID = </w:t>
            </w:r>
            <w:r>
              <w:rPr>
                <w:lang w:eastAsia="zh-CN"/>
              </w:rPr>
              <w:t>T1</w:t>
            </w:r>
          </w:p>
          <w:p w14:paraId="71F601E6" w14:textId="77777777" w:rsidR="00A57D98" w:rsidRDefault="00A57D98">
            <w:pPr>
              <w:pStyle w:val="TAL"/>
              <w:tabs>
                <w:tab w:val="left" w:pos="7740"/>
              </w:tabs>
              <w:rPr>
                <w:lang w:eastAsia="en-GB"/>
              </w:rPr>
            </w:pPr>
          </w:p>
          <w:p w14:paraId="05B3D5A9" w14:textId="77777777" w:rsidR="00A57D98" w:rsidRDefault="00A57D98">
            <w:pPr>
              <w:pStyle w:val="TAL"/>
              <w:tabs>
                <w:tab w:val="left" w:pos="7740"/>
              </w:tabs>
            </w:pPr>
            <w:r>
              <w:t>Event_ID (Event ID = x,</w:t>
            </w:r>
            <w:r>
              <w:rPr>
                <w:lang w:eastAsia="zh-CN"/>
              </w:rPr>
              <w:t xml:space="preserve"> </w:t>
            </w:r>
            <w:r>
              <w:t>"termination heartbeat")</w:t>
            </w:r>
          </w:p>
        </w:tc>
        <w:tc>
          <w:tcPr>
            <w:tcW w:w="3119" w:type="dxa"/>
            <w:tcBorders>
              <w:top w:val="single" w:sz="4" w:space="0" w:color="auto"/>
              <w:left w:val="single" w:sz="4" w:space="0" w:color="auto"/>
              <w:bottom w:val="single" w:sz="4" w:space="0" w:color="auto"/>
              <w:right w:val="single" w:sz="4" w:space="0" w:color="auto"/>
            </w:tcBorders>
          </w:tcPr>
          <w:p w14:paraId="5F1866AB" w14:textId="77777777" w:rsidR="00A57D98" w:rsidRDefault="00A57D98">
            <w:pPr>
              <w:pStyle w:val="TAL"/>
              <w:tabs>
                <w:tab w:val="left" w:pos="7740"/>
              </w:tabs>
            </w:pPr>
          </w:p>
        </w:tc>
      </w:tr>
    </w:tbl>
    <w:p w14:paraId="7AA81FB6" w14:textId="77777777" w:rsidR="00A57D98" w:rsidRDefault="00A57D98" w:rsidP="00A57D98"/>
    <w:p w14:paraId="1ED577B7" w14:textId="77777777" w:rsidR="00A57D98" w:rsidRDefault="00A57D98" w:rsidP="00A57D98">
      <w:r>
        <w:t xml:space="preserve">When the processing of command is complete, the </w:t>
      </w:r>
      <w:r>
        <w:rPr>
          <w:lang w:eastAsia="zh-CN"/>
        </w:rPr>
        <w:t>IMS-ALG</w:t>
      </w:r>
      <w:r>
        <w:t xml:space="preserve"> initiates the following procedure.</w:t>
      </w:r>
    </w:p>
    <w:p w14:paraId="7E5E5ED9" w14:textId="77777777" w:rsidR="00A57D98" w:rsidRDefault="00A57D98" w:rsidP="00A57D98">
      <w:pPr>
        <w:pStyle w:val="TH"/>
        <w:rPr>
          <w:lang w:eastAsia="zh-CN"/>
        </w:rPr>
      </w:pPr>
      <w:r>
        <w:t>5.17</w:t>
      </w:r>
      <w:r>
        <w:rPr>
          <w:lang w:eastAsia="zh-CN"/>
        </w:rPr>
        <w:t>.2</w:t>
      </w:r>
      <w:r>
        <w:t>.6</w:t>
      </w:r>
      <w:r>
        <w:rPr>
          <w:lang w:eastAsia="zh-CN"/>
        </w:rPr>
        <w:t>.</w:t>
      </w:r>
      <w:r>
        <w:t>2</w:t>
      </w:r>
      <w:r>
        <w:tab/>
        <w:t>NOT.resp (Termination heartbeat)</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84DB6B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0569B3F4" w14:textId="77777777" w:rsidR="00A57D98" w:rsidRDefault="00A57D98">
            <w:pPr>
              <w:pStyle w:val="TAH"/>
              <w:rPr>
                <w:lang w:eastAsia="en-GB"/>
              </w:rPr>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3295AB4"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48974AC" w14:textId="77777777" w:rsidR="00A57D98" w:rsidRDefault="00A57D98">
            <w:pPr>
              <w:pStyle w:val="TAH"/>
            </w:pPr>
            <w:r>
              <w:t>Bearer information</w:t>
            </w:r>
          </w:p>
        </w:tc>
      </w:tr>
      <w:tr w:rsidR="00A57D98" w14:paraId="0D4D08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8664D5C"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7B2B0F1" w14:textId="77777777" w:rsidR="00A57D98" w:rsidRDefault="00A57D98">
            <w:pPr>
              <w:pStyle w:val="TAL"/>
              <w:rPr>
                <w:lang w:val="fr-FR"/>
              </w:rPr>
            </w:pPr>
            <w:r>
              <w:rPr>
                <w:lang w:val="fr-FR"/>
              </w:rPr>
              <w:t>Transaction ID = x</w:t>
            </w:r>
          </w:p>
          <w:p w14:paraId="5D3AE451" w14:textId="77777777" w:rsidR="00A57D98" w:rsidRDefault="00A57D98">
            <w:pPr>
              <w:pStyle w:val="TAL"/>
              <w:rPr>
                <w:lang w:val="fr-FR"/>
              </w:rPr>
            </w:pPr>
            <w:r>
              <w:rPr>
                <w:lang w:val="fr-FR"/>
              </w:rPr>
              <w:t xml:space="preserve">Context ID = </w:t>
            </w:r>
            <w:r>
              <w:rPr>
                <w:lang w:val="fr-FR" w:eastAsia="zh-CN"/>
              </w:rPr>
              <w:t>C</w:t>
            </w:r>
            <w:r>
              <w:rPr>
                <w:lang w:val="fr-FR"/>
              </w:rPr>
              <w:t>1</w:t>
            </w:r>
          </w:p>
          <w:p w14:paraId="3755DE4E"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743E18DF" w14:textId="77777777" w:rsidR="00A57D98" w:rsidRDefault="00A57D98">
            <w:pPr>
              <w:pStyle w:val="TAL"/>
              <w:rPr>
                <w:lang w:val="fr-FR" w:eastAsia="en-GB"/>
              </w:rPr>
            </w:pPr>
          </w:p>
        </w:tc>
      </w:tr>
    </w:tbl>
    <w:p w14:paraId="5F41F548" w14:textId="77777777" w:rsidR="00A57D98" w:rsidRDefault="00A57D98" w:rsidP="00A57D98">
      <w:pPr>
        <w:rPr>
          <w:noProof/>
          <w:lang w:val="fr-FR"/>
        </w:rPr>
      </w:pPr>
    </w:p>
    <w:p w14:paraId="006BC54B" w14:textId="77777777" w:rsidR="00A57D98" w:rsidRDefault="00A57D98" w:rsidP="00A57D98">
      <w:pPr>
        <w:rPr>
          <w:noProof/>
        </w:rPr>
      </w:pPr>
      <w:r>
        <w:rPr>
          <w:noProof/>
        </w:rPr>
        <w:t xml:space="preserve">The </w:t>
      </w:r>
      <w:r>
        <w:rPr>
          <w:noProof/>
          <w:lang w:eastAsia="zh-CN"/>
        </w:rPr>
        <w:t>IMS-ALG</w:t>
      </w:r>
      <w:r>
        <w:rPr>
          <w:noProof/>
        </w:rPr>
        <w:t xml:space="preserve"> shall correct any detected mismatch, by subtracting hanging terminations or clearing hanging contexts.</w:t>
      </w:r>
    </w:p>
    <w:p w14:paraId="417C8492" w14:textId="77777777" w:rsidR="00A57D98" w:rsidRDefault="00A57D98" w:rsidP="00A57D98">
      <w:pPr>
        <w:pStyle w:val="Heading4"/>
      </w:pPr>
      <w:bookmarkStart w:id="406" w:name="_Toc11326929"/>
      <w:bookmarkStart w:id="407" w:name="_Toc27758831"/>
      <w:bookmarkStart w:id="408" w:name="_Toc57992318"/>
      <w:bookmarkStart w:id="409" w:name="_Toc161068208"/>
      <w:r>
        <w:t>5.17.2.7</w:t>
      </w:r>
      <w:r>
        <w:tab/>
        <w:t>IP Bearer Released</w:t>
      </w:r>
      <w:bookmarkEnd w:id="406"/>
      <w:bookmarkEnd w:id="407"/>
      <w:bookmarkEnd w:id="408"/>
      <w:bookmarkEnd w:id="409"/>
    </w:p>
    <w:p w14:paraId="60F6A2F7" w14:textId="77777777" w:rsidR="00A57D98" w:rsidRDefault="00A57D98" w:rsidP="00A57D98">
      <w:pPr>
        <w:tabs>
          <w:tab w:val="left" w:pos="7740"/>
        </w:tabs>
      </w:pPr>
      <w:r>
        <w:t xml:space="preserve">When the procedure "IP Bearer Released" is required the following procedure is initiated: the </w:t>
      </w:r>
      <w:r>
        <w:rPr>
          <w:lang w:eastAsia="zh-CN"/>
        </w:rPr>
        <w:t xml:space="preserve">IMS-AGW </w:t>
      </w:r>
      <w:r>
        <w:t>sends a NOT.req command with the following information.</w:t>
      </w:r>
    </w:p>
    <w:p w14:paraId="70D6BF6F" w14:textId="77777777" w:rsidR="00A57D98" w:rsidRDefault="00A57D98" w:rsidP="00A57D98">
      <w:pPr>
        <w:pStyle w:val="TH"/>
      </w:pPr>
      <w:r>
        <w:t>5.17</w:t>
      </w:r>
      <w:r>
        <w:rPr>
          <w:lang w:eastAsia="zh-CN"/>
        </w:rPr>
        <w:t>.2</w:t>
      </w:r>
      <w:r>
        <w:t>.7</w:t>
      </w:r>
      <w:r>
        <w:rPr>
          <w:lang w:eastAsia="zh-CN"/>
        </w:rPr>
        <w:t>.1</w:t>
      </w:r>
      <w:r>
        <w:tab/>
        <w:t>NOT.req (IP Bearer Released)</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4FD8A7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797B0021"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EC0E719"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96EA6B0" w14:textId="77777777" w:rsidR="00A57D98" w:rsidRDefault="00A57D98">
            <w:pPr>
              <w:pStyle w:val="TAH"/>
              <w:tabs>
                <w:tab w:val="left" w:pos="7740"/>
              </w:tabs>
            </w:pPr>
            <w:r>
              <w:t>Bearer information</w:t>
            </w:r>
          </w:p>
        </w:tc>
      </w:tr>
      <w:tr w:rsidR="00A57D98" w14:paraId="16524A1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DB62A4E"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5081F72F" w14:textId="77777777" w:rsidR="00A57D98" w:rsidRDefault="00A57D98">
            <w:pPr>
              <w:pStyle w:val="TAL"/>
              <w:rPr>
                <w:lang w:val="fr-FR"/>
              </w:rPr>
            </w:pPr>
            <w:r>
              <w:rPr>
                <w:lang w:val="fr-FR"/>
              </w:rPr>
              <w:t>Transaction ID = x</w:t>
            </w:r>
          </w:p>
          <w:p w14:paraId="24F4A1DD" w14:textId="77777777" w:rsidR="00A57D98" w:rsidRDefault="00A57D98">
            <w:pPr>
              <w:pStyle w:val="TAL"/>
              <w:rPr>
                <w:lang w:val="fr-FR"/>
              </w:rPr>
            </w:pPr>
            <w:r>
              <w:rPr>
                <w:lang w:val="fr-FR"/>
              </w:rPr>
              <w:t xml:space="preserve">Context ID = </w:t>
            </w:r>
            <w:r>
              <w:rPr>
                <w:lang w:val="fr-FR" w:eastAsia="zh-CN"/>
              </w:rPr>
              <w:t>C</w:t>
            </w:r>
            <w:r>
              <w:rPr>
                <w:lang w:val="fr-FR"/>
              </w:rPr>
              <w:t>1</w:t>
            </w:r>
          </w:p>
          <w:p w14:paraId="57F26251" w14:textId="77777777" w:rsidR="00A57D98" w:rsidRDefault="00A57D98">
            <w:pPr>
              <w:pStyle w:val="TAL"/>
              <w:rPr>
                <w:lang w:val="fr-FR" w:eastAsia="zh-CN"/>
              </w:rPr>
            </w:pPr>
            <w:r>
              <w:rPr>
                <w:lang w:val="fr-FR"/>
              </w:rPr>
              <w:t xml:space="preserve">Termination ID = </w:t>
            </w:r>
            <w:r>
              <w:rPr>
                <w:lang w:val="fr-FR" w:eastAsia="zh-CN"/>
              </w:rPr>
              <w:t>T1</w:t>
            </w:r>
          </w:p>
          <w:p w14:paraId="08B29EC3" w14:textId="77777777" w:rsidR="00A57D98" w:rsidRDefault="00A57D98">
            <w:pPr>
              <w:pStyle w:val="TAL"/>
              <w:tabs>
                <w:tab w:val="left" w:pos="7740"/>
              </w:tabs>
              <w:rPr>
                <w:lang w:val="fr-FR" w:eastAsia="en-GB"/>
              </w:rPr>
            </w:pPr>
          </w:p>
          <w:p w14:paraId="61062494" w14:textId="77777777" w:rsidR="009F5D7C" w:rsidRDefault="00A57D98">
            <w:pPr>
              <w:pStyle w:val="TAL"/>
              <w:tabs>
                <w:tab w:val="left" w:pos="7740"/>
              </w:tabs>
            </w:pPr>
            <w:r>
              <w:t>Event_ID (Event ID = x,</w:t>
            </w:r>
          </w:p>
          <w:p w14:paraId="46F7E255" w14:textId="43B62D70" w:rsidR="00A57D98" w:rsidRDefault="00A57D98">
            <w:pPr>
              <w:pStyle w:val="TAL"/>
              <w:tabs>
                <w:tab w:val="left" w:pos="7740"/>
              </w:tabs>
            </w:pPr>
            <w:r>
              <w:t xml:space="preserve">    "BNC Release (Cause)")</w:t>
            </w:r>
          </w:p>
        </w:tc>
        <w:tc>
          <w:tcPr>
            <w:tcW w:w="3119" w:type="dxa"/>
            <w:tcBorders>
              <w:top w:val="single" w:sz="4" w:space="0" w:color="auto"/>
              <w:left w:val="single" w:sz="4" w:space="0" w:color="auto"/>
              <w:bottom w:val="single" w:sz="4" w:space="0" w:color="auto"/>
              <w:right w:val="single" w:sz="4" w:space="0" w:color="auto"/>
            </w:tcBorders>
          </w:tcPr>
          <w:p w14:paraId="2EB2A435" w14:textId="77777777" w:rsidR="00A57D98" w:rsidRDefault="00A57D98">
            <w:pPr>
              <w:pStyle w:val="TAL"/>
              <w:tabs>
                <w:tab w:val="left" w:pos="7740"/>
              </w:tabs>
            </w:pPr>
          </w:p>
        </w:tc>
      </w:tr>
    </w:tbl>
    <w:p w14:paraId="6DF21199" w14:textId="77777777" w:rsidR="00A57D98" w:rsidRDefault="00A57D98" w:rsidP="00A57D98"/>
    <w:p w14:paraId="7A9A1D54" w14:textId="77777777" w:rsidR="00A57D98" w:rsidRDefault="00A57D98" w:rsidP="00A57D98">
      <w:r>
        <w:t xml:space="preserve">When the processing of command is complete, the </w:t>
      </w:r>
      <w:r>
        <w:rPr>
          <w:lang w:eastAsia="zh-CN"/>
        </w:rPr>
        <w:t>IMS-ALG</w:t>
      </w:r>
      <w:r>
        <w:t xml:space="preserve"> initiates the following procedure.</w:t>
      </w:r>
    </w:p>
    <w:p w14:paraId="05641E60" w14:textId="77777777" w:rsidR="00A57D98" w:rsidRDefault="00A57D98" w:rsidP="00A57D98">
      <w:pPr>
        <w:pStyle w:val="TH"/>
        <w:rPr>
          <w:lang w:eastAsia="zh-CN"/>
        </w:rPr>
      </w:pPr>
      <w:r>
        <w:t>5.17</w:t>
      </w:r>
      <w:r>
        <w:rPr>
          <w:lang w:eastAsia="zh-CN"/>
        </w:rPr>
        <w:t>.2</w:t>
      </w:r>
      <w:r>
        <w:t>.7</w:t>
      </w:r>
      <w:r>
        <w:rPr>
          <w:lang w:eastAsia="zh-CN"/>
        </w:rPr>
        <w:t>.</w:t>
      </w:r>
      <w:r>
        <w:t>2</w:t>
      </w:r>
      <w:r>
        <w:tab/>
        <w:t>NOT.resp (IP Bearer Released)</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ED2678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CEDE9EA" w14:textId="77777777" w:rsidR="00A57D98" w:rsidRDefault="00A57D98">
            <w:pPr>
              <w:pStyle w:val="TAH"/>
              <w:rPr>
                <w:lang w:eastAsia="en-GB"/>
              </w:rPr>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E33BA2E"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17A6070" w14:textId="77777777" w:rsidR="00A57D98" w:rsidRDefault="00A57D98">
            <w:pPr>
              <w:pStyle w:val="TAH"/>
            </w:pPr>
            <w:r>
              <w:t>Bearer information</w:t>
            </w:r>
          </w:p>
        </w:tc>
      </w:tr>
      <w:tr w:rsidR="00A57D98" w14:paraId="64A5EE9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18DB7546"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62ECB62" w14:textId="77777777" w:rsidR="00A57D98" w:rsidRDefault="00A57D98">
            <w:pPr>
              <w:pStyle w:val="TAL"/>
              <w:rPr>
                <w:lang w:val="fr-FR"/>
              </w:rPr>
            </w:pPr>
            <w:r>
              <w:rPr>
                <w:lang w:val="fr-FR"/>
              </w:rPr>
              <w:t>Transaction ID = x</w:t>
            </w:r>
          </w:p>
          <w:p w14:paraId="3C3D36FC" w14:textId="77777777" w:rsidR="00A57D98" w:rsidRDefault="00A57D98">
            <w:pPr>
              <w:pStyle w:val="TAL"/>
              <w:rPr>
                <w:lang w:val="fr-FR"/>
              </w:rPr>
            </w:pPr>
            <w:r>
              <w:rPr>
                <w:lang w:val="fr-FR"/>
              </w:rPr>
              <w:t xml:space="preserve">Context ID = </w:t>
            </w:r>
            <w:r>
              <w:rPr>
                <w:lang w:val="fr-FR" w:eastAsia="zh-CN"/>
              </w:rPr>
              <w:t>C</w:t>
            </w:r>
            <w:r>
              <w:rPr>
                <w:lang w:val="fr-FR"/>
              </w:rPr>
              <w:t>1</w:t>
            </w:r>
          </w:p>
          <w:p w14:paraId="137326DC"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43A67A12" w14:textId="77777777" w:rsidR="00A57D98" w:rsidRDefault="00A57D98">
            <w:pPr>
              <w:pStyle w:val="TAL"/>
              <w:rPr>
                <w:lang w:val="fr-FR" w:eastAsia="en-GB"/>
              </w:rPr>
            </w:pPr>
          </w:p>
        </w:tc>
      </w:tr>
    </w:tbl>
    <w:p w14:paraId="4CBDE4FA" w14:textId="77777777" w:rsidR="00A57D98" w:rsidRDefault="00A57D98" w:rsidP="00A57D98">
      <w:pPr>
        <w:rPr>
          <w:noProof/>
          <w:lang w:val="fr-FR"/>
        </w:rPr>
      </w:pPr>
    </w:p>
    <w:p w14:paraId="2C061C6B" w14:textId="77777777" w:rsidR="00A57D98" w:rsidRDefault="00A57D98" w:rsidP="00A57D98">
      <w:pPr>
        <w:pStyle w:val="Heading4"/>
      </w:pPr>
      <w:bookmarkStart w:id="410" w:name="_Toc11326930"/>
      <w:bookmarkStart w:id="411" w:name="_Toc27758832"/>
      <w:bookmarkStart w:id="412" w:name="_Toc57992319"/>
      <w:bookmarkStart w:id="413" w:name="_Toc161068209"/>
      <w:r>
        <w:t>5.17.2.8</w:t>
      </w:r>
      <w:r>
        <w:tab/>
        <w:t>Media Inactivity Notification</w:t>
      </w:r>
      <w:bookmarkEnd w:id="410"/>
      <w:bookmarkEnd w:id="411"/>
      <w:bookmarkEnd w:id="412"/>
      <w:bookmarkEnd w:id="413"/>
    </w:p>
    <w:p w14:paraId="017D074C" w14:textId="77777777" w:rsidR="00A57D98" w:rsidRDefault="00A57D98" w:rsidP="00A57D98">
      <w:pPr>
        <w:tabs>
          <w:tab w:val="left" w:pos="7740"/>
        </w:tabs>
      </w:pPr>
      <w:r>
        <w:t xml:space="preserve">When the procedure "Media Inactivity Notification" is required the following procedure is initiated: the </w:t>
      </w:r>
      <w:r>
        <w:rPr>
          <w:lang w:eastAsia="zh-CN"/>
        </w:rPr>
        <w:t xml:space="preserve">IMS-AGW </w:t>
      </w:r>
      <w:r>
        <w:t>sends a NOT.req command with the following information.</w:t>
      </w:r>
    </w:p>
    <w:p w14:paraId="348D9A98" w14:textId="77777777" w:rsidR="00A57D98" w:rsidRDefault="00A57D98" w:rsidP="00A57D98">
      <w:pPr>
        <w:pStyle w:val="TH"/>
      </w:pPr>
      <w:r>
        <w:lastRenderedPageBreak/>
        <w:t>5.17</w:t>
      </w:r>
      <w:r>
        <w:rPr>
          <w:lang w:eastAsia="zh-CN"/>
        </w:rPr>
        <w:t>.2</w:t>
      </w:r>
      <w:r>
        <w:t>.8</w:t>
      </w:r>
      <w:r>
        <w:rPr>
          <w:lang w:eastAsia="zh-CN"/>
        </w:rPr>
        <w:t>.1</w:t>
      </w:r>
      <w:r>
        <w:tab/>
        <w:t>NOT.req (Media Inactivity)</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A5249E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7708499"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29BBC94"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B9E7DF0" w14:textId="77777777" w:rsidR="00A57D98" w:rsidRDefault="00A57D98">
            <w:pPr>
              <w:pStyle w:val="TAH"/>
              <w:tabs>
                <w:tab w:val="left" w:pos="7740"/>
              </w:tabs>
            </w:pPr>
            <w:r>
              <w:t>Bearer information</w:t>
            </w:r>
          </w:p>
        </w:tc>
      </w:tr>
      <w:tr w:rsidR="00A57D98" w14:paraId="15C124C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1EA54CC"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45C3F831" w14:textId="77777777" w:rsidR="00A57D98" w:rsidRDefault="00A57D98">
            <w:pPr>
              <w:pStyle w:val="TAL"/>
            </w:pPr>
            <w:r>
              <w:t>Transaction ID = x</w:t>
            </w:r>
          </w:p>
          <w:p w14:paraId="0A1540CD" w14:textId="77777777" w:rsidR="00A57D98" w:rsidRDefault="00A57D98">
            <w:pPr>
              <w:pStyle w:val="TAL"/>
            </w:pPr>
            <w:r>
              <w:t xml:space="preserve">Context ID = </w:t>
            </w:r>
            <w:r>
              <w:rPr>
                <w:lang w:eastAsia="zh-CN"/>
              </w:rPr>
              <w:t>C</w:t>
            </w:r>
            <w:r>
              <w:t>1</w:t>
            </w:r>
          </w:p>
          <w:p w14:paraId="6C63B982" w14:textId="77777777" w:rsidR="00A57D98" w:rsidRDefault="00A57D98">
            <w:pPr>
              <w:pStyle w:val="TAL"/>
              <w:rPr>
                <w:lang w:eastAsia="zh-CN"/>
              </w:rPr>
            </w:pPr>
            <w:r>
              <w:t xml:space="preserve">Termination ID = </w:t>
            </w:r>
            <w:r>
              <w:rPr>
                <w:lang w:eastAsia="zh-CN"/>
              </w:rPr>
              <w:t>T1</w:t>
            </w:r>
          </w:p>
          <w:p w14:paraId="48D0A38A" w14:textId="77777777" w:rsidR="00A57D98" w:rsidRDefault="00A57D98">
            <w:pPr>
              <w:pStyle w:val="TAL"/>
              <w:tabs>
                <w:tab w:val="left" w:pos="7740"/>
              </w:tabs>
              <w:rPr>
                <w:lang w:eastAsia="en-GB"/>
              </w:rPr>
            </w:pPr>
          </w:p>
          <w:p w14:paraId="071ED3F5" w14:textId="77777777" w:rsidR="00A57D98" w:rsidRDefault="00A57D98">
            <w:pPr>
              <w:pStyle w:val="TAL"/>
              <w:tabs>
                <w:tab w:val="left" w:pos="7740"/>
              </w:tabs>
            </w:pPr>
            <w:r>
              <w:t>Event_ID (Event ID = x,</w:t>
            </w:r>
            <w:r>
              <w:rPr>
                <w:lang w:eastAsia="zh-CN"/>
              </w:rPr>
              <w:t xml:space="preserve"> </w:t>
            </w:r>
            <w:r>
              <w:t>"Media Inactivity Detection")</w:t>
            </w:r>
          </w:p>
        </w:tc>
        <w:tc>
          <w:tcPr>
            <w:tcW w:w="3119" w:type="dxa"/>
            <w:tcBorders>
              <w:top w:val="single" w:sz="4" w:space="0" w:color="auto"/>
              <w:left w:val="single" w:sz="4" w:space="0" w:color="auto"/>
              <w:bottom w:val="single" w:sz="4" w:space="0" w:color="auto"/>
              <w:right w:val="single" w:sz="4" w:space="0" w:color="auto"/>
            </w:tcBorders>
          </w:tcPr>
          <w:p w14:paraId="44B603EB" w14:textId="77777777" w:rsidR="00A57D98" w:rsidRDefault="00A57D98">
            <w:pPr>
              <w:pStyle w:val="TAL"/>
              <w:tabs>
                <w:tab w:val="left" w:pos="7740"/>
              </w:tabs>
            </w:pPr>
          </w:p>
        </w:tc>
      </w:tr>
    </w:tbl>
    <w:p w14:paraId="2DAC373D" w14:textId="77777777" w:rsidR="00A57D98" w:rsidRDefault="00A57D98" w:rsidP="00A57D98"/>
    <w:p w14:paraId="42CFF64D" w14:textId="77777777" w:rsidR="00A57D98" w:rsidRDefault="00A57D98" w:rsidP="00A57D98">
      <w:r>
        <w:t xml:space="preserve">When the processing of command is complete, the </w:t>
      </w:r>
      <w:r>
        <w:rPr>
          <w:lang w:eastAsia="zh-CN"/>
        </w:rPr>
        <w:t>IMS-ALG</w:t>
      </w:r>
      <w:r>
        <w:t xml:space="preserve"> initiates the following procedure.</w:t>
      </w:r>
    </w:p>
    <w:p w14:paraId="3F28CB54" w14:textId="77777777" w:rsidR="00A57D98" w:rsidRDefault="00A57D98" w:rsidP="00A57D98">
      <w:pPr>
        <w:pStyle w:val="TH"/>
        <w:rPr>
          <w:lang w:eastAsia="zh-CN"/>
        </w:rPr>
      </w:pPr>
      <w:r>
        <w:t>5.17</w:t>
      </w:r>
      <w:r>
        <w:rPr>
          <w:lang w:eastAsia="zh-CN"/>
        </w:rPr>
        <w:t>.2</w:t>
      </w:r>
      <w:r>
        <w:t>.8</w:t>
      </w:r>
      <w:r>
        <w:rPr>
          <w:lang w:eastAsia="zh-CN"/>
        </w:rPr>
        <w:t>.</w:t>
      </w:r>
      <w:r>
        <w:t>2</w:t>
      </w:r>
      <w:r>
        <w:tab/>
        <w:t>NOT.resp (Media Inactivity)</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260116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B0D29D0" w14:textId="77777777" w:rsidR="00A57D98" w:rsidRDefault="00A57D98">
            <w:pPr>
              <w:pStyle w:val="TAH"/>
              <w:rPr>
                <w:lang w:eastAsia="en-GB"/>
              </w:rPr>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309D14C"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AAF4E6B" w14:textId="77777777" w:rsidR="00A57D98" w:rsidRDefault="00A57D98">
            <w:pPr>
              <w:pStyle w:val="TAH"/>
            </w:pPr>
            <w:r>
              <w:t>Bearer information</w:t>
            </w:r>
          </w:p>
        </w:tc>
      </w:tr>
      <w:tr w:rsidR="00A57D98" w14:paraId="7B5D62F5"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A8753B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4A2492C" w14:textId="77777777" w:rsidR="00A57D98" w:rsidRDefault="00A57D98">
            <w:pPr>
              <w:pStyle w:val="TAL"/>
              <w:rPr>
                <w:lang w:val="fr-FR"/>
              </w:rPr>
            </w:pPr>
            <w:r>
              <w:rPr>
                <w:lang w:val="fr-FR"/>
              </w:rPr>
              <w:t>Transaction ID = x</w:t>
            </w:r>
          </w:p>
          <w:p w14:paraId="10DE23B5" w14:textId="77777777" w:rsidR="00A57D98" w:rsidRDefault="00A57D98">
            <w:pPr>
              <w:pStyle w:val="TAL"/>
              <w:rPr>
                <w:lang w:val="fr-FR"/>
              </w:rPr>
            </w:pPr>
            <w:r>
              <w:rPr>
                <w:lang w:val="fr-FR"/>
              </w:rPr>
              <w:t xml:space="preserve">Context ID = </w:t>
            </w:r>
            <w:r>
              <w:rPr>
                <w:lang w:val="fr-FR" w:eastAsia="zh-CN"/>
              </w:rPr>
              <w:t>C</w:t>
            </w:r>
            <w:r>
              <w:rPr>
                <w:lang w:val="fr-FR"/>
              </w:rPr>
              <w:t>1</w:t>
            </w:r>
          </w:p>
          <w:p w14:paraId="350CA102"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4089A3CA" w14:textId="77777777" w:rsidR="00A57D98" w:rsidRDefault="00A57D98">
            <w:pPr>
              <w:pStyle w:val="TAL"/>
              <w:rPr>
                <w:lang w:val="fr-FR" w:eastAsia="en-GB"/>
              </w:rPr>
            </w:pPr>
          </w:p>
        </w:tc>
      </w:tr>
    </w:tbl>
    <w:p w14:paraId="48AA4465" w14:textId="77777777" w:rsidR="00A57D98" w:rsidRDefault="00A57D98" w:rsidP="00A57D98">
      <w:pPr>
        <w:rPr>
          <w:noProof/>
          <w:lang w:val="fr-FR"/>
        </w:rPr>
      </w:pPr>
    </w:p>
    <w:p w14:paraId="470EA60A" w14:textId="77777777" w:rsidR="00A57D98" w:rsidRDefault="00A57D98" w:rsidP="00A57D98">
      <w:pPr>
        <w:pStyle w:val="Heading4"/>
      </w:pPr>
      <w:bookmarkStart w:id="414" w:name="_Toc11326931"/>
      <w:bookmarkStart w:id="415" w:name="_Toc27758833"/>
      <w:bookmarkStart w:id="416" w:name="_Toc57992320"/>
      <w:bookmarkStart w:id="417" w:name="_Toc161068210"/>
      <w:r>
        <w:t>5.17.2.9</w:t>
      </w:r>
      <w:r>
        <w:tab/>
        <w:t>Change Through Connection</w:t>
      </w:r>
      <w:bookmarkEnd w:id="414"/>
      <w:bookmarkEnd w:id="415"/>
      <w:bookmarkEnd w:id="416"/>
      <w:bookmarkEnd w:id="417"/>
    </w:p>
    <w:p w14:paraId="1804B530" w14:textId="77777777" w:rsidR="00A57D98" w:rsidRDefault="00A57D98" w:rsidP="00A57D98">
      <w:pPr>
        <w:tabs>
          <w:tab w:val="left" w:pos="7740"/>
        </w:tabs>
      </w:pPr>
      <w:r>
        <w:rPr>
          <w:lang w:val="en-US" w:eastAsia="sv-SE"/>
        </w:rPr>
        <w:t>The IMS-ALG sends an ADD or a MODIFY request command as in Table 5.17.2.9.1.</w:t>
      </w:r>
    </w:p>
    <w:p w14:paraId="07A7A6F7" w14:textId="77777777" w:rsidR="00A57D98" w:rsidRDefault="00A57D98" w:rsidP="00A57D98">
      <w:pPr>
        <w:pStyle w:val="TH"/>
        <w:rPr>
          <w:lang w:val="en-US"/>
        </w:rPr>
      </w:pPr>
      <w:r>
        <w:rPr>
          <w:lang w:val="en-US"/>
        </w:rPr>
        <w:t>5.17</w:t>
      </w:r>
      <w:r>
        <w:rPr>
          <w:lang w:val="en-US" w:eastAsia="zh-CN"/>
        </w:rPr>
        <w:t>.2</w:t>
      </w:r>
      <w:r>
        <w:rPr>
          <w:lang w:val="en-US"/>
        </w:rPr>
        <w:t>.9</w:t>
      </w:r>
      <w:r>
        <w:rPr>
          <w:lang w:val="en-US" w:eastAsia="zh-CN"/>
        </w:rPr>
        <w:t>.1</w:t>
      </w:r>
      <w:r>
        <w:rPr>
          <w:lang w:val="en-US"/>
        </w:rPr>
        <w:tab/>
        <w:t>Change Through Connection</w:t>
      </w:r>
      <w:r>
        <w:t xml:space="preserve"> Request</w:t>
      </w:r>
      <w:r>
        <w:rPr>
          <w:lang w:val="en-US"/>
        </w:rPr>
        <w:tab/>
      </w:r>
      <w:r>
        <w:rPr>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2FFAFE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5BD11DE"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1635E13"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C1CAC02" w14:textId="77777777" w:rsidR="00A57D98" w:rsidRDefault="00A57D98">
            <w:pPr>
              <w:pStyle w:val="TAH"/>
              <w:tabs>
                <w:tab w:val="left" w:pos="7740"/>
              </w:tabs>
            </w:pPr>
            <w:r>
              <w:t>Bearer information</w:t>
            </w:r>
          </w:p>
        </w:tc>
      </w:tr>
      <w:tr w:rsidR="00A57D98" w14:paraId="0872241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60C1ACB"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096CAA7A" w14:textId="77777777" w:rsidR="00A57D98" w:rsidRDefault="00A57D98">
            <w:pPr>
              <w:pStyle w:val="TAL"/>
            </w:pPr>
            <w:r>
              <w:t>Transaction ID = x</w:t>
            </w:r>
          </w:p>
          <w:p w14:paraId="28D4BDCC" w14:textId="77777777" w:rsidR="00A57D98" w:rsidRDefault="00A57D98">
            <w:pPr>
              <w:pStyle w:val="TAL"/>
            </w:pPr>
            <w:r>
              <w:t>If Context Requested:</w:t>
            </w:r>
          </w:p>
          <w:p w14:paraId="04820CC9" w14:textId="77777777" w:rsidR="00A57D98" w:rsidRDefault="00A57D98">
            <w:pPr>
              <w:pStyle w:val="TAL"/>
              <w:ind w:left="284" w:hanging="284"/>
              <w:rPr>
                <w:lang w:val="en-US"/>
              </w:rPr>
            </w:pPr>
            <w:r>
              <w:rPr>
                <w:lang w:val="en-US"/>
              </w:rPr>
              <w:t xml:space="preserve">    Context ID = $</w:t>
            </w:r>
          </w:p>
          <w:p w14:paraId="0C312E0D" w14:textId="77777777" w:rsidR="00A57D98" w:rsidRDefault="00A57D98">
            <w:pPr>
              <w:pStyle w:val="TAL"/>
            </w:pPr>
            <w:r>
              <w:t>If Context Provided:</w:t>
            </w:r>
          </w:p>
          <w:p w14:paraId="55C05095" w14:textId="77777777" w:rsidR="00A57D98" w:rsidRDefault="00A57D98">
            <w:pPr>
              <w:pStyle w:val="TAL"/>
            </w:pPr>
            <w:r>
              <w:t xml:space="preserve">   Context ID = c1</w:t>
            </w:r>
          </w:p>
          <w:p w14:paraId="4DE0563F" w14:textId="77777777" w:rsidR="00A57D98" w:rsidRDefault="00A57D98">
            <w:pPr>
              <w:pStyle w:val="TAL"/>
            </w:pPr>
          </w:p>
          <w:p w14:paraId="32597ADD" w14:textId="77777777" w:rsidR="00A57D98" w:rsidRDefault="00A57D98">
            <w:pPr>
              <w:pStyle w:val="TAL"/>
            </w:pPr>
            <w:r>
              <w:t>If Termination Requested:</w:t>
            </w:r>
          </w:p>
          <w:p w14:paraId="2DCB512B" w14:textId="77777777" w:rsidR="00A57D98" w:rsidRDefault="00A57D98">
            <w:pPr>
              <w:pStyle w:val="TAL"/>
              <w:ind w:left="284" w:hanging="284"/>
              <w:rPr>
                <w:lang w:val="en-US"/>
              </w:rPr>
            </w:pPr>
            <w:r>
              <w:rPr>
                <w:lang w:val="en-US"/>
              </w:rPr>
              <w:t xml:space="preserve">    Termination ID = $</w:t>
            </w:r>
          </w:p>
          <w:p w14:paraId="6BF5B323" w14:textId="77777777" w:rsidR="00A57D98" w:rsidRDefault="00A57D98">
            <w:pPr>
              <w:pStyle w:val="TAL"/>
            </w:pPr>
            <w:r>
              <w:t>If Termination Provided:</w:t>
            </w:r>
          </w:p>
          <w:p w14:paraId="4BE641B9" w14:textId="77777777" w:rsidR="00A57D98" w:rsidRDefault="00A57D98">
            <w:pPr>
              <w:pStyle w:val="TAL"/>
              <w:rPr>
                <w:lang w:val="en-US" w:eastAsia="zh-CN"/>
              </w:rPr>
            </w:pPr>
            <w:r>
              <w:t xml:space="preserve">   </w:t>
            </w:r>
            <w:r>
              <w:rPr>
                <w:lang w:val="en-US"/>
              </w:rPr>
              <w:t xml:space="preserve">Termination ID = </w:t>
            </w:r>
            <w:r>
              <w:rPr>
                <w:lang w:val="en-US" w:eastAsia="zh-CN"/>
              </w:rPr>
              <w:t>T1</w:t>
            </w:r>
          </w:p>
          <w:p w14:paraId="5B74215C" w14:textId="77777777" w:rsidR="00A57D98" w:rsidRDefault="00A57D98">
            <w:pPr>
              <w:pStyle w:val="TAL"/>
              <w:tabs>
                <w:tab w:val="left" w:pos="7740"/>
              </w:tabs>
              <w:rPr>
                <w:lang w:val="en-US" w:eastAsia="en-GB"/>
              </w:rPr>
            </w:pPr>
          </w:p>
          <w:p w14:paraId="1130A762" w14:textId="77777777" w:rsidR="00A57D98" w:rsidRDefault="00A57D98">
            <w:pPr>
              <w:pStyle w:val="TAL"/>
              <w:tabs>
                <w:tab w:val="left" w:pos="7740"/>
              </w:tabs>
              <w:rPr>
                <w:lang w:val="en-US"/>
              </w:rPr>
            </w:pPr>
            <w:r>
              <w:t>Through-Connection = Connectivity Mode</w:t>
            </w:r>
          </w:p>
        </w:tc>
        <w:tc>
          <w:tcPr>
            <w:tcW w:w="3119" w:type="dxa"/>
            <w:tcBorders>
              <w:top w:val="single" w:sz="4" w:space="0" w:color="auto"/>
              <w:left w:val="single" w:sz="4" w:space="0" w:color="auto"/>
              <w:bottom w:val="single" w:sz="4" w:space="0" w:color="auto"/>
              <w:right w:val="single" w:sz="4" w:space="0" w:color="auto"/>
            </w:tcBorders>
          </w:tcPr>
          <w:p w14:paraId="12920FBB" w14:textId="77777777" w:rsidR="00A57D98" w:rsidRDefault="00A57D98">
            <w:pPr>
              <w:pStyle w:val="TAL"/>
              <w:tabs>
                <w:tab w:val="left" w:pos="7740"/>
              </w:tabs>
            </w:pPr>
          </w:p>
        </w:tc>
      </w:tr>
    </w:tbl>
    <w:p w14:paraId="1DDF782D" w14:textId="77777777" w:rsidR="00A57D98" w:rsidRDefault="00A57D98" w:rsidP="00A57D98"/>
    <w:p w14:paraId="21120674" w14:textId="77777777" w:rsidR="00A57D98" w:rsidRDefault="00A57D98" w:rsidP="00A57D98">
      <w:r>
        <w:rPr>
          <w:lang w:val="en-US" w:eastAsia="sv-SE"/>
        </w:rPr>
        <w:t xml:space="preserve">The IMS-AGW responds as in Table </w:t>
      </w:r>
      <w:r>
        <w:t>5.17.2.9.2.</w:t>
      </w:r>
    </w:p>
    <w:p w14:paraId="4B8E5B25" w14:textId="77777777" w:rsidR="00A57D98" w:rsidRDefault="00A57D98" w:rsidP="00A57D98">
      <w:pPr>
        <w:pStyle w:val="TH"/>
        <w:rPr>
          <w:lang w:eastAsia="zh-CN"/>
        </w:rPr>
      </w:pPr>
      <w:r>
        <w:t>5.17</w:t>
      </w:r>
      <w:r>
        <w:rPr>
          <w:lang w:eastAsia="zh-CN"/>
        </w:rPr>
        <w:t>.2</w:t>
      </w:r>
      <w:r>
        <w:t>.9</w:t>
      </w:r>
      <w:r>
        <w:rPr>
          <w:lang w:eastAsia="zh-CN"/>
        </w:rPr>
        <w:t>.</w:t>
      </w:r>
      <w:r>
        <w:t>2</w:t>
      </w:r>
      <w:r>
        <w:tab/>
        <w:t>Change Through Connection Request Acknowledge</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0B63EB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F4B6D77" w14:textId="77777777" w:rsidR="00A57D98" w:rsidRDefault="00A57D98">
            <w:pPr>
              <w:pStyle w:val="TAH"/>
              <w:rPr>
                <w:lang w:eastAsia="en-GB"/>
              </w:rPr>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BB32B98"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39C5D5B" w14:textId="77777777" w:rsidR="00A57D98" w:rsidRDefault="00A57D98">
            <w:pPr>
              <w:pStyle w:val="TAH"/>
            </w:pPr>
            <w:r>
              <w:t>Bearer information</w:t>
            </w:r>
          </w:p>
        </w:tc>
      </w:tr>
      <w:tr w:rsidR="00A57D98" w14:paraId="08D9E90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A9066A5"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0BE86F6" w14:textId="77777777" w:rsidR="00A57D98" w:rsidRDefault="00A57D98">
            <w:pPr>
              <w:pStyle w:val="TAL"/>
              <w:rPr>
                <w:lang w:val="fr-FR"/>
              </w:rPr>
            </w:pPr>
            <w:r>
              <w:rPr>
                <w:lang w:val="fr-FR"/>
              </w:rPr>
              <w:t>Transaction ID = x</w:t>
            </w:r>
          </w:p>
          <w:p w14:paraId="284C35A1" w14:textId="77777777" w:rsidR="00A57D98" w:rsidRDefault="00A57D98">
            <w:pPr>
              <w:pStyle w:val="TAL"/>
              <w:rPr>
                <w:lang w:val="fr-FR"/>
              </w:rPr>
            </w:pPr>
            <w:r>
              <w:rPr>
                <w:lang w:val="fr-FR"/>
              </w:rPr>
              <w:t xml:space="preserve">Context ID = </w:t>
            </w:r>
            <w:r>
              <w:rPr>
                <w:lang w:val="fr-FR" w:eastAsia="zh-CN"/>
              </w:rPr>
              <w:t>C</w:t>
            </w:r>
            <w:r>
              <w:rPr>
                <w:lang w:val="fr-FR"/>
              </w:rPr>
              <w:t>1</w:t>
            </w:r>
          </w:p>
          <w:p w14:paraId="0EB2260D"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636A876A" w14:textId="77777777" w:rsidR="00A57D98" w:rsidRDefault="00A57D98">
            <w:pPr>
              <w:pStyle w:val="TAL"/>
              <w:rPr>
                <w:lang w:val="fr-FR" w:eastAsia="en-GB"/>
              </w:rPr>
            </w:pPr>
          </w:p>
        </w:tc>
      </w:tr>
    </w:tbl>
    <w:p w14:paraId="2ACD88E9" w14:textId="77777777" w:rsidR="00A57D98" w:rsidRDefault="00A57D98" w:rsidP="00A57D98">
      <w:pPr>
        <w:pStyle w:val="CRCoverPage"/>
        <w:spacing w:after="0"/>
        <w:rPr>
          <w:noProof/>
          <w:lang w:val="fr-FR"/>
        </w:rPr>
      </w:pPr>
    </w:p>
    <w:p w14:paraId="2A0A248B" w14:textId="77777777" w:rsidR="00A57D98" w:rsidRDefault="00A57D98" w:rsidP="00A57D98">
      <w:pPr>
        <w:pStyle w:val="Heading4"/>
      </w:pPr>
      <w:bookmarkStart w:id="418" w:name="_Toc11326932"/>
      <w:bookmarkStart w:id="419" w:name="_Toc27758834"/>
      <w:bookmarkStart w:id="420" w:name="_Toc57992321"/>
      <w:bookmarkStart w:id="421" w:name="_Toc161068211"/>
      <w:r>
        <w:t>5.17.2.10</w:t>
      </w:r>
      <w:r>
        <w:tab/>
        <w:t>Change Flow Direction</w:t>
      </w:r>
      <w:bookmarkEnd w:id="418"/>
      <w:bookmarkEnd w:id="419"/>
      <w:bookmarkEnd w:id="420"/>
      <w:bookmarkEnd w:id="421"/>
    </w:p>
    <w:p w14:paraId="6228B06D" w14:textId="77777777" w:rsidR="00A57D98" w:rsidRDefault="00A57D98" w:rsidP="00A57D98">
      <w:pPr>
        <w:tabs>
          <w:tab w:val="left" w:pos="7740"/>
        </w:tabs>
      </w:pPr>
      <w:r>
        <w:rPr>
          <w:lang w:val="en-US" w:eastAsia="sv-SE"/>
        </w:rPr>
        <w:t>The IMS-ALG sends an ADD or a MODIFY request command as in Table 5.17.2.10.1.</w:t>
      </w:r>
    </w:p>
    <w:p w14:paraId="4E052DD3" w14:textId="77777777" w:rsidR="00A57D98" w:rsidRDefault="00A57D98" w:rsidP="00A57D98">
      <w:pPr>
        <w:pStyle w:val="TH"/>
        <w:rPr>
          <w:lang w:val="en-US"/>
        </w:rPr>
      </w:pPr>
      <w:r>
        <w:rPr>
          <w:lang w:val="en-US"/>
        </w:rPr>
        <w:lastRenderedPageBreak/>
        <w:t>5.17</w:t>
      </w:r>
      <w:r>
        <w:rPr>
          <w:lang w:val="en-US" w:eastAsia="zh-CN"/>
        </w:rPr>
        <w:t>.2</w:t>
      </w:r>
      <w:r>
        <w:rPr>
          <w:lang w:val="en-US"/>
        </w:rPr>
        <w:t>.10</w:t>
      </w:r>
      <w:r>
        <w:rPr>
          <w:lang w:val="en-US" w:eastAsia="zh-CN"/>
        </w:rPr>
        <w:t>.1</w:t>
      </w:r>
      <w:r>
        <w:rPr>
          <w:lang w:val="en-US"/>
        </w:rPr>
        <w:tab/>
        <w:t>Change Flow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0CA8FF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7BBC488"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96F56D2"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F627FB7" w14:textId="77777777" w:rsidR="00A57D98" w:rsidRDefault="00A57D98">
            <w:pPr>
              <w:pStyle w:val="TAH"/>
              <w:tabs>
                <w:tab w:val="left" w:pos="7740"/>
              </w:tabs>
            </w:pPr>
            <w:r>
              <w:t>Bearer information</w:t>
            </w:r>
          </w:p>
        </w:tc>
      </w:tr>
      <w:tr w:rsidR="00A57D98" w14:paraId="3551B9E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6027DCD"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58A117B6" w14:textId="77777777" w:rsidR="00A57D98" w:rsidRDefault="00A57D98">
            <w:pPr>
              <w:pStyle w:val="TAL"/>
            </w:pPr>
            <w:r>
              <w:t>Transaction ID = x</w:t>
            </w:r>
          </w:p>
          <w:p w14:paraId="37177842" w14:textId="77777777" w:rsidR="00A57D98" w:rsidRDefault="00A57D98">
            <w:pPr>
              <w:pStyle w:val="TAL"/>
            </w:pPr>
            <w:r>
              <w:t>If Context Requested:</w:t>
            </w:r>
          </w:p>
          <w:p w14:paraId="1A6D5F56" w14:textId="77777777" w:rsidR="00A57D98" w:rsidRDefault="00A57D98">
            <w:pPr>
              <w:pStyle w:val="TAL"/>
              <w:ind w:left="284" w:hanging="284"/>
              <w:rPr>
                <w:lang w:val="en-US"/>
              </w:rPr>
            </w:pPr>
            <w:r>
              <w:rPr>
                <w:lang w:val="en-US"/>
              </w:rPr>
              <w:t xml:space="preserve">    Context ID = $</w:t>
            </w:r>
          </w:p>
          <w:p w14:paraId="70EF142C" w14:textId="77777777" w:rsidR="00A57D98" w:rsidRDefault="00A57D98">
            <w:pPr>
              <w:pStyle w:val="TAL"/>
            </w:pPr>
            <w:r>
              <w:t>If Context Provided:</w:t>
            </w:r>
          </w:p>
          <w:p w14:paraId="1EE5C317" w14:textId="77777777" w:rsidR="00A57D98" w:rsidRDefault="00A57D98">
            <w:pPr>
              <w:pStyle w:val="TAL"/>
            </w:pPr>
            <w:r>
              <w:t xml:space="preserve">   Context ID = c1</w:t>
            </w:r>
          </w:p>
          <w:p w14:paraId="6F79FA6E" w14:textId="77777777" w:rsidR="00A57D98" w:rsidRDefault="00A57D98">
            <w:pPr>
              <w:pStyle w:val="TAL"/>
            </w:pPr>
          </w:p>
          <w:p w14:paraId="35894D31" w14:textId="77777777" w:rsidR="00A57D98" w:rsidRDefault="00A57D98">
            <w:pPr>
              <w:pStyle w:val="TAL"/>
            </w:pPr>
            <w:r>
              <w:t>If Termination Requested:</w:t>
            </w:r>
          </w:p>
          <w:p w14:paraId="6F6314C2" w14:textId="77777777" w:rsidR="00A57D98" w:rsidRDefault="00A57D98">
            <w:pPr>
              <w:pStyle w:val="TAL"/>
              <w:ind w:left="284" w:hanging="284"/>
              <w:rPr>
                <w:lang w:val="en-US"/>
              </w:rPr>
            </w:pPr>
            <w:r>
              <w:rPr>
                <w:lang w:val="en-US"/>
              </w:rPr>
              <w:t xml:space="preserve">    Termination ID = $</w:t>
            </w:r>
          </w:p>
          <w:p w14:paraId="47204D03" w14:textId="77777777" w:rsidR="00A57D98" w:rsidRDefault="00A57D98">
            <w:pPr>
              <w:pStyle w:val="TAL"/>
            </w:pPr>
            <w:r>
              <w:t>If Termination Provided:</w:t>
            </w:r>
          </w:p>
          <w:p w14:paraId="3D3753B7" w14:textId="77777777" w:rsidR="00A57D98" w:rsidRDefault="00A57D98">
            <w:pPr>
              <w:pStyle w:val="TAL"/>
              <w:rPr>
                <w:lang w:val="fr-FR" w:eastAsia="zh-CN"/>
              </w:rPr>
            </w:pPr>
            <w:r>
              <w:t xml:space="preserve">   </w:t>
            </w:r>
            <w:r>
              <w:rPr>
                <w:lang w:val="fr-FR"/>
              </w:rPr>
              <w:t xml:space="preserve">Termination ID = </w:t>
            </w:r>
            <w:r>
              <w:rPr>
                <w:lang w:val="fr-FR" w:eastAsia="zh-CN"/>
              </w:rPr>
              <w:t>T1</w:t>
            </w:r>
          </w:p>
          <w:p w14:paraId="0E937557" w14:textId="77777777" w:rsidR="00A57D98" w:rsidRDefault="00A57D98">
            <w:pPr>
              <w:pStyle w:val="TAL"/>
              <w:tabs>
                <w:tab w:val="left" w:pos="7740"/>
              </w:tabs>
              <w:rPr>
                <w:lang w:val="fr-FR" w:eastAsia="en-GB"/>
              </w:rPr>
            </w:pPr>
          </w:p>
          <w:p w14:paraId="04006DE4" w14:textId="77777777" w:rsidR="009F5D7C" w:rsidRDefault="00A57D98">
            <w:pPr>
              <w:pStyle w:val="TAL"/>
              <w:rPr>
                <w:lang w:val="fr-FR"/>
              </w:rPr>
            </w:pPr>
            <w:r>
              <w:rPr>
                <w:lang w:val="fr-FR"/>
              </w:rPr>
              <w:t>Connection Configuration =</w:t>
            </w:r>
          </w:p>
          <w:p w14:paraId="60E72E8E" w14:textId="1F846F10" w:rsidR="00A57D98" w:rsidRDefault="00A57D98">
            <w:pPr>
              <w:pStyle w:val="TAL"/>
            </w:pPr>
            <w:r>
              <w:rPr>
                <w:lang w:val="fr-FR"/>
              </w:rPr>
              <w:tab/>
            </w:r>
            <w:r>
              <w:t>(TerminationID= x1,</w:t>
            </w:r>
          </w:p>
          <w:p w14:paraId="037809D3" w14:textId="77777777" w:rsidR="009F5D7C" w:rsidRDefault="00A57D98">
            <w:pPr>
              <w:pStyle w:val="TAL"/>
            </w:pPr>
            <w:r>
              <w:tab/>
              <w:t>TerminationID=x2,</w:t>
            </w:r>
          </w:p>
          <w:p w14:paraId="20269121" w14:textId="2F1D8CCA" w:rsidR="00A57D98" w:rsidRDefault="00A57D98">
            <w:pPr>
              <w:pStyle w:val="TAL"/>
            </w:pPr>
            <w:r>
              <w:tab/>
              <w:t>[type = x]),…</w:t>
            </w:r>
          </w:p>
          <w:p w14:paraId="029A58E9" w14:textId="77777777" w:rsidR="00A57D98" w:rsidRDefault="00A57D98">
            <w:pPr>
              <w:pStyle w:val="TAL"/>
              <w:tabs>
                <w:tab w:val="left" w:pos="7740"/>
              </w:tabs>
              <w:rPr>
                <w:lang w:val="en-US"/>
              </w:rPr>
            </w:pPr>
          </w:p>
        </w:tc>
        <w:tc>
          <w:tcPr>
            <w:tcW w:w="3119" w:type="dxa"/>
            <w:tcBorders>
              <w:top w:val="single" w:sz="4" w:space="0" w:color="auto"/>
              <w:left w:val="single" w:sz="4" w:space="0" w:color="auto"/>
              <w:bottom w:val="single" w:sz="4" w:space="0" w:color="auto"/>
              <w:right w:val="single" w:sz="4" w:space="0" w:color="auto"/>
            </w:tcBorders>
          </w:tcPr>
          <w:p w14:paraId="7651A5C7" w14:textId="77777777" w:rsidR="00A57D98" w:rsidRDefault="00A57D98">
            <w:pPr>
              <w:pStyle w:val="TAL"/>
              <w:tabs>
                <w:tab w:val="left" w:pos="7740"/>
              </w:tabs>
            </w:pPr>
          </w:p>
        </w:tc>
      </w:tr>
    </w:tbl>
    <w:p w14:paraId="1B55D85E" w14:textId="77777777" w:rsidR="00A57D98" w:rsidRDefault="00A57D98" w:rsidP="00A57D98"/>
    <w:p w14:paraId="475A54E1" w14:textId="77777777" w:rsidR="00A57D98" w:rsidRDefault="00A57D98" w:rsidP="00A57D98">
      <w:r>
        <w:rPr>
          <w:lang w:val="en-US" w:eastAsia="sv-SE"/>
        </w:rPr>
        <w:t xml:space="preserve">The IMS-AGW responds as in Table </w:t>
      </w:r>
      <w:r>
        <w:t>5.17.2.10.2.</w:t>
      </w:r>
    </w:p>
    <w:p w14:paraId="6F77278F" w14:textId="77777777" w:rsidR="00A57D98" w:rsidRDefault="00A57D98" w:rsidP="00A57D98">
      <w:pPr>
        <w:pStyle w:val="TH"/>
        <w:rPr>
          <w:lang w:eastAsia="zh-CN"/>
        </w:rPr>
      </w:pPr>
      <w:r>
        <w:t>5.17</w:t>
      </w:r>
      <w:r>
        <w:rPr>
          <w:lang w:eastAsia="zh-CN"/>
        </w:rPr>
        <w:t>.2</w:t>
      </w:r>
      <w:r>
        <w:t>.10</w:t>
      </w:r>
      <w:r>
        <w:rPr>
          <w:lang w:eastAsia="zh-CN"/>
        </w:rPr>
        <w:t>.</w:t>
      </w:r>
      <w:r>
        <w:t>2</w:t>
      </w:r>
      <w:r>
        <w:tab/>
        <w:t>Change Flow Direction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A1234D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9358166" w14:textId="77777777" w:rsidR="00A57D98" w:rsidRDefault="00A57D98">
            <w:pPr>
              <w:pStyle w:val="TAH"/>
              <w:rPr>
                <w:lang w:eastAsia="en-GB"/>
              </w:rPr>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4B207FD"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CE937E5" w14:textId="77777777" w:rsidR="00A57D98" w:rsidRDefault="00A57D98">
            <w:pPr>
              <w:pStyle w:val="TAH"/>
            </w:pPr>
            <w:r>
              <w:t>Bearer information</w:t>
            </w:r>
          </w:p>
        </w:tc>
      </w:tr>
      <w:tr w:rsidR="00A57D98" w14:paraId="2AB3DD9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782F8F9"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6963781" w14:textId="77777777" w:rsidR="00A57D98" w:rsidRDefault="00A57D98">
            <w:pPr>
              <w:pStyle w:val="TAL"/>
              <w:rPr>
                <w:lang w:val="fr-FR"/>
              </w:rPr>
            </w:pPr>
            <w:r>
              <w:rPr>
                <w:lang w:val="fr-FR"/>
              </w:rPr>
              <w:t>Transaction ID = x</w:t>
            </w:r>
          </w:p>
          <w:p w14:paraId="2BDC41E8" w14:textId="77777777" w:rsidR="00A57D98" w:rsidRDefault="00A57D98">
            <w:pPr>
              <w:pStyle w:val="TAL"/>
              <w:rPr>
                <w:lang w:val="fr-FR"/>
              </w:rPr>
            </w:pPr>
            <w:r>
              <w:rPr>
                <w:lang w:val="fr-FR"/>
              </w:rPr>
              <w:t xml:space="preserve">Context ID = </w:t>
            </w:r>
            <w:r>
              <w:rPr>
                <w:lang w:val="fr-FR" w:eastAsia="zh-CN"/>
              </w:rPr>
              <w:t>C</w:t>
            </w:r>
            <w:r>
              <w:rPr>
                <w:lang w:val="fr-FR"/>
              </w:rPr>
              <w:t>1</w:t>
            </w:r>
          </w:p>
          <w:p w14:paraId="3BD9264A"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149EC9E4" w14:textId="77777777" w:rsidR="00A57D98" w:rsidRDefault="00A57D98">
            <w:pPr>
              <w:pStyle w:val="TAL"/>
              <w:rPr>
                <w:lang w:val="fr-FR" w:eastAsia="en-GB"/>
              </w:rPr>
            </w:pPr>
          </w:p>
        </w:tc>
      </w:tr>
    </w:tbl>
    <w:p w14:paraId="514982D6" w14:textId="77777777" w:rsidR="00A57D98" w:rsidRDefault="00A57D98" w:rsidP="00A57D98">
      <w:pPr>
        <w:rPr>
          <w:noProof/>
          <w:lang w:val="fr-FR"/>
        </w:rPr>
      </w:pPr>
    </w:p>
    <w:p w14:paraId="0C2D2B6E" w14:textId="77777777" w:rsidR="00A57D98" w:rsidRDefault="00A57D98" w:rsidP="00A57D98">
      <w:pPr>
        <w:pStyle w:val="Heading4"/>
      </w:pPr>
      <w:bookmarkStart w:id="422" w:name="_Toc11326933"/>
      <w:bookmarkStart w:id="423" w:name="_Toc27758835"/>
      <w:bookmarkStart w:id="424" w:name="_Toc57992322"/>
      <w:bookmarkStart w:id="425" w:name="_Toc161068212"/>
      <w:r>
        <w:t>5.17.2.11</w:t>
      </w:r>
      <w:r>
        <w:tab/>
        <w:t>ECN Failure Indication</w:t>
      </w:r>
      <w:bookmarkEnd w:id="422"/>
      <w:bookmarkEnd w:id="423"/>
      <w:bookmarkEnd w:id="424"/>
      <w:bookmarkEnd w:id="425"/>
    </w:p>
    <w:p w14:paraId="3BE7CCB7" w14:textId="77777777" w:rsidR="00A57D98" w:rsidRDefault="00A57D98" w:rsidP="00A57D98">
      <w:r>
        <w:t>The IMS-AGW sends a NOTIFY request command as in Table 5.17.2.11.1.</w:t>
      </w:r>
    </w:p>
    <w:p w14:paraId="46A55355" w14:textId="77777777" w:rsidR="00A57D98" w:rsidRDefault="00A57D98" w:rsidP="00A57D98">
      <w:pPr>
        <w:pStyle w:val="TH"/>
      </w:pPr>
      <w:r>
        <w:t xml:space="preserve">Table 5.17.2.11.1: ECN </w:t>
      </w:r>
      <w:r>
        <w:rPr>
          <w:lang w:eastAsia="zh-CN"/>
        </w:rPr>
        <w:t>Failure</w:t>
      </w:r>
      <w:r>
        <w:t xml:space="preserve">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D804FD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F7ACF53"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5708F2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A2F8EA6" w14:textId="77777777" w:rsidR="00A57D98" w:rsidRDefault="00A57D98">
            <w:pPr>
              <w:pStyle w:val="TAH"/>
            </w:pPr>
            <w:r>
              <w:t>Bearer information</w:t>
            </w:r>
          </w:p>
        </w:tc>
      </w:tr>
      <w:tr w:rsidR="00A57D98" w14:paraId="76DBDD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E83EDA1"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3640235D" w14:textId="77777777" w:rsidR="00A57D98" w:rsidRDefault="00A57D98">
            <w:pPr>
              <w:pStyle w:val="TAL"/>
              <w:ind w:left="284" w:hanging="284"/>
              <w:rPr>
                <w:lang w:val="fr-FR"/>
              </w:rPr>
            </w:pPr>
            <w:r>
              <w:rPr>
                <w:lang w:val="fr-FR"/>
              </w:rPr>
              <w:t>Transaction ID = x</w:t>
            </w:r>
          </w:p>
          <w:p w14:paraId="55997383" w14:textId="77777777" w:rsidR="00A57D98" w:rsidRDefault="00A57D98">
            <w:pPr>
              <w:pStyle w:val="TAL"/>
              <w:ind w:left="284" w:hanging="284"/>
              <w:rPr>
                <w:lang w:val="fr-FR" w:eastAsia="zh-CN"/>
              </w:rPr>
            </w:pPr>
            <w:r>
              <w:rPr>
                <w:lang w:val="fr-FR"/>
              </w:rPr>
              <w:t xml:space="preserve">Context ID= </w:t>
            </w:r>
            <w:r>
              <w:rPr>
                <w:lang w:val="fr-FR" w:eastAsia="zh-CN"/>
              </w:rPr>
              <w:t>C1</w:t>
            </w:r>
          </w:p>
          <w:p w14:paraId="7AF1426D" w14:textId="77777777" w:rsidR="00A57D98" w:rsidRDefault="00A57D98">
            <w:pPr>
              <w:pStyle w:val="TAL"/>
              <w:ind w:left="284" w:hanging="284"/>
              <w:rPr>
                <w:lang w:val="fr-FR" w:eastAsia="en-GB"/>
              </w:rPr>
            </w:pPr>
            <w:r>
              <w:rPr>
                <w:lang w:val="fr-FR"/>
              </w:rPr>
              <w:t>Termination ID = T1</w:t>
            </w:r>
          </w:p>
          <w:p w14:paraId="148E47A3" w14:textId="77777777" w:rsidR="00A57D98" w:rsidRDefault="00A57D98">
            <w:pPr>
              <w:pStyle w:val="TAL"/>
              <w:ind w:left="284" w:hanging="284"/>
              <w:rPr>
                <w:lang w:val="fr-FR"/>
              </w:rPr>
            </w:pPr>
          </w:p>
          <w:p w14:paraId="34E2BB44" w14:textId="77777777" w:rsidR="009F5D7C" w:rsidRDefault="00A57D98">
            <w:pPr>
              <w:pStyle w:val="TAL"/>
              <w:tabs>
                <w:tab w:val="left" w:pos="7740"/>
              </w:tabs>
            </w:pPr>
            <w:r>
              <w:t>Event_ID (Event ID = x,</w:t>
            </w:r>
          </w:p>
          <w:p w14:paraId="2179377E" w14:textId="7936DEB7" w:rsidR="00A57D98" w:rsidRDefault="00A57D98">
            <w:pPr>
              <w:pStyle w:val="TAL"/>
              <w:ind w:left="284" w:hanging="284"/>
              <w:rPr>
                <w:lang w:val="fr-FR"/>
              </w:rPr>
            </w:pPr>
            <w:r>
              <w:rPr>
                <w:lang w:val="fr-FR"/>
              </w:rPr>
              <w:t>" ECN Failure (ECN Failure T</w:t>
            </w:r>
            <w:r>
              <w:rPr>
                <w:lang w:val="fr-FR" w:eastAsia="zh-CN"/>
              </w:rPr>
              <w:t>ype</w:t>
            </w:r>
            <w:r>
              <w:rPr>
                <w:lang w:val="fr-FR"/>
              </w:rPr>
              <w:t>)")</w:t>
            </w:r>
          </w:p>
        </w:tc>
        <w:tc>
          <w:tcPr>
            <w:tcW w:w="3119" w:type="dxa"/>
            <w:tcBorders>
              <w:top w:val="single" w:sz="4" w:space="0" w:color="auto"/>
              <w:left w:val="single" w:sz="4" w:space="0" w:color="auto"/>
              <w:bottom w:val="single" w:sz="4" w:space="0" w:color="auto"/>
              <w:right w:val="single" w:sz="4" w:space="0" w:color="auto"/>
            </w:tcBorders>
          </w:tcPr>
          <w:p w14:paraId="4252A049" w14:textId="77777777" w:rsidR="00A57D98" w:rsidRDefault="00A57D98">
            <w:pPr>
              <w:pStyle w:val="TAL"/>
              <w:rPr>
                <w:lang w:val="fr-FR"/>
              </w:rPr>
            </w:pPr>
          </w:p>
        </w:tc>
      </w:tr>
    </w:tbl>
    <w:p w14:paraId="6BC393B9" w14:textId="77777777" w:rsidR="00A57D98" w:rsidRDefault="00A57D98" w:rsidP="00A57D98">
      <w:pPr>
        <w:ind w:left="1620"/>
        <w:rPr>
          <w:b/>
          <w:bCs/>
          <w:lang w:val="fr-FR"/>
        </w:rPr>
      </w:pPr>
    </w:p>
    <w:p w14:paraId="49071851" w14:textId="77777777" w:rsidR="00A57D98" w:rsidRDefault="00A57D98" w:rsidP="00A57D98">
      <w:pPr>
        <w:rPr>
          <w:lang w:val="en-US" w:eastAsia="sv-SE"/>
        </w:rPr>
      </w:pPr>
      <w:r>
        <w:rPr>
          <w:lang w:val="en-US" w:eastAsia="sv-SE"/>
        </w:rPr>
        <w:t xml:space="preserve">The IMS-ALG responds as in Table </w:t>
      </w:r>
      <w:r>
        <w:t>5.17.2.11.2</w:t>
      </w:r>
    </w:p>
    <w:p w14:paraId="303CBBDC" w14:textId="77777777" w:rsidR="00A57D98" w:rsidRDefault="00A57D98" w:rsidP="00A57D98">
      <w:pPr>
        <w:pStyle w:val="TH"/>
        <w:rPr>
          <w:lang w:eastAsia="en-GB"/>
        </w:rPr>
      </w:pPr>
      <w:r>
        <w:t>Table 5.17.2.11.</w:t>
      </w:r>
      <w:r>
        <w:rPr>
          <w:szCs w:val="24"/>
        </w:rPr>
        <w:t>2</w:t>
      </w:r>
      <w:r>
        <w:t xml:space="preserve">: ECN </w:t>
      </w:r>
      <w:r>
        <w:rPr>
          <w:lang w:eastAsia="zh-CN"/>
        </w:rPr>
        <w:t>Failure</w:t>
      </w:r>
      <w:r>
        <w:t xml:space="preserve">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09CAFA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4FFB7FF"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14279A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E4177C5" w14:textId="77777777" w:rsidR="00A57D98" w:rsidRDefault="00A57D98">
            <w:pPr>
              <w:pStyle w:val="TAH"/>
            </w:pPr>
            <w:r>
              <w:t>Bearer information</w:t>
            </w:r>
          </w:p>
        </w:tc>
      </w:tr>
      <w:tr w:rsidR="00A57D98" w14:paraId="518A4AC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60CC056"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23B956E" w14:textId="77777777" w:rsidR="00A57D98" w:rsidRDefault="00A57D98">
            <w:pPr>
              <w:pStyle w:val="TAL"/>
              <w:ind w:left="284" w:hanging="284"/>
              <w:rPr>
                <w:lang w:val="fr-FR"/>
              </w:rPr>
            </w:pPr>
            <w:r>
              <w:rPr>
                <w:lang w:val="fr-FR"/>
              </w:rPr>
              <w:t>Transaction ID = x</w:t>
            </w:r>
          </w:p>
          <w:p w14:paraId="22E09646" w14:textId="77777777" w:rsidR="00A57D98" w:rsidRDefault="00A57D98">
            <w:pPr>
              <w:pStyle w:val="TAL"/>
              <w:ind w:left="284" w:hanging="284"/>
              <w:rPr>
                <w:lang w:val="fr-FR" w:eastAsia="zh-CN"/>
              </w:rPr>
            </w:pPr>
            <w:r>
              <w:rPr>
                <w:lang w:val="fr-FR"/>
              </w:rPr>
              <w:t xml:space="preserve">Context ID = </w:t>
            </w:r>
            <w:r>
              <w:rPr>
                <w:lang w:val="fr-FR" w:eastAsia="zh-CN"/>
              </w:rPr>
              <w:t>C1</w:t>
            </w:r>
          </w:p>
          <w:p w14:paraId="1CF1B1D5" w14:textId="77777777" w:rsidR="00A57D98" w:rsidRDefault="00A57D98">
            <w:pPr>
              <w:pStyle w:val="TAL"/>
              <w:ind w:left="284" w:hanging="284"/>
              <w:rPr>
                <w:lang w:val="fr-FR" w:eastAsia="en-GB"/>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7F3FE6E8" w14:textId="77777777" w:rsidR="00A57D98" w:rsidRDefault="00A57D98">
            <w:pPr>
              <w:pStyle w:val="TAL"/>
              <w:rPr>
                <w:lang w:val="fr-FR"/>
              </w:rPr>
            </w:pPr>
          </w:p>
        </w:tc>
      </w:tr>
    </w:tbl>
    <w:p w14:paraId="41631E0A" w14:textId="77777777" w:rsidR="00A57D98" w:rsidRDefault="00A57D98" w:rsidP="00A57D98">
      <w:pPr>
        <w:rPr>
          <w:noProof/>
          <w:lang w:val="fr-FR"/>
        </w:rPr>
      </w:pPr>
    </w:p>
    <w:p w14:paraId="1284417F" w14:textId="77777777" w:rsidR="00A57D98" w:rsidRDefault="00A57D98" w:rsidP="00A57D98">
      <w:pPr>
        <w:pStyle w:val="Heading4"/>
      </w:pPr>
      <w:bookmarkStart w:id="426" w:name="_Toc11326934"/>
      <w:bookmarkStart w:id="427" w:name="_Toc27758836"/>
      <w:bookmarkStart w:id="428" w:name="_Toc57992323"/>
      <w:bookmarkStart w:id="429" w:name="_Toc161068213"/>
      <w:r>
        <w:t>5.17.2.12</w:t>
      </w:r>
      <w:r>
        <w:tab/>
        <w:t>ICE Connectivity Check Result Notification</w:t>
      </w:r>
      <w:bookmarkEnd w:id="426"/>
      <w:bookmarkEnd w:id="427"/>
      <w:bookmarkEnd w:id="428"/>
      <w:bookmarkEnd w:id="429"/>
    </w:p>
    <w:p w14:paraId="76D17322" w14:textId="77777777" w:rsidR="00A57D98" w:rsidRDefault="00A57D98" w:rsidP="00A57D98">
      <w:r>
        <w:t>The IMS-AGW sends a NOTIFY request command as defined in Table 5.17.2.12.1.</w:t>
      </w:r>
    </w:p>
    <w:p w14:paraId="5C3AE2ED" w14:textId="77777777" w:rsidR="00A57D98" w:rsidRDefault="00A57D98" w:rsidP="00A57D98">
      <w:pPr>
        <w:pStyle w:val="TH"/>
      </w:pPr>
      <w:r>
        <w:lastRenderedPageBreak/>
        <w:t>Table 5.17.2.12.1: ICE Connectivity Check Result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F5CCF3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A20767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A6C867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06EA280" w14:textId="77777777" w:rsidR="00A57D98" w:rsidRDefault="00A57D98">
            <w:pPr>
              <w:pStyle w:val="TAH"/>
            </w:pPr>
            <w:r>
              <w:t>Bearer information</w:t>
            </w:r>
          </w:p>
        </w:tc>
      </w:tr>
      <w:tr w:rsidR="00A57D98" w14:paraId="7F4F16D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686F642"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72A20410" w14:textId="77777777" w:rsidR="00A57D98" w:rsidRDefault="00A57D98">
            <w:pPr>
              <w:pStyle w:val="TAL"/>
              <w:ind w:left="284" w:hanging="284"/>
            </w:pPr>
            <w:r>
              <w:t>Transaction ID = x</w:t>
            </w:r>
          </w:p>
          <w:p w14:paraId="4C82BB98" w14:textId="77777777" w:rsidR="00A57D98" w:rsidRDefault="00A57D98">
            <w:pPr>
              <w:pStyle w:val="TAL"/>
              <w:ind w:left="284" w:hanging="284"/>
            </w:pPr>
            <w:r>
              <w:t>Context ID= C1</w:t>
            </w:r>
          </w:p>
          <w:p w14:paraId="4E6391B5" w14:textId="77777777" w:rsidR="00A57D98" w:rsidRDefault="00A57D98">
            <w:pPr>
              <w:pStyle w:val="TAL"/>
              <w:ind w:left="284" w:hanging="284"/>
            </w:pPr>
            <w:r>
              <w:t>Termination ID = T1</w:t>
            </w:r>
          </w:p>
          <w:p w14:paraId="5CD99E46" w14:textId="77777777" w:rsidR="00A57D98" w:rsidRDefault="00A57D98">
            <w:pPr>
              <w:pStyle w:val="TAL"/>
              <w:ind w:left="284" w:hanging="284"/>
            </w:pPr>
          </w:p>
          <w:p w14:paraId="3C0D8ABA" w14:textId="77777777" w:rsidR="009F5D7C" w:rsidRDefault="00A57D98">
            <w:pPr>
              <w:pStyle w:val="TAL"/>
              <w:tabs>
                <w:tab w:val="left" w:pos="7740"/>
              </w:tabs>
            </w:pPr>
            <w:r>
              <w:t>Event_ID (Event ID = x,</w:t>
            </w:r>
          </w:p>
          <w:p w14:paraId="5F96A85A" w14:textId="6E8FC813" w:rsidR="00A57D98" w:rsidRDefault="00A57D98">
            <w:pPr>
              <w:pStyle w:val="TAL"/>
              <w:ind w:left="284" w:hanging="284"/>
            </w:pPr>
            <w:r>
              <w:t>"Connectivity Check Result (Candidate/Transport Pair)")</w:t>
            </w:r>
          </w:p>
        </w:tc>
        <w:tc>
          <w:tcPr>
            <w:tcW w:w="3119" w:type="dxa"/>
            <w:tcBorders>
              <w:top w:val="single" w:sz="4" w:space="0" w:color="auto"/>
              <w:left w:val="single" w:sz="4" w:space="0" w:color="auto"/>
              <w:bottom w:val="single" w:sz="4" w:space="0" w:color="auto"/>
              <w:right w:val="single" w:sz="4" w:space="0" w:color="auto"/>
            </w:tcBorders>
          </w:tcPr>
          <w:p w14:paraId="31C57610" w14:textId="77777777" w:rsidR="00A57D98" w:rsidRDefault="00A57D98">
            <w:pPr>
              <w:pStyle w:val="TAL"/>
            </w:pPr>
          </w:p>
        </w:tc>
      </w:tr>
    </w:tbl>
    <w:p w14:paraId="182BCD1C" w14:textId="77777777" w:rsidR="00A57D98" w:rsidRDefault="00A57D98" w:rsidP="00A57D98">
      <w:pPr>
        <w:ind w:left="1620"/>
        <w:rPr>
          <w:b/>
          <w:bCs/>
        </w:rPr>
      </w:pPr>
    </w:p>
    <w:p w14:paraId="63687C05" w14:textId="77777777" w:rsidR="00A57D98" w:rsidRDefault="00A57D98" w:rsidP="00A57D98">
      <w:pPr>
        <w:rPr>
          <w:lang w:val="en-US" w:eastAsia="sv-SE"/>
        </w:rPr>
      </w:pPr>
      <w:r>
        <w:rPr>
          <w:lang w:val="en-US" w:eastAsia="sv-SE"/>
        </w:rPr>
        <w:t xml:space="preserve">The IMS-ALG responds as defined in Table </w:t>
      </w:r>
      <w:r>
        <w:t>5.17.2.12.2</w:t>
      </w:r>
    </w:p>
    <w:p w14:paraId="3A6AA548" w14:textId="77777777" w:rsidR="00A57D98" w:rsidRDefault="00A57D98" w:rsidP="00A57D98">
      <w:pPr>
        <w:pStyle w:val="TH"/>
        <w:rPr>
          <w:lang w:eastAsia="en-GB"/>
        </w:rPr>
      </w:pPr>
      <w:r>
        <w:t>Table 5.17.2.12.</w:t>
      </w:r>
      <w:r>
        <w:rPr>
          <w:szCs w:val="24"/>
        </w:rPr>
        <w:t>2</w:t>
      </w:r>
      <w:r>
        <w:t>: ICE Connectivity Check Result Notification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1E7F00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853905A"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8D59454"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4A826DF" w14:textId="77777777" w:rsidR="00A57D98" w:rsidRDefault="00A57D98">
            <w:pPr>
              <w:pStyle w:val="TAH"/>
            </w:pPr>
            <w:r>
              <w:t>Bearer information</w:t>
            </w:r>
          </w:p>
        </w:tc>
      </w:tr>
      <w:tr w:rsidR="00A57D98" w14:paraId="3D5EF7B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19EF6302"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FB5F4E2" w14:textId="77777777" w:rsidR="00A57D98" w:rsidRDefault="00A57D98">
            <w:pPr>
              <w:pStyle w:val="TAL"/>
              <w:ind w:left="284" w:hanging="284"/>
              <w:rPr>
                <w:lang w:val="fr-FR"/>
              </w:rPr>
            </w:pPr>
            <w:r>
              <w:rPr>
                <w:lang w:val="fr-FR"/>
              </w:rPr>
              <w:t>Transaction ID = x</w:t>
            </w:r>
          </w:p>
          <w:p w14:paraId="52803B92" w14:textId="77777777" w:rsidR="00A57D98" w:rsidRDefault="00A57D98">
            <w:pPr>
              <w:pStyle w:val="TAL"/>
              <w:ind w:left="284" w:hanging="284"/>
              <w:rPr>
                <w:lang w:val="fr-FR"/>
              </w:rPr>
            </w:pPr>
            <w:r>
              <w:rPr>
                <w:lang w:val="fr-FR"/>
              </w:rPr>
              <w:t>Context ID = C1</w:t>
            </w:r>
          </w:p>
          <w:p w14:paraId="1C7A3618" w14:textId="77777777" w:rsidR="00A57D98" w:rsidRDefault="00A57D98">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1779F955" w14:textId="77777777" w:rsidR="00A57D98" w:rsidRDefault="00A57D98">
            <w:pPr>
              <w:pStyle w:val="TAL"/>
              <w:rPr>
                <w:lang w:val="fr-FR"/>
              </w:rPr>
            </w:pPr>
          </w:p>
        </w:tc>
      </w:tr>
    </w:tbl>
    <w:p w14:paraId="7F51E60B" w14:textId="77777777" w:rsidR="00A57D98" w:rsidRDefault="00A57D98" w:rsidP="00A57D98"/>
    <w:p w14:paraId="03F3278A" w14:textId="77777777" w:rsidR="00A57D98" w:rsidRDefault="00A57D98" w:rsidP="00A57D98">
      <w:pPr>
        <w:pStyle w:val="Heading4"/>
      </w:pPr>
      <w:bookmarkStart w:id="430" w:name="_Toc11326935"/>
      <w:bookmarkStart w:id="431" w:name="_Toc27758837"/>
      <w:bookmarkStart w:id="432" w:name="_Toc57992324"/>
      <w:bookmarkStart w:id="433" w:name="_Toc161068214"/>
      <w:r>
        <w:t>5.17.2.13</w:t>
      </w:r>
      <w:r>
        <w:tab/>
        <w:t>ICE New Peer Reflexive Candidate Notification</w:t>
      </w:r>
      <w:bookmarkEnd w:id="430"/>
      <w:bookmarkEnd w:id="431"/>
      <w:bookmarkEnd w:id="432"/>
      <w:bookmarkEnd w:id="433"/>
    </w:p>
    <w:p w14:paraId="22409035" w14:textId="77777777" w:rsidR="00A57D98" w:rsidRDefault="00A57D98" w:rsidP="00A57D98">
      <w:r>
        <w:t>The IMS-AGW sends a NOTIFY request command as defined in Table 5.17.2.13.1.</w:t>
      </w:r>
    </w:p>
    <w:p w14:paraId="21E90823" w14:textId="77777777" w:rsidR="00A57D98" w:rsidRDefault="00A57D98" w:rsidP="00A57D98">
      <w:pPr>
        <w:pStyle w:val="TH"/>
      </w:pPr>
      <w:r>
        <w:t>Table 5.17.2.13.1: ICE New Peer Reflexive Candidate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B953CF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03E9FA1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22CE46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F423FC5" w14:textId="77777777" w:rsidR="00A57D98" w:rsidRDefault="00A57D98">
            <w:pPr>
              <w:pStyle w:val="TAH"/>
            </w:pPr>
            <w:r>
              <w:t>Bearer information</w:t>
            </w:r>
          </w:p>
        </w:tc>
      </w:tr>
      <w:tr w:rsidR="00A57D98" w14:paraId="449E75A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74F8AE4"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71904682" w14:textId="77777777" w:rsidR="00A57D98" w:rsidRDefault="00A57D98">
            <w:pPr>
              <w:pStyle w:val="TAL"/>
              <w:ind w:left="284" w:hanging="284"/>
            </w:pPr>
            <w:r>
              <w:t>Transaction ID = x</w:t>
            </w:r>
          </w:p>
          <w:p w14:paraId="46EDE8D4" w14:textId="77777777" w:rsidR="00A57D98" w:rsidRDefault="00A57D98">
            <w:pPr>
              <w:pStyle w:val="TAL"/>
              <w:ind w:left="284" w:hanging="284"/>
            </w:pPr>
            <w:r>
              <w:t>Context ID= C1</w:t>
            </w:r>
          </w:p>
          <w:p w14:paraId="3009F3BE" w14:textId="77777777" w:rsidR="00A57D98" w:rsidRDefault="00A57D98">
            <w:pPr>
              <w:pStyle w:val="TAL"/>
              <w:ind w:left="284" w:hanging="284"/>
            </w:pPr>
            <w:r>
              <w:t>Termination ID = T1</w:t>
            </w:r>
          </w:p>
          <w:p w14:paraId="08D89AFD" w14:textId="77777777" w:rsidR="00A57D98" w:rsidRDefault="00A57D98">
            <w:pPr>
              <w:pStyle w:val="TAL"/>
              <w:ind w:left="284" w:hanging="284"/>
            </w:pPr>
          </w:p>
          <w:p w14:paraId="5308B856" w14:textId="77777777" w:rsidR="009F5D7C" w:rsidRDefault="00A57D98">
            <w:pPr>
              <w:pStyle w:val="TAL"/>
              <w:tabs>
                <w:tab w:val="left" w:pos="7740"/>
              </w:tabs>
            </w:pPr>
            <w:r>
              <w:t>Event_ID (Event ID = x,</w:t>
            </w:r>
          </w:p>
          <w:p w14:paraId="4480B8C1" w14:textId="1094A15F" w:rsidR="00A57D98" w:rsidRDefault="00A57D98">
            <w:pPr>
              <w:pStyle w:val="TAL"/>
              <w:ind w:left="284" w:hanging="284"/>
            </w:pPr>
            <w:r>
              <w:t>"New Peer Reflexive Candidate (Candidate)")</w:t>
            </w:r>
          </w:p>
        </w:tc>
        <w:tc>
          <w:tcPr>
            <w:tcW w:w="3119" w:type="dxa"/>
            <w:tcBorders>
              <w:top w:val="single" w:sz="4" w:space="0" w:color="auto"/>
              <w:left w:val="single" w:sz="4" w:space="0" w:color="auto"/>
              <w:bottom w:val="single" w:sz="4" w:space="0" w:color="auto"/>
              <w:right w:val="single" w:sz="4" w:space="0" w:color="auto"/>
            </w:tcBorders>
          </w:tcPr>
          <w:p w14:paraId="193C97F6" w14:textId="77777777" w:rsidR="00A57D98" w:rsidRDefault="00A57D98">
            <w:pPr>
              <w:pStyle w:val="TAL"/>
            </w:pPr>
          </w:p>
        </w:tc>
      </w:tr>
    </w:tbl>
    <w:p w14:paraId="0E149E34" w14:textId="77777777" w:rsidR="00A57D98" w:rsidRDefault="00A57D98" w:rsidP="00A57D98">
      <w:pPr>
        <w:ind w:left="1620"/>
        <w:rPr>
          <w:b/>
          <w:bCs/>
        </w:rPr>
      </w:pPr>
    </w:p>
    <w:p w14:paraId="4805E125" w14:textId="77777777" w:rsidR="00A57D98" w:rsidRDefault="00A57D98" w:rsidP="00A57D98">
      <w:pPr>
        <w:rPr>
          <w:lang w:val="en-US" w:eastAsia="sv-SE"/>
        </w:rPr>
      </w:pPr>
      <w:r>
        <w:rPr>
          <w:lang w:val="en-US" w:eastAsia="sv-SE"/>
        </w:rPr>
        <w:t xml:space="preserve">The IMS-ALG responds as defined in Table </w:t>
      </w:r>
      <w:r>
        <w:t>5.17.2.13.2</w:t>
      </w:r>
    </w:p>
    <w:p w14:paraId="249B2162" w14:textId="77777777" w:rsidR="00A57D98" w:rsidRDefault="00A57D98" w:rsidP="00A57D98">
      <w:pPr>
        <w:pStyle w:val="TH"/>
        <w:rPr>
          <w:lang w:eastAsia="en-GB"/>
        </w:rPr>
      </w:pPr>
      <w:r>
        <w:t>Table 5.17.2.13.</w:t>
      </w:r>
      <w:r>
        <w:rPr>
          <w:szCs w:val="24"/>
        </w:rPr>
        <w:t>2</w:t>
      </w:r>
      <w:r>
        <w:t>: ICE New Peer Reflexive Candidate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B3F0AF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E5C776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C5CA8B7"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9C164A6" w14:textId="77777777" w:rsidR="00A57D98" w:rsidRDefault="00A57D98">
            <w:pPr>
              <w:pStyle w:val="TAH"/>
            </w:pPr>
            <w:r>
              <w:t>Bearer information</w:t>
            </w:r>
          </w:p>
        </w:tc>
      </w:tr>
      <w:tr w:rsidR="00A57D98" w14:paraId="644DD3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C95B88B"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6D59985" w14:textId="77777777" w:rsidR="00A57D98" w:rsidRDefault="00A57D98">
            <w:pPr>
              <w:pStyle w:val="TAL"/>
              <w:ind w:left="284" w:hanging="284"/>
              <w:rPr>
                <w:lang w:val="fr-FR"/>
              </w:rPr>
            </w:pPr>
            <w:r>
              <w:rPr>
                <w:lang w:val="fr-FR"/>
              </w:rPr>
              <w:t>Transaction ID = x</w:t>
            </w:r>
          </w:p>
          <w:p w14:paraId="6B6F41CE" w14:textId="77777777" w:rsidR="00A57D98" w:rsidRDefault="00A57D98">
            <w:pPr>
              <w:pStyle w:val="TAL"/>
              <w:ind w:left="284" w:hanging="284"/>
              <w:rPr>
                <w:lang w:val="fr-FR"/>
              </w:rPr>
            </w:pPr>
            <w:r>
              <w:rPr>
                <w:lang w:val="fr-FR"/>
              </w:rPr>
              <w:t>Context ID = C1</w:t>
            </w:r>
          </w:p>
          <w:p w14:paraId="263C6869" w14:textId="77777777" w:rsidR="00A57D98" w:rsidRDefault="00A57D98">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767E3F43" w14:textId="77777777" w:rsidR="00A57D98" w:rsidRDefault="00A57D98">
            <w:pPr>
              <w:pStyle w:val="TAL"/>
              <w:rPr>
                <w:lang w:val="fr-FR"/>
              </w:rPr>
            </w:pPr>
          </w:p>
        </w:tc>
      </w:tr>
    </w:tbl>
    <w:p w14:paraId="18ADCC90" w14:textId="77777777" w:rsidR="00A57D98" w:rsidRDefault="00A57D98" w:rsidP="00A57D98">
      <w:pPr>
        <w:rPr>
          <w:noProof/>
          <w:lang w:val="fr-FR"/>
        </w:rPr>
      </w:pPr>
    </w:p>
    <w:p w14:paraId="5E8D7E63" w14:textId="77777777" w:rsidR="00A57D98" w:rsidRDefault="00A57D98" w:rsidP="00A57D98">
      <w:pPr>
        <w:pStyle w:val="Heading4"/>
      </w:pPr>
      <w:bookmarkStart w:id="434" w:name="_Toc11326936"/>
      <w:bookmarkStart w:id="435" w:name="_Toc27758838"/>
      <w:bookmarkStart w:id="436" w:name="_Toc57992325"/>
      <w:bookmarkStart w:id="437" w:name="_Toc161068215"/>
      <w:r>
        <w:t>5.17.2.14</w:t>
      </w:r>
      <w:r>
        <w:tab/>
        <w:t>Notify TCP connection establishment Failure Indication</w:t>
      </w:r>
      <w:bookmarkEnd w:id="434"/>
      <w:bookmarkEnd w:id="435"/>
      <w:bookmarkEnd w:id="436"/>
      <w:bookmarkEnd w:id="437"/>
    </w:p>
    <w:p w14:paraId="75368024" w14:textId="77777777" w:rsidR="00A57D98" w:rsidRDefault="00A57D98" w:rsidP="00A57D98">
      <w:pPr>
        <w:tabs>
          <w:tab w:val="left" w:pos="7740"/>
        </w:tabs>
      </w:pPr>
      <w:r>
        <w:t xml:space="preserve">When the procedure "Notify TCP connection establishment Failure Indication" is required the following procedure is initiated: the </w:t>
      </w:r>
      <w:r>
        <w:rPr>
          <w:lang w:eastAsia="zh-CN"/>
        </w:rPr>
        <w:t xml:space="preserve">IMS-AGW </w:t>
      </w:r>
      <w:r>
        <w:t>sends a NOT.req command with the following information.</w:t>
      </w:r>
    </w:p>
    <w:p w14:paraId="46DEDFA9" w14:textId="77777777" w:rsidR="00A57D98" w:rsidRDefault="00A57D98" w:rsidP="00A57D98">
      <w:pPr>
        <w:pStyle w:val="TH"/>
      </w:pPr>
      <w:r>
        <w:t>5.17.2.14</w:t>
      </w:r>
      <w:r>
        <w:rPr>
          <w:lang w:eastAsia="zh-CN"/>
        </w:rPr>
        <w:t>.1</w:t>
      </w:r>
      <w:r>
        <w:tab/>
        <w:t>NOT.req (TCP connection establishment Failure)</w:t>
      </w:r>
      <w:r>
        <w:tab/>
      </w:r>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6741D8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F373686"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433B49B"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EA476F3" w14:textId="77777777" w:rsidR="00A57D98" w:rsidRDefault="00A57D98">
            <w:pPr>
              <w:pStyle w:val="TAH"/>
              <w:tabs>
                <w:tab w:val="left" w:pos="7740"/>
              </w:tabs>
            </w:pPr>
            <w:r>
              <w:t>Bearer information</w:t>
            </w:r>
          </w:p>
        </w:tc>
      </w:tr>
      <w:tr w:rsidR="00A57D98" w14:paraId="2B11CE6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F9E5275"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27CE411A" w14:textId="77777777" w:rsidR="00A57D98" w:rsidRDefault="00A57D98">
            <w:pPr>
              <w:pStyle w:val="TAL"/>
              <w:rPr>
                <w:lang w:val="fr-FR"/>
              </w:rPr>
            </w:pPr>
            <w:r>
              <w:rPr>
                <w:lang w:val="fr-FR"/>
              </w:rPr>
              <w:t>Transaction ID = x</w:t>
            </w:r>
          </w:p>
          <w:p w14:paraId="2EA439D2" w14:textId="77777777" w:rsidR="00A57D98" w:rsidRDefault="00A57D98">
            <w:pPr>
              <w:pStyle w:val="TAL"/>
              <w:rPr>
                <w:lang w:val="fr-FR"/>
              </w:rPr>
            </w:pPr>
            <w:r>
              <w:rPr>
                <w:lang w:val="fr-FR"/>
              </w:rPr>
              <w:t xml:space="preserve">Context ID = </w:t>
            </w:r>
            <w:r>
              <w:rPr>
                <w:lang w:val="fr-FR" w:eastAsia="zh-CN"/>
              </w:rPr>
              <w:t>C</w:t>
            </w:r>
            <w:r>
              <w:rPr>
                <w:lang w:val="fr-FR"/>
              </w:rPr>
              <w:t>1</w:t>
            </w:r>
          </w:p>
          <w:p w14:paraId="6D4AE9AE" w14:textId="77777777" w:rsidR="00A57D98" w:rsidRDefault="00A57D98">
            <w:pPr>
              <w:pStyle w:val="TAL"/>
              <w:rPr>
                <w:lang w:val="fr-FR" w:eastAsia="zh-CN"/>
              </w:rPr>
            </w:pPr>
            <w:r>
              <w:rPr>
                <w:lang w:val="fr-FR"/>
              </w:rPr>
              <w:t xml:space="preserve">Termination ID = </w:t>
            </w:r>
            <w:r>
              <w:rPr>
                <w:lang w:val="fr-FR" w:eastAsia="zh-CN"/>
              </w:rPr>
              <w:t>T1</w:t>
            </w:r>
          </w:p>
          <w:p w14:paraId="6DF3A17C" w14:textId="77777777" w:rsidR="00A57D98" w:rsidRDefault="00A57D98">
            <w:pPr>
              <w:pStyle w:val="TAL"/>
              <w:tabs>
                <w:tab w:val="left" w:pos="7740"/>
              </w:tabs>
              <w:rPr>
                <w:lang w:val="fr-FR" w:eastAsia="en-GB"/>
              </w:rPr>
            </w:pPr>
          </w:p>
          <w:p w14:paraId="36BEEE44" w14:textId="77777777" w:rsidR="009F5D7C" w:rsidRDefault="00A57D98">
            <w:pPr>
              <w:pStyle w:val="TAL"/>
              <w:tabs>
                <w:tab w:val="left" w:pos="7740"/>
              </w:tabs>
            </w:pPr>
            <w:r>
              <w:t>Event_ID (Event ID = y,</w:t>
            </w:r>
          </w:p>
          <w:p w14:paraId="7244E780" w14:textId="55C7705B" w:rsidR="00A57D98" w:rsidRDefault="00A57D98">
            <w:pPr>
              <w:pStyle w:val="TAL"/>
              <w:tabs>
                <w:tab w:val="left" w:pos="7740"/>
              </w:tabs>
            </w:pPr>
            <w:r>
              <w:t xml:space="preserve">    "TCP connection establishment Error Indication")</w:t>
            </w:r>
          </w:p>
        </w:tc>
        <w:tc>
          <w:tcPr>
            <w:tcW w:w="3119" w:type="dxa"/>
            <w:tcBorders>
              <w:top w:val="single" w:sz="4" w:space="0" w:color="auto"/>
              <w:left w:val="single" w:sz="4" w:space="0" w:color="auto"/>
              <w:bottom w:val="single" w:sz="4" w:space="0" w:color="auto"/>
              <w:right w:val="single" w:sz="4" w:space="0" w:color="auto"/>
            </w:tcBorders>
          </w:tcPr>
          <w:p w14:paraId="58721162" w14:textId="77777777" w:rsidR="00A57D98" w:rsidRDefault="00A57D98">
            <w:pPr>
              <w:pStyle w:val="TAL"/>
              <w:tabs>
                <w:tab w:val="left" w:pos="7740"/>
              </w:tabs>
            </w:pPr>
          </w:p>
        </w:tc>
      </w:tr>
    </w:tbl>
    <w:p w14:paraId="6528B556" w14:textId="77777777" w:rsidR="00A57D98" w:rsidRDefault="00A57D98" w:rsidP="00A57D98"/>
    <w:p w14:paraId="65C1959B" w14:textId="77777777" w:rsidR="00A57D98" w:rsidRDefault="00A57D98" w:rsidP="00A57D98">
      <w:r>
        <w:lastRenderedPageBreak/>
        <w:t xml:space="preserve">When the processing of command is complete, the </w:t>
      </w:r>
      <w:r>
        <w:rPr>
          <w:lang w:eastAsia="zh-CN"/>
        </w:rPr>
        <w:t>IMS-ALG</w:t>
      </w:r>
      <w:r>
        <w:t xml:space="preserve"> initiates the following procedure.</w:t>
      </w:r>
    </w:p>
    <w:p w14:paraId="4E9554B1" w14:textId="77777777" w:rsidR="00A57D98" w:rsidRDefault="00A57D98" w:rsidP="00A57D98">
      <w:pPr>
        <w:pStyle w:val="TH"/>
        <w:rPr>
          <w:lang w:eastAsia="zh-CN"/>
        </w:rPr>
      </w:pPr>
      <w:r>
        <w:t>5.17.2.14</w:t>
      </w:r>
      <w:r>
        <w:rPr>
          <w:lang w:eastAsia="zh-CN"/>
        </w:rPr>
        <w:t>.</w:t>
      </w:r>
      <w:r>
        <w:t>2</w:t>
      </w:r>
      <w:r>
        <w:tab/>
        <w:t>NOT.resp (TCP connection establishment Failure)</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EC92B2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1DEEE08" w14:textId="77777777" w:rsidR="00A57D98" w:rsidRDefault="00A57D98">
            <w:pPr>
              <w:pStyle w:val="TAH"/>
              <w:rPr>
                <w:lang w:eastAsia="en-GB"/>
              </w:rPr>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05E79AD"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36EDAB4" w14:textId="77777777" w:rsidR="00A57D98" w:rsidRDefault="00A57D98">
            <w:pPr>
              <w:pStyle w:val="TAH"/>
            </w:pPr>
            <w:r>
              <w:t>Bearer information</w:t>
            </w:r>
          </w:p>
        </w:tc>
      </w:tr>
      <w:tr w:rsidR="00A57D98" w14:paraId="3366637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688F8B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FBB63D2" w14:textId="77777777" w:rsidR="00A57D98" w:rsidRDefault="00A57D98">
            <w:pPr>
              <w:pStyle w:val="TAL"/>
              <w:rPr>
                <w:lang w:val="fr-FR"/>
              </w:rPr>
            </w:pPr>
            <w:r>
              <w:rPr>
                <w:lang w:val="fr-FR"/>
              </w:rPr>
              <w:t>Transaction ID = x</w:t>
            </w:r>
          </w:p>
          <w:p w14:paraId="62F13E1D" w14:textId="77777777" w:rsidR="00A57D98" w:rsidRDefault="00A57D98">
            <w:pPr>
              <w:pStyle w:val="TAL"/>
              <w:rPr>
                <w:lang w:val="fr-FR"/>
              </w:rPr>
            </w:pPr>
            <w:r>
              <w:rPr>
                <w:lang w:val="fr-FR"/>
              </w:rPr>
              <w:t xml:space="preserve">Context ID = </w:t>
            </w:r>
            <w:r>
              <w:rPr>
                <w:lang w:val="fr-FR" w:eastAsia="zh-CN"/>
              </w:rPr>
              <w:t>C</w:t>
            </w:r>
            <w:r>
              <w:rPr>
                <w:lang w:val="fr-FR"/>
              </w:rPr>
              <w:t>1</w:t>
            </w:r>
          </w:p>
          <w:p w14:paraId="5BE8BBAB"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0A7486DC" w14:textId="77777777" w:rsidR="00A57D98" w:rsidRDefault="00A57D98">
            <w:pPr>
              <w:pStyle w:val="TAL"/>
              <w:rPr>
                <w:lang w:val="fr-FR" w:eastAsia="en-GB"/>
              </w:rPr>
            </w:pPr>
          </w:p>
        </w:tc>
      </w:tr>
    </w:tbl>
    <w:p w14:paraId="7A019E65" w14:textId="77777777" w:rsidR="00A57D98" w:rsidRDefault="00A57D98" w:rsidP="00A57D98">
      <w:pPr>
        <w:rPr>
          <w:noProof/>
          <w:lang w:val="fr-FR"/>
        </w:rPr>
      </w:pPr>
    </w:p>
    <w:p w14:paraId="2B26794F" w14:textId="77777777" w:rsidR="00A57D98" w:rsidRDefault="00A57D98" w:rsidP="00A57D98">
      <w:pPr>
        <w:pStyle w:val="Heading4"/>
        <w:rPr>
          <w:lang w:val="fr-FR"/>
        </w:rPr>
      </w:pPr>
      <w:bookmarkStart w:id="438" w:name="_Toc11326937"/>
      <w:bookmarkStart w:id="439" w:name="_Toc27758839"/>
      <w:bookmarkStart w:id="440" w:name="_Toc57992326"/>
      <w:bookmarkStart w:id="441" w:name="_Toc161068216"/>
      <w:r>
        <w:rPr>
          <w:lang w:val="fr-FR"/>
        </w:rPr>
        <w:t>5.17.2.15</w:t>
      </w:r>
      <w:r>
        <w:rPr>
          <w:lang w:val="fr-FR"/>
        </w:rPr>
        <w:tab/>
        <w:t>Notify (D)TLS session establishment Failure Indication</w:t>
      </w:r>
      <w:bookmarkEnd w:id="438"/>
      <w:bookmarkEnd w:id="439"/>
      <w:bookmarkEnd w:id="440"/>
      <w:bookmarkEnd w:id="441"/>
    </w:p>
    <w:p w14:paraId="7E08A5D6" w14:textId="77777777" w:rsidR="00A57D98" w:rsidRDefault="00A57D98" w:rsidP="00A57D98">
      <w:pPr>
        <w:tabs>
          <w:tab w:val="left" w:pos="7740"/>
        </w:tabs>
      </w:pPr>
      <w:r>
        <w:t xml:space="preserve">When the procedure "Notify (D)TLS session establishment Failure Indication" is required the following procedure is initiated: the </w:t>
      </w:r>
      <w:r>
        <w:rPr>
          <w:lang w:eastAsia="zh-CN"/>
        </w:rPr>
        <w:t xml:space="preserve">IMS-AGW </w:t>
      </w:r>
      <w:r>
        <w:t>sends a NOT.req command with the following information.</w:t>
      </w:r>
    </w:p>
    <w:p w14:paraId="2CCEF04A" w14:textId="77777777" w:rsidR="00A57D98" w:rsidRDefault="00A57D98" w:rsidP="00A57D98">
      <w:pPr>
        <w:pStyle w:val="TH"/>
        <w:rPr>
          <w:lang w:val="fr-FR"/>
        </w:rPr>
      </w:pPr>
      <w:r>
        <w:rPr>
          <w:lang w:val="fr-FR"/>
        </w:rPr>
        <w:t>5.17.2.15</w:t>
      </w:r>
      <w:r>
        <w:rPr>
          <w:lang w:val="fr-FR" w:eastAsia="zh-CN"/>
        </w:rPr>
        <w:t>.1</w:t>
      </w:r>
      <w:r>
        <w:rPr>
          <w:lang w:val="fr-FR"/>
        </w:rPr>
        <w:tab/>
        <w:t>NOT.req ((D)TLS session establishment Failure)</w:t>
      </w:r>
      <w:r>
        <w:rPr>
          <w:lang w:val="fr-FR"/>
        </w:rPr>
        <w:tab/>
      </w:r>
      <w:r>
        <w:rPr>
          <w:lang w:val="fr-FR"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AEC39C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9E50FF1" w14:textId="77777777" w:rsidR="00A57D98" w:rsidRDefault="00A57D98">
            <w:pPr>
              <w:pStyle w:val="TAH"/>
              <w:tabs>
                <w:tab w:val="left" w:pos="7740"/>
              </w:tabs>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3A147DA" w14:textId="77777777" w:rsidR="00A57D98" w:rsidRDefault="00A57D98">
            <w:pPr>
              <w:pStyle w:val="TAH"/>
              <w:tabs>
                <w:tab w:val="left" w:pos="7740"/>
              </w:tabs>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D4E2B9E" w14:textId="77777777" w:rsidR="00A57D98" w:rsidRDefault="00A57D98">
            <w:pPr>
              <w:pStyle w:val="TAH"/>
              <w:tabs>
                <w:tab w:val="left" w:pos="7740"/>
              </w:tabs>
            </w:pPr>
            <w:r>
              <w:t>Bearer information</w:t>
            </w:r>
          </w:p>
        </w:tc>
      </w:tr>
      <w:tr w:rsidR="00A57D98" w14:paraId="45C0142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3720213" w14:textId="77777777" w:rsidR="00A57D98" w:rsidRDefault="00A57D98">
            <w:pPr>
              <w:pStyle w:val="TAL"/>
              <w:tabs>
                <w:tab w:val="left" w:pos="7740"/>
              </w:tabs>
            </w:pPr>
          </w:p>
        </w:tc>
        <w:tc>
          <w:tcPr>
            <w:tcW w:w="3119" w:type="dxa"/>
            <w:tcBorders>
              <w:top w:val="single" w:sz="4" w:space="0" w:color="auto"/>
              <w:left w:val="single" w:sz="4" w:space="0" w:color="auto"/>
              <w:bottom w:val="single" w:sz="4" w:space="0" w:color="auto"/>
              <w:right w:val="single" w:sz="4" w:space="0" w:color="auto"/>
            </w:tcBorders>
          </w:tcPr>
          <w:p w14:paraId="77C6913A" w14:textId="77777777" w:rsidR="00A57D98" w:rsidRDefault="00A57D98">
            <w:pPr>
              <w:pStyle w:val="TAL"/>
            </w:pPr>
            <w:r>
              <w:t>Transaction ID = x</w:t>
            </w:r>
          </w:p>
          <w:p w14:paraId="17BE67DE" w14:textId="77777777" w:rsidR="00A57D98" w:rsidRDefault="00A57D98">
            <w:pPr>
              <w:pStyle w:val="TAL"/>
            </w:pPr>
            <w:r>
              <w:t xml:space="preserve">Context ID = </w:t>
            </w:r>
            <w:r>
              <w:rPr>
                <w:lang w:eastAsia="zh-CN"/>
              </w:rPr>
              <w:t>C</w:t>
            </w:r>
            <w:r>
              <w:t>1</w:t>
            </w:r>
          </w:p>
          <w:p w14:paraId="7EA3649F" w14:textId="77777777" w:rsidR="00A57D98" w:rsidRDefault="00A57D98">
            <w:pPr>
              <w:pStyle w:val="TAL"/>
              <w:rPr>
                <w:lang w:eastAsia="zh-CN"/>
              </w:rPr>
            </w:pPr>
            <w:r>
              <w:t xml:space="preserve">Termination ID = </w:t>
            </w:r>
            <w:r>
              <w:rPr>
                <w:lang w:eastAsia="zh-CN"/>
              </w:rPr>
              <w:t>T1</w:t>
            </w:r>
          </w:p>
          <w:p w14:paraId="5D5811B5" w14:textId="77777777" w:rsidR="00A57D98" w:rsidRDefault="00A57D98">
            <w:pPr>
              <w:pStyle w:val="TAL"/>
              <w:tabs>
                <w:tab w:val="left" w:pos="7740"/>
              </w:tabs>
              <w:rPr>
                <w:lang w:eastAsia="en-GB"/>
              </w:rPr>
            </w:pPr>
          </w:p>
          <w:p w14:paraId="0DACAA85" w14:textId="77777777" w:rsidR="009F5D7C" w:rsidRDefault="00A57D98">
            <w:pPr>
              <w:pStyle w:val="TAL"/>
              <w:tabs>
                <w:tab w:val="left" w:pos="7740"/>
              </w:tabs>
            </w:pPr>
            <w:r>
              <w:t>Event_ID (Event ID = y,</w:t>
            </w:r>
          </w:p>
          <w:p w14:paraId="6A2B2F05" w14:textId="3416757A" w:rsidR="00A57D98" w:rsidRDefault="00A57D98">
            <w:pPr>
              <w:pStyle w:val="TAL"/>
              <w:tabs>
                <w:tab w:val="left" w:pos="7740"/>
              </w:tabs>
            </w:pPr>
            <w:r>
              <w:t xml:space="preserve">    "(D)TLS session establishment Error Indication")</w:t>
            </w:r>
          </w:p>
        </w:tc>
        <w:tc>
          <w:tcPr>
            <w:tcW w:w="3119" w:type="dxa"/>
            <w:tcBorders>
              <w:top w:val="single" w:sz="4" w:space="0" w:color="auto"/>
              <w:left w:val="single" w:sz="4" w:space="0" w:color="auto"/>
              <w:bottom w:val="single" w:sz="4" w:space="0" w:color="auto"/>
              <w:right w:val="single" w:sz="4" w:space="0" w:color="auto"/>
            </w:tcBorders>
          </w:tcPr>
          <w:p w14:paraId="15B7C2FD" w14:textId="77777777" w:rsidR="00A57D98" w:rsidRDefault="00A57D98">
            <w:pPr>
              <w:pStyle w:val="TAL"/>
              <w:tabs>
                <w:tab w:val="left" w:pos="7740"/>
              </w:tabs>
            </w:pPr>
          </w:p>
        </w:tc>
      </w:tr>
    </w:tbl>
    <w:p w14:paraId="74D26832" w14:textId="77777777" w:rsidR="00A57D98" w:rsidRDefault="00A57D98" w:rsidP="00A57D98"/>
    <w:p w14:paraId="46F4374E" w14:textId="77777777" w:rsidR="00A57D98" w:rsidRDefault="00A57D98" w:rsidP="00A57D98">
      <w:r>
        <w:t xml:space="preserve">When the processing of command is complete, the </w:t>
      </w:r>
      <w:r>
        <w:rPr>
          <w:lang w:eastAsia="zh-CN"/>
        </w:rPr>
        <w:t>IMS-ALG</w:t>
      </w:r>
      <w:r>
        <w:t xml:space="preserve"> initiates the following procedure.</w:t>
      </w:r>
    </w:p>
    <w:p w14:paraId="21FA8FF7" w14:textId="77777777" w:rsidR="00A57D98" w:rsidRDefault="00A57D98" w:rsidP="00A57D98">
      <w:pPr>
        <w:pStyle w:val="TH"/>
        <w:rPr>
          <w:lang w:val="fr-FR" w:eastAsia="zh-CN"/>
        </w:rPr>
      </w:pPr>
      <w:r>
        <w:rPr>
          <w:lang w:val="fr-FR"/>
        </w:rPr>
        <w:t>5.17.2.15</w:t>
      </w:r>
      <w:r>
        <w:rPr>
          <w:lang w:val="fr-FR" w:eastAsia="zh-CN"/>
        </w:rPr>
        <w:t>.</w:t>
      </w:r>
      <w:r>
        <w:rPr>
          <w:lang w:val="fr-FR"/>
        </w:rPr>
        <w:t>2</w:t>
      </w:r>
      <w:r>
        <w:rPr>
          <w:lang w:val="fr-FR"/>
        </w:rPr>
        <w:tab/>
        <w:t>NOT.resp ((D)TLS session establishment Failure)</w:t>
      </w:r>
      <w:r>
        <w:rPr>
          <w:lang w:val="fr-FR"/>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809489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471CE66" w14:textId="77777777" w:rsidR="00A57D98" w:rsidRDefault="00A57D98">
            <w:pPr>
              <w:pStyle w:val="TAH"/>
              <w:rPr>
                <w:lang w:eastAsia="en-GB"/>
              </w:rPr>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D07E67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3211AAD" w14:textId="77777777" w:rsidR="00A57D98" w:rsidRDefault="00A57D98">
            <w:pPr>
              <w:pStyle w:val="TAH"/>
            </w:pPr>
            <w:r>
              <w:t>Bearer information</w:t>
            </w:r>
          </w:p>
        </w:tc>
      </w:tr>
      <w:tr w:rsidR="00A57D98" w14:paraId="3266957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731EE44"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18E8FC0" w14:textId="77777777" w:rsidR="00A57D98" w:rsidRDefault="00A57D98">
            <w:pPr>
              <w:pStyle w:val="TAL"/>
              <w:rPr>
                <w:lang w:val="fr-FR"/>
              </w:rPr>
            </w:pPr>
            <w:r>
              <w:rPr>
                <w:lang w:val="fr-FR"/>
              </w:rPr>
              <w:t>Transaction ID = x</w:t>
            </w:r>
          </w:p>
          <w:p w14:paraId="652DAC10" w14:textId="77777777" w:rsidR="00A57D98" w:rsidRDefault="00A57D98">
            <w:pPr>
              <w:pStyle w:val="TAL"/>
              <w:rPr>
                <w:lang w:val="fr-FR"/>
              </w:rPr>
            </w:pPr>
            <w:r>
              <w:rPr>
                <w:lang w:val="fr-FR"/>
              </w:rPr>
              <w:t xml:space="preserve">Context ID = </w:t>
            </w:r>
            <w:r>
              <w:rPr>
                <w:lang w:val="fr-FR" w:eastAsia="zh-CN"/>
              </w:rPr>
              <w:t>C</w:t>
            </w:r>
            <w:r>
              <w:rPr>
                <w:lang w:val="fr-FR"/>
              </w:rPr>
              <w:t>1</w:t>
            </w:r>
          </w:p>
          <w:p w14:paraId="242ED08F" w14:textId="77777777" w:rsidR="00A57D98" w:rsidRDefault="00A57D98">
            <w:pPr>
              <w:pStyle w:val="TAL"/>
              <w:rPr>
                <w:lang w:val="fr-FR" w:eastAsia="zh-CN"/>
              </w:rPr>
            </w:pPr>
            <w:r>
              <w:rPr>
                <w:lang w:val="fr-FR"/>
              </w:rPr>
              <w:t xml:space="preserve">Termination ID = </w:t>
            </w:r>
            <w:r>
              <w:rPr>
                <w:lang w:val="fr-FR" w:eastAsia="zh-CN"/>
              </w:rPr>
              <w:t>T1</w:t>
            </w:r>
          </w:p>
        </w:tc>
        <w:tc>
          <w:tcPr>
            <w:tcW w:w="3119" w:type="dxa"/>
            <w:tcBorders>
              <w:top w:val="single" w:sz="4" w:space="0" w:color="auto"/>
              <w:left w:val="single" w:sz="4" w:space="0" w:color="auto"/>
              <w:bottom w:val="single" w:sz="4" w:space="0" w:color="auto"/>
              <w:right w:val="single" w:sz="4" w:space="0" w:color="auto"/>
            </w:tcBorders>
          </w:tcPr>
          <w:p w14:paraId="3303C342" w14:textId="77777777" w:rsidR="00A57D98" w:rsidRDefault="00A57D98">
            <w:pPr>
              <w:pStyle w:val="TAL"/>
              <w:rPr>
                <w:lang w:val="fr-FR" w:eastAsia="en-GB"/>
              </w:rPr>
            </w:pPr>
          </w:p>
        </w:tc>
      </w:tr>
    </w:tbl>
    <w:p w14:paraId="2481C670" w14:textId="77777777" w:rsidR="00A57D98" w:rsidRDefault="00A57D98" w:rsidP="00A57D98">
      <w:pPr>
        <w:rPr>
          <w:noProof/>
          <w:lang w:val="fr-FR"/>
        </w:rPr>
      </w:pPr>
    </w:p>
    <w:p w14:paraId="21A66AFD" w14:textId="77777777" w:rsidR="00A57D98" w:rsidRDefault="00A57D98" w:rsidP="00A57D98">
      <w:pPr>
        <w:pStyle w:val="Heading4"/>
      </w:pPr>
      <w:bookmarkStart w:id="442" w:name="_Toc11326938"/>
      <w:bookmarkStart w:id="443" w:name="_Toc27758840"/>
      <w:bookmarkStart w:id="444" w:name="_Toc57992327"/>
      <w:bookmarkStart w:id="445" w:name="_Toc161068217"/>
      <w:r>
        <w:t>5.17.2.16</w:t>
      </w:r>
      <w:r>
        <w:tab/>
        <w:t xml:space="preserve">STUN </w:t>
      </w:r>
      <w:r>
        <w:rPr>
          <w:lang w:eastAsia="zh-CN"/>
        </w:rPr>
        <w:t>C</w:t>
      </w:r>
      <w:r>
        <w:t xml:space="preserve">onsent </w:t>
      </w:r>
      <w:r>
        <w:rPr>
          <w:lang w:eastAsia="zh-CN"/>
        </w:rPr>
        <w:t>Freshness Test</w:t>
      </w:r>
      <w:r>
        <w:t xml:space="preserve"> </w:t>
      </w:r>
      <w:r>
        <w:rPr>
          <w:lang w:eastAsia="zh-CN"/>
        </w:rPr>
        <w:t>F</w:t>
      </w:r>
      <w:r>
        <w:t xml:space="preserve">ailure </w:t>
      </w:r>
      <w:r>
        <w:rPr>
          <w:lang w:eastAsia="zh-CN"/>
        </w:rPr>
        <w:t>Notifi</w:t>
      </w:r>
      <w:r>
        <w:t>cation</w:t>
      </w:r>
      <w:bookmarkEnd w:id="442"/>
      <w:bookmarkEnd w:id="443"/>
      <w:bookmarkEnd w:id="444"/>
      <w:bookmarkEnd w:id="445"/>
    </w:p>
    <w:p w14:paraId="08633D83" w14:textId="77777777" w:rsidR="00A57D98" w:rsidRDefault="00A57D98" w:rsidP="00A57D98">
      <w:r>
        <w:t xml:space="preserve">The </w:t>
      </w:r>
      <w:r>
        <w:rPr>
          <w:lang w:eastAsia="zh-CN"/>
        </w:rPr>
        <w:t>e</w:t>
      </w:r>
      <w:r>
        <w:t>IMS-AGW sends a NOTIFY request command as defined in Table 5.17.2.16.1.</w:t>
      </w:r>
    </w:p>
    <w:p w14:paraId="623B76A5" w14:textId="77777777" w:rsidR="00A57D98" w:rsidRDefault="00A57D98" w:rsidP="00A57D98">
      <w:pPr>
        <w:pStyle w:val="TH"/>
      </w:pPr>
      <w:r>
        <w:t xml:space="preserve">Table 5.17.2.16.1: STUN </w:t>
      </w:r>
      <w:r>
        <w:rPr>
          <w:lang w:eastAsia="zh-CN"/>
        </w:rPr>
        <w:t>C</w:t>
      </w:r>
      <w:r>
        <w:t xml:space="preserve">onsent </w:t>
      </w:r>
      <w:r>
        <w:rPr>
          <w:lang w:eastAsia="zh-CN"/>
        </w:rPr>
        <w:t>Freshness Test</w:t>
      </w:r>
      <w:r>
        <w:t xml:space="preserve"> </w:t>
      </w:r>
      <w:r>
        <w:rPr>
          <w:lang w:eastAsia="zh-CN"/>
        </w:rPr>
        <w:t>F</w:t>
      </w:r>
      <w:r>
        <w:t xml:space="preserve">ailure </w:t>
      </w:r>
      <w:r>
        <w:rPr>
          <w:lang w:eastAsia="zh-CN"/>
        </w:rPr>
        <w:t>Notifi</w:t>
      </w:r>
      <w:r>
        <w:t>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50BC80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E4390A7"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111220C"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953F5DC" w14:textId="77777777" w:rsidR="00A57D98" w:rsidRDefault="00A57D98">
            <w:pPr>
              <w:pStyle w:val="TAH"/>
            </w:pPr>
            <w:r>
              <w:t>Bearer information</w:t>
            </w:r>
          </w:p>
        </w:tc>
      </w:tr>
      <w:tr w:rsidR="00A57D98" w14:paraId="0DAA710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0064702"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0BDED89E" w14:textId="77777777" w:rsidR="00A57D98" w:rsidRDefault="00A57D98">
            <w:pPr>
              <w:pStyle w:val="TAL"/>
              <w:ind w:left="284" w:hanging="284"/>
            </w:pPr>
            <w:r>
              <w:t>Transaction ID = x</w:t>
            </w:r>
          </w:p>
          <w:p w14:paraId="7F28E469" w14:textId="77777777" w:rsidR="00A57D98" w:rsidRDefault="00A57D98">
            <w:pPr>
              <w:pStyle w:val="TAL"/>
              <w:ind w:left="284" w:hanging="284"/>
            </w:pPr>
            <w:r>
              <w:t>Context ID= C1</w:t>
            </w:r>
          </w:p>
          <w:p w14:paraId="5ECF94C9" w14:textId="77777777" w:rsidR="00A57D98" w:rsidRDefault="00A57D98">
            <w:pPr>
              <w:pStyle w:val="TAL"/>
              <w:ind w:left="284" w:hanging="284"/>
              <w:rPr>
                <w:lang w:eastAsia="zh-CN"/>
              </w:rPr>
            </w:pPr>
            <w:r>
              <w:t>Termination ID = T1</w:t>
            </w:r>
          </w:p>
          <w:p w14:paraId="5C8BC865" w14:textId="77777777" w:rsidR="00A57D98" w:rsidRDefault="00A57D98">
            <w:pPr>
              <w:pStyle w:val="TAL"/>
              <w:ind w:left="284" w:hanging="284"/>
              <w:rPr>
                <w:lang w:eastAsia="zh-CN"/>
              </w:rPr>
            </w:pPr>
          </w:p>
          <w:p w14:paraId="273EB66B" w14:textId="77777777" w:rsidR="009F5D7C" w:rsidRDefault="00A57D98">
            <w:pPr>
              <w:pStyle w:val="TAL"/>
              <w:tabs>
                <w:tab w:val="left" w:pos="7740"/>
              </w:tabs>
              <w:rPr>
                <w:lang w:eastAsia="en-GB"/>
              </w:rPr>
            </w:pPr>
            <w:r>
              <w:t>Event_ID (Event ID = x,</w:t>
            </w:r>
          </w:p>
          <w:p w14:paraId="3479F4C5" w14:textId="2BE8FF83" w:rsidR="00A57D98" w:rsidRDefault="00A57D98">
            <w:pPr>
              <w:pStyle w:val="TAL"/>
              <w:ind w:left="284" w:hanging="284"/>
            </w:pPr>
            <w:r>
              <w:t xml:space="preserve">"STUN </w:t>
            </w:r>
            <w:r>
              <w:rPr>
                <w:lang w:eastAsia="zh-CN"/>
              </w:rPr>
              <w:t>C</w:t>
            </w:r>
            <w:r>
              <w:t xml:space="preserve">onsent </w:t>
            </w:r>
            <w:r>
              <w:rPr>
                <w:lang w:eastAsia="zh-CN"/>
              </w:rPr>
              <w:t>Freshness Test</w:t>
            </w:r>
            <w:r>
              <w:t xml:space="preserve"> </w:t>
            </w:r>
            <w:r>
              <w:rPr>
                <w:lang w:eastAsia="zh-CN"/>
              </w:rPr>
              <w:t>F</w:t>
            </w:r>
            <w:r>
              <w:t xml:space="preserve">ailure (STUN </w:t>
            </w:r>
            <w:r>
              <w:rPr>
                <w:lang w:eastAsia="zh-CN"/>
              </w:rPr>
              <w:t>C</w:t>
            </w:r>
            <w:r>
              <w:t xml:space="preserve">onsent </w:t>
            </w:r>
            <w:r>
              <w:rPr>
                <w:lang w:eastAsia="zh-CN"/>
              </w:rPr>
              <w:t>Freshness Test</w:t>
            </w:r>
            <w:r>
              <w:t xml:space="preserve"> </w:t>
            </w:r>
            <w:r>
              <w:rPr>
                <w:lang w:eastAsia="zh-CN"/>
              </w:rPr>
              <w:t>F</w:t>
            </w:r>
            <w:r>
              <w:t>ailure T</w:t>
            </w:r>
            <w:r>
              <w:rPr>
                <w:lang w:eastAsia="zh-CN"/>
              </w:rPr>
              <w:t>ype</w:t>
            </w:r>
            <w:r>
              <w:t>)")</w:t>
            </w:r>
          </w:p>
        </w:tc>
        <w:tc>
          <w:tcPr>
            <w:tcW w:w="3119" w:type="dxa"/>
            <w:tcBorders>
              <w:top w:val="single" w:sz="4" w:space="0" w:color="auto"/>
              <w:left w:val="single" w:sz="4" w:space="0" w:color="auto"/>
              <w:bottom w:val="single" w:sz="4" w:space="0" w:color="auto"/>
              <w:right w:val="single" w:sz="4" w:space="0" w:color="auto"/>
            </w:tcBorders>
          </w:tcPr>
          <w:p w14:paraId="45B00B33" w14:textId="77777777" w:rsidR="00A57D98" w:rsidRDefault="00A57D98">
            <w:pPr>
              <w:pStyle w:val="TAL"/>
            </w:pPr>
          </w:p>
        </w:tc>
      </w:tr>
    </w:tbl>
    <w:p w14:paraId="5EBE0628" w14:textId="77777777" w:rsidR="00A57D98" w:rsidRDefault="00A57D98" w:rsidP="00A57D98">
      <w:pPr>
        <w:ind w:left="1620"/>
        <w:rPr>
          <w:b/>
          <w:bCs/>
        </w:rPr>
      </w:pPr>
    </w:p>
    <w:p w14:paraId="3AFF21B8" w14:textId="77777777" w:rsidR="00A57D98" w:rsidRDefault="00A57D98" w:rsidP="00A57D98">
      <w:pPr>
        <w:rPr>
          <w:lang w:val="en-US" w:eastAsia="sv-SE"/>
        </w:rPr>
      </w:pPr>
      <w:r>
        <w:rPr>
          <w:lang w:val="en-US" w:eastAsia="sv-SE"/>
        </w:rPr>
        <w:t xml:space="preserve">The </w:t>
      </w:r>
      <w:r>
        <w:rPr>
          <w:lang w:val="en-US" w:eastAsia="zh-CN"/>
        </w:rPr>
        <w:t>eP-CSCF</w:t>
      </w:r>
      <w:r>
        <w:rPr>
          <w:lang w:val="en-US" w:eastAsia="sv-SE"/>
        </w:rPr>
        <w:t xml:space="preserve"> responds as defined in Table </w:t>
      </w:r>
      <w:r>
        <w:t>5.17.2.16.2</w:t>
      </w:r>
    </w:p>
    <w:p w14:paraId="68BD6CFA" w14:textId="77777777" w:rsidR="00A57D98" w:rsidRDefault="00A57D98" w:rsidP="00A57D98">
      <w:pPr>
        <w:pStyle w:val="TH"/>
        <w:rPr>
          <w:lang w:eastAsia="en-GB"/>
        </w:rPr>
      </w:pPr>
      <w:r>
        <w:t>Table 5.17.2.16.</w:t>
      </w:r>
      <w:r>
        <w:rPr>
          <w:szCs w:val="24"/>
        </w:rPr>
        <w:t>2</w:t>
      </w:r>
      <w:r>
        <w:t xml:space="preserve">: STUN </w:t>
      </w:r>
      <w:r>
        <w:rPr>
          <w:lang w:eastAsia="zh-CN"/>
        </w:rPr>
        <w:t>C</w:t>
      </w:r>
      <w:r>
        <w:t xml:space="preserve">onsent </w:t>
      </w:r>
      <w:r>
        <w:rPr>
          <w:lang w:eastAsia="zh-CN"/>
        </w:rPr>
        <w:t>Freshness Test</w:t>
      </w:r>
      <w:r>
        <w:t xml:space="preserve"> </w:t>
      </w:r>
      <w:r>
        <w:rPr>
          <w:lang w:eastAsia="zh-CN"/>
        </w:rPr>
        <w:t>F</w:t>
      </w:r>
      <w:r>
        <w:t xml:space="preserve">ailure </w:t>
      </w:r>
      <w:r>
        <w:rPr>
          <w:lang w:eastAsia="zh-CN"/>
        </w:rPr>
        <w:t>Notifi</w:t>
      </w:r>
      <w:r>
        <w:t>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18203C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60AAA8E"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23DED78"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CCBCCF1" w14:textId="77777777" w:rsidR="00A57D98" w:rsidRDefault="00A57D98">
            <w:pPr>
              <w:pStyle w:val="TAH"/>
            </w:pPr>
            <w:r>
              <w:t>Bearer information</w:t>
            </w:r>
          </w:p>
        </w:tc>
      </w:tr>
      <w:tr w:rsidR="00A57D98" w14:paraId="40A1BB9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3D8CFE7"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FAC9148" w14:textId="77777777" w:rsidR="00A57D98" w:rsidRDefault="00A57D98">
            <w:pPr>
              <w:pStyle w:val="TAL"/>
              <w:ind w:left="284" w:hanging="284"/>
              <w:rPr>
                <w:lang w:val="fr-FR"/>
              </w:rPr>
            </w:pPr>
            <w:r>
              <w:rPr>
                <w:lang w:val="fr-FR"/>
              </w:rPr>
              <w:t>Transaction ID = x</w:t>
            </w:r>
          </w:p>
          <w:p w14:paraId="2A4E521F" w14:textId="77777777" w:rsidR="00A57D98" w:rsidRDefault="00A57D98">
            <w:pPr>
              <w:pStyle w:val="TAL"/>
              <w:ind w:left="284" w:hanging="284"/>
              <w:rPr>
                <w:lang w:val="fr-FR"/>
              </w:rPr>
            </w:pPr>
            <w:r>
              <w:rPr>
                <w:lang w:val="fr-FR"/>
              </w:rPr>
              <w:t>Context ID = C1</w:t>
            </w:r>
          </w:p>
          <w:p w14:paraId="19B1365F" w14:textId="77777777" w:rsidR="00A57D98" w:rsidRDefault="00A57D98">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3E7F9C73" w14:textId="77777777" w:rsidR="00A57D98" w:rsidRDefault="00A57D98">
            <w:pPr>
              <w:pStyle w:val="TAL"/>
              <w:rPr>
                <w:lang w:val="fr-FR"/>
              </w:rPr>
            </w:pPr>
          </w:p>
        </w:tc>
      </w:tr>
    </w:tbl>
    <w:p w14:paraId="17A7A66B" w14:textId="77777777" w:rsidR="00A57D98" w:rsidRDefault="00A57D98" w:rsidP="00A57D98"/>
    <w:p w14:paraId="15A820AE" w14:textId="77777777" w:rsidR="00A57D98" w:rsidRDefault="00A57D98" w:rsidP="00A57D98">
      <w:pPr>
        <w:pStyle w:val="Heading4"/>
      </w:pPr>
      <w:bookmarkStart w:id="446" w:name="_Toc11326939"/>
      <w:bookmarkStart w:id="447" w:name="_Toc27758841"/>
      <w:bookmarkStart w:id="448" w:name="_Toc57992328"/>
      <w:bookmarkStart w:id="449" w:name="_Toc161068218"/>
      <w:r>
        <w:lastRenderedPageBreak/>
        <w:t>5.17.2.17</w:t>
      </w:r>
      <w:r>
        <w:tab/>
        <w:t>Notify SCTP Stream Reset</w:t>
      </w:r>
      <w:bookmarkEnd w:id="446"/>
      <w:bookmarkEnd w:id="447"/>
      <w:bookmarkEnd w:id="448"/>
      <w:bookmarkEnd w:id="449"/>
    </w:p>
    <w:p w14:paraId="6DFA6376" w14:textId="77777777" w:rsidR="00A57D98" w:rsidRDefault="00A57D98" w:rsidP="00A57D98">
      <w:r>
        <w:t>The IMS-AGW sends a NOTIFY request command as defined in Table 5.17.2.17.1.</w:t>
      </w:r>
    </w:p>
    <w:p w14:paraId="39C6A52C" w14:textId="77777777" w:rsidR="00A57D98" w:rsidRDefault="00A57D98" w:rsidP="00A57D98">
      <w:pPr>
        <w:pStyle w:val="TH"/>
      </w:pPr>
      <w:r>
        <w:t>Table 5.17.2.17.1: Notify SCTP Stream Reset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75559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4BB53D7"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18C243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8553169" w14:textId="77777777" w:rsidR="00A57D98" w:rsidRDefault="00A57D98">
            <w:pPr>
              <w:pStyle w:val="TAH"/>
            </w:pPr>
            <w:r>
              <w:t>Bearer information</w:t>
            </w:r>
          </w:p>
        </w:tc>
      </w:tr>
      <w:tr w:rsidR="00A57D98" w14:paraId="39CB73E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04D8008"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48358AF2" w14:textId="77777777" w:rsidR="00A57D98" w:rsidRDefault="00A57D98">
            <w:pPr>
              <w:pStyle w:val="TAL"/>
              <w:ind w:left="284" w:hanging="284"/>
            </w:pPr>
            <w:r>
              <w:t>Transaction ID = x</w:t>
            </w:r>
          </w:p>
          <w:p w14:paraId="4920502A" w14:textId="77777777" w:rsidR="00A57D98" w:rsidRDefault="00A57D98">
            <w:pPr>
              <w:pStyle w:val="TAL"/>
              <w:ind w:left="284" w:hanging="284"/>
            </w:pPr>
            <w:r>
              <w:t>Context ID= C1</w:t>
            </w:r>
          </w:p>
          <w:p w14:paraId="77B02476" w14:textId="77777777" w:rsidR="00A57D98" w:rsidRDefault="00A57D98">
            <w:pPr>
              <w:pStyle w:val="TAL"/>
              <w:ind w:left="284" w:hanging="284"/>
            </w:pPr>
            <w:r>
              <w:t>Termination ID = T1</w:t>
            </w:r>
          </w:p>
          <w:p w14:paraId="3B73AE77" w14:textId="77777777" w:rsidR="00A57D98" w:rsidRDefault="00A57D98">
            <w:pPr>
              <w:pStyle w:val="TAL"/>
              <w:ind w:left="284" w:hanging="284"/>
            </w:pPr>
          </w:p>
          <w:p w14:paraId="23856BEA" w14:textId="77777777" w:rsidR="009F5D7C" w:rsidRDefault="00A57D98">
            <w:pPr>
              <w:pStyle w:val="TAL"/>
              <w:tabs>
                <w:tab w:val="left" w:pos="7740"/>
              </w:tabs>
            </w:pPr>
            <w:r>
              <w:t>Event_ID (Event ID = x,</w:t>
            </w:r>
          </w:p>
          <w:p w14:paraId="69874012" w14:textId="5089A761" w:rsidR="00A57D98" w:rsidRDefault="00A57D98">
            <w:pPr>
              <w:pStyle w:val="TAL"/>
              <w:ind w:left="284" w:hanging="284"/>
            </w:pPr>
            <w:r>
              <w:t>" Received SCTP Stream Reset Request (SCTP Stream ID)")</w:t>
            </w:r>
          </w:p>
        </w:tc>
        <w:tc>
          <w:tcPr>
            <w:tcW w:w="3119" w:type="dxa"/>
            <w:tcBorders>
              <w:top w:val="single" w:sz="4" w:space="0" w:color="auto"/>
              <w:left w:val="single" w:sz="4" w:space="0" w:color="auto"/>
              <w:bottom w:val="single" w:sz="4" w:space="0" w:color="auto"/>
              <w:right w:val="single" w:sz="4" w:space="0" w:color="auto"/>
            </w:tcBorders>
          </w:tcPr>
          <w:p w14:paraId="04B1F332" w14:textId="77777777" w:rsidR="00A57D98" w:rsidRDefault="00A57D98">
            <w:pPr>
              <w:pStyle w:val="TAL"/>
            </w:pPr>
          </w:p>
        </w:tc>
      </w:tr>
    </w:tbl>
    <w:p w14:paraId="4D2AE566" w14:textId="77777777" w:rsidR="00A57D98" w:rsidRDefault="00A57D98" w:rsidP="00A57D98">
      <w:pPr>
        <w:ind w:left="1620"/>
        <w:rPr>
          <w:b/>
          <w:bCs/>
        </w:rPr>
      </w:pPr>
    </w:p>
    <w:p w14:paraId="01AF4A88" w14:textId="77777777" w:rsidR="00A57D98" w:rsidRDefault="00A57D98" w:rsidP="00A57D98">
      <w:pPr>
        <w:rPr>
          <w:lang w:val="en-US" w:eastAsia="sv-SE"/>
        </w:rPr>
      </w:pPr>
      <w:r>
        <w:rPr>
          <w:lang w:val="en-US" w:eastAsia="sv-SE"/>
        </w:rPr>
        <w:t xml:space="preserve">The IMS-ALG responds as defined in Table </w:t>
      </w:r>
      <w:r>
        <w:t>5.17.2.17.2</w:t>
      </w:r>
    </w:p>
    <w:p w14:paraId="3CCAFA08" w14:textId="77777777" w:rsidR="00A57D98" w:rsidRDefault="00A57D98" w:rsidP="00A57D98">
      <w:pPr>
        <w:pStyle w:val="TH"/>
        <w:rPr>
          <w:lang w:eastAsia="en-GB"/>
        </w:rPr>
      </w:pPr>
      <w:r>
        <w:t>Table 5.17.2.17.</w:t>
      </w:r>
      <w:r>
        <w:rPr>
          <w:szCs w:val="24"/>
        </w:rPr>
        <w:t>2</w:t>
      </w:r>
      <w:r>
        <w:t>: Notify SCTP Stream Reset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D711D2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1E6C858"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DA0B4BB"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9423ED4" w14:textId="77777777" w:rsidR="00A57D98" w:rsidRDefault="00A57D98">
            <w:pPr>
              <w:pStyle w:val="TAH"/>
            </w:pPr>
            <w:r>
              <w:t>Bearer information</w:t>
            </w:r>
          </w:p>
        </w:tc>
      </w:tr>
      <w:tr w:rsidR="00A57D98" w14:paraId="3E3F41B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777A48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3F09117" w14:textId="77777777" w:rsidR="00A57D98" w:rsidRDefault="00A57D98">
            <w:pPr>
              <w:pStyle w:val="TAL"/>
              <w:ind w:left="284" w:hanging="284"/>
              <w:rPr>
                <w:lang w:val="fr-FR"/>
              </w:rPr>
            </w:pPr>
            <w:r>
              <w:rPr>
                <w:lang w:val="fr-FR"/>
              </w:rPr>
              <w:t>Transaction ID = x</w:t>
            </w:r>
          </w:p>
          <w:p w14:paraId="3EFAC6FE" w14:textId="77777777" w:rsidR="00A57D98" w:rsidRDefault="00A57D98">
            <w:pPr>
              <w:pStyle w:val="TAL"/>
              <w:ind w:left="284" w:hanging="284"/>
              <w:rPr>
                <w:lang w:val="fr-FR"/>
              </w:rPr>
            </w:pPr>
            <w:r>
              <w:rPr>
                <w:lang w:val="fr-FR"/>
              </w:rPr>
              <w:t>Context ID = C1</w:t>
            </w:r>
          </w:p>
          <w:p w14:paraId="35B0DB7C" w14:textId="77777777" w:rsidR="00A57D98" w:rsidRDefault="00A57D98">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5CE0FC63" w14:textId="77777777" w:rsidR="00A57D98" w:rsidRDefault="00A57D98">
            <w:pPr>
              <w:pStyle w:val="TAL"/>
              <w:rPr>
                <w:lang w:val="fr-FR"/>
              </w:rPr>
            </w:pPr>
          </w:p>
        </w:tc>
      </w:tr>
    </w:tbl>
    <w:p w14:paraId="1BC9354B" w14:textId="77777777" w:rsidR="00A57D98" w:rsidRDefault="00A57D98" w:rsidP="00A57D98">
      <w:pPr>
        <w:rPr>
          <w:noProof/>
          <w:lang w:val="fr-FR"/>
        </w:rPr>
      </w:pPr>
    </w:p>
    <w:p w14:paraId="110E44FB" w14:textId="77777777" w:rsidR="00A57D98" w:rsidRDefault="00A57D98" w:rsidP="00A57D98">
      <w:pPr>
        <w:pStyle w:val="Heading4"/>
      </w:pPr>
      <w:bookmarkStart w:id="450" w:name="_Toc11326940"/>
      <w:bookmarkStart w:id="451" w:name="_Toc27758842"/>
      <w:bookmarkStart w:id="452" w:name="_Toc57992329"/>
      <w:bookmarkStart w:id="453" w:name="_Toc161068219"/>
      <w:r>
        <w:t>5.17.2.18</w:t>
      </w:r>
      <w:r>
        <w:tab/>
        <w:t>Notify SCTP Stream Reset Result</w:t>
      </w:r>
      <w:bookmarkEnd w:id="450"/>
      <w:bookmarkEnd w:id="451"/>
      <w:bookmarkEnd w:id="452"/>
      <w:bookmarkEnd w:id="453"/>
    </w:p>
    <w:p w14:paraId="6B7916A4" w14:textId="77777777" w:rsidR="00A57D98" w:rsidRDefault="00A57D98" w:rsidP="00A57D98">
      <w:r>
        <w:t>The IMS-AGW sends a NOTIFY request command as defined in Table 5.17.2.18.1.</w:t>
      </w:r>
    </w:p>
    <w:p w14:paraId="1F667A08" w14:textId="77777777" w:rsidR="00A57D98" w:rsidRDefault="00A57D98" w:rsidP="00A57D98">
      <w:pPr>
        <w:pStyle w:val="TH"/>
      </w:pPr>
      <w:r>
        <w:t>Table 5.17.2.18.1: Notify SCTP Stream Reset 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626BB6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964407A"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60A4B4E"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3F7D802" w14:textId="77777777" w:rsidR="00A57D98" w:rsidRDefault="00A57D98">
            <w:pPr>
              <w:pStyle w:val="TAH"/>
            </w:pPr>
            <w:r>
              <w:t>Bearer information</w:t>
            </w:r>
          </w:p>
        </w:tc>
      </w:tr>
      <w:tr w:rsidR="00A57D98" w14:paraId="00A95C8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6F0A09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584C59A0" w14:textId="77777777" w:rsidR="00A57D98" w:rsidRDefault="00A57D98">
            <w:pPr>
              <w:pStyle w:val="TAL"/>
              <w:ind w:left="284" w:hanging="284"/>
            </w:pPr>
            <w:r>
              <w:t>Transaction ID = x</w:t>
            </w:r>
          </w:p>
          <w:p w14:paraId="04173A80" w14:textId="77777777" w:rsidR="00A57D98" w:rsidRDefault="00A57D98">
            <w:pPr>
              <w:pStyle w:val="TAL"/>
              <w:ind w:left="284" w:hanging="284"/>
            </w:pPr>
            <w:r>
              <w:t>Context ID= C1</w:t>
            </w:r>
          </w:p>
          <w:p w14:paraId="0A2BFF25" w14:textId="77777777" w:rsidR="00A57D98" w:rsidRDefault="00A57D98">
            <w:pPr>
              <w:pStyle w:val="TAL"/>
              <w:ind w:left="284" w:hanging="284"/>
            </w:pPr>
            <w:r>
              <w:t>Termination ID = T1</w:t>
            </w:r>
          </w:p>
          <w:p w14:paraId="54E7DC39" w14:textId="77777777" w:rsidR="00A57D98" w:rsidRDefault="00A57D98">
            <w:pPr>
              <w:pStyle w:val="TAL"/>
              <w:ind w:left="284" w:hanging="284"/>
            </w:pPr>
          </w:p>
          <w:p w14:paraId="2B4A9791" w14:textId="77777777" w:rsidR="009F5D7C" w:rsidRDefault="00A57D98">
            <w:pPr>
              <w:pStyle w:val="TAL"/>
              <w:tabs>
                <w:tab w:val="left" w:pos="7740"/>
              </w:tabs>
            </w:pPr>
            <w:r>
              <w:t>Event_ID (Event ID = x,</w:t>
            </w:r>
          </w:p>
          <w:p w14:paraId="1A1CFDB3" w14:textId="67A56A1E" w:rsidR="00A57D98" w:rsidRDefault="00A57D98">
            <w:pPr>
              <w:pStyle w:val="TAL"/>
              <w:ind w:left="284" w:hanging="284"/>
            </w:pPr>
            <w:r>
              <w:t>" Received SCTP Stream Reset Result (SCTP Stream ID, result)")</w:t>
            </w:r>
          </w:p>
        </w:tc>
        <w:tc>
          <w:tcPr>
            <w:tcW w:w="3119" w:type="dxa"/>
            <w:tcBorders>
              <w:top w:val="single" w:sz="4" w:space="0" w:color="auto"/>
              <w:left w:val="single" w:sz="4" w:space="0" w:color="auto"/>
              <w:bottom w:val="single" w:sz="4" w:space="0" w:color="auto"/>
              <w:right w:val="single" w:sz="4" w:space="0" w:color="auto"/>
            </w:tcBorders>
          </w:tcPr>
          <w:p w14:paraId="653D6DC7" w14:textId="77777777" w:rsidR="00A57D98" w:rsidRDefault="00A57D98">
            <w:pPr>
              <w:pStyle w:val="TAL"/>
            </w:pPr>
          </w:p>
        </w:tc>
      </w:tr>
    </w:tbl>
    <w:p w14:paraId="7C4ED2AC" w14:textId="77777777" w:rsidR="00A57D98" w:rsidRDefault="00A57D98" w:rsidP="00A57D98">
      <w:pPr>
        <w:ind w:left="1620"/>
        <w:rPr>
          <w:b/>
          <w:bCs/>
        </w:rPr>
      </w:pPr>
    </w:p>
    <w:p w14:paraId="76F4FC74" w14:textId="77777777" w:rsidR="00A57D98" w:rsidRDefault="00A57D98" w:rsidP="00A57D98">
      <w:pPr>
        <w:rPr>
          <w:lang w:val="en-US" w:eastAsia="sv-SE"/>
        </w:rPr>
      </w:pPr>
      <w:r>
        <w:rPr>
          <w:lang w:val="en-US" w:eastAsia="sv-SE"/>
        </w:rPr>
        <w:t xml:space="preserve">The IMS-ALG responds as defined in Table </w:t>
      </w:r>
      <w:r>
        <w:t>5.17.2.18.2</w:t>
      </w:r>
    </w:p>
    <w:p w14:paraId="2F85F024" w14:textId="77777777" w:rsidR="00A57D98" w:rsidRDefault="00A57D98" w:rsidP="00A57D98">
      <w:pPr>
        <w:pStyle w:val="TH"/>
        <w:rPr>
          <w:lang w:eastAsia="en-GB"/>
        </w:rPr>
      </w:pPr>
      <w:r>
        <w:t>Table 5.17.2.18.</w:t>
      </w:r>
      <w:r>
        <w:rPr>
          <w:szCs w:val="24"/>
        </w:rPr>
        <w:t>2</w:t>
      </w:r>
      <w:r>
        <w:t>: Notify SCTP Stream Reset Result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8F1CD9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05A749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938753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5F59214" w14:textId="77777777" w:rsidR="00A57D98" w:rsidRDefault="00A57D98">
            <w:pPr>
              <w:pStyle w:val="TAH"/>
            </w:pPr>
            <w:r>
              <w:t>Bearer information</w:t>
            </w:r>
          </w:p>
        </w:tc>
      </w:tr>
      <w:tr w:rsidR="00A57D98" w14:paraId="38BBB98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F695998"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79F1573" w14:textId="77777777" w:rsidR="00A57D98" w:rsidRDefault="00A57D98">
            <w:pPr>
              <w:pStyle w:val="TAL"/>
              <w:ind w:left="284" w:hanging="284"/>
              <w:rPr>
                <w:lang w:val="fr-FR"/>
              </w:rPr>
            </w:pPr>
            <w:r>
              <w:rPr>
                <w:lang w:val="fr-FR"/>
              </w:rPr>
              <w:t>Transaction ID = x</w:t>
            </w:r>
          </w:p>
          <w:p w14:paraId="5D06D8EF" w14:textId="77777777" w:rsidR="00A57D98" w:rsidRDefault="00A57D98">
            <w:pPr>
              <w:pStyle w:val="TAL"/>
              <w:ind w:left="284" w:hanging="284"/>
              <w:rPr>
                <w:lang w:val="fr-FR"/>
              </w:rPr>
            </w:pPr>
            <w:r>
              <w:rPr>
                <w:lang w:val="fr-FR"/>
              </w:rPr>
              <w:t>Context ID = C1</w:t>
            </w:r>
          </w:p>
          <w:p w14:paraId="6ABD21D6" w14:textId="77777777" w:rsidR="00A57D98" w:rsidRDefault="00A57D98">
            <w:pPr>
              <w:pStyle w:val="TAL"/>
              <w:ind w:left="284" w:hanging="284"/>
              <w:rPr>
                <w:lang w:val="fr-FR"/>
              </w:rPr>
            </w:pPr>
            <w:r>
              <w:rPr>
                <w:lang w:val="fr-FR"/>
              </w:rPr>
              <w:t xml:space="preserve">Termination ID = T1 </w:t>
            </w:r>
          </w:p>
        </w:tc>
        <w:tc>
          <w:tcPr>
            <w:tcW w:w="3119" w:type="dxa"/>
            <w:tcBorders>
              <w:top w:val="single" w:sz="4" w:space="0" w:color="auto"/>
              <w:left w:val="single" w:sz="4" w:space="0" w:color="auto"/>
              <w:bottom w:val="single" w:sz="4" w:space="0" w:color="auto"/>
              <w:right w:val="single" w:sz="4" w:space="0" w:color="auto"/>
            </w:tcBorders>
          </w:tcPr>
          <w:p w14:paraId="74C806D9" w14:textId="77777777" w:rsidR="00A57D98" w:rsidRDefault="00A57D98">
            <w:pPr>
              <w:pStyle w:val="TAL"/>
              <w:rPr>
                <w:lang w:val="fr-FR"/>
              </w:rPr>
            </w:pPr>
          </w:p>
        </w:tc>
      </w:tr>
    </w:tbl>
    <w:p w14:paraId="14CA46D8" w14:textId="77777777" w:rsidR="00A57D98" w:rsidRDefault="00A57D98" w:rsidP="00A57D98">
      <w:pPr>
        <w:rPr>
          <w:noProof/>
          <w:lang w:val="fr-FR"/>
        </w:rPr>
      </w:pPr>
    </w:p>
    <w:p w14:paraId="2F0C802C" w14:textId="77777777" w:rsidR="00A57D98" w:rsidRDefault="00A57D98" w:rsidP="00A57D98">
      <w:pPr>
        <w:rPr>
          <w:noProof/>
          <w:lang w:val="fr-FR"/>
        </w:rPr>
      </w:pPr>
    </w:p>
    <w:p w14:paraId="0D9DD834" w14:textId="77777777" w:rsidR="00A57D98" w:rsidRDefault="00A57D98" w:rsidP="00A57D98">
      <w:pPr>
        <w:pStyle w:val="Heading3"/>
      </w:pPr>
      <w:bookmarkStart w:id="454" w:name="_Toc11326941"/>
      <w:bookmarkStart w:id="455" w:name="_Toc27758843"/>
      <w:bookmarkStart w:id="456" w:name="_Toc57992330"/>
      <w:bookmarkStart w:id="457" w:name="_Toc161068220"/>
      <w:r>
        <w:t>5.17.3</w:t>
      </w:r>
      <w:r>
        <w:tab/>
        <w:t>Non-Call Related Procedures</w:t>
      </w:r>
      <w:bookmarkEnd w:id="454"/>
      <w:bookmarkEnd w:id="455"/>
      <w:bookmarkEnd w:id="456"/>
      <w:bookmarkEnd w:id="457"/>
    </w:p>
    <w:p w14:paraId="7B7BE98D" w14:textId="77777777" w:rsidR="00A57D98" w:rsidRDefault="00A57D98" w:rsidP="00A57D98">
      <w:pPr>
        <w:pStyle w:val="Heading4"/>
      </w:pPr>
      <w:bookmarkStart w:id="458" w:name="_Toc11326942"/>
      <w:bookmarkStart w:id="459" w:name="_Toc27758844"/>
      <w:bookmarkStart w:id="460" w:name="_Toc57992331"/>
      <w:bookmarkStart w:id="461" w:name="_Toc161068221"/>
      <w:r>
        <w:t>5.17.3.1</w:t>
      </w:r>
      <w:r>
        <w:tab/>
        <w:t>General</w:t>
      </w:r>
      <w:bookmarkEnd w:id="458"/>
      <w:bookmarkEnd w:id="459"/>
      <w:bookmarkEnd w:id="460"/>
      <w:bookmarkEnd w:id="461"/>
    </w:p>
    <w:p w14:paraId="5BBBBBEF" w14:textId="77777777" w:rsidR="00A57D98" w:rsidRDefault="00A57D98" w:rsidP="00A57D98">
      <w:r>
        <w:t>This clause describes the various non-call related procedures which are listed in Table 5.17.3.1.1</w:t>
      </w:r>
    </w:p>
    <w:p w14:paraId="4C25A773" w14:textId="77777777" w:rsidR="00A57D98" w:rsidRDefault="00A57D98" w:rsidP="00A57D98">
      <w:pPr>
        <w:pStyle w:val="TH"/>
      </w:pPr>
      <w:r>
        <w:lastRenderedPageBreak/>
        <w:t>Table 5.17.3.1.1: IMS-AGW Non-Call Related Procedures</w:t>
      </w:r>
    </w:p>
    <w:tbl>
      <w:tblPr>
        <w:tblW w:w="7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4A0" w:firstRow="1" w:lastRow="0" w:firstColumn="1" w:lastColumn="0" w:noHBand="0" w:noVBand="1"/>
      </w:tblPr>
      <w:tblGrid>
        <w:gridCol w:w="3219"/>
        <w:gridCol w:w="1240"/>
        <w:gridCol w:w="2591"/>
      </w:tblGrid>
      <w:tr w:rsidR="00A57D98" w14:paraId="29B4F462"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5B95C8A2" w14:textId="4A26AC52" w:rsidR="00A57D98" w:rsidRDefault="00A57D98">
            <w:pPr>
              <w:pStyle w:val="TAH"/>
            </w:pPr>
            <w:r>
              <w:t xml:space="preserve">Transaction  in 3GPP </w:t>
            </w:r>
            <w:r w:rsidR="009F5D7C">
              <w:t>TS 2</w:t>
            </w:r>
            <w:r>
              <w:t>3.334 [23]</w:t>
            </w:r>
          </w:p>
        </w:tc>
        <w:tc>
          <w:tcPr>
            <w:tcW w:w="1241" w:type="dxa"/>
            <w:tcBorders>
              <w:top w:val="single" w:sz="4" w:space="0" w:color="auto"/>
              <w:left w:val="single" w:sz="4" w:space="0" w:color="auto"/>
              <w:bottom w:val="single" w:sz="4" w:space="0" w:color="auto"/>
              <w:right w:val="single" w:sz="4" w:space="0" w:color="auto"/>
            </w:tcBorders>
            <w:hideMark/>
          </w:tcPr>
          <w:p w14:paraId="1C3ED13C" w14:textId="77777777" w:rsidR="00A57D98" w:rsidRDefault="00A57D98">
            <w:pPr>
              <w:pStyle w:val="TAH"/>
            </w:pPr>
            <w:r>
              <w:t>Support</w:t>
            </w:r>
          </w:p>
        </w:tc>
        <w:tc>
          <w:tcPr>
            <w:tcW w:w="2592" w:type="dxa"/>
            <w:tcBorders>
              <w:top w:val="single" w:sz="4" w:space="0" w:color="auto"/>
              <w:left w:val="single" w:sz="4" w:space="0" w:color="auto"/>
              <w:bottom w:val="single" w:sz="4" w:space="0" w:color="auto"/>
              <w:right w:val="single" w:sz="4" w:space="0" w:color="auto"/>
            </w:tcBorders>
            <w:hideMark/>
          </w:tcPr>
          <w:p w14:paraId="30EDB13B" w14:textId="77777777" w:rsidR="00A57D98" w:rsidRDefault="00A57D98">
            <w:pPr>
              <w:pStyle w:val="TAH"/>
            </w:pPr>
            <w:r>
              <w:t>Comment</w:t>
            </w:r>
          </w:p>
        </w:tc>
      </w:tr>
      <w:tr w:rsidR="00A57D98" w14:paraId="10370324"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1E10262D" w14:textId="77777777" w:rsidR="00A57D98" w:rsidRDefault="00A57D98">
            <w:pPr>
              <w:pStyle w:val="TAL"/>
            </w:pPr>
            <w:r>
              <w:t>IMS-AGW Out of service</w:t>
            </w:r>
          </w:p>
        </w:tc>
        <w:tc>
          <w:tcPr>
            <w:tcW w:w="1241" w:type="dxa"/>
            <w:tcBorders>
              <w:top w:val="single" w:sz="4" w:space="0" w:color="auto"/>
              <w:left w:val="single" w:sz="4" w:space="0" w:color="auto"/>
              <w:bottom w:val="single" w:sz="4" w:space="0" w:color="auto"/>
              <w:right w:val="single" w:sz="4" w:space="0" w:color="auto"/>
            </w:tcBorders>
            <w:hideMark/>
          </w:tcPr>
          <w:p w14:paraId="6C954644"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35B58834" w14:textId="77777777" w:rsidR="00A57D98" w:rsidRDefault="00A57D98">
            <w:pPr>
              <w:pStyle w:val="TAC"/>
            </w:pPr>
            <w:r>
              <w:t>5.17.3.2</w:t>
            </w:r>
          </w:p>
        </w:tc>
      </w:tr>
      <w:tr w:rsidR="00A57D98" w14:paraId="2FD94123"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29804429" w14:textId="77777777" w:rsidR="00A57D98" w:rsidRDefault="00A57D98">
            <w:pPr>
              <w:pStyle w:val="TAL"/>
            </w:pPr>
            <w:r>
              <w:t>IMS-AGW Communication Up</w:t>
            </w:r>
          </w:p>
        </w:tc>
        <w:tc>
          <w:tcPr>
            <w:tcW w:w="1241" w:type="dxa"/>
            <w:tcBorders>
              <w:top w:val="single" w:sz="4" w:space="0" w:color="auto"/>
              <w:left w:val="single" w:sz="4" w:space="0" w:color="auto"/>
              <w:bottom w:val="single" w:sz="4" w:space="0" w:color="auto"/>
              <w:right w:val="single" w:sz="4" w:space="0" w:color="auto"/>
            </w:tcBorders>
            <w:hideMark/>
          </w:tcPr>
          <w:p w14:paraId="38C3A8B2"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452B794C" w14:textId="77777777" w:rsidR="00A57D98" w:rsidRDefault="00A57D98">
            <w:pPr>
              <w:pStyle w:val="TAC"/>
            </w:pPr>
            <w:r>
              <w:t>5.17.3.3</w:t>
            </w:r>
          </w:p>
        </w:tc>
      </w:tr>
      <w:tr w:rsidR="00A57D98" w14:paraId="76F7A7E8"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3CA49E1A" w14:textId="77777777" w:rsidR="00A57D98" w:rsidRDefault="00A57D98">
            <w:pPr>
              <w:pStyle w:val="TAL"/>
            </w:pPr>
            <w:r>
              <w:t>IMS-AGW Restoration</w:t>
            </w:r>
          </w:p>
        </w:tc>
        <w:tc>
          <w:tcPr>
            <w:tcW w:w="1241" w:type="dxa"/>
            <w:tcBorders>
              <w:top w:val="single" w:sz="4" w:space="0" w:color="auto"/>
              <w:left w:val="single" w:sz="4" w:space="0" w:color="auto"/>
              <w:bottom w:val="single" w:sz="4" w:space="0" w:color="auto"/>
              <w:right w:val="single" w:sz="4" w:space="0" w:color="auto"/>
            </w:tcBorders>
            <w:hideMark/>
          </w:tcPr>
          <w:p w14:paraId="125222BD"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740B7796" w14:textId="77777777" w:rsidR="00A57D98" w:rsidRDefault="00A57D98">
            <w:pPr>
              <w:pStyle w:val="TAC"/>
            </w:pPr>
            <w:r>
              <w:t>5.17.3.4</w:t>
            </w:r>
          </w:p>
        </w:tc>
      </w:tr>
      <w:tr w:rsidR="00A57D98" w14:paraId="57E23137"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15F15736" w14:textId="77777777" w:rsidR="00A57D98" w:rsidRDefault="00A57D98">
            <w:pPr>
              <w:pStyle w:val="TAL"/>
            </w:pPr>
            <w:r>
              <w:t>IMS-AGW Register</w:t>
            </w:r>
          </w:p>
        </w:tc>
        <w:tc>
          <w:tcPr>
            <w:tcW w:w="1241" w:type="dxa"/>
            <w:tcBorders>
              <w:top w:val="single" w:sz="4" w:space="0" w:color="auto"/>
              <w:left w:val="single" w:sz="4" w:space="0" w:color="auto"/>
              <w:bottom w:val="single" w:sz="4" w:space="0" w:color="auto"/>
              <w:right w:val="single" w:sz="4" w:space="0" w:color="auto"/>
            </w:tcBorders>
            <w:hideMark/>
          </w:tcPr>
          <w:p w14:paraId="66AB63B1"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581C7C87" w14:textId="77777777" w:rsidR="00A57D98" w:rsidRDefault="00A57D98">
            <w:pPr>
              <w:pStyle w:val="TAC"/>
            </w:pPr>
            <w:r>
              <w:t>5.17.3.5</w:t>
            </w:r>
          </w:p>
        </w:tc>
      </w:tr>
      <w:tr w:rsidR="00A57D98" w14:paraId="3D637BA6"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1B86F395" w14:textId="77777777" w:rsidR="00A57D98" w:rsidRDefault="00A57D98">
            <w:pPr>
              <w:pStyle w:val="TAL"/>
            </w:pPr>
            <w:r>
              <w:t>IMS-AGW Re-register</w:t>
            </w:r>
          </w:p>
        </w:tc>
        <w:tc>
          <w:tcPr>
            <w:tcW w:w="1241" w:type="dxa"/>
            <w:tcBorders>
              <w:top w:val="single" w:sz="4" w:space="0" w:color="auto"/>
              <w:left w:val="single" w:sz="4" w:space="0" w:color="auto"/>
              <w:bottom w:val="single" w:sz="4" w:space="0" w:color="auto"/>
              <w:right w:val="single" w:sz="4" w:space="0" w:color="auto"/>
            </w:tcBorders>
            <w:hideMark/>
          </w:tcPr>
          <w:p w14:paraId="233B647C" w14:textId="77777777" w:rsidR="00A57D98" w:rsidRDefault="00A57D98">
            <w:pPr>
              <w:pStyle w:val="TAC"/>
            </w:pPr>
            <w:r>
              <w:t>Optional (NOTE 3)</w:t>
            </w:r>
          </w:p>
        </w:tc>
        <w:tc>
          <w:tcPr>
            <w:tcW w:w="2592" w:type="dxa"/>
            <w:tcBorders>
              <w:top w:val="single" w:sz="4" w:space="0" w:color="auto"/>
              <w:left w:val="single" w:sz="4" w:space="0" w:color="auto"/>
              <w:bottom w:val="single" w:sz="4" w:space="0" w:color="auto"/>
              <w:right w:val="single" w:sz="4" w:space="0" w:color="auto"/>
            </w:tcBorders>
            <w:hideMark/>
          </w:tcPr>
          <w:p w14:paraId="388ABC38" w14:textId="77777777" w:rsidR="00A57D98" w:rsidRDefault="00A57D98">
            <w:pPr>
              <w:pStyle w:val="TAC"/>
            </w:pPr>
            <w:r>
              <w:t>5.17.3.6</w:t>
            </w:r>
          </w:p>
        </w:tc>
      </w:tr>
      <w:tr w:rsidR="00A57D98" w14:paraId="0AADD2A3"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2C8B57D6" w14:textId="77777777" w:rsidR="00A57D98" w:rsidRDefault="00A57D98">
            <w:pPr>
              <w:pStyle w:val="TAL"/>
              <w:rPr>
                <w:lang w:val="nb-NO"/>
              </w:rPr>
            </w:pPr>
            <w:r>
              <w:rPr>
                <w:lang w:val="nb-NO"/>
              </w:rPr>
              <w:t>IMS-ALG Ordered Re-register</w:t>
            </w:r>
          </w:p>
        </w:tc>
        <w:tc>
          <w:tcPr>
            <w:tcW w:w="1241" w:type="dxa"/>
            <w:tcBorders>
              <w:top w:val="single" w:sz="4" w:space="0" w:color="auto"/>
              <w:left w:val="single" w:sz="4" w:space="0" w:color="auto"/>
              <w:bottom w:val="single" w:sz="4" w:space="0" w:color="auto"/>
              <w:right w:val="single" w:sz="4" w:space="0" w:color="auto"/>
            </w:tcBorders>
            <w:hideMark/>
          </w:tcPr>
          <w:p w14:paraId="78B57FFC" w14:textId="77777777" w:rsidR="00A57D98" w:rsidRDefault="00A57D98">
            <w:pPr>
              <w:pStyle w:val="TAC"/>
            </w:pPr>
            <w:r>
              <w:t>Optional (NOTE 3)</w:t>
            </w:r>
          </w:p>
        </w:tc>
        <w:tc>
          <w:tcPr>
            <w:tcW w:w="2592" w:type="dxa"/>
            <w:tcBorders>
              <w:top w:val="single" w:sz="4" w:space="0" w:color="auto"/>
              <w:left w:val="single" w:sz="4" w:space="0" w:color="auto"/>
              <w:bottom w:val="single" w:sz="4" w:space="0" w:color="auto"/>
              <w:right w:val="single" w:sz="4" w:space="0" w:color="auto"/>
            </w:tcBorders>
            <w:hideMark/>
          </w:tcPr>
          <w:p w14:paraId="65FBDF2E" w14:textId="77777777" w:rsidR="00A57D98" w:rsidRDefault="00A57D98">
            <w:pPr>
              <w:pStyle w:val="TAC"/>
            </w:pPr>
            <w:r>
              <w:t>5.17.3.7</w:t>
            </w:r>
          </w:p>
        </w:tc>
      </w:tr>
      <w:tr w:rsidR="00A57D98" w14:paraId="586EDDF1"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49767268" w14:textId="77777777" w:rsidR="00A57D98" w:rsidRDefault="00A57D98">
            <w:pPr>
              <w:pStyle w:val="TAL"/>
            </w:pPr>
            <w:r>
              <w:t>IMS-ALG Restoration</w:t>
            </w:r>
          </w:p>
        </w:tc>
        <w:tc>
          <w:tcPr>
            <w:tcW w:w="1241" w:type="dxa"/>
            <w:tcBorders>
              <w:top w:val="single" w:sz="4" w:space="0" w:color="auto"/>
              <w:left w:val="single" w:sz="4" w:space="0" w:color="auto"/>
              <w:bottom w:val="single" w:sz="4" w:space="0" w:color="auto"/>
              <w:right w:val="single" w:sz="4" w:space="0" w:color="auto"/>
            </w:tcBorders>
            <w:hideMark/>
          </w:tcPr>
          <w:p w14:paraId="600FECA7"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5DF69995" w14:textId="77777777" w:rsidR="00A57D98" w:rsidRDefault="00A57D98">
            <w:pPr>
              <w:pStyle w:val="TAC"/>
            </w:pPr>
            <w:r>
              <w:t>5.17.3.8</w:t>
            </w:r>
          </w:p>
        </w:tc>
      </w:tr>
      <w:tr w:rsidR="00A57D98" w14:paraId="50622001"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30454736" w14:textId="77777777" w:rsidR="00A57D98" w:rsidRDefault="00A57D98">
            <w:pPr>
              <w:pStyle w:val="TAL"/>
            </w:pPr>
            <w:r>
              <w:t>IMS-ALG Out of Service</w:t>
            </w:r>
          </w:p>
        </w:tc>
        <w:tc>
          <w:tcPr>
            <w:tcW w:w="1241" w:type="dxa"/>
            <w:tcBorders>
              <w:top w:val="single" w:sz="4" w:space="0" w:color="auto"/>
              <w:left w:val="single" w:sz="4" w:space="0" w:color="auto"/>
              <w:bottom w:val="single" w:sz="4" w:space="0" w:color="auto"/>
              <w:right w:val="single" w:sz="4" w:space="0" w:color="auto"/>
            </w:tcBorders>
            <w:hideMark/>
          </w:tcPr>
          <w:p w14:paraId="6CC9A23B"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0E619371" w14:textId="77777777" w:rsidR="00A57D98" w:rsidRDefault="00A57D98">
            <w:pPr>
              <w:pStyle w:val="TAC"/>
            </w:pPr>
            <w:r>
              <w:t>5.17.3.9</w:t>
            </w:r>
          </w:p>
        </w:tc>
      </w:tr>
      <w:tr w:rsidR="00A57D98" w14:paraId="130FC99D"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5F72AAEA" w14:textId="77777777" w:rsidR="00A57D98" w:rsidRDefault="00A57D98">
            <w:pPr>
              <w:pStyle w:val="TAL"/>
            </w:pPr>
            <w:r>
              <w:t>Audit Value</w:t>
            </w:r>
          </w:p>
        </w:tc>
        <w:tc>
          <w:tcPr>
            <w:tcW w:w="1241" w:type="dxa"/>
            <w:tcBorders>
              <w:top w:val="single" w:sz="4" w:space="0" w:color="auto"/>
              <w:left w:val="single" w:sz="4" w:space="0" w:color="auto"/>
              <w:bottom w:val="single" w:sz="4" w:space="0" w:color="auto"/>
              <w:right w:val="single" w:sz="4" w:space="0" w:color="auto"/>
            </w:tcBorders>
            <w:hideMark/>
          </w:tcPr>
          <w:p w14:paraId="4D13CA12" w14:textId="77777777" w:rsidR="00A57D98" w:rsidRDefault="00A57D98">
            <w:pPr>
              <w:pStyle w:val="TAC"/>
            </w:pPr>
            <w:r>
              <w:t>Optional (NOTE 3)</w:t>
            </w:r>
          </w:p>
        </w:tc>
        <w:tc>
          <w:tcPr>
            <w:tcW w:w="2592" w:type="dxa"/>
            <w:tcBorders>
              <w:top w:val="single" w:sz="4" w:space="0" w:color="auto"/>
              <w:left w:val="single" w:sz="4" w:space="0" w:color="auto"/>
              <w:bottom w:val="single" w:sz="4" w:space="0" w:color="auto"/>
              <w:right w:val="single" w:sz="4" w:space="0" w:color="auto"/>
            </w:tcBorders>
            <w:hideMark/>
          </w:tcPr>
          <w:p w14:paraId="0B3BE012" w14:textId="77777777" w:rsidR="00A57D98" w:rsidRDefault="00A57D98">
            <w:pPr>
              <w:pStyle w:val="TAC"/>
            </w:pPr>
            <w:r>
              <w:t>5.17.3.10</w:t>
            </w:r>
          </w:p>
        </w:tc>
      </w:tr>
      <w:tr w:rsidR="00A57D98" w14:paraId="6988F5AC"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5FB652EA" w14:textId="77777777" w:rsidR="00A57D98" w:rsidRDefault="00A57D98">
            <w:pPr>
              <w:pStyle w:val="TAL"/>
            </w:pPr>
            <w:r>
              <w:t>Command Rejected</w:t>
            </w:r>
          </w:p>
        </w:tc>
        <w:tc>
          <w:tcPr>
            <w:tcW w:w="1241" w:type="dxa"/>
            <w:tcBorders>
              <w:top w:val="single" w:sz="4" w:space="0" w:color="auto"/>
              <w:left w:val="single" w:sz="4" w:space="0" w:color="auto"/>
              <w:bottom w:val="single" w:sz="4" w:space="0" w:color="auto"/>
              <w:right w:val="single" w:sz="4" w:space="0" w:color="auto"/>
            </w:tcBorders>
            <w:hideMark/>
          </w:tcPr>
          <w:p w14:paraId="7097D4C3" w14:textId="77777777" w:rsidR="00A57D98" w:rsidRDefault="00A57D98">
            <w:pPr>
              <w:pStyle w:val="TAC"/>
            </w:pPr>
            <w:r>
              <w:t>Mandatory</w:t>
            </w:r>
          </w:p>
        </w:tc>
        <w:tc>
          <w:tcPr>
            <w:tcW w:w="2592" w:type="dxa"/>
            <w:tcBorders>
              <w:top w:val="single" w:sz="4" w:space="0" w:color="auto"/>
              <w:left w:val="single" w:sz="4" w:space="0" w:color="auto"/>
              <w:bottom w:val="single" w:sz="4" w:space="0" w:color="auto"/>
              <w:right w:val="single" w:sz="4" w:space="0" w:color="auto"/>
            </w:tcBorders>
            <w:hideMark/>
          </w:tcPr>
          <w:p w14:paraId="0BCA436A" w14:textId="77777777" w:rsidR="00A57D98" w:rsidRDefault="00A57D98">
            <w:pPr>
              <w:pStyle w:val="TAC"/>
            </w:pPr>
            <w:r>
              <w:rPr>
                <w:noProof/>
              </w:rPr>
              <w:t xml:space="preserve">The "Command Rejected" procedure may be used in response both to call-related and non-call-related </w:t>
            </w:r>
            <w:r>
              <w:t xml:space="preserve">ITU-T Recommendation </w:t>
            </w:r>
            <w:r>
              <w:rPr>
                <w:noProof/>
              </w:rPr>
              <w:t>H.248 Commands – 5.17.3.11</w:t>
            </w:r>
          </w:p>
        </w:tc>
      </w:tr>
      <w:tr w:rsidR="00A57D98" w14:paraId="1ED8C33D"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4645C238" w14:textId="77777777" w:rsidR="00A57D98" w:rsidRDefault="00A57D98">
            <w:pPr>
              <w:pStyle w:val="TAL"/>
            </w:pPr>
            <w:r>
              <w:t>Capability Update</w:t>
            </w:r>
          </w:p>
        </w:tc>
        <w:tc>
          <w:tcPr>
            <w:tcW w:w="1241" w:type="dxa"/>
            <w:tcBorders>
              <w:top w:val="single" w:sz="4" w:space="0" w:color="auto"/>
              <w:left w:val="single" w:sz="4" w:space="0" w:color="auto"/>
              <w:bottom w:val="single" w:sz="4" w:space="0" w:color="auto"/>
              <w:right w:val="single" w:sz="4" w:space="0" w:color="auto"/>
            </w:tcBorders>
            <w:hideMark/>
          </w:tcPr>
          <w:p w14:paraId="7D38A60C"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0147140C" w14:textId="77777777" w:rsidR="00A57D98" w:rsidRDefault="00A57D98">
            <w:pPr>
              <w:pStyle w:val="TAC"/>
            </w:pPr>
            <w:r>
              <w:t>5.17.3.12</w:t>
            </w:r>
          </w:p>
        </w:tc>
      </w:tr>
      <w:tr w:rsidR="00A57D98" w14:paraId="660D5D8D"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7CC6BB72" w14:textId="77777777" w:rsidR="00A57D98" w:rsidRDefault="00A57D98">
            <w:pPr>
              <w:pStyle w:val="TAL"/>
            </w:pPr>
            <w:r>
              <w:t>IMS-AGW Resource Congestion Handling – Activate</w:t>
            </w:r>
          </w:p>
        </w:tc>
        <w:tc>
          <w:tcPr>
            <w:tcW w:w="1241" w:type="dxa"/>
            <w:tcBorders>
              <w:top w:val="single" w:sz="4" w:space="0" w:color="auto"/>
              <w:left w:val="single" w:sz="4" w:space="0" w:color="auto"/>
              <w:bottom w:val="single" w:sz="4" w:space="0" w:color="auto"/>
              <w:right w:val="single" w:sz="4" w:space="0" w:color="auto"/>
            </w:tcBorders>
            <w:hideMark/>
          </w:tcPr>
          <w:p w14:paraId="6F120A45"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2220F96C" w14:textId="77777777" w:rsidR="00A57D98" w:rsidRDefault="00A57D98">
            <w:pPr>
              <w:pStyle w:val="TAC"/>
            </w:pPr>
            <w:r>
              <w:t>5.17.3.13</w:t>
            </w:r>
          </w:p>
        </w:tc>
      </w:tr>
      <w:tr w:rsidR="00A57D98" w14:paraId="3644C311"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29CAE8B4" w14:textId="77777777" w:rsidR="00A57D98" w:rsidRDefault="00A57D98">
            <w:pPr>
              <w:pStyle w:val="TAL"/>
            </w:pPr>
            <w:r>
              <w:t>IMS-AGW Resource Congestion Handling – Indication</w:t>
            </w:r>
          </w:p>
        </w:tc>
        <w:tc>
          <w:tcPr>
            <w:tcW w:w="1241" w:type="dxa"/>
            <w:tcBorders>
              <w:top w:val="single" w:sz="4" w:space="0" w:color="auto"/>
              <w:left w:val="single" w:sz="4" w:space="0" w:color="auto"/>
              <w:bottom w:val="single" w:sz="4" w:space="0" w:color="auto"/>
              <w:right w:val="single" w:sz="4" w:space="0" w:color="auto"/>
            </w:tcBorders>
            <w:hideMark/>
          </w:tcPr>
          <w:p w14:paraId="684E0C3E"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153891F9" w14:textId="77777777" w:rsidR="00A57D98" w:rsidRDefault="00A57D98">
            <w:pPr>
              <w:pStyle w:val="TAC"/>
            </w:pPr>
            <w:r>
              <w:t>5.17.3.14</w:t>
            </w:r>
          </w:p>
        </w:tc>
      </w:tr>
      <w:tr w:rsidR="00A57D98" w14:paraId="6F00859F"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06FC3334" w14:textId="77777777" w:rsidR="00A57D98" w:rsidRDefault="00A57D98">
            <w:pPr>
              <w:pStyle w:val="TAL"/>
            </w:pPr>
            <w:r>
              <w:t>Inactivity timeout activation</w:t>
            </w:r>
          </w:p>
        </w:tc>
        <w:tc>
          <w:tcPr>
            <w:tcW w:w="1241" w:type="dxa"/>
            <w:tcBorders>
              <w:top w:val="single" w:sz="4" w:space="0" w:color="auto"/>
              <w:left w:val="single" w:sz="4" w:space="0" w:color="auto"/>
              <w:bottom w:val="single" w:sz="4" w:space="0" w:color="auto"/>
              <w:right w:val="single" w:sz="4" w:space="0" w:color="auto"/>
            </w:tcBorders>
            <w:hideMark/>
          </w:tcPr>
          <w:p w14:paraId="14450512" w14:textId="77777777" w:rsidR="00A57D98" w:rsidRDefault="00A57D98">
            <w:pPr>
              <w:pStyle w:val="TAC"/>
            </w:pPr>
            <w:r>
              <w:t>Optional</w:t>
            </w:r>
          </w:p>
          <w:p w14:paraId="36E03957" w14:textId="77777777" w:rsidR="00A57D98" w:rsidRDefault="00A57D98">
            <w:pPr>
              <w:pStyle w:val="TAC"/>
            </w:pPr>
            <w:r>
              <w:t>(NOTE 4)</w:t>
            </w:r>
          </w:p>
        </w:tc>
        <w:tc>
          <w:tcPr>
            <w:tcW w:w="2592" w:type="dxa"/>
            <w:tcBorders>
              <w:top w:val="single" w:sz="4" w:space="0" w:color="auto"/>
              <w:left w:val="single" w:sz="4" w:space="0" w:color="auto"/>
              <w:bottom w:val="single" w:sz="4" w:space="0" w:color="auto"/>
              <w:right w:val="single" w:sz="4" w:space="0" w:color="auto"/>
            </w:tcBorders>
            <w:hideMark/>
          </w:tcPr>
          <w:p w14:paraId="5304821D" w14:textId="77777777" w:rsidR="00A57D98" w:rsidRDefault="00A57D98">
            <w:pPr>
              <w:pStyle w:val="TAC"/>
            </w:pPr>
            <w:r>
              <w:t>5.17.3.15</w:t>
            </w:r>
          </w:p>
        </w:tc>
      </w:tr>
      <w:tr w:rsidR="00A57D98" w14:paraId="4EF3A5DA"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021324F8" w14:textId="77777777" w:rsidR="00A57D98" w:rsidRDefault="00A57D98">
            <w:pPr>
              <w:pStyle w:val="TAL"/>
            </w:pPr>
            <w:r>
              <w:t>Inactivity timeout indication</w:t>
            </w:r>
          </w:p>
        </w:tc>
        <w:tc>
          <w:tcPr>
            <w:tcW w:w="1241" w:type="dxa"/>
            <w:tcBorders>
              <w:top w:val="single" w:sz="4" w:space="0" w:color="auto"/>
              <w:left w:val="single" w:sz="4" w:space="0" w:color="auto"/>
              <w:bottom w:val="single" w:sz="4" w:space="0" w:color="auto"/>
              <w:right w:val="single" w:sz="4" w:space="0" w:color="auto"/>
            </w:tcBorders>
            <w:hideMark/>
          </w:tcPr>
          <w:p w14:paraId="337DE97A" w14:textId="77777777" w:rsidR="00A57D98" w:rsidRDefault="00A57D98">
            <w:pPr>
              <w:pStyle w:val="TAC"/>
            </w:pPr>
            <w:r>
              <w:t>Optional</w:t>
            </w:r>
          </w:p>
          <w:p w14:paraId="0072CDAF" w14:textId="77777777" w:rsidR="00A57D98" w:rsidRDefault="00A57D98">
            <w:pPr>
              <w:pStyle w:val="TAC"/>
            </w:pPr>
            <w:r>
              <w:t>(NOTE 4)</w:t>
            </w:r>
          </w:p>
        </w:tc>
        <w:tc>
          <w:tcPr>
            <w:tcW w:w="2592" w:type="dxa"/>
            <w:tcBorders>
              <w:top w:val="single" w:sz="4" w:space="0" w:color="auto"/>
              <w:left w:val="single" w:sz="4" w:space="0" w:color="auto"/>
              <w:bottom w:val="single" w:sz="4" w:space="0" w:color="auto"/>
              <w:right w:val="single" w:sz="4" w:space="0" w:color="auto"/>
            </w:tcBorders>
            <w:hideMark/>
          </w:tcPr>
          <w:p w14:paraId="4F496D51" w14:textId="77777777" w:rsidR="00A57D98" w:rsidRDefault="00A57D98">
            <w:pPr>
              <w:pStyle w:val="TAC"/>
            </w:pPr>
            <w:r>
              <w:t>5.17.3.16</w:t>
            </w:r>
          </w:p>
        </w:tc>
      </w:tr>
      <w:tr w:rsidR="00A57D98" w14:paraId="3C7803BB"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742E70F0" w14:textId="77777777" w:rsidR="00A57D98" w:rsidRDefault="00A57D98">
            <w:pPr>
              <w:pStyle w:val="TAL"/>
            </w:pPr>
            <w:r>
              <w:t>Realm Availability Change activation</w:t>
            </w:r>
          </w:p>
        </w:tc>
        <w:tc>
          <w:tcPr>
            <w:tcW w:w="1241" w:type="dxa"/>
            <w:tcBorders>
              <w:top w:val="single" w:sz="4" w:space="0" w:color="auto"/>
              <w:left w:val="single" w:sz="4" w:space="0" w:color="auto"/>
              <w:bottom w:val="single" w:sz="4" w:space="0" w:color="auto"/>
              <w:right w:val="single" w:sz="4" w:space="0" w:color="auto"/>
            </w:tcBorders>
            <w:hideMark/>
          </w:tcPr>
          <w:p w14:paraId="34AF91BD"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4E76BE86" w14:textId="77777777" w:rsidR="00A57D98" w:rsidRDefault="00A57D98">
            <w:pPr>
              <w:pStyle w:val="TAC"/>
            </w:pPr>
            <w:r>
              <w:t>5.17.3.17</w:t>
            </w:r>
          </w:p>
        </w:tc>
      </w:tr>
      <w:tr w:rsidR="00A57D98" w14:paraId="4E4F3A2F"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6333E9BC" w14:textId="77777777" w:rsidR="00A57D98" w:rsidRDefault="00A57D98">
            <w:pPr>
              <w:pStyle w:val="TAL"/>
            </w:pPr>
            <w:r>
              <w:t>Realm Availability Change indication</w:t>
            </w:r>
          </w:p>
        </w:tc>
        <w:tc>
          <w:tcPr>
            <w:tcW w:w="1241" w:type="dxa"/>
            <w:tcBorders>
              <w:top w:val="single" w:sz="4" w:space="0" w:color="auto"/>
              <w:left w:val="single" w:sz="4" w:space="0" w:color="auto"/>
              <w:bottom w:val="single" w:sz="4" w:space="0" w:color="auto"/>
              <w:right w:val="single" w:sz="4" w:space="0" w:color="auto"/>
            </w:tcBorders>
            <w:hideMark/>
          </w:tcPr>
          <w:p w14:paraId="599AB21A" w14:textId="77777777" w:rsidR="00A57D98" w:rsidRDefault="00A57D98">
            <w:pPr>
              <w:pStyle w:val="TAC"/>
            </w:pPr>
            <w:r>
              <w:t>Optional</w:t>
            </w:r>
          </w:p>
        </w:tc>
        <w:tc>
          <w:tcPr>
            <w:tcW w:w="2592" w:type="dxa"/>
            <w:tcBorders>
              <w:top w:val="single" w:sz="4" w:space="0" w:color="auto"/>
              <w:left w:val="single" w:sz="4" w:space="0" w:color="auto"/>
              <w:bottom w:val="single" w:sz="4" w:space="0" w:color="auto"/>
              <w:right w:val="single" w:sz="4" w:space="0" w:color="auto"/>
            </w:tcBorders>
            <w:hideMark/>
          </w:tcPr>
          <w:p w14:paraId="1EAF835D" w14:textId="77777777" w:rsidR="00A57D98" w:rsidRDefault="00A57D98">
            <w:pPr>
              <w:pStyle w:val="TAC"/>
            </w:pPr>
            <w:r>
              <w:t>5.17.3.18</w:t>
            </w:r>
          </w:p>
        </w:tc>
      </w:tr>
      <w:tr w:rsidR="00A57D98" w14:paraId="1AB2FD08" w14:textId="77777777" w:rsidTr="00A57D98">
        <w:trPr>
          <w:jc w:val="center"/>
        </w:trPr>
        <w:tc>
          <w:tcPr>
            <w:tcW w:w="3221" w:type="dxa"/>
            <w:tcBorders>
              <w:top w:val="single" w:sz="4" w:space="0" w:color="auto"/>
              <w:left w:val="single" w:sz="4" w:space="0" w:color="auto"/>
              <w:bottom w:val="single" w:sz="4" w:space="0" w:color="auto"/>
              <w:right w:val="single" w:sz="4" w:space="0" w:color="auto"/>
            </w:tcBorders>
            <w:hideMark/>
          </w:tcPr>
          <w:p w14:paraId="50780E24" w14:textId="77777777" w:rsidR="00A57D98" w:rsidRDefault="00A57D98">
            <w:pPr>
              <w:pStyle w:val="TAL"/>
            </w:pPr>
            <w:r>
              <w:t xml:space="preserve">Termination Out of Service </w:t>
            </w:r>
          </w:p>
        </w:tc>
        <w:tc>
          <w:tcPr>
            <w:tcW w:w="1241" w:type="dxa"/>
            <w:tcBorders>
              <w:top w:val="single" w:sz="4" w:space="0" w:color="auto"/>
              <w:left w:val="single" w:sz="4" w:space="0" w:color="auto"/>
              <w:bottom w:val="single" w:sz="4" w:space="0" w:color="auto"/>
              <w:right w:val="single" w:sz="4" w:space="0" w:color="auto"/>
            </w:tcBorders>
            <w:hideMark/>
          </w:tcPr>
          <w:p w14:paraId="28C35897" w14:textId="77777777" w:rsidR="00A57D98" w:rsidRDefault="00A57D98">
            <w:pPr>
              <w:pStyle w:val="TAC"/>
            </w:pPr>
            <w:r>
              <w:t>Optional (NOTE 1)</w:t>
            </w:r>
          </w:p>
        </w:tc>
        <w:tc>
          <w:tcPr>
            <w:tcW w:w="2592" w:type="dxa"/>
            <w:tcBorders>
              <w:top w:val="single" w:sz="4" w:space="0" w:color="auto"/>
              <w:left w:val="single" w:sz="4" w:space="0" w:color="auto"/>
              <w:bottom w:val="single" w:sz="4" w:space="0" w:color="auto"/>
              <w:right w:val="single" w:sz="4" w:space="0" w:color="auto"/>
            </w:tcBorders>
            <w:hideMark/>
          </w:tcPr>
          <w:p w14:paraId="692A66B4" w14:textId="77777777" w:rsidR="00A57D98" w:rsidRDefault="00A57D98">
            <w:pPr>
              <w:pStyle w:val="TAC"/>
            </w:pPr>
            <w:r>
              <w:t>5.17.3.19 (NOTE 2)</w:t>
            </w:r>
          </w:p>
        </w:tc>
      </w:tr>
      <w:tr w:rsidR="00A57D98" w14:paraId="6FAAC2EA" w14:textId="77777777" w:rsidTr="00A57D98">
        <w:trPr>
          <w:jc w:val="center"/>
        </w:trPr>
        <w:tc>
          <w:tcPr>
            <w:tcW w:w="7054" w:type="dxa"/>
            <w:gridSpan w:val="3"/>
            <w:tcBorders>
              <w:top w:val="single" w:sz="4" w:space="0" w:color="auto"/>
              <w:left w:val="single" w:sz="4" w:space="0" w:color="auto"/>
              <w:bottom w:val="single" w:sz="4" w:space="0" w:color="auto"/>
              <w:right w:val="single" w:sz="4" w:space="0" w:color="auto"/>
            </w:tcBorders>
            <w:hideMark/>
          </w:tcPr>
          <w:p w14:paraId="5FA1D620" w14:textId="77777777" w:rsidR="00A57D98" w:rsidRDefault="00A57D98">
            <w:pPr>
              <w:pStyle w:val="TAN"/>
              <w:rPr>
                <w:noProof/>
              </w:rPr>
            </w:pPr>
            <w:r>
              <w:rPr>
                <w:noProof/>
              </w:rPr>
              <w:t>NOTE 1:</w:t>
            </w:r>
            <w:r>
              <w:rPr>
                <w:noProof/>
              </w:rPr>
              <w:tab/>
              <w:t>Support of this procedure is mandatory in the IMS-ALG.</w:t>
            </w:r>
          </w:p>
          <w:p w14:paraId="5EA068A2" w14:textId="77777777" w:rsidR="00A57D98" w:rsidRDefault="00A57D98">
            <w:pPr>
              <w:pStyle w:val="TAN"/>
              <w:rPr>
                <w:noProof/>
              </w:rPr>
            </w:pPr>
            <w:r>
              <w:rPr>
                <w:noProof/>
              </w:rPr>
              <w:t>NOTE 2:</w:t>
            </w:r>
            <w:r>
              <w:rPr>
                <w:noProof/>
              </w:rPr>
              <w:tab/>
              <w:t>The "</w:t>
            </w:r>
            <w:r>
              <w:t>Termination Out-of-Service</w:t>
            </w:r>
            <w:r>
              <w:rPr>
                <w:noProof/>
              </w:rPr>
              <w:t xml:space="preserve"> procedure" is also used as a call-related H.248 command</w:t>
            </w:r>
          </w:p>
          <w:p w14:paraId="4ADAF4FA" w14:textId="77777777" w:rsidR="00A57D98" w:rsidRDefault="00A57D98">
            <w:pPr>
              <w:pStyle w:val="TAN"/>
              <w:rPr>
                <w:noProof/>
              </w:rPr>
            </w:pPr>
            <w:r>
              <w:rPr>
                <w:noProof/>
              </w:rPr>
              <w:t>NOTE 3:</w:t>
            </w:r>
            <w:r>
              <w:rPr>
                <w:noProof/>
              </w:rPr>
              <w:tab/>
              <w:t>Support of this procedure is mandatory in the IMS-AGW.</w:t>
            </w:r>
          </w:p>
          <w:p w14:paraId="4CF50AC3" w14:textId="77777777" w:rsidR="00A57D98" w:rsidRDefault="00A57D98">
            <w:pPr>
              <w:pStyle w:val="TAN"/>
            </w:pPr>
            <w:r>
              <w:rPr>
                <w:noProof/>
              </w:rPr>
              <w:t>NOTE 4:</w:t>
            </w:r>
            <w:r>
              <w:rPr>
                <w:noProof/>
              </w:rPr>
              <w:tab/>
              <w:t>Support of this procedure is mandatory in the IMS-AGW if UDP transport is supported.</w:t>
            </w:r>
          </w:p>
        </w:tc>
      </w:tr>
    </w:tbl>
    <w:p w14:paraId="05047051" w14:textId="77777777" w:rsidR="00A57D98" w:rsidRDefault="00A57D98" w:rsidP="00A57D98"/>
    <w:p w14:paraId="165576B8" w14:textId="77777777" w:rsidR="00A57D98" w:rsidRDefault="00A57D98" w:rsidP="00A57D98">
      <w:pPr>
        <w:pStyle w:val="Heading4"/>
        <w:tabs>
          <w:tab w:val="left" w:pos="1140"/>
        </w:tabs>
        <w:ind w:left="1140" w:hanging="1140"/>
      </w:pPr>
      <w:bookmarkStart w:id="462" w:name="_Toc11326943"/>
      <w:bookmarkStart w:id="463" w:name="_Toc27758845"/>
      <w:bookmarkStart w:id="464" w:name="_Toc57992332"/>
      <w:bookmarkStart w:id="465" w:name="_Toc161068222"/>
      <w:r>
        <w:t>5.17.3.2</w:t>
      </w:r>
      <w:r>
        <w:tab/>
        <w:t>IMS-AGW Out Of Service</w:t>
      </w:r>
      <w:bookmarkEnd w:id="462"/>
      <w:bookmarkEnd w:id="463"/>
      <w:bookmarkEnd w:id="464"/>
      <w:bookmarkEnd w:id="465"/>
    </w:p>
    <w:p w14:paraId="67B83986" w14:textId="77777777" w:rsidR="00A57D98" w:rsidRDefault="00A57D98" w:rsidP="00A57D98">
      <w:r>
        <w:t xml:space="preserve">The IMS-AGW sends a SERVICE CHANGE request command as in Table </w:t>
      </w:r>
      <w:bookmarkStart w:id="466" w:name="OLE_LINK1"/>
      <w:r>
        <w:t>5.17.3.2.</w:t>
      </w:r>
      <w:bookmarkEnd w:id="466"/>
      <w:r>
        <w:t>1.</w:t>
      </w:r>
    </w:p>
    <w:p w14:paraId="2183AADD" w14:textId="77777777" w:rsidR="00A57D98" w:rsidRDefault="00A57D98" w:rsidP="00A57D98">
      <w:pPr>
        <w:pStyle w:val="TH"/>
      </w:pPr>
      <w:r>
        <w:t>Table 5.17.3.2.1: IMS-AGW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849C37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33EAA5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618AA9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B550912" w14:textId="77777777" w:rsidR="00A57D98" w:rsidRDefault="00A57D98">
            <w:pPr>
              <w:pStyle w:val="TAH"/>
            </w:pPr>
            <w:r>
              <w:t>Bearer information</w:t>
            </w:r>
          </w:p>
        </w:tc>
      </w:tr>
      <w:tr w:rsidR="00A57D98" w14:paraId="709D02C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0DB9FF7"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4949F5E" w14:textId="77777777" w:rsidR="00A57D98" w:rsidRDefault="00A57D98">
            <w:pPr>
              <w:pStyle w:val="TAL"/>
            </w:pPr>
            <w:r>
              <w:t>Transaction ID = x</w:t>
            </w:r>
          </w:p>
          <w:p w14:paraId="04B2D4C9" w14:textId="77777777" w:rsidR="00A57D98" w:rsidRDefault="00A57D98">
            <w:pPr>
              <w:pStyle w:val="TAL"/>
            </w:pPr>
            <w:r>
              <w:t>Context ID= -</w:t>
            </w:r>
          </w:p>
          <w:p w14:paraId="5B99CB68" w14:textId="77777777" w:rsidR="00A57D98" w:rsidRDefault="00A57D98">
            <w:pPr>
              <w:pStyle w:val="TAL"/>
            </w:pPr>
            <w:r>
              <w:t>Termination ID = ROOT</w:t>
            </w:r>
          </w:p>
          <w:p w14:paraId="361D2AF3" w14:textId="77777777" w:rsidR="00A57D98" w:rsidRDefault="00A57D98">
            <w:pPr>
              <w:pStyle w:val="TAL"/>
            </w:pPr>
            <w:r>
              <w:t>SC Method = FORCED or GRACEFUL</w:t>
            </w:r>
          </w:p>
          <w:p w14:paraId="180581C6" w14:textId="77777777" w:rsidR="00A57D98" w:rsidRDefault="00A57D98">
            <w:pPr>
              <w:pStyle w:val="TAL"/>
            </w:pPr>
            <w:r>
              <w:t>SC Reason = 905 Termination Taken OOS or 908, MG Impending Failure, or 915 State Loss</w:t>
            </w:r>
          </w:p>
        </w:tc>
        <w:tc>
          <w:tcPr>
            <w:tcW w:w="3119" w:type="dxa"/>
            <w:tcBorders>
              <w:top w:val="single" w:sz="4" w:space="0" w:color="auto"/>
              <w:left w:val="single" w:sz="4" w:space="0" w:color="auto"/>
              <w:bottom w:val="single" w:sz="4" w:space="0" w:color="auto"/>
              <w:right w:val="single" w:sz="4" w:space="0" w:color="auto"/>
            </w:tcBorders>
          </w:tcPr>
          <w:p w14:paraId="26504613" w14:textId="77777777" w:rsidR="00A57D98" w:rsidRDefault="00A57D98">
            <w:pPr>
              <w:pStyle w:val="TAL"/>
            </w:pPr>
          </w:p>
        </w:tc>
      </w:tr>
    </w:tbl>
    <w:p w14:paraId="52801E6D" w14:textId="77777777" w:rsidR="00A57D98" w:rsidRDefault="00A57D98" w:rsidP="00A57D98"/>
    <w:p w14:paraId="181C13F1" w14:textId="77777777" w:rsidR="00A57D98" w:rsidRDefault="00A57D98" w:rsidP="00A57D98">
      <w:pPr>
        <w:rPr>
          <w:rFonts w:cs="Arial"/>
          <w:szCs w:val="24"/>
          <w:lang w:eastAsia="sv-SE"/>
        </w:rPr>
      </w:pPr>
      <w:r>
        <w:rPr>
          <w:rFonts w:cs="Arial"/>
          <w:szCs w:val="24"/>
          <w:lang w:eastAsia="sv-SE"/>
        </w:rPr>
        <w:t xml:space="preserve">The IMS-ALG responds as in Table </w:t>
      </w:r>
      <w:r>
        <w:t>5.17.3.2.</w:t>
      </w:r>
      <w:r>
        <w:rPr>
          <w:rFonts w:cs="Arial"/>
          <w:szCs w:val="24"/>
          <w:lang w:eastAsia="sv-SE"/>
        </w:rPr>
        <w:t>2.</w:t>
      </w:r>
    </w:p>
    <w:p w14:paraId="0835BDF3" w14:textId="77777777" w:rsidR="00A57D98" w:rsidRDefault="00A57D98" w:rsidP="00A57D98">
      <w:pPr>
        <w:pStyle w:val="TH"/>
        <w:rPr>
          <w:sz w:val="18"/>
          <w:lang w:eastAsia="en-GB"/>
        </w:rPr>
      </w:pPr>
      <w:r>
        <w:rPr>
          <w:sz w:val="22"/>
        </w:rPr>
        <w:lastRenderedPageBreak/>
        <w:t xml:space="preserve">Table </w:t>
      </w:r>
      <w:r>
        <w:t>5.17.3.2.</w:t>
      </w:r>
      <w:r>
        <w:rPr>
          <w:szCs w:val="24"/>
        </w:rPr>
        <w:t>2</w:t>
      </w:r>
      <w:r>
        <w:rPr>
          <w:sz w:val="18"/>
        </w:rPr>
        <w:t>: IMS-</w:t>
      </w:r>
      <w:r>
        <w:t>AGW Out Of Service</w:t>
      </w:r>
      <w:r>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93CD39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0C4CC0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8D2E2BB"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D510BC1" w14:textId="77777777" w:rsidR="00A57D98" w:rsidRDefault="00A57D98">
            <w:pPr>
              <w:pStyle w:val="TAH"/>
            </w:pPr>
            <w:r>
              <w:t>Bearer information</w:t>
            </w:r>
          </w:p>
        </w:tc>
      </w:tr>
      <w:tr w:rsidR="00A57D98" w14:paraId="2727680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1D8D1D3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9A7BCDF" w14:textId="77777777" w:rsidR="00A57D98" w:rsidRDefault="00A57D98">
            <w:pPr>
              <w:pStyle w:val="TAL"/>
            </w:pPr>
            <w:r>
              <w:t>Transaction ID = x</w:t>
            </w:r>
          </w:p>
          <w:p w14:paraId="43059FB0" w14:textId="77777777" w:rsidR="00A57D98" w:rsidRDefault="00A57D98">
            <w:pPr>
              <w:pStyle w:val="TAL"/>
            </w:pPr>
            <w:r>
              <w:t>Context ID = -</w:t>
            </w:r>
          </w:p>
          <w:p w14:paraId="49CBF343"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30402064" w14:textId="77777777" w:rsidR="00A57D98" w:rsidRDefault="00A57D98">
            <w:pPr>
              <w:pStyle w:val="TAL"/>
            </w:pPr>
          </w:p>
        </w:tc>
      </w:tr>
    </w:tbl>
    <w:p w14:paraId="2DCDD9BD" w14:textId="77777777" w:rsidR="00A57D98" w:rsidRDefault="00A57D98" w:rsidP="00A57D98"/>
    <w:p w14:paraId="4D26E64D" w14:textId="77777777" w:rsidR="00A57D98" w:rsidRDefault="00A57D98" w:rsidP="00A57D98">
      <w:pPr>
        <w:pStyle w:val="Heading4"/>
        <w:tabs>
          <w:tab w:val="left" w:pos="1140"/>
        </w:tabs>
        <w:ind w:left="1140" w:hanging="1140"/>
      </w:pPr>
      <w:bookmarkStart w:id="467" w:name="_Toc11326944"/>
      <w:bookmarkStart w:id="468" w:name="_Toc27758846"/>
      <w:bookmarkStart w:id="469" w:name="_Toc57992333"/>
      <w:bookmarkStart w:id="470" w:name="_Toc161068223"/>
      <w:r>
        <w:t>5.17.3.3</w:t>
      </w:r>
      <w:r>
        <w:tab/>
        <w:t>IMS-AGW Communication Up</w:t>
      </w:r>
      <w:bookmarkEnd w:id="467"/>
      <w:bookmarkEnd w:id="468"/>
      <w:bookmarkEnd w:id="469"/>
      <w:bookmarkEnd w:id="470"/>
    </w:p>
    <w:p w14:paraId="685DEC1D" w14:textId="77777777" w:rsidR="00A57D98" w:rsidRDefault="00A57D98" w:rsidP="00A57D98">
      <w:r>
        <w:t>The IMS-AGW sends a SERVICE CHANGE request command as in Table 5.17.3.3.1 to the IMS-ALG address to which the control link association was previously established.</w:t>
      </w:r>
    </w:p>
    <w:p w14:paraId="7638140F" w14:textId="77777777" w:rsidR="00A57D98" w:rsidRDefault="00A57D98" w:rsidP="00A57D98">
      <w:pPr>
        <w:pStyle w:val="TH"/>
      </w:pPr>
      <w:r>
        <w:t>Table 5.17.3.3.1: IMS-AGW Communication 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5341F9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066897F"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8B5A55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B945956" w14:textId="77777777" w:rsidR="00A57D98" w:rsidRDefault="00A57D98">
            <w:pPr>
              <w:pStyle w:val="TAH"/>
            </w:pPr>
            <w:r>
              <w:t>Bearer information</w:t>
            </w:r>
          </w:p>
        </w:tc>
      </w:tr>
      <w:tr w:rsidR="00A57D98" w14:paraId="28AA6F3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BABEA07"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D3DB4AE" w14:textId="77777777" w:rsidR="00A57D98" w:rsidRDefault="00A57D98">
            <w:pPr>
              <w:pStyle w:val="TAL"/>
            </w:pPr>
            <w:r>
              <w:t>Transaction ID = x</w:t>
            </w:r>
          </w:p>
          <w:p w14:paraId="23496283" w14:textId="77777777" w:rsidR="00A57D98" w:rsidRDefault="00A57D98">
            <w:pPr>
              <w:pStyle w:val="TAL"/>
            </w:pPr>
            <w:r>
              <w:t>Context ID= -</w:t>
            </w:r>
          </w:p>
          <w:p w14:paraId="5154F343" w14:textId="77777777" w:rsidR="00A57D98" w:rsidRDefault="00A57D98">
            <w:pPr>
              <w:pStyle w:val="TAL"/>
            </w:pPr>
            <w:r>
              <w:t>Termination ID = ROOT</w:t>
            </w:r>
          </w:p>
          <w:p w14:paraId="4305299B" w14:textId="77777777" w:rsidR="00A57D98" w:rsidRDefault="00A57D98">
            <w:pPr>
              <w:pStyle w:val="TAL"/>
            </w:pPr>
            <w:r>
              <w:t>SC Method = DISCONNECTED</w:t>
            </w:r>
          </w:p>
          <w:p w14:paraId="3819F819" w14:textId="77777777" w:rsidR="00A57D98" w:rsidRDefault="00A57D98">
            <w:pPr>
              <w:pStyle w:val="TAL"/>
            </w:pPr>
            <w:r>
              <w:t>SC Reason = 900 , Service Restored</w:t>
            </w:r>
          </w:p>
        </w:tc>
        <w:tc>
          <w:tcPr>
            <w:tcW w:w="3119" w:type="dxa"/>
            <w:tcBorders>
              <w:top w:val="single" w:sz="4" w:space="0" w:color="auto"/>
              <w:left w:val="single" w:sz="4" w:space="0" w:color="auto"/>
              <w:bottom w:val="single" w:sz="4" w:space="0" w:color="auto"/>
              <w:right w:val="single" w:sz="4" w:space="0" w:color="auto"/>
            </w:tcBorders>
          </w:tcPr>
          <w:p w14:paraId="574FBA49" w14:textId="77777777" w:rsidR="00A57D98" w:rsidRDefault="00A57D98">
            <w:pPr>
              <w:pStyle w:val="TAL"/>
            </w:pPr>
          </w:p>
        </w:tc>
      </w:tr>
    </w:tbl>
    <w:p w14:paraId="2D7A6681" w14:textId="77777777" w:rsidR="00A57D98" w:rsidRDefault="00A57D98" w:rsidP="00A57D98"/>
    <w:p w14:paraId="47DCFA94" w14:textId="77777777" w:rsidR="009F5D7C" w:rsidRDefault="00A57D98" w:rsidP="00A57D98">
      <w:pPr>
        <w:rPr>
          <w:lang w:eastAsia="sv-SE"/>
        </w:rPr>
      </w:pPr>
      <w:r>
        <w:rPr>
          <w:lang w:eastAsia="sv-SE"/>
        </w:rPr>
        <w:t xml:space="preserve">The IMS-ALG may respond as in table </w:t>
      </w:r>
      <w:r>
        <w:t>5.17.3.3.</w:t>
      </w:r>
      <w:r>
        <w:rPr>
          <w:lang w:eastAsia="sv-SE"/>
        </w:rPr>
        <w:t>2. If a response is received, the control link association is re-established and the inactivity timer would be restarted.</w:t>
      </w:r>
    </w:p>
    <w:p w14:paraId="689BDC7E" w14:textId="0385E2E6" w:rsidR="00A57D98" w:rsidRDefault="00A57D98" w:rsidP="00A57D98">
      <w:pPr>
        <w:pStyle w:val="TH"/>
        <w:rPr>
          <w:lang w:eastAsia="en-GB"/>
        </w:rPr>
      </w:pPr>
      <w:r>
        <w:t>Table 5.17.3.3.2: IMS-AGW Communication Up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FD85D9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E66BACB"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618E29A"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3B9F428" w14:textId="77777777" w:rsidR="00A57D98" w:rsidRDefault="00A57D98">
            <w:pPr>
              <w:pStyle w:val="TAH"/>
            </w:pPr>
            <w:r>
              <w:t>Bearer information</w:t>
            </w:r>
          </w:p>
        </w:tc>
      </w:tr>
      <w:tr w:rsidR="00A57D98" w14:paraId="46685B7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A8AAF55"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5755567" w14:textId="77777777" w:rsidR="00A57D98" w:rsidRDefault="00A57D98">
            <w:pPr>
              <w:pStyle w:val="TAL"/>
            </w:pPr>
            <w:r>
              <w:t>Transaction ID = x</w:t>
            </w:r>
          </w:p>
          <w:p w14:paraId="715A1E44" w14:textId="77777777" w:rsidR="00A57D98" w:rsidRDefault="00A57D98">
            <w:pPr>
              <w:pStyle w:val="TAL"/>
            </w:pPr>
            <w:r>
              <w:t>Context ID = -</w:t>
            </w:r>
          </w:p>
          <w:p w14:paraId="31836CC6" w14:textId="77777777" w:rsidR="009F5D7C" w:rsidRDefault="00A57D98">
            <w:pPr>
              <w:pStyle w:val="TAL"/>
            </w:pPr>
            <w:r>
              <w:t>Termination ID = ROOT</w:t>
            </w:r>
          </w:p>
          <w:p w14:paraId="4C0E4656" w14:textId="19F0A500" w:rsidR="00A57D98" w:rsidRDefault="00A57D98">
            <w:pPr>
              <w:pStyle w:val="TAL"/>
            </w:pPr>
            <w:r>
              <w:t>If required to register to a new IMS-ALG:</w:t>
            </w:r>
          </w:p>
          <w:p w14:paraId="5AAD3E30" w14:textId="77777777" w:rsidR="00A57D98" w:rsidRDefault="00A57D98">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43379553" w14:textId="77777777" w:rsidR="00A57D98" w:rsidRDefault="00A57D98">
            <w:pPr>
              <w:pStyle w:val="TAL"/>
            </w:pPr>
          </w:p>
        </w:tc>
      </w:tr>
    </w:tbl>
    <w:p w14:paraId="2C8A5EB8" w14:textId="77777777" w:rsidR="00A57D98" w:rsidRDefault="00A57D98" w:rsidP="00A57D98"/>
    <w:p w14:paraId="536074EF" w14:textId="77777777" w:rsidR="00A57D98" w:rsidRDefault="00A57D98" w:rsidP="00A57D98">
      <w:pPr>
        <w:pStyle w:val="Heading4"/>
        <w:tabs>
          <w:tab w:val="left" w:pos="1425"/>
        </w:tabs>
        <w:ind w:left="1425" w:hanging="1425"/>
      </w:pPr>
      <w:bookmarkStart w:id="471" w:name="_Toc11326945"/>
      <w:bookmarkStart w:id="472" w:name="_Toc27758847"/>
      <w:bookmarkStart w:id="473" w:name="_Toc57992334"/>
      <w:bookmarkStart w:id="474" w:name="_Toc161068224"/>
      <w:r>
        <w:t>5.17.3.4</w:t>
      </w:r>
      <w:r>
        <w:tab/>
        <w:t>IMS-AGW Restoration</w:t>
      </w:r>
      <w:bookmarkEnd w:id="471"/>
      <w:bookmarkEnd w:id="472"/>
      <w:bookmarkEnd w:id="473"/>
      <w:bookmarkEnd w:id="474"/>
    </w:p>
    <w:p w14:paraId="3672E897" w14:textId="77777777" w:rsidR="00A57D98" w:rsidRDefault="00A57D98" w:rsidP="00A57D98">
      <w:r>
        <w:t>When the IMS-AGW has recovered, the IMS-AGW sends a SERVICE CHANGE as in Table 5.17.3.4.1,</w:t>
      </w:r>
    </w:p>
    <w:p w14:paraId="7151B4AE" w14:textId="77777777" w:rsidR="00A57D98" w:rsidRDefault="00A57D98" w:rsidP="00A57D98">
      <w:pPr>
        <w:pStyle w:val="TH"/>
      </w:pPr>
      <w:r>
        <w:t xml:space="preserve">Table 5.17.3.4.1: IMS-AGW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F72F7E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68D7085"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B227B27"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4DB6307" w14:textId="77777777" w:rsidR="00A57D98" w:rsidRDefault="00A57D98">
            <w:pPr>
              <w:pStyle w:val="TAH"/>
            </w:pPr>
            <w:r>
              <w:t>Bearer information</w:t>
            </w:r>
          </w:p>
        </w:tc>
      </w:tr>
      <w:tr w:rsidR="00A57D98" w14:paraId="4E00B665"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89D5C7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7F2261D" w14:textId="77777777" w:rsidR="00A57D98" w:rsidRDefault="00A57D98">
            <w:pPr>
              <w:pStyle w:val="TAL"/>
            </w:pPr>
            <w:r>
              <w:t>Transaction ID = x</w:t>
            </w:r>
          </w:p>
          <w:p w14:paraId="2FAD065F" w14:textId="77777777" w:rsidR="00A57D98" w:rsidRDefault="00A57D98">
            <w:pPr>
              <w:pStyle w:val="TAL"/>
            </w:pPr>
            <w:r>
              <w:t>Context ID= -</w:t>
            </w:r>
          </w:p>
          <w:p w14:paraId="1BDA2A34" w14:textId="77777777" w:rsidR="00A57D98" w:rsidRDefault="00A57D98">
            <w:pPr>
              <w:pStyle w:val="TAL"/>
            </w:pPr>
            <w:r>
              <w:t>Termination ID = ROOT</w:t>
            </w:r>
          </w:p>
          <w:p w14:paraId="1B91CF81" w14:textId="77777777" w:rsidR="00A57D98" w:rsidRDefault="00A57D98">
            <w:pPr>
              <w:pStyle w:val="TAL"/>
            </w:pPr>
            <w:r>
              <w:t>SC Method = RESTART</w:t>
            </w:r>
          </w:p>
          <w:p w14:paraId="43D24DB2" w14:textId="77777777" w:rsidR="00A57D98" w:rsidRDefault="00A57D98">
            <w:pPr>
              <w:pStyle w:val="TAL"/>
            </w:pPr>
            <w:r>
              <w:t>SC Reason = 900, Service Restored</w:t>
            </w:r>
          </w:p>
        </w:tc>
        <w:tc>
          <w:tcPr>
            <w:tcW w:w="3119" w:type="dxa"/>
            <w:tcBorders>
              <w:top w:val="single" w:sz="4" w:space="0" w:color="auto"/>
              <w:left w:val="single" w:sz="4" w:space="0" w:color="auto"/>
              <w:bottom w:val="single" w:sz="4" w:space="0" w:color="auto"/>
              <w:right w:val="single" w:sz="4" w:space="0" w:color="auto"/>
            </w:tcBorders>
          </w:tcPr>
          <w:p w14:paraId="75FB8A97" w14:textId="77777777" w:rsidR="00A57D98" w:rsidRDefault="00A57D98">
            <w:pPr>
              <w:pStyle w:val="TAL"/>
            </w:pPr>
          </w:p>
        </w:tc>
      </w:tr>
    </w:tbl>
    <w:p w14:paraId="0C621E21" w14:textId="77777777" w:rsidR="00A57D98" w:rsidRDefault="00A57D98" w:rsidP="00A57D98">
      <w:pPr>
        <w:ind w:left="1620"/>
        <w:rPr>
          <w:b/>
          <w:bCs/>
        </w:rPr>
      </w:pPr>
    </w:p>
    <w:p w14:paraId="2B2A9EDF" w14:textId="77777777" w:rsidR="00A57D98" w:rsidRDefault="00A57D98" w:rsidP="00A57D98">
      <w:pPr>
        <w:rPr>
          <w:lang w:eastAsia="sv-SE"/>
        </w:rPr>
      </w:pPr>
      <w:r>
        <w:rPr>
          <w:lang w:eastAsia="sv-SE"/>
        </w:rPr>
        <w:t xml:space="preserve">The IMS-ALG responds as in Table </w:t>
      </w:r>
      <w:r>
        <w:t>5.17.3.4.</w:t>
      </w:r>
      <w:r>
        <w:rPr>
          <w:lang w:eastAsia="sv-SE"/>
        </w:rPr>
        <w:t>2.</w:t>
      </w:r>
    </w:p>
    <w:p w14:paraId="1D1DA469" w14:textId="77777777" w:rsidR="00A57D98" w:rsidRDefault="00A57D98" w:rsidP="00A57D98">
      <w:pPr>
        <w:pStyle w:val="TH"/>
        <w:rPr>
          <w:lang w:eastAsia="en-GB"/>
        </w:rPr>
      </w:pPr>
      <w:r>
        <w:t>Table 5.17.3.4.2: IMS-AGW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38226F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53909FE"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841117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346F06D" w14:textId="77777777" w:rsidR="00A57D98" w:rsidRDefault="00A57D98">
            <w:pPr>
              <w:pStyle w:val="TAH"/>
            </w:pPr>
            <w:r>
              <w:t>Bearer information</w:t>
            </w:r>
          </w:p>
        </w:tc>
      </w:tr>
      <w:tr w:rsidR="00A57D98" w14:paraId="09CAA57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31CBEE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0D36141" w14:textId="77777777" w:rsidR="00A57D98" w:rsidRDefault="00A57D98">
            <w:pPr>
              <w:pStyle w:val="TAL"/>
            </w:pPr>
            <w:r>
              <w:t>Transaction ID = x</w:t>
            </w:r>
          </w:p>
          <w:p w14:paraId="0846D834" w14:textId="77777777" w:rsidR="00A57D98" w:rsidRDefault="00A57D98">
            <w:pPr>
              <w:pStyle w:val="TAL"/>
            </w:pPr>
            <w:r>
              <w:t>Context ID = -</w:t>
            </w:r>
          </w:p>
          <w:p w14:paraId="6E299E95" w14:textId="77777777" w:rsidR="009F5D7C" w:rsidRDefault="00A57D98">
            <w:pPr>
              <w:pStyle w:val="TAL"/>
            </w:pPr>
            <w:r>
              <w:t>Termination ID = ROOT</w:t>
            </w:r>
          </w:p>
          <w:p w14:paraId="7097AE7C" w14:textId="4DB5B5D6" w:rsidR="00A57D98" w:rsidRDefault="00A57D98">
            <w:pPr>
              <w:pStyle w:val="TAL"/>
            </w:pPr>
            <w:r>
              <w:t>If required to register to a new IMS-ALG:</w:t>
            </w:r>
          </w:p>
          <w:p w14:paraId="060DAC02" w14:textId="77777777" w:rsidR="00A57D98" w:rsidRDefault="00A57D98">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558C7E00" w14:textId="77777777" w:rsidR="00A57D98" w:rsidRDefault="00A57D98">
            <w:pPr>
              <w:pStyle w:val="TAL"/>
            </w:pPr>
          </w:p>
        </w:tc>
      </w:tr>
    </w:tbl>
    <w:p w14:paraId="3E3A6314" w14:textId="77777777" w:rsidR="00A57D98" w:rsidRDefault="00A57D98" w:rsidP="00A57D98"/>
    <w:p w14:paraId="60F7CD7B" w14:textId="77777777" w:rsidR="00A57D98" w:rsidRDefault="00A57D98" w:rsidP="00A57D98">
      <w:pPr>
        <w:pStyle w:val="Heading4"/>
        <w:tabs>
          <w:tab w:val="left" w:pos="1140"/>
        </w:tabs>
        <w:ind w:left="1140" w:hanging="1140"/>
      </w:pPr>
      <w:bookmarkStart w:id="475" w:name="_Toc11326946"/>
      <w:bookmarkStart w:id="476" w:name="_Toc27758848"/>
      <w:bookmarkStart w:id="477" w:name="_Toc57992335"/>
      <w:bookmarkStart w:id="478" w:name="_Toc161068225"/>
      <w:r>
        <w:lastRenderedPageBreak/>
        <w:t>5.17.3.5</w:t>
      </w:r>
      <w:r>
        <w:tab/>
        <w:t>IMS-AGW Register</w:t>
      </w:r>
      <w:bookmarkEnd w:id="475"/>
      <w:bookmarkEnd w:id="476"/>
      <w:bookmarkEnd w:id="477"/>
      <w:bookmarkEnd w:id="478"/>
    </w:p>
    <w:p w14:paraId="1D92D202" w14:textId="77777777" w:rsidR="00A57D98" w:rsidRDefault="00A57D98" w:rsidP="00A57D98">
      <w:r>
        <w:t>The IMS-AGW sends a SERVICE CHANGE request command as in Table 5.17.3.5.1.</w:t>
      </w:r>
    </w:p>
    <w:p w14:paraId="248F66E7" w14:textId="77777777" w:rsidR="00A57D98" w:rsidRDefault="00A57D98" w:rsidP="00A57D98">
      <w:pPr>
        <w:pStyle w:val="TH"/>
      </w:pPr>
      <w:r>
        <w:t>Table 5.17.3.5.1: IMS-AGW 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B4D057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C6B6D08"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0429FD4"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6FA4C47" w14:textId="77777777" w:rsidR="00A57D98" w:rsidRDefault="00A57D98">
            <w:pPr>
              <w:pStyle w:val="TAH"/>
            </w:pPr>
            <w:r>
              <w:t>Bearer information</w:t>
            </w:r>
          </w:p>
        </w:tc>
      </w:tr>
      <w:tr w:rsidR="00A57D98" w14:paraId="43D30DA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4D7F04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B2B027B" w14:textId="77777777" w:rsidR="00A57D98" w:rsidRDefault="00A57D98">
            <w:pPr>
              <w:pStyle w:val="TAL"/>
            </w:pPr>
            <w:r>
              <w:t>Transaction ID = x</w:t>
            </w:r>
          </w:p>
          <w:p w14:paraId="4C0B0538" w14:textId="77777777" w:rsidR="00A57D98" w:rsidRDefault="00A57D98">
            <w:pPr>
              <w:pStyle w:val="TAL"/>
            </w:pPr>
            <w:r>
              <w:t>Context ID= -</w:t>
            </w:r>
          </w:p>
          <w:p w14:paraId="5DD41BB2" w14:textId="77777777" w:rsidR="00A57D98" w:rsidRDefault="00A57D98">
            <w:pPr>
              <w:pStyle w:val="TAL"/>
            </w:pPr>
            <w:r>
              <w:t>Termination ID = ROOT</w:t>
            </w:r>
          </w:p>
          <w:p w14:paraId="2D375A26" w14:textId="77777777" w:rsidR="00A57D98" w:rsidRDefault="00A57D98">
            <w:pPr>
              <w:pStyle w:val="TAL"/>
            </w:pPr>
            <w:r>
              <w:t>SC Method = RESTART</w:t>
            </w:r>
          </w:p>
          <w:p w14:paraId="3F8A3F84" w14:textId="77777777" w:rsidR="00A57D98" w:rsidRDefault="00A57D98">
            <w:pPr>
              <w:pStyle w:val="TAL"/>
            </w:pPr>
            <w:r>
              <w:t>SC Reason =901, Cold Boot  or 902, Warm Boot</w:t>
            </w:r>
          </w:p>
          <w:p w14:paraId="35B39162" w14:textId="77777777" w:rsidR="00A57D98" w:rsidRDefault="00A57D98">
            <w:pPr>
              <w:pStyle w:val="TAL"/>
              <w:rPr>
                <w:lang w:val="it-IT"/>
              </w:rPr>
            </w:pPr>
            <w:r>
              <w:rPr>
                <w:lang w:val="it-IT"/>
              </w:rPr>
              <w:t>H248 Profile Identity</w:t>
            </w:r>
          </w:p>
          <w:p w14:paraId="44DD1BB1" w14:textId="77777777" w:rsidR="00A57D98" w:rsidRDefault="00A57D98">
            <w:pPr>
              <w:pStyle w:val="TAL"/>
              <w:rPr>
                <w:lang w:val="it-IT"/>
              </w:rPr>
            </w:pPr>
            <w:r>
              <w:rPr>
                <w:lang w:val="it-IT"/>
              </w:rPr>
              <w:t xml:space="preserve">H248 Protocol Version  </w:t>
            </w:r>
          </w:p>
        </w:tc>
        <w:tc>
          <w:tcPr>
            <w:tcW w:w="3119" w:type="dxa"/>
            <w:tcBorders>
              <w:top w:val="single" w:sz="4" w:space="0" w:color="auto"/>
              <w:left w:val="single" w:sz="4" w:space="0" w:color="auto"/>
              <w:bottom w:val="single" w:sz="4" w:space="0" w:color="auto"/>
              <w:right w:val="single" w:sz="4" w:space="0" w:color="auto"/>
            </w:tcBorders>
          </w:tcPr>
          <w:p w14:paraId="717C2CE4" w14:textId="77777777" w:rsidR="00A57D98" w:rsidRDefault="00A57D98">
            <w:pPr>
              <w:pStyle w:val="TAL"/>
              <w:rPr>
                <w:lang w:val="it-IT"/>
              </w:rPr>
            </w:pPr>
          </w:p>
        </w:tc>
      </w:tr>
    </w:tbl>
    <w:p w14:paraId="12BEBB6C" w14:textId="77777777" w:rsidR="00A57D98" w:rsidRDefault="00A57D98" w:rsidP="00A57D98">
      <w:pPr>
        <w:rPr>
          <w:lang w:val="it-IT"/>
        </w:rPr>
      </w:pPr>
    </w:p>
    <w:p w14:paraId="3A28E139" w14:textId="77777777" w:rsidR="00A57D98" w:rsidRDefault="00A57D98" w:rsidP="00A57D98">
      <w:pPr>
        <w:rPr>
          <w:lang w:eastAsia="sv-SE"/>
        </w:rPr>
      </w:pPr>
      <w:r>
        <w:rPr>
          <w:lang w:eastAsia="sv-SE"/>
        </w:rPr>
        <w:t xml:space="preserve">The IMS-ALG responds as in Table </w:t>
      </w:r>
      <w:r>
        <w:t>5.17.3.5.</w:t>
      </w:r>
      <w:r>
        <w:rPr>
          <w:lang w:eastAsia="sv-SE"/>
        </w:rPr>
        <w:t>2.</w:t>
      </w:r>
    </w:p>
    <w:p w14:paraId="4D550A05" w14:textId="77777777" w:rsidR="00A57D98" w:rsidRDefault="00A57D98" w:rsidP="00A57D98">
      <w:pPr>
        <w:pStyle w:val="TH"/>
        <w:rPr>
          <w:i/>
          <w:iCs/>
          <w:lang w:eastAsia="en-GB"/>
        </w:rPr>
      </w:pPr>
      <w:r>
        <w:t>Table 5.17.3.5.</w:t>
      </w:r>
      <w:r>
        <w:rPr>
          <w:szCs w:val="24"/>
          <w:lang w:eastAsia="sv-SE"/>
        </w:rPr>
        <w:t>2</w:t>
      </w:r>
      <w:r>
        <w:t>: IMS-AGW 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98BDC2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26E3224"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8865E2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5D5E3AB" w14:textId="77777777" w:rsidR="00A57D98" w:rsidRDefault="00A57D98">
            <w:pPr>
              <w:pStyle w:val="TAH"/>
            </w:pPr>
            <w:r>
              <w:t>Bearer information</w:t>
            </w:r>
          </w:p>
        </w:tc>
      </w:tr>
      <w:tr w:rsidR="00A57D98" w14:paraId="3CC2754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588C2F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AAD5E6A" w14:textId="77777777" w:rsidR="00A57D98" w:rsidRDefault="00A57D98">
            <w:pPr>
              <w:pStyle w:val="TAL"/>
            </w:pPr>
            <w:r>
              <w:t>Transaction ID = x</w:t>
            </w:r>
          </w:p>
          <w:p w14:paraId="180C080A" w14:textId="77777777" w:rsidR="00A57D98" w:rsidRDefault="00A57D98">
            <w:pPr>
              <w:pStyle w:val="TAL"/>
            </w:pPr>
            <w:r>
              <w:t>Context ID = -</w:t>
            </w:r>
          </w:p>
          <w:p w14:paraId="209D20F5" w14:textId="77777777" w:rsidR="00A57D98" w:rsidRDefault="00A57D98">
            <w:pPr>
              <w:pStyle w:val="TAL"/>
            </w:pPr>
            <w:r>
              <w:t>Termination ID = ROOT</w:t>
            </w:r>
          </w:p>
          <w:p w14:paraId="470608C2" w14:textId="77777777" w:rsidR="00A57D98" w:rsidRDefault="00A57D98">
            <w:pPr>
              <w:pStyle w:val="TAL"/>
            </w:pPr>
            <w:r>
              <w:t>If applicable (NOTE):</w:t>
            </w:r>
          </w:p>
          <w:p w14:paraId="2A858C31" w14:textId="77777777" w:rsidR="009F5D7C" w:rsidRDefault="00A57D98">
            <w:pPr>
              <w:pStyle w:val="TAL"/>
            </w:pPr>
            <w:r>
              <w:t xml:space="preserve">   H248 Protocol Version</w:t>
            </w:r>
          </w:p>
          <w:p w14:paraId="5FC112F6" w14:textId="605FFAAE" w:rsidR="00A57D98" w:rsidRDefault="00A57D98">
            <w:pPr>
              <w:pStyle w:val="TAL"/>
            </w:pPr>
            <w:r>
              <w:t>If applicable:-</w:t>
            </w:r>
          </w:p>
          <w:p w14:paraId="7940EA25" w14:textId="77777777" w:rsidR="009F5D7C" w:rsidRDefault="00A57D98">
            <w:pPr>
              <w:pStyle w:val="TAL"/>
            </w:pPr>
            <w:r>
              <w:t xml:space="preserve">   H248 Profile Identity</w:t>
            </w:r>
          </w:p>
          <w:p w14:paraId="06E700A2" w14:textId="4A637CEF" w:rsidR="00A57D98" w:rsidRDefault="00A57D98">
            <w:pPr>
              <w:pStyle w:val="TAL"/>
            </w:pPr>
            <w:r>
              <w:t>If required to register to a new IMS-ALG:</w:t>
            </w:r>
          </w:p>
          <w:p w14:paraId="670FFA07" w14:textId="77777777" w:rsidR="00A57D98" w:rsidRDefault="00A57D98">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6AF7BAB4" w14:textId="77777777" w:rsidR="00A57D98" w:rsidRDefault="00A57D98">
            <w:pPr>
              <w:pStyle w:val="TAL"/>
            </w:pPr>
          </w:p>
        </w:tc>
      </w:tr>
      <w:tr w:rsidR="00A57D98" w14:paraId="6C16FBAB"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0B197E82" w14:textId="77777777" w:rsidR="00A57D98" w:rsidRDefault="00A57D98">
            <w:pPr>
              <w:pStyle w:val="TAN"/>
            </w:pPr>
            <w:r>
              <w:rPr>
                <w:noProof/>
              </w:rPr>
              <w:t>NOTE:</w:t>
            </w:r>
            <w:r>
              <w:rPr>
                <w:noProof/>
              </w:rPr>
              <w:tab/>
              <w:t>The IMS-ALG shall include the H.248 Protocol Version if the protocol version it supports or offers is lower than that proposed by the IMS-AGW. The IMS-ALG may include the H.248 Protocol Version if the protocol version it supports or offers is the protocol version proposed by the IMS-AGW.</w:t>
            </w:r>
          </w:p>
        </w:tc>
      </w:tr>
    </w:tbl>
    <w:p w14:paraId="48C1C309" w14:textId="77777777" w:rsidR="00A57D98" w:rsidRDefault="00A57D98" w:rsidP="00A57D98"/>
    <w:p w14:paraId="4C640A1C" w14:textId="77777777" w:rsidR="00A57D98" w:rsidRDefault="00A57D98" w:rsidP="00A57D98">
      <w:pPr>
        <w:pStyle w:val="Heading4"/>
        <w:tabs>
          <w:tab w:val="left" w:pos="1140"/>
        </w:tabs>
        <w:ind w:left="1140" w:hanging="1140"/>
      </w:pPr>
      <w:bookmarkStart w:id="479" w:name="_Toc11326947"/>
      <w:bookmarkStart w:id="480" w:name="_Toc27758849"/>
      <w:bookmarkStart w:id="481" w:name="_Toc57992336"/>
      <w:bookmarkStart w:id="482" w:name="_Toc161068226"/>
      <w:r>
        <w:t>5.17.3.6</w:t>
      </w:r>
      <w:r>
        <w:tab/>
        <w:t>IMS-AGW Re-Register</w:t>
      </w:r>
      <w:bookmarkEnd w:id="479"/>
      <w:bookmarkEnd w:id="480"/>
      <w:bookmarkEnd w:id="481"/>
      <w:bookmarkEnd w:id="482"/>
    </w:p>
    <w:p w14:paraId="34E4A5D8" w14:textId="77777777" w:rsidR="00A57D98" w:rsidRDefault="00A57D98" w:rsidP="00A57D98">
      <w:r>
        <w:t>The IMS-AGW sends a SERVICE CHANGE request command as in Table 5.17.3.6.1.</w:t>
      </w:r>
    </w:p>
    <w:p w14:paraId="42BB28DC" w14:textId="77777777" w:rsidR="00A57D98" w:rsidRDefault="00A57D98" w:rsidP="00A57D98">
      <w:pPr>
        <w:pStyle w:val="TH"/>
      </w:pPr>
      <w:r>
        <w:t xml:space="preserve">Table 5.17.3.6.1: IMS-AGW Re-Registration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A5AC4F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11B4E26"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F91D38F"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86DE0EE" w14:textId="77777777" w:rsidR="00A57D98" w:rsidRDefault="00A57D98">
            <w:pPr>
              <w:pStyle w:val="TAH"/>
            </w:pPr>
            <w:r>
              <w:t>Bearer information</w:t>
            </w:r>
          </w:p>
        </w:tc>
      </w:tr>
      <w:tr w:rsidR="00A57D98" w14:paraId="460D84C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743A5B5"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938C009" w14:textId="77777777" w:rsidR="00A57D98" w:rsidRDefault="00A57D98">
            <w:pPr>
              <w:pStyle w:val="TAL"/>
            </w:pPr>
            <w:r>
              <w:t>Transaction ID = x</w:t>
            </w:r>
          </w:p>
          <w:p w14:paraId="212BE45A" w14:textId="77777777" w:rsidR="00A57D98" w:rsidRDefault="00A57D98">
            <w:pPr>
              <w:pStyle w:val="TAL"/>
            </w:pPr>
            <w:r>
              <w:t>Context ID= -</w:t>
            </w:r>
          </w:p>
          <w:p w14:paraId="2BE40453" w14:textId="77777777" w:rsidR="00A57D98" w:rsidRDefault="00A57D98">
            <w:pPr>
              <w:pStyle w:val="TAL"/>
            </w:pPr>
            <w:r>
              <w:t>Termination ID = ROOT</w:t>
            </w:r>
          </w:p>
          <w:p w14:paraId="2C4D0A9B" w14:textId="77777777" w:rsidR="009F5D7C" w:rsidRDefault="00A57D98">
            <w:pPr>
              <w:pStyle w:val="TAL"/>
            </w:pPr>
            <w:r>
              <w:t>SC Method = Handoff</w:t>
            </w:r>
          </w:p>
          <w:p w14:paraId="78512333" w14:textId="229CBA1F" w:rsidR="00A57D98" w:rsidRDefault="00A57D98">
            <w:pPr>
              <w:pStyle w:val="TAL"/>
            </w:pPr>
            <w:r>
              <w:t>SC Reason = 903, MGC Directed Change</w:t>
            </w:r>
          </w:p>
          <w:p w14:paraId="5BC050DD" w14:textId="77777777" w:rsidR="00A57D98" w:rsidRDefault="00A57D98">
            <w:pPr>
              <w:pStyle w:val="TAL"/>
            </w:pPr>
            <w:r>
              <w:t>H248 Profile Identity</w:t>
            </w:r>
          </w:p>
          <w:p w14:paraId="7BEB1981" w14:textId="77777777" w:rsidR="00A57D98" w:rsidRDefault="00A57D98">
            <w:pPr>
              <w:pStyle w:val="TAL"/>
            </w:pPr>
            <w:r>
              <w:t xml:space="preserve">H248 Protocol Version  </w:t>
            </w:r>
          </w:p>
        </w:tc>
        <w:tc>
          <w:tcPr>
            <w:tcW w:w="3119" w:type="dxa"/>
            <w:tcBorders>
              <w:top w:val="single" w:sz="4" w:space="0" w:color="auto"/>
              <w:left w:val="single" w:sz="4" w:space="0" w:color="auto"/>
              <w:bottom w:val="single" w:sz="4" w:space="0" w:color="auto"/>
              <w:right w:val="single" w:sz="4" w:space="0" w:color="auto"/>
            </w:tcBorders>
          </w:tcPr>
          <w:p w14:paraId="053E674C" w14:textId="77777777" w:rsidR="00A57D98" w:rsidRDefault="00A57D98">
            <w:pPr>
              <w:pStyle w:val="TAL"/>
            </w:pPr>
          </w:p>
        </w:tc>
      </w:tr>
    </w:tbl>
    <w:p w14:paraId="0FABD303" w14:textId="77777777" w:rsidR="00A57D98" w:rsidRDefault="00A57D98" w:rsidP="00A57D98">
      <w:pPr>
        <w:ind w:left="1620"/>
        <w:rPr>
          <w:b/>
          <w:bCs/>
        </w:rPr>
      </w:pPr>
    </w:p>
    <w:p w14:paraId="4DCAD236" w14:textId="77777777" w:rsidR="00A57D98" w:rsidRDefault="00A57D98" w:rsidP="00A57D98">
      <w:pPr>
        <w:rPr>
          <w:lang w:eastAsia="sv-SE"/>
        </w:rPr>
      </w:pPr>
      <w:r>
        <w:rPr>
          <w:lang w:eastAsia="sv-SE"/>
        </w:rPr>
        <w:t xml:space="preserve">The IMS-ALG responds as in Table </w:t>
      </w:r>
      <w:r>
        <w:t>5.17.3.6.</w:t>
      </w:r>
      <w:r>
        <w:rPr>
          <w:lang w:eastAsia="sv-SE"/>
        </w:rPr>
        <w:t>2.</w:t>
      </w:r>
    </w:p>
    <w:p w14:paraId="78EF3D54" w14:textId="77777777" w:rsidR="00A57D98" w:rsidRDefault="00A57D98" w:rsidP="00A57D98">
      <w:pPr>
        <w:pStyle w:val="Text"/>
        <w:keepLines w:val="0"/>
        <w:tabs>
          <w:tab w:val="left" w:pos="720"/>
        </w:tabs>
        <w:ind w:left="0"/>
        <w:rPr>
          <w:rFonts w:cs="Arial"/>
          <w:szCs w:val="24"/>
          <w:lang w:eastAsia="sv-SE"/>
        </w:rPr>
      </w:pPr>
    </w:p>
    <w:p w14:paraId="0D10A5F2" w14:textId="77777777" w:rsidR="00A57D98" w:rsidRDefault="00A57D98" w:rsidP="00A57D98">
      <w:pPr>
        <w:pStyle w:val="TH"/>
        <w:rPr>
          <w:i/>
          <w:iCs/>
          <w:lang w:eastAsia="en-GB"/>
        </w:rPr>
      </w:pPr>
      <w:r>
        <w:lastRenderedPageBreak/>
        <w:t>Table 5.17.3.6.</w:t>
      </w:r>
      <w:r>
        <w:rPr>
          <w:szCs w:val="24"/>
          <w:lang w:eastAsia="sv-SE"/>
        </w:rPr>
        <w:t>2</w:t>
      </w:r>
      <w:r>
        <w:t>: IMS-AGW Re-Registration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64EC53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2BAF414"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693281D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1AB5E55" w14:textId="77777777" w:rsidR="00A57D98" w:rsidRDefault="00A57D98">
            <w:pPr>
              <w:pStyle w:val="TAH"/>
            </w:pPr>
            <w:r>
              <w:t>Bearer information</w:t>
            </w:r>
          </w:p>
        </w:tc>
      </w:tr>
      <w:tr w:rsidR="00A57D98" w14:paraId="1848464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6EF81E8"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D574EFD" w14:textId="77777777" w:rsidR="00A57D98" w:rsidRDefault="00A57D98">
            <w:pPr>
              <w:pStyle w:val="TAL"/>
            </w:pPr>
            <w:r>
              <w:t>Transaction ID = x</w:t>
            </w:r>
          </w:p>
          <w:p w14:paraId="097E121C" w14:textId="77777777" w:rsidR="00A57D98" w:rsidRDefault="00A57D98">
            <w:pPr>
              <w:pStyle w:val="TAL"/>
            </w:pPr>
            <w:r>
              <w:t>Context ID = -</w:t>
            </w:r>
          </w:p>
          <w:p w14:paraId="4489799D" w14:textId="77777777" w:rsidR="00A57D98" w:rsidRDefault="00A57D98">
            <w:pPr>
              <w:pStyle w:val="TAL"/>
            </w:pPr>
            <w:r>
              <w:t>Termination ID = ROOT</w:t>
            </w:r>
          </w:p>
          <w:p w14:paraId="690B53C6" w14:textId="77777777" w:rsidR="00A57D98" w:rsidRDefault="00A57D98">
            <w:pPr>
              <w:pStyle w:val="TAL"/>
            </w:pPr>
            <w:r>
              <w:t>If applicable (NOTE):</w:t>
            </w:r>
          </w:p>
          <w:p w14:paraId="6E765C80" w14:textId="77777777" w:rsidR="009F5D7C" w:rsidRDefault="00A57D98">
            <w:pPr>
              <w:pStyle w:val="TAL"/>
            </w:pPr>
            <w:r>
              <w:t xml:space="preserve">   H248 Protocol Version</w:t>
            </w:r>
          </w:p>
          <w:p w14:paraId="108DC4D0" w14:textId="4DC7953B" w:rsidR="00A57D98" w:rsidRDefault="00A57D98">
            <w:pPr>
              <w:pStyle w:val="TAL"/>
            </w:pPr>
            <w:r>
              <w:t>If applicable:-</w:t>
            </w:r>
          </w:p>
          <w:p w14:paraId="4D81542F" w14:textId="77777777" w:rsidR="009F5D7C" w:rsidRDefault="00A57D98">
            <w:pPr>
              <w:pStyle w:val="TAL"/>
            </w:pPr>
            <w:r>
              <w:t xml:space="preserve">   H248 Profile Identity</w:t>
            </w:r>
          </w:p>
          <w:p w14:paraId="648DDC1C" w14:textId="75877B6B" w:rsidR="00A57D98" w:rsidRDefault="00A57D98">
            <w:pPr>
              <w:pStyle w:val="TAL"/>
            </w:pPr>
            <w:r>
              <w:t>If required to register to a new IMS-ALG:</w:t>
            </w:r>
          </w:p>
          <w:p w14:paraId="31420DE4" w14:textId="77777777" w:rsidR="00A57D98" w:rsidRDefault="00A57D98">
            <w:pPr>
              <w:pStyle w:val="TAL"/>
            </w:pPr>
            <w:r>
              <w:t xml:space="preserve">   Alternate MGC Id</w:t>
            </w:r>
          </w:p>
        </w:tc>
        <w:tc>
          <w:tcPr>
            <w:tcW w:w="3119" w:type="dxa"/>
            <w:tcBorders>
              <w:top w:val="single" w:sz="4" w:space="0" w:color="auto"/>
              <w:left w:val="single" w:sz="4" w:space="0" w:color="auto"/>
              <w:bottom w:val="single" w:sz="4" w:space="0" w:color="auto"/>
              <w:right w:val="single" w:sz="4" w:space="0" w:color="auto"/>
            </w:tcBorders>
          </w:tcPr>
          <w:p w14:paraId="4E1BB6FF" w14:textId="77777777" w:rsidR="00A57D98" w:rsidRDefault="00A57D98">
            <w:pPr>
              <w:pStyle w:val="TAL"/>
            </w:pPr>
          </w:p>
        </w:tc>
      </w:tr>
      <w:tr w:rsidR="00A57D98" w14:paraId="3B4EA5E5"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27BDE6DE" w14:textId="77777777" w:rsidR="00A57D98" w:rsidRDefault="00A57D98">
            <w:pPr>
              <w:pStyle w:val="TAN"/>
            </w:pPr>
            <w:r>
              <w:rPr>
                <w:noProof/>
              </w:rPr>
              <w:t>NOTE:</w:t>
            </w:r>
            <w:r>
              <w:rPr>
                <w:noProof/>
              </w:rPr>
              <w:tab/>
              <w:t>The IMS-ALG shall include the H.248 Protocol Version if the protocol version it supports or offers is lower than that proposed by the IMS-AGW. The IMS-ALG may include the H.248 Protocol Version if the protocol version it supports or offers is the protocol version proposed by the IMS-AGW.</w:t>
            </w:r>
          </w:p>
        </w:tc>
      </w:tr>
    </w:tbl>
    <w:p w14:paraId="533F1476" w14:textId="77777777" w:rsidR="00A57D98" w:rsidRDefault="00A57D98" w:rsidP="00A57D98">
      <w:pPr>
        <w:rPr>
          <w:lang w:eastAsia="sv-SE"/>
        </w:rPr>
      </w:pPr>
    </w:p>
    <w:p w14:paraId="0B4B5A21" w14:textId="77777777" w:rsidR="009F5D7C" w:rsidRDefault="00A57D98" w:rsidP="00A57D98">
      <w:pPr>
        <w:pStyle w:val="Heading4"/>
        <w:tabs>
          <w:tab w:val="left" w:pos="1140"/>
        </w:tabs>
        <w:ind w:left="1140" w:hanging="1140"/>
        <w:rPr>
          <w:lang w:eastAsia="en-GB"/>
        </w:rPr>
      </w:pPr>
      <w:bookmarkStart w:id="483" w:name="_Toc11326948"/>
      <w:bookmarkStart w:id="484" w:name="_Toc27758850"/>
      <w:bookmarkStart w:id="485" w:name="_Toc57992337"/>
      <w:bookmarkStart w:id="486" w:name="_Toc161068227"/>
      <w:r>
        <w:t>5.17.3.7</w:t>
      </w:r>
      <w:r>
        <w:tab/>
        <w:t>IMS-ALG Ordered Re-register</w:t>
      </w:r>
      <w:bookmarkEnd w:id="483"/>
      <w:bookmarkEnd w:id="484"/>
      <w:bookmarkEnd w:id="485"/>
      <w:bookmarkEnd w:id="486"/>
    </w:p>
    <w:p w14:paraId="5A43B032" w14:textId="64CD51C4" w:rsidR="00A57D98" w:rsidRDefault="00A57D98" w:rsidP="00A57D98">
      <w:r>
        <w:t>The IMS-ALG sends a SERVICE CHANGE request command as in Table 5.17.3.7.1.</w:t>
      </w:r>
    </w:p>
    <w:p w14:paraId="71CB6346" w14:textId="77777777" w:rsidR="00A57D98" w:rsidRDefault="00A57D98" w:rsidP="00A57D98">
      <w:pPr>
        <w:pStyle w:val="TH"/>
      </w:pPr>
      <w:r>
        <w:t>Table 5.17.3.7.1: IMS-ALG Ordered Re-Register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3218C9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2AC70F6"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C76630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4C1352A" w14:textId="77777777" w:rsidR="00A57D98" w:rsidRDefault="00A57D98">
            <w:pPr>
              <w:pStyle w:val="TAH"/>
            </w:pPr>
            <w:r>
              <w:t>Bearer information</w:t>
            </w:r>
          </w:p>
        </w:tc>
      </w:tr>
      <w:tr w:rsidR="00A57D98" w14:paraId="188C790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91C1C5B"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678A72D" w14:textId="77777777" w:rsidR="00A57D98" w:rsidRDefault="00A57D98">
            <w:pPr>
              <w:pStyle w:val="TAL"/>
            </w:pPr>
            <w:r>
              <w:t>Transaction ID = x</w:t>
            </w:r>
          </w:p>
          <w:p w14:paraId="4DB23433" w14:textId="77777777" w:rsidR="00A57D98" w:rsidRDefault="00A57D98">
            <w:pPr>
              <w:pStyle w:val="TAL"/>
            </w:pPr>
            <w:r>
              <w:t>Context ID= -</w:t>
            </w:r>
          </w:p>
          <w:p w14:paraId="488973F9" w14:textId="77777777" w:rsidR="00A57D98" w:rsidRDefault="00A57D98">
            <w:pPr>
              <w:pStyle w:val="TAL"/>
            </w:pPr>
            <w:r>
              <w:t>Termination ID = ROOT</w:t>
            </w:r>
          </w:p>
          <w:p w14:paraId="2A15D63F" w14:textId="77777777" w:rsidR="009F5D7C" w:rsidRDefault="00A57D98">
            <w:pPr>
              <w:pStyle w:val="TAL"/>
            </w:pPr>
            <w:r>
              <w:t>SC Method = HANDOFF</w:t>
            </w:r>
          </w:p>
          <w:p w14:paraId="1E0049D6" w14:textId="77777777" w:rsidR="009F5D7C" w:rsidRDefault="00A57D98">
            <w:pPr>
              <w:pStyle w:val="TAL"/>
            </w:pPr>
            <w:r>
              <w:t>SC Reason = 903, MGC Directed Change</w:t>
            </w:r>
          </w:p>
          <w:p w14:paraId="183D3717" w14:textId="0C1D480C" w:rsidR="00A57D98" w:rsidRDefault="00A57D98">
            <w:pPr>
              <w:pStyle w:val="TAL"/>
            </w:pPr>
            <w:r>
              <w:t>Alternate MGC Id</w:t>
            </w:r>
          </w:p>
        </w:tc>
        <w:tc>
          <w:tcPr>
            <w:tcW w:w="3119" w:type="dxa"/>
            <w:tcBorders>
              <w:top w:val="single" w:sz="4" w:space="0" w:color="auto"/>
              <w:left w:val="single" w:sz="4" w:space="0" w:color="auto"/>
              <w:bottom w:val="single" w:sz="4" w:space="0" w:color="auto"/>
              <w:right w:val="single" w:sz="4" w:space="0" w:color="auto"/>
            </w:tcBorders>
          </w:tcPr>
          <w:p w14:paraId="7F772327" w14:textId="77777777" w:rsidR="00A57D98" w:rsidRDefault="00A57D98">
            <w:pPr>
              <w:pStyle w:val="TAL"/>
            </w:pPr>
          </w:p>
        </w:tc>
      </w:tr>
    </w:tbl>
    <w:p w14:paraId="600C67CC" w14:textId="77777777" w:rsidR="00A57D98" w:rsidRDefault="00A57D98" w:rsidP="00A57D98">
      <w:pPr>
        <w:ind w:left="1620"/>
        <w:rPr>
          <w:b/>
          <w:bCs/>
        </w:rPr>
      </w:pPr>
    </w:p>
    <w:p w14:paraId="56F6DDEA" w14:textId="77777777" w:rsidR="00A57D98" w:rsidRDefault="00A57D98" w:rsidP="00A57D98">
      <w:pPr>
        <w:pStyle w:val="EditorsNote"/>
      </w:pPr>
      <w:r>
        <w:t>.</w:t>
      </w:r>
    </w:p>
    <w:p w14:paraId="57AC4DEC" w14:textId="77777777" w:rsidR="00A57D98" w:rsidRDefault="00A57D98" w:rsidP="00A57D98">
      <w:pPr>
        <w:rPr>
          <w:lang w:eastAsia="sv-SE"/>
        </w:rPr>
      </w:pPr>
      <w:r>
        <w:rPr>
          <w:lang w:eastAsia="sv-SE"/>
        </w:rPr>
        <w:t xml:space="preserve">The IMS-AGW responds as in Table </w:t>
      </w:r>
      <w:r>
        <w:t>5.17.3.7.</w:t>
      </w:r>
      <w:r>
        <w:rPr>
          <w:lang w:eastAsia="sv-SE"/>
        </w:rPr>
        <w:t>2.</w:t>
      </w:r>
    </w:p>
    <w:p w14:paraId="08363081" w14:textId="77777777" w:rsidR="00A57D98" w:rsidRDefault="00A57D98" w:rsidP="00A57D98">
      <w:pPr>
        <w:pStyle w:val="TH"/>
        <w:rPr>
          <w:i/>
          <w:iCs/>
          <w:lang w:eastAsia="en-GB"/>
        </w:rPr>
      </w:pPr>
      <w:r>
        <w:t>Table 5.17.3.7.</w:t>
      </w:r>
      <w:r>
        <w:rPr>
          <w:szCs w:val="18"/>
          <w:lang w:eastAsia="sv-SE"/>
        </w:rPr>
        <w:t>2</w:t>
      </w:r>
      <w:r>
        <w:t>: IMS-ALG Ordered Re-Register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F5C446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1EF6935"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8A3CD6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F0BB645" w14:textId="77777777" w:rsidR="00A57D98" w:rsidRDefault="00A57D98">
            <w:pPr>
              <w:pStyle w:val="TAH"/>
            </w:pPr>
            <w:r>
              <w:t>Bearer information</w:t>
            </w:r>
          </w:p>
        </w:tc>
      </w:tr>
      <w:tr w:rsidR="00A57D98" w14:paraId="6B22276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1B97E0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425E056" w14:textId="77777777" w:rsidR="00A57D98" w:rsidRDefault="00A57D98">
            <w:pPr>
              <w:pStyle w:val="TAL"/>
            </w:pPr>
            <w:r>
              <w:t>Transaction ID = x</w:t>
            </w:r>
          </w:p>
          <w:p w14:paraId="4C1C29BE" w14:textId="77777777" w:rsidR="00A57D98" w:rsidRDefault="00A57D98">
            <w:pPr>
              <w:pStyle w:val="TAL"/>
            </w:pPr>
            <w:r>
              <w:t>Context ID = -</w:t>
            </w:r>
          </w:p>
          <w:p w14:paraId="6F7A4A71"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4186CAE2" w14:textId="77777777" w:rsidR="00A57D98" w:rsidRDefault="00A57D98">
            <w:pPr>
              <w:pStyle w:val="TAL"/>
            </w:pPr>
          </w:p>
        </w:tc>
      </w:tr>
    </w:tbl>
    <w:p w14:paraId="184F6CF2" w14:textId="77777777" w:rsidR="00A57D98" w:rsidRDefault="00A57D98" w:rsidP="00A57D98"/>
    <w:p w14:paraId="3A134C91" w14:textId="4CC00EF0" w:rsidR="00A57D98" w:rsidRDefault="00A57D98" w:rsidP="00A57D98">
      <w:r>
        <w:t xml:space="preserve">The IMS-AGW then performs an IMS-AGW Re-Register procedure according to </w:t>
      </w:r>
      <w:r w:rsidR="009F5D7C">
        <w:t>Clause 5</w:t>
      </w:r>
      <w:r>
        <w:t>.17.3.6.</w:t>
      </w:r>
    </w:p>
    <w:p w14:paraId="116D298D" w14:textId="77777777" w:rsidR="00A57D98" w:rsidRDefault="00A57D98" w:rsidP="00A57D98">
      <w:pPr>
        <w:pStyle w:val="Heading4"/>
        <w:tabs>
          <w:tab w:val="left" w:pos="1140"/>
        </w:tabs>
        <w:ind w:left="1140" w:hanging="1140"/>
      </w:pPr>
      <w:bookmarkStart w:id="487" w:name="_Toc11326949"/>
      <w:bookmarkStart w:id="488" w:name="_Toc27758851"/>
      <w:bookmarkStart w:id="489" w:name="_Toc57992338"/>
      <w:bookmarkStart w:id="490" w:name="_Toc161068228"/>
      <w:r>
        <w:t>5.17.3.8</w:t>
      </w:r>
      <w:r>
        <w:tab/>
        <w:t>IMS-ALG Restoration</w:t>
      </w:r>
      <w:bookmarkEnd w:id="487"/>
      <w:bookmarkEnd w:id="488"/>
      <w:bookmarkEnd w:id="489"/>
      <w:bookmarkEnd w:id="490"/>
    </w:p>
    <w:p w14:paraId="23DFB5A8" w14:textId="77777777" w:rsidR="00A57D98" w:rsidRDefault="00A57D98" w:rsidP="00A57D98">
      <w:r>
        <w:t>When the IMS-ALG has recovered, the IMS-ALG sends a SERVICE CHANGE as in Table 5.17.3.</w:t>
      </w:r>
      <w:r>
        <w:rPr>
          <w:lang w:eastAsia="zh-CN"/>
        </w:rPr>
        <w:t>8</w:t>
      </w:r>
      <w:r>
        <w:t>.1,</w:t>
      </w:r>
    </w:p>
    <w:p w14:paraId="5848A0AE" w14:textId="77777777" w:rsidR="00A57D98" w:rsidRDefault="00A57D98" w:rsidP="00A57D98">
      <w:pPr>
        <w:pStyle w:val="TH"/>
      </w:pPr>
      <w:r>
        <w:t xml:space="preserve">Table 5.17.3.8.1: IMS-ALG Restoration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44F7F68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75492B5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30FC92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FA4810F" w14:textId="77777777" w:rsidR="00A57D98" w:rsidRDefault="00A57D98">
            <w:pPr>
              <w:pStyle w:val="TAH"/>
            </w:pPr>
            <w:r>
              <w:t>Bearer information</w:t>
            </w:r>
          </w:p>
        </w:tc>
      </w:tr>
      <w:tr w:rsidR="00A57D98" w14:paraId="649BCA5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7B8E62A"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B62CCA7" w14:textId="77777777" w:rsidR="00A57D98" w:rsidRDefault="00A57D98">
            <w:pPr>
              <w:pStyle w:val="TAL"/>
            </w:pPr>
            <w:r>
              <w:t>Transaction ID = x</w:t>
            </w:r>
          </w:p>
          <w:p w14:paraId="6851CBA7" w14:textId="77777777" w:rsidR="00A57D98" w:rsidRDefault="00A57D98">
            <w:pPr>
              <w:pStyle w:val="TAL"/>
            </w:pPr>
            <w:r>
              <w:t>Context ID= -</w:t>
            </w:r>
          </w:p>
          <w:p w14:paraId="24FEAD39" w14:textId="77777777" w:rsidR="00A57D98" w:rsidRDefault="00A57D98">
            <w:pPr>
              <w:pStyle w:val="TAL"/>
            </w:pPr>
            <w:r>
              <w:t>Termination ID = ROOT</w:t>
            </w:r>
          </w:p>
          <w:p w14:paraId="5948183B" w14:textId="77777777" w:rsidR="00A57D98" w:rsidRDefault="00A57D98">
            <w:pPr>
              <w:pStyle w:val="TAL"/>
            </w:pPr>
            <w:r>
              <w:t>SC Method = RESTART</w:t>
            </w:r>
          </w:p>
          <w:p w14:paraId="3DD675F0" w14:textId="77777777" w:rsidR="00A57D98" w:rsidRDefault="00A57D98">
            <w:pPr>
              <w:pStyle w:val="TAL"/>
            </w:pPr>
            <w:r>
              <w:t>SC Reason = 901, Cold Boot OR 902, Warm Boot</w:t>
            </w:r>
          </w:p>
        </w:tc>
        <w:tc>
          <w:tcPr>
            <w:tcW w:w="3119" w:type="dxa"/>
            <w:tcBorders>
              <w:top w:val="single" w:sz="4" w:space="0" w:color="auto"/>
              <w:left w:val="single" w:sz="4" w:space="0" w:color="auto"/>
              <w:bottom w:val="single" w:sz="4" w:space="0" w:color="auto"/>
              <w:right w:val="single" w:sz="4" w:space="0" w:color="auto"/>
            </w:tcBorders>
          </w:tcPr>
          <w:p w14:paraId="67773E3E" w14:textId="77777777" w:rsidR="00A57D98" w:rsidRDefault="00A57D98">
            <w:pPr>
              <w:pStyle w:val="TAL"/>
            </w:pPr>
          </w:p>
        </w:tc>
      </w:tr>
    </w:tbl>
    <w:p w14:paraId="47AEEC3C" w14:textId="77777777" w:rsidR="00A57D98" w:rsidRDefault="00A57D98" w:rsidP="00A57D98">
      <w:pPr>
        <w:ind w:left="1620"/>
        <w:rPr>
          <w:b/>
          <w:bCs/>
        </w:rPr>
      </w:pPr>
    </w:p>
    <w:p w14:paraId="1CA99836" w14:textId="77777777" w:rsidR="00A57D98" w:rsidRDefault="00A57D98" w:rsidP="00A57D98">
      <w:pPr>
        <w:rPr>
          <w:lang w:eastAsia="sv-SE"/>
        </w:rPr>
      </w:pPr>
      <w:r>
        <w:rPr>
          <w:lang w:eastAsia="sv-SE"/>
        </w:rPr>
        <w:t xml:space="preserve">The IMS-AGW responds as in Table </w:t>
      </w:r>
      <w:r>
        <w:t>5.17.3.8.</w:t>
      </w:r>
      <w:r>
        <w:rPr>
          <w:lang w:eastAsia="sv-SE"/>
        </w:rPr>
        <w:t>2.</w:t>
      </w:r>
    </w:p>
    <w:p w14:paraId="3140FE00" w14:textId="77777777" w:rsidR="00A57D98" w:rsidRDefault="00A57D98" w:rsidP="00A57D98">
      <w:pPr>
        <w:pStyle w:val="TH"/>
        <w:rPr>
          <w:lang w:eastAsia="en-GB"/>
        </w:rPr>
      </w:pPr>
      <w:r>
        <w:lastRenderedPageBreak/>
        <w:t>Table 5.17.3.8.2: IMS-ALG Restoration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AED483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55D0A3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D5C922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35FBD47" w14:textId="77777777" w:rsidR="00A57D98" w:rsidRDefault="00A57D98">
            <w:pPr>
              <w:pStyle w:val="TAH"/>
            </w:pPr>
            <w:r>
              <w:t>Bearer information</w:t>
            </w:r>
          </w:p>
        </w:tc>
      </w:tr>
      <w:tr w:rsidR="00A57D98" w14:paraId="681B620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BF7AC96"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7A4CB3C" w14:textId="77777777" w:rsidR="00A57D98" w:rsidRDefault="00A57D98">
            <w:pPr>
              <w:pStyle w:val="TAL"/>
            </w:pPr>
            <w:r>
              <w:t>Transaction ID = x</w:t>
            </w:r>
          </w:p>
          <w:p w14:paraId="6815A758" w14:textId="77777777" w:rsidR="00A57D98" w:rsidRDefault="00A57D98">
            <w:pPr>
              <w:pStyle w:val="TAL"/>
            </w:pPr>
            <w:r>
              <w:t>Context ID = -</w:t>
            </w:r>
          </w:p>
          <w:p w14:paraId="21C1C00D"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20F16779" w14:textId="77777777" w:rsidR="00A57D98" w:rsidRDefault="00A57D98">
            <w:pPr>
              <w:pStyle w:val="TAL"/>
            </w:pPr>
          </w:p>
        </w:tc>
      </w:tr>
    </w:tbl>
    <w:p w14:paraId="7D8B7A0E" w14:textId="77777777" w:rsidR="00A57D98" w:rsidRDefault="00A57D98" w:rsidP="00A57D98"/>
    <w:p w14:paraId="6AD6660A" w14:textId="77777777" w:rsidR="00A57D98" w:rsidRDefault="00A57D98" w:rsidP="00A57D98">
      <w:pPr>
        <w:pStyle w:val="Heading4"/>
        <w:ind w:left="0" w:firstLine="0"/>
      </w:pPr>
      <w:bookmarkStart w:id="491" w:name="_Toc11326950"/>
      <w:bookmarkStart w:id="492" w:name="_Toc27758852"/>
      <w:bookmarkStart w:id="493" w:name="_Toc57992339"/>
      <w:bookmarkStart w:id="494" w:name="_Toc161068229"/>
      <w:r>
        <w:t>5.17.3.9</w:t>
      </w:r>
      <w:r>
        <w:tab/>
        <w:t>IMS-ALG Out of Service</w:t>
      </w:r>
      <w:bookmarkEnd w:id="491"/>
      <w:bookmarkEnd w:id="492"/>
      <w:bookmarkEnd w:id="493"/>
      <w:bookmarkEnd w:id="494"/>
    </w:p>
    <w:p w14:paraId="3E1590AF" w14:textId="77777777" w:rsidR="00A57D98" w:rsidRDefault="00A57D98" w:rsidP="00A57D98">
      <w:r>
        <w:t>The IMS-ALG sends a SERVICE CHANGE request command as in Table 5.17.3.9.1.</w:t>
      </w:r>
    </w:p>
    <w:p w14:paraId="5C5C5793" w14:textId="77777777" w:rsidR="00A57D98" w:rsidRDefault="00A57D98" w:rsidP="00A57D98">
      <w:pPr>
        <w:pStyle w:val="TH"/>
      </w:pPr>
      <w:r>
        <w:t xml:space="preserve">Table 5.17.3.9.1: IMS-ALG Out Of Service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EBC31F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D987F9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E64826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0EA7CA2" w14:textId="77777777" w:rsidR="00A57D98" w:rsidRDefault="00A57D98">
            <w:pPr>
              <w:pStyle w:val="TAH"/>
            </w:pPr>
            <w:r>
              <w:t>Bearer information</w:t>
            </w:r>
          </w:p>
        </w:tc>
      </w:tr>
      <w:tr w:rsidR="00A57D98" w14:paraId="3A0AED7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4D48AEC"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68E24531" w14:textId="77777777" w:rsidR="00A57D98" w:rsidRDefault="00A57D98">
            <w:pPr>
              <w:pStyle w:val="TAL"/>
            </w:pPr>
            <w:r>
              <w:t>Transaction ID = x</w:t>
            </w:r>
          </w:p>
          <w:p w14:paraId="4B855140" w14:textId="77777777" w:rsidR="00A57D98" w:rsidRDefault="00A57D98">
            <w:pPr>
              <w:pStyle w:val="TAL"/>
            </w:pPr>
            <w:r>
              <w:t>Context ID= -</w:t>
            </w:r>
          </w:p>
          <w:p w14:paraId="548AE608" w14:textId="77777777" w:rsidR="00A57D98" w:rsidRDefault="00A57D98">
            <w:pPr>
              <w:pStyle w:val="TAL"/>
            </w:pPr>
            <w:r>
              <w:t>Termination ID = ROOT</w:t>
            </w:r>
          </w:p>
          <w:p w14:paraId="6FA79C51" w14:textId="77777777" w:rsidR="00A57D98" w:rsidRDefault="00A57D98">
            <w:pPr>
              <w:pStyle w:val="TAL"/>
            </w:pPr>
            <w:r>
              <w:t>SC Method = FORCED or GRACEFUL</w:t>
            </w:r>
          </w:p>
          <w:p w14:paraId="0C24C059" w14:textId="77777777" w:rsidR="00A57D98" w:rsidRDefault="00A57D98">
            <w:pPr>
              <w:pStyle w:val="TAL"/>
            </w:pPr>
            <w:r>
              <w:t xml:space="preserve">SC Reason = 905, Termination Taken OOS </w:t>
            </w:r>
          </w:p>
        </w:tc>
        <w:tc>
          <w:tcPr>
            <w:tcW w:w="3119" w:type="dxa"/>
            <w:tcBorders>
              <w:top w:val="single" w:sz="4" w:space="0" w:color="auto"/>
              <w:left w:val="single" w:sz="4" w:space="0" w:color="auto"/>
              <w:bottom w:val="single" w:sz="4" w:space="0" w:color="auto"/>
              <w:right w:val="single" w:sz="4" w:space="0" w:color="auto"/>
            </w:tcBorders>
          </w:tcPr>
          <w:p w14:paraId="78F3BF9D" w14:textId="77777777" w:rsidR="00A57D98" w:rsidRDefault="00A57D98">
            <w:pPr>
              <w:pStyle w:val="TAL"/>
            </w:pPr>
          </w:p>
        </w:tc>
      </w:tr>
    </w:tbl>
    <w:p w14:paraId="5044926C" w14:textId="77777777" w:rsidR="00A57D98" w:rsidRDefault="00A57D98" w:rsidP="00A57D98">
      <w:pPr>
        <w:ind w:left="1620"/>
        <w:rPr>
          <w:b/>
          <w:bCs/>
        </w:rPr>
      </w:pPr>
    </w:p>
    <w:p w14:paraId="71B208CE" w14:textId="77777777" w:rsidR="00A57D98" w:rsidRDefault="00A57D98" w:rsidP="00A57D98">
      <w:pPr>
        <w:rPr>
          <w:lang w:eastAsia="sv-SE"/>
        </w:rPr>
      </w:pPr>
      <w:r>
        <w:rPr>
          <w:lang w:eastAsia="sv-SE"/>
        </w:rPr>
        <w:t xml:space="preserve">The IMS-AGW responds as in Table </w:t>
      </w:r>
      <w:r>
        <w:t>5.17.3.9.</w:t>
      </w:r>
      <w:r>
        <w:rPr>
          <w:lang w:eastAsia="sv-SE"/>
        </w:rPr>
        <w:t>2.</w:t>
      </w:r>
    </w:p>
    <w:p w14:paraId="5608C34A" w14:textId="77777777" w:rsidR="00A57D98" w:rsidRDefault="00A57D98" w:rsidP="00A57D98">
      <w:pPr>
        <w:pStyle w:val="TH"/>
        <w:rPr>
          <w:bCs/>
          <w:lang w:eastAsia="en-GB"/>
        </w:rPr>
      </w:pPr>
      <w:r>
        <w:rPr>
          <w:bCs/>
        </w:rPr>
        <w:t xml:space="preserve">Table </w:t>
      </w:r>
      <w:r>
        <w:t>5.17.3.9.2</w:t>
      </w:r>
      <w:r>
        <w:rPr>
          <w:bCs/>
        </w:rPr>
        <w:t xml:space="preserve">: </w:t>
      </w:r>
      <w:r>
        <w:t>IMS-ALG Out Of Service</w:t>
      </w:r>
      <w:r>
        <w:rPr>
          <w:bCs/>
        </w:rPr>
        <w:t xml:space="preserv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3B6139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938E2D9"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663671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E75AE8D" w14:textId="77777777" w:rsidR="00A57D98" w:rsidRDefault="00A57D98">
            <w:pPr>
              <w:pStyle w:val="TAH"/>
            </w:pPr>
            <w:r>
              <w:t>Bearer information</w:t>
            </w:r>
          </w:p>
        </w:tc>
      </w:tr>
      <w:tr w:rsidR="00A57D98" w14:paraId="5190AD7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B1B575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2F1537B" w14:textId="77777777" w:rsidR="00A57D98" w:rsidRDefault="00A57D98">
            <w:pPr>
              <w:pStyle w:val="TAL"/>
            </w:pPr>
            <w:r>
              <w:t>Transaction ID = x</w:t>
            </w:r>
          </w:p>
          <w:p w14:paraId="0F1C7119" w14:textId="77777777" w:rsidR="00A57D98" w:rsidRDefault="00A57D98">
            <w:pPr>
              <w:pStyle w:val="TAL"/>
            </w:pPr>
            <w:r>
              <w:t>Context ID = -</w:t>
            </w:r>
          </w:p>
          <w:p w14:paraId="512B96A3"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103EBACB" w14:textId="77777777" w:rsidR="00A57D98" w:rsidRDefault="00A57D98">
            <w:pPr>
              <w:pStyle w:val="TAL"/>
            </w:pPr>
          </w:p>
        </w:tc>
      </w:tr>
    </w:tbl>
    <w:p w14:paraId="365BEFD9" w14:textId="77777777" w:rsidR="00A57D98" w:rsidRDefault="00A57D98" w:rsidP="00A57D98"/>
    <w:p w14:paraId="000D1919" w14:textId="77777777" w:rsidR="00A57D98" w:rsidRDefault="00A57D98" w:rsidP="00A57D98">
      <w:pPr>
        <w:pStyle w:val="Heading4"/>
        <w:rPr>
          <w:lang w:eastAsia="sv-SE"/>
        </w:rPr>
      </w:pPr>
      <w:bookmarkStart w:id="495" w:name="_Toc11326951"/>
      <w:bookmarkStart w:id="496" w:name="_Toc27758853"/>
      <w:bookmarkStart w:id="497" w:name="_Toc57992340"/>
      <w:bookmarkStart w:id="498" w:name="_Toc161068230"/>
      <w:r>
        <w:rPr>
          <w:lang w:eastAsia="sv-SE"/>
        </w:rPr>
        <w:t>5.17.3.10</w:t>
      </w:r>
      <w:r>
        <w:rPr>
          <w:lang w:eastAsia="sv-SE"/>
        </w:rPr>
        <w:tab/>
        <w:t>Audit Value</w:t>
      </w:r>
      <w:bookmarkEnd w:id="495"/>
      <w:bookmarkEnd w:id="496"/>
      <w:bookmarkEnd w:id="497"/>
      <w:bookmarkEnd w:id="498"/>
    </w:p>
    <w:p w14:paraId="11888F94" w14:textId="77777777" w:rsidR="00A57D98" w:rsidRDefault="00A57D98" w:rsidP="00A57D98">
      <w:pPr>
        <w:rPr>
          <w:lang w:eastAsia="en-GB"/>
        </w:rPr>
      </w:pPr>
      <w:r>
        <w:t>The IMS-ALG sends an AUDIT VALUE request command as in Table 5.17.3.10.1.</w:t>
      </w:r>
    </w:p>
    <w:p w14:paraId="3EF8DCC9" w14:textId="77777777" w:rsidR="00A57D98" w:rsidRDefault="00A57D98" w:rsidP="00A57D98">
      <w:pPr>
        <w:pStyle w:val="TH"/>
      </w:pPr>
      <w:r>
        <w:lastRenderedPageBreak/>
        <w:t>Table 5.17.3.10.1: Audit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EC0EDD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C3ADF1B"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98DFF8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78FB288" w14:textId="77777777" w:rsidR="00A57D98" w:rsidRDefault="00A57D98">
            <w:pPr>
              <w:pStyle w:val="TAH"/>
            </w:pPr>
            <w:r>
              <w:t>Bearer information</w:t>
            </w:r>
          </w:p>
        </w:tc>
      </w:tr>
      <w:tr w:rsidR="00A57D98" w14:paraId="64AB609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A7204A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032A9FD8" w14:textId="77777777" w:rsidR="00A57D98" w:rsidRDefault="00A57D98">
            <w:pPr>
              <w:pStyle w:val="TAL"/>
            </w:pPr>
            <w:r>
              <w:t>Transaction ID = x</w:t>
            </w:r>
          </w:p>
          <w:p w14:paraId="1542D519" w14:textId="77777777" w:rsidR="00A57D98" w:rsidRDefault="00A57D98">
            <w:pPr>
              <w:pStyle w:val="TAL"/>
            </w:pPr>
            <w:r>
              <w:t>Context ID= -</w:t>
            </w:r>
            <w:r>
              <w:rPr>
                <w:lang w:eastAsia="zh-CN"/>
              </w:rPr>
              <w:t>/ALL/</w:t>
            </w:r>
            <w:r>
              <w:t>C1</w:t>
            </w:r>
          </w:p>
          <w:p w14:paraId="1D3A7898" w14:textId="77777777" w:rsidR="009F5D7C" w:rsidRDefault="00A57D98">
            <w:pPr>
              <w:pStyle w:val="TAL"/>
              <w:rPr>
                <w:lang w:eastAsia="zh-CN"/>
              </w:rPr>
            </w:pPr>
            <w:r>
              <w:t>Termination ID = ROOT</w:t>
            </w:r>
            <w:r>
              <w:rPr>
                <w:lang w:eastAsia="zh-CN"/>
              </w:rPr>
              <w:t>/ALL/T1/PartialWildcard</w:t>
            </w:r>
            <w:r>
              <w:t xml:space="preserve"> (NOTE 4, NOTE 5)</w:t>
            </w:r>
          </w:p>
          <w:p w14:paraId="559F53AA" w14:textId="67312773" w:rsidR="00A57D98" w:rsidRDefault="00A57D98">
            <w:pPr>
              <w:pStyle w:val="TAL"/>
              <w:rPr>
                <w:lang w:eastAsia="zh-CN"/>
              </w:rPr>
            </w:pPr>
          </w:p>
          <w:p w14:paraId="5C598D07" w14:textId="77777777" w:rsidR="00A57D98" w:rsidRDefault="00A57D98">
            <w:pPr>
              <w:pStyle w:val="TAL"/>
              <w:rPr>
                <w:lang w:eastAsia="zh-CN"/>
              </w:rPr>
            </w:pPr>
            <w:r>
              <w:t>Audit Packages</w:t>
            </w:r>
            <w:r>
              <w:rPr>
                <w:lang w:eastAsia="zh-CN"/>
              </w:rPr>
              <w:t xml:space="preserve"> (NOTE 1)</w:t>
            </w:r>
          </w:p>
          <w:p w14:paraId="72843170" w14:textId="77777777" w:rsidR="00A57D98" w:rsidRDefault="00A57D98">
            <w:pPr>
              <w:pStyle w:val="TAL"/>
              <w:rPr>
                <w:lang w:eastAsia="zh-CN"/>
              </w:rPr>
            </w:pPr>
          </w:p>
          <w:p w14:paraId="5469851B" w14:textId="77777777" w:rsidR="00A57D98" w:rsidRDefault="00A57D98">
            <w:pPr>
              <w:pStyle w:val="TAL"/>
              <w:rPr>
                <w:rFonts w:cs="Arial"/>
                <w:szCs w:val="18"/>
                <w:lang w:eastAsia="zh-CN"/>
              </w:rPr>
            </w:pPr>
            <w:r>
              <w:rPr>
                <w:rFonts w:cs="Arial"/>
                <w:szCs w:val="18"/>
              </w:rPr>
              <w:t xml:space="preserve">Audit Descriptor = IndAuditParameter:=     IndAudMediaDescriptor:=     IndAudTerminationStateDescriptor:= </w:t>
            </w:r>
            <w:r>
              <w:rPr>
                <w:rFonts w:cs="Arial"/>
                <w:szCs w:val="18"/>
                <w:lang w:eastAsia="zh-CN"/>
              </w:rPr>
              <w:t>serviceState</w:t>
            </w:r>
          </w:p>
          <w:p w14:paraId="6F243A8B" w14:textId="77777777" w:rsidR="00A57D98" w:rsidRDefault="00A57D98">
            <w:pPr>
              <w:pStyle w:val="TAL"/>
              <w:rPr>
                <w:rFonts w:cs="Arial"/>
                <w:szCs w:val="18"/>
                <w:lang w:eastAsia="zh-CN"/>
              </w:rPr>
            </w:pPr>
            <w:r>
              <w:rPr>
                <w:rFonts w:cs="Arial"/>
                <w:szCs w:val="18"/>
              </w:rPr>
              <w:t>Audit Descriptor = Empty (NOTE 2)</w:t>
            </w:r>
          </w:p>
          <w:p w14:paraId="5BE6C940" w14:textId="77777777" w:rsidR="00A57D98" w:rsidRDefault="00A57D98">
            <w:pPr>
              <w:pStyle w:val="TAL"/>
              <w:rPr>
                <w:lang w:eastAsia="zh-CN"/>
              </w:rPr>
            </w:pPr>
          </w:p>
          <w:p w14:paraId="3FC385AD" w14:textId="77777777" w:rsidR="00A57D98" w:rsidRDefault="00A57D98">
            <w:pPr>
              <w:pStyle w:val="TAL"/>
              <w:rPr>
                <w:rFonts w:cs="Arial"/>
                <w:szCs w:val="18"/>
                <w:lang w:eastAsia="zh-CN"/>
              </w:rPr>
            </w:pPr>
            <w:r>
              <w:rPr>
                <w:rFonts w:cs="Arial"/>
                <w:szCs w:val="18"/>
              </w:rPr>
              <w:t xml:space="preserve">Audit Descriptor = IndAuditParameter:=     IndAudMediaDescriptor:=     IndAudTerminationStateDescriptor:= </w:t>
            </w:r>
            <w:r>
              <w:rPr>
                <w:rFonts w:cs="Arial"/>
                <w:szCs w:val="18"/>
                <w:lang w:eastAsia="zh-CN"/>
              </w:rPr>
              <w:t>Available Realms (NOTE 3)</w:t>
            </w:r>
          </w:p>
          <w:p w14:paraId="4AEC0721" w14:textId="77777777" w:rsidR="00A57D98" w:rsidRDefault="00A57D98">
            <w:pPr>
              <w:pStyle w:val="TAL"/>
              <w:rPr>
                <w:rFonts w:cs="Arial"/>
                <w:szCs w:val="18"/>
                <w:lang w:eastAsia="zh-CN"/>
              </w:rPr>
            </w:pPr>
          </w:p>
          <w:p w14:paraId="5BDA4930" w14:textId="77777777" w:rsidR="00A57D98" w:rsidRDefault="00A57D98">
            <w:pPr>
              <w:pStyle w:val="TAL"/>
              <w:rPr>
                <w:rFonts w:cs="Arial"/>
                <w:szCs w:val="18"/>
                <w:lang w:eastAsia="zh-CN"/>
              </w:rPr>
            </w:pPr>
            <w:r>
              <w:rPr>
                <w:rFonts w:cs="Arial"/>
                <w:szCs w:val="18"/>
              </w:rPr>
              <w:t xml:space="preserve">Audit Descriptor = IndAuditParameter:=     IndAudMediaDescriptor:=     IndAudTerminationStateDescriptor:= </w:t>
            </w:r>
            <w:r>
              <w:rPr>
                <w:rFonts w:cs="Arial"/>
                <w:szCs w:val="18"/>
                <w:lang w:eastAsia="zh-CN"/>
              </w:rPr>
              <w:t>ROOT properties  (NOTE 6)</w:t>
            </w:r>
          </w:p>
          <w:p w14:paraId="6036AC39" w14:textId="77777777" w:rsidR="00A57D98" w:rsidRDefault="00A57D98">
            <w:pPr>
              <w:pStyle w:val="TAL"/>
              <w:rPr>
                <w:rFonts w:cs="Arial"/>
                <w:szCs w:val="18"/>
                <w:lang w:eastAsia="zh-CN"/>
              </w:rPr>
            </w:pPr>
          </w:p>
          <w:p w14:paraId="2C79F53A" w14:textId="77777777" w:rsidR="00A57D98" w:rsidRDefault="00A57D98">
            <w:pPr>
              <w:keepNext/>
              <w:keepLines/>
              <w:spacing w:after="0"/>
              <w:rPr>
                <w:rFonts w:ascii="Arial" w:hAnsi="Arial" w:cs="Arial"/>
                <w:sz w:val="18"/>
                <w:szCs w:val="18"/>
                <w:lang w:eastAsia="zh-CN"/>
              </w:rPr>
            </w:pPr>
            <w:r>
              <w:rPr>
                <w:rFonts w:ascii="Arial" w:hAnsi="Arial" w:cs="Arial"/>
                <w:sz w:val="18"/>
                <w:szCs w:val="18"/>
              </w:rPr>
              <w:t xml:space="preserve">Audit Descriptor = IndAuditParameter:=     IndAudMediaDescriptor:=     IndAudTerminationStateDescriptor:= </w:t>
            </w:r>
            <w:r>
              <w:rPr>
                <w:rFonts w:ascii="Arial" w:hAnsi="Arial" w:cs="Arial"/>
                <w:sz w:val="18"/>
                <w:szCs w:val="18"/>
                <w:lang w:eastAsia="zh-CN"/>
              </w:rPr>
              <w:t>SDPCapNeg Supported Capabilities (NOTE 7)</w:t>
            </w:r>
          </w:p>
        </w:tc>
        <w:tc>
          <w:tcPr>
            <w:tcW w:w="3119" w:type="dxa"/>
            <w:tcBorders>
              <w:top w:val="single" w:sz="4" w:space="0" w:color="auto"/>
              <w:left w:val="single" w:sz="4" w:space="0" w:color="auto"/>
              <w:bottom w:val="single" w:sz="4" w:space="0" w:color="auto"/>
              <w:right w:val="single" w:sz="4" w:space="0" w:color="auto"/>
            </w:tcBorders>
          </w:tcPr>
          <w:p w14:paraId="5DC188D6" w14:textId="77777777" w:rsidR="00A57D98" w:rsidRDefault="00A57D98">
            <w:pPr>
              <w:pStyle w:val="TAL"/>
              <w:rPr>
                <w:lang w:eastAsia="en-GB"/>
              </w:rPr>
            </w:pPr>
          </w:p>
        </w:tc>
      </w:tr>
      <w:tr w:rsidR="00A57D98" w14:paraId="75413DF3"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1DA6764D" w14:textId="77777777" w:rsidR="00A57D98" w:rsidRDefault="00A57D98">
            <w:pPr>
              <w:pStyle w:val="TAN"/>
              <w:rPr>
                <w:lang w:eastAsia="zh-CN"/>
              </w:rPr>
            </w:pPr>
            <w:r>
              <w:rPr>
                <w:lang w:eastAsia="zh-CN"/>
              </w:rPr>
              <w:t>NOTE 1:</w:t>
            </w:r>
            <w:r>
              <w:rPr>
                <w:b/>
                <w:bCs/>
              </w:rPr>
              <w:tab/>
            </w:r>
            <w:r>
              <w:rPr>
                <w:rFonts w:cs="Arial"/>
                <w:szCs w:val="18"/>
              </w:rPr>
              <w:t>Packages is for</w:t>
            </w:r>
            <w:r>
              <w:rPr>
                <w:rFonts w:cs="Arial"/>
                <w:szCs w:val="18"/>
                <w:lang w:eastAsia="zh-CN"/>
              </w:rPr>
              <w:t xml:space="preserve"> </w:t>
            </w:r>
            <w:r>
              <w:rPr>
                <w:rFonts w:cs="Arial"/>
                <w:szCs w:val="18"/>
              </w:rPr>
              <w:t>Null/Root Combination</w:t>
            </w:r>
            <w:r>
              <w:rPr>
                <w:lang w:eastAsia="zh-CN"/>
              </w:rPr>
              <w:t>.</w:t>
            </w:r>
          </w:p>
          <w:p w14:paraId="161526D7" w14:textId="77777777" w:rsidR="00A57D98" w:rsidRDefault="00A57D98">
            <w:pPr>
              <w:pStyle w:val="TAN"/>
              <w:rPr>
                <w:rFonts w:cs="Arial"/>
                <w:szCs w:val="18"/>
                <w:lang w:eastAsia="en-GB"/>
              </w:rPr>
            </w:pPr>
            <w:r>
              <w:rPr>
                <w:lang w:eastAsia="zh-CN"/>
              </w:rPr>
              <w:t xml:space="preserve">NOTE 2:   </w:t>
            </w:r>
            <w:r>
              <w:rPr>
                <w:rFonts w:cs="Arial"/>
                <w:szCs w:val="18"/>
              </w:rPr>
              <w:t>Used for control association monitoring.</w:t>
            </w:r>
          </w:p>
          <w:p w14:paraId="447FC8CB" w14:textId="77777777" w:rsidR="00A57D98" w:rsidRDefault="00A57D98">
            <w:pPr>
              <w:pStyle w:val="TAN"/>
              <w:rPr>
                <w:rFonts w:cs="Arial"/>
                <w:szCs w:val="18"/>
              </w:rPr>
            </w:pPr>
            <w:r>
              <w:rPr>
                <w:lang w:eastAsia="zh-CN"/>
              </w:rPr>
              <w:t xml:space="preserve">NOTE 3:    </w:t>
            </w:r>
            <w:r>
              <w:rPr>
                <w:rFonts w:cs="Arial"/>
                <w:szCs w:val="18"/>
              </w:rPr>
              <w:t>Used for auditing available IP realms</w:t>
            </w:r>
          </w:p>
          <w:p w14:paraId="7546E08B" w14:textId="77777777" w:rsidR="00A57D98" w:rsidRDefault="00A57D98">
            <w:pPr>
              <w:pStyle w:val="TAN"/>
            </w:pPr>
            <w:r>
              <w:rPr>
                <w:lang w:eastAsia="zh-CN"/>
              </w:rPr>
              <w:t>NOTE 4:</w:t>
            </w:r>
            <w:r>
              <w:t xml:space="preserve">   The partial wildcard termination is used for the context audit (see table 5.17.3.10.3) and specifies the "group" part of the termination identity (e.g. "ip/5/*").</w:t>
            </w:r>
          </w:p>
          <w:p w14:paraId="3B213BAB" w14:textId="77777777" w:rsidR="00A57D98" w:rsidRDefault="00A57D98">
            <w:pPr>
              <w:pStyle w:val="TAN"/>
            </w:pPr>
            <w:r>
              <w:t>NOTE 5:</w:t>
            </w:r>
            <w:r>
              <w:tab/>
              <w:t>Partial wildcard shall only be used when text encoding is used on the H.248 interface.</w:t>
            </w:r>
          </w:p>
          <w:p w14:paraId="04FADCAD" w14:textId="77777777" w:rsidR="00A57D98" w:rsidRDefault="00A57D98">
            <w:pPr>
              <w:pStyle w:val="TAN"/>
            </w:pPr>
            <w:r>
              <w:rPr>
                <w:lang w:eastAsia="zh-CN"/>
              </w:rPr>
              <w:t>NOTE 6</w:t>
            </w:r>
            <w:r>
              <w:tab/>
              <w:t>Used for auditing ROOT properties.</w:t>
            </w:r>
          </w:p>
          <w:p w14:paraId="26F08C40" w14:textId="77777777" w:rsidR="00A57D98" w:rsidRDefault="00A57D98">
            <w:pPr>
              <w:pStyle w:val="TAN"/>
            </w:pPr>
            <w:r>
              <w:rPr>
                <w:lang w:eastAsia="zh-CN"/>
              </w:rPr>
              <w:t>NOTE 7:</w:t>
            </w:r>
            <w:r>
              <w:tab/>
              <w:t>Used for auditing SDPCapNeg Extensions</w:t>
            </w:r>
            <w:r>
              <w:rPr>
                <w:lang w:eastAsia="zh-CN"/>
              </w:rPr>
              <w:t xml:space="preserve"> when SDPCapNeg signalling to the gateway is supported</w:t>
            </w:r>
            <w:r>
              <w:t>.</w:t>
            </w:r>
          </w:p>
        </w:tc>
      </w:tr>
    </w:tbl>
    <w:p w14:paraId="62F29726" w14:textId="77777777" w:rsidR="00A57D98" w:rsidRDefault="00A57D98" w:rsidP="00A57D98">
      <w:pPr>
        <w:ind w:left="1620"/>
        <w:rPr>
          <w:b/>
          <w:bCs/>
        </w:rPr>
      </w:pPr>
      <w:r>
        <w:rPr>
          <w:b/>
          <w:bCs/>
        </w:rPr>
        <w:tab/>
      </w:r>
    </w:p>
    <w:p w14:paraId="0F9D8106" w14:textId="77777777" w:rsidR="00A57D98" w:rsidRDefault="00A57D98" w:rsidP="00A57D98">
      <w:pPr>
        <w:rPr>
          <w:lang w:eastAsia="sv-SE"/>
        </w:rPr>
      </w:pPr>
      <w:r>
        <w:rPr>
          <w:lang w:eastAsia="sv-SE"/>
        </w:rPr>
        <w:t xml:space="preserve">The IMS-AGW responds as in Table </w:t>
      </w:r>
      <w:r>
        <w:t>5.17.3.10.</w:t>
      </w:r>
      <w:r>
        <w:rPr>
          <w:lang w:eastAsia="sv-SE"/>
        </w:rPr>
        <w:t>2.</w:t>
      </w:r>
    </w:p>
    <w:p w14:paraId="286B6C18" w14:textId="77777777" w:rsidR="00A57D98" w:rsidRDefault="00A57D98" w:rsidP="00A57D98">
      <w:pPr>
        <w:pStyle w:val="TH"/>
        <w:rPr>
          <w:i/>
          <w:iCs/>
          <w:lang w:eastAsia="en-GB"/>
        </w:rPr>
      </w:pPr>
      <w:r>
        <w:t>Table 5.17.3.10.</w:t>
      </w:r>
      <w:r>
        <w:rPr>
          <w:szCs w:val="24"/>
          <w:lang w:eastAsia="sv-SE"/>
        </w:rPr>
        <w:t>2</w:t>
      </w:r>
      <w:r>
        <w:t>: Audit Value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F3726E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C1E8EF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B5E6C31"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069A04A" w14:textId="77777777" w:rsidR="00A57D98" w:rsidRDefault="00A57D98">
            <w:pPr>
              <w:pStyle w:val="TAH"/>
            </w:pPr>
            <w:r>
              <w:t>Bearer information</w:t>
            </w:r>
          </w:p>
        </w:tc>
      </w:tr>
      <w:tr w:rsidR="00A57D98" w14:paraId="05A7C80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1DC34A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7DD92A3" w14:textId="77777777" w:rsidR="00A57D98" w:rsidRDefault="00A57D98">
            <w:pPr>
              <w:pStyle w:val="TAL"/>
            </w:pPr>
            <w:r>
              <w:t>Transaction ID = x</w:t>
            </w:r>
          </w:p>
          <w:p w14:paraId="2A4F3D20" w14:textId="77777777" w:rsidR="00A57D98" w:rsidRDefault="00A57D98">
            <w:pPr>
              <w:pStyle w:val="TAL"/>
            </w:pPr>
            <w:r>
              <w:t>Context ID = -</w:t>
            </w:r>
            <w:r>
              <w:rPr>
                <w:lang w:eastAsia="zh-CN"/>
              </w:rPr>
              <w:t>/</w:t>
            </w:r>
            <w:r>
              <w:rPr>
                <w:rFonts w:cs="Arial"/>
                <w:szCs w:val="18"/>
              </w:rPr>
              <w:t>C1</w:t>
            </w:r>
          </w:p>
          <w:p w14:paraId="3CE8BA29" w14:textId="77777777" w:rsidR="00A57D98" w:rsidRDefault="00A57D98">
            <w:pPr>
              <w:pStyle w:val="TAL"/>
            </w:pPr>
            <w:r>
              <w:t>Termination ID = ROOT</w:t>
            </w:r>
            <w:r>
              <w:rPr>
                <w:lang w:eastAsia="zh-CN"/>
              </w:rPr>
              <w:t>/</w:t>
            </w:r>
            <w:r>
              <w:t>T1</w:t>
            </w:r>
          </w:p>
          <w:p w14:paraId="0306713F" w14:textId="77777777" w:rsidR="009F5D7C" w:rsidRDefault="00A57D98">
            <w:pPr>
              <w:pStyle w:val="TAL"/>
              <w:rPr>
                <w:lang w:eastAsia="zh-CN"/>
              </w:rPr>
            </w:pPr>
            <w:r>
              <w:t>Packages List</w:t>
            </w:r>
          </w:p>
          <w:p w14:paraId="0C243802" w14:textId="77777777" w:rsidR="009F5D7C" w:rsidRDefault="00A57D98">
            <w:pPr>
              <w:pStyle w:val="TAL"/>
              <w:rPr>
                <w:lang w:eastAsia="en-GB"/>
              </w:rPr>
            </w:pPr>
            <w:r>
              <w:t>serviceState</w:t>
            </w:r>
          </w:p>
          <w:p w14:paraId="2A5254FA" w14:textId="648558CD" w:rsidR="00A57D98" w:rsidRDefault="00A57D98">
            <w:pPr>
              <w:pStyle w:val="TAL"/>
              <w:rPr>
                <w:lang w:eastAsia="zh-CN"/>
              </w:rPr>
            </w:pPr>
            <w:r>
              <w:rPr>
                <w:lang w:eastAsia="zh-CN"/>
              </w:rPr>
              <w:t>Available Realms</w:t>
            </w:r>
          </w:p>
          <w:p w14:paraId="3392C1DA" w14:textId="77777777" w:rsidR="00A57D98" w:rsidRDefault="00A57D98">
            <w:pPr>
              <w:pStyle w:val="TAL"/>
              <w:rPr>
                <w:lang w:eastAsia="zh-CN"/>
              </w:rPr>
            </w:pPr>
            <w:r>
              <w:rPr>
                <w:lang w:eastAsia="zh-CN"/>
              </w:rPr>
              <w:t>ROOT Properties</w:t>
            </w:r>
          </w:p>
          <w:p w14:paraId="2023A988" w14:textId="77777777" w:rsidR="00A57D98" w:rsidRDefault="00A57D98">
            <w:pPr>
              <w:pStyle w:val="TAL"/>
              <w:rPr>
                <w:lang w:eastAsia="en-GB"/>
              </w:rPr>
            </w:pPr>
            <w:r>
              <w:t>SDPCapNeg Extensions</w:t>
            </w:r>
          </w:p>
        </w:tc>
        <w:tc>
          <w:tcPr>
            <w:tcW w:w="3119" w:type="dxa"/>
            <w:tcBorders>
              <w:top w:val="single" w:sz="4" w:space="0" w:color="auto"/>
              <w:left w:val="single" w:sz="4" w:space="0" w:color="auto"/>
              <w:bottom w:val="single" w:sz="4" w:space="0" w:color="auto"/>
              <w:right w:val="single" w:sz="4" w:space="0" w:color="auto"/>
            </w:tcBorders>
          </w:tcPr>
          <w:p w14:paraId="132B7803" w14:textId="77777777" w:rsidR="00A57D98" w:rsidRDefault="00A57D98">
            <w:pPr>
              <w:pStyle w:val="TAL"/>
            </w:pPr>
          </w:p>
        </w:tc>
      </w:tr>
    </w:tbl>
    <w:p w14:paraId="10B0C20E" w14:textId="77777777" w:rsidR="00A57D98" w:rsidRDefault="00A57D98" w:rsidP="00A57D98"/>
    <w:p w14:paraId="36EF163D" w14:textId="77777777" w:rsidR="009F5D7C" w:rsidRDefault="00A57D98" w:rsidP="00A57D98">
      <w:r>
        <w:t xml:space="preserve">Upon reception of the command in the </w:t>
      </w:r>
      <w:r>
        <w:rPr>
          <w:lang w:eastAsia="zh-CN"/>
        </w:rPr>
        <w:t>IMS-AGW</w:t>
      </w:r>
      <w:r>
        <w:t>:</w:t>
      </w:r>
    </w:p>
    <w:p w14:paraId="7C67B5FA" w14:textId="0D34F81B" w:rsidR="00A57D98" w:rsidRDefault="00A57D98" w:rsidP="00A57D98">
      <w:pPr>
        <w:pStyle w:val="B1"/>
      </w:pPr>
      <w:r>
        <w:t>-</w:t>
      </w:r>
      <w:r>
        <w:tab/>
        <w:t xml:space="preserve">The </w:t>
      </w:r>
      <w:smartTag w:uri="urn:schemas-microsoft-com:office:smarttags" w:element="PlaceName">
        <w:r>
          <w:t>Service</w:t>
        </w:r>
      </w:smartTag>
      <w:r>
        <w:t xml:space="preserve"> </w:t>
      </w:r>
      <w:smartTag w:uri="urn:schemas-microsoft-com:office:smarttags" w:element="PlaceType">
        <w:r>
          <w:t>State</w:t>
        </w:r>
      </w:smartTag>
      <w:r>
        <w:t xml:space="preserve"> returns the current </w:t>
      </w:r>
      <w:smartTag w:uri="urn:schemas-microsoft-com:office:smarttags" w:element="place">
        <w:smartTag w:uri="urn:schemas-microsoft-com:office:smarttags" w:element="PlaceName">
          <w:r>
            <w:t>Service</w:t>
          </w:r>
        </w:smartTag>
        <w:r>
          <w:t xml:space="preserve"> </w:t>
        </w:r>
        <w:smartTag w:uri="urn:schemas-microsoft-com:office:smarttags" w:element="PlaceType">
          <w:r>
            <w:t>State</w:t>
          </w:r>
        </w:smartTag>
      </w:smartTag>
    </w:p>
    <w:p w14:paraId="31BD3A92" w14:textId="77777777" w:rsidR="00A57D98" w:rsidRDefault="00A57D98" w:rsidP="00A57D98">
      <w:pPr>
        <w:pStyle w:val="B1"/>
      </w:pPr>
      <w:r>
        <w:t>-</w:t>
      </w:r>
      <w:r>
        <w:tab/>
        <w:t>When Packages are requested, the Package Names and Versions are returned</w:t>
      </w:r>
    </w:p>
    <w:p w14:paraId="0595DD0F" w14:textId="77777777" w:rsidR="009F5D7C" w:rsidRDefault="00A57D98" w:rsidP="00A57D98">
      <w:pPr>
        <w:pStyle w:val="B1"/>
      </w:pPr>
      <w:r>
        <w:t>-</w:t>
      </w:r>
      <w:r>
        <w:tab/>
        <w:t>When realm availability is audited, the list of available realms is returned.</w:t>
      </w:r>
    </w:p>
    <w:p w14:paraId="2598E7BD" w14:textId="614E4B82" w:rsidR="00A57D98" w:rsidRDefault="00A57D98" w:rsidP="00A57D98">
      <w:pPr>
        <w:pStyle w:val="B1"/>
      </w:pPr>
      <w:r>
        <w:lastRenderedPageBreak/>
        <w:t>-</w:t>
      </w:r>
      <w:r>
        <w:tab/>
        <w:t>When root properties are audited, the values of root properties are returned.</w:t>
      </w:r>
    </w:p>
    <w:p w14:paraId="75FF1480" w14:textId="77777777" w:rsidR="00A57D98" w:rsidRDefault="00A57D98" w:rsidP="00A57D98">
      <w:r>
        <w:t>The following table illustrates the allowed combinations that can be obtained with the AuditValue Command:</w:t>
      </w:r>
    </w:p>
    <w:p w14:paraId="55C26058" w14:textId="77777777" w:rsidR="00A57D98" w:rsidRDefault="00A57D98" w:rsidP="00A57D98">
      <w:pPr>
        <w:pStyle w:val="TH"/>
      </w:pPr>
      <w:r>
        <w:t>Table 5.17.3.10.</w:t>
      </w:r>
      <w:r>
        <w:rPr>
          <w:lang w:eastAsia="zh-CN"/>
        </w:rPr>
        <w:t>3</w:t>
      </w:r>
      <w:r>
        <w:t>: Combinations of AuditValue Command</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986"/>
        <w:gridCol w:w="5673"/>
      </w:tblGrid>
      <w:tr w:rsidR="00A57D98" w14:paraId="1F64E2A8"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1CF6F4E6" w14:textId="77777777" w:rsidR="00A57D98" w:rsidRDefault="00A57D98">
            <w:pPr>
              <w:pStyle w:val="TAH"/>
            </w:pPr>
            <w:r>
              <w:t>ContextID</w:t>
            </w:r>
          </w:p>
        </w:tc>
        <w:tc>
          <w:tcPr>
            <w:tcW w:w="1985" w:type="dxa"/>
            <w:tcBorders>
              <w:top w:val="single" w:sz="4" w:space="0" w:color="auto"/>
              <w:left w:val="single" w:sz="4" w:space="0" w:color="auto"/>
              <w:bottom w:val="single" w:sz="4" w:space="0" w:color="auto"/>
              <w:right w:val="single" w:sz="4" w:space="0" w:color="auto"/>
            </w:tcBorders>
            <w:hideMark/>
          </w:tcPr>
          <w:p w14:paraId="491DE8BB" w14:textId="77777777" w:rsidR="00A57D98" w:rsidRDefault="00A57D98">
            <w:pPr>
              <w:pStyle w:val="TAH"/>
            </w:pPr>
            <w:r>
              <w:t>TerminationID</w:t>
            </w:r>
          </w:p>
        </w:tc>
        <w:tc>
          <w:tcPr>
            <w:tcW w:w="5670" w:type="dxa"/>
            <w:tcBorders>
              <w:top w:val="single" w:sz="4" w:space="0" w:color="auto"/>
              <w:left w:val="single" w:sz="4" w:space="0" w:color="auto"/>
              <w:bottom w:val="single" w:sz="4" w:space="0" w:color="auto"/>
              <w:right w:val="single" w:sz="4" w:space="0" w:color="auto"/>
            </w:tcBorders>
            <w:hideMark/>
          </w:tcPr>
          <w:p w14:paraId="1B762B39" w14:textId="77777777" w:rsidR="00A57D98" w:rsidRDefault="00A57D98">
            <w:pPr>
              <w:pStyle w:val="TAH"/>
            </w:pPr>
            <w:r>
              <w:t>Information Obtained</w:t>
            </w:r>
          </w:p>
        </w:tc>
      </w:tr>
      <w:tr w:rsidR="00A57D98" w14:paraId="5FEDF4BF"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7C57FC4D" w14:textId="77777777" w:rsidR="00A57D98" w:rsidRDefault="00A57D98">
            <w:pPr>
              <w:pStyle w:val="TAL"/>
            </w:pPr>
            <w:r>
              <w:t>Specific</w:t>
            </w:r>
          </w:p>
        </w:tc>
        <w:tc>
          <w:tcPr>
            <w:tcW w:w="1985" w:type="dxa"/>
            <w:tcBorders>
              <w:top w:val="single" w:sz="4" w:space="0" w:color="auto"/>
              <w:left w:val="single" w:sz="4" w:space="0" w:color="auto"/>
              <w:bottom w:val="single" w:sz="4" w:space="0" w:color="auto"/>
              <w:right w:val="single" w:sz="4" w:space="0" w:color="auto"/>
            </w:tcBorders>
            <w:hideMark/>
          </w:tcPr>
          <w:p w14:paraId="56771BCB" w14:textId="77777777" w:rsidR="00A57D98" w:rsidRDefault="00A57D98">
            <w:pPr>
              <w:pStyle w:val="TAL"/>
            </w:pPr>
            <w:r>
              <w:t>Wildcard</w:t>
            </w:r>
          </w:p>
        </w:tc>
        <w:tc>
          <w:tcPr>
            <w:tcW w:w="5670" w:type="dxa"/>
            <w:tcBorders>
              <w:top w:val="single" w:sz="4" w:space="0" w:color="auto"/>
              <w:left w:val="single" w:sz="4" w:space="0" w:color="auto"/>
              <w:bottom w:val="single" w:sz="4" w:space="0" w:color="auto"/>
              <w:right w:val="single" w:sz="4" w:space="0" w:color="auto"/>
            </w:tcBorders>
            <w:hideMark/>
          </w:tcPr>
          <w:p w14:paraId="32722479" w14:textId="77777777" w:rsidR="00A57D98" w:rsidRDefault="00A57D98">
            <w:pPr>
              <w:pStyle w:val="TAL"/>
            </w:pPr>
            <w:r>
              <w:t>Audit of matching Terminations in a Context</w:t>
            </w:r>
          </w:p>
        </w:tc>
      </w:tr>
      <w:tr w:rsidR="00A57D98" w14:paraId="60BA9409"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46D32578" w14:textId="77777777" w:rsidR="00A57D98" w:rsidRDefault="00A57D98">
            <w:pPr>
              <w:pStyle w:val="TAL"/>
            </w:pPr>
            <w:r>
              <w:t>Specific</w:t>
            </w:r>
          </w:p>
        </w:tc>
        <w:tc>
          <w:tcPr>
            <w:tcW w:w="1985" w:type="dxa"/>
            <w:tcBorders>
              <w:top w:val="single" w:sz="4" w:space="0" w:color="auto"/>
              <w:left w:val="single" w:sz="4" w:space="0" w:color="auto"/>
              <w:bottom w:val="single" w:sz="4" w:space="0" w:color="auto"/>
              <w:right w:val="single" w:sz="4" w:space="0" w:color="auto"/>
            </w:tcBorders>
            <w:hideMark/>
          </w:tcPr>
          <w:p w14:paraId="2D513D85" w14:textId="77777777" w:rsidR="00A57D98" w:rsidRDefault="00A57D98">
            <w:pPr>
              <w:pStyle w:val="TAL"/>
            </w:pPr>
            <w:r>
              <w:t>Specific</w:t>
            </w:r>
          </w:p>
        </w:tc>
        <w:tc>
          <w:tcPr>
            <w:tcW w:w="5670" w:type="dxa"/>
            <w:tcBorders>
              <w:top w:val="single" w:sz="4" w:space="0" w:color="auto"/>
              <w:left w:val="single" w:sz="4" w:space="0" w:color="auto"/>
              <w:bottom w:val="single" w:sz="4" w:space="0" w:color="auto"/>
              <w:right w:val="single" w:sz="4" w:space="0" w:color="auto"/>
            </w:tcBorders>
            <w:hideMark/>
          </w:tcPr>
          <w:p w14:paraId="20B1D163" w14:textId="77777777" w:rsidR="00A57D98" w:rsidRDefault="00A57D98">
            <w:pPr>
              <w:pStyle w:val="TAL"/>
            </w:pPr>
            <w:r>
              <w:t>Audit of a single Termination in a Context</w:t>
            </w:r>
          </w:p>
        </w:tc>
      </w:tr>
      <w:tr w:rsidR="00A57D98" w14:paraId="7702C6B4"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70CE0BA3" w14:textId="77777777" w:rsidR="00A57D98" w:rsidRDefault="00A57D98">
            <w:pPr>
              <w:pStyle w:val="TAL"/>
            </w:pPr>
            <w:r>
              <w:t>Null</w:t>
            </w:r>
          </w:p>
        </w:tc>
        <w:tc>
          <w:tcPr>
            <w:tcW w:w="1985" w:type="dxa"/>
            <w:tcBorders>
              <w:top w:val="single" w:sz="4" w:space="0" w:color="auto"/>
              <w:left w:val="single" w:sz="4" w:space="0" w:color="auto"/>
              <w:bottom w:val="single" w:sz="4" w:space="0" w:color="auto"/>
              <w:right w:val="single" w:sz="4" w:space="0" w:color="auto"/>
            </w:tcBorders>
            <w:hideMark/>
          </w:tcPr>
          <w:p w14:paraId="2BA15B69" w14:textId="77777777" w:rsidR="00A57D98" w:rsidRDefault="00A57D98">
            <w:pPr>
              <w:pStyle w:val="TAL"/>
            </w:pPr>
            <w:r>
              <w:t>Root</w:t>
            </w:r>
          </w:p>
        </w:tc>
        <w:tc>
          <w:tcPr>
            <w:tcW w:w="5670" w:type="dxa"/>
            <w:tcBorders>
              <w:top w:val="single" w:sz="4" w:space="0" w:color="auto"/>
              <w:left w:val="single" w:sz="4" w:space="0" w:color="auto"/>
              <w:bottom w:val="single" w:sz="4" w:space="0" w:color="auto"/>
              <w:right w:val="single" w:sz="4" w:space="0" w:color="auto"/>
            </w:tcBorders>
            <w:hideMark/>
          </w:tcPr>
          <w:p w14:paraId="683C93E6" w14:textId="77777777" w:rsidR="00A57D98" w:rsidRDefault="00A57D98">
            <w:pPr>
              <w:pStyle w:val="TAL"/>
            </w:pPr>
            <w:r>
              <w:t xml:space="preserve">Audit of Media Gateway state </w:t>
            </w:r>
            <w:r>
              <w:rPr>
                <w:rFonts w:cs="Arial"/>
                <w:szCs w:val="18"/>
              </w:rPr>
              <w:t>and/or control association or available realms, or supported packages or ROOT properties.</w:t>
            </w:r>
          </w:p>
        </w:tc>
      </w:tr>
      <w:tr w:rsidR="00A57D98" w14:paraId="79249585"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408DD3AA" w14:textId="77777777" w:rsidR="00A57D98" w:rsidRDefault="00A57D98">
            <w:pPr>
              <w:pStyle w:val="TAL"/>
            </w:pPr>
            <w:r>
              <w:t>All</w:t>
            </w:r>
          </w:p>
        </w:tc>
        <w:tc>
          <w:tcPr>
            <w:tcW w:w="1985" w:type="dxa"/>
            <w:tcBorders>
              <w:top w:val="single" w:sz="4" w:space="0" w:color="auto"/>
              <w:left w:val="single" w:sz="4" w:space="0" w:color="auto"/>
              <w:bottom w:val="single" w:sz="4" w:space="0" w:color="auto"/>
              <w:right w:val="single" w:sz="4" w:space="0" w:color="auto"/>
            </w:tcBorders>
            <w:hideMark/>
          </w:tcPr>
          <w:p w14:paraId="1BFDE65E" w14:textId="77777777" w:rsidR="00A57D98" w:rsidRDefault="00A57D98">
            <w:pPr>
              <w:pStyle w:val="TAL"/>
            </w:pPr>
            <w:r>
              <w:t>Specific</w:t>
            </w:r>
          </w:p>
        </w:tc>
        <w:tc>
          <w:tcPr>
            <w:tcW w:w="5670" w:type="dxa"/>
            <w:tcBorders>
              <w:top w:val="single" w:sz="4" w:space="0" w:color="auto"/>
              <w:left w:val="single" w:sz="4" w:space="0" w:color="auto"/>
              <w:bottom w:val="single" w:sz="4" w:space="0" w:color="auto"/>
              <w:right w:val="single" w:sz="4" w:space="0" w:color="auto"/>
            </w:tcBorders>
            <w:hideMark/>
          </w:tcPr>
          <w:p w14:paraId="767B742B" w14:textId="77777777" w:rsidR="00A57D98" w:rsidRDefault="00A57D98">
            <w:pPr>
              <w:pStyle w:val="TAL"/>
            </w:pPr>
            <w:r>
              <w:t>(Non-null) ContextID in which the Termination currently exists</w:t>
            </w:r>
          </w:p>
        </w:tc>
      </w:tr>
      <w:tr w:rsidR="00A57D98" w14:paraId="0269E195" w14:textId="77777777" w:rsidTr="00A57D98">
        <w:trPr>
          <w:jc w:val="center"/>
        </w:trPr>
        <w:tc>
          <w:tcPr>
            <w:tcW w:w="1985" w:type="dxa"/>
            <w:tcBorders>
              <w:top w:val="single" w:sz="4" w:space="0" w:color="auto"/>
              <w:left w:val="single" w:sz="4" w:space="0" w:color="auto"/>
              <w:bottom w:val="single" w:sz="4" w:space="0" w:color="auto"/>
              <w:right w:val="single" w:sz="4" w:space="0" w:color="auto"/>
            </w:tcBorders>
            <w:hideMark/>
          </w:tcPr>
          <w:p w14:paraId="0B8911EC" w14:textId="77777777" w:rsidR="00A57D98" w:rsidRDefault="00A57D98">
            <w:pPr>
              <w:pStyle w:val="TAL"/>
            </w:pPr>
            <w:r>
              <w:t>All</w:t>
            </w:r>
          </w:p>
        </w:tc>
        <w:tc>
          <w:tcPr>
            <w:tcW w:w="1985" w:type="dxa"/>
            <w:tcBorders>
              <w:top w:val="single" w:sz="4" w:space="0" w:color="auto"/>
              <w:left w:val="single" w:sz="4" w:space="0" w:color="auto"/>
              <w:bottom w:val="single" w:sz="4" w:space="0" w:color="auto"/>
              <w:right w:val="single" w:sz="4" w:space="0" w:color="auto"/>
            </w:tcBorders>
            <w:hideMark/>
          </w:tcPr>
          <w:p w14:paraId="24812EED" w14:textId="77777777" w:rsidR="00A57D98" w:rsidRDefault="00A57D98">
            <w:pPr>
              <w:pStyle w:val="TAL"/>
            </w:pPr>
            <w:r>
              <w:t>Partial Wildcard</w:t>
            </w:r>
          </w:p>
        </w:tc>
        <w:tc>
          <w:tcPr>
            <w:tcW w:w="5670" w:type="dxa"/>
            <w:tcBorders>
              <w:top w:val="single" w:sz="4" w:space="0" w:color="auto"/>
              <w:left w:val="single" w:sz="4" w:space="0" w:color="auto"/>
              <w:bottom w:val="single" w:sz="4" w:space="0" w:color="auto"/>
              <w:right w:val="single" w:sz="4" w:space="0" w:color="auto"/>
            </w:tcBorders>
            <w:hideMark/>
          </w:tcPr>
          <w:p w14:paraId="0AF209AD" w14:textId="77777777" w:rsidR="00A57D98" w:rsidRDefault="00A57D98">
            <w:pPr>
              <w:pStyle w:val="TAL"/>
            </w:pPr>
            <w:r>
              <w:t>(Non-null) ContextIDs in which the Terminations currently exist</w:t>
            </w:r>
          </w:p>
        </w:tc>
      </w:tr>
      <w:tr w:rsidR="00A57D98" w14:paraId="17743384" w14:textId="77777777" w:rsidTr="00A57D98">
        <w:trPr>
          <w:jc w:val="center"/>
        </w:trPr>
        <w:tc>
          <w:tcPr>
            <w:tcW w:w="9640" w:type="dxa"/>
            <w:gridSpan w:val="3"/>
            <w:tcBorders>
              <w:top w:val="single" w:sz="4" w:space="0" w:color="auto"/>
              <w:left w:val="single" w:sz="4" w:space="0" w:color="auto"/>
              <w:bottom w:val="single" w:sz="4" w:space="0" w:color="auto"/>
              <w:right w:val="single" w:sz="4" w:space="0" w:color="auto"/>
            </w:tcBorders>
            <w:hideMark/>
          </w:tcPr>
          <w:p w14:paraId="32FFB94B" w14:textId="77777777" w:rsidR="00A57D98" w:rsidRDefault="00A57D98">
            <w:pPr>
              <w:pStyle w:val="TAN"/>
            </w:pPr>
            <w:r>
              <w:t>NOTE:</w:t>
            </w:r>
            <w:r>
              <w:tab/>
              <w:t>Partial wildcard shall only be used when text encoding is used on the H.248 interface.</w:t>
            </w:r>
          </w:p>
        </w:tc>
      </w:tr>
    </w:tbl>
    <w:p w14:paraId="5FE8FB16" w14:textId="77777777" w:rsidR="00A57D98" w:rsidRDefault="00A57D98" w:rsidP="00A57D98"/>
    <w:p w14:paraId="09DDB968" w14:textId="77777777" w:rsidR="009F5D7C" w:rsidRDefault="00A57D98" w:rsidP="00A57D98">
      <w:pPr>
        <w:pStyle w:val="Heading4"/>
      </w:pPr>
      <w:bookmarkStart w:id="499" w:name="_Toc11326952"/>
      <w:bookmarkStart w:id="500" w:name="_Toc27758854"/>
      <w:bookmarkStart w:id="501" w:name="_Toc57992341"/>
      <w:bookmarkStart w:id="502" w:name="_Toc161068231"/>
      <w:r>
        <w:t>5.17.3.11</w:t>
      </w:r>
      <w:r>
        <w:tab/>
        <w:t>Command Rejected</w:t>
      </w:r>
      <w:bookmarkEnd w:id="499"/>
      <w:bookmarkEnd w:id="500"/>
      <w:bookmarkEnd w:id="501"/>
      <w:bookmarkEnd w:id="502"/>
    </w:p>
    <w:p w14:paraId="69B021F4" w14:textId="1A1E92F1" w:rsidR="00A57D98" w:rsidRDefault="00A57D98" w:rsidP="00A57D98">
      <w:r>
        <w:t>When the procedure "Command Reject" is required the following procedure is initiated:</w:t>
      </w:r>
    </w:p>
    <w:p w14:paraId="251383E1" w14:textId="77777777" w:rsidR="00A57D98" w:rsidRDefault="00A57D98" w:rsidP="00A57D98">
      <w:r>
        <w:t>The IMS-AGW / IMS-ALG sends .a response to any command.req with the following information.</w:t>
      </w:r>
    </w:p>
    <w:p w14:paraId="78B71A56" w14:textId="77777777" w:rsidR="00A57D98" w:rsidRDefault="00A57D98" w:rsidP="00A57D98">
      <w:pPr>
        <w:pStyle w:val="TH"/>
      </w:pPr>
      <w:r>
        <w:t>Table 5.17.3.11.1: ANYcommand.resp (command reject ) IMS-AGW / IMS-ALG to IMS-ALG/ IMS-AGW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050236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37A6003"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8C215DA"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8CD1FF7" w14:textId="77777777" w:rsidR="00A57D98" w:rsidRDefault="00A57D98">
            <w:pPr>
              <w:pStyle w:val="TAH"/>
            </w:pPr>
            <w:r>
              <w:t>Bearer information</w:t>
            </w:r>
          </w:p>
        </w:tc>
      </w:tr>
      <w:tr w:rsidR="00A57D98" w14:paraId="17B83B4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D6B8DC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722BA159" w14:textId="77777777" w:rsidR="00A57D98" w:rsidRDefault="00A57D98">
            <w:pPr>
              <w:pStyle w:val="TAL"/>
            </w:pPr>
            <w:r>
              <w:t>Transaction ID = z</w:t>
            </w:r>
          </w:p>
          <w:p w14:paraId="0ED9D629" w14:textId="77777777" w:rsidR="00A57D98" w:rsidRDefault="00A57D98">
            <w:pPr>
              <w:pStyle w:val="TAL"/>
            </w:pPr>
            <w:r>
              <w:t>Context ID = c1 or no context</w:t>
            </w:r>
          </w:p>
          <w:p w14:paraId="55F99C10" w14:textId="77777777" w:rsidR="00A57D98" w:rsidRDefault="00A57D98">
            <w:pPr>
              <w:pStyle w:val="TAL"/>
            </w:pPr>
            <w:r>
              <w:t>Termination ID = T1 or no termination ID</w:t>
            </w:r>
          </w:p>
          <w:p w14:paraId="63E5025A" w14:textId="77777777" w:rsidR="00A57D98" w:rsidRDefault="00A57D98">
            <w:pPr>
              <w:pStyle w:val="TAL"/>
            </w:pPr>
          </w:p>
          <w:p w14:paraId="63983027" w14:textId="77777777" w:rsidR="00A57D98" w:rsidRDefault="00A57D98">
            <w:pPr>
              <w:pStyle w:val="TAL"/>
            </w:pPr>
            <w:r>
              <w:t>Reason=Error</w:t>
            </w:r>
          </w:p>
        </w:tc>
        <w:tc>
          <w:tcPr>
            <w:tcW w:w="3119" w:type="dxa"/>
            <w:tcBorders>
              <w:top w:val="single" w:sz="4" w:space="0" w:color="auto"/>
              <w:left w:val="single" w:sz="4" w:space="0" w:color="auto"/>
              <w:bottom w:val="single" w:sz="4" w:space="0" w:color="auto"/>
              <w:right w:val="single" w:sz="4" w:space="0" w:color="auto"/>
            </w:tcBorders>
          </w:tcPr>
          <w:p w14:paraId="607C32DD" w14:textId="77777777" w:rsidR="00A57D98" w:rsidRDefault="00A57D98">
            <w:pPr>
              <w:pStyle w:val="TAL"/>
            </w:pPr>
          </w:p>
        </w:tc>
      </w:tr>
    </w:tbl>
    <w:p w14:paraId="11C7CBD9" w14:textId="77777777" w:rsidR="00A57D98" w:rsidRDefault="00A57D98" w:rsidP="00A57D98"/>
    <w:p w14:paraId="38E3F343" w14:textId="77777777" w:rsidR="00A57D98" w:rsidRDefault="00A57D98" w:rsidP="00A57D98">
      <w:pPr>
        <w:pStyle w:val="Heading4"/>
      </w:pPr>
      <w:bookmarkStart w:id="503" w:name="_Toc11326953"/>
      <w:bookmarkStart w:id="504" w:name="_Toc27758855"/>
      <w:bookmarkStart w:id="505" w:name="_Toc57992342"/>
      <w:bookmarkStart w:id="506" w:name="_Toc161068232"/>
      <w:r>
        <w:t>5.17.3.12</w:t>
      </w:r>
      <w:r>
        <w:tab/>
        <w:t>AGW Capability Change</w:t>
      </w:r>
      <w:bookmarkEnd w:id="503"/>
      <w:bookmarkEnd w:id="504"/>
      <w:bookmarkEnd w:id="505"/>
      <w:bookmarkEnd w:id="506"/>
    </w:p>
    <w:p w14:paraId="1BF82A5B" w14:textId="77777777" w:rsidR="00A57D98" w:rsidRDefault="00A57D98" w:rsidP="00A57D98">
      <w:r>
        <w:t>The IMS-AGW sends a SERVICE CHANGE request command as in Table 5.17.3.12.1.</w:t>
      </w:r>
    </w:p>
    <w:p w14:paraId="1A7DB6CF" w14:textId="77777777" w:rsidR="00A57D98" w:rsidRDefault="00A57D98" w:rsidP="00A57D98">
      <w:pPr>
        <w:pStyle w:val="TH"/>
      </w:pPr>
      <w:r>
        <w:t>Table 5.17.3.12.1: AGW Capability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CB0D69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3DADD3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E649144"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5325D031" w14:textId="77777777" w:rsidR="00A57D98" w:rsidRDefault="00A57D98">
            <w:pPr>
              <w:pStyle w:val="TAH"/>
            </w:pPr>
            <w:r>
              <w:t>Bearer information</w:t>
            </w:r>
          </w:p>
        </w:tc>
      </w:tr>
      <w:tr w:rsidR="00A57D98" w14:paraId="35342D1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7265E0A"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5F27C2C" w14:textId="77777777" w:rsidR="00A57D98" w:rsidRDefault="00A57D98">
            <w:pPr>
              <w:pStyle w:val="TAL"/>
            </w:pPr>
            <w:r>
              <w:t>Transaction ID = x</w:t>
            </w:r>
          </w:p>
          <w:p w14:paraId="72929C51" w14:textId="77777777" w:rsidR="00A57D98" w:rsidRDefault="00A57D98">
            <w:pPr>
              <w:pStyle w:val="TAL"/>
            </w:pPr>
            <w:r>
              <w:t>Context ID= -</w:t>
            </w:r>
          </w:p>
          <w:p w14:paraId="7D83C4D6" w14:textId="77777777" w:rsidR="00A57D98" w:rsidRDefault="00A57D98">
            <w:pPr>
              <w:pStyle w:val="TAL"/>
            </w:pPr>
            <w:r>
              <w:t>Termination ID = ROOT</w:t>
            </w:r>
          </w:p>
          <w:p w14:paraId="432337DC" w14:textId="77777777" w:rsidR="00A57D98" w:rsidRDefault="00A57D98">
            <w:pPr>
              <w:pStyle w:val="TAL"/>
            </w:pPr>
            <w:r>
              <w:t>SC Method = RESTART or DISCONNECTED</w:t>
            </w:r>
          </w:p>
          <w:p w14:paraId="3922BEFA" w14:textId="77777777" w:rsidR="00A57D98" w:rsidRDefault="00A57D98">
            <w:pPr>
              <w:pStyle w:val="TAL"/>
            </w:pPr>
            <w:r>
              <w:t>SC Reason = 916, Packages Change or 917, Capability Change</w:t>
            </w:r>
          </w:p>
        </w:tc>
        <w:tc>
          <w:tcPr>
            <w:tcW w:w="3119" w:type="dxa"/>
            <w:tcBorders>
              <w:top w:val="single" w:sz="4" w:space="0" w:color="auto"/>
              <w:left w:val="single" w:sz="4" w:space="0" w:color="auto"/>
              <w:bottom w:val="single" w:sz="4" w:space="0" w:color="auto"/>
              <w:right w:val="single" w:sz="4" w:space="0" w:color="auto"/>
            </w:tcBorders>
          </w:tcPr>
          <w:p w14:paraId="05053E50" w14:textId="77777777" w:rsidR="00A57D98" w:rsidRDefault="00A57D98">
            <w:pPr>
              <w:pStyle w:val="TAL"/>
              <w:rPr>
                <w:lang w:eastAsia="en-GB"/>
              </w:rPr>
            </w:pPr>
          </w:p>
        </w:tc>
      </w:tr>
    </w:tbl>
    <w:p w14:paraId="2DB2EE1A" w14:textId="77777777" w:rsidR="00A57D98" w:rsidRDefault="00A57D98" w:rsidP="00A57D98"/>
    <w:p w14:paraId="44652300" w14:textId="77777777" w:rsidR="00A57D98" w:rsidRDefault="00A57D98" w:rsidP="00A57D98">
      <w:pPr>
        <w:rPr>
          <w:rFonts w:cs="Arial"/>
          <w:szCs w:val="24"/>
          <w:lang w:eastAsia="sv-SE"/>
        </w:rPr>
      </w:pPr>
      <w:r>
        <w:rPr>
          <w:rFonts w:cs="Arial"/>
          <w:szCs w:val="24"/>
          <w:lang w:eastAsia="sv-SE"/>
        </w:rPr>
        <w:t xml:space="preserve">The IMS-ALG responds as in table </w:t>
      </w:r>
      <w:r>
        <w:t>5.17.3.12.</w:t>
      </w:r>
      <w:r>
        <w:rPr>
          <w:rFonts w:cs="Arial"/>
          <w:szCs w:val="24"/>
          <w:lang w:eastAsia="sv-SE"/>
        </w:rPr>
        <w:t>2.</w:t>
      </w:r>
    </w:p>
    <w:p w14:paraId="76FCA2BE" w14:textId="77777777" w:rsidR="00A57D98" w:rsidRDefault="00A57D98" w:rsidP="00A57D98">
      <w:pPr>
        <w:pStyle w:val="TH"/>
        <w:rPr>
          <w:i/>
          <w:iCs/>
          <w:lang w:eastAsia="en-GB"/>
        </w:rPr>
      </w:pPr>
      <w:r>
        <w:t>Table 5.17.3.12.</w:t>
      </w:r>
      <w:r>
        <w:rPr>
          <w:szCs w:val="22"/>
          <w:lang w:eastAsia="sv-SE"/>
        </w:rPr>
        <w:t>2</w:t>
      </w:r>
      <w:r>
        <w:rPr>
          <w:szCs w:val="24"/>
          <w:lang w:eastAsia="sv-SE"/>
        </w:rPr>
        <w:t xml:space="preserve"> AGW </w:t>
      </w:r>
      <w:r>
        <w:t>Capability Update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F9C8A4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4FC5ADE"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036DCA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3BAC823" w14:textId="77777777" w:rsidR="00A57D98" w:rsidRDefault="00A57D98">
            <w:pPr>
              <w:pStyle w:val="TAH"/>
            </w:pPr>
            <w:r>
              <w:t>Bearer information</w:t>
            </w:r>
          </w:p>
        </w:tc>
      </w:tr>
      <w:tr w:rsidR="00A57D98" w14:paraId="4D1E3EA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372B6E4"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2DF1988" w14:textId="77777777" w:rsidR="00A57D98" w:rsidRDefault="00A57D98">
            <w:pPr>
              <w:pStyle w:val="TAL"/>
            </w:pPr>
            <w:r>
              <w:t>Transaction ID = x</w:t>
            </w:r>
          </w:p>
          <w:p w14:paraId="43E31B92" w14:textId="77777777" w:rsidR="00A57D98" w:rsidRDefault="00A57D98">
            <w:pPr>
              <w:pStyle w:val="TAL"/>
            </w:pPr>
            <w:r>
              <w:t>Context ID = -</w:t>
            </w:r>
          </w:p>
          <w:p w14:paraId="7AA58D79" w14:textId="77777777" w:rsidR="00A57D98" w:rsidRDefault="00A57D98">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3C315F35" w14:textId="77777777" w:rsidR="00A57D98" w:rsidRDefault="00A57D98">
            <w:pPr>
              <w:pStyle w:val="TAL"/>
            </w:pPr>
          </w:p>
        </w:tc>
      </w:tr>
    </w:tbl>
    <w:p w14:paraId="1C569B09" w14:textId="77777777" w:rsidR="00A57D98" w:rsidRDefault="00A57D98" w:rsidP="00A57D98"/>
    <w:p w14:paraId="4186603E" w14:textId="77777777" w:rsidR="00A57D98" w:rsidRDefault="00A57D98" w:rsidP="00A57D98">
      <w:pPr>
        <w:pStyle w:val="Heading4"/>
        <w:ind w:left="0" w:firstLine="0"/>
      </w:pPr>
      <w:bookmarkStart w:id="507" w:name="_Toc11326954"/>
      <w:bookmarkStart w:id="508" w:name="_Toc27758856"/>
      <w:bookmarkStart w:id="509" w:name="_Toc57992343"/>
      <w:bookmarkStart w:id="510" w:name="_Toc161068233"/>
      <w:r>
        <w:t>5.17.3.13</w:t>
      </w:r>
      <w:r>
        <w:tab/>
        <w:t>IMS-AGW Resource Congestion Handling – Activate</w:t>
      </w:r>
      <w:bookmarkEnd w:id="507"/>
      <w:bookmarkEnd w:id="508"/>
      <w:bookmarkEnd w:id="509"/>
      <w:bookmarkEnd w:id="510"/>
    </w:p>
    <w:p w14:paraId="5B26F84C" w14:textId="77777777" w:rsidR="00A57D98" w:rsidRDefault="00A57D98" w:rsidP="00A57D98">
      <w:r>
        <w:t>The IMS-ALG sends a MODIFY request command as in Table 5.17.3.13.1</w:t>
      </w:r>
    </w:p>
    <w:p w14:paraId="01106A48" w14:textId="77777777" w:rsidR="00A57D98" w:rsidRDefault="00A57D98" w:rsidP="00A57D98">
      <w:pPr>
        <w:pStyle w:val="TH"/>
      </w:pPr>
      <w:r>
        <w:lastRenderedPageBreak/>
        <w:t>Table 5.17.3.13.1: IMS-AGW Resource Congestion Handling – Activate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552C33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DCA0A7E"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B0188C5"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4E8E2D5" w14:textId="77777777" w:rsidR="00A57D98" w:rsidRDefault="00A57D98">
            <w:pPr>
              <w:pStyle w:val="TAH"/>
            </w:pPr>
            <w:r>
              <w:t>Bearer information</w:t>
            </w:r>
          </w:p>
        </w:tc>
      </w:tr>
      <w:tr w:rsidR="00A57D98" w14:paraId="150EF571"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3172963"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2A9B74BC" w14:textId="77777777" w:rsidR="00A57D98" w:rsidRDefault="00A57D98">
            <w:pPr>
              <w:pStyle w:val="TAL"/>
            </w:pPr>
            <w:r>
              <w:t>Transaction ID = x</w:t>
            </w:r>
          </w:p>
          <w:p w14:paraId="28DA2BDD" w14:textId="77777777" w:rsidR="00A57D98" w:rsidRDefault="00A57D98">
            <w:pPr>
              <w:pStyle w:val="TAL"/>
            </w:pPr>
            <w:r>
              <w:t>Context ID= -</w:t>
            </w:r>
          </w:p>
          <w:p w14:paraId="54D1866A" w14:textId="77777777" w:rsidR="00A57D98" w:rsidRDefault="00A57D98">
            <w:pPr>
              <w:pStyle w:val="TAL"/>
            </w:pPr>
            <w:r>
              <w:t>Termination ID = ROOT</w:t>
            </w:r>
          </w:p>
          <w:p w14:paraId="051E7524" w14:textId="77777777" w:rsidR="00A57D98" w:rsidRDefault="00A57D98">
            <w:pPr>
              <w:pStyle w:val="TAL"/>
            </w:pPr>
          </w:p>
          <w:p w14:paraId="7C809761" w14:textId="77777777" w:rsidR="00A57D98" w:rsidRDefault="00A57D98">
            <w:pPr>
              <w:pStyle w:val="TAL"/>
            </w:pPr>
            <w:r>
              <w:t>NotificationRequested (Event ID = x,</w:t>
            </w:r>
          </w:p>
          <w:p w14:paraId="6C3C5202" w14:textId="77777777" w:rsidR="00A57D98" w:rsidRDefault="00A57D98">
            <w:pPr>
              <w:pStyle w:val="TAL"/>
            </w:pPr>
            <w:r>
              <w:t>"Overload Notification")</w:t>
            </w:r>
          </w:p>
        </w:tc>
        <w:tc>
          <w:tcPr>
            <w:tcW w:w="3119" w:type="dxa"/>
            <w:tcBorders>
              <w:top w:val="single" w:sz="4" w:space="0" w:color="auto"/>
              <w:left w:val="single" w:sz="4" w:space="0" w:color="auto"/>
              <w:bottom w:val="single" w:sz="4" w:space="0" w:color="auto"/>
              <w:right w:val="single" w:sz="4" w:space="0" w:color="auto"/>
            </w:tcBorders>
          </w:tcPr>
          <w:p w14:paraId="6122F49C" w14:textId="77777777" w:rsidR="00A57D98" w:rsidRDefault="00A57D98">
            <w:pPr>
              <w:pStyle w:val="TAL"/>
            </w:pPr>
          </w:p>
        </w:tc>
      </w:tr>
    </w:tbl>
    <w:p w14:paraId="79EAB1AF" w14:textId="77777777" w:rsidR="00A57D98" w:rsidRDefault="00A57D98" w:rsidP="00A57D98">
      <w:pPr>
        <w:ind w:left="1620"/>
        <w:rPr>
          <w:b/>
          <w:bCs/>
        </w:rPr>
      </w:pPr>
    </w:p>
    <w:p w14:paraId="3BAF8B46" w14:textId="77777777" w:rsidR="00A57D98" w:rsidRDefault="00A57D98" w:rsidP="00A57D98">
      <w:pPr>
        <w:rPr>
          <w:lang w:eastAsia="sv-SE"/>
        </w:rPr>
      </w:pPr>
      <w:r>
        <w:rPr>
          <w:lang w:eastAsia="sv-SE"/>
        </w:rPr>
        <w:t xml:space="preserve">The IMS-AGW responds as in Table </w:t>
      </w:r>
      <w:r>
        <w:t>5.17.3.13.</w:t>
      </w:r>
      <w:r>
        <w:rPr>
          <w:lang w:eastAsia="sv-SE"/>
        </w:rPr>
        <w:t>2.</w:t>
      </w:r>
    </w:p>
    <w:p w14:paraId="587ECA47" w14:textId="77777777" w:rsidR="00A57D98" w:rsidRDefault="00A57D98" w:rsidP="00A57D98">
      <w:pPr>
        <w:pStyle w:val="TH"/>
        <w:rPr>
          <w:lang w:eastAsia="en-GB"/>
        </w:rPr>
      </w:pPr>
      <w:r>
        <w:t>Table 5.17.3.13.</w:t>
      </w:r>
      <w:r>
        <w:rPr>
          <w:szCs w:val="24"/>
        </w:rPr>
        <w:t>2</w:t>
      </w:r>
      <w:r>
        <w:t>: IMS-AGW Resource Congestion Handling – Activate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6B064F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1322FB6F"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0148B8B"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F3A3281" w14:textId="77777777" w:rsidR="00A57D98" w:rsidRDefault="00A57D98">
            <w:pPr>
              <w:pStyle w:val="TAH"/>
            </w:pPr>
            <w:r>
              <w:t>Bearer information</w:t>
            </w:r>
          </w:p>
        </w:tc>
      </w:tr>
      <w:tr w:rsidR="00A57D98" w14:paraId="62534E0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581F2DE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F31CC24" w14:textId="77777777" w:rsidR="00A57D98" w:rsidRDefault="00A57D98">
            <w:pPr>
              <w:pStyle w:val="TAL"/>
            </w:pPr>
            <w:r>
              <w:t>Transaction ID = x</w:t>
            </w:r>
          </w:p>
          <w:p w14:paraId="74716242" w14:textId="77777777" w:rsidR="00A57D98" w:rsidRDefault="00A57D98">
            <w:pPr>
              <w:pStyle w:val="TAL"/>
            </w:pPr>
            <w:r>
              <w:t>Context ID = -</w:t>
            </w:r>
          </w:p>
          <w:p w14:paraId="3CD36E5F" w14:textId="77777777" w:rsidR="00A57D98" w:rsidRDefault="00A57D98">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163DF7AC" w14:textId="77777777" w:rsidR="00A57D98" w:rsidRDefault="00A57D98">
            <w:pPr>
              <w:pStyle w:val="TAL"/>
            </w:pPr>
          </w:p>
        </w:tc>
      </w:tr>
    </w:tbl>
    <w:p w14:paraId="30E687B7" w14:textId="77777777" w:rsidR="00A57D98" w:rsidRDefault="00A57D98" w:rsidP="00A57D98"/>
    <w:p w14:paraId="16F15166" w14:textId="77777777" w:rsidR="00A57D98" w:rsidRDefault="00A57D98" w:rsidP="00A57D98">
      <w:pPr>
        <w:pStyle w:val="Heading4"/>
      </w:pPr>
      <w:bookmarkStart w:id="511" w:name="_Toc11326955"/>
      <w:bookmarkStart w:id="512" w:name="_Toc27758857"/>
      <w:bookmarkStart w:id="513" w:name="_Toc57992344"/>
      <w:bookmarkStart w:id="514" w:name="_Toc161068234"/>
      <w:r>
        <w:t>5.17.3.14</w:t>
      </w:r>
      <w:r>
        <w:tab/>
        <w:t>IMS-AGW Resource Congestion Handling – Indication</w:t>
      </w:r>
      <w:bookmarkEnd w:id="511"/>
      <w:bookmarkEnd w:id="512"/>
      <w:bookmarkEnd w:id="513"/>
      <w:bookmarkEnd w:id="514"/>
    </w:p>
    <w:p w14:paraId="42CC6855" w14:textId="77777777" w:rsidR="00A57D98" w:rsidRDefault="00A57D98" w:rsidP="00A57D98">
      <w:r>
        <w:t>The IMS-AGW sends a NOTIFY request command as in Table 5.17.3.14.1</w:t>
      </w:r>
    </w:p>
    <w:p w14:paraId="36CB5A26" w14:textId="77777777" w:rsidR="00A57D98" w:rsidRDefault="00A57D98" w:rsidP="00A57D98">
      <w:pPr>
        <w:pStyle w:val="TH"/>
      </w:pPr>
      <w:r>
        <w:t>Table 5.17.3.14.1: IMS-AGW Resource Congestion Handling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E25597C"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24E3268"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CF08802"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329EB8D4" w14:textId="77777777" w:rsidR="00A57D98" w:rsidRDefault="00A57D98">
            <w:pPr>
              <w:pStyle w:val="TAH"/>
            </w:pPr>
            <w:r>
              <w:t>Bearer information</w:t>
            </w:r>
          </w:p>
        </w:tc>
      </w:tr>
      <w:tr w:rsidR="00A57D98" w14:paraId="2806E4C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9E6B3E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329168AF" w14:textId="77777777" w:rsidR="00A57D98" w:rsidRDefault="00A57D98">
            <w:pPr>
              <w:pStyle w:val="TAL"/>
            </w:pPr>
            <w:r>
              <w:t>Transaction ID = x</w:t>
            </w:r>
          </w:p>
          <w:p w14:paraId="0F69D665" w14:textId="77777777" w:rsidR="00A57D98" w:rsidRDefault="00A57D98">
            <w:pPr>
              <w:pStyle w:val="TAL"/>
            </w:pPr>
            <w:r>
              <w:t>Context ID= -</w:t>
            </w:r>
          </w:p>
          <w:p w14:paraId="6A52ABD8" w14:textId="77777777" w:rsidR="00A57D98" w:rsidRDefault="00A57D98">
            <w:pPr>
              <w:pStyle w:val="TAL"/>
            </w:pPr>
            <w:r>
              <w:t>Termination ID = ROOT</w:t>
            </w:r>
          </w:p>
          <w:p w14:paraId="00975E6E" w14:textId="77777777" w:rsidR="00A57D98" w:rsidRDefault="00A57D98">
            <w:pPr>
              <w:pStyle w:val="TAL"/>
            </w:pPr>
          </w:p>
          <w:p w14:paraId="4A0E5716" w14:textId="77777777" w:rsidR="00A57D98" w:rsidRDefault="00A57D98">
            <w:pPr>
              <w:pStyle w:val="TAL"/>
              <w:ind w:left="284" w:hanging="284"/>
            </w:pPr>
            <w:r>
              <w:t>If H.248.11 used:</w:t>
            </w:r>
          </w:p>
          <w:p w14:paraId="232FB884" w14:textId="77777777" w:rsidR="00A57D98" w:rsidRDefault="00A57D98">
            <w:pPr>
              <w:pStyle w:val="TAL"/>
            </w:pPr>
            <w:r>
              <w:tab/>
              <w:t>Event_ID (Event ID = x,</w:t>
            </w:r>
            <w:r>
              <w:tab/>
              <w:t>"Overload Notification")</w:t>
            </w:r>
          </w:p>
          <w:p w14:paraId="78C676DE" w14:textId="77777777" w:rsidR="00A57D98" w:rsidRDefault="00A57D98">
            <w:pPr>
              <w:pStyle w:val="TAL"/>
            </w:pPr>
          </w:p>
          <w:p w14:paraId="70CB1776" w14:textId="77777777" w:rsidR="00A57D98" w:rsidRDefault="00A57D98">
            <w:pPr>
              <w:pStyle w:val="TAL"/>
              <w:ind w:left="284" w:hanging="284"/>
            </w:pPr>
            <w:r>
              <w:t>If H.248.10 used:</w:t>
            </w:r>
          </w:p>
          <w:p w14:paraId="3A4FEA9A" w14:textId="77777777" w:rsidR="00A57D98" w:rsidRDefault="00A57D98">
            <w:pPr>
              <w:pStyle w:val="TAL"/>
            </w:pPr>
            <w:r>
              <w:tab/>
              <w:t>Event_ID (Event ID = x, " Overload Notification (Reduction)")</w:t>
            </w:r>
          </w:p>
        </w:tc>
        <w:tc>
          <w:tcPr>
            <w:tcW w:w="3119" w:type="dxa"/>
            <w:tcBorders>
              <w:top w:val="single" w:sz="4" w:space="0" w:color="auto"/>
              <w:left w:val="single" w:sz="4" w:space="0" w:color="auto"/>
              <w:bottom w:val="single" w:sz="4" w:space="0" w:color="auto"/>
              <w:right w:val="single" w:sz="4" w:space="0" w:color="auto"/>
            </w:tcBorders>
          </w:tcPr>
          <w:p w14:paraId="26E7DC9B" w14:textId="77777777" w:rsidR="00A57D98" w:rsidRDefault="00A57D98">
            <w:pPr>
              <w:pStyle w:val="TAL"/>
            </w:pPr>
          </w:p>
        </w:tc>
      </w:tr>
    </w:tbl>
    <w:p w14:paraId="2B8452AF" w14:textId="77777777" w:rsidR="00A57D98" w:rsidRDefault="00A57D98" w:rsidP="00A57D98">
      <w:pPr>
        <w:ind w:left="1620"/>
        <w:rPr>
          <w:b/>
          <w:bCs/>
        </w:rPr>
      </w:pPr>
    </w:p>
    <w:p w14:paraId="0E64BE9F" w14:textId="77777777" w:rsidR="00A57D98" w:rsidRDefault="00A57D98" w:rsidP="00A57D98">
      <w:pPr>
        <w:rPr>
          <w:lang w:eastAsia="sv-SE"/>
        </w:rPr>
      </w:pPr>
      <w:r>
        <w:rPr>
          <w:lang w:eastAsia="sv-SE"/>
        </w:rPr>
        <w:t xml:space="preserve">The IMS-ALG responds as in Table </w:t>
      </w:r>
      <w:r>
        <w:t>5.17.3.14.2</w:t>
      </w:r>
    </w:p>
    <w:p w14:paraId="49F19255" w14:textId="77777777" w:rsidR="00A57D98" w:rsidRDefault="00A57D98" w:rsidP="00A57D98">
      <w:pPr>
        <w:pStyle w:val="TH"/>
        <w:rPr>
          <w:lang w:eastAsia="en-GB"/>
        </w:rPr>
      </w:pPr>
      <w:r>
        <w:t>Table 5.17.3.14.</w:t>
      </w:r>
      <w:r>
        <w:rPr>
          <w:szCs w:val="24"/>
        </w:rPr>
        <w:t>2</w:t>
      </w:r>
      <w:r>
        <w:t>: IMS-AGW Resource Congestion Handling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6F355D9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387A609"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15F99B56"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3C8F395" w14:textId="77777777" w:rsidR="00A57D98" w:rsidRDefault="00A57D98">
            <w:pPr>
              <w:pStyle w:val="TAH"/>
            </w:pPr>
            <w:r>
              <w:t>Bearer information</w:t>
            </w:r>
          </w:p>
        </w:tc>
      </w:tr>
      <w:tr w:rsidR="00A57D98" w14:paraId="6B30C336"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6D54481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55F6DDB" w14:textId="77777777" w:rsidR="00A57D98" w:rsidRDefault="00A57D98">
            <w:pPr>
              <w:pStyle w:val="TAL"/>
            </w:pPr>
            <w:r>
              <w:t>Transaction ID = x</w:t>
            </w:r>
          </w:p>
          <w:p w14:paraId="490644FF" w14:textId="77777777" w:rsidR="00A57D98" w:rsidRDefault="00A57D98">
            <w:pPr>
              <w:pStyle w:val="TAL"/>
            </w:pPr>
            <w:r>
              <w:t>Context ID = -</w:t>
            </w:r>
          </w:p>
          <w:p w14:paraId="1091CDB2"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448CDE16" w14:textId="77777777" w:rsidR="00A57D98" w:rsidRDefault="00A57D98">
            <w:pPr>
              <w:pStyle w:val="TAL"/>
            </w:pPr>
          </w:p>
        </w:tc>
      </w:tr>
    </w:tbl>
    <w:p w14:paraId="48BDEAEC" w14:textId="77777777" w:rsidR="00A57D98" w:rsidRDefault="00A57D98" w:rsidP="00A57D98"/>
    <w:p w14:paraId="38EA46C3" w14:textId="77777777" w:rsidR="00A57D98" w:rsidRDefault="00A57D98" w:rsidP="00A57D98">
      <w:pPr>
        <w:pStyle w:val="Heading4"/>
        <w:ind w:left="0" w:firstLine="0"/>
      </w:pPr>
      <w:bookmarkStart w:id="515" w:name="_Toc11326956"/>
      <w:bookmarkStart w:id="516" w:name="_Toc27758858"/>
      <w:bookmarkStart w:id="517" w:name="_Toc57992345"/>
      <w:bookmarkStart w:id="518" w:name="_Toc161068235"/>
      <w:r>
        <w:t>5.17.3.15</w:t>
      </w:r>
      <w:r>
        <w:tab/>
        <w:t>Inactivity Timeout  – Activation</w:t>
      </w:r>
      <w:bookmarkEnd w:id="515"/>
      <w:bookmarkEnd w:id="516"/>
      <w:bookmarkEnd w:id="517"/>
      <w:bookmarkEnd w:id="518"/>
    </w:p>
    <w:p w14:paraId="0EA97751" w14:textId="77777777" w:rsidR="00A57D98" w:rsidRDefault="00A57D98" w:rsidP="00A57D98">
      <w:r>
        <w:t>The IMS-ALG sends a MODIFY request command as in Table 5.17.3.15.1</w:t>
      </w:r>
    </w:p>
    <w:p w14:paraId="1653150D" w14:textId="77777777" w:rsidR="00A57D98" w:rsidRDefault="00A57D98" w:rsidP="00A57D98">
      <w:pPr>
        <w:pStyle w:val="TH"/>
      </w:pPr>
      <w:r>
        <w:t xml:space="preserve">Table 5.17.3.15.1: Inactivity </w:t>
      </w:r>
      <w:r>
        <w:rPr>
          <w:b w:val="0"/>
        </w:rPr>
        <w:t>Time</w:t>
      </w:r>
      <w:r>
        <w:rPr>
          <w:b w:val="0"/>
          <w:lang w:eastAsia="zh-CN"/>
        </w:rPr>
        <w:t>out</w:t>
      </w:r>
      <w:r>
        <w:rPr>
          <w:b w:val="0"/>
        </w:rPr>
        <w:t xml:space="preserve"> </w:t>
      </w:r>
      <w:r>
        <w:t>–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351D32C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0C5B5729"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72B85A8"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BB335A1" w14:textId="77777777" w:rsidR="00A57D98" w:rsidRDefault="00A57D98">
            <w:pPr>
              <w:pStyle w:val="TAH"/>
            </w:pPr>
            <w:r>
              <w:t>Bearer information</w:t>
            </w:r>
          </w:p>
        </w:tc>
      </w:tr>
      <w:tr w:rsidR="00A57D98" w14:paraId="5125A46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C3225EE"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6AE5FE4A" w14:textId="77777777" w:rsidR="00A57D98" w:rsidRDefault="00A57D98">
            <w:pPr>
              <w:pStyle w:val="TAL"/>
            </w:pPr>
            <w:r>
              <w:t>Transaction ID = x</w:t>
            </w:r>
          </w:p>
          <w:p w14:paraId="14594D21" w14:textId="77777777" w:rsidR="00A57D98" w:rsidRDefault="00A57D98">
            <w:pPr>
              <w:pStyle w:val="TAL"/>
            </w:pPr>
            <w:r>
              <w:t>Context ID= NULL</w:t>
            </w:r>
          </w:p>
          <w:p w14:paraId="40F0A25C" w14:textId="77777777" w:rsidR="00A57D98" w:rsidRDefault="00A57D98">
            <w:pPr>
              <w:pStyle w:val="TAL"/>
            </w:pPr>
            <w:r>
              <w:t>Termination ID = ROOT</w:t>
            </w:r>
          </w:p>
          <w:p w14:paraId="6A91862D" w14:textId="77777777" w:rsidR="00A57D98" w:rsidRDefault="00A57D98">
            <w:pPr>
              <w:pStyle w:val="TAL"/>
            </w:pPr>
          </w:p>
          <w:p w14:paraId="6BD5559F" w14:textId="77777777" w:rsidR="00A57D98" w:rsidRDefault="00A57D98">
            <w:pPr>
              <w:pStyle w:val="TAL"/>
            </w:pPr>
            <w:r>
              <w:t>NotificationRequested (Event ID = x,</w:t>
            </w:r>
          </w:p>
          <w:p w14:paraId="72429677" w14:textId="77777777" w:rsidR="00A57D98" w:rsidRDefault="00A57D98">
            <w:pPr>
              <w:pStyle w:val="TAL"/>
            </w:pPr>
            <w:r>
              <w:t>"Inactivity Timeout")</w:t>
            </w:r>
          </w:p>
        </w:tc>
        <w:tc>
          <w:tcPr>
            <w:tcW w:w="3119" w:type="dxa"/>
            <w:tcBorders>
              <w:top w:val="single" w:sz="4" w:space="0" w:color="auto"/>
              <w:left w:val="single" w:sz="4" w:space="0" w:color="auto"/>
              <w:bottom w:val="single" w:sz="4" w:space="0" w:color="auto"/>
              <w:right w:val="single" w:sz="4" w:space="0" w:color="auto"/>
            </w:tcBorders>
          </w:tcPr>
          <w:p w14:paraId="7F934E09" w14:textId="77777777" w:rsidR="00A57D98" w:rsidRDefault="00A57D98">
            <w:pPr>
              <w:pStyle w:val="TAL"/>
            </w:pPr>
          </w:p>
        </w:tc>
      </w:tr>
    </w:tbl>
    <w:p w14:paraId="2C2019D8" w14:textId="77777777" w:rsidR="00A57D98" w:rsidRDefault="00A57D98" w:rsidP="00A57D98">
      <w:pPr>
        <w:ind w:left="1620"/>
        <w:rPr>
          <w:b/>
          <w:bCs/>
        </w:rPr>
      </w:pPr>
    </w:p>
    <w:p w14:paraId="668C4FEE" w14:textId="77777777" w:rsidR="00A57D98" w:rsidRDefault="00A57D98" w:rsidP="00A57D98">
      <w:pPr>
        <w:rPr>
          <w:lang w:eastAsia="sv-SE"/>
        </w:rPr>
      </w:pPr>
      <w:r>
        <w:rPr>
          <w:lang w:eastAsia="sv-SE"/>
        </w:rPr>
        <w:lastRenderedPageBreak/>
        <w:t xml:space="preserve">The IMS-AGW responds as in Table </w:t>
      </w:r>
      <w:r>
        <w:t>5.17.3.15.</w:t>
      </w:r>
      <w:r>
        <w:rPr>
          <w:lang w:eastAsia="sv-SE"/>
        </w:rPr>
        <w:t>2.</w:t>
      </w:r>
    </w:p>
    <w:p w14:paraId="2FE33CD9" w14:textId="77777777" w:rsidR="00A57D98" w:rsidRDefault="00A57D98" w:rsidP="00A57D98">
      <w:pPr>
        <w:pStyle w:val="TH"/>
        <w:rPr>
          <w:lang w:eastAsia="en-GB"/>
        </w:rPr>
      </w:pPr>
      <w:r>
        <w:t>Table 5.17.3.15.</w:t>
      </w:r>
      <w:r>
        <w:rPr>
          <w:szCs w:val="24"/>
        </w:rPr>
        <w:t>2</w:t>
      </w:r>
      <w:r>
        <w:t xml:space="preserve">: Inactivity </w:t>
      </w:r>
      <w:r>
        <w:rPr>
          <w:b w:val="0"/>
        </w:rPr>
        <w:t>Time</w:t>
      </w:r>
      <w:r>
        <w:rPr>
          <w:b w:val="0"/>
          <w:lang w:eastAsia="zh-CN"/>
        </w:rPr>
        <w:t>out</w:t>
      </w:r>
      <w:r>
        <w:rPr>
          <w:b w:val="0"/>
        </w:rPr>
        <w:t xml:space="preserve"> </w:t>
      </w:r>
      <w:r>
        <w:t>–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6B2B0D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3BA20D13"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2DC6D3D"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6D57A71B" w14:textId="77777777" w:rsidR="00A57D98" w:rsidRDefault="00A57D98">
            <w:pPr>
              <w:pStyle w:val="TAH"/>
            </w:pPr>
            <w:r>
              <w:t>Bearer information</w:t>
            </w:r>
          </w:p>
        </w:tc>
      </w:tr>
      <w:tr w:rsidR="00A57D98" w14:paraId="2C4924C9"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0380A72"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0F56A11" w14:textId="77777777" w:rsidR="00A57D98" w:rsidRDefault="00A57D98">
            <w:pPr>
              <w:pStyle w:val="TAL"/>
            </w:pPr>
            <w:r>
              <w:t>Transaction ID = x</w:t>
            </w:r>
          </w:p>
          <w:p w14:paraId="01F2DFED" w14:textId="77777777" w:rsidR="00A57D98" w:rsidRDefault="00A57D98">
            <w:pPr>
              <w:pStyle w:val="TAL"/>
            </w:pPr>
            <w:r>
              <w:t>Context ID = NULL</w:t>
            </w:r>
          </w:p>
          <w:p w14:paraId="5D854117" w14:textId="77777777" w:rsidR="00A57D98" w:rsidRDefault="00A57D98">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5C1EFFD3" w14:textId="77777777" w:rsidR="00A57D98" w:rsidRDefault="00A57D98">
            <w:pPr>
              <w:pStyle w:val="TAL"/>
            </w:pPr>
          </w:p>
        </w:tc>
      </w:tr>
    </w:tbl>
    <w:p w14:paraId="0D14F26A" w14:textId="77777777" w:rsidR="00A57D98" w:rsidRDefault="00A57D98" w:rsidP="00A57D98"/>
    <w:p w14:paraId="77A4733E" w14:textId="77777777" w:rsidR="00A57D98" w:rsidRDefault="00A57D98" w:rsidP="00A57D98">
      <w:pPr>
        <w:pStyle w:val="Heading4"/>
      </w:pPr>
      <w:bookmarkStart w:id="519" w:name="_Toc11326957"/>
      <w:bookmarkStart w:id="520" w:name="_Toc27758859"/>
      <w:bookmarkStart w:id="521" w:name="_Toc57992346"/>
      <w:bookmarkStart w:id="522" w:name="_Toc161068236"/>
      <w:r>
        <w:t>5.17.3.16</w:t>
      </w:r>
      <w:r>
        <w:tab/>
        <w:t>Inactivity Timeout – Indication</w:t>
      </w:r>
      <w:bookmarkEnd w:id="519"/>
      <w:bookmarkEnd w:id="520"/>
      <w:bookmarkEnd w:id="521"/>
      <w:bookmarkEnd w:id="522"/>
    </w:p>
    <w:p w14:paraId="7AE60E33" w14:textId="77777777" w:rsidR="00A57D98" w:rsidRDefault="00A57D98" w:rsidP="00A57D98">
      <w:r>
        <w:t>The IMS-AGW sends a NOTIFY request command as in Table 5.17.3.16.1.</w:t>
      </w:r>
    </w:p>
    <w:p w14:paraId="66BBC452" w14:textId="77777777" w:rsidR="00A57D98" w:rsidRDefault="00A57D98" w:rsidP="00A57D98">
      <w:pPr>
        <w:pStyle w:val="TH"/>
      </w:pPr>
      <w:r>
        <w:t xml:space="preserve">Table 5.17.3.16.1: Inactivity </w:t>
      </w:r>
      <w:r>
        <w:rPr>
          <w:b w:val="0"/>
        </w:rPr>
        <w:t>Time</w:t>
      </w:r>
      <w:r>
        <w:rPr>
          <w:b w:val="0"/>
          <w:lang w:eastAsia="zh-CN"/>
        </w:rPr>
        <w:t>out</w:t>
      </w:r>
      <w:r>
        <w:rPr>
          <w:b w:val="0"/>
        </w:rPr>
        <w:t xml:space="preserve"> </w:t>
      </w:r>
      <w:r>
        <w:t>–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850FDCE"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C675920"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33D30A9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2497D19" w14:textId="77777777" w:rsidR="00A57D98" w:rsidRDefault="00A57D98">
            <w:pPr>
              <w:pStyle w:val="TAH"/>
            </w:pPr>
            <w:r>
              <w:t>Bearer information</w:t>
            </w:r>
          </w:p>
        </w:tc>
      </w:tr>
      <w:tr w:rsidR="00A57D98" w14:paraId="0713919B"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6257384"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5CD8B30" w14:textId="77777777" w:rsidR="00A57D98" w:rsidRDefault="00A57D98">
            <w:pPr>
              <w:pStyle w:val="TAL"/>
            </w:pPr>
            <w:r>
              <w:t>Transaction ID = x</w:t>
            </w:r>
          </w:p>
          <w:p w14:paraId="09616A36" w14:textId="77777777" w:rsidR="00A57D98" w:rsidRDefault="00A57D98">
            <w:pPr>
              <w:pStyle w:val="TAL"/>
            </w:pPr>
            <w:r>
              <w:t>Context ID= NULL</w:t>
            </w:r>
          </w:p>
          <w:p w14:paraId="79344ED0" w14:textId="77777777" w:rsidR="00A57D98" w:rsidRDefault="00A57D98">
            <w:pPr>
              <w:pStyle w:val="TAL"/>
            </w:pPr>
            <w:r>
              <w:t>Termination ID = ROOT</w:t>
            </w:r>
          </w:p>
          <w:p w14:paraId="66C0806A" w14:textId="77777777" w:rsidR="00A57D98" w:rsidRDefault="00A57D98">
            <w:pPr>
              <w:pStyle w:val="TAL"/>
            </w:pPr>
            <w:r>
              <w:t xml:space="preserve">Event_ID (Event ID = x, "Inactivity Timeout")   </w:t>
            </w:r>
          </w:p>
        </w:tc>
        <w:tc>
          <w:tcPr>
            <w:tcW w:w="3119" w:type="dxa"/>
            <w:tcBorders>
              <w:top w:val="single" w:sz="4" w:space="0" w:color="auto"/>
              <w:left w:val="single" w:sz="4" w:space="0" w:color="auto"/>
              <w:bottom w:val="single" w:sz="4" w:space="0" w:color="auto"/>
              <w:right w:val="single" w:sz="4" w:space="0" w:color="auto"/>
            </w:tcBorders>
          </w:tcPr>
          <w:p w14:paraId="020B5048" w14:textId="77777777" w:rsidR="00A57D98" w:rsidRDefault="00A57D98">
            <w:pPr>
              <w:pStyle w:val="TAL"/>
            </w:pPr>
          </w:p>
        </w:tc>
      </w:tr>
    </w:tbl>
    <w:p w14:paraId="14C5AAAD" w14:textId="77777777" w:rsidR="00A57D98" w:rsidRDefault="00A57D98" w:rsidP="00A57D98">
      <w:pPr>
        <w:ind w:left="1620"/>
        <w:rPr>
          <w:b/>
          <w:bCs/>
        </w:rPr>
      </w:pPr>
    </w:p>
    <w:p w14:paraId="7E315E44" w14:textId="77777777" w:rsidR="00A57D98" w:rsidRDefault="00A57D98" w:rsidP="00A57D98">
      <w:pPr>
        <w:rPr>
          <w:lang w:eastAsia="sv-SE"/>
        </w:rPr>
      </w:pPr>
      <w:r>
        <w:rPr>
          <w:lang w:eastAsia="sv-SE"/>
        </w:rPr>
        <w:t xml:space="preserve">The IMS-ALG responds as in Table </w:t>
      </w:r>
      <w:r>
        <w:t>5.17.3.16.2</w:t>
      </w:r>
    </w:p>
    <w:p w14:paraId="46FA46D5" w14:textId="77777777" w:rsidR="00A57D98" w:rsidRDefault="00A57D98" w:rsidP="00A57D98">
      <w:pPr>
        <w:pStyle w:val="TH"/>
        <w:rPr>
          <w:lang w:eastAsia="en-GB"/>
        </w:rPr>
      </w:pPr>
      <w:r>
        <w:t>Table 5.17.3.16.</w:t>
      </w:r>
      <w:r>
        <w:rPr>
          <w:szCs w:val="24"/>
        </w:rPr>
        <w:t>2</w:t>
      </w:r>
      <w:r>
        <w:t xml:space="preserve">: Inactivity </w:t>
      </w:r>
      <w:r>
        <w:rPr>
          <w:b w:val="0"/>
        </w:rPr>
        <w:t>Time</w:t>
      </w:r>
      <w:r>
        <w:rPr>
          <w:b w:val="0"/>
          <w:lang w:eastAsia="zh-CN"/>
        </w:rPr>
        <w:t>out</w:t>
      </w:r>
      <w:r>
        <w:rPr>
          <w:b w:val="0"/>
        </w:rPr>
        <w:t xml:space="preserve"> </w:t>
      </w:r>
      <w:r>
        <w:t>–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3DA9DC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0A7C3FCF"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BA8A74A"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0269979" w14:textId="77777777" w:rsidR="00A57D98" w:rsidRDefault="00A57D98">
            <w:pPr>
              <w:pStyle w:val="TAH"/>
            </w:pPr>
            <w:r>
              <w:t>Bearer information</w:t>
            </w:r>
          </w:p>
        </w:tc>
      </w:tr>
      <w:tr w:rsidR="00A57D98" w14:paraId="28D2C6E4"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44E2FD68"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53206821" w14:textId="77777777" w:rsidR="00A57D98" w:rsidRDefault="00A57D98">
            <w:pPr>
              <w:pStyle w:val="TAL"/>
            </w:pPr>
            <w:r>
              <w:t>Transaction ID = x</w:t>
            </w:r>
          </w:p>
          <w:p w14:paraId="1D47A2AA" w14:textId="77777777" w:rsidR="00A57D98" w:rsidRDefault="00A57D98">
            <w:pPr>
              <w:pStyle w:val="TAL"/>
            </w:pPr>
            <w:r>
              <w:t>Context ID = NULL</w:t>
            </w:r>
          </w:p>
          <w:p w14:paraId="60382414"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64CD08AD" w14:textId="77777777" w:rsidR="00A57D98" w:rsidRDefault="00A57D98">
            <w:pPr>
              <w:pStyle w:val="TAL"/>
            </w:pPr>
          </w:p>
        </w:tc>
      </w:tr>
    </w:tbl>
    <w:p w14:paraId="3924DDD6" w14:textId="77777777" w:rsidR="00A57D98" w:rsidRDefault="00A57D98" w:rsidP="00A57D98"/>
    <w:p w14:paraId="565F3FBF" w14:textId="77777777" w:rsidR="00A57D98" w:rsidRDefault="00A57D98" w:rsidP="00A57D98">
      <w:pPr>
        <w:pStyle w:val="Heading4"/>
        <w:ind w:left="0" w:firstLine="0"/>
      </w:pPr>
      <w:bookmarkStart w:id="523" w:name="_Toc11326958"/>
      <w:bookmarkStart w:id="524" w:name="_Toc27758860"/>
      <w:bookmarkStart w:id="525" w:name="_Toc57992347"/>
      <w:bookmarkStart w:id="526" w:name="_Toc161068237"/>
      <w:r>
        <w:t>5.17.3.17</w:t>
      </w:r>
      <w:r>
        <w:tab/>
        <w:t>Realm Availability Change – Activation</w:t>
      </w:r>
      <w:bookmarkEnd w:id="523"/>
      <w:bookmarkEnd w:id="524"/>
      <w:bookmarkEnd w:id="525"/>
      <w:bookmarkEnd w:id="526"/>
    </w:p>
    <w:p w14:paraId="1F1D5689" w14:textId="77777777" w:rsidR="00A57D98" w:rsidRDefault="00A57D98" w:rsidP="00A57D98">
      <w:r>
        <w:t>The IMS-ALG sends a MODIFY request command as in Table 5.17.3.17.1.</w:t>
      </w:r>
    </w:p>
    <w:p w14:paraId="438D7892" w14:textId="77777777" w:rsidR="00A57D98" w:rsidRDefault="00A57D98" w:rsidP="00A57D98">
      <w:pPr>
        <w:pStyle w:val="TH"/>
      </w:pPr>
      <w:r>
        <w:t>Table 5.17.3.17.1: Realm Availability Change – 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265511D0"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255758B9"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22F38953"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3E80001" w14:textId="77777777" w:rsidR="00A57D98" w:rsidRDefault="00A57D98">
            <w:pPr>
              <w:pStyle w:val="TAH"/>
            </w:pPr>
            <w:r>
              <w:t>Bearer information</w:t>
            </w:r>
          </w:p>
        </w:tc>
      </w:tr>
      <w:tr w:rsidR="00A57D98" w14:paraId="3678CD62"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28991E53"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152D0DC1" w14:textId="77777777" w:rsidR="00A57D98" w:rsidRDefault="00A57D98">
            <w:pPr>
              <w:pStyle w:val="TAL"/>
            </w:pPr>
            <w:r>
              <w:t>Transaction ID = x</w:t>
            </w:r>
          </w:p>
          <w:p w14:paraId="7C75500B" w14:textId="77777777" w:rsidR="00A57D98" w:rsidRDefault="00A57D98">
            <w:pPr>
              <w:pStyle w:val="TAL"/>
            </w:pPr>
            <w:r>
              <w:t>Context ID= -</w:t>
            </w:r>
          </w:p>
          <w:p w14:paraId="3B8CB945" w14:textId="77777777" w:rsidR="00A57D98" w:rsidRDefault="00A57D98">
            <w:pPr>
              <w:pStyle w:val="TAL"/>
            </w:pPr>
            <w:r>
              <w:t>Termination ID = ROOT</w:t>
            </w:r>
          </w:p>
          <w:p w14:paraId="20AC6EE6" w14:textId="77777777" w:rsidR="00A57D98" w:rsidRDefault="00A57D98">
            <w:pPr>
              <w:pStyle w:val="TAL"/>
            </w:pPr>
          </w:p>
          <w:p w14:paraId="12273770" w14:textId="77777777" w:rsidR="00A57D98" w:rsidRDefault="00A57D98">
            <w:pPr>
              <w:pStyle w:val="TAL"/>
            </w:pPr>
            <w:r>
              <w:t>NotificationRequested (Event ID = x,</w:t>
            </w:r>
          </w:p>
          <w:p w14:paraId="05867AEA" w14:textId="77777777" w:rsidR="00A57D98" w:rsidRDefault="00A57D98">
            <w:pPr>
              <w:pStyle w:val="TAL"/>
            </w:pPr>
            <w:r>
              <w:t>"Realm Availability Change")</w:t>
            </w:r>
          </w:p>
        </w:tc>
        <w:tc>
          <w:tcPr>
            <w:tcW w:w="3119" w:type="dxa"/>
            <w:tcBorders>
              <w:top w:val="single" w:sz="4" w:space="0" w:color="auto"/>
              <w:left w:val="single" w:sz="4" w:space="0" w:color="auto"/>
              <w:bottom w:val="single" w:sz="4" w:space="0" w:color="auto"/>
              <w:right w:val="single" w:sz="4" w:space="0" w:color="auto"/>
            </w:tcBorders>
          </w:tcPr>
          <w:p w14:paraId="13261177" w14:textId="77777777" w:rsidR="00A57D98" w:rsidRDefault="00A57D98">
            <w:pPr>
              <w:pStyle w:val="TAL"/>
            </w:pPr>
          </w:p>
        </w:tc>
      </w:tr>
    </w:tbl>
    <w:p w14:paraId="536C098F" w14:textId="77777777" w:rsidR="00A57D98" w:rsidRDefault="00A57D98" w:rsidP="00A57D98">
      <w:pPr>
        <w:ind w:left="1620"/>
        <w:rPr>
          <w:b/>
          <w:bCs/>
        </w:rPr>
      </w:pPr>
    </w:p>
    <w:p w14:paraId="72B78E6F" w14:textId="77777777" w:rsidR="00A57D98" w:rsidRDefault="00A57D98" w:rsidP="00A57D98">
      <w:pPr>
        <w:rPr>
          <w:lang w:eastAsia="sv-SE"/>
        </w:rPr>
      </w:pPr>
      <w:r>
        <w:rPr>
          <w:lang w:eastAsia="sv-SE"/>
        </w:rPr>
        <w:t xml:space="preserve">The IMS-AGW responds as in Table </w:t>
      </w:r>
      <w:r>
        <w:t>5.17.3.17.</w:t>
      </w:r>
      <w:r>
        <w:rPr>
          <w:lang w:eastAsia="sv-SE"/>
        </w:rPr>
        <w:t>2.</w:t>
      </w:r>
    </w:p>
    <w:p w14:paraId="06E03037" w14:textId="77777777" w:rsidR="00A57D98" w:rsidRDefault="00A57D98" w:rsidP="00A57D98">
      <w:pPr>
        <w:pStyle w:val="TH"/>
        <w:rPr>
          <w:lang w:eastAsia="en-GB"/>
        </w:rPr>
      </w:pPr>
      <w:r>
        <w:t>Table 5.17.3.17.</w:t>
      </w:r>
      <w:r>
        <w:rPr>
          <w:szCs w:val="24"/>
        </w:rPr>
        <w:t>2</w:t>
      </w:r>
      <w:r>
        <w:t>: Realm Availability Change – Activation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10C363F5"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1A6531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44CDB002"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21E607BB" w14:textId="77777777" w:rsidR="00A57D98" w:rsidRDefault="00A57D98">
            <w:pPr>
              <w:pStyle w:val="TAH"/>
            </w:pPr>
            <w:r>
              <w:t>Bearer information</w:t>
            </w:r>
          </w:p>
        </w:tc>
      </w:tr>
      <w:tr w:rsidR="00A57D98" w14:paraId="1627078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32DE6B5F"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9C9EC49" w14:textId="77777777" w:rsidR="00A57D98" w:rsidRDefault="00A57D98">
            <w:pPr>
              <w:pStyle w:val="TAL"/>
            </w:pPr>
            <w:r>
              <w:t>Transaction ID = x</w:t>
            </w:r>
          </w:p>
          <w:p w14:paraId="727A7F03" w14:textId="77777777" w:rsidR="00A57D98" w:rsidRDefault="00A57D98">
            <w:pPr>
              <w:pStyle w:val="TAL"/>
            </w:pPr>
            <w:r>
              <w:t>Context ID = -</w:t>
            </w:r>
          </w:p>
          <w:p w14:paraId="606795C4" w14:textId="77777777" w:rsidR="00A57D98" w:rsidRDefault="00A57D98">
            <w:pPr>
              <w:pStyle w:val="TAL"/>
            </w:pPr>
            <w:r>
              <w:t>Termination ID = ROOT</w:t>
            </w:r>
          </w:p>
        </w:tc>
        <w:tc>
          <w:tcPr>
            <w:tcW w:w="3119" w:type="dxa"/>
            <w:tcBorders>
              <w:top w:val="single" w:sz="4" w:space="0" w:color="auto"/>
              <w:left w:val="single" w:sz="4" w:space="0" w:color="auto"/>
              <w:bottom w:val="single" w:sz="4" w:space="0" w:color="auto"/>
              <w:right w:val="single" w:sz="4" w:space="0" w:color="auto"/>
            </w:tcBorders>
          </w:tcPr>
          <w:p w14:paraId="00E96DD4" w14:textId="77777777" w:rsidR="00A57D98" w:rsidRDefault="00A57D98">
            <w:pPr>
              <w:pStyle w:val="TAL"/>
            </w:pPr>
          </w:p>
        </w:tc>
      </w:tr>
    </w:tbl>
    <w:p w14:paraId="725891A5" w14:textId="77777777" w:rsidR="00A57D98" w:rsidRDefault="00A57D98" w:rsidP="00A57D98"/>
    <w:p w14:paraId="4AD856D9" w14:textId="77777777" w:rsidR="00A57D98" w:rsidRDefault="00A57D98" w:rsidP="00A57D98">
      <w:pPr>
        <w:pStyle w:val="Heading4"/>
      </w:pPr>
      <w:bookmarkStart w:id="527" w:name="_Toc11326959"/>
      <w:bookmarkStart w:id="528" w:name="_Toc27758861"/>
      <w:bookmarkStart w:id="529" w:name="_Toc57992348"/>
      <w:bookmarkStart w:id="530" w:name="_Toc161068238"/>
      <w:r>
        <w:t>5.17.3.18</w:t>
      </w:r>
      <w:r>
        <w:tab/>
        <w:t>Realm Availability Change – Indication</w:t>
      </w:r>
      <w:bookmarkEnd w:id="527"/>
      <w:bookmarkEnd w:id="528"/>
      <w:bookmarkEnd w:id="529"/>
      <w:bookmarkEnd w:id="530"/>
    </w:p>
    <w:p w14:paraId="68889447" w14:textId="77777777" w:rsidR="00A57D98" w:rsidRDefault="00A57D98" w:rsidP="00A57D98">
      <w:r>
        <w:t>The IMS-AGW sends a NOTIFY request command as in Table 5.17.3.18.1.</w:t>
      </w:r>
    </w:p>
    <w:p w14:paraId="5AAD52A4" w14:textId="77777777" w:rsidR="00A57D98" w:rsidRDefault="00A57D98" w:rsidP="00A57D98">
      <w:pPr>
        <w:pStyle w:val="TH"/>
      </w:pPr>
      <w:r>
        <w:lastRenderedPageBreak/>
        <w:t>Table 5.17.3.18.1: Realm Availability Change –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730E0AB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4648382B"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5B9F944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140731CC" w14:textId="77777777" w:rsidR="00A57D98" w:rsidRDefault="00A57D98">
            <w:pPr>
              <w:pStyle w:val="TAH"/>
            </w:pPr>
            <w:r>
              <w:t>Bearer information</w:t>
            </w:r>
          </w:p>
        </w:tc>
      </w:tr>
      <w:tr w:rsidR="00A57D98" w14:paraId="6AF60713"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CBE03B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tcPr>
          <w:p w14:paraId="20A27434" w14:textId="77777777" w:rsidR="00A57D98" w:rsidRDefault="00A57D98">
            <w:pPr>
              <w:pStyle w:val="TAL"/>
            </w:pPr>
            <w:r>
              <w:t>Transaction ID = x</w:t>
            </w:r>
          </w:p>
          <w:p w14:paraId="1350C330" w14:textId="77777777" w:rsidR="00A57D98" w:rsidRDefault="00A57D98">
            <w:pPr>
              <w:pStyle w:val="TAL"/>
            </w:pPr>
            <w:r>
              <w:t>Context ID= -</w:t>
            </w:r>
          </w:p>
          <w:p w14:paraId="1C5CC92E" w14:textId="77777777" w:rsidR="00A57D98" w:rsidRDefault="00A57D98">
            <w:pPr>
              <w:pStyle w:val="TAL"/>
            </w:pPr>
            <w:r>
              <w:t>Termination ID = ROOT</w:t>
            </w:r>
          </w:p>
          <w:p w14:paraId="2E9E9ACA" w14:textId="77777777" w:rsidR="00A57D98" w:rsidRDefault="00A57D98">
            <w:pPr>
              <w:pStyle w:val="TAL"/>
            </w:pPr>
          </w:p>
          <w:p w14:paraId="6215BADA" w14:textId="77777777" w:rsidR="009F5D7C" w:rsidRDefault="00A57D98">
            <w:pPr>
              <w:pStyle w:val="TAL"/>
            </w:pPr>
            <w:r>
              <w:t>Event_ID (Event ID = x,</w:t>
            </w:r>
          </w:p>
          <w:p w14:paraId="786D2B0F" w14:textId="76AE226C" w:rsidR="00A57D98" w:rsidRDefault="00A57D98">
            <w:pPr>
              <w:pStyle w:val="TAL"/>
            </w:pPr>
            <w:r>
              <w:t>"Realm Availability Change (Changed Realms)")</w:t>
            </w:r>
          </w:p>
        </w:tc>
        <w:tc>
          <w:tcPr>
            <w:tcW w:w="3119" w:type="dxa"/>
            <w:tcBorders>
              <w:top w:val="single" w:sz="4" w:space="0" w:color="auto"/>
              <w:left w:val="single" w:sz="4" w:space="0" w:color="auto"/>
              <w:bottom w:val="single" w:sz="4" w:space="0" w:color="auto"/>
              <w:right w:val="single" w:sz="4" w:space="0" w:color="auto"/>
            </w:tcBorders>
          </w:tcPr>
          <w:p w14:paraId="0F19C70D" w14:textId="77777777" w:rsidR="00A57D98" w:rsidRDefault="00A57D98">
            <w:pPr>
              <w:pStyle w:val="TAL"/>
            </w:pPr>
          </w:p>
        </w:tc>
      </w:tr>
      <w:tr w:rsidR="00A57D98" w14:paraId="205F5D24"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7B7A5D6F" w14:textId="77777777" w:rsidR="00A57D98" w:rsidRDefault="00A57D98">
            <w:pPr>
              <w:pStyle w:val="TAN"/>
            </w:pPr>
            <w:r>
              <w:t>NOTE:      The ObservedEvent Parameters returned within the Changed Realms are defined as mandatory since it shall contain at minimum 1 parameter but may contain both Newly Available Realms and Newly Unavailable Realms.</w:t>
            </w:r>
          </w:p>
        </w:tc>
      </w:tr>
    </w:tbl>
    <w:p w14:paraId="058504A0" w14:textId="77777777" w:rsidR="00A57D98" w:rsidRDefault="00A57D98" w:rsidP="00A57D98">
      <w:pPr>
        <w:ind w:left="1620"/>
        <w:rPr>
          <w:b/>
          <w:bCs/>
        </w:rPr>
      </w:pPr>
    </w:p>
    <w:p w14:paraId="5B0F19BB" w14:textId="77777777" w:rsidR="00A57D98" w:rsidRDefault="00A57D98" w:rsidP="00A57D98">
      <w:pPr>
        <w:rPr>
          <w:lang w:eastAsia="sv-SE"/>
        </w:rPr>
      </w:pPr>
      <w:r>
        <w:rPr>
          <w:lang w:eastAsia="sv-SE"/>
        </w:rPr>
        <w:t xml:space="preserve">The IMS-ALG responds as in Table </w:t>
      </w:r>
      <w:r>
        <w:t>5.17.3.18.2</w:t>
      </w:r>
    </w:p>
    <w:p w14:paraId="6D5B1032" w14:textId="77777777" w:rsidR="00A57D98" w:rsidRDefault="00A57D98" w:rsidP="00A57D98">
      <w:pPr>
        <w:pStyle w:val="TH"/>
        <w:rPr>
          <w:lang w:eastAsia="en-GB"/>
        </w:rPr>
      </w:pPr>
      <w:r>
        <w:t>Table 5.17.3.18.</w:t>
      </w:r>
      <w:r>
        <w:rPr>
          <w:szCs w:val="24"/>
        </w:rPr>
        <w:t>2</w:t>
      </w:r>
      <w:r>
        <w:t>: Realm Availability Change – Indication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5C5B78D"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59893244"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F5A4E5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467B5DAE" w14:textId="77777777" w:rsidR="00A57D98" w:rsidRDefault="00A57D98">
            <w:pPr>
              <w:pStyle w:val="TAH"/>
            </w:pPr>
            <w:r>
              <w:t>Bearer information</w:t>
            </w:r>
          </w:p>
        </w:tc>
      </w:tr>
      <w:tr w:rsidR="00A57D98" w14:paraId="6E6C629A"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D1F5FD0"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7AB5BE6" w14:textId="77777777" w:rsidR="00A57D98" w:rsidRDefault="00A57D98">
            <w:pPr>
              <w:pStyle w:val="TAL"/>
            </w:pPr>
            <w:r>
              <w:t>Transaction ID = x</w:t>
            </w:r>
          </w:p>
          <w:p w14:paraId="53F135E9" w14:textId="77777777" w:rsidR="00A57D98" w:rsidRDefault="00A57D98">
            <w:pPr>
              <w:pStyle w:val="TAL"/>
            </w:pPr>
            <w:r>
              <w:t>Context ID = -</w:t>
            </w:r>
          </w:p>
          <w:p w14:paraId="67ADFDB0" w14:textId="77777777" w:rsidR="00A57D98" w:rsidRDefault="00A57D98">
            <w:pPr>
              <w:pStyle w:val="TAL"/>
            </w:pPr>
            <w:r>
              <w:t xml:space="preserve">Termination ID = ROOT </w:t>
            </w:r>
          </w:p>
        </w:tc>
        <w:tc>
          <w:tcPr>
            <w:tcW w:w="3119" w:type="dxa"/>
            <w:tcBorders>
              <w:top w:val="single" w:sz="4" w:space="0" w:color="auto"/>
              <w:left w:val="single" w:sz="4" w:space="0" w:color="auto"/>
              <w:bottom w:val="single" w:sz="4" w:space="0" w:color="auto"/>
              <w:right w:val="single" w:sz="4" w:space="0" w:color="auto"/>
            </w:tcBorders>
          </w:tcPr>
          <w:p w14:paraId="18EA452C" w14:textId="77777777" w:rsidR="00A57D98" w:rsidRDefault="00A57D98">
            <w:pPr>
              <w:pStyle w:val="TAL"/>
            </w:pPr>
          </w:p>
        </w:tc>
      </w:tr>
    </w:tbl>
    <w:p w14:paraId="4F0FA1EF" w14:textId="77777777" w:rsidR="00A57D98" w:rsidRDefault="00A57D98" w:rsidP="00A57D98"/>
    <w:p w14:paraId="25C42E8F" w14:textId="77777777" w:rsidR="00A57D98" w:rsidRDefault="00A57D98" w:rsidP="00A57D98">
      <w:pPr>
        <w:pStyle w:val="Heading4"/>
        <w:tabs>
          <w:tab w:val="left" w:pos="1140"/>
        </w:tabs>
        <w:ind w:left="1140" w:hanging="1140"/>
      </w:pPr>
      <w:bookmarkStart w:id="531" w:name="_Toc11326960"/>
      <w:bookmarkStart w:id="532" w:name="_Toc27758862"/>
      <w:bookmarkStart w:id="533" w:name="_Toc57992349"/>
      <w:bookmarkStart w:id="534" w:name="historyclause"/>
      <w:bookmarkStart w:id="535" w:name="_Toc161068239"/>
      <w:r>
        <w:t>5.17.3.19</w:t>
      </w:r>
      <w:r>
        <w:tab/>
        <w:t>Termination Out Of Service</w:t>
      </w:r>
      <w:bookmarkEnd w:id="531"/>
      <w:bookmarkEnd w:id="532"/>
      <w:bookmarkEnd w:id="533"/>
      <w:bookmarkEnd w:id="535"/>
    </w:p>
    <w:p w14:paraId="723AEA87" w14:textId="77777777" w:rsidR="00A57D98" w:rsidRDefault="00A57D98" w:rsidP="00A57D98">
      <w:r>
        <w:t>This procedure only applies when text encoding is used on the H.248 interface.</w:t>
      </w:r>
    </w:p>
    <w:p w14:paraId="5944414A" w14:textId="77777777" w:rsidR="00A57D98" w:rsidRDefault="00A57D98" w:rsidP="00A57D98">
      <w:r>
        <w:t>The IMS-AGW sends a SERVICE CHANGE request command as in Table 5.17.3.19.1.</w:t>
      </w:r>
    </w:p>
    <w:p w14:paraId="2A89A4A7" w14:textId="77777777" w:rsidR="00A57D98" w:rsidRDefault="00A57D98" w:rsidP="00A57D98">
      <w:pPr>
        <w:pStyle w:val="TH"/>
        <w:ind w:left="284"/>
      </w:pPr>
      <w:r>
        <w:t>Table 5.17.3.19.1: Termination Out Of Service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0A8AC09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7D7E5C4D"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73A7FAAB"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0E486657" w14:textId="77777777" w:rsidR="00A57D98" w:rsidRDefault="00A57D98">
            <w:pPr>
              <w:pStyle w:val="TAH"/>
            </w:pPr>
            <w:r>
              <w:t>Bearer information</w:t>
            </w:r>
          </w:p>
        </w:tc>
      </w:tr>
      <w:tr w:rsidR="00A57D98" w14:paraId="7D2D88EF"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080B4869"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3E598AC" w14:textId="77777777" w:rsidR="00A57D98" w:rsidRDefault="00A57D98">
            <w:pPr>
              <w:pStyle w:val="TAL"/>
            </w:pPr>
            <w:r>
              <w:t>Transaction ID = x</w:t>
            </w:r>
          </w:p>
          <w:p w14:paraId="0A1EBEA0" w14:textId="77777777" w:rsidR="00A57D98" w:rsidRDefault="00A57D98">
            <w:pPr>
              <w:pStyle w:val="TAL"/>
            </w:pPr>
            <w:r>
              <w:t>Context ID= C1/ALL</w:t>
            </w:r>
          </w:p>
          <w:p w14:paraId="5883C62F" w14:textId="77777777" w:rsidR="00A57D98" w:rsidRDefault="00A57D98">
            <w:pPr>
              <w:pStyle w:val="TAL"/>
            </w:pPr>
            <w:r>
              <w:t>Termination ID = T1 or Wildcarded Termination (NOTE)</w:t>
            </w:r>
          </w:p>
          <w:p w14:paraId="613E58D0" w14:textId="77777777" w:rsidR="009F5D7C" w:rsidRDefault="00A57D98">
            <w:pPr>
              <w:pStyle w:val="TAL"/>
            </w:pPr>
            <w:r>
              <w:t>SC Method = FORCED</w:t>
            </w:r>
          </w:p>
          <w:p w14:paraId="66F1D7AC" w14:textId="2FE208CB" w:rsidR="00A57D98" w:rsidRDefault="00A57D98">
            <w:pPr>
              <w:pStyle w:val="TAL"/>
            </w:pPr>
            <w:r>
              <w:t xml:space="preserve">SC Reason = 904 ("Termination Malfunction") or 905 ("Termination Taken OOS") or 906 ("Loss of Lower Layer Connectivity"), or 907 ("Transmission Failure") or 910 ("Media Capability Failure") </w:t>
            </w:r>
          </w:p>
        </w:tc>
        <w:tc>
          <w:tcPr>
            <w:tcW w:w="3119" w:type="dxa"/>
            <w:tcBorders>
              <w:top w:val="single" w:sz="4" w:space="0" w:color="auto"/>
              <w:left w:val="single" w:sz="4" w:space="0" w:color="auto"/>
              <w:bottom w:val="single" w:sz="4" w:space="0" w:color="auto"/>
              <w:right w:val="single" w:sz="4" w:space="0" w:color="auto"/>
            </w:tcBorders>
          </w:tcPr>
          <w:p w14:paraId="66EBBFE4" w14:textId="77777777" w:rsidR="00A57D98" w:rsidRDefault="00A57D98">
            <w:pPr>
              <w:pStyle w:val="TAL"/>
            </w:pPr>
          </w:p>
        </w:tc>
      </w:tr>
      <w:tr w:rsidR="00A57D98" w14:paraId="15B8D8BE" w14:textId="77777777" w:rsidTr="00A57D98">
        <w:trPr>
          <w:jc w:val="center"/>
        </w:trPr>
        <w:tc>
          <w:tcPr>
            <w:tcW w:w="9357" w:type="dxa"/>
            <w:gridSpan w:val="3"/>
            <w:tcBorders>
              <w:top w:val="single" w:sz="4" w:space="0" w:color="auto"/>
              <w:left w:val="single" w:sz="4" w:space="0" w:color="auto"/>
              <w:bottom w:val="single" w:sz="4" w:space="0" w:color="auto"/>
              <w:right w:val="single" w:sz="4" w:space="0" w:color="auto"/>
            </w:tcBorders>
            <w:hideMark/>
          </w:tcPr>
          <w:p w14:paraId="56EB235F" w14:textId="77777777" w:rsidR="00A57D98" w:rsidRDefault="00A57D98">
            <w:pPr>
              <w:pStyle w:val="TAN"/>
            </w:pPr>
            <w:r>
              <w:t>NOTE:</w:t>
            </w:r>
            <w:r>
              <w:tab/>
              <w:t>This is set to a specific termination identity or a partially wildcarded identity (i.e. specifying the "interface" part of the termination ID and wildcarding the "group" and "Id" parts) or a wholly wildcarded identity (i.e. ip/*).</w:t>
            </w:r>
          </w:p>
        </w:tc>
      </w:tr>
    </w:tbl>
    <w:p w14:paraId="6F5FB3B5" w14:textId="77777777" w:rsidR="00A57D98" w:rsidRDefault="00A57D98" w:rsidP="00A57D98"/>
    <w:p w14:paraId="457E19EB" w14:textId="77777777" w:rsidR="00A57D98" w:rsidRDefault="00A57D98" w:rsidP="00A57D98">
      <w:pPr>
        <w:rPr>
          <w:rFonts w:cs="Arial"/>
          <w:szCs w:val="24"/>
          <w:lang w:eastAsia="sv-SE"/>
        </w:rPr>
      </w:pPr>
      <w:r>
        <w:rPr>
          <w:rFonts w:cs="Arial"/>
          <w:szCs w:val="24"/>
          <w:lang w:eastAsia="sv-SE"/>
        </w:rPr>
        <w:t xml:space="preserve">The IMS-ALG responds as in Table </w:t>
      </w:r>
      <w:r>
        <w:t>5.17.3.19.</w:t>
      </w:r>
      <w:r>
        <w:rPr>
          <w:rFonts w:cs="Arial"/>
          <w:szCs w:val="24"/>
          <w:lang w:eastAsia="sv-SE"/>
        </w:rPr>
        <w:t>2.</w:t>
      </w:r>
    </w:p>
    <w:p w14:paraId="11B52D42" w14:textId="77777777" w:rsidR="00A57D98" w:rsidRDefault="00A57D98" w:rsidP="00A57D98">
      <w:pPr>
        <w:pStyle w:val="TH"/>
        <w:ind w:left="284"/>
        <w:rPr>
          <w:sz w:val="18"/>
          <w:lang w:eastAsia="en-GB"/>
        </w:rPr>
      </w:pPr>
      <w:r>
        <w:rPr>
          <w:sz w:val="22"/>
        </w:rPr>
        <w:t xml:space="preserve">Table </w:t>
      </w:r>
      <w:r>
        <w:t>5.17.3.19.</w:t>
      </w:r>
      <w:r>
        <w:rPr>
          <w:szCs w:val="24"/>
        </w:rPr>
        <w:t>2</w:t>
      </w:r>
      <w:r>
        <w:rPr>
          <w:sz w:val="18"/>
        </w:rPr>
        <w:t xml:space="preserve">: </w:t>
      </w:r>
      <w:r>
        <w:t>Termination Out Of Service</w:t>
      </w:r>
      <w:r>
        <w:rPr>
          <w:sz w:val="18"/>
        </w:rPr>
        <w:t xml:space="preserve"> Request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3119"/>
        <w:gridCol w:w="3119"/>
        <w:gridCol w:w="3119"/>
      </w:tblGrid>
      <w:tr w:rsidR="00A57D98" w14:paraId="586A2F57"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hideMark/>
          </w:tcPr>
          <w:p w14:paraId="6E95EB21" w14:textId="77777777" w:rsidR="00A57D98" w:rsidRDefault="00A57D98">
            <w:pPr>
              <w:pStyle w:val="TAH"/>
            </w:pPr>
            <w:r>
              <w:t>Address Information</w:t>
            </w:r>
          </w:p>
        </w:tc>
        <w:tc>
          <w:tcPr>
            <w:tcW w:w="3119" w:type="dxa"/>
            <w:tcBorders>
              <w:top w:val="single" w:sz="4" w:space="0" w:color="auto"/>
              <w:left w:val="single" w:sz="4" w:space="0" w:color="auto"/>
              <w:bottom w:val="single" w:sz="4" w:space="0" w:color="auto"/>
              <w:right w:val="single" w:sz="4" w:space="0" w:color="auto"/>
            </w:tcBorders>
            <w:hideMark/>
          </w:tcPr>
          <w:p w14:paraId="086A4D00" w14:textId="77777777" w:rsidR="00A57D98" w:rsidRDefault="00A57D98">
            <w:pPr>
              <w:pStyle w:val="TAH"/>
            </w:pPr>
            <w:r>
              <w:t>Control information</w:t>
            </w:r>
          </w:p>
        </w:tc>
        <w:tc>
          <w:tcPr>
            <w:tcW w:w="3119" w:type="dxa"/>
            <w:tcBorders>
              <w:top w:val="single" w:sz="4" w:space="0" w:color="auto"/>
              <w:left w:val="single" w:sz="4" w:space="0" w:color="auto"/>
              <w:bottom w:val="single" w:sz="4" w:space="0" w:color="auto"/>
              <w:right w:val="single" w:sz="4" w:space="0" w:color="auto"/>
            </w:tcBorders>
            <w:hideMark/>
          </w:tcPr>
          <w:p w14:paraId="71189DCA" w14:textId="77777777" w:rsidR="00A57D98" w:rsidRDefault="00A57D98">
            <w:pPr>
              <w:pStyle w:val="TAH"/>
            </w:pPr>
            <w:r>
              <w:t>Bearer information</w:t>
            </w:r>
          </w:p>
        </w:tc>
      </w:tr>
      <w:tr w:rsidR="00A57D98" w14:paraId="2494BAC8" w14:textId="77777777" w:rsidTr="00A57D98">
        <w:trPr>
          <w:jc w:val="center"/>
        </w:trPr>
        <w:tc>
          <w:tcPr>
            <w:tcW w:w="3119" w:type="dxa"/>
            <w:tcBorders>
              <w:top w:val="single" w:sz="4" w:space="0" w:color="auto"/>
              <w:left w:val="single" w:sz="4" w:space="0" w:color="auto"/>
              <w:bottom w:val="single" w:sz="4" w:space="0" w:color="auto"/>
              <w:right w:val="single" w:sz="4" w:space="0" w:color="auto"/>
            </w:tcBorders>
          </w:tcPr>
          <w:p w14:paraId="7CA6F83D" w14:textId="77777777" w:rsidR="00A57D98" w:rsidRDefault="00A57D98">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2C8E41FC" w14:textId="77777777" w:rsidR="00A57D98" w:rsidRDefault="00A57D98">
            <w:pPr>
              <w:pStyle w:val="TAL"/>
            </w:pPr>
            <w:r>
              <w:t>Transaction ID = x</w:t>
            </w:r>
          </w:p>
          <w:p w14:paraId="688623E8" w14:textId="77777777" w:rsidR="00A57D98" w:rsidRDefault="00A57D98">
            <w:pPr>
              <w:pStyle w:val="TAL"/>
            </w:pPr>
            <w:r>
              <w:t>Context ID = C1/ALL</w:t>
            </w:r>
          </w:p>
          <w:p w14:paraId="7D1C606E" w14:textId="77777777" w:rsidR="00A57D98" w:rsidRDefault="00A57D98">
            <w:pPr>
              <w:pStyle w:val="TAL"/>
            </w:pPr>
            <w:r>
              <w:t>Termination ID = As received</w:t>
            </w:r>
          </w:p>
        </w:tc>
        <w:tc>
          <w:tcPr>
            <w:tcW w:w="3119" w:type="dxa"/>
            <w:tcBorders>
              <w:top w:val="single" w:sz="4" w:space="0" w:color="auto"/>
              <w:left w:val="single" w:sz="4" w:space="0" w:color="auto"/>
              <w:bottom w:val="single" w:sz="4" w:space="0" w:color="auto"/>
              <w:right w:val="single" w:sz="4" w:space="0" w:color="auto"/>
            </w:tcBorders>
          </w:tcPr>
          <w:p w14:paraId="44AC6468" w14:textId="77777777" w:rsidR="00A57D98" w:rsidRDefault="00A57D98">
            <w:pPr>
              <w:pStyle w:val="TAL"/>
            </w:pPr>
          </w:p>
        </w:tc>
      </w:tr>
    </w:tbl>
    <w:p w14:paraId="78CE4BB1" w14:textId="77777777" w:rsidR="00A57D98" w:rsidRDefault="00A57D98" w:rsidP="00A57D98"/>
    <w:p w14:paraId="1D3AB89E" w14:textId="77777777" w:rsidR="00A57D98" w:rsidRDefault="00A57D98" w:rsidP="00A57D98">
      <w:pPr>
        <w:pStyle w:val="Heading8"/>
      </w:pPr>
      <w:r>
        <w:br w:type="page"/>
      </w:r>
      <w:bookmarkStart w:id="536" w:name="_Toc11326961"/>
      <w:bookmarkStart w:id="537" w:name="_Toc27758863"/>
      <w:bookmarkStart w:id="538" w:name="_Toc57992350"/>
      <w:bookmarkStart w:id="539" w:name="_Toc161068240"/>
      <w:r>
        <w:lastRenderedPageBreak/>
        <w:t>Annex A (informative):</w:t>
      </w:r>
      <w:r>
        <w:br/>
        <w:t>Change history</w:t>
      </w:r>
      <w:bookmarkEnd w:id="536"/>
      <w:bookmarkEnd w:id="537"/>
      <w:bookmarkEnd w:id="538"/>
      <w:bookmarkEnd w:id="539"/>
    </w:p>
    <w:p w14:paraId="70C94DDA" w14:textId="77777777" w:rsidR="00A57D98" w:rsidRDefault="00A57D98" w:rsidP="00A57D9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803"/>
        <w:gridCol w:w="989"/>
        <w:gridCol w:w="476"/>
        <w:gridCol w:w="378"/>
        <w:gridCol w:w="473"/>
        <w:gridCol w:w="5103"/>
        <w:gridCol w:w="708"/>
      </w:tblGrid>
      <w:tr w:rsidR="0013190F" w14:paraId="6E9FA3E7" w14:textId="77777777" w:rsidTr="0013190F">
        <w:tc>
          <w:tcPr>
            <w:tcW w:w="709" w:type="dxa"/>
            <w:tcBorders>
              <w:top w:val="single" w:sz="6" w:space="0" w:color="auto"/>
              <w:left w:val="single" w:sz="6" w:space="0" w:color="auto"/>
              <w:bottom w:val="single" w:sz="6" w:space="0" w:color="auto"/>
              <w:right w:val="single" w:sz="6" w:space="0" w:color="auto"/>
            </w:tcBorders>
            <w:shd w:val="pct10" w:color="auto" w:fill="FFFFFF"/>
            <w:hideMark/>
          </w:tcPr>
          <w:bookmarkEnd w:id="534"/>
          <w:p w14:paraId="75BC96D5" w14:textId="77777777" w:rsidR="0013190F" w:rsidRDefault="0013190F">
            <w:pPr>
              <w:pStyle w:val="TAL"/>
              <w:rPr>
                <w:b/>
                <w:sz w:val="16"/>
              </w:rPr>
            </w:pPr>
            <w:r>
              <w:rPr>
                <w:b/>
                <w:sz w:val="16"/>
              </w:rPr>
              <w:t>Date</w:t>
            </w:r>
          </w:p>
        </w:tc>
        <w:tc>
          <w:tcPr>
            <w:tcW w:w="803" w:type="dxa"/>
            <w:tcBorders>
              <w:top w:val="single" w:sz="6" w:space="0" w:color="auto"/>
              <w:left w:val="single" w:sz="6" w:space="0" w:color="auto"/>
              <w:bottom w:val="single" w:sz="6" w:space="0" w:color="auto"/>
              <w:right w:val="single" w:sz="6" w:space="0" w:color="auto"/>
            </w:tcBorders>
            <w:shd w:val="pct10" w:color="auto" w:fill="FFFFFF"/>
            <w:hideMark/>
          </w:tcPr>
          <w:p w14:paraId="5EF36648" w14:textId="77777777" w:rsidR="0013190F" w:rsidRDefault="0013190F">
            <w:pPr>
              <w:pStyle w:val="TAL"/>
              <w:rPr>
                <w:b/>
                <w:sz w:val="16"/>
              </w:rPr>
            </w:pPr>
            <w:r>
              <w:rPr>
                <w:b/>
                <w:sz w:val="16"/>
              </w:rPr>
              <w:t>TSG #</w:t>
            </w:r>
          </w:p>
        </w:tc>
        <w:tc>
          <w:tcPr>
            <w:tcW w:w="989" w:type="dxa"/>
            <w:tcBorders>
              <w:top w:val="single" w:sz="6" w:space="0" w:color="auto"/>
              <w:left w:val="single" w:sz="6" w:space="0" w:color="auto"/>
              <w:bottom w:val="single" w:sz="6" w:space="0" w:color="auto"/>
              <w:right w:val="single" w:sz="6" w:space="0" w:color="auto"/>
            </w:tcBorders>
            <w:shd w:val="pct10" w:color="auto" w:fill="FFFFFF"/>
            <w:hideMark/>
          </w:tcPr>
          <w:p w14:paraId="3AA7D091" w14:textId="77777777" w:rsidR="0013190F" w:rsidRDefault="0013190F">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52F9208B" w14:textId="77777777" w:rsidR="0013190F" w:rsidRDefault="0013190F">
            <w:pPr>
              <w:pStyle w:val="TAL"/>
              <w:rPr>
                <w:b/>
                <w:sz w:val="16"/>
              </w:rPr>
            </w:pPr>
            <w:r>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14:paraId="3A62547B" w14:textId="77777777" w:rsidR="0013190F" w:rsidRDefault="0013190F">
            <w:pPr>
              <w:pStyle w:val="TAL"/>
              <w:rPr>
                <w:b/>
                <w:sz w:val="16"/>
              </w:rPr>
            </w:pPr>
            <w:r>
              <w:rPr>
                <w:b/>
                <w:sz w:val="16"/>
              </w:rPr>
              <w:t>Rev</w:t>
            </w:r>
          </w:p>
        </w:tc>
        <w:tc>
          <w:tcPr>
            <w:tcW w:w="473" w:type="dxa"/>
            <w:tcBorders>
              <w:top w:val="single" w:sz="6" w:space="0" w:color="auto"/>
              <w:left w:val="single" w:sz="6" w:space="0" w:color="auto"/>
              <w:bottom w:val="single" w:sz="6" w:space="0" w:color="auto"/>
              <w:right w:val="single" w:sz="6" w:space="0" w:color="auto"/>
            </w:tcBorders>
            <w:shd w:val="pct10" w:color="auto" w:fill="FFFFFF"/>
          </w:tcPr>
          <w:p w14:paraId="6DD44991" w14:textId="7CD264EB" w:rsidR="0013190F" w:rsidRDefault="0013190F">
            <w:pPr>
              <w:pStyle w:val="TAL"/>
              <w:rPr>
                <w:b/>
                <w:sz w:val="16"/>
              </w:rPr>
            </w:pPr>
            <w:r>
              <w:rPr>
                <w:b/>
                <w:sz w:val="16"/>
              </w:rPr>
              <w:t>Cat</w:t>
            </w:r>
          </w:p>
        </w:tc>
        <w:tc>
          <w:tcPr>
            <w:tcW w:w="5103" w:type="dxa"/>
            <w:tcBorders>
              <w:top w:val="single" w:sz="6" w:space="0" w:color="auto"/>
              <w:left w:val="single" w:sz="6" w:space="0" w:color="auto"/>
              <w:bottom w:val="single" w:sz="6" w:space="0" w:color="auto"/>
              <w:right w:val="single" w:sz="6" w:space="0" w:color="auto"/>
            </w:tcBorders>
            <w:shd w:val="pct10" w:color="auto" w:fill="FFFFFF"/>
            <w:hideMark/>
          </w:tcPr>
          <w:p w14:paraId="694FC04F" w14:textId="65E06D77" w:rsidR="0013190F" w:rsidRDefault="0013190F">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391776F" w14:textId="77777777" w:rsidR="0013190F" w:rsidRDefault="0013190F">
            <w:pPr>
              <w:pStyle w:val="TAL"/>
              <w:rPr>
                <w:b/>
                <w:sz w:val="16"/>
              </w:rPr>
            </w:pPr>
            <w:r>
              <w:rPr>
                <w:b/>
                <w:sz w:val="16"/>
              </w:rPr>
              <w:t>New</w:t>
            </w:r>
          </w:p>
        </w:tc>
      </w:tr>
      <w:tr w:rsidR="0013190F" w14:paraId="54E07699" w14:textId="77777777" w:rsidTr="0013190F">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5FD92A" w14:textId="77777777" w:rsidR="0013190F" w:rsidRDefault="0013190F">
            <w:pPr>
              <w:rPr>
                <w:rFonts w:ascii="Arial" w:hAnsi="Arial" w:cs="Arial"/>
                <w:sz w:val="16"/>
              </w:rPr>
            </w:pPr>
            <w:r>
              <w:rPr>
                <w:rFonts w:ascii="Arial" w:hAnsi="Arial" w:cs="Arial"/>
                <w:sz w:val="16"/>
              </w:rPr>
              <w:t>2009-12</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611B1106" w14:textId="77777777" w:rsidR="0013190F" w:rsidRDefault="0013190F">
            <w:pPr>
              <w:rPr>
                <w:rFonts w:ascii="Arial" w:hAnsi="Arial" w:cs="Arial"/>
                <w:sz w:val="16"/>
              </w:rPr>
            </w:pPr>
            <w:r>
              <w:rPr>
                <w:rFonts w:ascii="Arial" w:hAnsi="Arial" w:cs="Arial"/>
                <w:sz w:val="16"/>
              </w:rPr>
              <w:t>CT#46</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6668FB41" w14:textId="77777777" w:rsidR="0013190F" w:rsidRDefault="0013190F">
            <w:pPr>
              <w:rPr>
                <w:rFonts w:ascii="Arial" w:hAnsi="Arial" w:cs="Arial"/>
                <w:sz w:val="16"/>
              </w:rPr>
            </w:pPr>
            <w:r>
              <w:rPr>
                <w:rFonts w:ascii="Arial" w:hAnsi="Arial" w:cs="Arial"/>
                <w:sz w:val="16"/>
              </w:rPr>
              <w:t>CP-090823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47BD1EA" w14:textId="77777777" w:rsidR="0013190F" w:rsidRDefault="0013190F">
            <w:pPr>
              <w:rPr>
                <w:rFonts w:ascii="Arial" w:hAnsi="Arial" w:cs="Arial"/>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D30EE06" w14:textId="77777777" w:rsidR="0013190F" w:rsidRDefault="0013190F">
            <w:pPr>
              <w:rPr>
                <w:rFonts w:ascii="Arial" w:hAnsi="Arial" w:cs="Arial"/>
                <w:sz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7A4B2F9"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59284B39" w14:textId="041729A1"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3GPP TS Presented for information and approval in CT#46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AAB09" w14:textId="77777777" w:rsidR="0013190F" w:rsidRDefault="0013190F">
            <w:pPr>
              <w:rPr>
                <w:rFonts w:ascii="Arial" w:hAnsi="Arial" w:cs="Arial"/>
                <w:sz w:val="16"/>
              </w:rPr>
            </w:pPr>
            <w:r>
              <w:rPr>
                <w:rFonts w:ascii="Arial" w:hAnsi="Arial" w:cs="Arial"/>
                <w:sz w:val="16"/>
              </w:rPr>
              <w:t>9.0.0</w:t>
            </w:r>
          </w:p>
        </w:tc>
      </w:tr>
      <w:tr w:rsidR="0013190F" w14:paraId="72FA896B" w14:textId="77777777" w:rsidTr="0013190F">
        <w:tc>
          <w:tcPr>
            <w:tcW w:w="709" w:type="dxa"/>
            <w:tcBorders>
              <w:top w:val="single" w:sz="6" w:space="0" w:color="auto"/>
              <w:left w:val="single" w:sz="6" w:space="0" w:color="auto"/>
              <w:bottom w:val="nil"/>
              <w:right w:val="single" w:sz="6" w:space="0" w:color="auto"/>
            </w:tcBorders>
            <w:shd w:val="solid" w:color="FFFFFF" w:fill="auto"/>
            <w:hideMark/>
          </w:tcPr>
          <w:p w14:paraId="4232AF03" w14:textId="77777777" w:rsidR="0013190F" w:rsidRDefault="0013190F">
            <w:pPr>
              <w:rPr>
                <w:rFonts w:ascii="Arial" w:hAnsi="Arial" w:cs="Arial"/>
                <w:sz w:val="16"/>
              </w:rPr>
            </w:pPr>
            <w:r>
              <w:rPr>
                <w:rFonts w:ascii="Arial" w:hAnsi="Arial" w:cs="Arial"/>
                <w:sz w:val="16"/>
              </w:rPr>
              <w:t>2010-03</w:t>
            </w:r>
          </w:p>
        </w:tc>
        <w:tc>
          <w:tcPr>
            <w:tcW w:w="803" w:type="dxa"/>
            <w:tcBorders>
              <w:top w:val="single" w:sz="6" w:space="0" w:color="auto"/>
              <w:left w:val="single" w:sz="6" w:space="0" w:color="auto"/>
              <w:bottom w:val="nil"/>
              <w:right w:val="single" w:sz="6" w:space="0" w:color="auto"/>
            </w:tcBorders>
            <w:shd w:val="solid" w:color="FFFFFF" w:fill="auto"/>
            <w:hideMark/>
          </w:tcPr>
          <w:p w14:paraId="2D70E15B" w14:textId="77777777" w:rsidR="0013190F" w:rsidRDefault="0013190F">
            <w:pPr>
              <w:rPr>
                <w:rFonts w:ascii="Arial" w:hAnsi="Arial" w:cs="Arial"/>
                <w:sz w:val="16"/>
              </w:rPr>
            </w:pPr>
            <w:r>
              <w:rPr>
                <w:rFonts w:ascii="Arial" w:hAnsi="Arial" w:cs="Arial"/>
                <w:sz w:val="16"/>
              </w:rPr>
              <w:t>CT#47</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5E821CAD" w14:textId="77777777" w:rsidR="0013190F" w:rsidRDefault="0013190F">
            <w:pPr>
              <w:rPr>
                <w:rFonts w:ascii="Arial" w:hAnsi="Arial" w:cs="Arial"/>
                <w:sz w:val="16"/>
              </w:rPr>
            </w:pPr>
            <w:r>
              <w:rPr>
                <w:rFonts w:ascii="Arial" w:hAnsi="Arial" w:cs="Arial"/>
                <w:sz w:val="16"/>
              </w:rPr>
              <w:t>CP-100050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092F0AA" w14:textId="77777777" w:rsidR="0013190F" w:rsidRDefault="0013190F">
            <w:pPr>
              <w:rPr>
                <w:rFonts w:ascii="Arial" w:hAnsi="Arial" w:cs="Arial"/>
                <w:sz w:val="16"/>
              </w:rPr>
            </w:pPr>
            <w:r>
              <w:rPr>
                <w:rFonts w:ascii="Arial" w:hAnsi="Arial" w:cs="Arial"/>
                <w:sz w:val="16"/>
              </w:rPr>
              <w:t>0001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0277F19" w14:textId="77777777" w:rsidR="0013190F" w:rsidRDefault="0013190F">
            <w:pPr>
              <w:rPr>
                <w:rFonts w:ascii="Arial" w:hAnsi="Arial" w:cs="Arial"/>
                <w:sz w:val="16"/>
              </w:rPr>
            </w:pPr>
            <w:r>
              <w:rPr>
                <w:rFonts w:ascii="Arial" w:hAnsi="Arial" w:cs="Arial"/>
                <w:sz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000A8E"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643DE03" w14:textId="5472B7BF"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IMS media plane security stage 3</w:t>
            </w:r>
          </w:p>
        </w:tc>
        <w:tc>
          <w:tcPr>
            <w:tcW w:w="708" w:type="dxa"/>
            <w:tcBorders>
              <w:top w:val="single" w:sz="6" w:space="0" w:color="auto"/>
              <w:left w:val="single" w:sz="6" w:space="0" w:color="auto"/>
              <w:bottom w:val="nil"/>
              <w:right w:val="single" w:sz="6" w:space="0" w:color="auto"/>
            </w:tcBorders>
            <w:shd w:val="solid" w:color="FFFFFF" w:fill="auto"/>
            <w:hideMark/>
          </w:tcPr>
          <w:p w14:paraId="54A90390" w14:textId="77777777" w:rsidR="0013190F" w:rsidRDefault="0013190F">
            <w:pPr>
              <w:rPr>
                <w:rFonts w:ascii="Arial" w:hAnsi="Arial" w:cs="Arial"/>
                <w:sz w:val="16"/>
              </w:rPr>
            </w:pPr>
            <w:r>
              <w:rPr>
                <w:rFonts w:ascii="Arial" w:hAnsi="Arial" w:cs="Arial"/>
                <w:sz w:val="16"/>
              </w:rPr>
              <w:t>9.1.0</w:t>
            </w:r>
          </w:p>
        </w:tc>
      </w:tr>
      <w:tr w:rsidR="0013190F" w14:paraId="09445496" w14:textId="77777777" w:rsidTr="0013190F">
        <w:tc>
          <w:tcPr>
            <w:tcW w:w="709" w:type="dxa"/>
            <w:tcBorders>
              <w:top w:val="nil"/>
              <w:left w:val="single" w:sz="6" w:space="0" w:color="auto"/>
              <w:bottom w:val="nil"/>
              <w:right w:val="single" w:sz="6" w:space="0" w:color="auto"/>
            </w:tcBorders>
            <w:shd w:val="solid" w:color="FFFFFF" w:fill="auto"/>
          </w:tcPr>
          <w:p w14:paraId="1076D379" w14:textId="77777777" w:rsidR="0013190F" w:rsidRDefault="0013190F">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399B7757" w14:textId="77777777" w:rsidR="0013190F" w:rsidRDefault="0013190F">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1C3E08CB" w14:textId="77777777" w:rsidR="0013190F" w:rsidRDefault="0013190F">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E41277" w14:textId="77777777" w:rsidR="0013190F" w:rsidRDefault="0013190F">
            <w:pPr>
              <w:rPr>
                <w:rFonts w:ascii="Arial" w:hAnsi="Arial" w:cs="Arial"/>
                <w:sz w:val="16"/>
              </w:rPr>
            </w:pPr>
            <w:r>
              <w:rPr>
                <w:rFonts w:ascii="Arial" w:hAnsi="Arial" w:cs="Arial"/>
                <w:sz w:val="16"/>
              </w:rPr>
              <w:t>0002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2A513FB" w14:textId="77777777" w:rsidR="0013190F" w:rsidRDefault="0013190F">
            <w:pPr>
              <w:rPr>
                <w:rFonts w:ascii="Arial" w:hAnsi="Arial" w:cs="Arial"/>
                <w:sz w:val="16"/>
              </w:rPr>
            </w:pPr>
            <w:r>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45763D4"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1FC593B" w14:textId="2CA1C034"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Non-call Related Procedures Naming update</w:t>
            </w:r>
          </w:p>
        </w:tc>
        <w:tc>
          <w:tcPr>
            <w:tcW w:w="708" w:type="dxa"/>
            <w:tcBorders>
              <w:top w:val="nil"/>
              <w:left w:val="single" w:sz="6" w:space="0" w:color="auto"/>
              <w:bottom w:val="nil"/>
              <w:right w:val="single" w:sz="6" w:space="0" w:color="auto"/>
            </w:tcBorders>
            <w:shd w:val="solid" w:color="FFFFFF" w:fill="auto"/>
          </w:tcPr>
          <w:p w14:paraId="68F7E620" w14:textId="77777777" w:rsidR="0013190F" w:rsidRDefault="0013190F">
            <w:pPr>
              <w:rPr>
                <w:rFonts w:ascii="Arial" w:hAnsi="Arial" w:cs="Arial"/>
                <w:sz w:val="16"/>
              </w:rPr>
            </w:pPr>
          </w:p>
        </w:tc>
      </w:tr>
      <w:tr w:rsidR="0013190F" w14:paraId="2E6B9D1C" w14:textId="77777777" w:rsidTr="0013190F">
        <w:tc>
          <w:tcPr>
            <w:tcW w:w="709" w:type="dxa"/>
            <w:tcBorders>
              <w:top w:val="nil"/>
              <w:left w:val="single" w:sz="6" w:space="0" w:color="auto"/>
              <w:bottom w:val="nil"/>
              <w:right w:val="single" w:sz="6" w:space="0" w:color="auto"/>
            </w:tcBorders>
            <w:shd w:val="solid" w:color="FFFFFF" w:fill="auto"/>
          </w:tcPr>
          <w:p w14:paraId="1D6DB4BE" w14:textId="77777777" w:rsidR="0013190F" w:rsidRDefault="0013190F">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14BBA3FC" w14:textId="77777777" w:rsidR="0013190F" w:rsidRDefault="0013190F">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7D8EAE8B" w14:textId="77777777" w:rsidR="0013190F" w:rsidRDefault="0013190F">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5CB0CF2" w14:textId="77777777" w:rsidR="0013190F" w:rsidRDefault="0013190F">
            <w:pPr>
              <w:rPr>
                <w:rFonts w:ascii="Arial" w:hAnsi="Arial" w:cs="Arial"/>
                <w:sz w:val="16"/>
              </w:rPr>
            </w:pPr>
            <w:r>
              <w:rPr>
                <w:rFonts w:ascii="Arial" w:hAnsi="Arial" w:cs="Arial"/>
                <w:sz w:val="16"/>
              </w:rPr>
              <w:t>0006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9BC82E5" w14:textId="77777777" w:rsidR="0013190F" w:rsidRDefault="0013190F">
            <w:pPr>
              <w:rPr>
                <w:rFonts w:ascii="Arial" w:hAnsi="Arial" w:cs="Arial"/>
                <w:sz w:val="16"/>
              </w:rPr>
            </w:pPr>
            <w:r>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708BC03"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FF66303" w14:textId="379DAD28"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Correction to table notes and references</w:t>
            </w:r>
          </w:p>
        </w:tc>
        <w:tc>
          <w:tcPr>
            <w:tcW w:w="708" w:type="dxa"/>
            <w:tcBorders>
              <w:top w:val="nil"/>
              <w:left w:val="single" w:sz="6" w:space="0" w:color="auto"/>
              <w:bottom w:val="nil"/>
              <w:right w:val="single" w:sz="6" w:space="0" w:color="auto"/>
            </w:tcBorders>
            <w:shd w:val="solid" w:color="FFFFFF" w:fill="auto"/>
          </w:tcPr>
          <w:p w14:paraId="7A411911" w14:textId="77777777" w:rsidR="0013190F" w:rsidRDefault="0013190F">
            <w:pPr>
              <w:rPr>
                <w:rFonts w:ascii="Arial" w:hAnsi="Arial" w:cs="Arial"/>
                <w:sz w:val="16"/>
              </w:rPr>
            </w:pPr>
          </w:p>
        </w:tc>
      </w:tr>
      <w:tr w:rsidR="0013190F" w14:paraId="0A7E86DB" w14:textId="77777777" w:rsidTr="0013190F">
        <w:tc>
          <w:tcPr>
            <w:tcW w:w="709" w:type="dxa"/>
            <w:tcBorders>
              <w:top w:val="nil"/>
              <w:left w:val="single" w:sz="6" w:space="0" w:color="auto"/>
              <w:bottom w:val="nil"/>
              <w:right w:val="single" w:sz="6" w:space="0" w:color="auto"/>
            </w:tcBorders>
            <w:shd w:val="solid" w:color="FFFFFF" w:fill="auto"/>
          </w:tcPr>
          <w:p w14:paraId="7176FF6E" w14:textId="77777777" w:rsidR="0013190F" w:rsidRDefault="0013190F">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7D320B01" w14:textId="77777777" w:rsidR="0013190F" w:rsidRDefault="0013190F">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3DD22DF" w14:textId="77777777" w:rsidR="0013190F" w:rsidRDefault="0013190F">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58F8214" w14:textId="77777777" w:rsidR="0013190F" w:rsidRDefault="0013190F">
            <w:pPr>
              <w:rPr>
                <w:rFonts w:ascii="Arial" w:hAnsi="Arial" w:cs="Arial"/>
                <w:sz w:val="16"/>
              </w:rPr>
            </w:pPr>
            <w:r>
              <w:rPr>
                <w:rFonts w:ascii="Arial" w:hAnsi="Arial" w:cs="Arial"/>
                <w:sz w:val="16"/>
              </w:rPr>
              <w:t>0007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D7E1486" w14:textId="77777777" w:rsidR="0013190F" w:rsidRDefault="0013190F">
            <w:pPr>
              <w:rPr>
                <w:rFonts w:ascii="Arial" w:hAnsi="Arial" w:cs="Arial"/>
                <w:sz w:val="16"/>
              </w:rPr>
            </w:pPr>
            <w:r>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28AAFF0"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8E66205" w14:textId="652188D1"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Termination Type Alignment</w:t>
            </w:r>
          </w:p>
        </w:tc>
        <w:tc>
          <w:tcPr>
            <w:tcW w:w="708" w:type="dxa"/>
            <w:tcBorders>
              <w:top w:val="nil"/>
              <w:left w:val="single" w:sz="6" w:space="0" w:color="auto"/>
              <w:bottom w:val="nil"/>
              <w:right w:val="single" w:sz="6" w:space="0" w:color="auto"/>
            </w:tcBorders>
            <w:shd w:val="solid" w:color="FFFFFF" w:fill="auto"/>
          </w:tcPr>
          <w:p w14:paraId="694B5812" w14:textId="77777777" w:rsidR="0013190F" w:rsidRDefault="0013190F">
            <w:pPr>
              <w:rPr>
                <w:rFonts w:ascii="Arial" w:hAnsi="Arial" w:cs="Arial"/>
                <w:sz w:val="16"/>
              </w:rPr>
            </w:pPr>
          </w:p>
        </w:tc>
      </w:tr>
      <w:tr w:rsidR="0013190F" w14:paraId="30063C93" w14:textId="77777777" w:rsidTr="0013190F">
        <w:tc>
          <w:tcPr>
            <w:tcW w:w="709" w:type="dxa"/>
            <w:tcBorders>
              <w:top w:val="nil"/>
              <w:left w:val="single" w:sz="6" w:space="0" w:color="auto"/>
              <w:bottom w:val="nil"/>
              <w:right w:val="single" w:sz="6" w:space="0" w:color="auto"/>
            </w:tcBorders>
            <w:shd w:val="solid" w:color="FFFFFF" w:fill="auto"/>
          </w:tcPr>
          <w:p w14:paraId="33082AA5" w14:textId="77777777" w:rsidR="0013190F" w:rsidRDefault="0013190F">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5B58C06D" w14:textId="77777777" w:rsidR="0013190F" w:rsidRDefault="0013190F">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76DAF02F" w14:textId="77777777" w:rsidR="0013190F" w:rsidRDefault="0013190F">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83D2C11" w14:textId="77777777" w:rsidR="0013190F" w:rsidRDefault="0013190F">
            <w:pPr>
              <w:rPr>
                <w:rFonts w:ascii="Arial" w:hAnsi="Arial" w:cs="Arial"/>
                <w:sz w:val="16"/>
              </w:rPr>
            </w:pPr>
            <w:r>
              <w:rPr>
                <w:rFonts w:ascii="Arial" w:hAnsi="Arial" w:cs="Arial"/>
                <w:sz w:val="16"/>
              </w:rPr>
              <w:t>0008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D05EB7" w14:textId="77777777" w:rsidR="0013190F" w:rsidRDefault="0013190F">
            <w:pPr>
              <w:rPr>
                <w:rFonts w:ascii="Arial" w:hAnsi="Arial" w:cs="Arial"/>
                <w:sz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61CCA6"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DCE8AD0" w14:textId="2D8C6740"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Returned SDP Properties</w:t>
            </w:r>
          </w:p>
        </w:tc>
        <w:tc>
          <w:tcPr>
            <w:tcW w:w="708" w:type="dxa"/>
            <w:tcBorders>
              <w:top w:val="nil"/>
              <w:left w:val="single" w:sz="6" w:space="0" w:color="auto"/>
              <w:bottom w:val="nil"/>
              <w:right w:val="single" w:sz="6" w:space="0" w:color="auto"/>
            </w:tcBorders>
            <w:shd w:val="solid" w:color="FFFFFF" w:fill="auto"/>
          </w:tcPr>
          <w:p w14:paraId="27B042FA" w14:textId="77777777" w:rsidR="0013190F" w:rsidRDefault="0013190F">
            <w:pPr>
              <w:rPr>
                <w:rFonts w:ascii="Arial" w:hAnsi="Arial" w:cs="Arial"/>
                <w:sz w:val="16"/>
              </w:rPr>
            </w:pPr>
          </w:p>
        </w:tc>
      </w:tr>
      <w:tr w:rsidR="0013190F" w14:paraId="42A49DD6" w14:textId="77777777" w:rsidTr="0013190F">
        <w:tc>
          <w:tcPr>
            <w:tcW w:w="709" w:type="dxa"/>
            <w:tcBorders>
              <w:top w:val="nil"/>
              <w:left w:val="single" w:sz="6" w:space="0" w:color="auto"/>
              <w:bottom w:val="nil"/>
              <w:right w:val="single" w:sz="6" w:space="0" w:color="auto"/>
            </w:tcBorders>
            <w:shd w:val="solid" w:color="FFFFFF" w:fill="auto"/>
          </w:tcPr>
          <w:p w14:paraId="7A4E9F60" w14:textId="77777777" w:rsidR="0013190F" w:rsidRDefault="0013190F">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35452D1F" w14:textId="77777777" w:rsidR="0013190F" w:rsidRDefault="0013190F">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39E0D2DB" w14:textId="77777777" w:rsidR="0013190F" w:rsidRDefault="0013190F">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05F82D" w14:textId="77777777" w:rsidR="0013190F" w:rsidRDefault="0013190F">
            <w:pPr>
              <w:rPr>
                <w:rFonts w:ascii="Arial" w:hAnsi="Arial" w:cs="Arial"/>
                <w:sz w:val="16"/>
              </w:rPr>
            </w:pPr>
            <w:r>
              <w:rPr>
                <w:rFonts w:ascii="Arial" w:hAnsi="Arial" w:cs="Arial"/>
                <w:sz w:val="16"/>
              </w:rPr>
              <w:t>0009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D0E76F1" w14:textId="77777777" w:rsidR="0013190F" w:rsidRDefault="0013190F">
            <w:pPr>
              <w:rPr>
                <w:rFonts w:ascii="Arial" w:hAnsi="Arial" w:cs="Arial"/>
                <w:sz w:val="16"/>
              </w:rPr>
            </w:pPr>
            <w:r>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A72075"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EF5D5EB" w14:textId="08F50AAC"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Manipulating and Auditing Context Attributes</w:t>
            </w:r>
          </w:p>
        </w:tc>
        <w:tc>
          <w:tcPr>
            <w:tcW w:w="708" w:type="dxa"/>
            <w:tcBorders>
              <w:top w:val="nil"/>
              <w:left w:val="single" w:sz="6" w:space="0" w:color="auto"/>
              <w:bottom w:val="nil"/>
              <w:right w:val="single" w:sz="6" w:space="0" w:color="auto"/>
            </w:tcBorders>
            <w:shd w:val="solid" w:color="FFFFFF" w:fill="auto"/>
          </w:tcPr>
          <w:p w14:paraId="081C5990" w14:textId="77777777" w:rsidR="0013190F" w:rsidRDefault="0013190F">
            <w:pPr>
              <w:rPr>
                <w:rFonts w:ascii="Arial" w:hAnsi="Arial" w:cs="Arial"/>
                <w:sz w:val="16"/>
              </w:rPr>
            </w:pPr>
          </w:p>
        </w:tc>
      </w:tr>
      <w:tr w:rsidR="0013190F" w14:paraId="092A60A3" w14:textId="77777777" w:rsidTr="0013190F">
        <w:tc>
          <w:tcPr>
            <w:tcW w:w="709" w:type="dxa"/>
            <w:tcBorders>
              <w:top w:val="nil"/>
              <w:left w:val="single" w:sz="6" w:space="0" w:color="auto"/>
              <w:bottom w:val="nil"/>
              <w:right w:val="single" w:sz="6" w:space="0" w:color="auto"/>
            </w:tcBorders>
            <w:shd w:val="solid" w:color="FFFFFF" w:fill="auto"/>
          </w:tcPr>
          <w:p w14:paraId="4048013F" w14:textId="77777777" w:rsidR="0013190F" w:rsidRDefault="0013190F">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256493F2" w14:textId="77777777" w:rsidR="0013190F" w:rsidRDefault="0013190F">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1E8C7E63" w14:textId="77777777" w:rsidR="0013190F" w:rsidRDefault="0013190F">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ED95CC8" w14:textId="77777777" w:rsidR="0013190F" w:rsidRDefault="0013190F">
            <w:pPr>
              <w:rPr>
                <w:rFonts w:ascii="Arial" w:hAnsi="Arial" w:cs="Arial"/>
                <w:sz w:val="16"/>
              </w:rPr>
            </w:pPr>
            <w:r>
              <w:rPr>
                <w:rFonts w:ascii="Arial" w:hAnsi="Arial" w:cs="Arial"/>
                <w:sz w:val="16"/>
              </w:rPr>
              <w:t>0010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3C91CB4" w14:textId="77777777" w:rsidR="0013190F" w:rsidRDefault="0013190F">
            <w:pPr>
              <w:rPr>
                <w:rFonts w:ascii="Arial" w:hAnsi="Arial" w:cs="Arial"/>
                <w:sz w:val="16"/>
              </w:rPr>
            </w:pPr>
            <w:r>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EB8F077"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155EFA23" w14:textId="1594F648"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Inactivity Timeout</w:t>
            </w:r>
          </w:p>
        </w:tc>
        <w:tc>
          <w:tcPr>
            <w:tcW w:w="708" w:type="dxa"/>
            <w:tcBorders>
              <w:top w:val="nil"/>
              <w:left w:val="single" w:sz="6" w:space="0" w:color="auto"/>
              <w:bottom w:val="nil"/>
              <w:right w:val="single" w:sz="6" w:space="0" w:color="auto"/>
            </w:tcBorders>
            <w:shd w:val="solid" w:color="FFFFFF" w:fill="auto"/>
          </w:tcPr>
          <w:p w14:paraId="77AED4E6" w14:textId="77777777" w:rsidR="0013190F" w:rsidRDefault="0013190F">
            <w:pPr>
              <w:rPr>
                <w:rFonts w:ascii="Arial" w:hAnsi="Arial" w:cs="Arial"/>
                <w:sz w:val="16"/>
              </w:rPr>
            </w:pPr>
          </w:p>
        </w:tc>
      </w:tr>
      <w:tr w:rsidR="0013190F" w14:paraId="6653038A" w14:textId="77777777" w:rsidTr="0013190F">
        <w:tc>
          <w:tcPr>
            <w:tcW w:w="709" w:type="dxa"/>
            <w:tcBorders>
              <w:top w:val="nil"/>
              <w:left w:val="single" w:sz="6" w:space="0" w:color="auto"/>
              <w:bottom w:val="single" w:sz="6" w:space="0" w:color="auto"/>
              <w:right w:val="single" w:sz="6" w:space="0" w:color="auto"/>
            </w:tcBorders>
            <w:shd w:val="solid" w:color="FFFFFF" w:fill="auto"/>
          </w:tcPr>
          <w:p w14:paraId="39CA020A" w14:textId="77777777" w:rsidR="0013190F" w:rsidRDefault="0013190F">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15BD15A6" w14:textId="77777777" w:rsidR="0013190F" w:rsidRDefault="0013190F">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11F436E2" w14:textId="77777777" w:rsidR="0013190F" w:rsidRDefault="0013190F">
            <w:pPr>
              <w:rPr>
                <w:rFonts w:ascii="Arial" w:hAnsi="Arial" w:cs="Arial"/>
                <w:sz w:val="16"/>
              </w:rPr>
            </w:pPr>
            <w:r>
              <w:rPr>
                <w:rFonts w:ascii="Arial" w:hAnsi="Arial" w:cs="Arial"/>
                <w:sz w:val="16"/>
              </w:rPr>
              <w:t>CP-100044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0EA2AB5" w14:textId="77777777" w:rsidR="0013190F" w:rsidRDefault="0013190F">
            <w:pPr>
              <w:rPr>
                <w:rFonts w:ascii="Arial" w:hAnsi="Arial" w:cs="Arial"/>
                <w:sz w:val="16"/>
              </w:rPr>
            </w:pPr>
            <w:r>
              <w:rPr>
                <w:rFonts w:ascii="Arial" w:hAnsi="Arial" w:cs="Arial"/>
                <w:sz w:val="16"/>
              </w:rPr>
              <w:t>0011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2753AD9" w14:textId="77777777" w:rsidR="0013190F" w:rsidRDefault="0013190F">
            <w:pPr>
              <w:rPr>
                <w:rFonts w:ascii="Arial" w:hAnsi="Arial" w:cs="Arial"/>
                <w:sz w:val="16"/>
              </w:rPr>
            </w:pPr>
            <w:r>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77496AD"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365F492F" w14:textId="67EDC392"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Clean-up Proposals</w:t>
            </w:r>
          </w:p>
        </w:tc>
        <w:tc>
          <w:tcPr>
            <w:tcW w:w="708" w:type="dxa"/>
            <w:tcBorders>
              <w:top w:val="nil"/>
              <w:left w:val="single" w:sz="6" w:space="0" w:color="auto"/>
              <w:bottom w:val="single" w:sz="6" w:space="0" w:color="auto"/>
              <w:right w:val="single" w:sz="6" w:space="0" w:color="auto"/>
            </w:tcBorders>
            <w:shd w:val="solid" w:color="FFFFFF" w:fill="auto"/>
          </w:tcPr>
          <w:p w14:paraId="00876C51" w14:textId="77777777" w:rsidR="0013190F" w:rsidRDefault="0013190F">
            <w:pPr>
              <w:rPr>
                <w:rFonts w:ascii="Arial" w:hAnsi="Arial" w:cs="Arial"/>
                <w:sz w:val="16"/>
              </w:rPr>
            </w:pPr>
          </w:p>
        </w:tc>
      </w:tr>
      <w:tr w:rsidR="0013190F" w14:paraId="36FF5F4A" w14:textId="77777777" w:rsidTr="0013190F">
        <w:tc>
          <w:tcPr>
            <w:tcW w:w="709" w:type="dxa"/>
            <w:tcBorders>
              <w:top w:val="single" w:sz="6" w:space="0" w:color="auto"/>
              <w:left w:val="single" w:sz="6" w:space="0" w:color="auto"/>
              <w:bottom w:val="nil"/>
              <w:right w:val="single" w:sz="6" w:space="0" w:color="auto"/>
            </w:tcBorders>
            <w:shd w:val="solid" w:color="FFFFFF" w:fill="auto"/>
            <w:hideMark/>
          </w:tcPr>
          <w:p w14:paraId="19BBB41B" w14:textId="77777777" w:rsidR="0013190F" w:rsidRDefault="0013190F">
            <w:pPr>
              <w:rPr>
                <w:rFonts w:ascii="Arial" w:hAnsi="Arial" w:cs="Arial"/>
                <w:sz w:val="16"/>
              </w:rPr>
            </w:pPr>
            <w:r>
              <w:rPr>
                <w:rFonts w:ascii="Arial" w:hAnsi="Arial" w:cs="Arial"/>
                <w:sz w:val="16"/>
              </w:rPr>
              <w:t>2010-06</w:t>
            </w:r>
          </w:p>
        </w:tc>
        <w:tc>
          <w:tcPr>
            <w:tcW w:w="803" w:type="dxa"/>
            <w:tcBorders>
              <w:top w:val="single" w:sz="6" w:space="0" w:color="auto"/>
              <w:left w:val="single" w:sz="6" w:space="0" w:color="auto"/>
              <w:bottom w:val="nil"/>
              <w:right w:val="single" w:sz="6" w:space="0" w:color="auto"/>
            </w:tcBorders>
            <w:shd w:val="solid" w:color="FFFFFF" w:fill="auto"/>
            <w:hideMark/>
          </w:tcPr>
          <w:p w14:paraId="50F92F1F" w14:textId="77777777" w:rsidR="0013190F" w:rsidRDefault="0013190F">
            <w:pPr>
              <w:rPr>
                <w:rFonts w:ascii="Arial" w:hAnsi="Arial" w:cs="Arial"/>
                <w:sz w:val="16"/>
              </w:rPr>
            </w:pPr>
            <w:r>
              <w:rPr>
                <w:rFonts w:ascii="Arial" w:hAnsi="Arial" w:cs="Arial"/>
                <w:sz w:val="16"/>
              </w:rPr>
              <w:t>CT#48</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291A4C3" w14:textId="77777777" w:rsidR="0013190F" w:rsidRDefault="0013190F">
            <w:pPr>
              <w:rPr>
                <w:rFonts w:ascii="Arial" w:hAnsi="Arial" w:cs="Arial"/>
                <w:sz w:val="16"/>
              </w:rPr>
            </w:pPr>
            <w:r>
              <w:rPr>
                <w:rFonts w:ascii="Arial" w:hAnsi="Arial" w:cs="Arial"/>
                <w:sz w:val="16"/>
              </w:rPr>
              <w:t>CP-100289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86A80EB" w14:textId="77777777" w:rsidR="0013190F" w:rsidRDefault="0013190F">
            <w:pPr>
              <w:rPr>
                <w:rFonts w:ascii="Arial" w:hAnsi="Arial" w:cs="Arial"/>
                <w:sz w:val="16"/>
              </w:rPr>
            </w:pPr>
            <w:r>
              <w:rPr>
                <w:rFonts w:ascii="Arial" w:hAnsi="Arial" w:cs="Arial"/>
                <w:sz w:val="16"/>
              </w:rPr>
              <w:t>0012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8E07411" w14:textId="77777777" w:rsidR="0013190F" w:rsidRDefault="0013190F">
            <w:pPr>
              <w:rPr>
                <w:rFonts w:ascii="Arial" w:hAnsi="Arial" w:cs="Arial"/>
                <w:sz w:val="16"/>
              </w:rPr>
            </w:pPr>
            <w:r>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87AC8A"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75D17F99" w14:textId="3EC52E22"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Transport protocol to be indicated to gateway for end-to-end media securit</w:t>
            </w:r>
          </w:p>
        </w:tc>
        <w:tc>
          <w:tcPr>
            <w:tcW w:w="708" w:type="dxa"/>
            <w:tcBorders>
              <w:top w:val="single" w:sz="6" w:space="0" w:color="auto"/>
              <w:left w:val="single" w:sz="6" w:space="0" w:color="auto"/>
              <w:bottom w:val="nil"/>
              <w:right w:val="single" w:sz="6" w:space="0" w:color="auto"/>
            </w:tcBorders>
            <w:shd w:val="solid" w:color="FFFFFF" w:fill="auto"/>
            <w:hideMark/>
          </w:tcPr>
          <w:p w14:paraId="0118FF1B" w14:textId="77777777" w:rsidR="0013190F" w:rsidRDefault="0013190F">
            <w:pPr>
              <w:rPr>
                <w:rFonts w:ascii="Arial" w:hAnsi="Arial" w:cs="Arial"/>
                <w:sz w:val="16"/>
              </w:rPr>
            </w:pPr>
            <w:r>
              <w:rPr>
                <w:rFonts w:ascii="Arial" w:hAnsi="Arial" w:cs="Arial"/>
                <w:sz w:val="16"/>
              </w:rPr>
              <w:t>9.2.0</w:t>
            </w:r>
          </w:p>
        </w:tc>
      </w:tr>
      <w:tr w:rsidR="0013190F" w14:paraId="41EC0BC2" w14:textId="77777777" w:rsidTr="0013190F">
        <w:tc>
          <w:tcPr>
            <w:tcW w:w="709" w:type="dxa"/>
            <w:tcBorders>
              <w:top w:val="nil"/>
              <w:left w:val="single" w:sz="6" w:space="0" w:color="auto"/>
              <w:bottom w:val="nil"/>
              <w:right w:val="single" w:sz="6" w:space="0" w:color="auto"/>
            </w:tcBorders>
            <w:shd w:val="solid" w:color="FFFFFF" w:fill="auto"/>
          </w:tcPr>
          <w:p w14:paraId="7DF7615D" w14:textId="77777777" w:rsidR="0013190F" w:rsidRDefault="0013190F">
            <w:pPr>
              <w:rPr>
                <w:rFonts w:ascii="Arial" w:hAnsi="Arial" w:cs="Arial"/>
                <w:sz w:val="16"/>
              </w:rPr>
            </w:pPr>
          </w:p>
        </w:tc>
        <w:tc>
          <w:tcPr>
            <w:tcW w:w="803" w:type="dxa"/>
            <w:tcBorders>
              <w:top w:val="nil"/>
              <w:left w:val="single" w:sz="6" w:space="0" w:color="auto"/>
              <w:bottom w:val="nil"/>
              <w:right w:val="single" w:sz="6" w:space="0" w:color="auto"/>
            </w:tcBorders>
            <w:shd w:val="solid" w:color="FFFFFF" w:fill="auto"/>
          </w:tcPr>
          <w:p w14:paraId="165F1D08" w14:textId="77777777" w:rsidR="0013190F" w:rsidRDefault="0013190F">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tcPr>
          <w:p w14:paraId="59E97347" w14:textId="77777777" w:rsidR="0013190F" w:rsidRDefault="0013190F">
            <w:pPr>
              <w:rPr>
                <w:rFonts w:ascii="Arial" w:hAnsi="Arial" w:cs="Arial"/>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F84D8C" w14:textId="77777777" w:rsidR="0013190F" w:rsidRDefault="0013190F">
            <w:pPr>
              <w:rPr>
                <w:rFonts w:ascii="Arial" w:hAnsi="Arial" w:cs="Arial"/>
                <w:sz w:val="16"/>
              </w:rPr>
            </w:pPr>
            <w:r>
              <w:rPr>
                <w:rFonts w:ascii="Arial" w:hAnsi="Arial" w:cs="Arial"/>
                <w:sz w:val="16"/>
              </w:rPr>
              <w:t>0015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FC3DD23" w14:textId="77777777" w:rsidR="0013190F" w:rsidRDefault="0013190F">
            <w:pPr>
              <w:rPr>
                <w:rFonts w:ascii="Arial" w:hAnsi="Arial" w:cs="Arial"/>
                <w:sz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A06C602"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8074323" w14:textId="48F2E9F9"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Profiling of SDES crypto attribute for e2a media security</w:t>
            </w:r>
          </w:p>
        </w:tc>
        <w:tc>
          <w:tcPr>
            <w:tcW w:w="708" w:type="dxa"/>
            <w:tcBorders>
              <w:top w:val="nil"/>
              <w:left w:val="single" w:sz="6" w:space="0" w:color="auto"/>
              <w:bottom w:val="nil"/>
              <w:right w:val="single" w:sz="6" w:space="0" w:color="auto"/>
            </w:tcBorders>
            <w:shd w:val="solid" w:color="FFFFFF" w:fill="auto"/>
          </w:tcPr>
          <w:p w14:paraId="19A74AC4" w14:textId="77777777" w:rsidR="0013190F" w:rsidRDefault="0013190F">
            <w:pPr>
              <w:rPr>
                <w:rFonts w:ascii="Arial" w:hAnsi="Arial" w:cs="Arial"/>
                <w:sz w:val="16"/>
              </w:rPr>
            </w:pPr>
          </w:p>
        </w:tc>
      </w:tr>
      <w:tr w:rsidR="0013190F" w14:paraId="6C24EF95" w14:textId="77777777" w:rsidTr="0013190F">
        <w:tc>
          <w:tcPr>
            <w:tcW w:w="709" w:type="dxa"/>
            <w:tcBorders>
              <w:top w:val="nil"/>
              <w:left w:val="single" w:sz="6" w:space="0" w:color="auto"/>
              <w:bottom w:val="single" w:sz="6" w:space="0" w:color="auto"/>
              <w:right w:val="single" w:sz="6" w:space="0" w:color="auto"/>
            </w:tcBorders>
            <w:shd w:val="solid" w:color="FFFFFF" w:fill="auto"/>
          </w:tcPr>
          <w:p w14:paraId="178BE10E" w14:textId="77777777" w:rsidR="0013190F" w:rsidRDefault="0013190F">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6C4585D0" w14:textId="77777777" w:rsidR="0013190F" w:rsidRDefault="0013190F">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422B7173" w14:textId="77777777" w:rsidR="0013190F" w:rsidRDefault="0013190F">
            <w:pPr>
              <w:rPr>
                <w:rFonts w:ascii="Arial" w:hAnsi="Arial" w:cs="Arial"/>
                <w:sz w:val="16"/>
              </w:rPr>
            </w:pPr>
            <w:r>
              <w:rPr>
                <w:rFonts w:ascii="Arial" w:hAnsi="Arial" w:cs="Arial"/>
                <w:sz w:val="16"/>
              </w:rPr>
              <w:t>CP-100284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7AC3068" w14:textId="77777777" w:rsidR="0013190F" w:rsidRDefault="0013190F">
            <w:pPr>
              <w:rPr>
                <w:rFonts w:ascii="Arial" w:hAnsi="Arial" w:cs="Arial"/>
                <w:sz w:val="16"/>
              </w:rPr>
            </w:pPr>
            <w:r>
              <w:rPr>
                <w:rFonts w:ascii="Arial" w:hAnsi="Arial" w:cs="Arial"/>
                <w:sz w:val="16"/>
              </w:rPr>
              <w:t>0013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3C9C146" w14:textId="77777777" w:rsidR="0013190F" w:rsidRDefault="0013190F">
            <w:pPr>
              <w:rPr>
                <w:rFonts w:ascii="Arial" w:hAnsi="Arial" w:cs="Arial"/>
                <w:sz w:val="16"/>
              </w:rPr>
            </w:pPr>
            <w:r>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7D1211B"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E087CD0" w14:textId="60E6F851"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Handling of Stream mode</w:t>
            </w:r>
          </w:p>
        </w:tc>
        <w:tc>
          <w:tcPr>
            <w:tcW w:w="708" w:type="dxa"/>
            <w:tcBorders>
              <w:top w:val="nil"/>
              <w:left w:val="single" w:sz="6" w:space="0" w:color="auto"/>
              <w:bottom w:val="single" w:sz="6" w:space="0" w:color="auto"/>
              <w:right w:val="single" w:sz="6" w:space="0" w:color="auto"/>
            </w:tcBorders>
            <w:shd w:val="solid" w:color="FFFFFF" w:fill="auto"/>
          </w:tcPr>
          <w:p w14:paraId="16A8FDFF" w14:textId="77777777" w:rsidR="0013190F" w:rsidRDefault="0013190F">
            <w:pPr>
              <w:rPr>
                <w:rFonts w:ascii="Arial" w:hAnsi="Arial" w:cs="Arial"/>
                <w:sz w:val="16"/>
              </w:rPr>
            </w:pPr>
          </w:p>
        </w:tc>
      </w:tr>
      <w:tr w:rsidR="0013190F" w14:paraId="0EC3ED5A" w14:textId="77777777" w:rsidTr="0013190F">
        <w:tc>
          <w:tcPr>
            <w:tcW w:w="709" w:type="dxa"/>
            <w:tcBorders>
              <w:top w:val="single" w:sz="6" w:space="0" w:color="auto"/>
              <w:left w:val="single" w:sz="6" w:space="0" w:color="auto"/>
              <w:bottom w:val="nil"/>
              <w:right w:val="single" w:sz="6" w:space="0" w:color="auto"/>
            </w:tcBorders>
            <w:shd w:val="solid" w:color="FFFFFF" w:fill="auto"/>
            <w:hideMark/>
          </w:tcPr>
          <w:p w14:paraId="60082010" w14:textId="77777777" w:rsidR="0013190F" w:rsidRDefault="0013190F">
            <w:pPr>
              <w:rPr>
                <w:rFonts w:ascii="Arial" w:hAnsi="Arial" w:cs="Arial"/>
                <w:sz w:val="16"/>
              </w:rPr>
            </w:pPr>
            <w:r>
              <w:rPr>
                <w:rFonts w:ascii="Arial" w:hAnsi="Arial" w:cs="Arial"/>
                <w:sz w:val="16"/>
              </w:rPr>
              <w:t>2010-09</w:t>
            </w:r>
          </w:p>
        </w:tc>
        <w:tc>
          <w:tcPr>
            <w:tcW w:w="803" w:type="dxa"/>
            <w:tcBorders>
              <w:top w:val="single" w:sz="6" w:space="0" w:color="auto"/>
              <w:left w:val="single" w:sz="6" w:space="0" w:color="auto"/>
              <w:bottom w:val="nil"/>
              <w:right w:val="single" w:sz="6" w:space="0" w:color="auto"/>
            </w:tcBorders>
            <w:shd w:val="solid" w:color="FFFFFF" w:fill="auto"/>
            <w:hideMark/>
          </w:tcPr>
          <w:p w14:paraId="32C2E63F" w14:textId="77777777" w:rsidR="0013190F" w:rsidRDefault="0013190F">
            <w:pPr>
              <w:rPr>
                <w:rFonts w:ascii="Arial" w:hAnsi="Arial" w:cs="Arial"/>
                <w:sz w:val="16"/>
              </w:rPr>
            </w:pPr>
            <w:r>
              <w:rPr>
                <w:rFonts w:ascii="Arial" w:hAnsi="Arial" w:cs="Arial"/>
                <w:sz w:val="16"/>
              </w:rPr>
              <w:t>CT#49</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7A07CFF5" w14:textId="77777777" w:rsidR="0013190F" w:rsidRDefault="0013190F">
            <w:pPr>
              <w:rPr>
                <w:rFonts w:ascii="Arial" w:hAnsi="Arial" w:cs="Arial"/>
                <w:sz w:val="16"/>
              </w:rPr>
            </w:pPr>
            <w:r>
              <w:rPr>
                <w:rFonts w:ascii="Arial" w:hAnsi="Arial" w:cs="Arial"/>
                <w:sz w:val="16"/>
              </w:rPr>
              <w:t>CP-100461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8C1D860" w14:textId="77777777" w:rsidR="0013190F" w:rsidRDefault="0013190F">
            <w:pPr>
              <w:rPr>
                <w:rFonts w:ascii="Arial" w:hAnsi="Arial" w:cs="Arial"/>
                <w:sz w:val="16"/>
              </w:rPr>
            </w:pPr>
            <w:r>
              <w:rPr>
                <w:rFonts w:ascii="Arial" w:hAnsi="Arial" w:cs="Arial"/>
                <w:sz w:val="16"/>
              </w:rPr>
              <w:t>0016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F96A3C7" w14:textId="77777777" w:rsidR="0013190F" w:rsidRDefault="0013190F">
            <w:pPr>
              <w:rPr>
                <w:rFonts w:ascii="Arial" w:hAnsi="Arial" w:cs="Arial"/>
                <w:sz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6E2CDFE"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3115FF62" w14:textId="4CEFCEF1"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Procedures for Emergency indicator</w:t>
            </w:r>
          </w:p>
        </w:tc>
        <w:tc>
          <w:tcPr>
            <w:tcW w:w="708" w:type="dxa"/>
            <w:tcBorders>
              <w:top w:val="single" w:sz="6" w:space="0" w:color="auto"/>
              <w:left w:val="single" w:sz="6" w:space="0" w:color="auto"/>
              <w:bottom w:val="nil"/>
              <w:right w:val="single" w:sz="6" w:space="0" w:color="auto"/>
            </w:tcBorders>
            <w:shd w:val="solid" w:color="FFFFFF" w:fill="auto"/>
            <w:hideMark/>
          </w:tcPr>
          <w:p w14:paraId="33F31045" w14:textId="77777777" w:rsidR="0013190F" w:rsidRDefault="0013190F">
            <w:pPr>
              <w:rPr>
                <w:rFonts w:ascii="Arial" w:hAnsi="Arial" w:cs="Arial"/>
                <w:sz w:val="16"/>
              </w:rPr>
            </w:pPr>
            <w:r>
              <w:rPr>
                <w:rFonts w:ascii="Arial" w:hAnsi="Arial" w:cs="Arial"/>
                <w:sz w:val="16"/>
              </w:rPr>
              <w:t>9.3.0</w:t>
            </w:r>
          </w:p>
        </w:tc>
      </w:tr>
      <w:tr w:rsidR="0013190F" w14:paraId="6875C987" w14:textId="77777777" w:rsidTr="0013190F">
        <w:tc>
          <w:tcPr>
            <w:tcW w:w="709" w:type="dxa"/>
            <w:tcBorders>
              <w:top w:val="nil"/>
              <w:left w:val="single" w:sz="6" w:space="0" w:color="auto"/>
              <w:bottom w:val="single" w:sz="6" w:space="0" w:color="auto"/>
              <w:right w:val="single" w:sz="6" w:space="0" w:color="auto"/>
            </w:tcBorders>
            <w:shd w:val="solid" w:color="FFFFFF" w:fill="auto"/>
          </w:tcPr>
          <w:p w14:paraId="0D7557B6" w14:textId="77777777" w:rsidR="0013190F" w:rsidRDefault="0013190F">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69B29591" w14:textId="77777777" w:rsidR="0013190F" w:rsidRDefault="0013190F">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320BB37" w14:textId="77777777" w:rsidR="0013190F" w:rsidRDefault="0013190F">
            <w:pPr>
              <w:rPr>
                <w:rFonts w:ascii="Arial" w:hAnsi="Arial" w:cs="Arial"/>
                <w:sz w:val="16"/>
              </w:rPr>
            </w:pPr>
            <w:r>
              <w:rPr>
                <w:rFonts w:ascii="Arial" w:hAnsi="Arial" w:cs="Arial"/>
                <w:sz w:val="16"/>
              </w:rPr>
              <w:t>CP-100461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9BAD0CD" w14:textId="77777777" w:rsidR="0013190F" w:rsidRDefault="0013190F">
            <w:pPr>
              <w:rPr>
                <w:rFonts w:ascii="Arial" w:hAnsi="Arial" w:cs="Arial"/>
                <w:sz w:val="16"/>
              </w:rPr>
            </w:pPr>
            <w:r>
              <w:rPr>
                <w:rFonts w:ascii="Arial" w:hAnsi="Arial" w:cs="Arial"/>
                <w:sz w:val="16"/>
              </w:rPr>
              <w:t>0017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EE8F535" w14:textId="77777777" w:rsidR="0013190F" w:rsidRDefault="0013190F">
            <w:pPr>
              <w:rPr>
                <w:rFonts w:ascii="Arial" w:hAnsi="Arial" w:cs="Arial"/>
                <w:sz w:val="16"/>
              </w:rPr>
            </w:pPr>
            <w:r>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359F383"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3A13CD98" w14:textId="660545F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Error Descriptor</w:t>
            </w:r>
          </w:p>
        </w:tc>
        <w:tc>
          <w:tcPr>
            <w:tcW w:w="708" w:type="dxa"/>
            <w:tcBorders>
              <w:top w:val="nil"/>
              <w:left w:val="single" w:sz="6" w:space="0" w:color="auto"/>
              <w:bottom w:val="single" w:sz="6" w:space="0" w:color="auto"/>
              <w:right w:val="single" w:sz="6" w:space="0" w:color="auto"/>
            </w:tcBorders>
            <w:shd w:val="solid" w:color="FFFFFF" w:fill="auto"/>
          </w:tcPr>
          <w:p w14:paraId="24C303CE" w14:textId="77777777" w:rsidR="0013190F" w:rsidRDefault="0013190F">
            <w:pPr>
              <w:rPr>
                <w:rFonts w:ascii="Arial" w:hAnsi="Arial" w:cs="Arial"/>
                <w:sz w:val="16"/>
              </w:rPr>
            </w:pPr>
          </w:p>
        </w:tc>
      </w:tr>
      <w:tr w:rsidR="0013190F" w14:paraId="5FC29CBF" w14:textId="77777777" w:rsidTr="0013190F">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C13C21" w14:textId="77777777" w:rsidR="0013190F" w:rsidRDefault="0013190F">
            <w:pPr>
              <w:rPr>
                <w:rFonts w:ascii="Arial" w:hAnsi="Arial" w:cs="Arial"/>
                <w:sz w:val="16"/>
              </w:rPr>
            </w:pPr>
            <w:r>
              <w:rPr>
                <w:rFonts w:ascii="Arial" w:hAnsi="Arial" w:cs="Arial"/>
                <w:sz w:val="16"/>
              </w:rPr>
              <w:t>2011-03</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552C69AC" w14:textId="77777777" w:rsidR="0013190F" w:rsidRDefault="0013190F">
            <w:pPr>
              <w:rPr>
                <w:rFonts w:ascii="Arial" w:hAnsi="Arial" w:cs="Arial"/>
                <w:sz w:val="16"/>
              </w:rPr>
            </w:pPr>
            <w:r>
              <w:rPr>
                <w:rFonts w:ascii="Arial" w:hAnsi="Arial" w:cs="Arial"/>
                <w:sz w:val="16"/>
              </w:rPr>
              <w:t>CT#51</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23DEC15B" w14:textId="77777777" w:rsidR="0013190F" w:rsidRDefault="0013190F">
            <w:pPr>
              <w:rPr>
                <w:rFonts w:ascii="Arial" w:hAnsi="Arial" w:cs="Arial"/>
                <w:sz w:val="16"/>
              </w:rPr>
            </w:pPr>
            <w:r>
              <w:rPr>
                <w:rFonts w:ascii="Arial" w:hAnsi="Arial" w:cs="Arial"/>
                <w:sz w:val="16"/>
              </w:rPr>
              <w:t>CP-110278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3AC79AE" w14:textId="77777777" w:rsidR="0013190F" w:rsidRDefault="0013190F">
            <w:pPr>
              <w:rPr>
                <w:rFonts w:ascii="Arial" w:hAnsi="Arial" w:cs="Arial"/>
                <w:sz w:val="16"/>
              </w:rPr>
            </w:pPr>
            <w:r>
              <w:rPr>
                <w:rFonts w:ascii="Arial" w:hAnsi="Arial" w:cs="Arial"/>
                <w:sz w:val="16"/>
              </w:rPr>
              <w:t>0019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AC4D5D5" w14:textId="77777777" w:rsidR="0013190F" w:rsidRDefault="0013190F">
            <w:pPr>
              <w:rPr>
                <w:rFonts w:ascii="Arial" w:hAnsi="Arial" w:cs="Arial"/>
                <w:sz w:val="16"/>
              </w:rPr>
            </w:pPr>
            <w:r>
              <w:rPr>
                <w:rFonts w:ascii="Arial" w:hAnsi="Arial" w:cs="Arial"/>
                <w:sz w:val="16"/>
              </w:rPr>
              <w:t>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3A7F44B"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C4C5379" w14:textId="5CDFE02D"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ECN Support in Iq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2B35FA" w14:textId="77777777" w:rsidR="0013190F" w:rsidRDefault="0013190F">
            <w:pPr>
              <w:rPr>
                <w:rFonts w:ascii="Arial" w:hAnsi="Arial" w:cs="Arial"/>
                <w:sz w:val="16"/>
              </w:rPr>
            </w:pPr>
            <w:r>
              <w:rPr>
                <w:rFonts w:ascii="Arial" w:hAnsi="Arial" w:cs="Arial"/>
                <w:sz w:val="16"/>
              </w:rPr>
              <w:t>10.0.0</w:t>
            </w:r>
          </w:p>
        </w:tc>
      </w:tr>
      <w:tr w:rsidR="0013190F" w14:paraId="02C4D1CB" w14:textId="77777777" w:rsidTr="0013190F">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043EED" w14:textId="77777777" w:rsidR="0013190F" w:rsidRDefault="0013190F">
            <w:pPr>
              <w:rPr>
                <w:rFonts w:ascii="Arial" w:hAnsi="Arial" w:cs="Arial"/>
                <w:sz w:val="16"/>
              </w:rPr>
            </w:pPr>
            <w:r>
              <w:rPr>
                <w:rFonts w:ascii="Arial" w:hAnsi="Arial" w:cs="Arial"/>
                <w:sz w:val="16"/>
              </w:rPr>
              <w:t>2011-06</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65EEE762" w14:textId="77777777" w:rsidR="0013190F" w:rsidRDefault="0013190F">
            <w:pPr>
              <w:rPr>
                <w:rFonts w:ascii="Arial" w:hAnsi="Arial" w:cs="Arial"/>
                <w:sz w:val="16"/>
              </w:rPr>
            </w:pPr>
            <w:r>
              <w:rPr>
                <w:rFonts w:ascii="Arial" w:hAnsi="Arial" w:cs="Arial"/>
                <w:sz w:val="16"/>
              </w:rPr>
              <w:t>CT#52</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192F79EA" w14:textId="77777777" w:rsidR="0013190F" w:rsidRDefault="0013190F">
            <w:pPr>
              <w:rPr>
                <w:rFonts w:ascii="Arial" w:hAnsi="Arial" w:cs="Arial"/>
                <w:sz w:val="16"/>
              </w:rPr>
            </w:pPr>
            <w:r>
              <w:rPr>
                <w:rFonts w:ascii="Arial" w:hAnsi="Arial" w:cs="Arial"/>
                <w:sz w:val="16"/>
              </w:rPr>
              <w:t>CP-110368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D64BB48" w14:textId="77777777" w:rsidR="0013190F" w:rsidRDefault="0013190F">
            <w:pPr>
              <w:rPr>
                <w:rFonts w:ascii="Arial" w:hAnsi="Arial" w:cs="Arial"/>
                <w:sz w:val="16"/>
              </w:rPr>
            </w:pPr>
            <w:r>
              <w:rPr>
                <w:rFonts w:ascii="Arial" w:hAnsi="Arial" w:cs="Arial"/>
                <w:sz w:val="16"/>
              </w:rPr>
              <w:t>0021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C71989E" w14:textId="77777777" w:rsidR="0013190F" w:rsidRDefault="0013190F">
            <w:pPr>
              <w:rPr>
                <w:rFonts w:ascii="Arial" w:hAnsi="Arial" w:cs="Arial"/>
                <w:sz w:val="16"/>
              </w:rPr>
            </w:pPr>
            <w:r>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74583E"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1CF8A89D" w14:textId="2D53A1D6"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Alignment of 3GPP profiles with SG16 ECN package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693FE4" w14:textId="77777777" w:rsidR="0013190F" w:rsidRDefault="0013190F">
            <w:pPr>
              <w:rPr>
                <w:rFonts w:ascii="Arial" w:hAnsi="Arial" w:cs="Arial"/>
                <w:sz w:val="16"/>
              </w:rPr>
            </w:pPr>
            <w:r>
              <w:rPr>
                <w:rFonts w:ascii="Arial" w:hAnsi="Arial" w:cs="Arial"/>
                <w:sz w:val="16"/>
              </w:rPr>
              <w:t>10.1.0</w:t>
            </w:r>
          </w:p>
        </w:tc>
      </w:tr>
      <w:tr w:rsidR="0013190F" w14:paraId="1E107EB0" w14:textId="77777777" w:rsidTr="0013190F">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1028E" w14:textId="77777777" w:rsidR="0013190F" w:rsidRDefault="0013190F">
            <w:pPr>
              <w:rPr>
                <w:rFonts w:ascii="Arial" w:hAnsi="Arial" w:cs="Arial"/>
                <w:sz w:val="16"/>
              </w:rPr>
            </w:pPr>
            <w:r>
              <w:rPr>
                <w:rFonts w:ascii="Arial" w:hAnsi="Arial" w:cs="Arial"/>
                <w:sz w:val="16"/>
              </w:rPr>
              <w:t>2011-09</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48BBE910" w14:textId="77777777" w:rsidR="0013190F" w:rsidRDefault="0013190F">
            <w:pPr>
              <w:rPr>
                <w:rFonts w:ascii="Arial" w:hAnsi="Arial" w:cs="Arial"/>
                <w:sz w:val="16"/>
              </w:rPr>
            </w:pPr>
            <w:r>
              <w:rPr>
                <w:rFonts w:ascii="Arial" w:hAnsi="Arial" w:cs="Arial"/>
                <w:sz w:val="16"/>
              </w:rPr>
              <w:t>CT#53</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6BE8F5BC" w14:textId="77777777" w:rsidR="0013190F" w:rsidRDefault="0013190F">
            <w:pPr>
              <w:rPr>
                <w:rFonts w:ascii="Arial" w:hAnsi="Arial" w:cs="Arial"/>
                <w:sz w:val="16"/>
              </w:rPr>
            </w:pPr>
            <w:r>
              <w:rPr>
                <w:rFonts w:ascii="Arial" w:hAnsi="Arial" w:cs="Arial"/>
                <w:sz w:val="16"/>
              </w:rPr>
              <w:t>CP-110573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3280EDA" w14:textId="77777777" w:rsidR="0013190F" w:rsidRDefault="0013190F">
            <w:pPr>
              <w:rPr>
                <w:rFonts w:ascii="Arial" w:hAnsi="Arial" w:cs="Arial"/>
                <w:sz w:val="16"/>
              </w:rPr>
            </w:pPr>
            <w:r>
              <w:rPr>
                <w:rFonts w:ascii="Arial" w:hAnsi="Arial" w:cs="Arial"/>
                <w:sz w:val="16"/>
              </w:rPr>
              <w:t>0022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2CEAE38" w14:textId="77777777" w:rsidR="0013190F" w:rsidRDefault="0013190F">
            <w:pPr>
              <w:rPr>
                <w:rFonts w:ascii="Arial" w:hAnsi="Arial" w:cs="Arial"/>
                <w:sz w:val="16"/>
              </w:rPr>
            </w:pPr>
            <w:r>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A57EB4"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1DFE58D6" w14:textId="166A49FF"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Transcoding at ATCF/ATGW during eSRVCC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2CFF3" w14:textId="77777777" w:rsidR="0013190F" w:rsidRDefault="0013190F">
            <w:pPr>
              <w:rPr>
                <w:rFonts w:ascii="Arial" w:hAnsi="Arial" w:cs="Arial"/>
                <w:sz w:val="16"/>
              </w:rPr>
            </w:pPr>
            <w:r>
              <w:rPr>
                <w:rFonts w:ascii="Arial" w:hAnsi="Arial" w:cs="Arial"/>
                <w:sz w:val="16"/>
              </w:rPr>
              <w:t>10.2.0</w:t>
            </w:r>
          </w:p>
        </w:tc>
      </w:tr>
      <w:tr w:rsidR="0013190F" w14:paraId="73C82DAF" w14:textId="77777777" w:rsidTr="0013190F">
        <w:tc>
          <w:tcPr>
            <w:tcW w:w="709" w:type="dxa"/>
            <w:tcBorders>
              <w:top w:val="single" w:sz="6" w:space="0" w:color="auto"/>
              <w:left w:val="single" w:sz="6" w:space="0" w:color="auto"/>
              <w:bottom w:val="nil"/>
              <w:right w:val="single" w:sz="6" w:space="0" w:color="auto"/>
            </w:tcBorders>
            <w:shd w:val="solid" w:color="FFFFFF" w:fill="auto"/>
            <w:hideMark/>
          </w:tcPr>
          <w:p w14:paraId="79D8DE81" w14:textId="77777777" w:rsidR="0013190F" w:rsidRDefault="0013190F">
            <w:pPr>
              <w:rPr>
                <w:rFonts w:ascii="Arial" w:hAnsi="Arial" w:cs="Arial"/>
                <w:sz w:val="16"/>
              </w:rPr>
            </w:pPr>
            <w:r>
              <w:rPr>
                <w:rFonts w:ascii="Arial" w:hAnsi="Arial" w:cs="Arial"/>
                <w:sz w:val="16"/>
              </w:rPr>
              <w:t>2011-12</w:t>
            </w:r>
          </w:p>
        </w:tc>
        <w:tc>
          <w:tcPr>
            <w:tcW w:w="803" w:type="dxa"/>
            <w:tcBorders>
              <w:top w:val="single" w:sz="6" w:space="0" w:color="auto"/>
              <w:left w:val="single" w:sz="6" w:space="0" w:color="auto"/>
              <w:bottom w:val="nil"/>
              <w:right w:val="single" w:sz="6" w:space="0" w:color="auto"/>
            </w:tcBorders>
            <w:shd w:val="solid" w:color="FFFFFF" w:fill="auto"/>
            <w:hideMark/>
          </w:tcPr>
          <w:p w14:paraId="0FDD0064" w14:textId="77777777" w:rsidR="0013190F" w:rsidRDefault="0013190F">
            <w:pPr>
              <w:rPr>
                <w:rFonts w:ascii="Arial" w:hAnsi="Arial" w:cs="Arial"/>
                <w:sz w:val="16"/>
              </w:rPr>
            </w:pPr>
            <w:r>
              <w:rPr>
                <w:rFonts w:ascii="Arial" w:hAnsi="Arial" w:cs="Arial"/>
                <w:sz w:val="16"/>
              </w:rPr>
              <w:t>CT#54</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2C64A3D1" w14:textId="77777777" w:rsidR="0013190F" w:rsidRDefault="0013190F">
            <w:pPr>
              <w:rPr>
                <w:rFonts w:ascii="Arial" w:hAnsi="Arial" w:cs="Arial"/>
                <w:sz w:val="16"/>
              </w:rPr>
            </w:pPr>
            <w:r>
              <w:rPr>
                <w:rFonts w:ascii="Arial" w:hAnsi="Arial" w:cs="Arial"/>
                <w:sz w:val="16"/>
              </w:rPr>
              <w:t>CP-110798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BED5834" w14:textId="77777777" w:rsidR="0013190F" w:rsidRDefault="0013190F">
            <w:pPr>
              <w:rPr>
                <w:rFonts w:ascii="Arial" w:hAnsi="Arial" w:cs="Arial"/>
                <w:sz w:val="16"/>
              </w:rPr>
            </w:pPr>
            <w:r>
              <w:rPr>
                <w:rFonts w:ascii="Arial" w:hAnsi="Arial" w:cs="Arial"/>
                <w:sz w:val="16"/>
              </w:rPr>
              <w:t>0023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B5D7D1C" w14:textId="77777777" w:rsidR="0013190F" w:rsidRDefault="0013190F">
            <w:pPr>
              <w:rPr>
                <w:rFonts w:ascii="Arial" w:hAnsi="Arial" w:cs="Arial"/>
                <w:sz w:val="16"/>
              </w:rPr>
            </w:pPr>
            <w:r>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19A3CE7"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5C957A2E" w14:textId="15FA624F"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Explicit Congestion Notification</w:t>
            </w:r>
          </w:p>
        </w:tc>
        <w:tc>
          <w:tcPr>
            <w:tcW w:w="708" w:type="dxa"/>
            <w:tcBorders>
              <w:top w:val="single" w:sz="6" w:space="0" w:color="auto"/>
              <w:left w:val="single" w:sz="6" w:space="0" w:color="auto"/>
              <w:bottom w:val="nil"/>
              <w:right w:val="single" w:sz="6" w:space="0" w:color="auto"/>
            </w:tcBorders>
            <w:shd w:val="solid" w:color="FFFFFF" w:fill="auto"/>
            <w:hideMark/>
          </w:tcPr>
          <w:p w14:paraId="6D7D1CD6" w14:textId="77777777" w:rsidR="0013190F" w:rsidRDefault="0013190F">
            <w:pPr>
              <w:rPr>
                <w:rFonts w:ascii="Arial" w:hAnsi="Arial" w:cs="Arial"/>
                <w:sz w:val="16"/>
              </w:rPr>
            </w:pPr>
            <w:r>
              <w:rPr>
                <w:rFonts w:ascii="Arial" w:hAnsi="Arial" w:cs="Arial"/>
                <w:sz w:val="16"/>
              </w:rPr>
              <w:t>10.3.0</w:t>
            </w:r>
          </w:p>
        </w:tc>
      </w:tr>
      <w:tr w:rsidR="0013190F" w14:paraId="4B30ECA7" w14:textId="77777777" w:rsidTr="0013190F">
        <w:tc>
          <w:tcPr>
            <w:tcW w:w="709" w:type="dxa"/>
            <w:tcBorders>
              <w:top w:val="nil"/>
              <w:left w:val="single" w:sz="6" w:space="0" w:color="auto"/>
              <w:bottom w:val="single" w:sz="6" w:space="0" w:color="auto"/>
              <w:right w:val="single" w:sz="6" w:space="0" w:color="auto"/>
            </w:tcBorders>
            <w:shd w:val="solid" w:color="FFFFFF" w:fill="auto"/>
          </w:tcPr>
          <w:p w14:paraId="618D7ACC" w14:textId="77777777" w:rsidR="0013190F" w:rsidRDefault="0013190F">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0BACD76D" w14:textId="77777777" w:rsidR="0013190F" w:rsidRDefault="0013190F">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0D138FC" w14:textId="77777777" w:rsidR="0013190F" w:rsidRDefault="0013190F">
            <w:pPr>
              <w:rPr>
                <w:rFonts w:ascii="Arial" w:hAnsi="Arial" w:cs="Arial"/>
                <w:sz w:val="16"/>
              </w:rPr>
            </w:pPr>
            <w:r>
              <w:rPr>
                <w:rFonts w:ascii="Arial" w:hAnsi="Arial" w:cs="Arial"/>
                <w:sz w:val="16"/>
              </w:rPr>
              <w:t>CP-110796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583BA7D" w14:textId="77777777" w:rsidR="0013190F" w:rsidRDefault="0013190F">
            <w:pPr>
              <w:rPr>
                <w:rFonts w:ascii="Arial" w:hAnsi="Arial" w:cs="Arial"/>
                <w:sz w:val="16"/>
              </w:rPr>
            </w:pPr>
            <w:r>
              <w:rPr>
                <w:rFonts w:ascii="Arial" w:hAnsi="Arial" w:cs="Arial"/>
                <w:sz w:val="16"/>
              </w:rPr>
              <w:t>0024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9964E49" w14:textId="77777777" w:rsidR="0013190F" w:rsidRDefault="0013190F">
            <w:pPr>
              <w:rPr>
                <w:rFonts w:ascii="Arial" w:hAnsi="Arial" w:cs="Arial"/>
                <w:sz w:val="16"/>
              </w:rPr>
            </w:pPr>
            <w:r>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E7AD20"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76463C14" w14:textId="551F395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Update of reference to H.248.52</w:t>
            </w:r>
          </w:p>
        </w:tc>
        <w:tc>
          <w:tcPr>
            <w:tcW w:w="708" w:type="dxa"/>
            <w:tcBorders>
              <w:top w:val="nil"/>
              <w:left w:val="single" w:sz="6" w:space="0" w:color="auto"/>
              <w:bottom w:val="single" w:sz="6" w:space="0" w:color="auto"/>
              <w:right w:val="single" w:sz="6" w:space="0" w:color="auto"/>
            </w:tcBorders>
            <w:shd w:val="solid" w:color="FFFFFF" w:fill="auto"/>
          </w:tcPr>
          <w:p w14:paraId="7F7BCB3D" w14:textId="77777777" w:rsidR="0013190F" w:rsidRDefault="0013190F">
            <w:pPr>
              <w:rPr>
                <w:rFonts w:ascii="Arial" w:hAnsi="Arial" w:cs="Arial"/>
                <w:sz w:val="16"/>
              </w:rPr>
            </w:pPr>
          </w:p>
        </w:tc>
      </w:tr>
      <w:tr w:rsidR="0013190F" w14:paraId="5E0435C4" w14:textId="77777777" w:rsidTr="0013190F">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F3A87F" w14:textId="77777777" w:rsidR="0013190F" w:rsidRDefault="0013190F">
            <w:pPr>
              <w:rPr>
                <w:rFonts w:ascii="Arial" w:hAnsi="Arial" w:cs="Arial"/>
                <w:sz w:val="16"/>
              </w:rPr>
            </w:pPr>
            <w:r>
              <w:rPr>
                <w:rFonts w:ascii="Arial" w:hAnsi="Arial" w:cs="Arial"/>
                <w:sz w:val="16"/>
              </w:rPr>
              <w:t>2012-06</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5493E435" w14:textId="77777777" w:rsidR="0013190F" w:rsidRDefault="0013190F">
            <w:pPr>
              <w:rPr>
                <w:rFonts w:ascii="Arial" w:hAnsi="Arial" w:cs="Arial"/>
                <w:sz w:val="16"/>
              </w:rPr>
            </w:pPr>
            <w:r>
              <w:rPr>
                <w:rFonts w:ascii="Arial" w:hAnsi="Arial" w:cs="Arial"/>
                <w:sz w:val="16"/>
              </w:rPr>
              <w:t>CT#56</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48A69773" w14:textId="77777777" w:rsidR="0013190F" w:rsidRDefault="0013190F">
            <w:pPr>
              <w:rPr>
                <w:rFonts w:ascii="Arial" w:hAnsi="Arial" w:cs="Arial"/>
                <w:sz w:val="16"/>
              </w:rPr>
            </w:pPr>
            <w:r>
              <w:rPr>
                <w:rFonts w:ascii="Arial" w:hAnsi="Arial" w:cs="Arial"/>
                <w:sz w:val="16"/>
              </w:rPr>
              <w:t>CP-120226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A0CFA95" w14:textId="77777777" w:rsidR="0013190F" w:rsidRDefault="0013190F">
            <w:pPr>
              <w:rPr>
                <w:rFonts w:ascii="Arial" w:hAnsi="Arial" w:cs="Arial"/>
                <w:sz w:val="16"/>
              </w:rPr>
            </w:pPr>
            <w:r>
              <w:rPr>
                <w:rFonts w:ascii="Arial" w:hAnsi="Arial" w:cs="Arial"/>
                <w:sz w:val="16"/>
              </w:rPr>
              <w:t>0025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EF5FDDF" w14:textId="77777777" w:rsidR="0013190F" w:rsidRDefault="0013190F">
            <w:pPr>
              <w:rPr>
                <w:rFonts w:ascii="Arial" w:hAnsi="Arial" w:cs="Arial"/>
                <w:sz w:val="16"/>
              </w:rPr>
            </w:pPr>
            <w:r>
              <w:rPr>
                <w:rFonts w:ascii="Arial" w:hAnsi="Arial" w:cs="Arial"/>
                <w:sz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32F9235"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5E192263" w14:textId="37E97B65"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Reference update: draft-ietf-avtcore-ecn-for-rtp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4909A8" w14:textId="77777777" w:rsidR="0013190F" w:rsidRDefault="0013190F">
            <w:pPr>
              <w:rPr>
                <w:rFonts w:ascii="Arial" w:hAnsi="Arial" w:cs="Arial"/>
                <w:sz w:val="16"/>
              </w:rPr>
            </w:pPr>
            <w:r>
              <w:rPr>
                <w:rFonts w:ascii="Arial" w:hAnsi="Arial" w:cs="Arial"/>
                <w:sz w:val="16"/>
              </w:rPr>
              <w:t>10.4.0</w:t>
            </w:r>
          </w:p>
        </w:tc>
      </w:tr>
      <w:tr w:rsidR="0013190F" w14:paraId="7D3CD54F" w14:textId="77777777" w:rsidTr="0013190F">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8F81D5" w14:textId="77777777" w:rsidR="0013190F" w:rsidRDefault="0013190F">
            <w:pPr>
              <w:rPr>
                <w:rFonts w:ascii="Arial" w:hAnsi="Arial" w:cs="Arial"/>
                <w:sz w:val="16"/>
              </w:rPr>
            </w:pPr>
            <w:r>
              <w:rPr>
                <w:rFonts w:ascii="Arial" w:hAnsi="Arial" w:cs="Arial"/>
                <w:sz w:val="16"/>
              </w:rPr>
              <w:t>2012-09</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3674BC38" w14:textId="77777777" w:rsidR="0013190F" w:rsidRDefault="0013190F">
            <w:pPr>
              <w:rPr>
                <w:rFonts w:ascii="Arial" w:hAnsi="Arial" w:cs="Arial"/>
                <w:sz w:val="16"/>
              </w:rPr>
            </w:pPr>
            <w:r>
              <w:rPr>
                <w:rFonts w:ascii="Arial" w:hAnsi="Arial" w:cs="Arial"/>
                <w:sz w:val="16"/>
              </w:rPr>
              <w:t>CT#57</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37658324" w14:textId="77777777" w:rsidR="0013190F" w:rsidRDefault="0013190F">
            <w:pPr>
              <w:rPr>
                <w:rFonts w:ascii="Arial" w:hAnsi="Arial" w:cs="Arial"/>
                <w:sz w:val="16"/>
              </w:rPr>
            </w:pPr>
            <w:r>
              <w:rPr>
                <w:rFonts w:ascii="Arial" w:hAnsi="Arial" w:cs="Arial"/>
                <w:sz w:val="16"/>
              </w:rPr>
              <w:t>CP-120478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C64CAE7" w14:textId="77777777" w:rsidR="0013190F" w:rsidRDefault="0013190F">
            <w:pPr>
              <w:rPr>
                <w:rFonts w:ascii="Arial" w:hAnsi="Arial" w:cs="Arial"/>
                <w:sz w:val="16"/>
              </w:rPr>
            </w:pPr>
            <w:r>
              <w:rPr>
                <w:rFonts w:ascii="Arial" w:hAnsi="Arial" w:cs="Arial"/>
                <w:sz w:val="16"/>
              </w:rPr>
              <w:t>0026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1C8DD0E" w14:textId="77777777" w:rsidR="0013190F" w:rsidRDefault="0013190F">
            <w:pPr>
              <w:rPr>
                <w:rFonts w:ascii="Arial" w:hAnsi="Arial" w:cs="Arial"/>
                <w:sz w:val="16"/>
              </w:rPr>
            </w:pPr>
            <w:r>
              <w:rPr>
                <w:rFonts w:ascii="Arial" w:hAnsi="Arial" w:cs="Arial"/>
                <w:sz w:val="16"/>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65D39D"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1D53376" w14:textId="2308BDCB"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Support of Multimedia Priority Service (MPS) over Iq Interface –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23F363" w14:textId="77777777" w:rsidR="0013190F" w:rsidRDefault="0013190F">
            <w:pPr>
              <w:rPr>
                <w:rFonts w:ascii="Arial" w:hAnsi="Arial" w:cs="Arial"/>
                <w:sz w:val="16"/>
              </w:rPr>
            </w:pPr>
            <w:r>
              <w:rPr>
                <w:rFonts w:ascii="Arial" w:hAnsi="Arial" w:cs="Arial"/>
                <w:sz w:val="16"/>
              </w:rPr>
              <w:t>11.0.0</w:t>
            </w:r>
          </w:p>
        </w:tc>
      </w:tr>
      <w:tr w:rsidR="0013190F" w14:paraId="521D4CA7" w14:textId="77777777" w:rsidTr="0013190F">
        <w:tc>
          <w:tcPr>
            <w:tcW w:w="709" w:type="dxa"/>
            <w:tcBorders>
              <w:top w:val="single" w:sz="6" w:space="0" w:color="auto"/>
              <w:left w:val="single" w:sz="6" w:space="0" w:color="auto"/>
              <w:bottom w:val="nil"/>
              <w:right w:val="single" w:sz="6" w:space="0" w:color="auto"/>
            </w:tcBorders>
            <w:shd w:val="solid" w:color="FFFFFF" w:fill="auto"/>
            <w:hideMark/>
          </w:tcPr>
          <w:p w14:paraId="21D02852" w14:textId="77777777" w:rsidR="0013190F" w:rsidRDefault="0013190F">
            <w:pPr>
              <w:rPr>
                <w:rFonts w:ascii="Arial" w:hAnsi="Arial" w:cs="Arial"/>
                <w:sz w:val="16"/>
              </w:rPr>
            </w:pPr>
            <w:r>
              <w:rPr>
                <w:rFonts w:ascii="Arial" w:hAnsi="Arial" w:cs="Arial"/>
                <w:sz w:val="16"/>
              </w:rPr>
              <w:t>2012-12</w:t>
            </w:r>
          </w:p>
        </w:tc>
        <w:tc>
          <w:tcPr>
            <w:tcW w:w="803" w:type="dxa"/>
            <w:tcBorders>
              <w:top w:val="single" w:sz="6" w:space="0" w:color="auto"/>
              <w:left w:val="single" w:sz="6" w:space="0" w:color="auto"/>
              <w:bottom w:val="nil"/>
              <w:right w:val="single" w:sz="6" w:space="0" w:color="auto"/>
            </w:tcBorders>
            <w:shd w:val="solid" w:color="FFFFFF" w:fill="auto"/>
            <w:hideMark/>
          </w:tcPr>
          <w:p w14:paraId="49A78590" w14:textId="77777777" w:rsidR="0013190F" w:rsidRDefault="0013190F">
            <w:pPr>
              <w:rPr>
                <w:rFonts w:ascii="Arial" w:hAnsi="Arial" w:cs="Arial"/>
                <w:sz w:val="16"/>
              </w:rPr>
            </w:pPr>
            <w:r>
              <w:rPr>
                <w:rFonts w:ascii="Arial" w:hAnsi="Arial" w:cs="Arial"/>
                <w:sz w:val="16"/>
              </w:rPr>
              <w:t>CT#58</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3ABBD2DC" w14:textId="77777777" w:rsidR="0013190F" w:rsidRDefault="0013190F">
            <w:pPr>
              <w:rPr>
                <w:rFonts w:ascii="Arial" w:hAnsi="Arial" w:cs="Arial"/>
                <w:sz w:val="16"/>
              </w:rPr>
            </w:pPr>
            <w:r>
              <w:rPr>
                <w:rFonts w:ascii="Arial" w:hAnsi="Arial" w:cs="Arial"/>
                <w:sz w:val="16"/>
              </w:rPr>
              <w:t>CP-120723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2950AD4" w14:textId="77777777" w:rsidR="0013190F" w:rsidRDefault="0013190F">
            <w:pPr>
              <w:rPr>
                <w:rFonts w:ascii="Arial" w:hAnsi="Arial" w:cs="Arial"/>
                <w:sz w:val="16"/>
              </w:rPr>
            </w:pPr>
            <w:r>
              <w:rPr>
                <w:rFonts w:ascii="Arial" w:hAnsi="Arial" w:cs="Arial"/>
                <w:sz w:val="16"/>
              </w:rPr>
              <w:t>0036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ACD36BD" w14:textId="77777777" w:rsidR="0013190F" w:rsidRDefault="0013190F">
            <w:pPr>
              <w:rPr>
                <w:rFonts w:ascii="Arial" w:hAnsi="Arial" w:cs="Arial"/>
                <w:sz w:val="16"/>
              </w:rPr>
            </w:pPr>
            <w:r>
              <w:rPr>
                <w:rFonts w:ascii="Arial" w:hAnsi="Arial" w:cs="Arial"/>
                <w:sz w:val="16"/>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6B603"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6DB9D4B0" w14:textId="5A73F0B8"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Iq interface updates of ECN Support Package</w:t>
            </w:r>
          </w:p>
        </w:tc>
        <w:tc>
          <w:tcPr>
            <w:tcW w:w="708" w:type="dxa"/>
            <w:tcBorders>
              <w:top w:val="single" w:sz="6" w:space="0" w:color="auto"/>
              <w:left w:val="single" w:sz="6" w:space="0" w:color="auto"/>
              <w:bottom w:val="nil"/>
              <w:right w:val="single" w:sz="6" w:space="0" w:color="auto"/>
            </w:tcBorders>
            <w:shd w:val="solid" w:color="FFFFFF" w:fill="auto"/>
            <w:hideMark/>
          </w:tcPr>
          <w:p w14:paraId="0D215096" w14:textId="77777777" w:rsidR="0013190F" w:rsidRDefault="0013190F">
            <w:pPr>
              <w:rPr>
                <w:rFonts w:ascii="Arial" w:hAnsi="Arial" w:cs="Arial"/>
                <w:sz w:val="16"/>
              </w:rPr>
            </w:pPr>
            <w:r>
              <w:rPr>
                <w:rFonts w:ascii="Arial" w:hAnsi="Arial" w:cs="Arial"/>
                <w:sz w:val="16"/>
              </w:rPr>
              <w:t>11.1.0</w:t>
            </w:r>
          </w:p>
        </w:tc>
      </w:tr>
      <w:tr w:rsidR="0013190F" w14:paraId="25C75418" w14:textId="77777777" w:rsidTr="0013190F">
        <w:tc>
          <w:tcPr>
            <w:tcW w:w="709" w:type="dxa"/>
            <w:tcBorders>
              <w:top w:val="nil"/>
              <w:left w:val="single" w:sz="6" w:space="0" w:color="auto"/>
              <w:bottom w:val="single" w:sz="6" w:space="0" w:color="auto"/>
              <w:right w:val="single" w:sz="6" w:space="0" w:color="auto"/>
            </w:tcBorders>
            <w:shd w:val="solid" w:color="FFFFFF" w:fill="auto"/>
          </w:tcPr>
          <w:p w14:paraId="49128B6B" w14:textId="77777777" w:rsidR="0013190F" w:rsidRDefault="0013190F">
            <w:pPr>
              <w:rPr>
                <w:rFonts w:ascii="Arial" w:hAnsi="Arial" w:cs="Arial"/>
                <w:sz w:val="16"/>
              </w:rPr>
            </w:pPr>
          </w:p>
        </w:tc>
        <w:tc>
          <w:tcPr>
            <w:tcW w:w="803" w:type="dxa"/>
            <w:tcBorders>
              <w:top w:val="nil"/>
              <w:left w:val="single" w:sz="6" w:space="0" w:color="auto"/>
              <w:bottom w:val="single" w:sz="6" w:space="0" w:color="auto"/>
              <w:right w:val="single" w:sz="6" w:space="0" w:color="auto"/>
            </w:tcBorders>
            <w:shd w:val="solid" w:color="FFFFFF" w:fill="auto"/>
          </w:tcPr>
          <w:p w14:paraId="677B5F29" w14:textId="77777777" w:rsidR="0013190F" w:rsidRDefault="0013190F">
            <w:pPr>
              <w:rPr>
                <w:rFonts w:ascii="Arial" w:hAnsi="Arial" w:cs="Arial"/>
                <w:sz w:val="16"/>
              </w:rPr>
            </w:pP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02FE9931" w14:textId="77777777" w:rsidR="0013190F" w:rsidRDefault="0013190F">
            <w:pPr>
              <w:rPr>
                <w:rFonts w:ascii="Arial" w:hAnsi="Arial" w:cs="Arial"/>
                <w:sz w:val="16"/>
              </w:rPr>
            </w:pPr>
            <w:r>
              <w:rPr>
                <w:rFonts w:ascii="Arial" w:hAnsi="Arial" w:cs="Arial"/>
                <w:sz w:val="16"/>
              </w:rPr>
              <w:t>CP-120734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C47927D" w14:textId="77777777" w:rsidR="0013190F" w:rsidRDefault="0013190F">
            <w:pPr>
              <w:rPr>
                <w:rFonts w:ascii="Arial" w:hAnsi="Arial" w:cs="Arial"/>
                <w:sz w:val="16"/>
              </w:rPr>
            </w:pPr>
            <w:r>
              <w:rPr>
                <w:rFonts w:ascii="Arial" w:hAnsi="Arial" w:cs="Arial"/>
                <w:sz w:val="16"/>
              </w:rPr>
              <w:t>0037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0CBAD43" w14:textId="77777777" w:rsidR="0013190F" w:rsidRDefault="0013190F">
            <w:pPr>
              <w:rPr>
                <w:rFonts w:ascii="Arial" w:hAnsi="Arial" w:cs="Arial"/>
                <w:sz w:val="16"/>
              </w:rPr>
            </w:pPr>
            <w:r>
              <w:rPr>
                <w:rFonts w:ascii="Arial" w:hAnsi="Arial" w:cs="Arial"/>
                <w:sz w:val="16"/>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31B9452"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00C2CAD2" w14:textId="29E14B89"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Support of Multimedia Priority Service (MPS) in Modify over Iq Interface – Stage 3</w:t>
            </w:r>
          </w:p>
        </w:tc>
        <w:tc>
          <w:tcPr>
            <w:tcW w:w="708" w:type="dxa"/>
            <w:tcBorders>
              <w:top w:val="nil"/>
              <w:left w:val="single" w:sz="6" w:space="0" w:color="auto"/>
              <w:bottom w:val="single" w:sz="6" w:space="0" w:color="auto"/>
              <w:right w:val="single" w:sz="6" w:space="0" w:color="auto"/>
            </w:tcBorders>
            <w:shd w:val="solid" w:color="FFFFFF" w:fill="auto"/>
          </w:tcPr>
          <w:p w14:paraId="4BEB87D8" w14:textId="77777777" w:rsidR="0013190F" w:rsidRDefault="0013190F">
            <w:pPr>
              <w:rPr>
                <w:rFonts w:ascii="Arial" w:hAnsi="Arial" w:cs="Arial"/>
                <w:sz w:val="16"/>
              </w:rPr>
            </w:pPr>
          </w:p>
        </w:tc>
      </w:tr>
      <w:tr w:rsidR="0013190F" w14:paraId="0711B2DF" w14:textId="77777777" w:rsidTr="0013190F">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F1EDDD" w14:textId="77777777" w:rsidR="0013190F" w:rsidRDefault="0013190F">
            <w:pPr>
              <w:rPr>
                <w:rFonts w:ascii="Arial" w:hAnsi="Arial" w:cs="Arial"/>
                <w:sz w:val="16"/>
              </w:rPr>
            </w:pPr>
            <w:r>
              <w:rPr>
                <w:rFonts w:ascii="Arial" w:hAnsi="Arial" w:cs="Arial"/>
                <w:sz w:val="16"/>
              </w:rPr>
              <w:t>2013-06</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5E3F2C9F" w14:textId="77777777" w:rsidR="0013190F" w:rsidRDefault="0013190F">
            <w:pPr>
              <w:rPr>
                <w:rFonts w:ascii="Arial" w:hAnsi="Arial" w:cs="Arial"/>
                <w:sz w:val="16"/>
              </w:rPr>
            </w:pPr>
            <w:r>
              <w:rPr>
                <w:rFonts w:ascii="Arial" w:hAnsi="Arial" w:cs="Arial"/>
                <w:sz w:val="16"/>
              </w:rPr>
              <w:t>CT#60</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389FBAFC" w14:textId="77777777" w:rsidR="0013190F" w:rsidRDefault="0013190F">
            <w:pPr>
              <w:rPr>
                <w:rFonts w:ascii="Arial" w:hAnsi="Arial" w:cs="Arial"/>
                <w:sz w:val="16"/>
              </w:rPr>
            </w:pPr>
            <w:r>
              <w:rPr>
                <w:rFonts w:ascii="Arial" w:hAnsi="Arial" w:cs="Arial"/>
                <w:sz w:val="16"/>
              </w:rPr>
              <w:t>CP-130294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2D52C9D" w14:textId="77777777" w:rsidR="0013190F" w:rsidRDefault="0013190F">
            <w:pPr>
              <w:rPr>
                <w:rFonts w:ascii="Arial" w:hAnsi="Arial" w:cs="Arial"/>
                <w:sz w:val="16"/>
              </w:rPr>
            </w:pPr>
            <w:r>
              <w:rPr>
                <w:rFonts w:ascii="Arial" w:hAnsi="Arial" w:cs="Arial"/>
                <w:sz w:val="16"/>
              </w:rPr>
              <w:t>0039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71D5F6C" w14:textId="77777777" w:rsidR="0013190F" w:rsidRDefault="0013190F">
            <w:pPr>
              <w:rPr>
                <w:rFonts w:ascii="Arial" w:hAnsi="Arial" w:cs="Arial"/>
                <w:sz w:val="16"/>
              </w:rPr>
            </w:pPr>
            <w:r>
              <w:rPr>
                <w:rFonts w:ascii="Arial" w:hAnsi="Arial" w:cs="Arial"/>
                <w:sz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760FD4B"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CE28AA7" w14:textId="1415E78E"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ECN relying reference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9EDE909" w14:textId="77777777" w:rsidR="0013190F" w:rsidRDefault="0013190F">
            <w:pPr>
              <w:rPr>
                <w:rFonts w:ascii="Arial" w:hAnsi="Arial" w:cs="Arial"/>
                <w:sz w:val="16"/>
              </w:rPr>
            </w:pPr>
            <w:r>
              <w:rPr>
                <w:rFonts w:ascii="Arial" w:hAnsi="Arial" w:cs="Arial"/>
                <w:sz w:val="16"/>
              </w:rPr>
              <w:t>11.2.0</w:t>
            </w:r>
          </w:p>
        </w:tc>
      </w:tr>
      <w:tr w:rsidR="0013190F" w14:paraId="2E9B8CBC" w14:textId="77777777" w:rsidTr="0013190F">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07DC1E" w14:textId="77777777" w:rsidR="0013190F" w:rsidRDefault="0013190F">
            <w:pPr>
              <w:rPr>
                <w:rFonts w:ascii="Arial" w:hAnsi="Arial" w:cs="Arial"/>
                <w:sz w:val="16"/>
              </w:rPr>
            </w:pPr>
            <w:r>
              <w:rPr>
                <w:rFonts w:ascii="Arial" w:hAnsi="Arial" w:cs="Arial"/>
                <w:sz w:val="16"/>
              </w:rPr>
              <w:t>2013-06</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41945333" w14:textId="77777777" w:rsidR="0013190F" w:rsidRDefault="0013190F">
            <w:pPr>
              <w:rPr>
                <w:rFonts w:ascii="Arial" w:hAnsi="Arial" w:cs="Arial"/>
                <w:sz w:val="16"/>
              </w:rPr>
            </w:pPr>
            <w:r>
              <w:rPr>
                <w:rFonts w:ascii="Arial" w:hAnsi="Arial" w:cs="Arial"/>
                <w:sz w:val="16"/>
              </w:rPr>
              <w:t>CT#60</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72489F5F" w14:textId="77777777" w:rsidR="0013190F" w:rsidRDefault="0013190F">
            <w:pPr>
              <w:rPr>
                <w:rFonts w:ascii="Arial" w:hAnsi="Arial" w:cs="Arial"/>
                <w:sz w:val="16"/>
              </w:rPr>
            </w:pPr>
            <w:r>
              <w:rPr>
                <w:rFonts w:ascii="Arial" w:hAnsi="Arial" w:cs="Arial"/>
                <w:sz w:val="16"/>
              </w:rPr>
              <w:t>CP-130299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716E32A" w14:textId="77777777" w:rsidR="0013190F" w:rsidRDefault="0013190F">
            <w:pPr>
              <w:rPr>
                <w:rFonts w:ascii="Arial" w:hAnsi="Arial" w:cs="Arial"/>
                <w:sz w:val="16"/>
              </w:rPr>
            </w:pPr>
            <w:r>
              <w:rPr>
                <w:rFonts w:ascii="Arial" w:hAnsi="Arial" w:cs="Arial"/>
                <w:sz w:val="16"/>
              </w:rPr>
              <w:t>0044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415B293" w14:textId="77777777" w:rsidR="0013190F" w:rsidRDefault="0013190F">
            <w:pPr>
              <w:rPr>
                <w:rFonts w:ascii="Arial" w:hAnsi="Arial" w:cs="Arial"/>
                <w:sz w:val="16"/>
              </w:rPr>
            </w:pPr>
            <w:r>
              <w:rPr>
                <w:rFonts w:ascii="Arial" w:hAnsi="Arial" w:cs="Arial"/>
                <w:sz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F7398B"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7F7095F4" w14:textId="4EE1DD65"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Introduction of support for Coordination of Video Orientation (CVO)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5A8DB" w14:textId="77777777" w:rsidR="0013190F" w:rsidRDefault="0013190F">
            <w:pPr>
              <w:rPr>
                <w:rFonts w:ascii="Arial" w:hAnsi="Arial" w:cs="Arial"/>
                <w:sz w:val="16"/>
              </w:rPr>
            </w:pPr>
            <w:r>
              <w:rPr>
                <w:rFonts w:ascii="Arial" w:hAnsi="Arial" w:cs="Arial"/>
                <w:sz w:val="16"/>
              </w:rPr>
              <w:t>12.0.0</w:t>
            </w:r>
          </w:p>
        </w:tc>
      </w:tr>
      <w:tr w:rsidR="0013190F" w14:paraId="3A8B77E5" w14:textId="77777777" w:rsidTr="0013190F">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72E476" w14:textId="77777777" w:rsidR="0013190F" w:rsidRDefault="0013190F">
            <w:pPr>
              <w:rPr>
                <w:rFonts w:ascii="Arial" w:hAnsi="Arial" w:cs="Arial"/>
                <w:sz w:val="16"/>
              </w:rPr>
            </w:pPr>
            <w:r>
              <w:rPr>
                <w:rFonts w:ascii="Arial" w:hAnsi="Arial" w:cs="Arial"/>
                <w:sz w:val="16"/>
              </w:rPr>
              <w:t>2013-09</w:t>
            </w:r>
          </w:p>
        </w:tc>
        <w:tc>
          <w:tcPr>
            <w:tcW w:w="803" w:type="dxa"/>
            <w:tcBorders>
              <w:top w:val="single" w:sz="6" w:space="0" w:color="auto"/>
              <w:left w:val="single" w:sz="6" w:space="0" w:color="auto"/>
              <w:bottom w:val="single" w:sz="6" w:space="0" w:color="auto"/>
              <w:right w:val="single" w:sz="6" w:space="0" w:color="auto"/>
            </w:tcBorders>
            <w:shd w:val="solid" w:color="FFFFFF" w:fill="auto"/>
            <w:hideMark/>
          </w:tcPr>
          <w:p w14:paraId="72B34660" w14:textId="77777777" w:rsidR="0013190F" w:rsidRDefault="0013190F">
            <w:pPr>
              <w:rPr>
                <w:rFonts w:ascii="Arial" w:hAnsi="Arial" w:cs="Arial"/>
                <w:sz w:val="16"/>
              </w:rPr>
            </w:pPr>
            <w:r>
              <w:rPr>
                <w:rFonts w:ascii="Arial" w:hAnsi="Arial" w:cs="Arial"/>
                <w:sz w:val="16"/>
              </w:rPr>
              <w:t>CT#61</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629FC3F7" w14:textId="77777777" w:rsidR="0013190F" w:rsidRDefault="0013190F">
            <w:pPr>
              <w:rPr>
                <w:rFonts w:ascii="Arial" w:hAnsi="Arial" w:cs="Arial"/>
                <w:sz w:val="16"/>
              </w:rPr>
            </w:pPr>
            <w:r>
              <w:rPr>
                <w:rFonts w:ascii="Arial" w:hAnsi="Arial" w:cs="Arial"/>
                <w:sz w:val="16"/>
              </w:rPr>
              <w:t>CP-130471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62DB492" w14:textId="77777777" w:rsidR="0013190F" w:rsidRDefault="0013190F">
            <w:pPr>
              <w:rPr>
                <w:rFonts w:ascii="Arial" w:hAnsi="Arial" w:cs="Arial"/>
                <w:sz w:val="16"/>
              </w:rPr>
            </w:pPr>
            <w:r>
              <w:rPr>
                <w:rFonts w:ascii="Arial" w:hAnsi="Arial" w:cs="Arial"/>
                <w:sz w:val="16"/>
              </w:rPr>
              <w:t>0045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27516B6" w14:textId="77777777" w:rsidR="0013190F" w:rsidRDefault="0013190F">
            <w:pPr>
              <w:rPr>
                <w:rFonts w:ascii="Arial" w:hAnsi="Arial" w:cs="Arial"/>
                <w:sz w:val="16"/>
              </w:rPr>
            </w:pPr>
            <w:r>
              <w:rPr>
                <w:rFonts w:ascii="Arial" w:hAnsi="Arial" w:cs="Arial"/>
                <w:sz w:val="16"/>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3C55E27"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20F51D82" w14:textId="2C6758C6"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Introduction of support for Generic Image Attribute/signalling of image size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79D273" w14:textId="77777777" w:rsidR="0013190F" w:rsidRDefault="0013190F">
            <w:pPr>
              <w:rPr>
                <w:rFonts w:ascii="Arial" w:hAnsi="Arial" w:cs="Arial"/>
                <w:sz w:val="16"/>
              </w:rPr>
            </w:pPr>
            <w:r>
              <w:rPr>
                <w:rFonts w:ascii="Arial" w:hAnsi="Arial" w:cs="Arial"/>
                <w:sz w:val="16"/>
              </w:rPr>
              <w:t>12.1.0</w:t>
            </w:r>
          </w:p>
        </w:tc>
      </w:tr>
      <w:tr w:rsidR="0013190F" w14:paraId="4736241A" w14:textId="77777777" w:rsidTr="0013190F">
        <w:tc>
          <w:tcPr>
            <w:tcW w:w="709" w:type="dxa"/>
            <w:tcBorders>
              <w:top w:val="single" w:sz="6" w:space="0" w:color="auto"/>
              <w:left w:val="single" w:sz="6" w:space="0" w:color="auto"/>
              <w:bottom w:val="single" w:sz="4" w:space="0" w:color="auto"/>
              <w:right w:val="single" w:sz="6" w:space="0" w:color="auto"/>
            </w:tcBorders>
            <w:shd w:val="solid" w:color="FFFFFF" w:fill="auto"/>
            <w:hideMark/>
          </w:tcPr>
          <w:p w14:paraId="1383583F" w14:textId="77777777" w:rsidR="0013190F" w:rsidRDefault="0013190F">
            <w:pPr>
              <w:rPr>
                <w:rFonts w:ascii="Arial" w:hAnsi="Arial" w:cs="Arial"/>
                <w:sz w:val="16"/>
              </w:rPr>
            </w:pPr>
            <w:r>
              <w:rPr>
                <w:rFonts w:ascii="Arial" w:hAnsi="Arial" w:cs="Arial"/>
                <w:sz w:val="16"/>
              </w:rPr>
              <w:t>2013-12</w:t>
            </w:r>
          </w:p>
        </w:tc>
        <w:tc>
          <w:tcPr>
            <w:tcW w:w="803" w:type="dxa"/>
            <w:tcBorders>
              <w:top w:val="single" w:sz="6" w:space="0" w:color="auto"/>
              <w:left w:val="single" w:sz="6" w:space="0" w:color="auto"/>
              <w:bottom w:val="single" w:sz="4" w:space="0" w:color="auto"/>
              <w:right w:val="single" w:sz="6" w:space="0" w:color="auto"/>
            </w:tcBorders>
            <w:shd w:val="solid" w:color="FFFFFF" w:fill="auto"/>
            <w:hideMark/>
          </w:tcPr>
          <w:p w14:paraId="30DD2A60" w14:textId="77777777" w:rsidR="0013190F" w:rsidRDefault="0013190F">
            <w:pPr>
              <w:rPr>
                <w:rFonts w:ascii="Arial" w:hAnsi="Arial" w:cs="Arial"/>
                <w:sz w:val="16"/>
              </w:rPr>
            </w:pPr>
            <w:r>
              <w:rPr>
                <w:rFonts w:ascii="Arial" w:hAnsi="Arial" w:cs="Arial"/>
                <w:sz w:val="16"/>
              </w:rPr>
              <w:t>CT#62</w:t>
            </w:r>
          </w:p>
        </w:tc>
        <w:tc>
          <w:tcPr>
            <w:tcW w:w="989" w:type="dxa"/>
            <w:tcBorders>
              <w:top w:val="single" w:sz="6" w:space="0" w:color="auto"/>
              <w:left w:val="single" w:sz="6" w:space="0" w:color="auto"/>
              <w:bottom w:val="single" w:sz="6" w:space="0" w:color="auto"/>
              <w:right w:val="single" w:sz="6" w:space="0" w:color="auto"/>
            </w:tcBorders>
            <w:shd w:val="solid" w:color="FFFFFF" w:fill="auto"/>
            <w:hideMark/>
          </w:tcPr>
          <w:p w14:paraId="2FAF7546"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CP-130636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932D472"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0049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E0D0756"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0A72FB1"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6" w:space="0" w:color="auto"/>
            </w:tcBorders>
            <w:shd w:val="solid" w:color="FFFFFF" w:fill="auto"/>
            <w:hideMark/>
          </w:tcPr>
          <w:p w14:paraId="44DF33B3" w14:textId="15B9B6D1"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No indication of generic image attributes in Iq</w:t>
            </w:r>
          </w:p>
        </w:tc>
        <w:tc>
          <w:tcPr>
            <w:tcW w:w="708" w:type="dxa"/>
            <w:tcBorders>
              <w:top w:val="single" w:sz="6" w:space="0" w:color="auto"/>
              <w:left w:val="single" w:sz="6" w:space="0" w:color="auto"/>
              <w:bottom w:val="single" w:sz="4" w:space="0" w:color="auto"/>
              <w:right w:val="single" w:sz="6" w:space="0" w:color="auto"/>
            </w:tcBorders>
            <w:shd w:val="solid" w:color="FFFFFF" w:fill="auto"/>
            <w:hideMark/>
          </w:tcPr>
          <w:p w14:paraId="41CF427A" w14:textId="77777777" w:rsidR="0013190F" w:rsidRDefault="0013190F">
            <w:pPr>
              <w:rPr>
                <w:rFonts w:ascii="Arial" w:hAnsi="Arial" w:cs="Arial"/>
                <w:sz w:val="16"/>
              </w:rPr>
            </w:pPr>
            <w:r>
              <w:rPr>
                <w:rFonts w:ascii="Arial" w:hAnsi="Arial" w:cs="Arial"/>
                <w:sz w:val="16"/>
              </w:rPr>
              <w:t>12.2.0</w:t>
            </w:r>
          </w:p>
        </w:tc>
      </w:tr>
      <w:tr w:rsidR="0013190F" w14:paraId="296F7F10" w14:textId="77777777" w:rsidTr="0013190F">
        <w:tc>
          <w:tcPr>
            <w:tcW w:w="709" w:type="dxa"/>
            <w:tcBorders>
              <w:top w:val="single" w:sz="4" w:space="0" w:color="auto"/>
              <w:left w:val="single" w:sz="4" w:space="0" w:color="auto"/>
              <w:bottom w:val="nil"/>
              <w:right w:val="single" w:sz="4" w:space="0" w:color="auto"/>
            </w:tcBorders>
            <w:shd w:val="solid" w:color="FFFFFF" w:fill="auto"/>
            <w:hideMark/>
          </w:tcPr>
          <w:p w14:paraId="0313D4DD" w14:textId="77777777" w:rsidR="0013190F" w:rsidRDefault="0013190F">
            <w:pPr>
              <w:rPr>
                <w:rFonts w:ascii="Arial" w:hAnsi="Arial" w:cs="Arial"/>
                <w:sz w:val="16"/>
              </w:rPr>
            </w:pPr>
            <w:r>
              <w:rPr>
                <w:rFonts w:ascii="Arial" w:hAnsi="Arial" w:cs="Arial"/>
                <w:sz w:val="16"/>
              </w:rPr>
              <w:t>2014-06</w:t>
            </w:r>
          </w:p>
        </w:tc>
        <w:tc>
          <w:tcPr>
            <w:tcW w:w="803" w:type="dxa"/>
            <w:tcBorders>
              <w:top w:val="single" w:sz="4" w:space="0" w:color="auto"/>
              <w:left w:val="single" w:sz="4" w:space="0" w:color="auto"/>
              <w:bottom w:val="nil"/>
              <w:right w:val="single" w:sz="4" w:space="0" w:color="auto"/>
            </w:tcBorders>
            <w:shd w:val="solid" w:color="FFFFFF" w:fill="auto"/>
            <w:hideMark/>
          </w:tcPr>
          <w:p w14:paraId="2AD9C67A" w14:textId="77777777" w:rsidR="0013190F" w:rsidRDefault="0013190F">
            <w:pPr>
              <w:rPr>
                <w:rFonts w:ascii="Arial" w:hAnsi="Arial" w:cs="Arial"/>
                <w:sz w:val="16"/>
              </w:rPr>
            </w:pPr>
            <w:r>
              <w:rPr>
                <w:rFonts w:ascii="Arial" w:hAnsi="Arial" w:cs="Arial"/>
                <w:sz w:val="16"/>
              </w:rPr>
              <w:t>CT#64</w:t>
            </w: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7FA005E5"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CP-140248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90F0F4A"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1CA4F58"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2739D0"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1952A50F" w14:textId="78DD62E1"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Support for Interactive Connectivity Establishment (ICE)</w:t>
            </w:r>
          </w:p>
        </w:tc>
        <w:tc>
          <w:tcPr>
            <w:tcW w:w="708" w:type="dxa"/>
            <w:tcBorders>
              <w:top w:val="single" w:sz="4" w:space="0" w:color="auto"/>
              <w:left w:val="single" w:sz="4" w:space="0" w:color="auto"/>
              <w:bottom w:val="nil"/>
              <w:right w:val="single" w:sz="4" w:space="0" w:color="auto"/>
            </w:tcBorders>
            <w:shd w:val="solid" w:color="FFFFFF" w:fill="auto"/>
            <w:hideMark/>
          </w:tcPr>
          <w:p w14:paraId="1292EBDF" w14:textId="77777777" w:rsidR="0013190F" w:rsidRDefault="0013190F">
            <w:pPr>
              <w:rPr>
                <w:rFonts w:ascii="Arial" w:hAnsi="Arial" w:cs="Arial"/>
                <w:sz w:val="16"/>
              </w:rPr>
            </w:pPr>
            <w:r>
              <w:rPr>
                <w:rFonts w:ascii="Arial" w:hAnsi="Arial" w:cs="Arial"/>
                <w:sz w:val="16"/>
              </w:rPr>
              <w:t>12.3.0</w:t>
            </w:r>
          </w:p>
        </w:tc>
      </w:tr>
      <w:tr w:rsidR="0013190F" w14:paraId="53D73DF1" w14:textId="77777777" w:rsidTr="0013190F">
        <w:tc>
          <w:tcPr>
            <w:tcW w:w="709" w:type="dxa"/>
            <w:tcBorders>
              <w:top w:val="nil"/>
              <w:left w:val="single" w:sz="4" w:space="0" w:color="auto"/>
              <w:bottom w:val="nil"/>
              <w:right w:val="single" w:sz="4" w:space="0" w:color="auto"/>
            </w:tcBorders>
            <w:shd w:val="solid" w:color="FFFFFF" w:fill="auto"/>
          </w:tcPr>
          <w:p w14:paraId="356A535E" w14:textId="77777777" w:rsidR="0013190F" w:rsidRDefault="0013190F">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4B0D0CB9" w14:textId="77777777" w:rsidR="0013190F" w:rsidRDefault="0013190F">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4EADEB4D"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CP-140234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28B780"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2146AC4"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F737F2C"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34509CB3" w14:textId="5BE1C5F0"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Aligning Mandatory Features with stage 2</w:t>
            </w:r>
          </w:p>
        </w:tc>
        <w:tc>
          <w:tcPr>
            <w:tcW w:w="708" w:type="dxa"/>
            <w:tcBorders>
              <w:top w:val="nil"/>
              <w:left w:val="single" w:sz="4" w:space="0" w:color="auto"/>
              <w:bottom w:val="nil"/>
              <w:right w:val="single" w:sz="4" w:space="0" w:color="auto"/>
            </w:tcBorders>
            <w:shd w:val="solid" w:color="FFFFFF" w:fill="auto"/>
          </w:tcPr>
          <w:p w14:paraId="1398468D" w14:textId="77777777" w:rsidR="0013190F" w:rsidRDefault="0013190F">
            <w:pPr>
              <w:rPr>
                <w:rFonts w:ascii="Arial" w:hAnsi="Arial" w:cs="Arial"/>
                <w:sz w:val="16"/>
              </w:rPr>
            </w:pPr>
          </w:p>
        </w:tc>
      </w:tr>
      <w:tr w:rsidR="0013190F" w14:paraId="625A468F" w14:textId="77777777" w:rsidTr="0013190F">
        <w:tc>
          <w:tcPr>
            <w:tcW w:w="709" w:type="dxa"/>
            <w:tcBorders>
              <w:top w:val="nil"/>
              <w:left w:val="single" w:sz="4" w:space="0" w:color="auto"/>
              <w:bottom w:val="nil"/>
              <w:right w:val="single" w:sz="4" w:space="0" w:color="auto"/>
            </w:tcBorders>
            <w:shd w:val="solid" w:color="FFFFFF" w:fill="auto"/>
          </w:tcPr>
          <w:p w14:paraId="037016EA" w14:textId="77777777" w:rsidR="0013190F" w:rsidRDefault="0013190F">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7E2BCE65" w14:textId="77777777" w:rsidR="0013190F" w:rsidRDefault="0013190F">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7199EC27"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CP-140249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90590ED"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0059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5959836"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E0396E9"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76FD075C" w14:textId="0CE2A5E9"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WebRTC support for Iq</w:t>
            </w:r>
          </w:p>
        </w:tc>
        <w:tc>
          <w:tcPr>
            <w:tcW w:w="708" w:type="dxa"/>
            <w:tcBorders>
              <w:top w:val="nil"/>
              <w:left w:val="single" w:sz="4" w:space="0" w:color="auto"/>
              <w:bottom w:val="nil"/>
              <w:right w:val="single" w:sz="4" w:space="0" w:color="auto"/>
            </w:tcBorders>
            <w:shd w:val="solid" w:color="FFFFFF" w:fill="auto"/>
          </w:tcPr>
          <w:p w14:paraId="64105A04" w14:textId="77777777" w:rsidR="0013190F" w:rsidRDefault="0013190F">
            <w:pPr>
              <w:rPr>
                <w:rFonts w:ascii="Arial" w:hAnsi="Arial" w:cs="Arial"/>
                <w:sz w:val="16"/>
              </w:rPr>
            </w:pPr>
          </w:p>
        </w:tc>
      </w:tr>
      <w:tr w:rsidR="0013190F" w14:paraId="25650ED5" w14:textId="77777777" w:rsidTr="0013190F">
        <w:tc>
          <w:tcPr>
            <w:tcW w:w="709" w:type="dxa"/>
            <w:tcBorders>
              <w:top w:val="nil"/>
              <w:left w:val="single" w:sz="4" w:space="0" w:color="auto"/>
              <w:bottom w:val="single" w:sz="4" w:space="0" w:color="auto"/>
              <w:right w:val="single" w:sz="4" w:space="0" w:color="auto"/>
            </w:tcBorders>
            <w:shd w:val="solid" w:color="FFFFFF" w:fill="auto"/>
          </w:tcPr>
          <w:p w14:paraId="3C51C67F" w14:textId="77777777" w:rsidR="0013190F" w:rsidRDefault="0013190F">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2838DB37" w14:textId="77777777" w:rsidR="0013190F" w:rsidRDefault="0013190F">
            <w:pPr>
              <w:rPr>
                <w:rFonts w:ascii="Arial" w:hAnsi="Arial" w:cs="Arial"/>
                <w:sz w:val="16"/>
              </w:rPr>
            </w:pPr>
          </w:p>
        </w:tc>
        <w:tc>
          <w:tcPr>
            <w:tcW w:w="989" w:type="dxa"/>
            <w:tcBorders>
              <w:top w:val="single" w:sz="6" w:space="0" w:color="auto"/>
              <w:left w:val="single" w:sz="4" w:space="0" w:color="auto"/>
              <w:bottom w:val="single" w:sz="4" w:space="0" w:color="auto"/>
              <w:right w:val="single" w:sz="6" w:space="0" w:color="auto"/>
            </w:tcBorders>
            <w:shd w:val="solid" w:color="FFFFFF" w:fill="auto"/>
            <w:hideMark/>
          </w:tcPr>
          <w:p w14:paraId="283EA818"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CP-140268</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06C375C4"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0060</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138999E7"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3" w:type="dxa"/>
            <w:tcBorders>
              <w:top w:val="single" w:sz="6" w:space="0" w:color="auto"/>
              <w:left w:val="single" w:sz="6" w:space="0" w:color="auto"/>
              <w:bottom w:val="single" w:sz="4" w:space="0" w:color="auto"/>
              <w:right w:val="single" w:sz="6" w:space="0" w:color="auto"/>
            </w:tcBorders>
            <w:shd w:val="solid" w:color="FFFFFF" w:fill="auto"/>
          </w:tcPr>
          <w:p w14:paraId="0705D3FF"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4" w:space="0" w:color="auto"/>
              <w:right w:val="single" w:sz="4" w:space="0" w:color="auto"/>
            </w:tcBorders>
            <w:shd w:val="solid" w:color="FFFFFF" w:fill="auto"/>
            <w:hideMark/>
          </w:tcPr>
          <w:p w14:paraId="20E1E127" w14:textId="1AC15C7C"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AGW Capability Change</w:t>
            </w:r>
          </w:p>
        </w:tc>
        <w:tc>
          <w:tcPr>
            <w:tcW w:w="708" w:type="dxa"/>
            <w:tcBorders>
              <w:top w:val="nil"/>
              <w:left w:val="single" w:sz="4" w:space="0" w:color="auto"/>
              <w:bottom w:val="single" w:sz="4" w:space="0" w:color="auto"/>
              <w:right w:val="single" w:sz="4" w:space="0" w:color="auto"/>
            </w:tcBorders>
            <w:shd w:val="solid" w:color="FFFFFF" w:fill="auto"/>
          </w:tcPr>
          <w:p w14:paraId="14874B6B" w14:textId="77777777" w:rsidR="0013190F" w:rsidRDefault="0013190F">
            <w:pPr>
              <w:rPr>
                <w:rFonts w:ascii="Arial" w:hAnsi="Arial" w:cs="Arial"/>
                <w:sz w:val="16"/>
              </w:rPr>
            </w:pPr>
          </w:p>
        </w:tc>
      </w:tr>
      <w:tr w:rsidR="0013190F" w14:paraId="6A77269D" w14:textId="77777777" w:rsidTr="0013190F">
        <w:tc>
          <w:tcPr>
            <w:tcW w:w="709" w:type="dxa"/>
            <w:tcBorders>
              <w:top w:val="single" w:sz="4" w:space="0" w:color="auto"/>
              <w:left w:val="single" w:sz="4" w:space="0" w:color="auto"/>
              <w:bottom w:val="nil"/>
              <w:right w:val="single" w:sz="4" w:space="0" w:color="auto"/>
            </w:tcBorders>
            <w:shd w:val="solid" w:color="FFFFFF" w:fill="auto"/>
            <w:hideMark/>
          </w:tcPr>
          <w:p w14:paraId="30F6B561" w14:textId="77777777" w:rsidR="0013190F" w:rsidRDefault="0013190F">
            <w:pPr>
              <w:rPr>
                <w:rFonts w:ascii="Arial" w:hAnsi="Arial" w:cs="Arial"/>
                <w:sz w:val="16"/>
              </w:rPr>
            </w:pPr>
            <w:r>
              <w:rPr>
                <w:rFonts w:ascii="Arial" w:hAnsi="Arial" w:cs="Arial"/>
                <w:sz w:val="16"/>
              </w:rPr>
              <w:t>2014-09</w:t>
            </w:r>
          </w:p>
        </w:tc>
        <w:tc>
          <w:tcPr>
            <w:tcW w:w="803" w:type="dxa"/>
            <w:tcBorders>
              <w:top w:val="single" w:sz="4" w:space="0" w:color="auto"/>
              <w:left w:val="single" w:sz="4" w:space="0" w:color="auto"/>
              <w:bottom w:val="nil"/>
              <w:right w:val="single" w:sz="4" w:space="0" w:color="auto"/>
            </w:tcBorders>
            <w:shd w:val="solid" w:color="FFFFFF" w:fill="auto"/>
            <w:hideMark/>
          </w:tcPr>
          <w:p w14:paraId="03992654" w14:textId="77777777" w:rsidR="0013190F" w:rsidRDefault="0013190F">
            <w:pPr>
              <w:rPr>
                <w:rFonts w:ascii="Arial" w:hAnsi="Arial" w:cs="Arial"/>
                <w:sz w:val="16"/>
              </w:rPr>
            </w:pPr>
            <w:r>
              <w:rPr>
                <w:rFonts w:ascii="Arial" w:hAnsi="Arial" w:cs="Arial"/>
                <w:sz w:val="16"/>
              </w:rPr>
              <w:t>CT#65</w:t>
            </w:r>
          </w:p>
        </w:tc>
        <w:tc>
          <w:tcPr>
            <w:tcW w:w="989" w:type="dxa"/>
            <w:tcBorders>
              <w:top w:val="single" w:sz="4" w:space="0" w:color="auto"/>
              <w:left w:val="single" w:sz="4" w:space="0" w:color="auto"/>
              <w:bottom w:val="single" w:sz="6" w:space="0" w:color="auto"/>
              <w:right w:val="single" w:sz="6" w:space="0" w:color="auto"/>
            </w:tcBorders>
            <w:shd w:val="solid" w:color="FFFFFF" w:fill="auto"/>
            <w:hideMark/>
          </w:tcPr>
          <w:p w14:paraId="2560210F"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CP-140504</w:t>
            </w:r>
          </w:p>
        </w:tc>
        <w:tc>
          <w:tcPr>
            <w:tcW w:w="476" w:type="dxa"/>
            <w:tcBorders>
              <w:top w:val="single" w:sz="4" w:space="0" w:color="auto"/>
              <w:left w:val="single" w:sz="6" w:space="0" w:color="auto"/>
              <w:bottom w:val="single" w:sz="6" w:space="0" w:color="auto"/>
              <w:right w:val="single" w:sz="6" w:space="0" w:color="auto"/>
            </w:tcBorders>
            <w:shd w:val="solid" w:color="FFFFFF" w:fill="auto"/>
            <w:hideMark/>
          </w:tcPr>
          <w:p w14:paraId="73E10D4B"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0057</w:t>
            </w:r>
          </w:p>
        </w:tc>
        <w:tc>
          <w:tcPr>
            <w:tcW w:w="378" w:type="dxa"/>
            <w:tcBorders>
              <w:top w:val="single" w:sz="4" w:space="0" w:color="auto"/>
              <w:left w:val="single" w:sz="6" w:space="0" w:color="auto"/>
              <w:bottom w:val="single" w:sz="6" w:space="0" w:color="auto"/>
              <w:right w:val="single" w:sz="6" w:space="0" w:color="auto"/>
            </w:tcBorders>
            <w:shd w:val="solid" w:color="FFFFFF" w:fill="auto"/>
            <w:hideMark/>
          </w:tcPr>
          <w:p w14:paraId="1BC7F614"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473" w:type="dxa"/>
            <w:tcBorders>
              <w:top w:val="single" w:sz="4" w:space="0" w:color="auto"/>
              <w:left w:val="single" w:sz="6" w:space="0" w:color="auto"/>
              <w:bottom w:val="single" w:sz="6" w:space="0" w:color="auto"/>
              <w:right w:val="single" w:sz="6" w:space="0" w:color="auto"/>
            </w:tcBorders>
            <w:shd w:val="solid" w:color="FFFFFF" w:fill="auto"/>
          </w:tcPr>
          <w:p w14:paraId="4915F22A"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6" w:space="0" w:color="auto"/>
              <w:right w:val="single" w:sz="4" w:space="0" w:color="auto"/>
            </w:tcBorders>
            <w:shd w:val="solid" w:color="FFFFFF" w:fill="auto"/>
            <w:hideMark/>
          </w:tcPr>
          <w:p w14:paraId="61380C3E" w14:textId="05A2940A"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IMS media security for TCP-based media using TLS and UDP-based media using DTLS</w:t>
            </w:r>
          </w:p>
        </w:tc>
        <w:tc>
          <w:tcPr>
            <w:tcW w:w="708" w:type="dxa"/>
            <w:tcBorders>
              <w:top w:val="single" w:sz="4" w:space="0" w:color="auto"/>
              <w:left w:val="single" w:sz="4" w:space="0" w:color="auto"/>
              <w:bottom w:val="nil"/>
              <w:right w:val="single" w:sz="4" w:space="0" w:color="auto"/>
            </w:tcBorders>
            <w:shd w:val="solid" w:color="FFFFFF" w:fill="auto"/>
            <w:hideMark/>
          </w:tcPr>
          <w:p w14:paraId="3E3AA275" w14:textId="77777777" w:rsidR="0013190F" w:rsidRDefault="0013190F">
            <w:pPr>
              <w:rPr>
                <w:rFonts w:ascii="Arial" w:hAnsi="Arial" w:cs="Arial"/>
                <w:sz w:val="16"/>
              </w:rPr>
            </w:pPr>
            <w:r>
              <w:rPr>
                <w:rFonts w:ascii="Arial" w:hAnsi="Arial" w:cs="Arial"/>
                <w:sz w:val="16"/>
              </w:rPr>
              <w:t>12.4.0</w:t>
            </w:r>
          </w:p>
        </w:tc>
      </w:tr>
      <w:tr w:rsidR="0013190F" w14:paraId="3DFA5333" w14:textId="77777777" w:rsidTr="0013190F">
        <w:tc>
          <w:tcPr>
            <w:tcW w:w="709" w:type="dxa"/>
            <w:tcBorders>
              <w:top w:val="nil"/>
              <w:left w:val="single" w:sz="4" w:space="0" w:color="auto"/>
              <w:bottom w:val="single" w:sz="4" w:space="0" w:color="auto"/>
              <w:right w:val="single" w:sz="4" w:space="0" w:color="auto"/>
            </w:tcBorders>
            <w:shd w:val="solid" w:color="FFFFFF" w:fill="auto"/>
          </w:tcPr>
          <w:p w14:paraId="78113324" w14:textId="77777777" w:rsidR="0013190F" w:rsidRDefault="0013190F">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46E3F1AD" w14:textId="77777777" w:rsidR="0013190F" w:rsidRDefault="0013190F">
            <w:pPr>
              <w:rPr>
                <w:rFonts w:ascii="Arial" w:hAnsi="Arial" w:cs="Arial"/>
                <w:sz w:val="16"/>
              </w:rPr>
            </w:pPr>
          </w:p>
        </w:tc>
        <w:tc>
          <w:tcPr>
            <w:tcW w:w="989" w:type="dxa"/>
            <w:tcBorders>
              <w:top w:val="single" w:sz="6" w:space="0" w:color="auto"/>
              <w:left w:val="single" w:sz="4" w:space="0" w:color="auto"/>
              <w:bottom w:val="single" w:sz="4" w:space="0" w:color="auto"/>
              <w:right w:val="single" w:sz="6" w:space="0" w:color="auto"/>
            </w:tcBorders>
            <w:shd w:val="solid" w:color="FFFFFF" w:fill="auto"/>
            <w:hideMark/>
          </w:tcPr>
          <w:p w14:paraId="31BB4E98"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CP-140504</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79C2E166"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0058</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444E117F"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473" w:type="dxa"/>
            <w:tcBorders>
              <w:top w:val="single" w:sz="6" w:space="0" w:color="auto"/>
              <w:left w:val="single" w:sz="6" w:space="0" w:color="auto"/>
              <w:bottom w:val="single" w:sz="4" w:space="0" w:color="auto"/>
              <w:right w:val="single" w:sz="6" w:space="0" w:color="auto"/>
            </w:tcBorders>
            <w:shd w:val="solid" w:color="FFFFFF" w:fill="auto"/>
          </w:tcPr>
          <w:p w14:paraId="6B3FF112"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4" w:space="0" w:color="auto"/>
              <w:right w:val="single" w:sz="4" w:space="0" w:color="auto"/>
            </w:tcBorders>
            <w:shd w:val="solid" w:color="FFFFFF" w:fill="auto"/>
            <w:hideMark/>
          </w:tcPr>
          <w:p w14:paraId="02021054" w14:textId="69F80761"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Bearer-level application level gateway (B-ALG) for TCP-based media</w:t>
            </w:r>
          </w:p>
        </w:tc>
        <w:tc>
          <w:tcPr>
            <w:tcW w:w="708" w:type="dxa"/>
            <w:tcBorders>
              <w:top w:val="nil"/>
              <w:left w:val="single" w:sz="4" w:space="0" w:color="auto"/>
              <w:bottom w:val="single" w:sz="4" w:space="0" w:color="auto"/>
              <w:right w:val="single" w:sz="4" w:space="0" w:color="auto"/>
            </w:tcBorders>
            <w:shd w:val="solid" w:color="FFFFFF" w:fill="auto"/>
          </w:tcPr>
          <w:p w14:paraId="24391C2B" w14:textId="77777777" w:rsidR="0013190F" w:rsidRDefault="0013190F">
            <w:pPr>
              <w:rPr>
                <w:rFonts w:ascii="Arial" w:hAnsi="Arial" w:cs="Arial"/>
                <w:sz w:val="16"/>
              </w:rPr>
            </w:pPr>
          </w:p>
        </w:tc>
      </w:tr>
      <w:tr w:rsidR="0013190F" w14:paraId="038B5EF5" w14:textId="77777777" w:rsidTr="0013190F">
        <w:tc>
          <w:tcPr>
            <w:tcW w:w="709" w:type="dxa"/>
            <w:tcBorders>
              <w:top w:val="single" w:sz="4" w:space="0" w:color="auto"/>
              <w:left w:val="single" w:sz="4" w:space="0" w:color="auto"/>
              <w:bottom w:val="nil"/>
              <w:right w:val="single" w:sz="4" w:space="0" w:color="auto"/>
            </w:tcBorders>
            <w:shd w:val="solid" w:color="FFFFFF" w:fill="auto"/>
            <w:hideMark/>
          </w:tcPr>
          <w:p w14:paraId="47569123" w14:textId="77777777" w:rsidR="0013190F" w:rsidRDefault="0013190F">
            <w:pPr>
              <w:rPr>
                <w:rFonts w:ascii="Arial" w:hAnsi="Arial" w:cs="Arial"/>
                <w:sz w:val="16"/>
              </w:rPr>
            </w:pPr>
            <w:r>
              <w:rPr>
                <w:rFonts w:ascii="Arial" w:hAnsi="Arial" w:cs="Arial"/>
                <w:sz w:val="16"/>
              </w:rPr>
              <w:t>2014-12</w:t>
            </w:r>
          </w:p>
        </w:tc>
        <w:tc>
          <w:tcPr>
            <w:tcW w:w="803" w:type="dxa"/>
            <w:tcBorders>
              <w:top w:val="single" w:sz="4" w:space="0" w:color="auto"/>
              <w:left w:val="single" w:sz="4" w:space="0" w:color="auto"/>
              <w:bottom w:val="nil"/>
              <w:right w:val="single" w:sz="4" w:space="0" w:color="auto"/>
            </w:tcBorders>
            <w:shd w:val="solid" w:color="FFFFFF" w:fill="auto"/>
            <w:hideMark/>
          </w:tcPr>
          <w:p w14:paraId="5F0ABBBD" w14:textId="77777777" w:rsidR="0013190F" w:rsidRDefault="0013190F">
            <w:pPr>
              <w:rPr>
                <w:rFonts w:ascii="Arial" w:hAnsi="Arial" w:cs="Arial"/>
                <w:sz w:val="16"/>
              </w:rPr>
            </w:pPr>
            <w:r>
              <w:rPr>
                <w:rFonts w:ascii="Arial" w:hAnsi="Arial" w:cs="Arial"/>
                <w:sz w:val="16"/>
              </w:rPr>
              <w:t>CT#66</w:t>
            </w:r>
          </w:p>
        </w:tc>
        <w:tc>
          <w:tcPr>
            <w:tcW w:w="989" w:type="dxa"/>
            <w:tcBorders>
              <w:top w:val="single" w:sz="4" w:space="0" w:color="auto"/>
              <w:left w:val="single" w:sz="4" w:space="0" w:color="auto"/>
              <w:bottom w:val="single" w:sz="6" w:space="0" w:color="auto"/>
              <w:right w:val="single" w:sz="6" w:space="0" w:color="auto"/>
            </w:tcBorders>
            <w:shd w:val="solid" w:color="FFFFFF" w:fill="auto"/>
            <w:hideMark/>
          </w:tcPr>
          <w:p w14:paraId="39D11B33"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CP-140798</w:t>
            </w:r>
          </w:p>
        </w:tc>
        <w:tc>
          <w:tcPr>
            <w:tcW w:w="476" w:type="dxa"/>
            <w:tcBorders>
              <w:top w:val="single" w:sz="4" w:space="0" w:color="auto"/>
              <w:left w:val="single" w:sz="6" w:space="0" w:color="auto"/>
              <w:bottom w:val="single" w:sz="6" w:space="0" w:color="auto"/>
              <w:right w:val="single" w:sz="6" w:space="0" w:color="auto"/>
            </w:tcBorders>
            <w:shd w:val="solid" w:color="FFFFFF" w:fill="auto"/>
            <w:hideMark/>
          </w:tcPr>
          <w:p w14:paraId="260D4FB1"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0063</w:t>
            </w:r>
          </w:p>
        </w:tc>
        <w:tc>
          <w:tcPr>
            <w:tcW w:w="378" w:type="dxa"/>
            <w:tcBorders>
              <w:top w:val="single" w:sz="4" w:space="0" w:color="auto"/>
              <w:left w:val="single" w:sz="6" w:space="0" w:color="auto"/>
              <w:bottom w:val="single" w:sz="6" w:space="0" w:color="auto"/>
              <w:right w:val="single" w:sz="6" w:space="0" w:color="auto"/>
            </w:tcBorders>
            <w:shd w:val="solid" w:color="FFFFFF" w:fill="auto"/>
            <w:hideMark/>
          </w:tcPr>
          <w:p w14:paraId="67B6FCCF"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4" w:space="0" w:color="auto"/>
              <w:left w:val="single" w:sz="6" w:space="0" w:color="auto"/>
              <w:bottom w:val="single" w:sz="6" w:space="0" w:color="auto"/>
              <w:right w:val="single" w:sz="6" w:space="0" w:color="auto"/>
            </w:tcBorders>
            <w:shd w:val="solid" w:color="FFFFFF" w:fill="auto"/>
          </w:tcPr>
          <w:p w14:paraId="7DB7CA5A"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6" w:space="0" w:color="auto"/>
              <w:right w:val="single" w:sz="4" w:space="0" w:color="auto"/>
            </w:tcBorders>
            <w:shd w:val="solid" w:color="FFFFFF" w:fill="auto"/>
            <w:hideMark/>
          </w:tcPr>
          <w:p w14:paraId="720D8449" w14:textId="0F1041C5"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RTCP port allocation rules – Semantical clarification</w:t>
            </w:r>
          </w:p>
        </w:tc>
        <w:tc>
          <w:tcPr>
            <w:tcW w:w="708" w:type="dxa"/>
            <w:tcBorders>
              <w:top w:val="single" w:sz="4" w:space="0" w:color="auto"/>
              <w:left w:val="single" w:sz="4" w:space="0" w:color="auto"/>
              <w:bottom w:val="nil"/>
              <w:right w:val="single" w:sz="4" w:space="0" w:color="auto"/>
            </w:tcBorders>
            <w:shd w:val="solid" w:color="FFFFFF" w:fill="auto"/>
            <w:hideMark/>
          </w:tcPr>
          <w:p w14:paraId="0B98E4BA" w14:textId="77777777" w:rsidR="0013190F" w:rsidRDefault="0013190F">
            <w:pPr>
              <w:rPr>
                <w:rFonts w:ascii="Arial" w:hAnsi="Arial" w:cs="Arial"/>
                <w:sz w:val="16"/>
              </w:rPr>
            </w:pPr>
            <w:r>
              <w:rPr>
                <w:rFonts w:ascii="Arial" w:hAnsi="Arial" w:cs="Arial"/>
                <w:sz w:val="16"/>
              </w:rPr>
              <w:t>12.5.0</w:t>
            </w:r>
          </w:p>
        </w:tc>
      </w:tr>
      <w:tr w:rsidR="0013190F" w14:paraId="4AF01115" w14:textId="77777777" w:rsidTr="0013190F">
        <w:tc>
          <w:tcPr>
            <w:tcW w:w="709" w:type="dxa"/>
            <w:tcBorders>
              <w:top w:val="nil"/>
              <w:left w:val="single" w:sz="4" w:space="0" w:color="auto"/>
              <w:bottom w:val="nil"/>
              <w:right w:val="single" w:sz="4" w:space="0" w:color="auto"/>
            </w:tcBorders>
            <w:shd w:val="solid" w:color="FFFFFF" w:fill="auto"/>
          </w:tcPr>
          <w:p w14:paraId="14C69700" w14:textId="77777777" w:rsidR="0013190F" w:rsidRDefault="0013190F">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219BA51B" w14:textId="77777777" w:rsidR="0013190F" w:rsidRDefault="0013190F">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6B19C8EF"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CP-140777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73E67A4"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0067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01AF14C"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7E33B7"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74A7A79B" w14:textId="0EDAC9D9"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WebRTC Architecture Update</w:t>
            </w:r>
          </w:p>
        </w:tc>
        <w:tc>
          <w:tcPr>
            <w:tcW w:w="708" w:type="dxa"/>
            <w:tcBorders>
              <w:top w:val="nil"/>
              <w:left w:val="single" w:sz="4" w:space="0" w:color="auto"/>
              <w:bottom w:val="nil"/>
              <w:right w:val="single" w:sz="4" w:space="0" w:color="auto"/>
            </w:tcBorders>
            <w:shd w:val="solid" w:color="FFFFFF" w:fill="auto"/>
          </w:tcPr>
          <w:p w14:paraId="5ED5CB96" w14:textId="77777777" w:rsidR="0013190F" w:rsidRDefault="0013190F">
            <w:pPr>
              <w:rPr>
                <w:rFonts w:ascii="Arial" w:hAnsi="Arial" w:cs="Arial"/>
                <w:sz w:val="16"/>
              </w:rPr>
            </w:pPr>
          </w:p>
        </w:tc>
      </w:tr>
      <w:tr w:rsidR="0013190F" w14:paraId="1066F9EE" w14:textId="77777777" w:rsidTr="0013190F">
        <w:tc>
          <w:tcPr>
            <w:tcW w:w="709" w:type="dxa"/>
            <w:tcBorders>
              <w:top w:val="nil"/>
              <w:left w:val="single" w:sz="4" w:space="0" w:color="auto"/>
              <w:bottom w:val="nil"/>
              <w:right w:val="single" w:sz="4" w:space="0" w:color="auto"/>
            </w:tcBorders>
            <w:shd w:val="solid" w:color="FFFFFF" w:fill="auto"/>
          </w:tcPr>
          <w:p w14:paraId="76CC396D" w14:textId="77777777" w:rsidR="0013190F" w:rsidRDefault="0013190F">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13C412E5" w14:textId="77777777" w:rsidR="0013190F" w:rsidRDefault="0013190F">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64159E40"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CP-140777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C64ECE5"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6E0D965"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F2110B"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6B00C71D" w14:textId="5692E1EC"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Support of Consent Freshness in WebRTC</w:t>
            </w:r>
          </w:p>
        </w:tc>
        <w:tc>
          <w:tcPr>
            <w:tcW w:w="708" w:type="dxa"/>
            <w:tcBorders>
              <w:top w:val="nil"/>
              <w:left w:val="single" w:sz="4" w:space="0" w:color="auto"/>
              <w:bottom w:val="nil"/>
              <w:right w:val="single" w:sz="4" w:space="0" w:color="auto"/>
            </w:tcBorders>
            <w:shd w:val="solid" w:color="FFFFFF" w:fill="auto"/>
          </w:tcPr>
          <w:p w14:paraId="17E3920F" w14:textId="77777777" w:rsidR="0013190F" w:rsidRDefault="0013190F">
            <w:pPr>
              <w:rPr>
                <w:rFonts w:ascii="Arial" w:hAnsi="Arial" w:cs="Arial"/>
                <w:sz w:val="16"/>
              </w:rPr>
            </w:pPr>
          </w:p>
        </w:tc>
      </w:tr>
      <w:tr w:rsidR="0013190F" w14:paraId="771BC581" w14:textId="77777777" w:rsidTr="0013190F">
        <w:tc>
          <w:tcPr>
            <w:tcW w:w="709" w:type="dxa"/>
            <w:tcBorders>
              <w:top w:val="nil"/>
              <w:left w:val="single" w:sz="4" w:space="0" w:color="auto"/>
              <w:bottom w:val="nil"/>
              <w:right w:val="single" w:sz="4" w:space="0" w:color="auto"/>
            </w:tcBorders>
            <w:shd w:val="solid" w:color="FFFFFF" w:fill="auto"/>
          </w:tcPr>
          <w:p w14:paraId="598EE6F1" w14:textId="77777777" w:rsidR="0013190F" w:rsidRDefault="0013190F">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5A3E9054" w14:textId="77777777" w:rsidR="0013190F" w:rsidRDefault="0013190F">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2D33CC1F"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CP-140788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72A806D"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0070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48DB427"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9049BF"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7B454535" w14:textId="7084CBED"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Adding support for EVS codec</w:t>
            </w:r>
          </w:p>
        </w:tc>
        <w:tc>
          <w:tcPr>
            <w:tcW w:w="708" w:type="dxa"/>
            <w:tcBorders>
              <w:top w:val="nil"/>
              <w:left w:val="single" w:sz="4" w:space="0" w:color="auto"/>
              <w:bottom w:val="nil"/>
              <w:right w:val="single" w:sz="4" w:space="0" w:color="auto"/>
            </w:tcBorders>
            <w:shd w:val="solid" w:color="FFFFFF" w:fill="auto"/>
          </w:tcPr>
          <w:p w14:paraId="2B7D0B00" w14:textId="77777777" w:rsidR="0013190F" w:rsidRDefault="0013190F">
            <w:pPr>
              <w:rPr>
                <w:rFonts w:ascii="Arial" w:hAnsi="Arial" w:cs="Arial"/>
                <w:sz w:val="16"/>
              </w:rPr>
            </w:pPr>
          </w:p>
        </w:tc>
      </w:tr>
      <w:tr w:rsidR="0013190F" w14:paraId="7C0936B4" w14:textId="77777777" w:rsidTr="0013190F">
        <w:tc>
          <w:tcPr>
            <w:tcW w:w="709" w:type="dxa"/>
            <w:tcBorders>
              <w:top w:val="nil"/>
              <w:left w:val="single" w:sz="4" w:space="0" w:color="auto"/>
              <w:bottom w:val="nil"/>
              <w:right w:val="single" w:sz="4" w:space="0" w:color="auto"/>
            </w:tcBorders>
            <w:shd w:val="solid" w:color="FFFFFF" w:fill="auto"/>
          </w:tcPr>
          <w:p w14:paraId="7F74E324" w14:textId="77777777" w:rsidR="0013190F" w:rsidRDefault="0013190F">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423AD0E4" w14:textId="77777777" w:rsidR="0013190F" w:rsidRDefault="0013190F">
            <w:pPr>
              <w:rPr>
                <w:rFonts w:ascii="Arial" w:hAnsi="Arial" w:cs="Arial"/>
                <w:sz w:val="16"/>
              </w:rPr>
            </w:pPr>
          </w:p>
        </w:tc>
        <w:tc>
          <w:tcPr>
            <w:tcW w:w="989" w:type="dxa"/>
            <w:tcBorders>
              <w:top w:val="single" w:sz="6" w:space="0" w:color="auto"/>
              <w:left w:val="single" w:sz="4" w:space="0" w:color="auto"/>
              <w:bottom w:val="single" w:sz="6" w:space="0" w:color="auto"/>
              <w:right w:val="single" w:sz="6" w:space="0" w:color="auto"/>
            </w:tcBorders>
            <w:shd w:val="solid" w:color="FFFFFF" w:fill="auto"/>
            <w:hideMark/>
          </w:tcPr>
          <w:p w14:paraId="656C9B8F"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CP-140786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98A9E6"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5BA9415"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E6AFCD"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6" w:space="0" w:color="auto"/>
              <w:right w:val="single" w:sz="4" w:space="0" w:color="auto"/>
            </w:tcBorders>
            <w:shd w:val="solid" w:color="FFFFFF" w:fill="auto"/>
            <w:hideMark/>
          </w:tcPr>
          <w:p w14:paraId="61CF8D98" w14:textId="0769E79A"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Reference update: draft-schwarz-mmusic-sdp-for-gw</w:t>
            </w:r>
          </w:p>
        </w:tc>
        <w:tc>
          <w:tcPr>
            <w:tcW w:w="708" w:type="dxa"/>
            <w:tcBorders>
              <w:top w:val="nil"/>
              <w:left w:val="single" w:sz="4" w:space="0" w:color="auto"/>
              <w:bottom w:val="nil"/>
              <w:right w:val="single" w:sz="4" w:space="0" w:color="auto"/>
            </w:tcBorders>
            <w:shd w:val="solid" w:color="FFFFFF" w:fill="auto"/>
          </w:tcPr>
          <w:p w14:paraId="7277E140" w14:textId="77777777" w:rsidR="0013190F" w:rsidRDefault="0013190F">
            <w:pPr>
              <w:rPr>
                <w:rFonts w:ascii="Arial" w:hAnsi="Arial" w:cs="Arial"/>
                <w:sz w:val="16"/>
              </w:rPr>
            </w:pPr>
          </w:p>
        </w:tc>
      </w:tr>
      <w:tr w:rsidR="0013190F" w14:paraId="00A27DA5" w14:textId="77777777" w:rsidTr="0013190F">
        <w:tc>
          <w:tcPr>
            <w:tcW w:w="709" w:type="dxa"/>
            <w:tcBorders>
              <w:top w:val="nil"/>
              <w:left w:val="single" w:sz="4" w:space="0" w:color="auto"/>
              <w:bottom w:val="single" w:sz="4" w:space="0" w:color="auto"/>
              <w:right w:val="single" w:sz="4" w:space="0" w:color="auto"/>
            </w:tcBorders>
            <w:shd w:val="solid" w:color="FFFFFF" w:fill="auto"/>
          </w:tcPr>
          <w:p w14:paraId="08848B4F" w14:textId="77777777" w:rsidR="0013190F" w:rsidRDefault="0013190F">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5FE1092C" w14:textId="77777777" w:rsidR="0013190F" w:rsidRDefault="0013190F">
            <w:pPr>
              <w:rPr>
                <w:rFonts w:ascii="Arial" w:hAnsi="Arial" w:cs="Arial"/>
                <w:sz w:val="16"/>
              </w:rPr>
            </w:pPr>
          </w:p>
        </w:tc>
        <w:tc>
          <w:tcPr>
            <w:tcW w:w="989" w:type="dxa"/>
            <w:tcBorders>
              <w:top w:val="single" w:sz="6" w:space="0" w:color="auto"/>
              <w:left w:val="single" w:sz="4" w:space="0" w:color="auto"/>
              <w:bottom w:val="single" w:sz="4" w:space="0" w:color="auto"/>
              <w:right w:val="single" w:sz="6" w:space="0" w:color="auto"/>
            </w:tcBorders>
            <w:shd w:val="solid" w:color="FFFFFF" w:fill="auto"/>
            <w:hideMark/>
          </w:tcPr>
          <w:p w14:paraId="5729D505"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CP-140791</w:t>
            </w:r>
          </w:p>
        </w:tc>
        <w:tc>
          <w:tcPr>
            <w:tcW w:w="476" w:type="dxa"/>
            <w:tcBorders>
              <w:top w:val="single" w:sz="6" w:space="0" w:color="auto"/>
              <w:left w:val="single" w:sz="6" w:space="0" w:color="auto"/>
              <w:bottom w:val="single" w:sz="4" w:space="0" w:color="auto"/>
              <w:right w:val="single" w:sz="6" w:space="0" w:color="auto"/>
            </w:tcBorders>
            <w:shd w:val="solid" w:color="FFFFFF" w:fill="auto"/>
            <w:hideMark/>
          </w:tcPr>
          <w:p w14:paraId="7ADDFA34"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0073</w:t>
            </w:r>
          </w:p>
        </w:tc>
        <w:tc>
          <w:tcPr>
            <w:tcW w:w="378" w:type="dxa"/>
            <w:tcBorders>
              <w:top w:val="single" w:sz="6" w:space="0" w:color="auto"/>
              <w:left w:val="single" w:sz="6" w:space="0" w:color="auto"/>
              <w:bottom w:val="single" w:sz="4" w:space="0" w:color="auto"/>
              <w:right w:val="single" w:sz="6" w:space="0" w:color="auto"/>
            </w:tcBorders>
            <w:shd w:val="solid" w:color="FFFFFF" w:fill="auto"/>
            <w:hideMark/>
          </w:tcPr>
          <w:p w14:paraId="30D4917B"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6" w:space="0" w:color="auto"/>
              <w:left w:val="single" w:sz="6" w:space="0" w:color="auto"/>
              <w:bottom w:val="single" w:sz="4" w:space="0" w:color="auto"/>
              <w:right w:val="single" w:sz="6" w:space="0" w:color="auto"/>
            </w:tcBorders>
            <w:shd w:val="solid" w:color="FFFFFF" w:fill="auto"/>
          </w:tcPr>
          <w:p w14:paraId="27A3E580"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6" w:space="0" w:color="auto"/>
              <w:left w:val="single" w:sz="6" w:space="0" w:color="auto"/>
              <w:bottom w:val="single" w:sz="4" w:space="0" w:color="auto"/>
              <w:right w:val="single" w:sz="4" w:space="0" w:color="auto"/>
            </w:tcBorders>
            <w:shd w:val="solid" w:color="FFFFFF" w:fill="auto"/>
            <w:hideMark/>
          </w:tcPr>
          <w:p w14:paraId="65DDE76F" w14:textId="20F30F6F"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Alternative connection (ALTC) addresses management</w:t>
            </w:r>
          </w:p>
        </w:tc>
        <w:tc>
          <w:tcPr>
            <w:tcW w:w="708" w:type="dxa"/>
            <w:tcBorders>
              <w:top w:val="nil"/>
              <w:left w:val="single" w:sz="4" w:space="0" w:color="auto"/>
              <w:bottom w:val="single" w:sz="4" w:space="0" w:color="auto"/>
              <w:right w:val="single" w:sz="4" w:space="0" w:color="auto"/>
            </w:tcBorders>
            <w:shd w:val="solid" w:color="FFFFFF" w:fill="auto"/>
          </w:tcPr>
          <w:p w14:paraId="0D047FAB" w14:textId="77777777" w:rsidR="0013190F" w:rsidRDefault="0013190F">
            <w:pPr>
              <w:rPr>
                <w:rFonts w:ascii="Arial" w:hAnsi="Arial" w:cs="Arial"/>
                <w:sz w:val="16"/>
              </w:rPr>
            </w:pPr>
          </w:p>
        </w:tc>
      </w:tr>
      <w:tr w:rsidR="0013190F" w14:paraId="60C6C02E" w14:textId="77777777" w:rsidTr="0013190F">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4BAD118" w14:textId="77777777" w:rsidR="0013190F" w:rsidRDefault="0013190F">
            <w:pPr>
              <w:rPr>
                <w:rFonts w:ascii="Arial" w:hAnsi="Arial" w:cs="Arial"/>
                <w:sz w:val="16"/>
              </w:rPr>
            </w:pPr>
            <w:r>
              <w:rPr>
                <w:rFonts w:ascii="Arial" w:hAnsi="Arial" w:cs="Arial"/>
                <w:sz w:val="16"/>
              </w:rPr>
              <w:t>2014-12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3DF481BA" w14:textId="77777777" w:rsidR="0013190F" w:rsidRDefault="0013190F">
            <w:pPr>
              <w:rPr>
                <w:rFonts w:ascii="Arial" w:hAnsi="Arial" w:cs="Arial"/>
                <w:sz w:val="16"/>
              </w:rPr>
            </w:pPr>
            <w:r>
              <w:rPr>
                <w:rFonts w:ascii="Arial" w:hAnsi="Arial" w:cs="Arial"/>
                <w:sz w:val="16"/>
              </w:rPr>
              <w:t>CT#66</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68219343"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CP-14079</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6B1B513F"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0051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208CAE9"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4</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2DF7FAF5"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765D0B35" w14:textId="55A8209D"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Support of RTP transport multiplexing (Iq, stage 3)</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6A83E3CB" w14:textId="77777777" w:rsidR="0013190F" w:rsidRDefault="0013190F">
            <w:pPr>
              <w:rPr>
                <w:rFonts w:ascii="Arial" w:hAnsi="Arial" w:cs="Arial"/>
                <w:sz w:val="16"/>
              </w:rPr>
            </w:pPr>
            <w:r>
              <w:rPr>
                <w:rFonts w:ascii="Arial" w:hAnsi="Arial" w:cs="Arial"/>
                <w:sz w:val="16"/>
              </w:rPr>
              <w:t>13.0.0</w:t>
            </w:r>
          </w:p>
        </w:tc>
      </w:tr>
      <w:tr w:rsidR="0013190F" w14:paraId="45B7050E" w14:textId="77777777" w:rsidTr="0013190F">
        <w:tc>
          <w:tcPr>
            <w:tcW w:w="709" w:type="dxa"/>
            <w:tcBorders>
              <w:top w:val="single" w:sz="4" w:space="0" w:color="auto"/>
              <w:left w:val="single" w:sz="4" w:space="0" w:color="auto"/>
              <w:bottom w:val="nil"/>
              <w:right w:val="single" w:sz="4" w:space="0" w:color="auto"/>
            </w:tcBorders>
            <w:shd w:val="solid" w:color="FFFFFF" w:fill="auto"/>
            <w:hideMark/>
          </w:tcPr>
          <w:p w14:paraId="43C791F5" w14:textId="77777777" w:rsidR="0013190F" w:rsidRDefault="0013190F">
            <w:pPr>
              <w:rPr>
                <w:rFonts w:ascii="Arial" w:hAnsi="Arial" w:cs="Arial"/>
                <w:sz w:val="16"/>
                <w:lang w:val="fi-FI"/>
              </w:rPr>
            </w:pPr>
            <w:r>
              <w:rPr>
                <w:rFonts w:ascii="Arial" w:hAnsi="Arial" w:cs="Arial"/>
                <w:sz w:val="16"/>
              </w:rPr>
              <w:t>2015</w:t>
            </w:r>
            <w:r>
              <w:rPr>
                <w:rFonts w:ascii="Arial" w:hAnsi="Arial" w:cs="Arial"/>
                <w:sz w:val="16"/>
                <w:lang w:val="fi-FI"/>
              </w:rPr>
              <w:t>-03</w:t>
            </w:r>
          </w:p>
        </w:tc>
        <w:tc>
          <w:tcPr>
            <w:tcW w:w="803" w:type="dxa"/>
            <w:tcBorders>
              <w:top w:val="single" w:sz="4" w:space="0" w:color="auto"/>
              <w:left w:val="single" w:sz="4" w:space="0" w:color="auto"/>
              <w:bottom w:val="nil"/>
              <w:right w:val="single" w:sz="4" w:space="0" w:color="auto"/>
            </w:tcBorders>
            <w:shd w:val="solid" w:color="FFFFFF" w:fill="auto"/>
            <w:hideMark/>
          </w:tcPr>
          <w:p w14:paraId="5A373766" w14:textId="77777777" w:rsidR="0013190F" w:rsidRDefault="0013190F">
            <w:pPr>
              <w:rPr>
                <w:rFonts w:ascii="Arial" w:hAnsi="Arial" w:cs="Arial"/>
                <w:sz w:val="16"/>
              </w:rPr>
            </w:pPr>
            <w:r>
              <w:rPr>
                <w:rFonts w:ascii="Arial" w:hAnsi="Arial" w:cs="Arial"/>
                <w:sz w:val="16"/>
              </w:rPr>
              <w:t>CT#67</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13552444"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445D00DF"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0075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3EF73F62"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0597EF64"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2E475A4F" w14:textId="1D634D44"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TCP basic connection control package</w:t>
            </w:r>
          </w:p>
        </w:tc>
        <w:tc>
          <w:tcPr>
            <w:tcW w:w="708" w:type="dxa"/>
            <w:tcBorders>
              <w:top w:val="single" w:sz="4" w:space="0" w:color="auto"/>
              <w:left w:val="single" w:sz="4" w:space="0" w:color="auto"/>
              <w:bottom w:val="nil"/>
              <w:right w:val="single" w:sz="4" w:space="0" w:color="auto"/>
            </w:tcBorders>
            <w:shd w:val="solid" w:color="FFFFFF" w:fill="auto"/>
            <w:hideMark/>
          </w:tcPr>
          <w:p w14:paraId="02605C06" w14:textId="77777777" w:rsidR="0013190F" w:rsidRDefault="0013190F">
            <w:pPr>
              <w:rPr>
                <w:rFonts w:ascii="Arial" w:hAnsi="Arial" w:cs="Arial"/>
                <w:sz w:val="16"/>
              </w:rPr>
            </w:pPr>
            <w:r>
              <w:rPr>
                <w:rFonts w:ascii="Arial" w:hAnsi="Arial" w:cs="Arial"/>
                <w:sz w:val="16"/>
              </w:rPr>
              <w:t>13.1.0</w:t>
            </w:r>
          </w:p>
        </w:tc>
      </w:tr>
      <w:tr w:rsidR="0013190F" w14:paraId="5B077943" w14:textId="77777777" w:rsidTr="0013190F">
        <w:tc>
          <w:tcPr>
            <w:tcW w:w="709" w:type="dxa"/>
            <w:tcBorders>
              <w:top w:val="nil"/>
              <w:left w:val="single" w:sz="4" w:space="0" w:color="auto"/>
              <w:bottom w:val="nil"/>
              <w:right w:val="single" w:sz="4" w:space="0" w:color="auto"/>
            </w:tcBorders>
            <w:shd w:val="solid" w:color="FFFFFF" w:fill="auto"/>
          </w:tcPr>
          <w:p w14:paraId="1949D0BE" w14:textId="77777777" w:rsidR="0013190F" w:rsidRDefault="0013190F">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3FD9CDA8" w14:textId="77777777" w:rsidR="0013190F" w:rsidRDefault="0013190F">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21B38E8F"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0070C657"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0077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0175A88A"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7084AF6B"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19CF5AB4" w14:textId="30C77FF5"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TLS basic session control package</w:t>
            </w:r>
          </w:p>
        </w:tc>
        <w:tc>
          <w:tcPr>
            <w:tcW w:w="708" w:type="dxa"/>
            <w:tcBorders>
              <w:top w:val="nil"/>
              <w:left w:val="single" w:sz="4" w:space="0" w:color="auto"/>
              <w:bottom w:val="nil"/>
              <w:right w:val="single" w:sz="4" w:space="0" w:color="auto"/>
            </w:tcBorders>
            <w:shd w:val="solid" w:color="FFFFFF" w:fill="auto"/>
          </w:tcPr>
          <w:p w14:paraId="42D75C94" w14:textId="77777777" w:rsidR="0013190F" w:rsidRDefault="0013190F">
            <w:pPr>
              <w:rPr>
                <w:rFonts w:ascii="Arial" w:hAnsi="Arial" w:cs="Arial"/>
                <w:sz w:val="16"/>
              </w:rPr>
            </w:pPr>
          </w:p>
        </w:tc>
      </w:tr>
      <w:tr w:rsidR="0013190F" w14:paraId="73A89731" w14:textId="77777777" w:rsidTr="0013190F">
        <w:tc>
          <w:tcPr>
            <w:tcW w:w="709" w:type="dxa"/>
            <w:tcBorders>
              <w:top w:val="nil"/>
              <w:left w:val="single" w:sz="4" w:space="0" w:color="auto"/>
              <w:bottom w:val="nil"/>
              <w:right w:val="single" w:sz="4" w:space="0" w:color="auto"/>
            </w:tcBorders>
            <w:shd w:val="solid" w:color="FFFFFF" w:fill="auto"/>
          </w:tcPr>
          <w:p w14:paraId="48C3D941" w14:textId="77777777" w:rsidR="0013190F" w:rsidRDefault="0013190F">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1C726B42" w14:textId="77777777" w:rsidR="0013190F" w:rsidRDefault="0013190F">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6C8971E1"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6FE2B9B3"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0079</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67FAF6B2"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22B9D1FF"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21D6EF72" w14:textId="2D4A9EC6"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Stream endpoint interlinkage package</w:t>
            </w:r>
          </w:p>
        </w:tc>
        <w:tc>
          <w:tcPr>
            <w:tcW w:w="708" w:type="dxa"/>
            <w:tcBorders>
              <w:top w:val="nil"/>
              <w:left w:val="single" w:sz="4" w:space="0" w:color="auto"/>
              <w:bottom w:val="nil"/>
              <w:right w:val="single" w:sz="4" w:space="0" w:color="auto"/>
            </w:tcBorders>
            <w:shd w:val="solid" w:color="FFFFFF" w:fill="auto"/>
          </w:tcPr>
          <w:p w14:paraId="4DACA7A7" w14:textId="77777777" w:rsidR="0013190F" w:rsidRDefault="0013190F">
            <w:pPr>
              <w:rPr>
                <w:rFonts w:ascii="Arial" w:hAnsi="Arial" w:cs="Arial"/>
                <w:sz w:val="16"/>
              </w:rPr>
            </w:pPr>
          </w:p>
        </w:tc>
      </w:tr>
      <w:tr w:rsidR="0013190F" w14:paraId="6DB7B9F3" w14:textId="77777777" w:rsidTr="0013190F">
        <w:tc>
          <w:tcPr>
            <w:tcW w:w="709" w:type="dxa"/>
            <w:tcBorders>
              <w:top w:val="nil"/>
              <w:left w:val="single" w:sz="4" w:space="0" w:color="auto"/>
              <w:bottom w:val="nil"/>
              <w:right w:val="single" w:sz="4" w:space="0" w:color="auto"/>
            </w:tcBorders>
            <w:shd w:val="solid" w:color="FFFFFF" w:fill="auto"/>
          </w:tcPr>
          <w:p w14:paraId="25BD37BA" w14:textId="77777777" w:rsidR="0013190F" w:rsidRDefault="0013190F">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670F9709" w14:textId="77777777" w:rsidR="0013190F" w:rsidRDefault="0013190F">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5C222483"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CP-150030</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4DF932D"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0081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301DFA2B"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6F3BD129"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09130EC7" w14:textId="4DB9E2BA"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MG located Bearer Level ALG package</w:t>
            </w:r>
          </w:p>
        </w:tc>
        <w:tc>
          <w:tcPr>
            <w:tcW w:w="708" w:type="dxa"/>
            <w:tcBorders>
              <w:top w:val="nil"/>
              <w:left w:val="single" w:sz="4" w:space="0" w:color="auto"/>
              <w:bottom w:val="nil"/>
              <w:right w:val="single" w:sz="4" w:space="0" w:color="auto"/>
            </w:tcBorders>
            <w:shd w:val="solid" w:color="FFFFFF" w:fill="auto"/>
          </w:tcPr>
          <w:p w14:paraId="3B2AA2E3" w14:textId="77777777" w:rsidR="0013190F" w:rsidRDefault="0013190F">
            <w:pPr>
              <w:rPr>
                <w:rFonts w:ascii="Arial" w:hAnsi="Arial" w:cs="Arial"/>
                <w:sz w:val="16"/>
              </w:rPr>
            </w:pPr>
          </w:p>
        </w:tc>
      </w:tr>
      <w:tr w:rsidR="0013190F" w14:paraId="0F313D09" w14:textId="77777777" w:rsidTr="0013190F">
        <w:tc>
          <w:tcPr>
            <w:tcW w:w="709" w:type="dxa"/>
            <w:tcBorders>
              <w:top w:val="nil"/>
              <w:left w:val="single" w:sz="4" w:space="0" w:color="auto"/>
              <w:bottom w:val="single" w:sz="4" w:space="0" w:color="auto"/>
              <w:right w:val="single" w:sz="4" w:space="0" w:color="auto"/>
            </w:tcBorders>
            <w:shd w:val="solid" w:color="FFFFFF" w:fill="auto"/>
          </w:tcPr>
          <w:p w14:paraId="3C65972A" w14:textId="77777777" w:rsidR="0013190F" w:rsidRDefault="0013190F">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2064F1B6" w14:textId="77777777" w:rsidR="0013190F" w:rsidRDefault="0013190F">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5B99A995"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CP-150027</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310BAA7F"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0085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27989D29"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32F8A699"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24D1EB43" w14:textId="64D3F8B2"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IMS WebRTC reference update</w:t>
            </w:r>
          </w:p>
        </w:tc>
        <w:tc>
          <w:tcPr>
            <w:tcW w:w="708" w:type="dxa"/>
            <w:tcBorders>
              <w:top w:val="nil"/>
              <w:left w:val="single" w:sz="4" w:space="0" w:color="auto"/>
              <w:bottom w:val="single" w:sz="4" w:space="0" w:color="auto"/>
              <w:right w:val="single" w:sz="4" w:space="0" w:color="auto"/>
            </w:tcBorders>
            <w:shd w:val="solid" w:color="FFFFFF" w:fill="auto"/>
          </w:tcPr>
          <w:p w14:paraId="243B3A1D" w14:textId="77777777" w:rsidR="0013190F" w:rsidRDefault="0013190F">
            <w:pPr>
              <w:rPr>
                <w:rFonts w:ascii="Arial" w:hAnsi="Arial" w:cs="Arial"/>
                <w:sz w:val="16"/>
              </w:rPr>
            </w:pPr>
          </w:p>
        </w:tc>
      </w:tr>
      <w:tr w:rsidR="0013190F" w14:paraId="67EE0F84" w14:textId="77777777" w:rsidTr="0013190F">
        <w:tc>
          <w:tcPr>
            <w:tcW w:w="709" w:type="dxa"/>
            <w:tcBorders>
              <w:top w:val="single" w:sz="4" w:space="0" w:color="auto"/>
              <w:left w:val="single" w:sz="4" w:space="0" w:color="auto"/>
              <w:bottom w:val="nil"/>
              <w:right w:val="single" w:sz="4" w:space="0" w:color="auto"/>
            </w:tcBorders>
            <w:shd w:val="solid" w:color="FFFFFF" w:fill="auto"/>
            <w:hideMark/>
          </w:tcPr>
          <w:p w14:paraId="6EFF3538" w14:textId="77777777" w:rsidR="0013190F" w:rsidRDefault="0013190F">
            <w:pPr>
              <w:rPr>
                <w:rFonts w:ascii="Arial" w:hAnsi="Arial" w:cs="Arial"/>
                <w:sz w:val="16"/>
              </w:rPr>
            </w:pPr>
            <w:r>
              <w:rPr>
                <w:rFonts w:ascii="Arial" w:hAnsi="Arial" w:cs="Arial"/>
                <w:sz w:val="16"/>
              </w:rPr>
              <w:t>2015-06</w:t>
            </w:r>
          </w:p>
        </w:tc>
        <w:tc>
          <w:tcPr>
            <w:tcW w:w="803" w:type="dxa"/>
            <w:tcBorders>
              <w:top w:val="single" w:sz="4" w:space="0" w:color="auto"/>
              <w:left w:val="single" w:sz="4" w:space="0" w:color="auto"/>
              <w:bottom w:val="nil"/>
              <w:right w:val="single" w:sz="4" w:space="0" w:color="auto"/>
            </w:tcBorders>
            <w:shd w:val="solid" w:color="FFFFFF" w:fill="auto"/>
            <w:hideMark/>
          </w:tcPr>
          <w:p w14:paraId="4FA992F7" w14:textId="77777777" w:rsidR="0013190F" w:rsidRDefault="0013190F">
            <w:pPr>
              <w:rPr>
                <w:rFonts w:ascii="Arial" w:hAnsi="Arial" w:cs="Arial"/>
                <w:sz w:val="16"/>
              </w:rPr>
            </w:pPr>
            <w:r>
              <w:rPr>
                <w:rFonts w:ascii="Arial" w:hAnsi="Arial" w:cs="Arial"/>
                <w:sz w:val="16"/>
              </w:rPr>
              <w:t>CT#68</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3777DDAE"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0C802EC9"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0087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2C8F8EF1"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3501E95A"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1A6B76B0" w14:textId="081BFE92"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Updating ITU-T references</w:t>
            </w:r>
          </w:p>
        </w:tc>
        <w:tc>
          <w:tcPr>
            <w:tcW w:w="708" w:type="dxa"/>
            <w:tcBorders>
              <w:top w:val="single" w:sz="4" w:space="0" w:color="auto"/>
              <w:left w:val="single" w:sz="4" w:space="0" w:color="auto"/>
              <w:bottom w:val="nil"/>
              <w:right w:val="single" w:sz="4" w:space="0" w:color="auto"/>
            </w:tcBorders>
            <w:shd w:val="solid" w:color="FFFFFF" w:fill="auto"/>
            <w:hideMark/>
          </w:tcPr>
          <w:p w14:paraId="27B50E30" w14:textId="77777777" w:rsidR="0013190F" w:rsidRDefault="0013190F">
            <w:pPr>
              <w:rPr>
                <w:rFonts w:ascii="Arial" w:hAnsi="Arial" w:cs="Arial"/>
                <w:sz w:val="16"/>
              </w:rPr>
            </w:pPr>
            <w:r>
              <w:rPr>
                <w:rFonts w:ascii="Arial" w:hAnsi="Arial" w:cs="Arial"/>
                <w:sz w:val="16"/>
              </w:rPr>
              <w:t>13.2.0</w:t>
            </w:r>
          </w:p>
        </w:tc>
      </w:tr>
      <w:tr w:rsidR="0013190F" w14:paraId="538FDBFE" w14:textId="77777777" w:rsidTr="0013190F">
        <w:tc>
          <w:tcPr>
            <w:tcW w:w="709" w:type="dxa"/>
            <w:tcBorders>
              <w:top w:val="nil"/>
              <w:left w:val="single" w:sz="4" w:space="0" w:color="auto"/>
              <w:bottom w:val="nil"/>
              <w:right w:val="single" w:sz="4" w:space="0" w:color="auto"/>
            </w:tcBorders>
            <w:shd w:val="solid" w:color="FFFFFF" w:fill="auto"/>
          </w:tcPr>
          <w:p w14:paraId="32D6311E" w14:textId="77777777" w:rsidR="0013190F" w:rsidRDefault="0013190F">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5E271088" w14:textId="77777777" w:rsidR="0013190F" w:rsidRDefault="0013190F">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1BB219EF"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1A99A837"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0089</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3D6F6E9"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398E78DE"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38CB1393" w14:textId="2561F205"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TCP descriptor correction</w:t>
            </w:r>
          </w:p>
        </w:tc>
        <w:tc>
          <w:tcPr>
            <w:tcW w:w="708" w:type="dxa"/>
            <w:tcBorders>
              <w:top w:val="nil"/>
              <w:left w:val="single" w:sz="4" w:space="0" w:color="auto"/>
              <w:bottom w:val="nil"/>
              <w:right w:val="single" w:sz="4" w:space="0" w:color="auto"/>
            </w:tcBorders>
            <w:shd w:val="solid" w:color="FFFFFF" w:fill="auto"/>
          </w:tcPr>
          <w:p w14:paraId="61BABA74" w14:textId="77777777" w:rsidR="0013190F" w:rsidRDefault="0013190F">
            <w:pPr>
              <w:rPr>
                <w:rFonts w:ascii="Arial" w:hAnsi="Arial" w:cs="Arial"/>
                <w:sz w:val="16"/>
              </w:rPr>
            </w:pPr>
          </w:p>
        </w:tc>
      </w:tr>
      <w:tr w:rsidR="0013190F" w14:paraId="1E65F37A" w14:textId="77777777" w:rsidTr="0013190F">
        <w:tc>
          <w:tcPr>
            <w:tcW w:w="709" w:type="dxa"/>
            <w:tcBorders>
              <w:top w:val="nil"/>
              <w:left w:val="single" w:sz="4" w:space="0" w:color="auto"/>
              <w:bottom w:val="nil"/>
              <w:right w:val="single" w:sz="4" w:space="0" w:color="auto"/>
            </w:tcBorders>
            <w:shd w:val="solid" w:color="FFFFFF" w:fill="auto"/>
          </w:tcPr>
          <w:p w14:paraId="50F76FAC" w14:textId="77777777" w:rsidR="0013190F" w:rsidRDefault="0013190F">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3F83EF81" w14:textId="77777777" w:rsidR="0013190F" w:rsidRDefault="0013190F">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4387EF6B"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CP-150258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50F8C79E"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0094</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30ED9E1"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38A96386"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1BC972A5" w14:textId="29BFA854"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Updating references to H.248.90 and IETF Draft</w:t>
            </w:r>
          </w:p>
        </w:tc>
        <w:tc>
          <w:tcPr>
            <w:tcW w:w="708" w:type="dxa"/>
            <w:tcBorders>
              <w:top w:val="nil"/>
              <w:left w:val="single" w:sz="4" w:space="0" w:color="auto"/>
              <w:bottom w:val="nil"/>
              <w:right w:val="single" w:sz="4" w:space="0" w:color="auto"/>
            </w:tcBorders>
            <w:shd w:val="solid" w:color="FFFFFF" w:fill="auto"/>
          </w:tcPr>
          <w:p w14:paraId="1A3FD89E" w14:textId="77777777" w:rsidR="0013190F" w:rsidRDefault="0013190F">
            <w:pPr>
              <w:rPr>
                <w:rFonts w:ascii="Arial" w:hAnsi="Arial" w:cs="Arial"/>
                <w:sz w:val="16"/>
              </w:rPr>
            </w:pPr>
          </w:p>
        </w:tc>
      </w:tr>
      <w:tr w:rsidR="0013190F" w14:paraId="506B8AC4" w14:textId="77777777" w:rsidTr="0013190F">
        <w:tc>
          <w:tcPr>
            <w:tcW w:w="709" w:type="dxa"/>
            <w:tcBorders>
              <w:top w:val="nil"/>
              <w:left w:val="single" w:sz="4" w:space="0" w:color="auto"/>
              <w:bottom w:val="single" w:sz="4" w:space="0" w:color="auto"/>
              <w:right w:val="single" w:sz="4" w:space="0" w:color="auto"/>
            </w:tcBorders>
            <w:shd w:val="solid" w:color="FFFFFF" w:fill="auto"/>
          </w:tcPr>
          <w:p w14:paraId="483A4D23" w14:textId="77777777" w:rsidR="0013190F" w:rsidRDefault="0013190F">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7FAE0BEE" w14:textId="77777777" w:rsidR="0013190F" w:rsidRDefault="0013190F">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530CAFF5"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CP-150256</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8C725A5"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0091</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AFBE409"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432D3DB8"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2C6816D8" w14:textId="555BF0AF"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WebRTC transport protocols</w:t>
            </w:r>
          </w:p>
        </w:tc>
        <w:tc>
          <w:tcPr>
            <w:tcW w:w="708" w:type="dxa"/>
            <w:tcBorders>
              <w:top w:val="nil"/>
              <w:left w:val="single" w:sz="4" w:space="0" w:color="auto"/>
              <w:bottom w:val="single" w:sz="4" w:space="0" w:color="auto"/>
              <w:right w:val="single" w:sz="4" w:space="0" w:color="auto"/>
            </w:tcBorders>
            <w:shd w:val="solid" w:color="FFFFFF" w:fill="auto"/>
          </w:tcPr>
          <w:p w14:paraId="304133C3" w14:textId="77777777" w:rsidR="0013190F" w:rsidRDefault="0013190F">
            <w:pPr>
              <w:rPr>
                <w:rFonts w:ascii="Arial" w:hAnsi="Arial" w:cs="Arial"/>
                <w:sz w:val="16"/>
              </w:rPr>
            </w:pPr>
          </w:p>
        </w:tc>
      </w:tr>
      <w:tr w:rsidR="0013190F" w14:paraId="5AA89916" w14:textId="77777777" w:rsidTr="0013190F">
        <w:tc>
          <w:tcPr>
            <w:tcW w:w="709" w:type="dxa"/>
            <w:tcBorders>
              <w:top w:val="single" w:sz="4" w:space="0" w:color="auto"/>
              <w:left w:val="single" w:sz="4" w:space="0" w:color="auto"/>
              <w:bottom w:val="nil"/>
              <w:right w:val="single" w:sz="4" w:space="0" w:color="auto"/>
            </w:tcBorders>
            <w:shd w:val="solid" w:color="FFFFFF" w:fill="auto"/>
            <w:hideMark/>
          </w:tcPr>
          <w:p w14:paraId="48B7739E" w14:textId="77777777" w:rsidR="0013190F" w:rsidRDefault="0013190F">
            <w:pPr>
              <w:rPr>
                <w:rFonts w:ascii="Arial" w:hAnsi="Arial" w:cs="Arial"/>
                <w:sz w:val="16"/>
              </w:rPr>
            </w:pPr>
            <w:r>
              <w:rPr>
                <w:rFonts w:ascii="Arial" w:hAnsi="Arial" w:cs="Arial"/>
                <w:sz w:val="16"/>
              </w:rPr>
              <w:t>2015-12</w:t>
            </w:r>
          </w:p>
        </w:tc>
        <w:tc>
          <w:tcPr>
            <w:tcW w:w="803" w:type="dxa"/>
            <w:tcBorders>
              <w:top w:val="single" w:sz="4" w:space="0" w:color="auto"/>
              <w:left w:val="single" w:sz="4" w:space="0" w:color="auto"/>
              <w:bottom w:val="nil"/>
              <w:right w:val="single" w:sz="4" w:space="0" w:color="auto"/>
            </w:tcBorders>
            <w:shd w:val="solid" w:color="FFFFFF" w:fill="auto"/>
            <w:hideMark/>
          </w:tcPr>
          <w:p w14:paraId="40DB5C40" w14:textId="77777777" w:rsidR="0013190F" w:rsidRDefault="0013190F">
            <w:pPr>
              <w:rPr>
                <w:rFonts w:ascii="Arial" w:hAnsi="Arial" w:cs="Arial"/>
                <w:sz w:val="16"/>
              </w:rPr>
            </w:pPr>
            <w:r>
              <w:rPr>
                <w:rFonts w:ascii="Arial" w:hAnsi="Arial" w:cs="Arial"/>
                <w:sz w:val="16"/>
              </w:rPr>
              <w:t>CT#70</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3A6ED3A6"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CP-150783</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48BA5D52"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0098</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309B00B6"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3</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20524D6A"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45770B80" w14:textId="39A59502"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Support for Video Enhancements by Region-of-Interest Information Signalling</w:t>
            </w:r>
          </w:p>
        </w:tc>
        <w:tc>
          <w:tcPr>
            <w:tcW w:w="708" w:type="dxa"/>
            <w:tcBorders>
              <w:top w:val="single" w:sz="4" w:space="0" w:color="auto"/>
              <w:left w:val="single" w:sz="4" w:space="0" w:color="auto"/>
              <w:bottom w:val="nil"/>
              <w:right w:val="single" w:sz="4" w:space="0" w:color="auto"/>
            </w:tcBorders>
            <w:shd w:val="solid" w:color="FFFFFF" w:fill="auto"/>
            <w:hideMark/>
          </w:tcPr>
          <w:p w14:paraId="03010EFC" w14:textId="77777777" w:rsidR="0013190F" w:rsidRDefault="0013190F">
            <w:pPr>
              <w:rPr>
                <w:rFonts w:ascii="Arial" w:hAnsi="Arial" w:cs="Arial"/>
                <w:sz w:val="16"/>
              </w:rPr>
            </w:pPr>
            <w:r>
              <w:rPr>
                <w:rFonts w:ascii="Arial" w:hAnsi="Arial" w:cs="Arial"/>
                <w:sz w:val="16"/>
              </w:rPr>
              <w:t>13.3.0</w:t>
            </w:r>
          </w:p>
        </w:tc>
      </w:tr>
      <w:tr w:rsidR="0013190F" w14:paraId="567059F0" w14:textId="77777777" w:rsidTr="0013190F">
        <w:tc>
          <w:tcPr>
            <w:tcW w:w="709" w:type="dxa"/>
            <w:tcBorders>
              <w:top w:val="nil"/>
              <w:left w:val="single" w:sz="4" w:space="0" w:color="auto"/>
              <w:bottom w:val="nil"/>
              <w:right w:val="single" w:sz="4" w:space="0" w:color="auto"/>
            </w:tcBorders>
            <w:shd w:val="solid" w:color="FFFFFF" w:fill="auto"/>
          </w:tcPr>
          <w:p w14:paraId="1105BC09" w14:textId="77777777" w:rsidR="0013190F" w:rsidRDefault="0013190F">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240B63FD" w14:textId="77777777" w:rsidR="0013190F" w:rsidRDefault="0013190F">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640795A8"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CP-150754</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12054971"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0100</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6FDF2DBE"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48E80E31"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5FEACCFB" w14:textId="10708D43"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Update of IMS WebRTC reference</w:t>
            </w:r>
          </w:p>
        </w:tc>
        <w:tc>
          <w:tcPr>
            <w:tcW w:w="708" w:type="dxa"/>
            <w:tcBorders>
              <w:top w:val="nil"/>
              <w:left w:val="single" w:sz="4" w:space="0" w:color="auto"/>
              <w:bottom w:val="nil"/>
              <w:right w:val="single" w:sz="4" w:space="0" w:color="auto"/>
            </w:tcBorders>
            <w:shd w:val="solid" w:color="FFFFFF" w:fill="auto"/>
          </w:tcPr>
          <w:p w14:paraId="4DC695DF" w14:textId="77777777" w:rsidR="0013190F" w:rsidRDefault="0013190F">
            <w:pPr>
              <w:rPr>
                <w:rFonts w:ascii="Arial" w:hAnsi="Arial" w:cs="Arial"/>
                <w:sz w:val="16"/>
              </w:rPr>
            </w:pPr>
          </w:p>
        </w:tc>
      </w:tr>
      <w:tr w:rsidR="0013190F" w14:paraId="57AF303E" w14:textId="77777777" w:rsidTr="0013190F">
        <w:tc>
          <w:tcPr>
            <w:tcW w:w="709" w:type="dxa"/>
            <w:tcBorders>
              <w:top w:val="nil"/>
              <w:left w:val="single" w:sz="4" w:space="0" w:color="auto"/>
              <w:bottom w:val="nil"/>
              <w:right w:val="single" w:sz="4" w:space="0" w:color="auto"/>
            </w:tcBorders>
            <w:shd w:val="solid" w:color="FFFFFF" w:fill="auto"/>
          </w:tcPr>
          <w:p w14:paraId="2F37226E" w14:textId="77777777" w:rsidR="0013190F" w:rsidRDefault="0013190F">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7130B26B" w14:textId="77777777" w:rsidR="0013190F" w:rsidRDefault="0013190F">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7439B89E"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CP-150758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656C6814"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0103</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0AE1A9A6"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75EDB1DB"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0E360BBE" w14:textId="09755940"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Update of media security reference</w:t>
            </w:r>
          </w:p>
        </w:tc>
        <w:tc>
          <w:tcPr>
            <w:tcW w:w="708" w:type="dxa"/>
            <w:tcBorders>
              <w:top w:val="nil"/>
              <w:left w:val="single" w:sz="4" w:space="0" w:color="auto"/>
              <w:bottom w:val="nil"/>
              <w:right w:val="single" w:sz="4" w:space="0" w:color="auto"/>
            </w:tcBorders>
            <w:shd w:val="solid" w:color="FFFFFF" w:fill="auto"/>
          </w:tcPr>
          <w:p w14:paraId="4A6D219C" w14:textId="77777777" w:rsidR="0013190F" w:rsidRDefault="0013190F">
            <w:pPr>
              <w:rPr>
                <w:rFonts w:ascii="Arial" w:hAnsi="Arial" w:cs="Arial"/>
                <w:sz w:val="16"/>
              </w:rPr>
            </w:pPr>
          </w:p>
        </w:tc>
      </w:tr>
      <w:tr w:rsidR="0013190F" w14:paraId="586B236C" w14:textId="77777777" w:rsidTr="0013190F">
        <w:tc>
          <w:tcPr>
            <w:tcW w:w="709" w:type="dxa"/>
            <w:tcBorders>
              <w:top w:val="nil"/>
              <w:left w:val="single" w:sz="4" w:space="0" w:color="auto"/>
              <w:bottom w:val="single" w:sz="4" w:space="0" w:color="auto"/>
              <w:right w:val="single" w:sz="4" w:space="0" w:color="auto"/>
            </w:tcBorders>
            <w:shd w:val="solid" w:color="FFFFFF" w:fill="auto"/>
          </w:tcPr>
          <w:p w14:paraId="76DA9ACE" w14:textId="77777777" w:rsidR="0013190F" w:rsidRDefault="0013190F">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3B71BA56" w14:textId="77777777" w:rsidR="0013190F" w:rsidRDefault="0013190F">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1506457E"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CP-150779</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CA4BADB"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0104</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46A1335B"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68A96174" w14:textId="77777777" w:rsidR="0013190F" w:rsidRDefault="0013190F">
            <w:pPr>
              <w:pStyle w:val="PL"/>
              <w:tabs>
                <w:tab w:val="clear" w:pos="384"/>
                <w:tab w:val="left" w:pos="720"/>
              </w:tabs>
              <w:spacing w:after="180"/>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313C150F" w14:textId="3ACD14F2"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WebRTC Data Channels</w:t>
            </w:r>
          </w:p>
        </w:tc>
        <w:tc>
          <w:tcPr>
            <w:tcW w:w="708" w:type="dxa"/>
            <w:tcBorders>
              <w:top w:val="nil"/>
              <w:left w:val="single" w:sz="4" w:space="0" w:color="auto"/>
              <w:bottom w:val="single" w:sz="4" w:space="0" w:color="auto"/>
              <w:right w:val="single" w:sz="4" w:space="0" w:color="auto"/>
            </w:tcBorders>
            <w:shd w:val="solid" w:color="FFFFFF" w:fill="auto"/>
          </w:tcPr>
          <w:p w14:paraId="6900A29C" w14:textId="77777777" w:rsidR="0013190F" w:rsidRDefault="0013190F">
            <w:pPr>
              <w:rPr>
                <w:rFonts w:ascii="Arial" w:hAnsi="Arial" w:cs="Arial"/>
                <w:sz w:val="16"/>
              </w:rPr>
            </w:pPr>
          </w:p>
        </w:tc>
      </w:tr>
      <w:tr w:rsidR="0013190F" w14:paraId="5172D494" w14:textId="77777777" w:rsidTr="0013190F">
        <w:tc>
          <w:tcPr>
            <w:tcW w:w="709" w:type="dxa"/>
            <w:tcBorders>
              <w:top w:val="single" w:sz="4" w:space="0" w:color="auto"/>
              <w:left w:val="single" w:sz="4" w:space="0" w:color="auto"/>
              <w:bottom w:val="nil"/>
              <w:right w:val="single" w:sz="4" w:space="0" w:color="auto"/>
            </w:tcBorders>
            <w:shd w:val="solid" w:color="FFFFFF" w:fill="auto"/>
            <w:hideMark/>
          </w:tcPr>
          <w:p w14:paraId="213ABD87" w14:textId="77777777" w:rsidR="0013190F" w:rsidRDefault="0013190F">
            <w:pPr>
              <w:rPr>
                <w:rFonts w:ascii="Arial" w:hAnsi="Arial" w:cs="Arial"/>
                <w:sz w:val="16"/>
              </w:rPr>
            </w:pPr>
            <w:r>
              <w:rPr>
                <w:rFonts w:ascii="Arial" w:hAnsi="Arial" w:cs="Arial"/>
                <w:sz w:val="16"/>
              </w:rPr>
              <w:t>2016-03</w:t>
            </w:r>
          </w:p>
        </w:tc>
        <w:tc>
          <w:tcPr>
            <w:tcW w:w="803" w:type="dxa"/>
            <w:tcBorders>
              <w:top w:val="single" w:sz="4" w:space="0" w:color="auto"/>
              <w:left w:val="single" w:sz="4" w:space="0" w:color="auto"/>
              <w:bottom w:val="nil"/>
              <w:right w:val="single" w:sz="4" w:space="0" w:color="auto"/>
            </w:tcBorders>
            <w:shd w:val="solid" w:color="FFFFFF" w:fill="auto"/>
            <w:hideMark/>
          </w:tcPr>
          <w:p w14:paraId="6585AEF8" w14:textId="77777777" w:rsidR="0013190F" w:rsidRDefault="0013190F">
            <w:pPr>
              <w:rPr>
                <w:rFonts w:ascii="Arial" w:hAnsi="Arial" w:cs="Arial"/>
                <w:sz w:val="16"/>
              </w:rPr>
            </w:pPr>
            <w:r>
              <w:rPr>
                <w:rFonts w:ascii="Arial" w:hAnsi="Arial" w:cs="Arial"/>
                <w:sz w:val="16"/>
              </w:rPr>
              <w:t>CT#71</w:t>
            </w: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54965282"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CP-160028</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5E82D14"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0105</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571628AA"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0AE322DA" w14:textId="77777777" w:rsidR="0013190F" w:rsidRDefault="0013190F">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0822D7C7" w14:textId="450C7B4D" w:rsidR="0013190F" w:rsidRDefault="0013190F">
            <w:pPr>
              <w:pStyle w:val="PL"/>
              <w:tabs>
                <w:tab w:val="clear" w:pos="384"/>
                <w:tab w:val="left" w:pos="720"/>
              </w:tabs>
              <w:spacing w:after="180"/>
              <w:jc w:val="both"/>
              <w:rPr>
                <w:rFonts w:ascii="Arial" w:hAnsi="Arial"/>
                <w:snapToGrid w:val="0"/>
                <w:color w:val="000000"/>
              </w:rPr>
            </w:pPr>
            <w:r>
              <w:rPr>
                <w:rFonts w:ascii="Arial" w:hAnsi="Arial"/>
                <w:snapToGrid w:val="0"/>
                <w:color w:val="000000"/>
              </w:rPr>
              <w:fldChar w:fldCharType="begin"/>
            </w:r>
            <w:r>
              <w:rPr>
                <w:rFonts w:ascii="Arial" w:hAnsi="Arial"/>
                <w:snapToGrid w:val="0"/>
                <w:color w:val="000000"/>
              </w:rPr>
              <w:instrText xml:space="preserve"> DOCPROPERTY  CrTitle  \* MERGEFORMAT </w:instrText>
            </w:r>
            <w:r>
              <w:rPr>
                <w:rFonts w:ascii="Arial" w:hAnsi="Arial"/>
                <w:snapToGrid w:val="0"/>
                <w:color w:val="000000"/>
              </w:rPr>
              <w:fldChar w:fldCharType="separate"/>
            </w:r>
            <w:r>
              <w:rPr>
                <w:rFonts w:ascii="Arial" w:hAnsi="Arial"/>
                <w:snapToGrid w:val="0"/>
                <w:color w:val="000000"/>
              </w:rPr>
              <w:t>WebRTC Data Channels</w:t>
            </w:r>
            <w:r>
              <w:rPr>
                <w:rFonts w:ascii="Arial" w:hAnsi="Arial"/>
                <w:snapToGrid w:val="0"/>
                <w:color w:val="000000"/>
              </w:rPr>
              <w:fldChar w:fldCharType="end"/>
            </w:r>
          </w:p>
        </w:tc>
        <w:tc>
          <w:tcPr>
            <w:tcW w:w="708" w:type="dxa"/>
            <w:tcBorders>
              <w:top w:val="single" w:sz="4" w:space="0" w:color="auto"/>
              <w:left w:val="single" w:sz="4" w:space="0" w:color="auto"/>
              <w:bottom w:val="nil"/>
              <w:right w:val="single" w:sz="4" w:space="0" w:color="auto"/>
            </w:tcBorders>
            <w:shd w:val="solid" w:color="FFFFFF" w:fill="auto"/>
            <w:hideMark/>
          </w:tcPr>
          <w:p w14:paraId="3BBCB4DA" w14:textId="77777777" w:rsidR="0013190F" w:rsidRDefault="0013190F">
            <w:pPr>
              <w:rPr>
                <w:rFonts w:ascii="Arial" w:hAnsi="Arial" w:cs="Arial"/>
                <w:sz w:val="16"/>
              </w:rPr>
            </w:pPr>
            <w:r>
              <w:rPr>
                <w:rFonts w:ascii="Arial" w:hAnsi="Arial" w:cs="Arial"/>
                <w:sz w:val="16"/>
              </w:rPr>
              <w:t>13.4.0</w:t>
            </w:r>
          </w:p>
        </w:tc>
      </w:tr>
      <w:tr w:rsidR="0013190F" w14:paraId="3BFEDC5A" w14:textId="77777777" w:rsidTr="0013190F">
        <w:tc>
          <w:tcPr>
            <w:tcW w:w="709" w:type="dxa"/>
            <w:tcBorders>
              <w:top w:val="nil"/>
              <w:left w:val="single" w:sz="4" w:space="0" w:color="auto"/>
              <w:bottom w:val="nil"/>
              <w:right w:val="single" w:sz="4" w:space="0" w:color="auto"/>
            </w:tcBorders>
            <w:shd w:val="solid" w:color="FFFFFF" w:fill="auto"/>
          </w:tcPr>
          <w:p w14:paraId="3D52133F" w14:textId="77777777" w:rsidR="0013190F" w:rsidRDefault="0013190F">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10B93DCB" w14:textId="77777777" w:rsidR="0013190F" w:rsidRDefault="0013190F">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2D84496C"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CP-160032</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4701824F"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0106</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1FF0F4E1"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4F0E66CA" w14:textId="77777777" w:rsidR="0013190F" w:rsidRDefault="0013190F">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79EF2FF4" w14:textId="46BCAB8F" w:rsidR="0013190F" w:rsidRDefault="0013190F">
            <w:pPr>
              <w:pStyle w:val="PL"/>
              <w:tabs>
                <w:tab w:val="clear" w:pos="384"/>
                <w:tab w:val="left" w:pos="720"/>
              </w:tabs>
              <w:spacing w:after="180"/>
              <w:jc w:val="both"/>
              <w:rPr>
                <w:rFonts w:ascii="Arial" w:hAnsi="Arial"/>
                <w:snapToGrid w:val="0"/>
                <w:color w:val="000000"/>
              </w:rPr>
            </w:pPr>
            <w:r>
              <w:rPr>
                <w:rFonts w:ascii="Arial" w:hAnsi="Arial"/>
                <w:snapToGrid w:val="0"/>
                <w:color w:val="000000"/>
              </w:rPr>
              <w:fldChar w:fldCharType="begin"/>
            </w:r>
            <w:r>
              <w:rPr>
                <w:rFonts w:ascii="Arial" w:hAnsi="Arial"/>
                <w:snapToGrid w:val="0"/>
                <w:color w:val="000000"/>
              </w:rPr>
              <w:instrText xml:space="preserve"> DOCPROPERTY  CrTitle  \* MERGEFORMAT </w:instrText>
            </w:r>
            <w:r>
              <w:rPr>
                <w:rFonts w:ascii="Arial" w:hAnsi="Arial"/>
                <w:snapToGrid w:val="0"/>
                <w:color w:val="000000"/>
              </w:rPr>
              <w:fldChar w:fldCharType="separate"/>
            </w:r>
            <w:r>
              <w:rPr>
                <w:rFonts w:ascii="Arial" w:hAnsi="Arial"/>
                <w:snapToGrid w:val="0"/>
                <w:color w:val="000000"/>
              </w:rPr>
              <w:t>WebRTC gateway configuration for end-to-end WebRTC calls (stage 3)</w:t>
            </w:r>
            <w:r>
              <w:rPr>
                <w:rFonts w:ascii="Arial" w:hAnsi="Arial"/>
                <w:snapToGrid w:val="0"/>
                <w:color w:val="000000"/>
              </w:rPr>
              <w:fldChar w:fldCharType="end"/>
            </w:r>
          </w:p>
        </w:tc>
        <w:tc>
          <w:tcPr>
            <w:tcW w:w="708" w:type="dxa"/>
            <w:tcBorders>
              <w:top w:val="nil"/>
              <w:left w:val="single" w:sz="4" w:space="0" w:color="auto"/>
              <w:bottom w:val="nil"/>
              <w:right w:val="single" w:sz="4" w:space="0" w:color="auto"/>
            </w:tcBorders>
            <w:shd w:val="solid" w:color="FFFFFF" w:fill="auto"/>
          </w:tcPr>
          <w:p w14:paraId="680FAA23" w14:textId="77777777" w:rsidR="0013190F" w:rsidRDefault="0013190F">
            <w:pPr>
              <w:rPr>
                <w:rFonts w:ascii="Arial" w:hAnsi="Arial" w:cs="Arial"/>
                <w:sz w:val="16"/>
              </w:rPr>
            </w:pPr>
          </w:p>
        </w:tc>
      </w:tr>
      <w:tr w:rsidR="0013190F" w14:paraId="27D072C0" w14:textId="77777777" w:rsidTr="0013190F">
        <w:tc>
          <w:tcPr>
            <w:tcW w:w="709" w:type="dxa"/>
            <w:tcBorders>
              <w:top w:val="nil"/>
              <w:left w:val="single" w:sz="4" w:space="0" w:color="auto"/>
              <w:bottom w:val="nil"/>
              <w:right w:val="single" w:sz="4" w:space="0" w:color="auto"/>
            </w:tcBorders>
            <w:shd w:val="solid" w:color="FFFFFF" w:fill="auto"/>
          </w:tcPr>
          <w:p w14:paraId="3B584828" w14:textId="77777777" w:rsidR="0013190F" w:rsidRDefault="0013190F">
            <w:pPr>
              <w:rPr>
                <w:rFonts w:ascii="Arial" w:hAnsi="Arial" w:cs="Arial"/>
                <w:sz w:val="16"/>
              </w:rPr>
            </w:pPr>
          </w:p>
        </w:tc>
        <w:tc>
          <w:tcPr>
            <w:tcW w:w="803" w:type="dxa"/>
            <w:tcBorders>
              <w:top w:val="nil"/>
              <w:left w:val="single" w:sz="4" w:space="0" w:color="auto"/>
              <w:bottom w:val="nil"/>
              <w:right w:val="single" w:sz="4" w:space="0" w:color="auto"/>
            </w:tcBorders>
            <w:shd w:val="solid" w:color="FFFFFF" w:fill="auto"/>
          </w:tcPr>
          <w:p w14:paraId="44D4E9BE" w14:textId="77777777" w:rsidR="0013190F" w:rsidRDefault="0013190F">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3717F53E"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CP-160034</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2D280F7C"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0107</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4E6D838"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2CBC637A" w14:textId="77777777" w:rsidR="0013190F" w:rsidRDefault="0013190F">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5701C3D2" w14:textId="768A250D" w:rsidR="0013190F" w:rsidRDefault="0013190F">
            <w:pPr>
              <w:pStyle w:val="PL"/>
              <w:tabs>
                <w:tab w:val="clear" w:pos="384"/>
                <w:tab w:val="left" w:pos="720"/>
              </w:tabs>
              <w:spacing w:after="180"/>
              <w:jc w:val="both"/>
              <w:rPr>
                <w:rFonts w:ascii="Arial" w:hAnsi="Arial"/>
                <w:snapToGrid w:val="0"/>
                <w:color w:val="000000"/>
              </w:rPr>
            </w:pPr>
            <w:r>
              <w:rPr>
                <w:rFonts w:ascii="Arial" w:hAnsi="Arial"/>
                <w:snapToGrid w:val="0"/>
                <w:color w:val="000000"/>
              </w:rPr>
              <w:t>Support of enhanced bandwidth negotiation mechanism for MTSI sessions</w:t>
            </w:r>
          </w:p>
        </w:tc>
        <w:tc>
          <w:tcPr>
            <w:tcW w:w="708" w:type="dxa"/>
            <w:tcBorders>
              <w:top w:val="nil"/>
              <w:left w:val="single" w:sz="4" w:space="0" w:color="auto"/>
              <w:bottom w:val="nil"/>
              <w:right w:val="single" w:sz="4" w:space="0" w:color="auto"/>
            </w:tcBorders>
            <w:shd w:val="solid" w:color="FFFFFF" w:fill="auto"/>
          </w:tcPr>
          <w:p w14:paraId="79C22348" w14:textId="77777777" w:rsidR="0013190F" w:rsidRDefault="0013190F">
            <w:pPr>
              <w:rPr>
                <w:rFonts w:ascii="Arial" w:hAnsi="Arial" w:cs="Arial"/>
                <w:sz w:val="16"/>
              </w:rPr>
            </w:pPr>
          </w:p>
        </w:tc>
      </w:tr>
      <w:tr w:rsidR="0013190F" w14:paraId="58029507" w14:textId="77777777" w:rsidTr="0013190F">
        <w:tc>
          <w:tcPr>
            <w:tcW w:w="709" w:type="dxa"/>
            <w:tcBorders>
              <w:top w:val="nil"/>
              <w:left w:val="single" w:sz="4" w:space="0" w:color="auto"/>
              <w:bottom w:val="single" w:sz="4" w:space="0" w:color="auto"/>
              <w:right w:val="single" w:sz="4" w:space="0" w:color="auto"/>
            </w:tcBorders>
            <w:shd w:val="solid" w:color="FFFFFF" w:fill="auto"/>
          </w:tcPr>
          <w:p w14:paraId="02CEF151" w14:textId="77777777" w:rsidR="0013190F" w:rsidRDefault="0013190F">
            <w:pPr>
              <w:rPr>
                <w:rFonts w:ascii="Arial" w:hAnsi="Arial" w:cs="Arial"/>
                <w:sz w:val="16"/>
              </w:rPr>
            </w:pPr>
          </w:p>
        </w:tc>
        <w:tc>
          <w:tcPr>
            <w:tcW w:w="803" w:type="dxa"/>
            <w:tcBorders>
              <w:top w:val="nil"/>
              <w:left w:val="single" w:sz="4" w:space="0" w:color="auto"/>
              <w:bottom w:val="single" w:sz="4" w:space="0" w:color="auto"/>
              <w:right w:val="single" w:sz="4" w:space="0" w:color="auto"/>
            </w:tcBorders>
            <w:shd w:val="solid" w:color="FFFFFF" w:fill="auto"/>
          </w:tcPr>
          <w:p w14:paraId="580C616E" w14:textId="77777777" w:rsidR="0013190F" w:rsidRDefault="0013190F">
            <w:pPr>
              <w:rPr>
                <w:rFonts w:ascii="Arial" w:hAnsi="Arial" w:cs="Arial"/>
                <w:sz w:val="16"/>
              </w:rPr>
            </w:pPr>
          </w:p>
        </w:tc>
        <w:tc>
          <w:tcPr>
            <w:tcW w:w="989" w:type="dxa"/>
            <w:tcBorders>
              <w:top w:val="single" w:sz="4" w:space="0" w:color="auto"/>
              <w:left w:val="single" w:sz="4" w:space="0" w:color="auto"/>
              <w:bottom w:val="single" w:sz="4" w:space="0" w:color="auto"/>
              <w:right w:val="single" w:sz="6" w:space="0" w:color="auto"/>
            </w:tcBorders>
            <w:shd w:val="solid" w:color="FFFFFF" w:fill="auto"/>
            <w:hideMark/>
          </w:tcPr>
          <w:p w14:paraId="6E028ADB"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CP-160021</w:t>
            </w:r>
          </w:p>
        </w:tc>
        <w:tc>
          <w:tcPr>
            <w:tcW w:w="476" w:type="dxa"/>
            <w:tcBorders>
              <w:top w:val="single" w:sz="4" w:space="0" w:color="auto"/>
              <w:left w:val="single" w:sz="6" w:space="0" w:color="auto"/>
              <w:bottom w:val="single" w:sz="4" w:space="0" w:color="auto"/>
              <w:right w:val="single" w:sz="6" w:space="0" w:color="auto"/>
            </w:tcBorders>
            <w:shd w:val="solid" w:color="FFFFFF" w:fill="auto"/>
            <w:hideMark/>
          </w:tcPr>
          <w:p w14:paraId="7295F8DA"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0108</w:t>
            </w:r>
          </w:p>
        </w:tc>
        <w:tc>
          <w:tcPr>
            <w:tcW w:w="378" w:type="dxa"/>
            <w:tcBorders>
              <w:top w:val="single" w:sz="4" w:space="0" w:color="auto"/>
              <w:left w:val="single" w:sz="6" w:space="0" w:color="auto"/>
              <w:bottom w:val="single" w:sz="4" w:space="0" w:color="auto"/>
              <w:right w:val="single" w:sz="6" w:space="0" w:color="auto"/>
            </w:tcBorders>
            <w:shd w:val="solid" w:color="FFFFFF" w:fill="auto"/>
            <w:hideMark/>
          </w:tcPr>
          <w:p w14:paraId="7E78C8CA"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473" w:type="dxa"/>
            <w:tcBorders>
              <w:top w:val="single" w:sz="4" w:space="0" w:color="auto"/>
              <w:left w:val="single" w:sz="6" w:space="0" w:color="auto"/>
              <w:bottom w:val="single" w:sz="4" w:space="0" w:color="auto"/>
              <w:right w:val="single" w:sz="6" w:space="0" w:color="auto"/>
            </w:tcBorders>
            <w:shd w:val="solid" w:color="FFFFFF" w:fill="auto"/>
          </w:tcPr>
          <w:p w14:paraId="24B45F7C" w14:textId="77777777" w:rsidR="0013190F" w:rsidRDefault="0013190F">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6" w:space="0" w:color="auto"/>
              <w:bottom w:val="single" w:sz="4" w:space="0" w:color="auto"/>
              <w:right w:val="single" w:sz="4" w:space="0" w:color="auto"/>
            </w:tcBorders>
            <w:shd w:val="solid" w:color="FFFFFF" w:fill="auto"/>
            <w:hideMark/>
          </w:tcPr>
          <w:p w14:paraId="7ABBE87D" w14:textId="52410D9F" w:rsidR="0013190F" w:rsidRDefault="0013190F">
            <w:pPr>
              <w:pStyle w:val="PL"/>
              <w:tabs>
                <w:tab w:val="clear" w:pos="384"/>
                <w:tab w:val="left" w:pos="720"/>
              </w:tabs>
              <w:spacing w:after="180"/>
              <w:jc w:val="both"/>
              <w:rPr>
                <w:rFonts w:ascii="Arial" w:hAnsi="Arial"/>
                <w:snapToGrid w:val="0"/>
                <w:color w:val="000000"/>
              </w:rPr>
            </w:pPr>
            <w:r>
              <w:rPr>
                <w:rFonts w:ascii="Arial" w:hAnsi="Arial"/>
                <w:snapToGrid w:val="0"/>
                <w:color w:val="000000"/>
              </w:rPr>
              <w:t>Iq stage 3 to support SDP Capability Negotiation</w:t>
            </w:r>
          </w:p>
        </w:tc>
        <w:tc>
          <w:tcPr>
            <w:tcW w:w="708" w:type="dxa"/>
            <w:tcBorders>
              <w:top w:val="nil"/>
              <w:left w:val="single" w:sz="4" w:space="0" w:color="auto"/>
              <w:bottom w:val="single" w:sz="4" w:space="0" w:color="auto"/>
              <w:right w:val="single" w:sz="4" w:space="0" w:color="auto"/>
            </w:tcBorders>
            <w:shd w:val="solid" w:color="FFFFFF" w:fill="auto"/>
          </w:tcPr>
          <w:p w14:paraId="15D2EE09" w14:textId="77777777" w:rsidR="0013190F" w:rsidRDefault="0013190F">
            <w:pPr>
              <w:rPr>
                <w:rFonts w:ascii="Arial" w:hAnsi="Arial" w:cs="Arial"/>
                <w:sz w:val="16"/>
              </w:rPr>
            </w:pPr>
          </w:p>
        </w:tc>
      </w:tr>
      <w:tr w:rsidR="0013190F" w14:paraId="6A91B9E2" w14:textId="77777777" w:rsidTr="0013190F">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61C0B80" w14:textId="77777777" w:rsidR="0013190F" w:rsidRDefault="0013190F">
            <w:pPr>
              <w:rPr>
                <w:rFonts w:ascii="Arial" w:hAnsi="Arial" w:cs="Arial"/>
                <w:sz w:val="16"/>
              </w:rPr>
            </w:pPr>
            <w:r>
              <w:rPr>
                <w:rFonts w:ascii="Arial" w:hAnsi="Arial" w:cs="Arial"/>
                <w:sz w:val="16"/>
              </w:rPr>
              <w:t>2016-06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2CF22529" w14:textId="77777777" w:rsidR="0013190F" w:rsidRDefault="0013190F">
            <w:pPr>
              <w:rPr>
                <w:rFonts w:ascii="Arial" w:hAnsi="Arial" w:cs="Arial"/>
                <w:sz w:val="16"/>
              </w:rPr>
            </w:pPr>
            <w:r>
              <w:rPr>
                <w:rFonts w:ascii="Arial" w:hAnsi="Arial" w:cs="Arial"/>
                <w:sz w:val="16"/>
              </w:rPr>
              <w:t>CT#72</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608872E1"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CP-160229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DAC0B89"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0109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C4372E3"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79FD822C" w14:textId="77777777" w:rsidR="0013190F" w:rsidRDefault="0013190F">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429B72DD" w14:textId="36BFDFE7" w:rsidR="0013190F" w:rsidRDefault="0013190F">
            <w:pPr>
              <w:pStyle w:val="PL"/>
              <w:tabs>
                <w:tab w:val="clear" w:pos="384"/>
                <w:tab w:val="left" w:pos="720"/>
              </w:tabs>
              <w:spacing w:after="180"/>
              <w:jc w:val="both"/>
              <w:rPr>
                <w:rFonts w:ascii="Arial" w:hAnsi="Arial"/>
                <w:snapToGrid w:val="0"/>
                <w:color w:val="000000"/>
              </w:rPr>
            </w:pPr>
            <w:r>
              <w:rPr>
                <w:rFonts w:ascii="Arial" w:hAnsi="Arial"/>
                <w:snapToGrid w:val="0"/>
                <w:color w:val="000000"/>
              </w:rPr>
              <w:t>Clarifications related to the rate adaptation for media endpoints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609260A0" w14:textId="77777777" w:rsidR="0013190F" w:rsidRDefault="0013190F">
            <w:pPr>
              <w:rPr>
                <w:rFonts w:ascii="Arial" w:hAnsi="Arial" w:cs="Arial"/>
                <w:sz w:val="16"/>
              </w:rPr>
            </w:pPr>
            <w:r>
              <w:rPr>
                <w:rFonts w:ascii="Arial" w:hAnsi="Arial" w:cs="Arial"/>
                <w:sz w:val="16"/>
              </w:rPr>
              <w:t>13.5.0</w:t>
            </w:r>
          </w:p>
        </w:tc>
      </w:tr>
      <w:tr w:rsidR="0013190F" w14:paraId="5055AEAF" w14:textId="77777777" w:rsidTr="0013190F">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394F22F" w14:textId="77777777" w:rsidR="0013190F" w:rsidRDefault="0013190F">
            <w:pPr>
              <w:rPr>
                <w:rFonts w:ascii="Arial" w:hAnsi="Arial" w:cs="Arial"/>
                <w:sz w:val="16"/>
              </w:rPr>
            </w:pPr>
            <w:r>
              <w:rPr>
                <w:rFonts w:ascii="Arial" w:hAnsi="Arial" w:cs="Arial"/>
                <w:sz w:val="16"/>
              </w:rPr>
              <w:t>2016-09</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341BE22C" w14:textId="77777777" w:rsidR="0013190F" w:rsidRDefault="0013190F">
            <w:pPr>
              <w:rPr>
                <w:rFonts w:ascii="Arial" w:hAnsi="Arial" w:cs="Arial"/>
                <w:sz w:val="16"/>
              </w:rPr>
            </w:pPr>
            <w:r>
              <w:rPr>
                <w:rFonts w:ascii="Arial" w:hAnsi="Arial" w:cs="Arial"/>
                <w:sz w:val="16"/>
              </w:rPr>
              <w:t>CT#73</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2CC07772"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CP-160429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B31280"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0111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6D99A48"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47741C72" w14:textId="77777777" w:rsidR="0013190F" w:rsidRDefault="0013190F">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450097A5" w14:textId="0D77C959" w:rsidR="0013190F" w:rsidRDefault="0013190F">
            <w:pPr>
              <w:pStyle w:val="PL"/>
              <w:tabs>
                <w:tab w:val="clear" w:pos="384"/>
                <w:tab w:val="left" w:pos="720"/>
              </w:tabs>
              <w:spacing w:after="180"/>
              <w:jc w:val="both"/>
              <w:rPr>
                <w:rFonts w:ascii="Arial" w:hAnsi="Arial"/>
                <w:snapToGrid w:val="0"/>
                <w:color w:val="000000"/>
              </w:rPr>
            </w:pPr>
            <w:r>
              <w:rPr>
                <w:rFonts w:ascii="Arial" w:hAnsi="Arial"/>
                <w:snapToGrid w:val="0"/>
                <w:color w:val="000000"/>
              </w:rPr>
              <w:t>Mandatory support of RTP/RTCP multiplexing</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42C66677" w14:textId="77777777" w:rsidR="0013190F" w:rsidRDefault="0013190F">
            <w:pPr>
              <w:rPr>
                <w:rFonts w:ascii="Arial" w:hAnsi="Arial" w:cs="Arial"/>
                <w:sz w:val="16"/>
              </w:rPr>
            </w:pPr>
            <w:r>
              <w:rPr>
                <w:rFonts w:ascii="Arial" w:hAnsi="Arial" w:cs="Arial"/>
                <w:sz w:val="16"/>
              </w:rPr>
              <w:t>14.0.0</w:t>
            </w:r>
          </w:p>
        </w:tc>
      </w:tr>
      <w:tr w:rsidR="0013190F" w14:paraId="68998115" w14:textId="77777777" w:rsidTr="0013190F">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21B460C" w14:textId="77777777" w:rsidR="0013190F" w:rsidRDefault="0013190F">
            <w:pPr>
              <w:rPr>
                <w:rFonts w:ascii="Arial" w:hAnsi="Arial" w:cs="Arial"/>
                <w:sz w:val="16"/>
              </w:rPr>
            </w:pPr>
            <w:r>
              <w:rPr>
                <w:rFonts w:ascii="Arial" w:hAnsi="Arial" w:cs="Arial"/>
                <w:sz w:val="16"/>
              </w:rPr>
              <w:t>2016-09</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6B5ADEFF" w14:textId="77777777" w:rsidR="0013190F" w:rsidRDefault="0013190F">
            <w:pPr>
              <w:rPr>
                <w:rFonts w:ascii="Arial" w:hAnsi="Arial" w:cs="Arial"/>
                <w:sz w:val="16"/>
              </w:rPr>
            </w:pPr>
            <w:r>
              <w:rPr>
                <w:rFonts w:ascii="Arial" w:hAnsi="Arial" w:cs="Arial"/>
                <w:sz w:val="16"/>
              </w:rPr>
              <w:t>CT#73</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1829D607"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CP-160431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80478A0"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0112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E9460CC"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1C634881" w14:textId="77777777" w:rsidR="0013190F" w:rsidRDefault="0013190F">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1D5267AD" w14:textId="4C741555" w:rsidR="0013190F" w:rsidRDefault="0013190F">
            <w:pPr>
              <w:pStyle w:val="PL"/>
              <w:tabs>
                <w:tab w:val="clear" w:pos="384"/>
                <w:tab w:val="left" w:pos="720"/>
              </w:tabs>
              <w:spacing w:after="180"/>
              <w:jc w:val="both"/>
              <w:rPr>
                <w:rFonts w:ascii="Arial" w:hAnsi="Arial"/>
                <w:snapToGrid w:val="0"/>
                <w:color w:val="000000"/>
              </w:rPr>
            </w:pPr>
            <w:r>
              <w:rPr>
                <w:rFonts w:ascii="Arial" w:hAnsi="Arial"/>
                <w:snapToGrid w:val="0"/>
                <w:color w:val="000000"/>
              </w:rPr>
              <w:t>Transport of T.140 within data channels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7D600B2C" w14:textId="77777777" w:rsidR="0013190F" w:rsidRDefault="0013190F">
            <w:pPr>
              <w:rPr>
                <w:rFonts w:ascii="Arial" w:hAnsi="Arial" w:cs="Arial"/>
                <w:sz w:val="16"/>
              </w:rPr>
            </w:pPr>
            <w:r>
              <w:rPr>
                <w:rFonts w:ascii="Arial" w:hAnsi="Arial" w:cs="Arial"/>
                <w:sz w:val="16"/>
              </w:rPr>
              <w:t>14.0.0</w:t>
            </w:r>
          </w:p>
        </w:tc>
      </w:tr>
      <w:tr w:rsidR="0013190F" w14:paraId="1AD68B41" w14:textId="77777777" w:rsidTr="0013190F">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3F9E442" w14:textId="77777777" w:rsidR="0013190F" w:rsidRDefault="0013190F">
            <w:pPr>
              <w:rPr>
                <w:rFonts w:ascii="Arial" w:hAnsi="Arial" w:cs="Arial"/>
                <w:sz w:val="16"/>
              </w:rPr>
            </w:pPr>
            <w:r>
              <w:rPr>
                <w:rFonts w:ascii="Arial" w:hAnsi="Arial" w:cs="Arial"/>
                <w:sz w:val="16"/>
              </w:rPr>
              <w:t>2016-12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04B6ABD2" w14:textId="77777777" w:rsidR="0013190F" w:rsidRDefault="0013190F">
            <w:pPr>
              <w:rPr>
                <w:rFonts w:ascii="Arial" w:hAnsi="Arial" w:cs="Arial"/>
                <w:sz w:val="16"/>
              </w:rPr>
            </w:pPr>
            <w:r>
              <w:rPr>
                <w:rFonts w:ascii="Arial" w:hAnsi="Arial" w:cs="Arial"/>
                <w:sz w:val="16"/>
              </w:rPr>
              <w:t>CT#74</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6EEA43B8"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CP-160684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34DF08"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0113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35D130C"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07C2CBDB" w14:textId="77777777" w:rsidR="0013190F" w:rsidRDefault="0013190F">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24B05E5F" w14:textId="27E1428C" w:rsidR="0013190F" w:rsidRDefault="0013190F">
            <w:pPr>
              <w:pStyle w:val="PL"/>
              <w:tabs>
                <w:tab w:val="clear" w:pos="384"/>
                <w:tab w:val="left" w:pos="720"/>
              </w:tabs>
              <w:spacing w:after="180"/>
              <w:jc w:val="both"/>
              <w:rPr>
                <w:rFonts w:ascii="Arial" w:hAnsi="Arial"/>
                <w:snapToGrid w:val="0"/>
                <w:color w:val="000000"/>
              </w:rPr>
            </w:pPr>
            <w:r>
              <w:rPr>
                <w:rFonts w:ascii="Arial" w:hAnsi="Arial"/>
                <w:snapToGrid w:val="0"/>
                <w:color w:val="000000"/>
              </w:rPr>
              <w:t>Support of RTP-level pause and resume functionality</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1D212008" w14:textId="77777777" w:rsidR="0013190F" w:rsidRDefault="0013190F">
            <w:pPr>
              <w:rPr>
                <w:rFonts w:ascii="Arial" w:hAnsi="Arial" w:cs="Arial"/>
                <w:sz w:val="16"/>
              </w:rPr>
            </w:pPr>
            <w:r>
              <w:rPr>
                <w:rFonts w:ascii="Arial" w:hAnsi="Arial" w:cs="Arial"/>
                <w:sz w:val="16"/>
              </w:rPr>
              <w:t>14.1.0</w:t>
            </w:r>
          </w:p>
        </w:tc>
      </w:tr>
      <w:tr w:rsidR="0013190F" w14:paraId="1CA1284A" w14:textId="77777777" w:rsidTr="0013190F">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A906DE" w14:textId="77777777" w:rsidR="0013190F" w:rsidRDefault="0013190F">
            <w:pPr>
              <w:rPr>
                <w:rFonts w:ascii="Arial" w:hAnsi="Arial" w:cs="Arial"/>
                <w:sz w:val="16"/>
              </w:rPr>
            </w:pPr>
            <w:r>
              <w:rPr>
                <w:rFonts w:ascii="Arial" w:hAnsi="Arial" w:cs="Arial"/>
                <w:sz w:val="16"/>
              </w:rPr>
              <w:t>2017-03</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76794CB6" w14:textId="77777777" w:rsidR="0013190F" w:rsidRDefault="0013190F">
            <w:pPr>
              <w:rPr>
                <w:rFonts w:ascii="Arial" w:hAnsi="Arial" w:cs="Arial"/>
                <w:sz w:val="16"/>
              </w:rPr>
            </w:pPr>
            <w:r>
              <w:rPr>
                <w:rFonts w:ascii="Arial" w:hAnsi="Arial" w:cs="Arial"/>
                <w:sz w:val="16"/>
              </w:rPr>
              <w:t>CT#75</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2680C8B2"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CP-170023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5A021C4"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0115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3C3285"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187C4693" w14:textId="77777777" w:rsidR="0013190F" w:rsidRDefault="0013190F">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2F6AFBBF" w14:textId="57133F9D" w:rsidR="0013190F" w:rsidRDefault="0013190F">
            <w:pPr>
              <w:pStyle w:val="PL"/>
              <w:tabs>
                <w:tab w:val="clear" w:pos="384"/>
                <w:tab w:val="left" w:pos="720"/>
              </w:tabs>
              <w:spacing w:after="180"/>
              <w:jc w:val="both"/>
              <w:rPr>
                <w:rFonts w:ascii="Arial" w:hAnsi="Arial"/>
                <w:snapToGrid w:val="0"/>
                <w:color w:val="000000"/>
              </w:rPr>
            </w:pPr>
            <w:r>
              <w:rPr>
                <w:rFonts w:ascii="Arial" w:hAnsi="Arial"/>
                <w:snapToGrid w:val="0"/>
                <w:color w:val="000000"/>
              </w:rPr>
              <w:t>RFC 4572 obsoleted by draft-ietf-mmusic-4572-update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3648A9A6" w14:textId="77777777" w:rsidR="0013190F" w:rsidRDefault="0013190F">
            <w:pPr>
              <w:rPr>
                <w:rFonts w:ascii="Arial" w:hAnsi="Arial" w:cs="Arial"/>
                <w:sz w:val="16"/>
              </w:rPr>
            </w:pPr>
            <w:r>
              <w:rPr>
                <w:rFonts w:ascii="Arial" w:hAnsi="Arial" w:cs="Arial"/>
                <w:sz w:val="16"/>
              </w:rPr>
              <w:t>14.2.0</w:t>
            </w:r>
          </w:p>
        </w:tc>
      </w:tr>
      <w:tr w:rsidR="0013190F" w14:paraId="0375C2D4" w14:textId="77777777" w:rsidTr="0013190F">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D935055" w14:textId="77777777" w:rsidR="0013190F" w:rsidRDefault="0013190F">
            <w:pPr>
              <w:rPr>
                <w:rFonts w:ascii="Arial" w:hAnsi="Arial" w:cs="Arial"/>
                <w:sz w:val="16"/>
              </w:rPr>
            </w:pPr>
            <w:r>
              <w:rPr>
                <w:rFonts w:ascii="Arial" w:hAnsi="Arial" w:cs="Arial"/>
                <w:sz w:val="16"/>
              </w:rPr>
              <w:t>2017-03</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477DC896" w14:textId="77777777" w:rsidR="0013190F" w:rsidRDefault="0013190F">
            <w:pPr>
              <w:rPr>
                <w:rFonts w:ascii="Arial" w:hAnsi="Arial" w:cs="Arial"/>
                <w:sz w:val="16"/>
              </w:rPr>
            </w:pPr>
            <w:r>
              <w:rPr>
                <w:rFonts w:ascii="Arial" w:hAnsi="Arial" w:cs="Arial"/>
                <w:sz w:val="16"/>
              </w:rPr>
              <w:t>CT#75</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3F84F823"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CP-170051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3021CA"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0116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08D42BC"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53891BD0" w14:textId="77777777" w:rsidR="0013190F" w:rsidRDefault="0013190F">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364605FB" w14:textId="72AC3563" w:rsidR="0013190F" w:rsidRDefault="0013190F">
            <w:pPr>
              <w:pStyle w:val="PL"/>
              <w:tabs>
                <w:tab w:val="clear" w:pos="384"/>
                <w:tab w:val="left" w:pos="720"/>
              </w:tabs>
              <w:spacing w:after="180"/>
              <w:jc w:val="both"/>
              <w:rPr>
                <w:rFonts w:ascii="Arial" w:hAnsi="Arial"/>
                <w:snapToGrid w:val="0"/>
                <w:color w:val="000000"/>
              </w:rPr>
            </w:pPr>
            <w:r>
              <w:rPr>
                <w:rFonts w:ascii="Arial" w:hAnsi="Arial"/>
                <w:snapToGrid w:val="0"/>
                <w:color w:val="000000"/>
              </w:rPr>
              <w:t>RTCP Codec Control Commands and Indications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3760464D" w14:textId="77777777" w:rsidR="0013190F" w:rsidRDefault="0013190F">
            <w:pPr>
              <w:rPr>
                <w:rFonts w:ascii="Arial" w:hAnsi="Arial" w:cs="Arial"/>
                <w:sz w:val="16"/>
              </w:rPr>
            </w:pPr>
            <w:r>
              <w:rPr>
                <w:rFonts w:ascii="Arial" w:hAnsi="Arial" w:cs="Arial"/>
                <w:sz w:val="16"/>
              </w:rPr>
              <w:t>14.2.0</w:t>
            </w:r>
          </w:p>
        </w:tc>
      </w:tr>
      <w:tr w:rsidR="0013190F" w14:paraId="1CEA908B" w14:textId="77777777" w:rsidTr="0013190F">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7C00419" w14:textId="77777777" w:rsidR="0013190F" w:rsidRDefault="0013190F">
            <w:pPr>
              <w:rPr>
                <w:rFonts w:ascii="Arial" w:hAnsi="Arial" w:cs="Arial"/>
                <w:sz w:val="16"/>
              </w:rPr>
            </w:pPr>
            <w:r>
              <w:rPr>
                <w:rFonts w:ascii="Arial" w:hAnsi="Arial" w:cs="Arial"/>
                <w:sz w:val="16"/>
              </w:rPr>
              <w:t>2017-06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7C6A1F0D" w14:textId="77777777" w:rsidR="0013190F" w:rsidRDefault="0013190F">
            <w:pPr>
              <w:rPr>
                <w:rFonts w:ascii="Arial" w:hAnsi="Arial" w:cs="Arial"/>
                <w:sz w:val="16"/>
              </w:rPr>
            </w:pPr>
            <w:r>
              <w:rPr>
                <w:rFonts w:ascii="Arial" w:hAnsi="Arial" w:cs="Arial"/>
                <w:sz w:val="16"/>
              </w:rPr>
              <w:t>CT#76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0E362C1D"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CP-171015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F4707B6"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0118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FFAD47"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77B801B9" w14:textId="77777777" w:rsidR="0013190F" w:rsidRDefault="0013190F">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55A766AA" w14:textId="4DFCD659" w:rsidR="0013190F" w:rsidRDefault="0013190F">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RFC 8122</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121A7AED" w14:textId="77777777" w:rsidR="0013190F" w:rsidRDefault="0013190F">
            <w:pPr>
              <w:rPr>
                <w:rFonts w:ascii="Arial" w:hAnsi="Arial" w:cs="Arial"/>
                <w:sz w:val="16"/>
              </w:rPr>
            </w:pPr>
            <w:r>
              <w:rPr>
                <w:rFonts w:ascii="Arial" w:hAnsi="Arial" w:cs="Arial"/>
                <w:sz w:val="16"/>
              </w:rPr>
              <w:t>14.3.0</w:t>
            </w:r>
          </w:p>
        </w:tc>
      </w:tr>
      <w:tr w:rsidR="0013190F" w14:paraId="0D4652E3" w14:textId="77777777" w:rsidTr="0013190F">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DB7F20B" w14:textId="77777777" w:rsidR="0013190F" w:rsidRDefault="0013190F">
            <w:pPr>
              <w:rPr>
                <w:rFonts w:ascii="Arial" w:hAnsi="Arial" w:cs="Arial"/>
                <w:sz w:val="16"/>
              </w:rPr>
            </w:pPr>
            <w:r>
              <w:rPr>
                <w:rFonts w:ascii="Arial" w:hAnsi="Arial" w:cs="Arial"/>
                <w:sz w:val="16"/>
              </w:rPr>
              <w:t>2017-06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44CD9020" w14:textId="77777777" w:rsidR="0013190F" w:rsidRDefault="0013190F">
            <w:pPr>
              <w:rPr>
                <w:rFonts w:ascii="Arial" w:hAnsi="Arial" w:cs="Arial"/>
                <w:sz w:val="16"/>
              </w:rPr>
            </w:pPr>
            <w:r>
              <w:rPr>
                <w:rFonts w:ascii="Arial" w:hAnsi="Arial" w:cs="Arial"/>
                <w:sz w:val="16"/>
              </w:rPr>
              <w:t>CT#76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1D1EE67B"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CP-171027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7CC1C4"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0119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22682C"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1CB2FEF6" w14:textId="77777777" w:rsidR="0013190F" w:rsidRDefault="0013190F">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6903565E" w14:textId="69271DE6" w:rsidR="0013190F" w:rsidRDefault="0013190F">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draft-ietf-mmusic-mux-exclusive</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4015540D" w14:textId="77777777" w:rsidR="0013190F" w:rsidRDefault="0013190F">
            <w:pPr>
              <w:rPr>
                <w:rFonts w:ascii="Arial" w:hAnsi="Arial" w:cs="Arial"/>
                <w:sz w:val="16"/>
              </w:rPr>
            </w:pPr>
            <w:r>
              <w:rPr>
                <w:rFonts w:ascii="Arial" w:hAnsi="Arial" w:cs="Arial"/>
                <w:sz w:val="16"/>
              </w:rPr>
              <w:t>14.3.0</w:t>
            </w:r>
          </w:p>
        </w:tc>
      </w:tr>
      <w:tr w:rsidR="0013190F" w14:paraId="072D9A18" w14:textId="77777777" w:rsidTr="0013190F">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DE691F9" w14:textId="77777777" w:rsidR="0013190F" w:rsidRDefault="0013190F">
            <w:pPr>
              <w:rPr>
                <w:rFonts w:ascii="Arial" w:hAnsi="Arial" w:cs="Arial"/>
                <w:sz w:val="16"/>
              </w:rPr>
            </w:pPr>
            <w:r>
              <w:rPr>
                <w:rFonts w:ascii="Arial" w:hAnsi="Arial" w:cs="Arial"/>
                <w:sz w:val="16"/>
              </w:rPr>
              <w:t>2017-06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717AF08B" w14:textId="77777777" w:rsidR="0013190F" w:rsidRDefault="0013190F">
            <w:pPr>
              <w:rPr>
                <w:rFonts w:ascii="Arial" w:hAnsi="Arial" w:cs="Arial"/>
                <w:sz w:val="16"/>
              </w:rPr>
            </w:pPr>
            <w:r>
              <w:rPr>
                <w:rFonts w:ascii="Arial" w:hAnsi="Arial" w:cs="Arial"/>
                <w:sz w:val="16"/>
              </w:rPr>
              <w:t>CT#76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146B04B4"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CP-171024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A018C6"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0121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E34449"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0A1371D2" w14:textId="77777777" w:rsidR="0013190F" w:rsidRDefault="0013190F">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09BF94FE" w14:textId="19EBE741" w:rsidR="0013190F" w:rsidRDefault="0013190F">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draft-ietf-mmusic-sctp-sdp</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15C37A0A" w14:textId="77777777" w:rsidR="0013190F" w:rsidRDefault="0013190F">
            <w:pPr>
              <w:rPr>
                <w:rFonts w:ascii="Arial" w:hAnsi="Arial" w:cs="Arial"/>
                <w:sz w:val="16"/>
              </w:rPr>
            </w:pPr>
            <w:r>
              <w:rPr>
                <w:rFonts w:ascii="Arial" w:hAnsi="Arial" w:cs="Arial"/>
                <w:sz w:val="16"/>
              </w:rPr>
              <w:t>14.3.0</w:t>
            </w:r>
          </w:p>
        </w:tc>
      </w:tr>
      <w:tr w:rsidR="0013190F" w14:paraId="72B8B567" w14:textId="77777777" w:rsidTr="0013190F">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7D30A1" w14:textId="77777777" w:rsidR="0013190F" w:rsidRDefault="0013190F">
            <w:pPr>
              <w:rPr>
                <w:rFonts w:ascii="Arial" w:hAnsi="Arial" w:cs="Arial"/>
                <w:sz w:val="16"/>
              </w:rPr>
            </w:pPr>
            <w:r>
              <w:rPr>
                <w:rFonts w:ascii="Arial" w:hAnsi="Arial" w:cs="Arial"/>
                <w:sz w:val="16"/>
              </w:rPr>
              <w:lastRenderedPageBreak/>
              <w:t>2018-10</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0CBF8D3F" w14:textId="77777777" w:rsidR="0013190F" w:rsidRDefault="0013190F">
            <w:pPr>
              <w:rPr>
                <w:rFonts w:ascii="Arial" w:hAnsi="Arial" w:cs="Arial"/>
                <w:sz w:val="16"/>
              </w:rPr>
            </w:pPr>
            <w:r>
              <w:rPr>
                <w:rFonts w:ascii="Arial" w:hAnsi="Arial" w:cs="Arial"/>
                <w:sz w:val="16"/>
              </w:rPr>
              <w:t>-</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2B9A6E00"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7AADBF"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368579F"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1DF1CA3A" w14:textId="77777777" w:rsidR="0013190F" w:rsidRDefault="0013190F">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74F6436E" w14:textId="27024A86" w:rsidR="0013190F" w:rsidRDefault="0013190F">
            <w:pPr>
              <w:pStyle w:val="PL"/>
              <w:tabs>
                <w:tab w:val="clear" w:pos="384"/>
                <w:tab w:val="left" w:pos="720"/>
              </w:tabs>
              <w:spacing w:after="180"/>
              <w:jc w:val="both"/>
              <w:rPr>
                <w:rFonts w:ascii="Arial" w:hAnsi="Arial"/>
                <w:snapToGrid w:val="0"/>
                <w:color w:val="000000"/>
              </w:rPr>
            </w:pPr>
            <w:r>
              <w:rPr>
                <w:rFonts w:ascii="Arial" w:hAnsi="Arial"/>
                <w:snapToGrid w:val="0"/>
                <w:color w:val="000000"/>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2685B68B" w14:textId="77777777" w:rsidR="0013190F" w:rsidRDefault="0013190F">
            <w:pPr>
              <w:rPr>
                <w:rFonts w:ascii="Arial" w:hAnsi="Arial" w:cs="Arial"/>
                <w:sz w:val="16"/>
              </w:rPr>
            </w:pPr>
            <w:r>
              <w:rPr>
                <w:rFonts w:ascii="Arial" w:hAnsi="Arial" w:cs="Arial"/>
                <w:sz w:val="16"/>
              </w:rPr>
              <w:t>15.0.0</w:t>
            </w:r>
          </w:p>
        </w:tc>
      </w:tr>
      <w:tr w:rsidR="0013190F" w14:paraId="471CC257" w14:textId="77777777" w:rsidTr="0013190F">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14387D" w14:textId="77777777" w:rsidR="0013190F" w:rsidRDefault="0013190F">
            <w:pPr>
              <w:rPr>
                <w:rFonts w:ascii="Arial" w:hAnsi="Arial" w:cs="Arial"/>
                <w:sz w:val="16"/>
              </w:rPr>
            </w:pPr>
            <w:r>
              <w:rPr>
                <w:rFonts w:ascii="Arial" w:hAnsi="Arial" w:cs="Arial"/>
                <w:sz w:val="16"/>
              </w:rPr>
              <w:t>2019-06</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29C7E7DB" w14:textId="77777777" w:rsidR="0013190F" w:rsidRDefault="0013190F">
            <w:pPr>
              <w:rPr>
                <w:rFonts w:ascii="Arial" w:hAnsi="Arial" w:cs="Arial"/>
                <w:sz w:val="16"/>
              </w:rPr>
            </w:pPr>
            <w:r>
              <w:rPr>
                <w:rFonts w:ascii="Arial" w:hAnsi="Arial" w:cs="Arial"/>
                <w:sz w:val="16"/>
              </w:rPr>
              <w:t>CT#84</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75168B3B"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CP-191053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CE84BFE"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0149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B84F53"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2</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5CC3B77C" w14:textId="77777777" w:rsidR="0013190F" w:rsidRDefault="0013190F">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17C80D54" w14:textId="5FE7DADA" w:rsidR="0013190F" w:rsidRDefault="0013190F">
            <w:pPr>
              <w:pStyle w:val="PL"/>
              <w:tabs>
                <w:tab w:val="clear" w:pos="384"/>
                <w:tab w:val="left" w:pos="720"/>
              </w:tabs>
              <w:spacing w:after="180"/>
              <w:jc w:val="both"/>
              <w:rPr>
                <w:rFonts w:ascii="Arial" w:hAnsi="Arial"/>
                <w:snapToGrid w:val="0"/>
                <w:color w:val="000000"/>
              </w:rPr>
            </w:pPr>
            <w:r>
              <w:rPr>
                <w:rFonts w:ascii="Arial" w:hAnsi="Arial"/>
                <w:snapToGrid w:val="0"/>
                <w:color w:val="000000"/>
              </w:rPr>
              <w:fldChar w:fldCharType="begin"/>
            </w:r>
            <w:r>
              <w:rPr>
                <w:rFonts w:ascii="Arial" w:hAnsi="Arial"/>
                <w:snapToGrid w:val="0"/>
                <w:color w:val="000000"/>
              </w:rPr>
              <w:instrText xml:space="preserve"> DOCPROPERTY  CrTitle  \* MERGEFORMAT </w:instrText>
            </w:r>
            <w:r>
              <w:rPr>
                <w:rFonts w:ascii="Arial" w:hAnsi="Arial"/>
                <w:snapToGrid w:val="0"/>
                <w:color w:val="000000"/>
              </w:rPr>
              <w:fldChar w:fldCharType="separate"/>
            </w:r>
            <w:r>
              <w:rPr>
                <w:rFonts w:ascii="Arial" w:hAnsi="Arial"/>
                <w:snapToGrid w:val="0"/>
                <w:color w:val="000000"/>
              </w:rPr>
              <w:t>Iq interface enhancement to support DBI</w:t>
            </w:r>
            <w:r>
              <w:rPr>
                <w:rFonts w:ascii="Arial" w:hAnsi="Arial"/>
                <w:snapToGrid w:val="0"/>
                <w:color w:val="00000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70B411D3" w14:textId="77777777" w:rsidR="0013190F" w:rsidRDefault="0013190F">
            <w:pPr>
              <w:rPr>
                <w:rFonts w:ascii="Arial" w:hAnsi="Arial" w:cs="Arial"/>
                <w:sz w:val="16"/>
              </w:rPr>
            </w:pPr>
            <w:r>
              <w:rPr>
                <w:rFonts w:ascii="Arial" w:hAnsi="Arial" w:cs="Arial"/>
                <w:sz w:val="16"/>
              </w:rPr>
              <w:t>16.0.0</w:t>
            </w:r>
          </w:p>
        </w:tc>
      </w:tr>
      <w:tr w:rsidR="0013190F" w14:paraId="2F7B2AB9" w14:textId="77777777" w:rsidTr="0013190F">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55852A8" w14:textId="77777777" w:rsidR="0013190F" w:rsidRDefault="0013190F">
            <w:pPr>
              <w:rPr>
                <w:rFonts w:ascii="Arial" w:hAnsi="Arial" w:cs="Arial"/>
                <w:sz w:val="16"/>
              </w:rPr>
            </w:pPr>
            <w:r>
              <w:rPr>
                <w:rFonts w:ascii="Arial" w:hAnsi="Arial" w:cs="Arial"/>
                <w:sz w:val="16"/>
              </w:rPr>
              <w:t>2019-12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1867C2B6" w14:textId="77777777" w:rsidR="0013190F" w:rsidRDefault="0013190F">
            <w:pPr>
              <w:rPr>
                <w:rFonts w:ascii="Arial" w:hAnsi="Arial" w:cs="Arial"/>
                <w:sz w:val="16"/>
              </w:rPr>
            </w:pPr>
            <w:r>
              <w:rPr>
                <w:rFonts w:ascii="Arial" w:hAnsi="Arial" w:cs="Arial"/>
                <w:sz w:val="16"/>
              </w:rPr>
              <w:t>CT#86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5FA58520"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CP-193019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F101A0"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0133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D851A3"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7BFE6348" w14:textId="77777777" w:rsidR="0013190F" w:rsidRDefault="0013190F">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60C08D17" w14:textId="5B62E52A" w:rsidR="0013190F" w:rsidRDefault="0013190F">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draft-ietf-mmusic-msrp-usage-data-channel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55F19202" w14:textId="77777777" w:rsidR="0013190F" w:rsidRDefault="0013190F">
            <w:pPr>
              <w:rPr>
                <w:rFonts w:ascii="Arial" w:hAnsi="Arial" w:cs="Arial"/>
                <w:sz w:val="16"/>
              </w:rPr>
            </w:pPr>
            <w:r>
              <w:rPr>
                <w:rFonts w:ascii="Arial" w:hAnsi="Arial" w:cs="Arial"/>
                <w:sz w:val="16"/>
              </w:rPr>
              <w:t>16.1.0</w:t>
            </w:r>
          </w:p>
        </w:tc>
      </w:tr>
      <w:tr w:rsidR="0013190F" w14:paraId="4099A363" w14:textId="77777777" w:rsidTr="0013190F">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322C670" w14:textId="77777777" w:rsidR="0013190F" w:rsidRDefault="0013190F">
            <w:pPr>
              <w:rPr>
                <w:rFonts w:ascii="Arial" w:hAnsi="Arial" w:cs="Arial"/>
                <w:sz w:val="16"/>
              </w:rPr>
            </w:pPr>
            <w:r>
              <w:rPr>
                <w:rFonts w:ascii="Arial" w:hAnsi="Arial" w:cs="Arial"/>
                <w:sz w:val="16"/>
              </w:rPr>
              <w:t>2019-12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08237841" w14:textId="77777777" w:rsidR="0013190F" w:rsidRDefault="0013190F">
            <w:pPr>
              <w:rPr>
                <w:rFonts w:ascii="Arial" w:hAnsi="Arial" w:cs="Arial"/>
                <w:sz w:val="16"/>
              </w:rPr>
            </w:pPr>
            <w:r>
              <w:rPr>
                <w:rFonts w:ascii="Arial" w:hAnsi="Arial" w:cs="Arial"/>
                <w:sz w:val="16"/>
              </w:rPr>
              <w:t>CT#86</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53C9069E"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CP-193019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20FAD4B"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0129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78048B"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0026686A" w14:textId="77777777" w:rsidR="0013190F" w:rsidRDefault="0013190F">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2D530A5C" w14:textId="6933B7FE" w:rsidR="0013190F" w:rsidRDefault="0013190F">
            <w:pPr>
              <w:pStyle w:val="PL"/>
              <w:tabs>
                <w:tab w:val="clear" w:pos="384"/>
                <w:tab w:val="left" w:pos="720"/>
              </w:tabs>
              <w:spacing w:after="180"/>
              <w:jc w:val="both"/>
              <w:rPr>
                <w:rFonts w:ascii="Arial" w:hAnsi="Arial"/>
                <w:snapToGrid w:val="0"/>
                <w:color w:val="000000"/>
              </w:rPr>
            </w:pPr>
            <w:r>
              <w:rPr>
                <w:rFonts w:ascii="Arial" w:hAnsi="Arial"/>
                <w:snapToGrid w:val="0"/>
                <w:color w:val="000000"/>
              </w:rPr>
              <w:t>Reference update: draft-ietf-mmusic-t140-usage-data-channel</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65C1384C" w14:textId="77777777" w:rsidR="0013190F" w:rsidRDefault="0013190F">
            <w:pPr>
              <w:rPr>
                <w:rFonts w:ascii="Arial" w:hAnsi="Arial" w:cs="Arial"/>
                <w:sz w:val="16"/>
              </w:rPr>
            </w:pPr>
            <w:r>
              <w:rPr>
                <w:rFonts w:ascii="Arial" w:hAnsi="Arial" w:cs="Arial"/>
                <w:sz w:val="16"/>
              </w:rPr>
              <w:t>16.1.0</w:t>
            </w:r>
          </w:p>
        </w:tc>
      </w:tr>
      <w:tr w:rsidR="0013190F" w14:paraId="3A34C04C" w14:textId="77777777" w:rsidTr="0013190F">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11DD665" w14:textId="77777777" w:rsidR="0013190F" w:rsidRDefault="0013190F">
            <w:pPr>
              <w:rPr>
                <w:rFonts w:ascii="Arial" w:hAnsi="Arial" w:cs="Arial"/>
                <w:sz w:val="16"/>
              </w:rPr>
            </w:pPr>
            <w:r>
              <w:rPr>
                <w:rFonts w:ascii="Arial" w:hAnsi="Arial" w:cs="Arial"/>
                <w:sz w:val="16"/>
              </w:rPr>
              <w:t>2020-12</w:t>
            </w:r>
          </w:p>
        </w:tc>
        <w:tc>
          <w:tcPr>
            <w:tcW w:w="803" w:type="dxa"/>
            <w:tcBorders>
              <w:top w:val="single" w:sz="4" w:space="0" w:color="auto"/>
              <w:left w:val="single" w:sz="4" w:space="0" w:color="auto"/>
              <w:bottom w:val="single" w:sz="4" w:space="0" w:color="auto"/>
              <w:right w:val="single" w:sz="4" w:space="0" w:color="auto"/>
            </w:tcBorders>
            <w:shd w:val="solid" w:color="FFFFFF" w:fill="auto"/>
            <w:hideMark/>
          </w:tcPr>
          <w:p w14:paraId="50B6BAD4" w14:textId="77777777" w:rsidR="0013190F" w:rsidRDefault="0013190F">
            <w:pPr>
              <w:rPr>
                <w:rFonts w:ascii="Arial" w:hAnsi="Arial" w:cs="Arial"/>
                <w:sz w:val="16"/>
              </w:rPr>
            </w:pPr>
            <w:r>
              <w:rPr>
                <w:rFonts w:ascii="Arial" w:hAnsi="Arial" w:cs="Arial"/>
                <w:sz w:val="16"/>
              </w:rPr>
              <w:t>CT#90e</w:t>
            </w:r>
          </w:p>
        </w:tc>
        <w:tc>
          <w:tcPr>
            <w:tcW w:w="989" w:type="dxa"/>
            <w:tcBorders>
              <w:top w:val="single" w:sz="4" w:space="0" w:color="auto"/>
              <w:left w:val="single" w:sz="4" w:space="0" w:color="auto"/>
              <w:bottom w:val="single" w:sz="4" w:space="0" w:color="auto"/>
              <w:right w:val="single" w:sz="4" w:space="0" w:color="auto"/>
            </w:tcBorders>
            <w:shd w:val="solid" w:color="FFFFFF" w:fill="auto"/>
            <w:hideMark/>
          </w:tcPr>
          <w:p w14:paraId="0D2A4490"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CP-203024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9951138"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0138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6C26111" w14:textId="77777777"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425D8CD6" w14:textId="77777777" w:rsidR="0013190F" w:rsidRDefault="0013190F">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hideMark/>
          </w:tcPr>
          <w:p w14:paraId="7A12AD34" w14:textId="5C805584" w:rsidR="0013190F" w:rsidRDefault="0013190F">
            <w:pPr>
              <w:pStyle w:val="PL"/>
              <w:tabs>
                <w:tab w:val="clear" w:pos="384"/>
                <w:tab w:val="left" w:pos="720"/>
              </w:tabs>
              <w:spacing w:after="180"/>
              <w:jc w:val="both"/>
              <w:rPr>
                <w:rFonts w:ascii="Arial" w:hAnsi="Arial"/>
                <w:snapToGrid w:val="0"/>
                <w:color w:val="000000"/>
              </w:rPr>
            </w:pPr>
            <w:r>
              <w:rPr>
                <w:rFonts w:ascii="Arial" w:hAnsi="Arial"/>
                <w:snapToGrid w:val="0"/>
                <w:color w:val="000000"/>
              </w:rPr>
              <w:t>U</w:t>
            </w:r>
            <w:r w:rsidRPr="00A57D98">
              <w:rPr>
                <w:rFonts w:ascii="Arial" w:hAnsi="Arial"/>
                <w:snapToGrid w:val="0"/>
                <w:color w:val="000000"/>
              </w:rPr>
              <w:t>pdate on draft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hideMark/>
          </w:tcPr>
          <w:p w14:paraId="398B908A" w14:textId="77777777" w:rsidR="0013190F" w:rsidRDefault="0013190F">
            <w:pPr>
              <w:rPr>
                <w:rFonts w:ascii="Arial" w:hAnsi="Arial" w:cs="Arial"/>
                <w:sz w:val="16"/>
              </w:rPr>
            </w:pPr>
            <w:r>
              <w:rPr>
                <w:rFonts w:ascii="Arial" w:hAnsi="Arial" w:cs="Arial"/>
                <w:sz w:val="16"/>
              </w:rPr>
              <w:t>16.2.0</w:t>
            </w:r>
          </w:p>
        </w:tc>
      </w:tr>
      <w:tr w:rsidR="0013190F" w14:paraId="75CFF1FB" w14:textId="77777777" w:rsidTr="0013190F">
        <w:tc>
          <w:tcPr>
            <w:tcW w:w="709" w:type="dxa"/>
            <w:tcBorders>
              <w:top w:val="single" w:sz="4" w:space="0" w:color="auto"/>
              <w:left w:val="single" w:sz="4" w:space="0" w:color="auto"/>
              <w:bottom w:val="single" w:sz="4" w:space="0" w:color="auto"/>
              <w:right w:val="single" w:sz="4" w:space="0" w:color="auto"/>
            </w:tcBorders>
            <w:shd w:val="solid" w:color="FFFFFF" w:fill="auto"/>
          </w:tcPr>
          <w:p w14:paraId="7CC2C6B4" w14:textId="71DA1232" w:rsidR="0013190F" w:rsidRDefault="0013190F">
            <w:pPr>
              <w:rPr>
                <w:rFonts w:ascii="Arial" w:hAnsi="Arial" w:cs="Arial"/>
                <w:sz w:val="16"/>
              </w:rPr>
            </w:pPr>
            <w:r>
              <w:rPr>
                <w:rFonts w:ascii="Arial" w:hAnsi="Arial" w:cs="Arial"/>
                <w:sz w:val="16"/>
              </w:rPr>
              <w:t>2021-03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574DED5C" w14:textId="25397A68" w:rsidR="0013190F" w:rsidRDefault="0013190F">
            <w:pPr>
              <w:rPr>
                <w:rFonts w:ascii="Arial" w:hAnsi="Arial" w:cs="Arial"/>
                <w:sz w:val="16"/>
              </w:rPr>
            </w:pPr>
            <w:r>
              <w:rPr>
                <w:rFonts w:ascii="Arial" w:hAnsi="Arial" w:cs="Arial"/>
                <w:sz w:val="16"/>
              </w:rPr>
              <w:t>CT#91e</w:t>
            </w:r>
          </w:p>
        </w:tc>
        <w:tc>
          <w:tcPr>
            <w:tcW w:w="989" w:type="dxa"/>
            <w:tcBorders>
              <w:top w:val="single" w:sz="4" w:space="0" w:color="auto"/>
              <w:left w:val="single" w:sz="4" w:space="0" w:color="auto"/>
              <w:bottom w:val="single" w:sz="4" w:space="0" w:color="auto"/>
              <w:right w:val="single" w:sz="4" w:space="0" w:color="auto"/>
            </w:tcBorders>
            <w:shd w:val="solid" w:color="FFFFFF" w:fill="auto"/>
          </w:tcPr>
          <w:p w14:paraId="6397D9EE" w14:textId="2DD2091B"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CP-210066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39074CC" w14:textId="4CC2D381"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0142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7DDA12E" w14:textId="5542CFD8" w:rsidR="0013190F" w:rsidRDefault="0013190F">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424871C7" w14:textId="77777777" w:rsidR="0013190F" w:rsidRPr="00A57D98" w:rsidRDefault="0013190F">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3C7D5134" w14:textId="19F0B47A" w:rsidR="0013190F" w:rsidRDefault="0013190F">
            <w:pPr>
              <w:pStyle w:val="PL"/>
              <w:tabs>
                <w:tab w:val="clear" w:pos="384"/>
                <w:tab w:val="left" w:pos="720"/>
              </w:tabs>
              <w:spacing w:after="180"/>
              <w:jc w:val="both"/>
              <w:rPr>
                <w:rFonts w:ascii="Arial" w:hAnsi="Arial"/>
                <w:snapToGrid w:val="0"/>
                <w:color w:val="000000"/>
              </w:rPr>
            </w:pPr>
            <w:r w:rsidRPr="00A57D98">
              <w:rPr>
                <w:rFonts w:ascii="Arial" w:hAnsi="Arial"/>
                <w:snapToGrid w:val="0"/>
                <w:color w:val="000000"/>
              </w:rPr>
              <w:t>Reference update: RFC 8841, RFC 8864 and RFC 8873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A11C85" w14:textId="1879BD96" w:rsidR="0013190F" w:rsidRDefault="0013190F">
            <w:pPr>
              <w:rPr>
                <w:rFonts w:ascii="Arial" w:hAnsi="Arial" w:cs="Arial"/>
                <w:sz w:val="16"/>
              </w:rPr>
            </w:pPr>
            <w:r>
              <w:rPr>
                <w:rFonts w:ascii="Arial" w:hAnsi="Arial" w:cs="Arial"/>
                <w:sz w:val="16"/>
              </w:rPr>
              <w:t>16.3.0</w:t>
            </w:r>
          </w:p>
        </w:tc>
      </w:tr>
      <w:tr w:rsidR="0013190F" w14:paraId="700505C8" w14:textId="77777777" w:rsidTr="0013190F">
        <w:tc>
          <w:tcPr>
            <w:tcW w:w="709" w:type="dxa"/>
            <w:tcBorders>
              <w:top w:val="single" w:sz="4" w:space="0" w:color="auto"/>
              <w:left w:val="single" w:sz="4" w:space="0" w:color="auto"/>
              <w:bottom w:val="single" w:sz="4" w:space="0" w:color="auto"/>
              <w:right w:val="single" w:sz="4" w:space="0" w:color="auto"/>
            </w:tcBorders>
            <w:shd w:val="solid" w:color="FFFFFF" w:fill="auto"/>
          </w:tcPr>
          <w:p w14:paraId="458317F4" w14:textId="221BBDB1" w:rsidR="0013190F" w:rsidRDefault="0013190F" w:rsidP="00A57D98">
            <w:pPr>
              <w:rPr>
                <w:rFonts w:ascii="Arial" w:hAnsi="Arial" w:cs="Arial"/>
                <w:sz w:val="16"/>
              </w:rPr>
            </w:pPr>
            <w:r>
              <w:rPr>
                <w:rFonts w:ascii="Arial" w:hAnsi="Arial" w:cs="Arial"/>
                <w:sz w:val="16"/>
              </w:rPr>
              <w:t>2021-03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513AC986" w14:textId="1D48EE2B" w:rsidR="0013190F" w:rsidRDefault="0013190F" w:rsidP="00A57D98">
            <w:pPr>
              <w:rPr>
                <w:rFonts w:ascii="Arial" w:hAnsi="Arial" w:cs="Arial"/>
                <w:sz w:val="16"/>
              </w:rPr>
            </w:pPr>
            <w:r>
              <w:rPr>
                <w:rFonts w:ascii="Arial" w:hAnsi="Arial" w:cs="Arial"/>
                <w:sz w:val="16"/>
              </w:rPr>
              <w:t>CT#91e</w:t>
            </w:r>
          </w:p>
        </w:tc>
        <w:tc>
          <w:tcPr>
            <w:tcW w:w="989" w:type="dxa"/>
            <w:tcBorders>
              <w:top w:val="single" w:sz="4" w:space="0" w:color="auto"/>
              <w:left w:val="single" w:sz="4" w:space="0" w:color="auto"/>
              <w:bottom w:val="single" w:sz="4" w:space="0" w:color="auto"/>
              <w:right w:val="single" w:sz="4" w:space="0" w:color="auto"/>
            </w:tcBorders>
            <w:shd w:val="solid" w:color="FFFFFF" w:fill="auto"/>
          </w:tcPr>
          <w:p w14:paraId="57520A5F" w14:textId="7A3862C6" w:rsidR="0013190F" w:rsidRDefault="0013190F" w:rsidP="00A57D98">
            <w:pPr>
              <w:pStyle w:val="PL"/>
              <w:tabs>
                <w:tab w:val="clear" w:pos="384"/>
                <w:tab w:val="left" w:pos="720"/>
              </w:tabs>
              <w:spacing w:after="180"/>
              <w:rPr>
                <w:rFonts w:ascii="Arial" w:hAnsi="Arial"/>
                <w:snapToGrid w:val="0"/>
                <w:color w:val="000000"/>
              </w:rPr>
            </w:pPr>
            <w:r>
              <w:rPr>
                <w:rFonts w:ascii="Arial" w:hAnsi="Arial"/>
                <w:snapToGrid w:val="0"/>
                <w:color w:val="000000"/>
              </w:rPr>
              <w:t>CP-210068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164BF8C" w14:textId="53D85312" w:rsidR="0013190F" w:rsidRDefault="0013190F" w:rsidP="00A57D98">
            <w:pPr>
              <w:pStyle w:val="PL"/>
              <w:tabs>
                <w:tab w:val="clear" w:pos="384"/>
                <w:tab w:val="left" w:pos="720"/>
              </w:tabs>
              <w:spacing w:after="180"/>
              <w:rPr>
                <w:rFonts w:ascii="Arial" w:hAnsi="Arial"/>
                <w:snapToGrid w:val="0"/>
                <w:color w:val="000000"/>
              </w:rPr>
            </w:pPr>
            <w:r>
              <w:rPr>
                <w:rFonts w:ascii="Arial" w:hAnsi="Arial"/>
                <w:snapToGrid w:val="0"/>
                <w:color w:val="000000"/>
              </w:rPr>
              <w:t>0145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11519F4" w14:textId="0142A391" w:rsidR="0013190F" w:rsidRDefault="0013190F" w:rsidP="00A57D98">
            <w:pPr>
              <w:pStyle w:val="PL"/>
              <w:tabs>
                <w:tab w:val="clear" w:pos="384"/>
                <w:tab w:val="left" w:pos="720"/>
              </w:tabs>
              <w:spacing w:after="180"/>
              <w:rPr>
                <w:rFonts w:ascii="Arial" w:hAnsi="Arial"/>
                <w:snapToGrid w:val="0"/>
                <w:color w:val="000000"/>
              </w:rPr>
            </w:pPr>
            <w:r>
              <w:rPr>
                <w:rFonts w:ascii="Arial" w:hAnsi="Arial"/>
                <w:snapToGrid w:val="0"/>
                <w:color w:val="000000"/>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2698A5CF" w14:textId="77777777" w:rsidR="0013190F" w:rsidRPr="00A57D98" w:rsidRDefault="0013190F" w:rsidP="00A57D98">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7191730A" w14:textId="7041C7BE" w:rsidR="0013190F" w:rsidRDefault="0013190F" w:rsidP="00A57D98">
            <w:pPr>
              <w:pStyle w:val="PL"/>
              <w:tabs>
                <w:tab w:val="clear" w:pos="384"/>
                <w:tab w:val="left" w:pos="720"/>
              </w:tabs>
              <w:spacing w:after="180"/>
              <w:jc w:val="both"/>
              <w:rPr>
                <w:rFonts w:ascii="Arial" w:hAnsi="Arial"/>
                <w:snapToGrid w:val="0"/>
                <w:color w:val="000000"/>
              </w:rPr>
            </w:pPr>
            <w:r w:rsidRPr="00A57D98">
              <w:rPr>
                <w:rFonts w:ascii="Arial" w:hAnsi="Arial"/>
                <w:snapToGrid w:val="0"/>
                <w:color w:val="000000"/>
              </w:rPr>
              <w:t>Reference update: RFC 8858 and RFC 8865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F74452" w14:textId="32C36580" w:rsidR="0013190F" w:rsidRDefault="0013190F" w:rsidP="00A57D98">
            <w:pPr>
              <w:rPr>
                <w:rFonts w:ascii="Arial" w:hAnsi="Arial" w:cs="Arial"/>
                <w:sz w:val="16"/>
              </w:rPr>
            </w:pPr>
            <w:r>
              <w:rPr>
                <w:rFonts w:ascii="Arial" w:hAnsi="Arial" w:cs="Arial"/>
                <w:sz w:val="16"/>
              </w:rPr>
              <w:t>16.3.0</w:t>
            </w:r>
          </w:p>
        </w:tc>
      </w:tr>
      <w:tr w:rsidR="0013190F" w14:paraId="7356E1E0" w14:textId="77777777" w:rsidTr="0013190F">
        <w:tc>
          <w:tcPr>
            <w:tcW w:w="709" w:type="dxa"/>
            <w:tcBorders>
              <w:top w:val="single" w:sz="4" w:space="0" w:color="auto"/>
              <w:left w:val="single" w:sz="4" w:space="0" w:color="auto"/>
              <w:bottom w:val="single" w:sz="4" w:space="0" w:color="auto"/>
              <w:right w:val="single" w:sz="4" w:space="0" w:color="auto"/>
            </w:tcBorders>
            <w:shd w:val="solid" w:color="FFFFFF" w:fill="auto"/>
          </w:tcPr>
          <w:p w14:paraId="71E8CC0D" w14:textId="672435D9" w:rsidR="0013190F" w:rsidRDefault="0013190F" w:rsidP="00A57D98">
            <w:pPr>
              <w:rPr>
                <w:rFonts w:ascii="Arial" w:hAnsi="Arial" w:cs="Arial"/>
                <w:sz w:val="16"/>
              </w:rPr>
            </w:pPr>
            <w:r>
              <w:rPr>
                <w:rFonts w:ascii="Arial" w:hAnsi="Arial" w:cs="Arial"/>
                <w:sz w:val="16"/>
              </w:rPr>
              <w:t>2024-03</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0AE9160C" w14:textId="7332C030" w:rsidR="0013190F" w:rsidRDefault="0013190F" w:rsidP="00A57D98">
            <w:pPr>
              <w:rPr>
                <w:rFonts w:ascii="Arial" w:hAnsi="Arial" w:cs="Arial"/>
                <w:sz w:val="16"/>
              </w:rPr>
            </w:pPr>
            <w:r>
              <w:rPr>
                <w:rFonts w:ascii="Arial" w:hAnsi="Arial" w:cs="Arial"/>
                <w:sz w:val="16"/>
              </w:rPr>
              <w:t>CT#103</w:t>
            </w:r>
          </w:p>
        </w:tc>
        <w:tc>
          <w:tcPr>
            <w:tcW w:w="989" w:type="dxa"/>
            <w:tcBorders>
              <w:top w:val="single" w:sz="4" w:space="0" w:color="auto"/>
              <w:left w:val="single" w:sz="4" w:space="0" w:color="auto"/>
              <w:bottom w:val="single" w:sz="4" w:space="0" w:color="auto"/>
              <w:right w:val="single" w:sz="4" w:space="0" w:color="auto"/>
            </w:tcBorders>
            <w:shd w:val="solid" w:color="FFFFFF" w:fill="auto"/>
          </w:tcPr>
          <w:p w14:paraId="2AFF7FA3" w14:textId="0D2F23BD" w:rsidR="0013190F" w:rsidRDefault="0013190F" w:rsidP="00A57D98">
            <w:pPr>
              <w:pStyle w:val="PL"/>
              <w:tabs>
                <w:tab w:val="clear" w:pos="384"/>
                <w:tab w:val="left" w:pos="720"/>
              </w:tabs>
              <w:spacing w:after="180"/>
              <w:rPr>
                <w:rFonts w:ascii="Arial" w:hAnsi="Arial"/>
                <w:snapToGrid w:val="0"/>
                <w:color w:val="000000"/>
              </w:rPr>
            </w:pPr>
            <w:r>
              <w:rPr>
                <w:rFonts w:ascii="Arial" w:hAnsi="Arial"/>
                <w:snapToGrid w:val="0"/>
                <w:color w:val="000000"/>
              </w:rPr>
              <w:t>CP-240076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6D04950" w14:textId="7D03E306" w:rsidR="0013190F" w:rsidRDefault="0013190F" w:rsidP="00A57D98">
            <w:pPr>
              <w:pStyle w:val="PL"/>
              <w:tabs>
                <w:tab w:val="clear" w:pos="384"/>
                <w:tab w:val="left" w:pos="720"/>
              </w:tabs>
              <w:spacing w:after="180"/>
              <w:rPr>
                <w:rFonts w:ascii="Arial" w:hAnsi="Arial"/>
                <w:snapToGrid w:val="0"/>
                <w:color w:val="000000"/>
              </w:rPr>
            </w:pPr>
            <w:r>
              <w:rPr>
                <w:rFonts w:ascii="Arial" w:hAnsi="Arial"/>
                <w:snapToGrid w:val="0"/>
                <w:color w:val="000000"/>
              </w:rPr>
              <w:t>0153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F994547" w14:textId="19296B79" w:rsidR="0013190F" w:rsidRDefault="0013190F" w:rsidP="00A57D98">
            <w:pPr>
              <w:pStyle w:val="PL"/>
              <w:tabs>
                <w:tab w:val="clear" w:pos="384"/>
                <w:tab w:val="left" w:pos="720"/>
              </w:tabs>
              <w:spacing w:after="180"/>
              <w:rPr>
                <w:rFonts w:ascii="Arial" w:hAnsi="Arial"/>
                <w:snapToGrid w:val="0"/>
                <w:color w:val="000000"/>
              </w:rPr>
            </w:pPr>
            <w:r>
              <w:rPr>
                <w:rFonts w:ascii="Arial" w:hAnsi="Arial"/>
                <w:snapToGrid w:val="0"/>
                <w:color w:val="000000"/>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124260AD" w14:textId="77777777" w:rsidR="0013190F" w:rsidRDefault="0013190F" w:rsidP="00A57D98">
            <w:pPr>
              <w:pStyle w:val="PL"/>
              <w:tabs>
                <w:tab w:val="clear" w:pos="384"/>
                <w:tab w:val="left" w:pos="720"/>
              </w:tabs>
              <w:spacing w:after="180"/>
              <w:jc w:val="both"/>
              <w:rPr>
                <w:rFonts w:ascii="Arial" w:hAnsi="Arial"/>
                <w:snapToGrid w:val="0"/>
                <w:color w:val="000000"/>
              </w:rPr>
            </w:pPr>
          </w:p>
        </w:tc>
        <w:tc>
          <w:tcPr>
            <w:tcW w:w="5103" w:type="dxa"/>
            <w:tcBorders>
              <w:top w:val="single" w:sz="4" w:space="0" w:color="auto"/>
              <w:left w:val="single" w:sz="4" w:space="0" w:color="auto"/>
              <w:bottom w:val="single" w:sz="4" w:space="0" w:color="auto"/>
              <w:right w:val="single" w:sz="4" w:space="0" w:color="auto"/>
            </w:tcBorders>
            <w:shd w:val="solid" w:color="FFFFFF" w:fill="auto"/>
          </w:tcPr>
          <w:p w14:paraId="560365A5" w14:textId="10190E2E" w:rsidR="0013190F" w:rsidRPr="00A57D98" w:rsidRDefault="0013190F" w:rsidP="00A57D98">
            <w:pPr>
              <w:pStyle w:val="PL"/>
              <w:tabs>
                <w:tab w:val="clear" w:pos="384"/>
                <w:tab w:val="left" w:pos="720"/>
              </w:tabs>
              <w:spacing w:after="180"/>
              <w:jc w:val="both"/>
              <w:rPr>
                <w:rFonts w:ascii="Arial" w:hAnsi="Arial"/>
                <w:snapToGrid w:val="0"/>
                <w:color w:val="000000"/>
              </w:rPr>
            </w:pPr>
            <w:r w:rsidRPr="0013190F">
              <w:rPr>
                <w:rFonts w:ascii="Arial" w:hAnsi="Arial"/>
                <w:snapToGrid w:val="0"/>
                <w:color w:val="000000"/>
              </w:rPr>
              <w:t>IETF reference cleanup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F5543" w14:textId="3E567348" w:rsidR="0013190F" w:rsidRDefault="0013190F" w:rsidP="00A57D98">
            <w:pPr>
              <w:rPr>
                <w:rFonts w:ascii="Arial" w:hAnsi="Arial" w:cs="Arial"/>
                <w:sz w:val="16"/>
              </w:rPr>
            </w:pPr>
            <w:r>
              <w:rPr>
                <w:rFonts w:ascii="Arial" w:hAnsi="Arial" w:cs="Arial"/>
                <w:sz w:val="16"/>
              </w:rPr>
              <w:t>16.4.0</w:t>
            </w:r>
          </w:p>
        </w:tc>
      </w:tr>
    </w:tbl>
    <w:p w14:paraId="595DED14" w14:textId="77777777" w:rsidR="00080512" w:rsidRDefault="00080512" w:rsidP="00A57D98"/>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41631" w14:textId="77777777" w:rsidR="00B97E95" w:rsidRDefault="00B97E95">
      <w:r>
        <w:separator/>
      </w:r>
    </w:p>
  </w:endnote>
  <w:endnote w:type="continuationSeparator" w:id="0">
    <w:p w14:paraId="10776ED4" w14:textId="77777777" w:rsidR="00B97E95" w:rsidRDefault="00B97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37B7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170" w14:textId="77777777" w:rsidR="00B97E95" w:rsidRDefault="00B97E95">
      <w:r>
        <w:separator/>
      </w:r>
    </w:p>
  </w:footnote>
  <w:footnote w:type="continuationSeparator" w:id="0">
    <w:p w14:paraId="67107B81" w14:textId="77777777" w:rsidR="00B97E95" w:rsidRDefault="00B97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D6F1B" w14:textId="12BE455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190F">
      <w:rPr>
        <w:rFonts w:ascii="Arial" w:hAnsi="Arial" w:cs="Arial"/>
        <w:b/>
        <w:noProof/>
        <w:sz w:val="18"/>
        <w:szCs w:val="18"/>
      </w:rPr>
      <w:t>3GPP TS 29.334 V16.4.0 (2024-03)</w:t>
    </w:r>
    <w:r>
      <w:rPr>
        <w:rFonts w:ascii="Arial" w:hAnsi="Arial" w:cs="Arial"/>
        <w:b/>
        <w:sz w:val="18"/>
        <w:szCs w:val="18"/>
      </w:rPr>
      <w:fldChar w:fldCharType="end"/>
    </w:r>
  </w:p>
  <w:p w14:paraId="484C487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848ED7" w14:textId="1DA868A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190F">
      <w:rPr>
        <w:rFonts w:ascii="Arial" w:hAnsi="Arial" w:cs="Arial"/>
        <w:b/>
        <w:noProof/>
        <w:sz w:val="18"/>
        <w:szCs w:val="18"/>
      </w:rPr>
      <w:t>Release 16</w:t>
    </w:r>
    <w:r>
      <w:rPr>
        <w:rFonts w:ascii="Arial" w:hAnsi="Arial" w:cs="Arial"/>
        <w:b/>
        <w:sz w:val="18"/>
        <w:szCs w:val="18"/>
      </w:rPr>
      <w:fldChar w:fldCharType="end"/>
    </w:r>
  </w:p>
  <w:p w14:paraId="45689BE2"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C4A6EBE"/>
    <w:lvl w:ilvl="0">
      <w:start w:val="1"/>
      <w:numFmt w:val="decimal"/>
      <w:pStyle w:val="ListContinue4"/>
      <w:lvlText w:val="%1."/>
      <w:lvlJc w:val="left"/>
      <w:pPr>
        <w:tabs>
          <w:tab w:val="num" w:pos="1209"/>
        </w:tabs>
        <w:ind w:left="1209" w:hanging="360"/>
      </w:pPr>
    </w:lvl>
  </w:abstractNum>
  <w:abstractNum w:abstractNumId="1" w15:restartNumberingAfterBreak="0">
    <w:nsid w:val="FFFFFF7E"/>
    <w:multiLevelType w:val="singleLevel"/>
    <w:tmpl w:val="036EEB52"/>
    <w:lvl w:ilvl="0">
      <w:start w:val="1"/>
      <w:numFmt w:val="decimal"/>
      <w:pStyle w:val="ListContinue3"/>
      <w:lvlText w:val="%1."/>
      <w:lvlJc w:val="left"/>
      <w:pPr>
        <w:tabs>
          <w:tab w:val="num" w:pos="926"/>
        </w:tabs>
        <w:ind w:left="926" w:hanging="360"/>
      </w:pPr>
    </w:lvl>
  </w:abstractNum>
  <w:abstractNum w:abstractNumId="2" w15:restartNumberingAfterBreak="0">
    <w:nsid w:val="FFFFFF7F"/>
    <w:multiLevelType w:val="singleLevel"/>
    <w:tmpl w:val="AEB4DEAE"/>
    <w:lvl w:ilvl="0">
      <w:start w:val="1"/>
      <w:numFmt w:val="decimal"/>
      <w:pStyle w:val="Reference"/>
      <w:lvlText w:val="%1."/>
      <w:lvlJc w:val="left"/>
      <w:pPr>
        <w:tabs>
          <w:tab w:val="num" w:pos="643"/>
        </w:tabs>
        <w:ind w:left="643" w:hanging="360"/>
      </w:pPr>
    </w:lvl>
  </w:abstractNum>
  <w:abstractNum w:abstractNumId="3" w15:restartNumberingAfterBreak="0">
    <w:nsid w:val="FFFFFF83"/>
    <w:multiLevelType w:val="singleLevel"/>
    <w:tmpl w:val="E11EEE4A"/>
    <w:lvl w:ilvl="0">
      <w:start w:val="1"/>
      <w:numFmt w:val="bullet"/>
      <w:pStyle w:val="Listabcsinglelin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2564F208"/>
    <w:lvl w:ilvl="0">
      <w:start w:val="1"/>
      <w:numFmt w:val="decimal"/>
      <w:pStyle w:val="Listnumbersingleline"/>
      <w:lvlText w:val="%1."/>
      <w:lvlJc w:val="left"/>
      <w:pPr>
        <w:tabs>
          <w:tab w:val="num" w:pos="360"/>
        </w:tabs>
        <w:ind w:left="360" w:hanging="360"/>
      </w:pPr>
    </w:lvl>
  </w:abstractNum>
  <w:abstractNum w:abstractNumId="5" w15:restartNumberingAfterBreak="0">
    <w:nsid w:val="FFFFFF89"/>
    <w:multiLevelType w:val="singleLevel"/>
    <w:tmpl w:val="FF3682F4"/>
    <w:lvl w:ilvl="0">
      <w:start w:val="1"/>
      <w:numFmt w:val="bullet"/>
      <w:pStyle w:val="Listabcdoubleline"/>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5E24D18"/>
    <w:multiLevelType w:val="multilevel"/>
    <w:tmpl w:val="AF9A16C4"/>
    <w:lvl w:ilvl="0">
      <w:start w:val="10"/>
      <w:numFmt w:val="decimal"/>
      <w:pStyle w:val="BL"/>
      <w:lvlText w:val="%1"/>
      <w:lvlJc w:val="left"/>
      <w:pPr>
        <w:tabs>
          <w:tab w:val="num" w:pos="1140"/>
        </w:tabs>
        <w:ind w:left="1140" w:hanging="1140"/>
      </w:pPr>
    </w:lvl>
    <w:lvl w:ilvl="1">
      <w:start w:val="2"/>
      <w:numFmt w:val="decimal"/>
      <w:lvlText w:val="%1.%2"/>
      <w:lvlJc w:val="left"/>
      <w:pPr>
        <w:tabs>
          <w:tab w:val="num" w:pos="1140"/>
        </w:tabs>
        <w:ind w:left="1140" w:hanging="1140"/>
      </w:pPr>
    </w:lvl>
    <w:lvl w:ilvl="2">
      <w:start w:val="1"/>
      <w:numFmt w:val="decimal"/>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35C80964"/>
    <w:multiLevelType w:val="hybridMultilevel"/>
    <w:tmpl w:val="E9C00184"/>
    <w:lvl w:ilvl="0" w:tplc="FFFFFFFF">
      <w:start w:val="1"/>
      <w:numFmt w:val="decimal"/>
      <w:pStyle w:val="B2"/>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99723D7"/>
    <w:multiLevelType w:val="hybridMultilevel"/>
    <w:tmpl w:val="0F80FAE4"/>
    <w:lvl w:ilvl="0" w:tplc="3E70E126">
      <w:start w:val="14"/>
      <w:numFmt w:val="bullet"/>
      <w:pStyle w:val="ListNumber4"/>
      <w:lvlText w:val="-"/>
      <w:lvlJc w:val="left"/>
      <w:pPr>
        <w:tabs>
          <w:tab w:val="num" w:pos="644"/>
        </w:tabs>
        <w:ind w:left="644" w:hanging="360"/>
      </w:pPr>
      <w:rPr>
        <w:rFonts w:ascii="Times New Roman" w:eastAsia="Times New Roman" w:hAnsi="Times New Roman" w:cs="Times New Roman" w:hint="default"/>
      </w:rPr>
    </w:lvl>
    <w:lvl w:ilvl="1" w:tplc="3230B570">
      <w:start w:val="1"/>
      <w:numFmt w:val="bullet"/>
      <w:lvlText w:val="o"/>
      <w:lvlJc w:val="left"/>
      <w:pPr>
        <w:tabs>
          <w:tab w:val="num" w:pos="1364"/>
        </w:tabs>
        <w:ind w:left="1364" w:hanging="360"/>
      </w:pPr>
      <w:rPr>
        <w:rFonts w:ascii="Courier New" w:hAnsi="Courier New" w:cs="Times New Roman" w:hint="default"/>
      </w:rPr>
    </w:lvl>
    <w:lvl w:ilvl="2" w:tplc="220EF25A">
      <w:start w:val="1"/>
      <w:numFmt w:val="bullet"/>
      <w:lvlText w:val=""/>
      <w:lvlJc w:val="left"/>
      <w:pPr>
        <w:tabs>
          <w:tab w:val="num" w:pos="2084"/>
        </w:tabs>
        <w:ind w:left="2084" w:hanging="360"/>
      </w:pPr>
      <w:rPr>
        <w:rFonts w:ascii="Wingdings" w:hAnsi="Wingdings" w:hint="default"/>
      </w:rPr>
    </w:lvl>
    <w:lvl w:ilvl="3" w:tplc="11A0735E">
      <w:start w:val="1"/>
      <w:numFmt w:val="bullet"/>
      <w:lvlText w:val=""/>
      <w:lvlJc w:val="left"/>
      <w:pPr>
        <w:tabs>
          <w:tab w:val="num" w:pos="2804"/>
        </w:tabs>
        <w:ind w:left="2804" w:hanging="360"/>
      </w:pPr>
      <w:rPr>
        <w:rFonts w:ascii="Symbol" w:hAnsi="Symbol" w:hint="default"/>
      </w:rPr>
    </w:lvl>
    <w:lvl w:ilvl="4" w:tplc="363853B6">
      <w:start w:val="1"/>
      <w:numFmt w:val="bullet"/>
      <w:lvlText w:val="o"/>
      <w:lvlJc w:val="left"/>
      <w:pPr>
        <w:tabs>
          <w:tab w:val="num" w:pos="3524"/>
        </w:tabs>
        <w:ind w:left="3524" w:hanging="360"/>
      </w:pPr>
      <w:rPr>
        <w:rFonts w:ascii="Courier New" w:hAnsi="Courier New" w:cs="Times New Roman" w:hint="default"/>
      </w:rPr>
    </w:lvl>
    <w:lvl w:ilvl="5" w:tplc="F54057F6">
      <w:start w:val="1"/>
      <w:numFmt w:val="bullet"/>
      <w:lvlText w:val=""/>
      <w:lvlJc w:val="left"/>
      <w:pPr>
        <w:tabs>
          <w:tab w:val="num" w:pos="4244"/>
        </w:tabs>
        <w:ind w:left="4244" w:hanging="360"/>
      </w:pPr>
      <w:rPr>
        <w:rFonts w:ascii="Wingdings" w:hAnsi="Wingdings" w:hint="default"/>
      </w:rPr>
    </w:lvl>
    <w:lvl w:ilvl="6" w:tplc="F6AE31F2">
      <w:start w:val="1"/>
      <w:numFmt w:val="bullet"/>
      <w:lvlText w:val=""/>
      <w:lvlJc w:val="left"/>
      <w:pPr>
        <w:tabs>
          <w:tab w:val="num" w:pos="4964"/>
        </w:tabs>
        <w:ind w:left="4964" w:hanging="360"/>
      </w:pPr>
      <w:rPr>
        <w:rFonts w:ascii="Symbol" w:hAnsi="Symbol" w:hint="default"/>
      </w:rPr>
    </w:lvl>
    <w:lvl w:ilvl="7" w:tplc="9CE48182">
      <w:start w:val="1"/>
      <w:numFmt w:val="bullet"/>
      <w:lvlText w:val="o"/>
      <w:lvlJc w:val="left"/>
      <w:pPr>
        <w:tabs>
          <w:tab w:val="num" w:pos="5684"/>
        </w:tabs>
        <w:ind w:left="5684" w:hanging="360"/>
      </w:pPr>
      <w:rPr>
        <w:rFonts w:ascii="Courier New" w:hAnsi="Courier New" w:cs="Times New Roman" w:hint="default"/>
      </w:rPr>
    </w:lvl>
    <w:lvl w:ilvl="8" w:tplc="F5E01D5A">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472D5667"/>
    <w:multiLevelType w:val="multilevel"/>
    <w:tmpl w:val="0F1AB96C"/>
    <w:lvl w:ilvl="0">
      <w:start w:val="1"/>
      <w:numFmt w:val="decimal"/>
      <w:pStyle w:val="Listnumberdoubleline"/>
      <w:lvlText w:val="[%1.]"/>
      <w:lvlJc w:val="left"/>
      <w:pPr>
        <w:tabs>
          <w:tab w:val="num" w:pos="1080"/>
        </w:tabs>
        <w:ind w:left="720" w:hanging="360"/>
      </w:p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AEF79E0"/>
    <w:multiLevelType w:val="hybridMultilevel"/>
    <w:tmpl w:val="CE308218"/>
    <w:lvl w:ilvl="0" w:tplc="C756E500">
      <w:start w:val="2"/>
      <w:numFmt w:val="decimal"/>
      <w:pStyle w:val="BN"/>
      <w:lvlText w:val="%1"/>
      <w:lvlJc w:val="left"/>
      <w:pPr>
        <w:tabs>
          <w:tab w:val="num" w:pos="720"/>
        </w:tabs>
        <w:ind w:left="720" w:hanging="360"/>
      </w:pPr>
      <w:rPr>
        <w:rFonts w:cs="Times New Roman"/>
        <w:sz w:val="24"/>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668A1A05"/>
    <w:multiLevelType w:val="hybridMultilevel"/>
    <w:tmpl w:val="BCE2E01A"/>
    <w:lvl w:ilvl="0" w:tplc="7F96418A">
      <w:numFmt w:val="bullet"/>
      <w:pStyle w:val="ListNumber5"/>
      <w:lvlText w:val="-"/>
      <w:lvlJc w:val="left"/>
      <w:pPr>
        <w:tabs>
          <w:tab w:val="num" w:pos="720"/>
        </w:tabs>
        <w:ind w:left="720" w:hanging="360"/>
      </w:pPr>
      <w:rPr>
        <w:rFonts w:ascii="Arial" w:eastAsia="Times New Roman" w:hAnsi="Arial"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156C54"/>
    <w:multiLevelType w:val="hybridMultilevel"/>
    <w:tmpl w:val="EAFC6A0C"/>
    <w:lvl w:ilvl="0" w:tplc="5D3C193A">
      <w:start w:val="1"/>
      <w:numFmt w:val="bullet"/>
      <w:pStyle w:val="B3"/>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164051476">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4536617">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9672584">
    <w:abstractNumId w:val="7"/>
  </w:num>
  <w:num w:numId="4" w16cid:durableId="2061972825">
    <w:abstractNumId w:val="14"/>
  </w:num>
  <w:num w:numId="5" w16cid:durableId="1187402884">
    <w:abstractNumId w:val="10"/>
  </w:num>
  <w:num w:numId="6" w16cid:durableId="844393356">
    <w:abstractNumId w:val="13"/>
  </w:num>
  <w:num w:numId="7" w16cid:durableId="1717851544">
    <w:abstractNumId w:val="1"/>
    <w:lvlOverride w:ilvl="0">
      <w:startOverride w:val="1"/>
    </w:lvlOverride>
  </w:num>
  <w:num w:numId="8" w16cid:durableId="424888516">
    <w:abstractNumId w:val="0"/>
    <w:lvlOverride w:ilvl="0">
      <w:startOverride w:val="1"/>
    </w:lvlOverride>
  </w:num>
  <w:num w:numId="9" w16cid:durableId="1855486754">
    <w:abstractNumId w:val="15"/>
  </w:num>
  <w:num w:numId="10" w16cid:durableId="16593383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68676320">
    <w:abstractNumId w:val="8"/>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2703665">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37889283">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5876825">
    <w:abstractNumId w:val="2"/>
    <w:lvlOverride w:ilvl="0">
      <w:startOverride w:val="1"/>
    </w:lvlOverride>
  </w:num>
  <w:num w:numId="15" w16cid:durableId="163592436">
    <w:abstractNumId w:val="4"/>
    <w:lvlOverride w:ilvl="0">
      <w:startOverride w:val="1"/>
    </w:lvlOverride>
  </w:num>
  <w:num w:numId="16" w16cid:durableId="1484392073">
    <w:abstractNumId w:val="3"/>
  </w:num>
  <w:num w:numId="17" w16cid:durableId="4020717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190F"/>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441"/>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9F5D7C"/>
    <w:rsid w:val="00A10F02"/>
    <w:rsid w:val="00A164B4"/>
    <w:rsid w:val="00A26956"/>
    <w:rsid w:val="00A27486"/>
    <w:rsid w:val="00A53724"/>
    <w:rsid w:val="00A56066"/>
    <w:rsid w:val="00A57D98"/>
    <w:rsid w:val="00A73129"/>
    <w:rsid w:val="00A82346"/>
    <w:rsid w:val="00A92BA1"/>
    <w:rsid w:val="00AC6BC6"/>
    <w:rsid w:val="00AE65E2"/>
    <w:rsid w:val="00B15449"/>
    <w:rsid w:val="00B93086"/>
    <w:rsid w:val="00B97E95"/>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City"/>
  <w:smartTagType w:namespaceuri="urn:schemas-microsoft-com:office:smarttags" w:name="place"/>
  <w:smartTagType w:namespaceuri="urn:schemas-microsoft-com:office:smarttags" w:name="chmetcnv"/>
  <w:smartTagType w:namespaceuri="urn:schemas-microsoft-com:office:smarttags" w:name="chsdate"/>
  <w:smartTagType w:namespaceuri="urn:schemas-microsoft-com:office:smarttags" w:name="stockticker"/>
  <w:smartTagType w:namespaceuri="urn:schemas-microsoft-com:office:smarttags" w:name="PlaceName"/>
  <w:shapeDefaults>
    <o:shapedefaults v:ext="edit" spidmax="2050"/>
    <o:shapelayout v:ext="edit">
      <o:idmap v:ext="edit" data="2"/>
    </o:shapelayout>
  </w:shapeDefaults>
  <w:decimalSymbol w:val="."/>
  <w:listSeparator w:val=","/>
  <w14:docId w14:val="2C2D360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Überschrift 1 Char,h1 Char,H1 Char,l1 Char,l1,h1,l11,h11,1st level,l12,h12,l111,h111,toc1,I1,1,Heading 1 (H1),Head 1,Dead1,textst level,Spec"/>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Überschrift 2 Char,H2 Char,h2 Char,H2,h2,H21,h21,h 2,2nd level,l2,2,Heading 2 Hidden,H2-Heading 2,Header 2,Header2,22,heading2,list2,A,A.B.C.,list 2,Heading2,Heading Indent No L2,UNDERRUBRIK 1-2,heading 2+ Indent: Left 0.25 in,No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Char,h3 Char,H3,H31,h 3,h3,3rd level,heading 3,l3,3,Underrubrik2,E3,CT,OdsKap3,OdsKap3Überschrift,H3-Heading 3,l3.3,list 3,list3,subhead,Heading3,1.,Heading No. L3,subsection,Heading 3 (H3),Head 3,Dead3,H32,H33,H34,H35,RFQ2,no break,h31"/>
    <w:basedOn w:val="Heading2"/>
    <w:next w:val="Normal"/>
    <w:link w:val="Heading3Char"/>
    <w:qFormat/>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pPr>
      <w:ind w:left="1418" w:hanging="1418"/>
      <w:outlineLvl w:val="3"/>
    </w:pPr>
    <w:rPr>
      <w:sz w:val="24"/>
    </w:rPr>
  </w:style>
  <w:style w:type="paragraph" w:styleId="Heading5">
    <w:name w:val="heading 5"/>
    <w:aliases w:val="h5,(Appendix)"/>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link w:val="ZTChar"/>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ZTChar">
    <w:name w:val="ZT Char"/>
    <w:link w:val="ZT"/>
    <w:locked/>
    <w:rsid w:val="00A57D98"/>
    <w:rPr>
      <w:rFonts w:ascii="Arial" w:hAnsi="Arial"/>
      <w:b/>
      <w:sz w:val="34"/>
      <w:lang w:eastAsia="en-US"/>
    </w:rPr>
  </w:style>
  <w:style w:type="character" w:customStyle="1" w:styleId="Heading1Char">
    <w:name w:val="Heading 1 Char"/>
    <w:aliases w:val="Überschrift 1 Char Char,h1 Char Char,H1 Char Char,l1 Char Char,l1 Char1,h1 Char1,l11 Char,h11 Char,1st level Char,l12 Char,h12 Char,l111 Char,h111 Char,toc1 Char,I1 Char,1 Char,Heading 1 (H1) Char,Head 1 Char,Dead1 Char,textst level Char"/>
    <w:link w:val="Heading1"/>
    <w:rsid w:val="00A57D98"/>
    <w:rPr>
      <w:rFonts w:ascii="Arial" w:hAnsi="Arial"/>
      <w:sz w:val="36"/>
      <w:lang w:eastAsia="en-US"/>
    </w:rPr>
  </w:style>
  <w:style w:type="character" w:customStyle="1" w:styleId="Heading2Char">
    <w:name w:val="Heading 2 Char"/>
    <w:aliases w:val="Überschrift 2 Char Char,H2 Char Char,h2 Char Char,H2 Char1,h2 Char1,H21 Char,h21 Char,h 2 Char,2nd level Char,l2 Char,2 Char,Heading 2 Hidden Char,H2-Heading 2 Char,Header 2 Char,Header2 Char,22 Char,heading2 Char,list2 Char,A Char"/>
    <w:link w:val="Heading2"/>
    <w:rsid w:val="00A57D98"/>
    <w:rPr>
      <w:rFonts w:ascii="Arial" w:hAnsi="Arial"/>
      <w:sz w:val="32"/>
      <w:lang w:eastAsia="en-US"/>
    </w:rPr>
  </w:style>
  <w:style w:type="character" w:customStyle="1" w:styleId="Heading3Char">
    <w:name w:val="Heading 3 Char"/>
    <w:aliases w:val="H3 Char Char,h3 Char Char,H3 Char1,H31 Char,h 3 Char,h3 Char1,3rd level Char,heading 3 Char,l3 Char,3 Char,Underrubrik2 Char,E3 Char,CT Char,OdsKap3 Char,OdsKap3Überschrift Char,H3-Heading 3 Char,l3.3 Char,list 3 Char,list3 Char,1. Char"/>
    <w:link w:val="Heading3"/>
    <w:rsid w:val="00A57D98"/>
    <w:rPr>
      <w:rFonts w:ascii="Arial" w:hAnsi="Arial"/>
      <w:sz w:val="28"/>
      <w:lang w:eastAsia="en-US"/>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A57D98"/>
    <w:rPr>
      <w:rFonts w:ascii="Arial" w:hAnsi="Arial"/>
      <w:sz w:val="24"/>
      <w:lang w:eastAsia="en-US"/>
    </w:rPr>
  </w:style>
  <w:style w:type="character" w:customStyle="1" w:styleId="Heading5Char">
    <w:name w:val="Heading 5 Char"/>
    <w:aliases w:val="h5 Char,(Appendix) Char"/>
    <w:link w:val="Heading5"/>
    <w:rsid w:val="00A57D98"/>
    <w:rPr>
      <w:rFonts w:ascii="Arial" w:hAnsi="Arial"/>
      <w:sz w:val="22"/>
      <w:lang w:eastAsia="en-US"/>
    </w:rPr>
  </w:style>
  <w:style w:type="character" w:customStyle="1" w:styleId="Heading6Char">
    <w:name w:val="Heading 6 Char"/>
    <w:link w:val="Heading6"/>
    <w:rsid w:val="00A57D98"/>
    <w:rPr>
      <w:rFonts w:ascii="Arial" w:hAnsi="Arial"/>
      <w:lang w:eastAsia="en-US"/>
    </w:rPr>
  </w:style>
  <w:style w:type="character" w:customStyle="1" w:styleId="Heading7Char">
    <w:name w:val="Heading 7 Char"/>
    <w:link w:val="Heading7"/>
    <w:rsid w:val="00A57D98"/>
    <w:rPr>
      <w:rFonts w:ascii="Arial" w:hAnsi="Arial"/>
      <w:lang w:eastAsia="en-US"/>
    </w:rPr>
  </w:style>
  <w:style w:type="character" w:customStyle="1" w:styleId="Heading8Char">
    <w:name w:val="Heading 8 Char"/>
    <w:link w:val="Heading8"/>
    <w:rsid w:val="00A57D98"/>
    <w:rPr>
      <w:rFonts w:ascii="Arial" w:hAnsi="Arial"/>
      <w:sz w:val="36"/>
      <w:lang w:eastAsia="en-US"/>
    </w:rPr>
  </w:style>
  <w:style w:type="character" w:customStyle="1" w:styleId="Heading9Char">
    <w:name w:val="Heading 9 Char"/>
    <w:link w:val="Heading9"/>
    <w:rsid w:val="00A57D98"/>
    <w:rPr>
      <w:rFonts w:ascii="Arial" w:hAnsi="Arial"/>
      <w:sz w:val="36"/>
      <w:lang w:eastAsia="en-US"/>
    </w:rPr>
  </w:style>
  <w:style w:type="paragraph" w:styleId="HTMLAddress">
    <w:name w:val="HTML Address"/>
    <w:basedOn w:val="Normal"/>
    <w:link w:val="HTMLAddressChar"/>
    <w:unhideWhenUsed/>
    <w:rsid w:val="00A57D98"/>
    <w:pPr>
      <w:overflowPunct w:val="0"/>
      <w:autoSpaceDE w:val="0"/>
      <w:autoSpaceDN w:val="0"/>
      <w:adjustRightInd w:val="0"/>
    </w:pPr>
    <w:rPr>
      <w:i/>
      <w:iCs/>
    </w:rPr>
  </w:style>
  <w:style w:type="character" w:customStyle="1" w:styleId="HTMLAddressChar">
    <w:name w:val="HTML Address Char"/>
    <w:link w:val="HTMLAddress"/>
    <w:rsid w:val="00A57D98"/>
    <w:rPr>
      <w:i/>
      <w:iCs/>
      <w:lang w:eastAsia="en-US"/>
    </w:rPr>
  </w:style>
  <w:style w:type="character" w:styleId="HTMLCode">
    <w:name w:val="HTML Code"/>
    <w:unhideWhenUsed/>
    <w:rsid w:val="00A57D98"/>
    <w:rPr>
      <w:rFonts w:ascii="Courier New" w:eastAsia="Times New Roman" w:hAnsi="Courier New" w:cs="Times New Roman" w:hint="default"/>
      <w:sz w:val="20"/>
      <w:szCs w:val="20"/>
    </w:rPr>
  </w:style>
  <w:style w:type="character" w:customStyle="1" w:styleId="Heading1Char1">
    <w:name w:val="Heading 1 Char1"/>
    <w:aliases w:val="Überschrift 1 Char Char1,h1 Char Char1,H1 Char Char1,l1 Char Char1,l1 Char2,h1 Char2,l11 Char1,h11 Char1,1st level Char1,l12 Char1,h12 Char1,l111 Char1,h111 Char1,toc1 Char1,I1 Char1,1 Char1,Heading 1 (H1) Char1,Head 1 Char1,Dead1 Char1"/>
    <w:rsid w:val="00A57D98"/>
    <w:rPr>
      <w:rFonts w:ascii="Calibri Light" w:eastAsia="Times New Roman" w:hAnsi="Calibri Light" w:cs="Times New Roman"/>
      <w:color w:val="2F5496"/>
      <w:sz w:val="32"/>
      <w:szCs w:val="32"/>
    </w:rPr>
  </w:style>
  <w:style w:type="character" w:customStyle="1" w:styleId="Heading2Char1">
    <w:name w:val="Heading 2 Char1"/>
    <w:aliases w:val="Überschrift 2 Char Char1,H2 Char Char1,h2 Char Char1,H2 Char2,h2 Char2,H21 Char1,h21 Char1,h 2 Char1,2nd level Char1,l2 Char1,2 Char1,Heading 2 Hidden Char1,H2-Heading 2 Char1,Header 2 Char1,Header2 Char1,22 Char1,heading2 Char1,A Char1"/>
    <w:semiHidden/>
    <w:rsid w:val="00A57D98"/>
    <w:rPr>
      <w:rFonts w:ascii="Calibri Light" w:eastAsia="Times New Roman" w:hAnsi="Calibri Light" w:cs="Times New Roman"/>
      <w:color w:val="2F5496"/>
      <w:sz w:val="26"/>
      <w:szCs w:val="26"/>
    </w:rPr>
  </w:style>
  <w:style w:type="character" w:customStyle="1" w:styleId="Heading3Char1">
    <w:name w:val="Heading 3 Char1"/>
    <w:aliases w:val="H3 Char Char1,h3 Char Char1,H3 Char2,H31 Char1,h 3 Char1,h3 Char2,3rd level Char1,heading 3 Char1,l3 Char1,3 Char1,Underrubrik2 Char1,E3 Char1,CT Char1,OdsKap3 Char1,OdsKap3Überschrift Char1,H3-Heading 3 Char1,l3.3 Char1,list 3 Char1"/>
    <w:semiHidden/>
    <w:rsid w:val="00A57D98"/>
    <w:rPr>
      <w:rFonts w:ascii="Calibri Light" w:eastAsia="Times New Roman" w:hAnsi="Calibri Light" w:cs="Times New Roman"/>
      <w:color w:val="1F3763"/>
      <w:sz w:val="24"/>
      <w:szCs w:val="24"/>
    </w:rPr>
  </w:style>
  <w:style w:type="character" w:customStyle="1" w:styleId="Heading4Char1">
    <w:name w:val="Heading 4 Char1"/>
    <w:aliases w:val="h4 Char1,heading 4 Char1,l4 Char1,4 Char1,4heading Char1,Heading4 Char1,H4-Heading 4 Char1,a. Char1,H4 Char1,Head 4 Char1,Dead4 Char1,Heading 4 (H4) Char1,l4+toc4 Char1,I4 Char1,H1 Char2"/>
    <w:semiHidden/>
    <w:rsid w:val="00A57D98"/>
    <w:rPr>
      <w:rFonts w:ascii="Calibri Light" w:eastAsia="Times New Roman" w:hAnsi="Calibri Light" w:cs="Times New Roman"/>
      <w:i/>
      <w:iCs/>
      <w:color w:val="2F5496"/>
    </w:rPr>
  </w:style>
  <w:style w:type="character" w:customStyle="1" w:styleId="Heading5Char1">
    <w:name w:val="Heading 5 Char1"/>
    <w:aliases w:val="h5 Char1,(Appendix) Char1"/>
    <w:semiHidden/>
    <w:rsid w:val="00A57D98"/>
    <w:rPr>
      <w:rFonts w:ascii="Calibri Light" w:eastAsia="Times New Roman" w:hAnsi="Calibri Light" w:cs="Times New Roman"/>
      <w:color w:val="2F5496"/>
    </w:rPr>
  </w:style>
  <w:style w:type="character" w:styleId="HTMLKeyboard">
    <w:name w:val="HTML Keyboard"/>
    <w:unhideWhenUsed/>
    <w:rsid w:val="00A57D98"/>
    <w:rPr>
      <w:rFonts w:ascii="Courier New" w:eastAsia="Times New Roman" w:hAnsi="Courier New" w:cs="Times New Roman" w:hint="default"/>
      <w:sz w:val="20"/>
      <w:szCs w:val="20"/>
    </w:rPr>
  </w:style>
  <w:style w:type="paragraph" w:styleId="HTMLPreformatted">
    <w:name w:val="HTML Preformatted"/>
    <w:basedOn w:val="Normal"/>
    <w:link w:val="HTMLPreformattedChar"/>
    <w:unhideWhenUsed/>
    <w:rsid w:val="00A57D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rPr>
  </w:style>
  <w:style w:type="character" w:customStyle="1" w:styleId="HTMLPreformattedChar">
    <w:name w:val="HTML Preformatted Char"/>
    <w:link w:val="HTMLPreformatted"/>
    <w:rsid w:val="00A57D98"/>
    <w:rPr>
      <w:rFonts w:ascii="Courier New" w:hAnsi="Courier New" w:cs="Courier New"/>
      <w:lang w:eastAsia="en-US"/>
    </w:rPr>
  </w:style>
  <w:style w:type="character" w:styleId="HTMLSample">
    <w:name w:val="HTML Sample"/>
    <w:unhideWhenUsed/>
    <w:rsid w:val="00A57D98"/>
    <w:rPr>
      <w:rFonts w:ascii="Courier New" w:eastAsia="Times New Roman" w:hAnsi="Courier New" w:cs="Times New Roman" w:hint="default"/>
    </w:rPr>
  </w:style>
  <w:style w:type="character" w:styleId="HTMLTypewriter">
    <w:name w:val="HTML Typewriter"/>
    <w:unhideWhenUsed/>
    <w:rsid w:val="00A57D98"/>
    <w:rPr>
      <w:rFonts w:ascii="Courier New" w:eastAsia="Times New Roman" w:hAnsi="Courier New" w:cs="Times New Roman" w:hint="default"/>
      <w:sz w:val="20"/>
      <w:szCs w:val="20"/>
    </w:rPr>
  </w:style>
  <w:style w:type="paragraph" w:customStyle="1" w:styleId="msonormal0">
    <w:name w:val="msonormal"/>
    <w:basedOn w:val="Normal"/>
    <w:rsid w:val="00A57D98"/>
    <w:pPr>
      <w:overflowPunct w:val="0"/>
      <w:autoSpaceDE w:val="0"/>
      <w:autoSpaceDN w:val="0"/>
      <w:adjustRightInd w:val="0"/>
    </w:pPr>
    <w:rPr>
      <w:sz w:val="24"/>
      <w:szCs w:val="24"/>
    </w:rPr>
  </w:style>
  <w:style w:type="paragraph" w:styleId="NormalWeb">
    <w:name w:val="Normal (Web)"/>
    <w:basedOn w:val="Normal"/>
    <w:unhideWhenUsed/>
    <w:rsid w:val="00A57D98"/>
    <w:pPr>
      <w:overflowPunct w:val="0"/>
      <w:autoSpaceDE w:val="0"/>
      <w:autoSpaceDN w:val="0"/>
      <w:adjustRightInd w:val="0"/>
    </w:pPr>
    <w:rPr>
      <w:sz w:val="24"/>
      <w:szCs w:val="24"/>
    </w:rPr>
  </w:style>
  <w:style w:type="paragraph" w:styleId="Index1">
    <w:name w:val="index 1"/>
    <w:basedOn w:val="Normal"/>
    <w:unhideWhenUsed/>
    <w:rsid w:val="00A57D98"/>
    <w:pPr>
      <w:keepLines/>
      <w:overflowPunct w:val="0"/>
      <w:autoSpaceDE w:val="0"/>
      <w:autoSpaceDN w:val="0"/>
      <w:adjustRightInd w:val="0"/>
      <w:spacing w:after="0"/>
    </w:pPr>
    <w:rPr>
      <w:lang w:eastAsia="en-GB"/>
    </w:rPr>
  </w:style>
  <w:style w:type="paragraph" w:styleId="Index2">
    <w:name w:val="index 2"/>
    <w:basedOn w:val="Index1"/>
    <w:unhideWhenUsed/>
    <w:rsid w:val="00A57D98"/>
    <w:pPr>
      <w:ind w:left="284"/>
    </w:pPr>
  </w:style>
  <w:style w:type="paragraph" w:styleId="NormalIndent">
    <w:name w:val="Normal Indent"/>
    <w:basedOn w:val="Normal"/>
    <w:unhideWhenUsed/>
    <w:rsid w:val="00A57D98"/>
    <w:pPr>
      <w:overflowPunct w:val="0"/>
      <w:autoSpaceDE w:val="0"/>
      <w:autoSpaceDN w:val="0"/>
      <w:adjustRightInd w:val="0"/>
      <w:ind w:left="720"/>
    </w:pPr>
  </w:style>
  <w:style w:type="paragraph" w:styleId="FootnoteText">
    <w:name w:val="footnote text"/>
    <w:basedOn w:val="Normal"/>
    <w:link w:val="FootnoteTextChar"/>
    <w:unhideWhenUsed/>
    <w:rsid w:val="00A57D98"/>
    <w:pPr>
      <w:keepLines/>
      <w:overflowPunct w:val="0"/>
      <w:autoSpaceDE w:val="0"/>
      <w:autoSpaceDN w:val="0"/>
      <w:adjustRightInd w:val="0"/>
      <w:spacing w:after="0"/>
      <w:ind w:left="454" w:hanging="454"/>
    </w:pPr>
    <w:rPr>
      <w:sz w:val="16"/>
      <w:lang w:eastAsia="en-GB"/>
    </w:rPr>
  </w:style>
  <w:style w:type="character" w:customStyle="1" w:styleId="FootnoteTextChar">
    <w:name w:val="Footnote Text Char"/>
    <w:link w:val="FootnoteText"/>
    <w:rsid w:val="00A57D98"/>
    <w:rPr>
      <w:sz w:val="16"/>
    </w:rPr>
  </w:style>
  <w:style w:type="paragraph" w:styleId="CommentText">
    <w:name w:val="annotation text"/>
    <w:basedOn w:val="Normal"/>
    <w:link w:val="CommentTextChar"/>
    <w:unhideWhenUsed/>
    <w:rsid w:val="00A57D98"/>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A57D98"/>
  </w:style>
  <w:style w:type="character" w:customStyle="1" w:styleId="HeaderChar">
    <w:name w:val="Header Char"/>
    <w:link w:val="Header"/>
    <w:rsid w:val="00A57D98"/>
    <w:rPr>
      <w:rFonts w:ascii="Arial" w:hAnsi="Arial"/>
      <w:b/>
      <w:sz w:val="18"/>
      <w:lang w:eastAsia="ja-JP"/>
    </w:rPr>
  </w:style>
  <w:style w:type="character" w:customStyle="1" w:styleId="FooterChar">
    <w:name w:val="Footer Char"/>
    <w:link w:val="Footer"/>
    <w:rsid w:val="00A57D98"/>
    <w:rPr>
      <w:rFonts w:ascii="Arial" w:hAnsi="Arial"/>
      <w:b/>
      <w:i/>
      <w:sz w:val="18"/>
      <w:lang w:eastAsia="ja-JP"/>
    </w:rPr>
  </w:style>
  <w:style w:type="paragraph" w:styleId="IndexHeading">
    <w:name w:val="index heading"/>
    <w:basedOn w:val="Normal"/>
    <w:next w:val="Normal"/>
    <w:unhideWhenUsed/>
    <w:rsid w:val="00A57D98"/>
    <w:pPr>
      <w:pBdr>
        <w:top w:val="single" w:sz="12" w:space="0" w:color="auto"/>
      </w:pBdr>
      <w:overflowPunct w:val="0"/>
      <w:autoSpaceDE w:val="0"/>
      <w:autoSpaceDN w:val="0"/>
      <w:adjustRightInd w:val="0"/>
      <w:spacing w:before="360" w:after="240"/>
    </w:pPr>
    <w:rPr>
      <w:b/>
      <w:i/>
      <w:sz w:val="26"/>
      <w:lang w:eastAsia="en-GB"/>
    </w:rPr>
  </w:style>
  <w:style w:type="paragraph" w:styleId="Caption">
    <w:name w:val="caption"/>
    <w:basedOn w:val="Normal"/>
    <w:next w:val="Normal"/>
    <w:semiHidden/>
    <w:unhideWhenUsed/>
    <w:qFormat/>
    <w:rsid w:val="00A57D98"/>
    <w:pPr>
      <w:overflowPunct w:val="0"/>
      <w:autoSpaceDE w:val="0"/>
      <w:autoSpaceDN w:val="0"/>
      <w:adjustRightInd w:val="0"/>
      <w:spacing w:before="120" w:after="120"/>
    </w:pPr>
    <w:rPr>
      <w:b/>
      <w:lang w:eastAsia="en-GB"/>
    </w:rPr>
  </w:style>
  <w:style w:type="paragraph" w:styleId="EnvelopeAddress">
    <w:name w:val="envelope address"/>
    <w:basedOn w:val="Normal"/>
    <w:unhideWhenUsed/>
    <w:rsid w:val="00A57D98"/>
    <w:pPr>
      <w:framePr w:w="7920" w:h="1980" w:hSpace="180" w:wrap="auto" w:hAnchor="page" w:xAlign="center" w:yAlign="bottom"/>
      <w:overflowPunct w:val="0"/>
      <w:autoSpaceDE w:val="0"/>
      <w:autoSpaceDN w:val="0"/>
      <w:adjustRightInd w:val="0"/>
      <w:ind w:left="2880"/>
    </w:pPr>
    <w:rPr>
      <w:rFonts w:ascii="Arial" w:hAnsi="Arial" w:cs="Arial"/>
      <w:sz w:val="24"/>
      <w:szCs w:val="24"/>
    </w:rPr>
  </w:style>
  <w:style w:type="paragraph" w:styleId="EnvelopeReturn">
    <w:name w:val="envelope return"/>
    <w:basedOn w:val="Normal"/>
    <w:unhideWhenUsed/>
    <w:rsid w:val="00A57D98"/>
    <w:pPr>
      <w:overflowPunct w:val="0"/>
      <w:autoSpaceDE w:val="0"/>
      <w:autoSpaceDN w:val="0"/>
      <w:adjustRightInd w:val="0"/>
    </w:pPr>
    <w:rPr>
      <w:rFonts w:ascii="Arial" w:hAnsi="Arial" w:cs="Arial"/>
    </w:rPr>
  </w:style>
  <w:style w:type="paragraph" w:styleId="List">
    <w:name w:val="List"/>
    <w:basedOn w:val="Normal"/>
    <w:unhideWhenUsed/>
    <w:rsid w:val="00A57D98"/>
    <w:pPr>
      <w:overflowPunct w:val="0"/>
      <w:autoSpaceDE w:val="0"/>
      <w:autoSpaceDN w:val="0"/>
      <w:adjustRightInd w:val="0"/>
      <w:ind w:left="568" w:hanging="284"/>
    </w:pPr>
    <w:rPr>
      <w:lang w:eastAsia="en-GB"/>
    </w:rPr>
  </w:style>
  <w:style w:type="paragraph" w:styleId="ListBullet">
    <w:name w:val="List Bullet"/>
    <w:basedOn w:val="List"/>
    <w:unhideWhenUsed/>
    <w:rsid w:val="00A57D98"/>
  </w:style>
  <w:style w:type="paragraph" w:styleId="ListNumber">
    <w:name w:val="List Number"/>
    <w:basedOn w:val="List"/>
    <w:unhideWhenUsed/>
    <w:rsid w:val="00A57D98"/>
  </w:style>
  <w:style w:type="paragraph" w:styleId="List2">
    <w:name w:val="List 2"/>
    <w:basedOn w:val="List"/>
    <w:unhideWhenUsed/>
    <w:rsid w:val="00A57D98"/>
    <w:pPr>
      <w:ind w:left="851"/>
    </w:pPr>
  </w:style>
  <w:style w:type="paragraph" w:styleId="List3">
    <w:name w:val="List 3"/>
    <w:basedOn w:val="List2"/>
    <w:unhideWhenUsed/>
    <w:rsid w:val="00A57D98"/>
    <w:pPr>
      <w:ind w:left="1135"/>
    </w:pPr>
  </w:style>
  <w:style w:type="paragraph" w:styleId="List4">
    <w:name w:val="List 4"/>
    <w:basedOn w:val="List3"/>
    <w:unhideWhenUsed/>
    <w:rsid w:val="00A57D98"/>
    <w:pPr>
      <w:ind w:left="1418"/>
    </w:pPr>
  </w:style>
  <w:style w:type="paragraph" w:styleId="List5">
    <w:name w:val="List 5"/>
    <w:basedOn w:val="List4"/>
    <w:unhideWhenUsed/>
    <w:rsid w:val="00A57D98"/>
    <w:pPr>
      <w:ind w:left="1702"/>
    </w:pPr>
  </w:style>
  <w:style w:type="paragraph" w:styleId="ListBullet2">
    <w:name w:val="List Bullet 2"/>
    <w:basedOn w:val="ListBullet"/>
    <w:unhideWhenUsed/>
    <w:rsid w:val="00A57D98"/>
    <w:pPr>
      <w:ind w:left="851"/>
    </w:pPr>
  </w:style>
  <w:style w:type="paragraph" w:styleId="ListBullet3">
    <w:name w:val="List Bullet 3"/>
    <w:basedOn w:val="ListBullet2"/>
    <w:unhideWhenUsed/>
    <w:rsid w:val="00A57D98"/>
    <w:pPr>
      <w:ind w:left="1135"/>
    </w:pPr>
  </w:style>
  <w:style w:type="paragraph" w:styleId="ListBullet4">
    <w:name w:val="List Bullet 4"/>
    <w:basedOn w:val="ListBullet3"/>
    <w:unhideWhenUsed/>
    <w:rsid w:val="00A57D98"/>
    <w:pPr>
      <w:ind w:left="1418"/>
    </w:pPr>
  </w:style>
  <w:style w:type="paragraph" w:styleId="ListBullet5">
    <w:name w:val="List Bullet 5"/>
    <w:basedOn w:val="ListBullet4"/>
    <w:unhideWhenUsed/>
    <w:rsid w:val="00A57D98"/>
    <w:pPr>
      <w:ind w:left="1702"/>
    </w:pPr>
  </w:style>
  <w:style w:type="paragraph" w:styleId="ListNumber2">
    <w:name w:val="List Number 2"/>
    <w:basedOn w:val="ListNumber"/>
    <w:unhideWhenUsed/>
    <w:rsid w:val="00A57D98"/>
    <w:pPr>
      <w:ind w:left="851"/>
    </w:pPr>
  </w:style>
  <w:style w:type="paragraph" w:styleId="ListNumber3">
    <w:name w:val="List Number 3"/>
    <w:basedOn w:val="Normal"/>
    <w:unhideWhenUsed/>
    <w:rsid w:val="00A57D98"/>
    <w:pPr>
      <w:overflowPunct w:val="0"/>
      <w:autoSpaceDE w:val="0"/>
      <w:autoSpaceDN w:val="0"/>
      <w:adjustRightInd w:val="0"/>
      <w:ind w:left="567" w:hanging="283"/>
    </w:pPr>
  </w:style>
  <w:style w:type="paragraph" w:styleId="ListNumber4">
    <w:name w:val="List Number 4"/>
    <w:basedOn w:val="Normal"/>
    <w:unhideWhenUsed/>
    <w:rsid w:val="00A57D98"/>
    <w:pPr>
      <w:numPr>
        <w:numId w:val="5"/>
      </w:numPr>
      <w:overflowPunct w:val="0"/>
      <w:autoSpaceDE w:val="0"/>
      <w:autoSpaceDN w:val="0"/>
      <w:adjustRightInd w:val="0"/>
    </w:pPr>
  </w:style>
  <w:style w:type="paragraph" w:styleId="ListNumber5">
    <w:name w:val="List Number 5"/>
    <w:basedOn w:val="Normal"/>
    <w:unhideWhenUsed/>
    <w:rsid w:val="00A57D98"/>
    <w:pPr>
      <w:numPr>
        <w:numId w:val="6"/>
      </w:numPr>
      <w:overflowPunct w:val="0"/>
      <w:autoSpaceDE w:val="0"/>
      <w:autoSpaceDN w:val="0"/>
      <w:adjustRightInd w:val="0"/>
    </w:pPr>
  </w:style>
  <w:style w:type="paragraph" w:styleId="Title">
    <w:name w:val="Title"/>
    <w:basedOn w:val="Normal"/>
    <w:link w:val="TitleChar"/>
    <w:qFormat/>
    <w:rsid w:val="00A57D98"/>
    <w:pPr>
      <w:overflowPunct w:val="0"/>
      <w:autoSpaceDE w:val="0"/>
      <w:autoSpaceDN w:val="0"/>
      <w:adjustRightInd w:val="0"/>
      <w:spacing w:before="240" w:after="60"/>
      <w:jc w:val="center"/>
      <w:outlineLvl w:val="0"/>
    </w:pPr>
    <w:rPr>
      <w:rFonts w:ascii="Arial" w:hAnsi="Arial" w:cs="Arial"/>
      <w:b/>
      <w:bCs/>
      <w:kern w:val="28"/>
      <w:sz w:val="32"/>
      <w:szCs w:val="32"/>
    </w:rPr>
  </w:style>
  <w:style w:type="character" w:customStyle="1" w:styleId="TitleChar">
    <w:name w:val="Title Char"/>
    <w:link w:val="Title"/>
    <w:rsid w:val="00A57D98"/>
    <w:rPr>
      <w:rFonts w:ascii="Arial" w:hAnsi="Arial" w:cs="Arial"/>
      <w:b/>
      <w:bCs/>
      <w:kern w:val="28"/>
      <w:sz w:val="32"/>
      <w:szCs w:val="32"/>
      <w:lang w:eastAsia="en-US"/>
    </w:rPr>
  </w:style>
  <w:style w:type="paragraph" w:styleId="Closing">
    <w:name w:val="Closing"/>
    <w:basedOn w:val="Normal"/>
    <w:link w:val="ClosingChar"/>
    <w:unhideWhenUsed/>
    <w:rsid w:val="00A57D98"/>
    <w:pPr>
      <w:overflowPunct w:val="0"/>
      <w:autoSpaceDE w:val="0"/>
      <w:autoSpaceDN w:val="0"/>
      <w:adjustRightInd w:val="0"/>
      <w:ind w:left="4252"/>
    </w:pPr>
  </w:style>
  <w:style w:type="character" w:customStyle="1" w:styleId="ClosingChar">
    <w:name w:val="Closing Char"/>
    <w:link w:val="Closing"/>
    <w:rsid w:val="00A57D98"/>
    <w:rPr>
      <w:lang w:eastAsia="en-US"/>
    </w:rPr>
  </w:style>
  <w:style w:type="paragraph" w:styleId="Signature">
    <w:name w:val="Signature"/>
    <w:basedOn w:val="Normal"/>
    <w:link w:val="SignatureChar"/>
    <w:unhideWhenUsed/>
    <w:rsid w:val="00A57D98"/>
    <w:pPr>
      <w:overflowPunct w:val="0"/>
      <w:autoSpaceDE w:val="0"/>
      <w:autoSpaceDN w:val="0"/>
      <w:adjustRightInd w:val="0"/>
      <w:ind w:left="4252"/>
    </w:pPr>
  </w:style>
  <w:style w:type="character" w:customStyle="1" w:styleId="SignatureChar">
    <w:name w:val="Signature Char"/>
    <w:link w:val="Signature"/>
    <w:rsid w:val="00A57D98"/>
    <w:rPr>
      <w:lang w:eastAsia="en-US"/>
    </w:rPr>
  </w:style>
  <w:style w:type="paragraph" w:styleId="BodyText">
    <w:name w:val="Body Text"/>
    <w:basedOn w:val="Normal"/>
    <w:link w:val="BodyTextChar"/>
    <w:unhideWhenUsed/>
    <w:rsid w:val="00A57D98"/>
    <w:pPr>
      <w:overflowPunct w:val="0"/>
      <w:autoSpaceDE w:val="0"/>
      <w:autoSpaceDN w:val="0"/>
      <w:adjustRightInd w:val="0"/>
    </w:pPr>
    <w:rPr>
      <w:lang w:eastAsia="en-GB"/>
    </w:rPr>
  </w:style>
  <w:style w:type="character" w:customStyle="1" w:styleId="BodyTextChar">
    <w:name w:val="Body Text Char"/>
    <w:basedOn w:val="DefaultParagraphFont"/>
    <w:link w:val="BodyText"/>
    <w:rsid w:val="00A57D98"/>
  </w:style>
  <w:style w:type="paragraph" w:styleId="BodyTextIndent">
    <w:name w:val="Body Text Indent"/>
    <w:basedOn w:val="Normal"/>
    <w:link w:val="BodyTextIndentChar"/>
    <w:unhideWhenUsed/>
    <w:rsid w:val="00A57D98"/>
    <w:pPr>
      <w:overflowPunct w:val="0"/>
      <w:autoSpaceDE w:val="0"/>
      <w:autoSpaceDN w:val="0"/>
      <w:adjustRightInd w:val="0"/>
      <w:ind w:left="284"/>
    </w:pPr>
    <w:rPr>
      <w:lang w:eastAsia="en-GB"/>
    </w:rPr>
  </w:style>
  <w:style w:type="character" w:customStyle="1" w:styleId="BodyTextIndentChar">
    <w:name w:val="Body Text Indent Char"/>
    <w:basedOn w:val="DefaultParagraphFont"/>
    <w:link w:val="BodyTextIndent"/>
    <w:rsid w:val="00A57D98"/>
  </w:style>
  <w:style w:type="paragraph" w:styleId="ListContinue">
    <w:name w:val="List Continue"/>
    <w:basedOn w:val="Normal"/>
    <w:unhideWhenUsed/>
    <w:rsid w:val="00A57D98"/>
    <w:pPr>
      <w:overflowPunct w:val="0"/>
      <w:autoSpaceDE w:val="0"/>
      <w:autoSpaceDN w:val="0"/>
      <w:adjustRightInd w:val="0"/>
      <w:spacing w:after="120"/>
      <w:ind w:left="283"/>
    </w:pPr>
    <w:rPr>
      <w:lang w:eastAsia="en-GB"/>
    </w:rPr>
  </w:style>
  <w:style w:type="paragraph" w:styleId="ListContinue2">
    <w:name w:val="List Continue 2"/>
    <w:basedOn w:val="Normal"/>
    <w:unhideWhenUsed/>
    <w:rsid w:val="00A57D98"/>
    <w:pPr>
      <w:overflowPunct w:val="0"/>
      <w:autoSpaceDE w:val="0"/>
      <w:autoSpaceDN w:val="0"/>
      <w:adjustRightInd w:val="0"/>
      <w:spacing w:after="120"/>
      <w:ind w:left="566"/>
    </w:pPr>
    <w:rPr>
      <w:lang w:eastAsia="en-GB"/>
    </w:rPr>
  </w:style>
  <w:style w:type="paragraph" w:styleId="ListContinue3">
    <w:name w:val="List Continue 3"/>
    <w:basedOn w:val="Normal"/>
    <w:unhideWhenUsed/>
    <w:rsid w:val="00A57D98"/>
    <w:pPr>
      <w:numPr>
        <w:numId w:val="7"/>
      </w:numPr>
      <w:overflowPunct w:val="0"/>
      <w:autoSpaceDE w:val="0"/>
      <w:autoSpaceDN w:val="0"/>
      <w:adjustRightInd w:val="0"/>
      <w:spacing w:after="120"/>
      <w:ind w:left="849" w:firstLine="0"/>
    </w:pPr>
  </w:style>
  <w:style w:type="paragraph" w:styleId="ListContinue4">
    <w:name w:val="List Continue 4"/>
    <w:basedOn w:val="Normal"/>
    <w:unhideWhenUsed/>
    <w:rsid w:val="00A57D98"/>
    <w:pPr>
      <w:numPr>
        <w:numId w:val="8"/>
      </w:numPr>
      <w:overflowPunct w:val="0"/>
      <w:autoSpaceDE w:val="0"/>
      <w:autoSpaceDN w:val="0"/>
      <w:adjustRightInd w:val="0"/>
      <w:spacing w:after="120"/>
      <w:ind w:left="1132" w:firstLine="0"/>
    </w:pPr>
  </w:style>
  <w:style w:type="paragraph" w:styleId="ListContinue5">
    <w:name w:val="List Continue 5"/>
    <w:basedOn w:val="Normal"/>
    <w:unhideWhenUsed/>
    <w:rsid w:val="00A57D98"/>
    <w:pPr>
      <w:overflowPunct w:val="0"/>
      <w:autoSpaceDE w:val="0"/>
      <w:autoSpaceDN w:val="0"/>
      <w:adjustRightInd w:val="0"/>
      <w:spacing w:after="120"/>
      <w:ind w:left="1415"/>
    </w:pPr>
  </w:style>
  <w:style w:type="paragraph" w:styleId="MessageHeader">
    <w:name w:val="Message Header"/>
    <w:basedOn w:val="Normal"/>
    <w:link w:val="MessageHeaderChar"/>
    <w:unhideWhenUsed/>
    <w:rsid w:val="00A57D9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Arial" w:hAnsi="Arial" w:cs="Arial"/>
      <w:sz w:val="24"/>
      <w:szCs w:val="24"/>
    </w:rPr>
  </w:style>
  <w:style w:type="character" w:customStyle="1" w:styleId="MessageHeaderChar">
    <w:name w:val="Message Header Char"/>
    <w:link w:val="MessageHeader"/>
    <w:rsid w:val="00A57D98"/>
    <w:rPr>
      <w:rFonts w:ascii="Arial" w:hAnsi="Arial" w:cs="Arial"/>
      <w:sz w:val="24"/>
      <w:szCs w:val="24"/>
      <w:shd w:val="pct20" w:color="auto" w:fill="auto"/>
      <w:lang w:eastAsia="en-US"/>
    </w:rPr>
  </w:style>
  <w:style w:type="paragraph" w:styleId="Subtitle">
    <w:name w:val="Subtitle"/>
    <w:basedOn w:val="Normal"/>
    <w:link w:val="SubtitleChar"/>
    <w:qFormat/>
    <w:rsid w:val="00A57D98"/>
    <w:pPr>
      <w:overflowPunct w:val="0"/>
      <w:autoSpaceDE w:val="0"/>
      <w:autoSpaceDN w:val="0"/>
      <w:adjustRightInd w:val="0"/>
      <w:spacing w:after="60"/>
      <w:jc w:val="center"/>
      <w:outlineLvl w:val="1"/>
    </w:pPr>
    <w:rPr>
      <w:rFonts w:ascii="Arial" w:hAnsi="Arial" w:cs="Arial"/>
      <w:sz w:val="24"/>
      <w:szCs w:val="24"/>
    </w:rPr>
  </w:style>
  <w:style w:type="character" w:customStyle="1" w:styleId="SubtitleChar">
    <w:name w:val="Subtitle Char"/>
    <w:link w:val="Subtitle"/>
    <w:rsid w:val="00A57D98"/>
    <w:rPr>
      <w:rFonts w:ascii="Arial" w:hAnsi="Arial" w:cs="Arial"/>
      <w:sz w:val="24"/>
      <w:szCs w:val="24"/>
      <w:lang w:eastAsia="en-US"/>
    </w:rPr>
  </w:style>
  <w:style w:type="paragraph" w:styleId="Salutation">
    <w:name w:val="Salutation"/>
    <w:basedOn w:val="Normal"/>
    <w:next w:val="Normal"/>
    <w:link w:val="SalutationChar"/>
    <w:unhideWhenUsed/>
    <w:rsid w:val="00A57D98"/>
    <w:pPr>
      <w:overflowPunct w:val="0"/>
      <w:autoSpaceDE w:val="0"/>
      <w:autoSpaceDN w:val="0"/>
      <w:adjustRightInd w:val="0"/>
    </w:pPr>
  </w:style>
  <w:style w:type="character" w:customStyle="1" w:styleId="SalutationChar">
    <w:name w:val="Salutation Char"/>
    <w:link w:val="Salutation"/>
    <w:rsid w:val="00A57D98"/>
    <w:rPr>
      <w:lang w:eastAsia="en-US"/>
    </w:rPr>
  </w:style>
  <w:style w:type="paragraph" w:styleId="Date">
    <w:name w:val="Date"/>
    <w:basedOn w:val="Normal"/>
    <w:next w:val="Normal"/>
    <w:link w:val="DateChar"/>
    <w:unhideWhenUsed/>
    <w:rsid w:val="00A57D98"/>
    <w:pPr>
      <w:overflowPunct w:val="0"/>
      <w:autoSpaceDE w:val="0"/>
      <w:autoSpaceDN w:val="0"/>
      <w:adjustRightInd w:val="0"/>
    </w:pPr>
  </w:style>
  <w:style w:type="character" w:customStyle="1" w:styleId="DateChar">
    <w:name w:val="Date Char"/>
    <w:link w:val="Date"/>
    <w:rsid w:val="00A57D98"/>
    <w:rPr>
      <w:lang w:eastAsia="en-US"/>
    </w:rPr>
  </w:style>
  <w:style w:type="paragraph" w:styleId="BodyTextFirstIndent">
    <w:name w:val="Body Text First Indent"/>
    <w:basedOn w:val="BodyText"/>
    <w:link w:val="BodyTextFirstIndentChar"/>
    <w:unhideWhenUsed/>
    <w:rsid w:val="00A57D98"/>
    <w:pPr>
      <w:spacing w:after="120"/>
      <w:ind w:firstLine="210"/>
    </w:pPr>
    <w:rPr>
      <w:lang w:eastAsia="en-US"/>
    </w:rPr>
  </w:style>
  <w:style w:type="character" w:customStyle="1" w:styleId="BodyTextFirstIndentChar">
    <w:name w:val="Body Text First Indent Char"/>
    <w:link w:val="BodyTextFirstIndent"/>
    <w:rsid w:val="00A57D98"/>
    <w:rPr>
      <w:lang w:eastAsia="en-US"/>
    </w:rPr>
  </w:style>
  <w:style w:type="paragraph" w:styleId="BodyTextFirstIndent2">
    <w:name w:val="Body Text First Indent 2"/>
    <w:basedOn w:val="BodyTextIndent"/>
    <w:link w:val="BodyTextFirstIndent2Char"/>
    <w:unhideWhenUsed/>
    <w:rsid w:val="00A57D98"/>
    <w:pPr>
      <w:spacing w:after="120"/>
      <w:ind w:left="283" w:firstLine="210"/>
    </w:pPr>
    <w:rPr>
      <w:lang w:eastAsia="en-US"/>
    </w:rPr>
  </w:style>
  <w:style w:type="character" w:customStyle="1" w:styleId="BodyTextFirstIndent2Char">
    <w:name w:val="Body Text First Indent 2 Char"/>
    <w:link w:val="BodyTextFirstIndent2"/>
    <w:rsid w:val="00A57D98"/>
    <w:rPr>
      <w:lang w:eastAsia="en-US"/>
    </w:rPr>
  </w:style>
  <w:style w:type="paragraph" w:styleId="NoteHeading">
    <w:name w:val="Note Heading"/>
    <w:basedOn w:val="Normal"/>
    <w:next w:val="Normal"/>
    <w:link w:val="NoteHeadingChar"/>
    <w:unhideWhenUsed/>
    <w:rsid w:val="00A57D98"/>
    <w:pPr>
      <w:overflowPunct w:val="0"/>
      <w:autoSpaceDE w:val="0"/>
      <w:autoSpaceDN w:val="0"/>
      <w:adjustRightInd w:val="0"/>
    </w:pPr>
  </w:style>
  <w:style w:type="character" w:customStyle="1" w:styleId="NoteHeadingChar">
    <w:name w:val="Note Heading Char"/>
    <w:link w:val="NoteHeading"/>
    <w:rsid w:val="00A57D98"/>
    <w:rPr>
      <w:lang w:eastAsia="en-US"/>
    </w:rPr>
  </w:style>
  <w:style w:type="paragraph" w:styleId="BodyText2">
    <w:name w:val="Body Text 2"/>
    <w:basedOn w:val="Normal"/>
    <w:link w:val="BodyText2Char"/>
    <w:unhideWhenUsed/>
    <w:rsid w:val="00A57D98"/>
    <w:pPr>
      <w:overflowPunct w:val="0"/>
      <w:autoSpaceDE w:val="0"/>
      <w:autoSpaceDN w:val="0"/>
      <w:adjustRightInd w:val="0"/>
    </w:pPr>
    <w:rPr>
      <w:color w:val="0000FF"/>
      <w:lang w:eastAsia="en-GB"/>
    </w:rPr>
  </w:style>
  <w:style w:type="character" w:customStyle="1" w:styleId="BodyText2Char">
    <w:name w:val="Body Text 2 Char"/>
    <w:link w:val="BodyText2"/>
    <w:rsid w:val="00A57D98"/>
    <w:rPr>
      <w:color w:val="0000FF"/>
    </w:rPr>
  </w:style>
  <w:style w:type="paragraph" w:styleId="BodyText3">
    <w:name w:val="Body Text 3"/>
    <w:basedOn w:val="Normal"/>
    <w:link w:val="BodyText3Char"/>
    <w:unhideWhenUsed/>
    <w:rsid w:val="00A57D98"/>
    <w:pPr>
      <w:overflowPunct w:val="0"/>
      <w:autoSpaceDE w:val="0"/>
      <w:autoSpaceDN w:val="0"/>
      <w:adjustRightInd w:val="0"/>
      <w:spacing w:after="120"/>
    </w:pPr>
    <w:rPr>
      <w:sz w:val="16"/>
      <w:szCs w:val="16"/>
    </w:rPr>
  </w:style>
  <w:style w:type="character" w:customStyle="1" w:styleId="BodyText3Char">
    <w:name w:val="Body Text 3 Char"/>
    <w:link w:val="BodyText3"/>
    <w:rsid w:val="00A57D98"/>
    <w:rPr>
      <w:sz w:val="16"/>
      <w:szCs w:val="16"/>
      <w:lang w:eastAsia="en-US"/>
    </w:rPr>
  </w:style>
  <w:style w:type="paragraph" w:styleId="BodyTextIndent2">
    <w:name w:val="Body Text Indent 2"/>
    <w:basedOn w:val="Normal"/>
    <w:link w:val="BodyTextIndent2Char"/>
    <w:unhideWhenUsed/>
    <w:rsid w:val="00A57D98"/>
    <w:pPr>
      <w:overflowPunct w:val="0"/>
      <w:autoSpaceDE w:val="0"/>
      <w:autoSpaceDN w:val="0"/>
      <w:adjustRightInd w:val="0"/>
      <w:spacing w:after="120" w:line="480" w:lineRule="auto"/>
      <w:ind w:left="283"/>
    </w:pPr>
  </w:style>
  <w:style w:type="character" w:customStyle="1" w:styleId="BodyTextIndent2Char">
    <w:name w:val="Body Text Indent 2 Char"/>
    <w:link w:val="BodyTextIndent2"/>
    <w:rsid w:val="00A57D98"/>
    <w:rPr>
      <w:lang w:eastAsia="en-US"/>
    </w:rPr>
  </w:style>
  <w:style w:type="paragraph" w:styleId="BodyTextIndent3">
    <w:name w:val="Body Text Indent 3"/>
    <w:basedOn w:val="Normal"/>
    <w:link w:val="BodyTextIndent3Char"/>
    <w:unhideWhenUsed/>
    <w:rsid w:val="00A57D98"/>
    <w:pPr>
      <w:overflowPunct w:val="0"/>
      <w:autoSpaceDE w:val="0"/>
      <w:autoSpaceDN w:val="0"/>
      <w:adjustRightInd w:val="0"/>
      <w:spacing w:after="120"/>
      <w:ind w:left="283"/>
    </w:pPr>
    <w:rPr>
      <w:sz w:val="16"/>
      <w:szCs w:val="16"/>
    </w:rPr>
  </w:style>
  <w:style w:type="character" w:customStyle="1" w:styleId="BodyTextIndent3Char">
    <w:name w:val="Body Text Indent 3 Char"/>
    <w:link w:val="BodyTextIndent3"/>
    <w:rsid w:val="00A57D98"/>
    <w:rPr>
      <w:sz w:val="16"/>
      <w:szCs w:val="16"/>
      <w:lang w:eastAsia="en-US"/>
    </w:rPr>
  </w:style>
  <w:style w:type="paragraph" w:styleId="BlockText">
    <w:name w:val="Block Text"/>
    <w:basedOn w:val="Normal"/>
    <w:unhideWhenUsed/>
    <w:rsid w:val="00A57D98"/>
    <w:pPr>
      <w:overflowPunct w:val="0"/>
      <w:autoSpaceDE w:val="0"/>
      <w:autoSpaceDN w:val="0"/>
      <w:adjustRightInd w:val="0"/>
      <w:spacing w:after="120"/>
      <w:ind w:left="1440" w:right="1440"/>
    </w:pPr>
  </w:style>
  <w:style w:type="paragraph" w:styleId="DocumentMap">
    <w:name w:val="Document Map"/>
    <w:basedOn w:val="Normal"/>
    <w:link w:val="DocumentMapChar"/>
    <w:unhideWhenUsed/>
    <w:rsid w:val="00A57D98"/>
    <w:pPr>
      <w:shd w:val="clear" w:color="auto" w:fill="000080"/>
      <w:overflowPunct w:val="0"/>
      <w:autoSpaceDE w:val="0"/>
      <w:autoSpaceDN w:val="0"/>
      <w:adjustRightInd w:val="0"/>
    </w:pPr>
    <w:rPr>
      <w:rFonts w:ascii="Tahoma" w:hAnsi="Tahoma"/>
      <w:lang w:eastAsia="en-GB"/>
    </w:rPr>
  </w:style>
  <w:style w:type="character" w:customStyle="1" w:styleId="DocumentMapChar">
    <w:name w:val="Document Map Char"/>
    <w:link w:val="DocumentMap"/>
    <w:rsid w:val="00A57D98"/>
    <w:rPr>
      <w:rFonts w:ascii="Tahoma" w:hAnsi="Tahoma"/>
      <w:shd w:val="clear" w:color="auto" w:fill="000080"/>
    </w:rPr>
  </w:style>
  <w:style w:type="paragraph" w:styleId="PlainText">
    <w:name w:val="Plain Text"/>
    <w:basedOn w:val="Normal"/>
    <w:link w:val="PlainTextChar"/>
    <w:unhideWhenUsed/>
    <w:rsid w:val="00A57D98"/>
    <w:pPr>
      <w:overflowPunct w:val="0"/>
      <w:autoSpaceDE w:val="0"/>
      <w:autoSpaceDN w:val="0"/>
      <w:adjustRightInd w:val="0"/>
    </w:pPr>
    <w:rPr>
      <w:rFonts w:ascii="Courier New" w:hAnsi="Courier New"/>
      <w:lang w:eastAsia="en-GB"/>
    </w:rPr>
  </w:style>
  <w:style w:type="character" w:customStyle="1" w:styleId="PlainTextChar">
    <w:name w:val="Plain Text Char"/>
    <w:link w:val="PlainText"/>
    <w:rsid w:val="00A57D98"/>
    <w:rPr>
      <w:rFonts w:ascii="Courier New" w:hAnsi="Courier New"/>
    </w:rPr>
  </w:style>
  <w:style w:type="paragraph" w:styleId="E-mailSignature">
    <w:name w:val="E-mail Signature"/>
    <w:basedOn w:val="Normal"/>
    <w:link w:val="E-mailSignatureChar"/>
    <w:unhideWhenUsed/>
    <w:rsid w:val="00A57D98"/>
    <w:pPr>
      <w:overflowPunct w:val="0"/>
      <w:autoSpaceDE w:val="0"/>
      <w:autoSpaceDN w:val="0"/>
      <w:adjustRightInd w:val="0"/>
    </w:pPr>
  </w:style>
  <w:style w:type="character" w:customStyle="1" w:styleId="E-mailSignatureChar">
    <w:name w:val="E-mail Signature Char"/>
    <w:link w:val="E-mailSignature"/>
    <w:rsid w:val="00A57D98"/>
    <w:rPr>
      <w:lang w:eastAsia="en-US"/>
    </w:rPr>
  </w:style>
  <w:style w:type="character" w:customStyle="1" w:styleId="H6Char">
    <w:name w:val="H6 Char"/>
    <w:link w:val="H6"/>
    <w:locked/>
    <w:rsid w:val="00A57D98"/>
    <w:rPr>
      <w:rFonts w:ascii="Arial" w:hAnsi="Arial"/>
      <w:lang w:eastAsia="en-US"/>
    </w:rPr>
  </w:style>
  <w:style w:type="character" w:customStyle="1" w:styleId="NOChar">
    <w:name w:val="NO Char"/>
    <w:link w:val="NO"/>
    <w:locked/>
    <w:rsid w:val="00A57D98"/>
    <w:rPr>
      <w:lang w:eastAsia="en-US"/>
    </w:rPr>
  </w:style>
  <w:style w:type="character" w:customStyle="1" w:styleId="TALChar">
    <w:name w:val="TAL Char"/>
    <w:link w:val="TAL"/>
    <w:locked/>
    <w:rsid w:val="00A57D98"/>
    <w:rPr>
      <w:rFonts w:ascii="Arial" w:hAnsi="Arial"/>
      <w:sz w:val="18"/>
      <w:lang w:eastAsia="en-US"/>
    </w:rPr>
  </w:style>
  <w:style w:type="character" w:customStyle="1" w:styleId="TACChar">
    <w:name w:val="TAC Char"/>
    <w:link w:val="TAC"/>
    <w:locked/>
    <w:rsid w:val="00A57D98"/>
    <w:rPr>
      <w:rFonts w:ascii="Arial" w:hAnsi="Arial"/>
      <w:sz w:val="18"/>
      <w:lang w:eastAsia="en-US"/>
    </w:rPr>
  </w:style>
  <w:style w:type="character" w:customStyle="1" w:styleId="EXChar">
    <w:name w:val="EX Char"/>
    <w:link w:val="EX"/>
    <w:locked/>
    <w:rsid w:val="00A57D98"/>
    <w:rPr>
      <w:lang w:eastAsia="en-US"/>
    </w:rPr>
  </w:style>
  <w:style w:type="character" w:customStyle="1" w:styleId="B1Char">
    <w:name w:val="B1 Char"/>
    <w:link w:val="B1"/>
    <w:locked/>
    <w:rsid w:val="00A57D98"/>
    <w:rPr>
      <w:lang w:eastAsia="en-US"/>
    </w:rPr>
  </w:style>
  <w:style w:type="character" w:customStyle="1" w:styleId="EditorsNoteChar">
    <w:name w:val="Editor's Note Char"/>
    <w:aliases w:val="EN Char,Editor's Note Char1"/>
    <w:link w:val="EditorsNote"/>
    <w:locked/>
    <w:rsid w:val="00A57D98"/>
    <w:rPr>
      <w:color w:val="FF0000"/>
      <w:lang w:eastAsia="en-US"/>
    </w:rPr>
  </w:style>
  <w:style w:type="character" w:customStyle="1" w:styleId="THChar">
    <w:name w:val="TH Char"/>
    <w:link w:val="TH"/>
    <w:locked/>
    <w:rsid w:val="00A57D98"/>
    <w:rPr>
      <w:rFonts w:ascii="Arial" w:hAnsi="Arial"/>
      <w:b/>
      <w:lang w:eastAsia="en-US"/>
    </w:rPr>
  </w:style>
  <w:style w:type="paragraph" w:customStyle="1" w:styleId="INDENT1">
    <w:name w:val="INDENT1"/>
    <w:basedOn w:val="Normal"/>
    <w:rsid w:val="00A57D98"/>
    <w:pPr>
      <w:overflowPunct w:val="0"/>
      <w:autoSpaceDE w:val="0"/>
      <w:autoSpaceDN w:val="0"/>
      <w:adjustRightInd w:val="0"/>
      <w:ind w:left="851"/>
    </w:pPr>
    <w:rPr>
      <w:lang w:eastAsia="en-GB"/>
    </w:rPr>
  </w:style>
  <w:style w:type="paragraph" w:customStyle="1" w:styleId="INDENT2">
    <w:name w:val="INDENT2"/>
    <w:basedOn w:val="Normal"/>
    <w:rsid w:val="00A57D98"/>
    <w:pPr>
      <w:overflowPunct w:val="0"/>
      <w:autoSpaceDE w:val="0"/>
      <w:autoSpaceDN w:val="0"/>
      <w:adjustRightInd w:val="0"/>
      <w:ind w:left="1135" w:hanging="284"/>
    </w:pPr>
    <w:rPr>
      <w:lang w:eastAsia="en-GB"/>
    </w:rPr>
  </w:style>
  <w:style w:type="paragraph" w:customStyle="1" w:styleId="INDENT3">
    <w:name w:val="INDENT3"/>
    <w:basedOn w:val="Normal"/>
    <w:rsid w:val="00A57D98"/>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A57D9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A57D98"/>
    <w:pPr>
      <w:keepNext/>
      <w:keepLines/>
      <w:overflowPunct w:val="0"/>
      <w:autoSpaceDE w:val="0"/>
      <w:autoSpaceDN w:val="0"/>
      <w:adjustRightInd w:val="0"/>
    </w:pPr>
    <w:rPr>
      <w:b/>
      <w:lang w:eastAsia="en-GB"/>
    </w:rPr>
  </w:style>
  <w:style w:type="paragraph" w:customStyle="1" w:styleId="enumlev2">
    <w:name w:val="enumlev2"/>
    <w:basedOn w:val="Normal"/>
    <w:rsid w:val="00A57D98"/>
    <w:pPr>
      <w:tabs>
        <w:tab w:val="left" w:pos="794"/>
        <w:tab w:val="left" w:pos="1191"/>
        <w:tab w:val="left" w:pos="1588"/>
        <w:tab w:val="left" w:pos="1985"/>
      </w:tabs>
      <w:overflowPunct w:val="0"/>
      <w:autoSpaceDE w:val="0"/>
      <w:autoSpaceDN w:val="0"/>
      <w:adjustRightInd w:val="0"/>
      <w:spacing w:before="86"/>
      <w:ind w:left="1588" w:hanging="397"/>
      <w:jc w:val="both"/>
    </w:pPr>
    <w:rPr>
      <w:lang w:eastAsia="en-GB"/>
    </w:rPr>
  </w:style>
  <w:style w:type="paragraph" w:customStyle="1" w:styleId="CouvRecTitle">
    <w:name w:val="Couv Rec Title"/>
    <w:basedOn w:val="Normal"/>
    <w:rsid w:val="00A57D98"/>
    <w:pPr>
      <w:keepNext/>
      <w:keepLines/>
      <w:overflowPunct w:val="0"/>
      <w:autoSpaceDE w:val="0"/>
      <w:autoSpaceDN w:val="0"/>
      <w:adjustRightInd w:val="0"/>
      <w:spacing w:before="240"/>
      <w:ind w:left="1418"/>
    </w:pPr>
    <w:rPr>
      <w:rFonts w:ascii="Arial" w:hAnsi="Arial"/>
      <w:b/>
      <w:sz w:val="36"/>
      <w:lang w:eastAsia="en-GB"/>
    </w:rPr>
  </w:style>
  <w:style w:type="paragraph" w:customStyle="1" w:styleId="Heading3H3h3">
    <w:name w:val="Heading 3.H3.h3"/>
    <w:basedOn w:val="Heading2"/>
    <w:next w:val="Normal"/>
    <w:rsid w:val="00A57D98"/>
    <w:pPr>
      <w:overflowPunct w:val="0"/>
      <w:autoSpaceDE w:val="0"/>
      <w:autoSpaceDN w:val="0"/>
      <w:adjustRightInd w:val="0"/>
      <w:spacing w:before="120"/>
      <w:outlineLvl w:val="2"/>
    </w:pPr>
    <w:rPr>
      <w:sz w:val="28"/>
      <w:lang w:eastAsia="en-GB"/>
    </w:rPr>
  </w:style>
  <w:style w:type="paragraph" w:customStyle="1" w:styleId="CRCoverPage">
    <w:name w:val="CR Cover Page"/>
    <w:next w:val="Normal"/>
    <w:rsid w:val="00A57D98"/>
    <w:pPr>
      <w:autoSpaceDN w:val="0"/>
      <w:spacing w:after="120"/>
    </w:pPr>
    <w:rPr>
      <w:rFonts w:ascii="Arial" w:hAnsi="Arial"/>
      <w:lang w:eastAsia="en-US"/>
    </w:rPr>
  </w:style>
  <w:style w:type="paragraph" w:customStyle="1" w:styleId="enumlev1">
    <w:name w:val="enumlev1"/>
    <w:basedOn w:val="Normal"/>
    <w:rsid w:val="00A57D98"/>
    <w:pPr>
      <w:tabs>
        <w:tab w:val="left" w:pos="794"/>
        <w:tab w:val="left" w:pos="1191"/>
        <w:tab w:val="left" w:pos="1588"/>
        <w:tab w:val="left" w:pos="1985"/>
      </w:tabs>
      <w:overflowPunct w:val="0"/>
      <w:autoSpaceDE w:val="0"/>
      <w:autoSpaceDN w:val="0"/>
      <w:adjustRightInd w:val="0"/>
      <w:spacing w:before="80" w:after="0"/>
      <w:ind w:left="794" w:hanging="794"/>
    </w:pPr>
    <w:rPr>
      <w:sz w:val="24"/>
      <w:lang w:eastAsia="en-GB"/>
    </w:rPr>
  </w:style>
  <w:style w:type="paragraph" w:customStyle="1" w:styleId="tdoc-header">
    <w:name w:val="tdoc-header"/>
    <w:rsid w:val="00A57D98"/>
    <w:pPr>
      <w:autoSpaceDN w:val="0"/>
    </w:pPr>
    <w:rPr>
      <w:rFonts w:ascii="Arial" w:hAnsi="Arial"/>
      <w:sz w:val="24"/>
      <w:lang w:eastAsia="en-US"/>
    </w:rPr>
  </w:style>
  <w:style w:type="character" w:customStyle="1" w:styleId="TabletextChar">
    <w:name w:val="Table_text Char"/>
    <w:link w:val="Tabletext"/>
    <w:locked/>
    <w:rsid w:val="00A57D98"/>
    <w:rPr>
      <w:sz w:val="22"/>
    </w:rPr>
  </w:style>
  <w:style w:type="paragraph" w:customStyle="1" w:styleId="Tabletext">
    <w:name w:val="Table_text"/>
    <w:basedOn w:val="Normal"/>
    <w:link w:val="TabletextChar"/>
    <w:rsid w:val="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eastAsia="en-GB"/>
    </w:rPr>
  </w:style>
  <w:style w:type="paragraph" w:customStyle="1" w:styleId="Tablehead">
    <w:name w:val="Table_head"/>
    <w:basedOn w:val="Normal"/>
    <w:next w:val="Tabletext"/>
    <w:rsid w:val="00A57D9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eastAsia="en-GB"/>
    </w:rPr>
  </w:style>
  <w:style w:type="paragraph" w:customStyle="1" w:styleId="Reptitle">
    <w:name w:val="Rep_title"/>
    <w:basedOn w:val="Normal"/>
    <w:next w:val="Normal"/>
    <w:rsid w:val="00A57D98"/>
    <w:pPr>
      <w:keepNext/>
      <w:keepLines/>
      <w:tabs>
        <w:tab w:val="left" w:pos="794"/>
        <w:tab w:val="left" w:pos="1191"/>
        <w:tab w:val="left" w:pos="1588"/>
        <w:tab w:val="left" w:pos="1985"/>
      </w:tabs>
      <w:overflowPunct w:val="0"/>
      <w:autoSpaceDE w:val="0"/>
      <w:autoSpaceDN w:val="0"/>
      <w:adjustRightInd w:val="0"/>
      <w:spacing w:before="360" w:after="0"/>
      <w:jc w:val="center"/>
    </w:pPr>
    <w:rPr>
      <w:b/>
      <w:sz w:val="28"/>
      <w:lang w:eastAsia="en-GB"/>
    </w:rPr>
  </w:style>
  <w:style w:type="paragraph" w:customStyle="1" w:styleId="Figurelegend">
    <w:name w:val="Figure_legend"/>
    <w:basedOn w:val="Normal"/>
    <w:rsid w:val="00A57D98"/>
    <w:pPr>
      <w:keepNext/>
      <w:keepLines/>
      <w:overflowPunct w:val="0"/>
      <w:autoSpaceDE w:val="0"/>
      <w:autoSpaceDN w:val="0"/>
      <w:adjustRightInd w:val="0"/>
      <w:spacing w:before="20" w:after="20"/>
    </w:pPr>
    <w:rPr>
      <w:sz w:val="18"/>
      <w:lang w:eastAsia="en-GB"/>
    </w:rPr>
  </w:style>
  <w:style w:type="paragraph" w:customStyle="1" w:styleId="Sectiontitle">
    <w:name w:val="Section_title"/>
    <w:basedOn w:val="Normal"/>
    <w:next w:val="Normal"/>
    <w:rsid w:val="00A57D98"/>
    <w:pPr>
      <w:keepNext/>
      <w:keepLines/>
      <w:tabs>
        <w:tab w:val="left" w:pos="794"/>
        <w:tab w:val="left" w:pos="1191"/>
        <w:tab w:val="left" w:pos="1588"/>
        <w:tab w:val="left" w:pos="1985"/>
      </w:tabs>
      <w:overflowPunct w:val="0"/>
      <w:autoSpaceDE w:val="0"/>
      <w:autoSpaceDN w:val="0"/>
      <w:adjustRightInd w:val="0"/>
      <w:spacing w:before="480" w:after="280"/>
      <w:jc w:val="center"/>
    </w:pPr>
    <w:rPr>
      <w:b/>
      <w:sz w:val="28"/>
      <w:lang w:eastAsia="en-GB"/>
    </w:rPr>
  </w:style>
  <w:style w:type="paragraph" w:customStyle="1" w:styleId="TableText0">
    <w:name w:val="Table_Text"/>
    <w:basedOn w:val="Normal"/>
    <w:rsid w:val="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MS Mincho"/>
      <w:sz w:val="22"/>
      <w:lang w:eastAsia="en-GB"/>
    </w:rPr>
  </w:style>
  <w:style w:type="paragraph" w:customStyle="1" w:styleId="CharCharChar">
    <w:name w:val="Char Char Char"/>
    <w:basedOn w:val="Normal"/>
    <w:rsid w:val="00A57D98"/>
    <w:pPr>
      <w:widowControl w:val="0"/>
      <w:autoSpaceDN w:val="0"/>
      <w:spacing w:after="0"/>
      <w:jc w:val="both"/>
    </w:pPr>
    <w:rPr>
      <w:rFonts w:eastAsia="SimSun"/>
      <w:kern w:val="2"/>
      <w:sz w:val="21"/>
      <w:szCs w:val="24"/>
      <w:lang w:eastAsia="zh-CN"/>
    </w:rPr>
  </w:style>
  <w:style w:type="paragraph" w:customStyle="1" w:styleId="TableHead0">
    <w:name w:val="Table_Head"/>
    <w:basedOn w:val="TableText0"/>
    <w:rsid w:val="00A57D98"/>
    <w:pPr>
      <w:spacing w:before="80" w:after="80"/>
      <w:jc w:val="center"/>
    </w:pPr>
    <w:rPr>
      <w:b/>
    </w:rPr>
  </w:style>
  <w:style w:type="paragraph" w:customStyle="1" w:styleId="FL">
    <w:name w:val="FL"/>
    <w:basedOn w:val="Normal"/>
    <w:rsid w:val="00A57D98"/>
    <w:pPr>
      <w:keepNext/>
      <w:keepLines/>
      <w:overflowPunct w:val="0"/>
      <w:autoSpaceDE w:val="0"/>
      <w:autoSpaceDN w:val="0"/>
      <w:adjustRightInd w:val="0"/>
      <w:spacing w:before="60"/>
      <w:jc w:val="center"/>
    </w:pPr>
    <w:rPr>
      <w:rFonts w:ascii="Arial" w:hAnsi="Arial"/>
      <w:b/>
    </w:rPr>
  </w:style>
  <w:style w:type="paragraph" w:customStyle="1" w:styleId="B10">
    <w:name w:val="B1+"/>
    <w:basedOn w:val="B1"/>
    <w:rsid w:val="00A57D98"/>
    <w:pPr>
      <w:overflowPunct w:val="0"/>
      <w:autoSpaceDE w:val="0"/>
      <w:autoSpaceDN w:val="0"/>
      <w:adjustRightInd w:val="0"/>
      <w:ind w:left="567" w:hanging="283"/>
    </w:pPr>
  </w:style>
  <w:style w:type="paragraph" w:customStyle="1" w:styleId="B3">
    <w:name w:val="B3+"/>
    <w:basedOn w:val="B30"/>
    <w:rsid w:val="00A57D98"/>
    <w:pPr>
      <w:numPr>
        <w:numId w:val="9"/>
      </w:numPr>
      <w:tabs>
        <w:tab w:val="clear" w:pos="1191"/>
        <w:tab w:val="left" w:pos="1134"/>
        <w:tab w:val="num" w:pos="1644"/>
      </w:tabs>
      <w:overflowPunct w:val="0"/>
      <w:autoSpaceDE w:val="0"/>
      <w:autoSpaceDN w:val="0"/>
      <w:adjustRightInd w:val="0"/>
      <w:ind w:left="1644" w:hanging="453"/>
    </w:pPr>
  </w:style>
  <w:style w:type="paragraph" w:customStyle="1" w:styleId="B2">
    <w:name w:val="B2+"/>
    <w:basedOn w:val="B20"/>
    <w:rsid w:val="00A57D98"/>
    <w:pPr>
      <w:numPr>
        <w:numId w:val="10"/>
      </w:numPr>
      <w:tabs>
        <w:tab w:val="clear" w:pos="737"/>
        <w:tab w:val="num" w:pos="1191"/>
      </w:tabs>
      <w:overflowPunct w:val="0"/>
      <w:autoSpaceDE w:val="0"/>
      <w:autoSpaceDN w:val="0"/>
      <w:adjustRightInd w:val="0"/>
      <w:ind w:left="1191" w:hanging="454"/>
    </w:pPr>
  </w:style>
  <w:style w:type="paragraph" w:customStyle="1" w:styleId="BL">
    <w:name w:val="BL"/>
    <w:basedOn w:val="Normal"/>
    <w:rsid w:val="00A57D98"/>
    <w:pPr>
      <w:numPr>
        <w:numId w:val="11"/>
      </w:numPr>
      <w:tabs>
        <w:tab w:val="left" w:pos="851"/>
      </w:tabs>
      <w:overflowPunct w:val="0"/>
      <w:autoSpaceDE w:val="0"/>
      <w:autoSpaceDN w:val="0"/>
      <w:adjustRightInd w:val="0"/>
    </w:pPr>
  </w:style>
  <w:style w:type="paragraph" w:customStyle="1" w:styleId="BN">
    <w:name w:val="BN"/>
    <w:basedOn w:val="Normal"/>
    <w:rsid w:val="00A57D98"/>
    <w:pPr>
      <w:numPr>
        <w:numId w:val="12"/>
      </w:numPr>
      <w:overflowPunct w:val="0"/>
      <w:autoSpaceDE w:val="0"/>
      <w:autoSpaceDN w:val="0"/>
      <w:adjustRightInd w:val="0"/>
    </w:pPr>
  </w:style>
  <w:style w:type="paragraph" w:customStyle="1" w:styleId="Paragraph">
    <w:name w:val="Paragraph"/>
    <w:basedOn w:val="BodyText"/>
    <w:rsid w:val="00A57D98"/>
    <w:pPr>
      <w:overflowPunct/>
      <w:autoSpaceDE/>
      <w:adjustRightInd/>
      <w:spacing w:after="120"/>
      <w:jc w:val="both"/>
    </w:pPr>
    <w:rPr>
      <w:lang w:eastAsia="en-US"/>
    </w:rPr>
  </w:style>
  <w:style w:type="paragraph" w:customStyle="1" w:styleId="Note">
    <w:name w:val="Note"/>
    <w:basedOn w:val="Normal"/>
    <w:rsid w:val="00A57D98"/>
    <w:pPr>
      <w:tabs>
        <w:tab w:val="left" w:pos="794"/>
        <w:tab w:val="left" w:pos="1191"/>
        <w:tab w:val="left" w:pos="1588"/>
        <w:tab w:val="left" w:pos="1985"/>
      </w:tabs>
      <w:overflowPunct w:val="0"/>
      <w:autoSpaceDE w:val="0"/>
      <w:autoSpaceDN w:val="0"/>
      <w:adjustRightInd w:val="0"/>
      <w:spacing w:before="80" w:after="0"/>
    </w:pPr>
    <w:rPr>
      <w:rFonts w:eastAsia="MS Mincho"/>
      <w:sz w:val="24"/>
    </w:rPr>
  </w:style>
  <w:style w:type="paragraph" w:customStyle="1" w:styleId="Listnumberdoubleline">
    <w:name w:val="List number double line"/>
    <w:rsid w:val="00A57D98"/>
    <w:pPr>
      <w:numPr>
        <w:numId w:val="13"/>
      </w:numPr>
      <w:tabs>
        <w:tab w:val="clear" w:pos="1080"/>
        <w:tab w:val="num" w:pos="2069"/>
      </w:tabs>
      <w:autoSpaceDN w:val="0"/>
      <w:spacing w:before="220"/>
      <w:ind w:left="2069" w:hanging="368"/>
    </w:pPr>
    <w:rPr>
      <w:rFonts w:ascii="Arial" w:hAnsi="Arial"/>
      <w:sz w:val="22"/>
      <w:lang w:eastAsia="en-US"/>
    </w:rPr>
  </w:style>
  <w:style w:type="paragraph" w:customStyle="1" w:styleId="IBL">
    <w:name w:val="IBL"/>
    <w:basedOn w:val="Normal"/>
    <w:rsid w:val="00A57D98"/>
    <w:pPr>
      <w:tabs>
        <w:tab w:val="left" w:pos="284"/>
        <w:tab w:val="num" w:pos="720"/>
      </w:tabs>
      <w:overflowPunct w:val="0"/>
      <w:autoSpaceDE w:val="0"/>
      <w:autoSpaceDN w:val="0"/>
      <w:adjustRightInd w:val="0"/>
      <w:ind w:left="720" w:hanging="360"/>
    </w:pPr>
  </w:style>
  <w:style w:type="paragraph" w:customStyle="1" w:styleId="Reference">
    <w:name w:val="Reference"/>
    <w:basedOn w:val="Normal"/>
    <w:rsid w:val="00A57D98"/>
    <w:pPr>
      <w:numPr>
        <w:numId w:val="14"/>
      </w:numPr>
      <w:autoSpaceDN w:val="0"/>
      <w:spacing w:after="0"/>
    </w:pPr>
    <w:rPr>
      <w:rFonts w:ascii="Arial" w:hAnsi="Arial"/>
    </w:rPr>
  </w:style>
  <w:style w:type="paragraph" w:customStyle="1" w:styleId="Listnumbersingleline">
    <w:name w:val="List number single line"/>
    <w:rsid w:val="00A57D98"/>
    <w:pPr>
      <w:numPr>
        <w:numId w:val="15"/>
      </w:numPr>
      <w:tabs>
        <w:tab w:val="num" w:pos="2070"/>
      </w:tabs>
      <w:autoSpaceDN w:val="0"/>
      <w:ind w:left="2070" w:hanging="369"/>
    </w:pPr>
    <w:rPr>
      <w:rFonts w:ascii="Arial" w:hAnsi="Arial"/>
      <w:sz w:val="22"/>
      <w:lang w:eastAsia="en-US"/>
    </w:rPr>
  </w:style>
  <w:style w:type="paragraph" w:customStyle="1" w:styleId="Listabcsingleline">
    <w:name w:val="List abc single line"/>
    <w:rsid w:val="00A57D98"/>
    <w:pPr>
      <w:numPr>
        <w:numId w:val="16"/>
      </w:numPr>
      <w:autoSpaceDN w:val="0"/>
    </w:pPr>
    <w:rPr>
      <w:rFonts w:ascii="Arial" w:hAnsi="Arial"/>
      <w:sz w:val="22"/>
      <w:lang w:eastAsia="en-US"/>
    </w:rPr>
  </w:style>
  <w:style w:type="paragraph" w:customStyle="1" w:styleId="Listabcdoubleline">
    <w:name w:val="List abc double line"/>
    <w:rsid w:val="00A57D98"/>
    <w:pPr>
      <w:numPr>
        <w:numId w:val="17"/>
      </w:numPr>
      <w:autoSpaceDN w:val="0"/>
      <w:spacing w:before="240"/>
    </w:pPr>
    <w:rPr>
      <w:rFonts w:ascii="Arial" w:hAnsi="Arial"/>
      <w:sz w:val="22"/>
      <w:lang w:eastAsia="en-US"/>
    </w:rPr>
  </w:style>
  <w:style w:type="paragraph" w:customStyle="1" w:styleId="TableText1">
    <w:name w:val="TableText"/>
    <w:rsid w:val="00A57D98"/>
    <w:pPr>
      <w:autoSpaceDN w:val="0"/>
      <w:spacing w:before="80" w:after="80"/>
    </w:pPr>
    <w:rPr>
      <w:rFonts w:ascii="Arial" w:hAnsi="Arial"/>
      <w:kern w:val="26"/>
      <w:lang w:eastAsia="en-US"/>
    </w:rPr>
  </w:style>
  <w:style w:type="paragraph" w:customStyle="1" w:styleId="ProgramStyle">
    <w:name w:val="ProgramStyle"/>
    <w:next w:val="BodyText"/>
    <w:rsid w:val="00A57D98"/>
    <w:pPr>
      <w:autoSpaceDN w:val="0"/>
      <w:ind w:left="1701"/>
    </w:pPr>
    <w:rPr>
      <w:rFonts w:ascii="Courier New" w:hAnsi="Courier New"/>
      <w:sz w:val="16"/>
      <w:lang w:eastAsia="en-US"/>
    </w:rPr>
  </w:style>
  <w:style w:type="paragraph" w:customStyle="1" w:styleId="TableCaption">
    <w:name w:val="TableCaption"/>
    <w:next w:val="BodyText"/>
    <w:rsid w:val="00A57D98"/>
    <w:pPr>
      <w:keepNext/>
      <w:keepLines/>
      <w:tabs>
        <w:tab w:val="left" w:pos="1134"/>
      </w:tabs>
      <w:autoSpaceDN w:val="0"/>
      <w:spacing w:before="320" w:after="60"/>
      <w:ind w:left="1134" w:hanging="1134"/>
    </w:pPr>
    <w:rPr>
      <w:rFonts w:ascii="Arial" w:hAnsi="Arial"/>
      <w:bCs/>
      <w:i/>
      <w:kern w:val="20"/>
      <w:sz w:val="22"/>
      <w:lang w:eastAsia="en-US"/>
    </w:rPr>
  </w:style>
  <w:style w:type="paragraph" w:customStyle="1" w:styleId="DocNo">
    <w:name w:val="DocNo"/>
    <w:rsid w:val="00A57D98"/>
    <w:pPr>
      <w:autoSpaceDN w:val="0"/>
      <w:jc w:val="right"/>
    </w:pPr>
    <w:rPr>
      <w:rFonts w:ascii="Arial" w:hAnsi="Arial" w:cs="Arial"/>
      <w:sz w:val="12"/>
      <w:lang w:eastAsia="en-US"/>
    </w:rPr>
  </w:style>
  <w:style w:type="paragraph" w:customStyle="1" w:styleId="IBN">
    <w:name w:val="IBN"/>
    <w:basedOn w:val="Normal"/>
    <w:rsid w:val="00A57D98"/>
    <w:pPr>
      <w:tabs>
        <w:tab w:val="left" w:pos="567"/>
        <w:tab w:val="num" w:pos="2439"/>
      </w:tabs>
      <w:overflowPunct w:val="0"/>
      <w:autoSpaceDE w:val="0"/>
      <w:autoSpaceDN w:val="0"/>
      <w:adjustRightInd w:val="0"/>
      <w:ind w:left="568" w:hanging="284"/>
    </w:pPr>
  </w:style>
  <w:style w:type="paragraph" w:customStyle="1" w:styleId="Call">
    <w:name w:val="Call"/>
    <w:basedOn w:val="Normal"/>
    <w:next w:val="Normal"/>
    <w:rsid w:val="00A57D98"/>
    <w:pPr>
      <w:keepNext/>
      <w:keepLines/>
      <w:tabs>
        <w:tab w:val="left" w:pos="794"/>
        <w:tab w:val="left" w:pos="1191"/>
        <w:tab w:val="left" w:pos="1588"/>
        <w:tab w:val="left" w:pos="1985"/>
      </w:tabs>
      <w:overflowPunct w:val="0"/>
      <w:autoSpaceDE w:val="0"/>
      <w:autoSpaceDN w:val="0"/>
      <w:adjustRightInd w:val="0"/>
      <w:spacing w:before="160" w:after="0"/>
      <w:ind w:left="794"/>
    </w:pPr>
    <w:rPr>
      <w:i/>
      <w:sz w:val="24"/>
    </w:rPr>
  </w:style>
  <w:style w:type="paragraph" w:customStyle="1" w:styleId="TableLegend">
    <w:name w:val="Table_Legend"/>
    <w:basedOn w:val="Normal"/>
    <w:rsid w:val="00A57D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120" w:after="40"/>
    </w:pPr>
    <w:rPr>
      <w:rFonts w:eastAsia="MS Mincho"/>
      <w:sz w:val="22"/>
    </w:rPr>
  </w:style>
  <w:style w:type="paragraph" w:customStyle="1" w:styleId="Headingb">
    <w:name w:val="Heading_b"/>
    <w:basedOn w:val="Normal"/>
    <w:next w:val="Normal"/>
    <w:rsid w:val="00A57D98"/>
    <w:pPr>
      <w:keepNext/>
      <w:tabs>
        <w:tab w:val="left" w:pos="794"/>
        <w:tab w:val="left" w:pos="1191"/>
        <w:tab w:val="left" w:pos="1588"/>
        <w:tab w:val="left" w:pos="1985"/>
      </w:tabs>
      <w:overflowPunct w:val="0"/>
      <w:autoSpaceDE w:val="0"/>
      <w:autoSpaceDN w:val="0"/>
      <w:adjustRightInd w:val="0"/>
      <w:spacing w:before="160" w:after="0"/>
    </w:pPr>
    <w:rPr>
      <w:b/>
      <w:sz w:val="24"/>
    </w:rPr>
  </w:style>
  <w:style w:type="paragraph" w:customStyle="1" w:styleId="Text">
    <w:name w:val="Text"/>
    <w:rsid w:val="00A57D98"/>
    <w:pPr>
      <w:keepLines/>
      <w:tabs>
        <w:tab w:val="left" w:pos="1247"/>
        <w:tab w:val="left" w:pos="2552"/>
        <w:tab w:val="left" w:pos="3856"/>
        <w:tab w:val="left" w:pos="5216"/>
        <w:tab w:val="left" w:pos="6464"/>
        <w:tab w:val="left" w:pos="7768"/>
        <w:tab w:val="left" w:pos="9072"/>
        <w:tab w:val="left" w:pos="10206"/>
      </w:tabs>
      <w:autoSpaceDN w:val="0"/>
      <w:ind w:left="1701"/>
    </w:pPr>
    <w:rPr>
      <w:rFonts w:ascii="Arial" w:hAnsi="Arial"/>
      <w:sz w:val="22"/>
      <w:lang w:eastAsia="en-US"/>
    </w:rPr>
  </w:style>
  <w:style w:type="character" w:styleId="FootnoteReference">
    <w:name w:val="footnote reference"/>
    <w:unhideWhenUsed/>
    <w:rsid w:val="00A57D98"/>
    <w:rPr>
      <w:b/>
      <w:bCs w:val="0"/>
      <w:position w:val="6"/>
      <w:sz w:val="16"/>
    </w:rPr>
  </w:style>
  <w:style w:type="character" w:styleId="CommentReference">
    <w:name w:val="annotation reference"/>
    <w:unhideWhenUsed/>
    <w:rsid w:val="00A57D98"/>
    <w:rPr>
      <w:sz w:val="16"/>
    </w:rPr>
  </w:style>
  <w:style w:type="character" w:customStyle="1" w:styleId="TAHChar">
    <w:name w:val="TAH Char"/>
    <w:link w:val="TAH"/>
    <w:locked/>
    <w:rsid w:val="00A57D98"/>
    <w:rPr>
      <w:rFonts w:ascii="Arial" w:hAnsi="Arial"/>
      <w:b/>
      <w:sz w:val="18"/>
      <w:lang w:eastAsia="en-US"/>
    </w:rPr>
  </w:style>
  <w:style w:type="character" w:customStyle="1" w:styleId="TFChar">
    <w:name w:val="TF Char"/>
    <w:rsid w:val="00A57D98"/>
    <w:rPr>
      <w:rFonts w:ascii="Arial" w:hAnsi="Arial" w:cs="Arial" w:hint="default"/>
      <w:b/>
      <w:bCs w:val="0"/>
      <w:lang w:val="en-GB" w:eastAsia="en-US" w:bidi="ar-SA"/>
    </w:rPr>
  </w:style>
  <w:style w:type="character" w:customStyle="1" w:styleId="TANChar">
    <w:name w:val="TAN Char"/>
    <w:rsid w:val="00A57D98"/>
    <w:rPr>
      <w:rFonts w:ascii="Arial" w:hAnsi="Arial" w:cs="Arial" w:hint="default"/>
      <w:sz w:val="18"/>
      <w:lang w:val="en-GB" w:eastAsia="en-US" w:bidi="ar-SA"/>
    </w:rPr>
  </w:style>
  <w:style w:type="character" w:customStyle="1" w:styleId="Appref">
    <w:name w:val="App_ref"/>
    <w:rsid w:val="00A57D98"/>
  </w:style>
  <w:style w:type="character" w:customStyle="1" w:styleId="CharChar9">
    <w:name w:val="Char Char9"/>
    <w:rsid w:val="00A57D98"/>
    <w:rPr>
      <w:rFonts w:ascii="Arial" w:hAnsi="Arial" w:cs="Arial" w:hint="default"/>
      <w:sz w:val="24"/>
      <w:lang w:val="en-GB" w:eastAsia="en-US" w:bidi="ar-SA"/>
    </w:rPr>
  </w:style>
  <w:style w:type="character" w:customStyle="1" w:styleId="EXCar">
    <w:name w:val="EX Car"/>
    <w:rsid w:val="00A57D98"/>
    <w:rPr>
      <w:lang w:val="en-GB" w:eastAsia="en-US" w:bidi="ar-SA"/>
    </w:rPr>
  </w:style>
  <w:style w:type="character" w:customStyle="1" w:styleId="TALCar">
    <w:name w:val="TAL Car"/>
    <w:rsid w:val="00A57D98"/>
    <w:rPr>
      <w:rFonts w:ascii="Arial" w:hAnsi="Arial" w:cs="Arial" w:hint="default"/>
      <w:sz w:val="18"/>
      <w:lang w:val="en-GB"/>
    </w:rPr>
  </w:style>
  <w:style w:type="paragraph" w:customStyle="1" w:styleId="TableHeading">
    <w:name w:val="TableHeading"/>
    <w:basedOn w:val="TableText1"/>
    <w:next w:val="BodyText"/>
    <w:rsid w:val="00A57D98"/>
    <w:rPr>
      <w:b/>
      <w:sz w:val="22"/>
    </w:rPr>
  </w:style>
  <w:style w:type="paragraph" w:styleId="Bibliography">
    <w:name w:val="Bibliography"/>
    <w:basedOn w:val="Normal"/>
    <w:next w:val="Normal"/>
    <w:uiPriority w:val="37"/>
    <w:semiHidden/>
    <w:unhideWhenUsed/>
    <w:rsid w:val="0013190F"/>
  </w:style>
  <w:style w:type="paragraph" w:styleId="CommentSubject">
    <w:name w:val="annotation subject"/>
    <w:basedOn w:val="CommentText"/>
    <w:next w:val="CommentText"/>
    <w:link w:val="CommentSubjectChar"/>
    <w:rsid w:val="0013190F"/>
    <w:pPr>
      <w:overflowPunct/>
      <w:autoSpaceDE/>
      <w:autoSpaceDN/>
      <w:adjustRightInd/>
    </w:pPr>
    <w:rPr>
      <w:b/>
      <w:bCs/>
      <w:lang w:eastAsia="en-US"/>
    </w:rPr>
  </w:style>
  <w:style w:type="character" w:customStyle="1" w:styleId="CommentSubjectChar">
    <w:name w:val="Comment Subject Char"/>
    <w:link w:val="CommentSubject"/>
    <w:rsid w:val="0013190F"/>
    <w:rPr>
      <w:b/>
      <w:bCs/>
      <w:lang w:eastAsia="en-US"/>
    </w:rPr>
  </w:style>
  <w:style w:type="paragraph" w:styleId="EndnoteText">
    <w:name w:val="endnote text"/>
    <w:basedOn w:val="Normal"/>
    <w:link w:val="EndnoteTextChar"/>
    <w:rsid w:val="0013190F"/>
  </w:style>
  <w:style w:type="character" w:customStyle="1" w:styleId="EndnoteTextChar">
    <w:name w:val="Endnote Text Char"/>
    <w:link w:val="EndnoteText"/>
    <w:rsid w:val="0013190F"/>
    <w:rPr>
      <w:lang w:eastAsia="en-US"/>
    </w:rPr>
  </w:style>
  <w:style w:type="paragraph" w:styleId="Index3">
    <w:name w:val="index 3"/>
    <w:basedOn w:val="Normal"/>
    <w:next w:val="Normal"/>
    <w:rsid w:val="0013190F"/>
    <w:pPr>
      <w:ind w:left="600" w:hanging="200"/>
    </w:pPr>
  </w:style>
  <w:style w:type="paragraph" w:styleId="Index4">
    <w:name w:val="index 4"/>
    <w:basedOn w:val="Normal"/>
    <w:next w:val="Normal"/>
    <w:rsid w:val="0013190F"/>
    <w:pPr>
      <w:ind w:left="800" w:hanging="200"/>
    </w:pPr>
  </w:style>
  <w:style w:type="paragraph" w:styleId="Index5">
    <w:name w:val="index 5"/>
    <w:basedOn w:val="Normal"/>
    <w:next w:val="Normal"/>
    <w:rsid w:val="0013190F"/>
    <w:pPr>
      <w:ind w:left="1000" w:hanging="200"/>
    </w:pPr>
  </w:style>
  <w:style w:type="paragraph" w:styleId="Index6">
    <w:name w:val="index 6"/>
    <w:basedOn w:val="Normal"/>
    <w:next w:val="Normal"/>
    <w:rsid w:val="0013190F"/>
    <w:pPr>
      <w:ind w:left="1200" w:hanging="200"/>
    </w:pPr>
  </w:style>
  <w:style w:type="paragraph" w:styleId="Index7">
    <w:name w:val="index 7"/>
    <w:basedOn w:val="Normal"/>
    <w:next w:val="Normal"/>
    <w:rsid w:val="0013190F"/>
    <w:pPr>
      <w:ind w:left="1400" w:hanging="200"/>
    </w:pPr>
  </w:style>
  <w:style w:type="paragraph" w:styleId="Index8">
    <w:name w:val="index 8"/>
    <w:basedOn w:val="Normal"/>
    <w:next w:val="Normal"/>
    <w:rsid w:val="0013190F"/>
    <w:pPr>
      <w:ind w:left="1600" w:hanging="200"/>
    </w:pPr>
  </w:style>
  <w:style w:type="paragraph" w:styleId="Index9">
    <w:name w:val="index 9"/>
    <w:basedOn w:val="Normal"/>
    <w:next w:val="Normal"/>
    <w:rsid w:val="0013190F"/>
    <w:pPr>
      <w:ind w:left="1800" w:hanging="200"/>
    </w:pPr>
  </w:style>
  <w:style w:type="paragraph" w:styleId="IntenseQuote">
    <w:name w:val="Intense Quote"/>
    <w:basedOn w:val="Normal"/>
    <w:next w:val="Normal"/>
    <w:link w:val="IntenseQuoteChar"/>
    <w:uiPriority w:val="30"/>
    <w:qFormat/>
    <w:rsid w:val="0013190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3190F"/>
    <w:rPr>
      <w:i/>
      <w:iCs/>
      <w:color w:val="4472C4"/>
      <w:lang w:eastAsia="en-US"/>
    </w:rPr>
  </w:style>
  <w:style w:type="paragraph" w:styleId="ListParagraph">
    <w:name w:val="List Paragraph"/>
    <w:basedOn w:val="Normal"/>
    <w:uiPriority w:val="34"/>
    <w:qFormat/>
    <w:rsid w:val="0013190F"/>
    <w:pPr>
      <w:ind w:left="720"/>
    </w:pPr>
  </w:style>
  <w:style w:type="paragraph" w:styleId="MacroText">
    <w:name w:val="macro"/>
    <w:link w:val="MacroTextChar"/>
    <w:rsid w:val="001319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3190F"/>
    <w:rPr>
      <w:rFonts w:ascii="Courier New" w:hAnsi="Courier New" w:cs="Courier New"/>
      <w:lang w:eastAsia="en-US"/>
    </w:rPr>
  </w:style>
  <w:style w:type="paragraph" w:styleId="NoSpacing">
    <w:name w:val="No Spacing"/>
    <w:uiPriority w:val="1"/>
    <w:qFormat/>
    <w:rsid w:val="0013190F"/>
    <w:rPr>
      <w:lang w:eastAsia="en-US"/>
    </w:rPr>
  </w:style>
  <w:style w:type="paragraph" w:styleId="Quote">
    <w:name w:val="Quote"/>
    <w:basedOn w:val="Normal"/>
    <w:next w:val="Normal"/>
    <w:link w:val="QuoteChar"/>
    <w:uiPriority w:val="29"/>
    <w:qFormat/>
    <w:rsid w:val="0013190F"/>
    <w:pPr>
      <w:spacing w:before="200" w:after="160"/>
      <w:ind w:left="864" w:right="864"/>
      <w:jc w:val="center"/>
    </w:pPr>
    <w:rPr>
      <w:i/>
      <w:iCs/>
      <w:color w:val="404040"/>
    </w:rPr>
  </w:style>
  <w:style w:type="character" w:customStyle="1" w:styleId="QuoteChar">
    <w:name w:val="Quote Char"/>
    <w:link w:val="Quote"/>
    <w:uiPriority w:val="29"/>
    <w:rsid w:val="0013190F"/>
    <w:rPr>
      <w:i/>
      <w:iCs/>
      <w:color w:val="404040"/>
      <w:lang w:eastAsia="en-US"/>
    </w:rPr>
  </w:style>
  <w:style w:type="paragraph" w:styleId="TableofAuthorities">
    <w:name w:val="table of authorities"/>
    <w:basedOn w:val="Normal"/>
    <w:next w:val="Normal"/>
    <w:rsid w:val="0013190F"/>
    <w:pPr>
      <w:ind w:left="200" w:hanging="200"/>
    </w:pPr>
  </w:style>
  <w:style w:type="paragraph" w:styleId="TableofFigures">
    <w:name w:val="table of figures"/>
    <w:basedOn w:val="Normal"/>
    <w:next w:val="Normal"/>
    <w:rsid w:val="0013190F"/>
  </w:style>
  <w:style w:type="paragraph" w:styleId="TOAHeading">
    <w:name w:val="toa heading"/>
    <w:basedOn w:val="Normal"/>
    <w:next w:val="Normal"/>
    <w:rsid w:val="0013190F"/>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3190F"/>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13190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61168">
      <w:bodyDiv w:val="1"/>
      <w:marLeft w:val="0"/>
      <w:marRight w:val="0"/>
      <w:marTop w:val="0"/>
      <w:marBottom w:val="0"/>
      <w:divBdr>
        <w:top w:val="none" w:sz="0" w:space="0" w:color="auto"/>
        <w:left w:val="none" w:sz="0" w:space="0" w:color="auto"/>
        <w:bottom w:val="none" w:sz="0" w:space="0" w:color="auto"/>
        <w:right w:val="none" w:sz="0" w:space="0" w:color="auto"/>
      </w:divBdr>
    </w:div>
    <w:div w:id="355617018">
      <w:bodyDiv w:val="1"/>
      <w:marLeft w:val="0"/>
      <w:marRight w:val="0"/>
      <w:marTop w:val="0"/>
      <w:marBottom w:val="0"/>
      <w:divBdr>
        <w:top w:val="none" w:sz="0" w:space="0" w:color="auto"/>
        <w:left w:val="none" w:sz="0" w:space="0" w:color="auto"/>
        <w:bottom w:val="none" w:sz="0" w:space="0" w:color="auto"/>
        <w:right w:val="none" w:sz="0" w:space="0" w:color="auto"/>
      </w:divBdr>
    </w:div>
    <w:div w:id="633563998">
      <w:bodyDiv w:val="1"/>
      <w:marLeft w:val="0"/>
      <w:marRight w:val="0"/>
      <w:marTop w:val="0"/>
      <w:marBottom w:val="0"/>
      <w:divBdr>
        <w:top w:val="none" w:sz="0" w:space="0" w:color="auto"/>
        <w:left w:val="none" w:sz="0" w:space="0" w:color="auto"/>
        <w:bottom w:val="none" w:sz="0" w:space="0" w:color="auto"/>
        <w:right w:val="none" w:sz="0" w:space="0" w:color="auto"/>
      </w:divBdr>
    </w:div>
    <w:div w:id="648561575">
      <w:bodyDiv w:val="1"/>
      <w:marLeft w:val="0"/>
      <w:marRight w:val="0"/>
      <w:marTop w:val="0"/>
      <w:marBottom w:val="0"/>
      <w:divBdr>
        <w:top w:val="none" w:sz="0" w:space="0" w:color="auto"/>
        <w:left w:val="none" w:sz="0" w:space="0" w:color="auto"/>
        <w:bottom w:val="none" w:sz="0" w:space="0" w:color="auto"/>
        <w:right w:val="none" w:sz="0" w:space="0" w:color="auto"/>
      </w:divBdr>
    </w:div>
    <w:div w:id="1438329625">
      <w:bodyDiv w:val="1"/>
      <w:marLeft w:val="0"/>
      <w:marRight w:val="0"/>
      <w:marTop w:val="0"/>
      <w:marBottom w:val="0"/>
      <w:divBdr>
        <w:top w:val="none" w:sz="0" w:space="0" w:color="auto"/>
        <w:left w:val="none" w:sz="0" w:space="0" w:color="auto"/>
        <w:bottom w:val="none" w:sz="0" w:space="0" w:color="auto"/>
        <w:right w:val="none" w:sz="0" w:space="0" w:color="auto"/>
      </w:divBdr>
    </w:div>
    <w:div w:id="151441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29297</Words>
  <Characters>166998</Characters>
  <Application>Microsoft Office Word</Application>
  <DocSecurity>0</DocSecurity>
  <Lines>1391</Lines>
  <Paragraphs>391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195904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29.334_CR0153R1_(Rel-16)_TEI12, eMEDIASEC-CT</cp:lastModifiedBy>
  <cp:revision>6</cp:revision>
  <cp:lastPrinted>2019-02-25T14:05:00Z</cp:lastPrinted>
  <dcterms:created xsi:type="dcterms:W3CDTF">2021-03-24T13:40:00Z</dcterms:created>
  <dcterms:modified xsi:type="dcterms:W3CDTF">2024-03-11T15:52:00Z</dcterms:modified>
</cp:coreProperties>
</file>