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D40B68" w:rsidP="00133525">
            <w:pPr>
              <w:pStyle w:val="ZA"/>
              <w:framePr w:w="0" w:hRule="auto" w:wrap="auto" w:vAnchor="margin" w:hAnchor="text" w:yAlign="inline"/>
            </w:pPr>
            <w:bookmarkStart w:id="0" w:name="page1"/>
            <w:r>
              <w:rPr>
                <w:sz w:val="64"/>
              </w:rPr>
              <w:t xml:space="preserve">3GPP TS 31.101 </w:t>
            </w:r>
            <w:r>
              <w:t xml:space="preserve">V15.3.0 </w:t>
            </w:r>
            <w:r>
              <w:rPr>
                <w:sz w:val="32"/>
              </w:rPr>
              <w:t>(2020-06)</w:t>
            </w:r>
          </w:p>
        </w:tc>
      </w:tr>
      <w:tr w:rsidR="004F0988" w:rsidTr="005E4BB2">
        <w:trPr>
          <w:trHeight w:hRule="exact" w:val="1134"/>
        </w:trPr>
        <w:tc>
          <w:tcPr>
            <w:tcW w:w="10423" w:type="dxa"/>
            <w:gridSpan w:val="2"/>
            <w:shd w:val="clear" w:color="auto" w:fill="auto"/>
          </w:tcPr>
          <w:p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40B68" w:rsidRDefault="00D40B68" w:rsidP="00D40B68">
            <w:pPr>
              <w:pStyle w:val="ZT"/>
              <w:framePr w:wrap="auto" w:hAnchor="text" w:yAlign="inline"/>
            </w:pPr>
            <w:r w:rsidRPr="005D364E">
              <w:t>Technical Specification Group Core Network and Terminals;</w:t>
            </w:r>
          </w:p>
          <w:p w:rsidR="00D40B68" w:rsidRDefault="00D40B68" w:rsidP="00D40B68">
            <w:pPr>
              <w:pStyle w:val="ZT"/>
              <w:framePr w:wrap="auto" w:hAnchor="text" w:yAlign="inline"/>
            </w:pPr>
            <w:r>
              <w:t>UICC-terminal interface; Physical and logical characteristics</w:t>
            </w:r>
          </w:p>
          <w:p w:rsidR="00D40B68" w:rsidRDefault="00D40B68" w:rsidP="00D40B68">
            <w:pPr>
              <w:pStyle w:val="ZT"/>
              <w:framePr w:wrap="auto" w:hAnchor="text" w:yAlign="inline"/>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D40B6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E800F0"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D40B68"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D40B6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796A19" w:rsidRPr="00E800F0" w:rsidRDefault="00796A1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_Toc44926212 \h </w:instrText>
      </w:r>
      <w:r>
        <w:fldChar w:fldCharType="separate"/>
      </w:r>
      <w:r>
        <w:t>6</w:t>
      </w:r>
      <w:r>
        <w:fldChar w:fldCharType="end"/>
      </w:r>
    </w:p>
    <w:p w:rsidR="00796A19" w:rsidRPr="00E800F0" w:rsidRDefault="00796A19">
      <w:pPr>
        <w:pStyle w:val="TOC1"/>
        <w:rPr>
          <w:rFonts w:ascii="Calibri" w:hAnsi="Calibri"/>
          <w:szCs w:val="22"/>
          <w:lang w:eastAsia="en-GB"/>
        </w:rPr>
      </w:pPr>
      <w:r>
        <w:t>Introduction</w:t>
      </w:r>
      <w:r>
        <w:tab/>
      </w:r>
      <w:r>
        <w:fldChar w:fldCharType="begin" w:fldLock="1"/>
      </w:r>
      <w:r>
        <w:instrText xml:space="preserve"> PAGEREF _Toc44926213 \h </w:instrText>
      </w:r>
      <w:r>
        <w:fldChar w:fldCharType="separate"/>
      </w:r>
      <w:r>
        <w:t>7</w:t>
      </w:r>
      <w:r>
        <w:fldChar w:fldCharType="end"/>
      </w:r>
    </w:p>
    <w:p w:rsidR="00796A19" w:rsidRPr="00E800F0" w:rsidRDefault="00796A19">
      <w:pPr>
        <w:pStyle w:val="TOC1"/>
        <w:rPr>
          <w:rFonts w:ascii="Calibri" w:hAnsi="Calibri"/>
          <w:szCs w:val="22"/>
          <w:lang w:eastAsia="en-GB"/>
        </w:rPr>
      </w:pPr>
      <w:r>
        <w:t>1</w:t>
      </w:r>
      <w:r w:rsidRPr="00E800F0">
        <w:rPr>
          <w:rFonts w:ascii="Calibri" w:hAnsi="Calibri"/>
          <w:szCs w:val="22"/>
          <w:lang w:eastAsia="en-GB"/>
        </w:rPr>
        <w:tab/>
      </w:r>
      <w:r>
        <w:t>Scope</w:t>
      </w:r>
      <w:r>
        <w:tab/>
      </w:r>
      <w:r>
        <w:fldChar w:fldCharType="begin" w:fldLock="1"/>
      </w:r>
      <w:r>
        <w:instrText xml:space="preserve"> PAGEREF _Toc44926214 \h </w:instrText>
      </w:r>
      <w:r>
        <w:fldChar w:fldCharType="separate"/>
      </w:r>
      <w:r>
        <w:t>8</w:t>
      </w:r>
      <w:r>
        <w:fldChar w:fldCharType="end"/>
      </w:r>
    </w:p>
    <w:p w:rsidR="00796A19" w:rsidRPr="00E800F0" w:rsidRDefault="00796A19">
      <w:pPr>
        <w:pStyle w:val="TOC1"/>
        <w:rPr>
          <w:rFonts w:ascii="Calibri" w:hAnsi="Calibri"/>
          <w:szCs w:val="22"/>
          <w:lang w:eastAsia="en-GB"/>
        </w:rPr>
      </w:pPr>
      <w:r>
        <w:t>2</w:t>
      </w:r>
      <w:r w:rsidRPr="00E800F0">
        <w:rPr>
          <w:rFonts w:ascii="Calibri" w:hAnsi="Calibri"/>
          <w:szCs w:val="22"/>
          <w:lang w:eastAsia="en-GB"/>
        </w:rPr>
        <w:tab/>
      </w:r>
      <w:r>
        <w:t>References</w:t>
      </w:r>
      <w:r>
        <w:tab/>
      </w:r>
      <w:r>
        <w:fldChar w:fldCharType="begin" w:fldLock="1"/>
      </w:r>
      <w:r>
        <w:instrText xml:space="preserve"> PAGEREF _Toc44926215 \h </w:instrText>
      </w:r>
      <w:r>
        <w:fldChar w:fldCharType="separate"/>
      </w:r>
      <w:r>
        <w:t>8</w:t>
      </w:r>
      <w:r>
        <w:fldChar w:fldCharType="end"/>
      </w:r>
    </w:p>
    <w:p w:rsidR="00796A19" w:rsidRPr="00E800F0" w:rsidRDefault="00796A19">
      <w:pPr>
        <w:pStyle w:val="TOC1"/>
        <w:rPr>
          <w:rFonts w:ascii="Calibri" w:hAnsi="Calibri"/>
          <w:szCs w:val="22"/>
          <w:lang w:eastAsia="en-GB"/>
        </w:rPr>
      </w:pPr>
      <w:r>
        <w:t>3</w:t>
      </w:r>
      <w:r w:rsidRPr="00E800F0">
        <w:rPr>
          <w:rFonts w:ascii="Calibri" w:hAnsi="Calibri"/>
          <w:szCs w:val="22"/>
          <w:lang w:eastAsia="en-GB"/>
        </w:rPr>
        <w:tab/>
      </w:r>
      <w:r>
        <w:t>Definitions, symbols, abbreviations and coding</w:t>
      </w:r>
      <w:r>
        <w:tab/>
      </w:r>
      <w:r>
        <w:fldChar w:fldCharType="begin" w:fldLock="1"/>
      </w:r>
      <w:r>
        <w:instrText xml:space="preserve"> PAGEREF _Toc44926216 \h </w:instrText>
      </w:r>
      <w:r>
        <w:fldChar w:fldCharType="separate"/>
      </w:r>
      <w:r>
        <w:t>9</w:t>
      </w:r>
      <w:r>
        <w:fldChar w:fldCharType="end"/>
      </w:r>
    </w:p>
    <w:p w:rsidR="00796A19" w:rsidRPr="00E800F0" w:rsidRDefault="00796A19">
      <w:pPr>
        <w:pStyle w:val="TOC1"/>
        <w:rPr>
          <w:rFonts w:ascii="Calibri" w:hAnsi="Calibri"/>
          <w:szCs w:val="22"/>
          <w:lang w:eastAsia="en-GB"/>
        </w:rPr>
      </w:pPr>
      <w:r>
        <w:t>4</w:t>
      </w:r>
      <w:r w:rsidRPr="00E800F0">
        <w:rPr>
          <w:rFonts w:ascii="Calibri" w:hAnsi="Calibri"/>
          <w:szCs w:val="22"/>
          <w:lang w:eastAsia="en-GB"/>
        </w:rPr>
        <w:tab/>
      </w:r>
      <w:r>
        <w:t>General 3GPP platform requirements</w:t>
      </w:r>
      <w:r>
        <w:tab/>
      </w:r>
      <w:r>
        <w:fldChar w:fldCharType="begin" w:fldLock="1"/>
      </w:r>
      <w:r>
        <w:instrText xml:space="preserve"> PAGEREF _Toc44926217 \h </w:instrText>
      </w:r>
      <w:r>
        <w:fldChar w:fldCharType="separate"/>
      </w:r>
      <w:r>
        <w:t>9</w:t>
      </w:r>
      <w:r>
        <w:fldChar w:fldCharType="end"/>
      </w:r>
    </w:p>
    <w:p w:rsidR="00796A19" w:rsidRPr="00E800F0" w:rsidRDefault="00796A19">
      <w:pPr>
        <w:pStyle w:val="TOC2"/>
        <w:rPr>
          <w:rFonts w:ascii="Calibri" w:hAnsi="Calibri"/>
          <w:sz w:val="22"/>
          <w:szCs w:val="22"/>
          <w:lang w:eastAsia="en-GB"/>
        </w:rPr>
      </w:pPr>
      <w:r>
        <w:t>4.1</w:t>
      </w:r>
      <w:r w:rsidRPr="00E800F0">
        <w:rPr>
          <w:rFonts w:ascii="Calibri" w:hAnsi="Calibri"/>
          <w:sz w:val="22"/>
          <w:szCs w:val="22"/>
          <w:lang w:eastAsia="en-GB"/>
        </w:rPr>
        <w:tab/>
      </w:r>
      <w:r>
        <w:t>GSM/USIM application interaction and restrictions</w:t>
      </w:r>
      <w:r>
        <w:tab/>
      </w:r>
      <w:r>
        <w:fldChar w:fldCharType="begin" w:fldLock="1"/>
      </w:r>
      <w:r>
        <w:instrText xml:space="preserve"> PAGEREF _Toc44926218 \h </w:instrText>
      </w:r>
      <w:r>
        <w:fldChar w:fldCharType="separate"/>
      </w:r>
      <w:r>
        <w:t>9</w:t>
      </w:r>
      <w:r>
        <w:fldChar w:fldCharType="end"/>
      </w:r>
    </w:p>
    <w:p w:rsidR="00796A19" w:rsidRPr="00E800F0" w:rsidRDefault="00796A19">
      <w:pPr>
        <w:pStyle w:val="TOC2"/>
        <w:rPr>
          <w:rFonts w:ascii="Calibri" w:hAnsi="Calibri"/>
          <w:sz w:val="22"/>
          <w:szCs w:val="22"/>
          <w:lang w:eastAsia="en-GB"/>
        </w:rPr>
      </w:pPr>
      <w:r>
        <w:t>4.2</w:t>
      </w:r>
      <w:r w:rsidRPr="00E800F0">
        <w:rPr>
          <w:rFonts w:ascii="Calibri" w:hAnsi="Calibri"/>
          <w:sz w:val="22"/>
          <w:szCs w:val="22"/>
          <w:lang w:eastAsia="en-GB"/>
        </w:rPr>
        <w:tab/>
      </w:r>
      <w:r>
        <w:t>3GPP platform overview</w:t>
      </w:r>
      <w:r>
        <w:tab/>
      </w:r>
      <w:r>
        <w:fldChar w:fldCharType="begin" w:fldLock="1"/>
      </w:r>
      <w:r>
        <w:instrText xml:space="preserve"> PAGEREF _Toc44926219 \h </w:instrText>
      </w:r>
      <w:r>
        <w:fldChar w:fldCharType="separate"/>
      </w:r>
      <w:r>
        <w:t>9</w:t>
      </w:r>
      <w:r>
        <w:fldChar w:fldCharType="end"/>
      </w:r>
    </w:p>
    <w:p w:rsidR="00796A19" w:rsidRPr="00E800F0" w:rsidRDefault="00796A19">
      <w:pPr>
        <w:pStyle w:val="TOC2"/>
        <w:rPr>
          <w:rFonts w:ascii="Calibri" w:hAnsi="Calibri"/>
          <w:sz w:val="22"/>
          <w:szCs w:val="22"/>
          <w:lang w:eastAsia="en-GB"/>
        </w:rPr>
      </w:pPr>
      <w:r>
        <w:t>4.3</w:t>
      </w:r>
      <w:r w:rsidRPr="00E800F0">
        <w:rPr>
          <w:rFonts w:ascii="Calibri" w:hAnsi="Calibri"/>
          <w:sz w:val="22"/>
          <w:szCs w:val="22"/>
          <w:lang w:eastAsia="en-GB"/>
        </w:rPr>
        <w:tab/>
      </w:r>
      <w:r>
        <w:t>TS 102 221 UICC/terminal interface</w:t>
      </w:r>
      <w:r>
        <w:tab/>
      </w:r>
      <w:r>
        <w:fldChar w:fldCharType="begin" w:fldLock="1"/>
      </w:r>
      <w:r>
        <w:instrText xml:space="preserve"> PAGEREF _Toc44926220 \h </w:instrText>
      </w:r>
      <w:r>
        <w:fldChar w:fldCharType="separate"/>
      </w:r>
      <w:r>
        <w:t>10</w:t>
      </w:r>
      <w:r>
        <w:fldChar w:fldCharType="end"/>
      </w:r>
    </w:p>
    <w:p w:rsidR="00796A19" w:rsidRPr="00E800F0" w:rsidRDefault="00796A19">
      <w:pPr>
        <w:pStyle w:val="TOC2"/>
        <w:rPr>
          <w:rFonts w:ascii="Calibri" w:hAnsi="Calibri"/>
          <w:sz w:val="22"/>
          <w:szCs w:val="22"/>
          <w:lang w:eastAsia="en-GB"/>
        </w:rPr>
      </w:pPr>
      <w:r>
        <w:t>4.4</w:t>
      </w:r>
      <w:r w:rsidRPr="00E800F0">
        <w:rPr>
          <w:rFonts w:ascii="Calibri" w:hAnsi="Calibri"/>
          <w:sz w:val="22"/>
          <w:szCs w:val="22"/>
          <w:lang w:eastAsia="en-GB"/>
        </w:rPr>
        <w:tab/>
      </w:r>
      <w:r>
        <w:t>TS 102 600 Inter-Chip USB UICC/terminal interface</w:t>
      </w:r>
      <w:r>
        <w:tab/>
      </w:r>
      <w:r>
        <w:fldChar w:fldCharType="begin" w:fldLock="1"/>
      </w:r>
      <w:r>
        <w:instrText xml:space="preserve"> PAGEREF _Toc44926221 \h </w:instrText>
      </w:r>
      <w:r>
        <w:fldChar w:fldCharType="separate"/>
      </w:r>
      <w:r>
        <w:t>10</w:t>
      </w:r>
      <w:r>
        <w:fldChar w:fldCharType="end"/>
      </w:r>
    </w:p>
    <w:p w:rsidR="00796A19" w:rsidRPr="00E800F0" w:rsidRDefault="00796A19">
      <w:pPr>
        <w:pStyle w:val="TOC1"/>
        <w:rPr>
          <w:rFonts w:ascii="Calibri" w:hAnsi="Calibri"/>
          <w:szCs w:val="22"/>
          <w:lang w:eastAsia="en-GB"/>
        </w:rPr>
      </w:pPr>
      <w:r>
        <w:t>4A</w:t>
      </w:r>
      <w:r w:rsidRPr="00E800F0">
        <w:rPr>
          <w:rFonts w:ascii="Calibri" w:hAnsi="Calibri"/>
          <w:szCs w:val="22"/>
          <w:lang w:eastAsia="en-GB"/>
        </w:rPr>
        <w:tab/>
      </w:r>
      <w:r>
        <w:t>Physical Characteristics</w:t>
      </w:r>
      <w:r>
        <w:tab/>
      </w:r>
      <w:r>
        <w:fldChar w:fldCharType="begin" w:fldLock="1"/>
      </w:r>
      <w:r>
        <w:instrText xml:space="preserve"> PAGEREF _Toc44926222 \h </w:instrText>
      </w:r>
      <w:r>
        <w:fldChar w:fldCharType="separate"/>
      </w:r>
      <w:r>
        <w:t>10</w:t>
      </w:r>
      <w:r>
        <w:fldChar w:fldCharType="end"/>
      </w:r>
    </w:p>
    <w:p w:rsidR="00796A19" w:rsidRPr="00E800F0" w:rsidRDefault="00796A19">
      <w:pPr>
        <w:pStyle w:val="TOC1"/>
        <w:rPr>
          <w:rFonts w:ascii="Calibri" w:hAnsi="Calibri"/>
          <w:szCs w:val="22"/>
          <w:lang w:eastAsia="en-GB"/>
        </w:rPr>
      </w:pPr>
      <w:r>
        <w:t>5</w:t>
      </w:r>
      <w:r w:rsidRPr="00E800F0">
        <w:rPr>
          <w:rFonts w:ascii="Calibri" w:hAnsi="Calibri"/>
          <w:szCs w:val="22"/>
          <w:lang w:eastAsia="en-GB"/>
        </w:rPr>
        <w:tab/>
      </w:r>
      <w:r>
        <w:t>Physical and logical characteristics</w:t>
      </w:r>
      <w:r>
        <w:tab/>
      </w:r>
      <w:r>
        <w:fldChar w:fldCharType="begin" w:fldLock="1"/>
      </w:r>
      <w:r>
        <w:instrText xml:space="preserve"> PAGEREF _Toc44926223 \h </w:instrText>
      </w:r>
      <w:r>
        <w:fldChar w:fldCharType="separate"/>
      </w:r>
      <w:r>
        <w:t>10</w:t>
      </w:r>
      <w:r>
        <w:fldChar w:fldCharType="end"/>
      </w:r>
    </w:p>
    <w:p w:rsidR="00796A19" w:rsidRPr="00E800F0" w:rsidRDefault="00796A19">
      <w:pPr>
        <w:pStyle w:val="TOC2"/>
        <w:rPr>
          <w:rFonts w:ascii="Calibri" w:hAnsi="Calibri"/>
          <w:sz w:val="22"/>
          <w:szCs w:val="22"/>
          <w:lang w:eastAsia="en-GB"/>
        </w:rPr>
      </w:pPr>
      <w:r>
        <w:t>5.1</w:t>
      </w:r>
      <w:r w:rsidRPr="00E800F0">
        <w:rPr>
          <w:rFonts w:ascii="Calibri" w:hAnsi="Calibri"/>
          <w:sz w:val="22"/>
          <w:szCs w:val="22"/>
          <w:lang w:eastAsia="en-GB"/>
        </w:rPr>
        <w:tab/>
      </w:r>
      <w:r>
        <w:t>Transmission speed</w:t>
      </w:r>
      <w:r>
        <w:tab/>
      </w:r>
      <w:r>
        <w:fldChar w:fldCharType="begin" w:fldLock="1"/>
      </w:r>
      <w:r>
        <w:instrText xml:space="preserve"> PAGEREF _Toc44926224 \h </w:instrText>
      </w:r>
      <w:r>
        <w:fldChar w:fldCharType="separate"/>
      </w:r>
      <w:r>
        <w:t>10</w:t>
      </w:r>
      <w:r>
        <w:fldChar w:fldCharType="end"/>
      </w:r>
    </w:p>
    <w:p w:rsidR="00796A19" w:rsidRPr="00E800F0" w:rsidRDefault="00796A19">
      <w:pPr>
        <w:pStyle w:val="TOC2"/>
        <w:rPr>
          <w:rFonts w:ascii="Calibri" w:hAnsi="Calibri"/>
          <w:sz w:val="22"/>
          <w:szCs w:val="22"/>
          <w:lang w:eastAsia="en-GB"/>
        </w:rPr>
      </w:pPr>
      <w:r>
        <w:t>5.2</w:t>
      </w:r>
      <w:r w:rsidRPr="00E800F0">
        <w:rPr>
          <w:rFonts w:ascii="Calibri" w:hAnsi="Calibri"/>
          <w:sz w:val="22"/>
          <w:szCs w:val="22"/>
          <w:lang w:eastAsia="en-GB"/>
        </w:rPr>
        <w:tab/>
      </w:r>
      <w:r>
        <w:t>Voltage classes</w:t>
      </w:r>
      <w:r>
        <w:tab/>
      </w:r>
      <w:r>
        <w:fldChar w:fldCharType="begin" w:fldLock="1"/>
      </w:r>
      <w:r>
        <w:instrText xml:space="preserve"> PAGEREF _Toc44926225 \h </w:instrText>
      </w:r>
      <w:r>
        <w:fldChar w:fldCharType="separate"/>
      </w:r>
      <w:r>
        <w:t>10</w:t>
      </w:r>
      <w:r>
        <w:fldChar w:fldCharType="end"/>
      </w:r>
    </w:p>
    <w:p w:rsidR="00796A19" w:rsidRPr="00E800F0" w:rsidRDefault="00796A19">
      <w:pPr>
        <w:pStyle w:val="TOC2"/>
        <w:rPr>
          <w:rFonts w:ascii="Calibri" w:hAnsi="Calibri"/>
          <w:sz w:val="22"/>
          <w:szCs w:val="22"/>
          <w:lang w:eastAsia="en-GB"/>
        </w:rPr>
      </w:pPr>
      <w:r>
        <w:t>5.3</w:t>
      </w:r>
      <w:r w:rsidRPr="00E800F0">
        <w:rPr>
          <w:rFonts w:ascii="Calibri" w:hAnsi="Calibri"/>
          <w:sz w:val="22"/>
          <w:szCs w:val="22"/>
          <w:lang w:eastAsia="en-GB"/>
        </w:rPr>
        <w:tab/>
      </w:r>
      <w:r>
        <w:t>File Control Parameters (FCP)</w:t>
      </w:r>
      <w:r>
        <w:tab/>
      </w:r>
      <w:r>
        <w:fldChar w:fldCharType="begin" w:fldLock="1"/>
      </w:r>
      <w:r>
        <w:instrText xml:space="preserve"> PAGEREF _Toc44926226 \h </w:instrText>
      </w:r>
      <w:r>
        <w:fldChar w:fldCharType="separate"/>
      </w:r>
      <w:r>
        <w:t>11</w:t>
      </w:r>
      <w:r>
        <w:fldChar w:fldCharType="end"/>
      </w:r>
    </w:p>
    <w:p w:rsidR="00796A19" w:rsidRPr="00E800F0" w:rsidRDefault="00796A19">
      <w:pPr>
        <w:pStyle w:val="TOC3"/>
        <w:rPr>
          <w:rFonts w:ascii="Calibri" w:hAnsi="Calibri"/>
          <w:sz w:val="22"/>
          <w:szCs w:val="22"/>
          <w:lang w:eastAsia="en-GB"/>
        </w:rPr>
      </w:pPr>
      <w:r>
        <w:t>5.3.1</w:t>
      </w:r>
      <w:r w:rsidRPr="00E800F0">
        <w:rPr>
          <w:rFonts w:ascii="Calibri" w:hAnsi="Calibri"/>
          <w:sz w:val="22"/>
          <w:szCs w:val="22"/>
          <w:lang w:eastAsia="en-GB"/>
        </w:rPr>
        <w:tab/>
      </w:r>
      <w:r>
        <w:t>Minimum application clock frequency</w:t>
      </w:r>
      <w:r>
        <w:tab/>
      </w:r>
      <w:r>
        <w:fldChar w:fldCharType="begin" w:fldLock="1"/>
      </w:r>
      <w:r>
        <w:instrText xml:space="preserve"> PAGEREF _Toc44926227 \h </w:instrText>
      </w:r>
      <w:r>
        <w:fldChar w:fldCharType="separate"/>
      </w:r>
      <w:r>
        <w:t>11</w:t>
      </w:r>
      <w:r>
        <w:fldChar w:fldCharType="end"/>
      </w:r>
    </w:p>
    <w:p w:rsidR="00796A19" w:rsidRPr="00E800F0" w:rsidRDefault="00796A19">
      <w:pPr>
        <w:pStyle w:val="TOC2"/>
        <w:rPr>
          <w:rFonts w:ascii="Calibri" w:hAnsi="Calibri"/>
          <w:sz w:val="22"/>
          <w:szCs w:val="22"/>
          <w:lang w:eastAsia="en-GB"/>
        </w:rPr>
      </w:pPr>
      <w:r>
        <w:t>5.4</w:t>
      </w:r>
      <w:r w:rsidRPr="00E800F0">
        <w:rPr>
          <w:rFonts w:ascii="Calibri" w:hAnsi="Calibri"/>
          <w:sz w:val="22"/>
          <w:szCs w:val="22"/>
          <w:lang w:eastAsia="en-GB"/>
        </w:rPr>
        <w:tab/>
      </w:r>
      <w:r>
        <w:t>Interface protocol</w:t>
      </w:r>
      <w:r>
        <w:tab/>
      </w:r>
      <w:r>
        <w:fldChar w:fldCharType="begin" w:fldLock="1"/>
      </w:r>
      <w:r>
        <w:instrText xml:space="preserve"> PAGEREF _Toc44926228 \h </w:instrText>
      </w:r>
      <w:r>
        <w:fldChar w:fldCharType="separate"/>
      </w:r>
      <w:r>
        <w:t>11</w:t>
      </w:r>
      <w:r>
        <w:fldChar w:fldCharType="end"/>
      </w:r>
    </w:p>
    <w:p w:rsidR="00796A19" w:rsidRPr="00E800F0" w:rsidRDefault="00796A19">
      <w:pPr>
        <w:pStyle w:val="TOC1"/>
        <w:rPr>
          <w:rFonts w:ascii="Calibri" w:hAnsi="Calibri"/>
          <w:szCs w:val="22"/>
          <w:lang w:eastAsia="en-GB"/>
        </w:rPr>
      </w:pPr>
      <w:r>
        <w:t>5A</w:t>
      </w:r>
      <w:r w:rsidRPr="00E800F0">
        <w:rPr>
          <w:rFonts w:ascii="Calibri" w:hAnsi="Calibri"/>
          <w:szCs w:val="22"/>
          <w:lang w:eastAsia="en-GB"/>
        </w:rPr>
        <w:tab/>
      </w:r>
      <w:r>
        <w:t>Electrical specifications of the UICC – Terminal interface</w:t>
      </w:r>
      <w:r>
        <w:tab/>
      </w:r>
      <w:r>
        <w:fldChar w:fldCharType="begin" w:fldLock="1"/>
      </w:r>
      <w:r>
        <w:instrText xml:space="preserve"> PAGEREF _Toc44926229 \h </w:instrText>
      </w:r>
      <w:r>
        <w:fldChar w:fldCharType="separate"/>
      </w:r>
      <w:r>
        <w:t>11</w:t>
      </w:r>
      <w:r>
        <w:fldChar w:fldCharType="end"/>
      </w:r>
    </w:p>
    <w:p w:rsidR="00796A19" w:rsidRPr="00E800F0" w:rsidRDefault="00796A19">
      <w:pPr>
        <w:pStyle w:val="TOC2"/>
        <w:rPr>
          <w:rFonts w:ascii="Calibri" w:hAnsi="Calibri"/>
          <w:sz w:val="22"/>
          <w:szCs w:val="22"/>
          <w:lang w:eastAsia="en-GB"/>
        </w:rPr>
      </w:pPr>
      <w:r>
        <w:t>5A.1 Class A operating conditions</w:t>
      </w:r>
      <w:r>
        <w:tab/>
      </w:r>
      <w:r>
        <w:fldChar w:fldCharType="begin" w:fldLock="1"/>
      </w:r>
      <w:r>
        <w:instrText xml:space="preserve"> PAGEREF _Toc44926230 \h </w:instrText>
      </w:r>
      <w:r>
        <w:fldChar w:fldCharType="separate"/>
      </w:r>
      <w:r>
        <w:t>11</w:t>
      </w:r>
      <w:r>
        <w:fldChar w:fldCharType="end"/>
      </w:r>
    </w:p>
    <w:p w:rsidR="00796A19" w:rsidRPr="00E800F0" w:rsidRDefault="00796A19">
      <w:pPr>
        <w:pStyle w:val="TOC2"/>
        <w:rPr>
          <w:rFonts w:ascii="Calibri" w:hAnsi="Calibri"/>
          <w:sz w:val="22"/>
          <w:szCs w:val="22"/>
          <w:lang w:eastAsia="en-GB"/>
        </w:rPr>
      </w:pPr>
      <w:r>
        <w:t>5A.2 Class B operating conditions</w:t>
      </w:r>
      <w:r>
        <w:tab/>
      </w:r>
      <w:r>
        <w:fldChar w:fldCharType="begin" w:fldLock="1"/>
      </w:r>
      <w:r>
        <w:instrText xml:space="preserve"> PAGEREF _Toc44926231 \h </w:instrText>
      </w:r>
      <w:r>
        <w:fldChar w:fldCharType="separate"/>
      </w:r>
      <w:r>
        <w:t>11</w:t>
      </w:r>
      <w:r>
        <w:fldChar w:fldCharType="end"/>
      </w:r>
    </w:p>
    <w:p w:rsidR="00796A19" w:rsidRPr="00E800F0" w:rsidRDefault="00796A19">
      <w:pPr>
        <w:pStyle w:val="TOC2"/>
        <w:rPr>
          <w:rFonts w:ascii="Calibri" w:hAnsi="Calibri"/>
          <w:sz w:val="22"/>
          <w:szCs w:val="22"/>
          <w:lang w:eastAsia="en-GB"/>
        </w:rPr>
      </w:pPr>
      <w:r>
        <w:t>5A.3 Class C operating conditions</w:t>
      </w:r>
      <w:r>
        <w:tab/>
      </w:r>
      <w:r>
        <w:fldChar w:fldCharType="begin" w:fldLock="1"/>
      </w:r>
      <w:r>
        <w:instrText xml:space="preserve"> PAGEREF _Toc44926232 \h </w:instrText>
      </w:r>
      <w:r>
        <w:fldChar w:fldCharType="separate"/>
      </w:r>
      <w:r>
        <w:t>11</w:t>
      </w:r>
      <w:r>
        <w:fldChar w:fldCharType="end"/>
      </w:r>
    </w:p>
    <w:p w:rsidR="00796A19" w:rsidRPr="00E800F0" w:rsidRDefault="00796A19">
      <w:pPr>
        <w:pStyle w:val="TOC1"/>
        <w:rPr>
          <w:rFonts w:ascii="Calibri" w:hAnsi="Calibri"/>
          <w:szCs w:val="22"/>
          <w:lang w:eastAsia="en-GB"/>
        </w:rPr>
      </w:pPr>
      <w:r>
        <w:t>6</w:t>
      </w:r>
      <w:r w:rsidRPr="00E800F0">
        <w:rPr>
          <w:rFonts w:ascii="Calibri" w:hAnsi="Calibri"/>
          <w:szCs w:val="22"/>
          <w:lang w:eastAsia="en-GB"/>
        </w:rPr>
        <w:tab/>
      </w:r>
      <w:r>
        <w:t>Application protocol</w:t>
      </w:r>
      <w:r>
        <w:tab/>
      </w:r>
      <w:r>
        <w:fldChar w:fldCharType="begin" w:fldLock="1"/>
      </w:r>
      <w:r>
        <w:instrText xml:space="preserve"> PAGEREF _Toc44926233 \h </w:instrText>
      </w:r>
      <w:r>
        <w:fldChar w:fldCharType="separate"/>
      </w:r>
      <w:r>
        <w:t>11</w:t>
      </w:r>
      <w:r>
        <w:fldChar w:fldCharType="end"/>
      </w:r>
    </w:p>
    <w:p w:rsidR="00796A19" w:rsidRPr="00E800F0" w:rsidRDefault="00796A19">
      <w:pPr>
        <w:pStyle w:val="TOC1"/>
        <w:rPr>
          <w:rFonts w:ascii="Calibri" w:hAnsi="Calibri"/>
          <w:szCs w:val="22"/>
          <w:lang w:eastAsia="en-GB"/>
        </w:rPr>
      </w:pPr>
      <w:r>
        <w:t>6A</w:t>
      </w:r>
      <w:r w:rsidRPr="00E800F0">
        <w:rPr>
          <w:rFonts w:ascii="Calibri" w:hAnsi="Calibri"/>
          <w:szCs w:val="22"/>
          <w:lang w:eastAsia="en-GB"/>
        </w:rPr>
        <w:tab/>
      </w:r>
      <w:r>
        <w:t>Initial communication establishment procedures</w:t>
      </w:r>
      <w:r>
        <w:tab/>
      </w:r>
      <w:r>
        <w:fldChar w:fldCharType="begin" w:fldLock="1"/>
      </w:r>
      <w:r>
        <w:instrText xml:space="preserve"> PAGEREF _Toc44926234 \h </w:instrText>
      </w:r>
      <w:r>
        <w:fldChar w:fldCharType="separate"/>
      </w:r>
      <w:r>
        <w:t>11</w:t>
      </w:r>
      <w:r>
        <w:fldChar w:fldCharType="end"/>
      </w:r>
    </w:p>
    <w:p w:rsidR="00796A19" w:rsidRPr="00E800F0" w:rsidRDefault="00796A19">
      <w:pPr>
        <w:pStyle w:val="TOC2"/>
        <w:rPr>
          <w:rFonts w:ascii="Calibri" w:hAnsi="Calibri"/>
          <w:sz w:val="22"/>
          <w:szCs w:val="22"/>
          <w:lang w:eastAsia="en-GB"/>
        </w:rPr>
      </w:pPr>
      <w:r>
        <w:t>6A.1</w:t>
      </w:r>
      <w:r w:rsidRPr="00E800F0">
        <w:rPr>
          <w:rFonts w:ascii="Calibri" w:hAnsi="Calibri"/>
          <w:sz w:val="22"/>
          <w:szCs w:val="22"/>
          <w:lang w:eastAsia="en-GB"/>
        </w:rPr>
        <w:tab/>
      </w:r>
      <w:r>
        <w:t>UICC activation and deactivation</w:t>
      </w:r>
      <w:r>
        <w:tab/>
      </w:r>
      <w:r>
        <w:fldChar w:fldCharType="begin" w:fldLock="1"/>
      </w:r>
      <w:r>
        <w:instrText xml:space="preserve"> PAGEREF _Toc44926235 \h </w:instrText>
      </w:r>
      <w:r>
        <w:fldChar w:fldCharType="separate"/>
      </w:r>
      <w:r>
        <w:t>11</w:t>
      </w:r>
      <w:r>
        <w:fldChar w:fldCharType="end"/>
      </w:r>
    </w:p>
    <w:p w:rsidR="00796A19" w:rsidRPr="00E800F0" w:rsidRDefault="00796A19">
      <w:pPr>
        <w:pStyle w:val="TOC2"/>
        <w:rPr>
          <w:rFonts w:ascii="Calibri" w:hAnsi="Calibri"/>
          <w:sz w:val="22"/>
          <w:szCs w:val="22"/>
          <w:lang w:eastAsia="en-GB"/>
        </w:rPr>
      </w:pPr>
      <w:r>
        <w:t>6A.2</w:t>
      </w:r>
      <w:r w:rsidRPr="00E800F0">
        <w:rPr>
          <w:rFonts w:ascii="Calibri" w:hAnsi="Calibri"/>
          <w:sz w:val="22"/>
          <w:szCs w:val="22"/>
          <w:lang w:eastAsia="en-GB"/>
        </w:rPr>
        <w:tab/>
      </w:r>
      <w:r>
        <w:t>Supply voltage switching</w:t>
      </w:r>
      <w:r>
        <w:tab/>
      </w:r>
      <w:r>
        <w:fldChar w:fldCharType="begin" w:fldLock="1"/>
      </w:r>
      <w:r>
        <w:instrText xml:space="preserve"> PAGEREF _Toc44926236 \h </w:instrText>
      </w:r>
      <w:r>
        <w:fldChar w:fldCharType="separate"/>
      </w:r>
      <w:r>
        <w:t>11</w:t>
      </w:r>
      <w:r>
        <w:fldChar w:fldCharType="end"/>
      </w:r>
    </w:p>
    <w:p w:rsidR="00796A19" w:rsidRPr="00E800F0" w:rsidRDefault="00796A19">
      <w:pPr>
        <w:pStyle w:val="TOC2"/>
        <w:rPr>
          <w:rFonts w:ascii="Calibri" w:hAnsi="Calibri"/>
          <w:sz w:val="22"/>
          <w:szCs w:val="22"/>
          <w:lang w:eastAsia="en-GB"/>
        </w:rPr>
      </w:pPr>
      <w:r>
        <w:t>6A.3</w:t>
      </w:r>
      <w:r w:rsidRPr="00E800F0">
        <w:rPr>
          <w:rFonts w:ascii="Calibri" w:hAnsi="Calibri"/>
          <w:sz w:val="22"/>
          <w:szCs w:val="22"/>
          <w:lang w:eastAsia="en-GB"/>
        </w:rPr>
        <w:tab/>
      </w:r>
      <w:r>
        <w:t>Answer To Reset content</w:t>
      </w:r>
      <w:r>
        <w:tab/>
      </w:r>
      <w:r>
        <w:fldChar w:fldCharType="begin" w:fldLock="1"/>
      </w:r>
      <w:r>
        <w:instrText xml:space="preserve"> PAGEREF _Toc44926237 \h </w:instrText>
      </w:r>
      <w:r>
        <w:fldChar w:fldCharType="separate"/>
      </w:r>
      <w:r>
        <w:t>12</w:t>
      </w:r>
      <w:r>
        <w:fldChar w:fldCharType="end"/>
      </w:r>
    </w:p>
    <w:p w:rsidR="00796A19" w:rsidRPr="00E800F0" w:rsidRDefault="00796A19">
      <w:pPr>
        <w:pStyle w:val="TOC3"/>
        <w:rPr>
          <w:rFonts w:ascii="Calibri" w:hAnsi="Calibri"/>
          <w:sz w:val="22"/>
          <w:szCs w:val="22"/>
          <w:lang w:eastAsia="en-GB"/>
        </w:rPr>
      </w:pPr>
      <w:r>
        <w:t>6A.3.1</w:t>
      </w:r>
      <w:r w:rsidRPr="00E800F0">
        <w:rPr>
          <w:rFonts w:ascii="Calibri" w:hAnsi="Calibri"/>
          <w:sz w:val="22"/>
          <w:szCs w:val="22"/>
          <w:lang w:eastAsia="en-GB"/>
        </w:rPr>
        <w:tab/>
      </w:r>
      <w:r>
        <w:t>Coding of historical bytes</w:t>
      </w:r>
      <w:r>
        <w:tab/>
      </w:r>
      <w:r>
        <w:fldChar w:fldCharType="begin" w:fldLock="1"/>
      </w:r>
      <w:r>
        <w:instrText xml:space="preserve"> PAGEREF _Toc44926238 \h </w:instrText>
      </w:r>
      <w:r>
        <w:fldChar w:fldCharType="separate"/>
      </w:r>
      <w:r>
        <w:t>12</w:t>
      </w:r>
      <w:r>
        <w:fldChar w:fldCharType="end"/>
      </w:r>
    </w:p>
    <w:p w:rsidR="00796A19" w:rsidRPr="00E800F0" w:rsidRDefault="00796A19">
      <w:pPr>
        <w:pStyle w:val="TOC3"/>
        <w:rPr>
          <w:rFonts w:ascii="Calibri" w:hAnsi="Calibri"/>
          <w:sz w:val="22"/>
          <w:szCs w:val="22"/>
          <w:lang w:eastAsia="en-GB"/>
        </w:rPr>
      </w:pPr>
      <w:r>
        <w:t>6A.3.2</w:t>
      </w:r>
      <w:r w:rsidRPr="00E800F0">
        <w:rPr>
          <w:rFonts w:ascii="Calibri" w:hAnsi="Calibri"/>
          <w:sz w:val="22"/>
          <w:szCs w:val="22"/>
          <w:lang w:eastAsia="en-GB"/>
        </w:rPr>
        <w:tab/>
      </w:r>
      <w:r>
        <w:t>Speed enhancement</w:t>
      </w:r>
      <w:r>
        <w:tab/>
      </w:r>
      <w:r>
        <w:fldChar w:fldCharType="begin" w:fldLock="1"/>
      </w:r>
      <w:r>
        <w:instrText xml:space="preserve"> PAGEREF _Toc44926239 \h </w:instrText>
      </w:r>
      <w:r>
        <w:fldChar w:fldCharType="separate"/>
      </w:r>
      <w:r>
        <w:t>12</w:t>
      </w:r>
      <w:r>
        <w:fldChar w:fldCharType="end"/>
      </w:r>
    </w:p>
    <w:p w:rsidR="00796A19" w:rsidRPr="00E800F0" w:rsidRDefault="00796A19">
      <w:pPr>
        <w:pStyle w:val="TOC3"/>
        <w:rPr>
          <w:rFonts w:ascii="Calibri" w:hAnsi="Calibri"/>
          <w:sz w:val="22"/>
          <w:szCs w:val="22"/>
          <w:lang w:eastAsia="en-GB"/>
        </w:rPr>
      </w:pPr>
      <w:r>
        <w:t>6A.3.3</w:t>
      </w:r>
      <w:r w:rsidRPr="00E800F0">
        <w:rPr>
          <w:rFonts w:ascii="Calibri" w:hAnsi="Calibri"/>
          <w:sz w:val="22"/>
          <w:szCs w:val="22"/>
          <w:lang w:eastAsia="en-GB"/>
        </w:rPr>
        <w:tab/>
      </w:r>
      <w:r>
        <w:t>Global Interface bytes</w:t>
      </w:r>
      <w:r>
        <w:tab/>
      </w:r>
      <w:r>
        <w:fldChar w:fldCharType="begin" w:fldLock="1"/>
      </w:r>
      <w:r>
        <w:instrText xml:space="preserve"> PAGEREF _Toc44926240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6A.4</w:t>
      </w:r>
      <w:r w:rsidRPr="00E800F0">
        <w:rPr>
          <w:rFonts w:ascii="Calibri" w:hAnsi="Calibri"/>
          <w:sz w:val="22"/>
          <w:szCs w:val="22"/>
          <w:lang w:eastAsia="en-GB"/>
        </w:rPr>
        <w:tab/>
      </w:r>
      <w:r>
        <w:t>PPS procedure</w:t>
      </w:r>
      <w:r>
        <w:tab/>
      </w:r>
      <w:r>
        <w:fldChar w:fldCharType="begin" w:fldLock="1"/>
      </w:r>
      <w:r>
        <w:instrText xml:space="preserve"> PAGEREF _Toc44926241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6A.5</w:t>
      </w:r>
      <w:r w:rsidRPr="00E800F0">
        <w:rPr>
          <w:rFonts w:ascii="Calibri" w:hAnsi="Calibri"/>
          <w:sz w:val="22"/>
          <w:szCs w:val="22"/>
          <w:lang w:eastAsia="en-GB"/>
        </w:rPr>
        <w:tab/>
      </w:r>
      <w:r>
        <w:rPr>
          <w:lang w:eastAsia="ja-JP"/>
        </w:rPr>
        <w:t>Reset procedures</w:t>
      </w:r>
      <w:r>
        <w:tab/>
      </w:r>
      <w:r>
        <w:fldChar w:fldCharType="begin" w:fldLock="1"/>
      </w:r>
      <w:r>
        <w:instrText xml:space="preserve"> PAGEREF _Toc44926242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6A.6</w:t>
      </w:r>
      <w:r w:rsidRPr="00E800F0">
        <w:rPr>
          <w:rFonts w:ascii="Calibri" w:hAnsi="Calibri"/>
          <w:sz w:val="22"/>
          <w:szCs w:val="22"/>
          <w:lang w:eastAsia="en-GB"/>
        </w:rPr>
        <w:tab/>
      </w:r>
      <w:r>
        <w:t>Clock stop mode</w:t>
      </w:r>
      <w:r>
        <w:tab/>
      </w:r>
      <w:r>
        <w:fldChar w:fldCharType="begin" w:fldLock="1"/>
      </w:r>
      <w:r>
        <w:instrText xml:space="preserve"> PAGEREF _Toc44926243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6A.7</w:t>
      </w:r>
      <w:r w:rsidRPr="00E800F0">
        <w:rPr>
          <w:rFonts w:ascii="Calibri" w:hAnsi="Calibri"/>
          <w:sz w:val="22"/>
          <w:szCs w:val="22"/>
          <w:lang w:eastAsia="en-GB"/>
        </w:rPr>
        <w:tab/>
      </w:r>
      <w:r>
        <w:t>Bit/character duration and sampling time</w:t>
      </w:r>
      <w:r>
        <w:tab/>
      </w:r>
      <w:r>
        <w:fldChar w:fldCharType="begin" w:fldLock="1"/>
      </w:r>
      <w:r>
        <w:instrText xml:space="preserve"> PAGEREF _Toc44926244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6A.8</w:t>
      </w:r>
      <w:r w:rsidRPr="00E800F0">
        <w:rPr>
          <w:rFonts w:ascii="Calibri" w:hAnsi="Calibri"/>
          <w:sz w:val="22"/>
          <w:szCs w:val="22"/>
          <w:lang w:eastAsia="en-GB"/>
        </w:rPr>
        <w:tab/>
      </w:r>
      <w:r>
        <w:t>Error handling</w:t>
      </w:r>
      <w:r>
        <w:tab/>
      </w:r>
      <w:r>
        <w:fldChar w:fldCharType="begin" w:fldLock="1"/>
      </w:r>
      <w:r>
        <w:instrText xml:space="preserve"> PAGEREF _Toc44926245 \h </w:instrText>
      </w:r>
      <w:r>
        <w:fldChar w:fldCharType="separate"/>
      </w:r>
      <w:r>
        <w:t>12</w:t>
      </w:r>
      <w:r>
        <w:fldChar w:fldCharType="end"/>
      </w:r>
    </w:p>
    <w:p w:rsidR="00796A19" w:rsidRPr="00E800F0" w:rsidRDefault="00796A19">
      <w:pPr>
        <w:pStyle w:val="TOC2"/>
        <w:rPr>
          <w:rFonts w:ascii="Calibri" w:hAnsi="Calibri"/>
          <w:sz w:val="22"/>
          <w:szCs w:val="22"/>
          <w:lang w:eastAsia="en-GB"/>
        </w:rPr>
      </w:pPr>
      <w:r>
        <w:t>6A.9</w:t>
      </w:r>
      <w:r w:rsidRPr="00E800F0">
        <w:rPr>
          <w:rFonts w:ascii="Calibri" w:hAnsi="Calibri"/>
          <w:sz w:val="22"/>
          <w:szCs w:val="22"/>
          <w:lang w:eastAsia="en-GB"/>
        </w:rPr>
        <w:tab/>
      </w:r>
      <w:r>
        <w:t>Compatibility</w:t>
      </w:r>
      <w:r>
        <w:tab/>
      </w:r>
      <w:r>
        <w:fldChar w:fldCharType="begin" w:fldLock="1"/>
      </w:r>
      <w:r>
        <w:instrText xml:space="preserve"> PAGEREF _Toc44926246 \h </w:instrText>
      </w:r>
      <w:r>
        <w:fldChar w:fldCharType="separate"/>
      </w:r>
      <w:r>
        <w:t>12</w:t>
      </w:r>
      <w:r>
        <w:fldChar w:fldCharType="end"/>
      </w:r>
    </w:p>
    <w:p w:rsidR="00796A19" w:rsidRPr="00E800F0" w:rsidRDefault="00796A19">
      <w:pPr>
        <w:pStyle w:val="TOC1"/>
        <w:rPr>
          <w:rFonts w:ascii="Calibri" w:hAnsi="Calibri"/>
          <w:szCs w:val="22"/>
          <w:lang w:eastAsia="en-GB"/>
        </w:rPr>
      </w:pPr>
      <w:r>
        <w:t>7</w:t>
      </w:r>
      <w:r w:rsidRPr="00E800F0">
        <w:rPr>
          <w:rFonts w:ascii="Calibri" w:hAnsi="Calibri"/>
          <w:szCs w:val="22"/>
          <w:lang w:eastAsia="en-GB"/>
        </w:rPr>
        <w:tab/>
      </w:r>
      <w:r>
        <w:t>User verification and file access conditions</w:t>
      </w:r>
      <w:r>
        <w:tab/>
      </w:r>
      <w:r>
        <w:fldChar w:fldCharType="begin" w:fldLock="1"/>
      </w:r>
      <w:r>
        <w:instrText xml:space="preserve"> PAGEREF _Toc44926247 \h </w:instrText>
      </w:r>
      <w:r>
        <w:fldChar w:fldCharType="separate"/>
      </w:r>
      <w:r>
        <w:t>13</w:t>
      </w:r>
      <w:r>
        <w:fldChar w:fldCharType="end"/>
      </w:r>
    </w:p>
    <w:p w:rsidR="00796A19" w:rsidRPr="00E800F0" w:rsidRDefault="00796A19">
      <w:pPr>
        <w:pStyle w:val="TOC1"/>
        <w:rPr>
          <w:rFonts w:ascii="Calibri" w:hAnsi="Calibri"/>
          <w:szCs w:val="22"/>
          <w:lang w:eastAsia="en-GB"/>
        </w:rPr>
      </w:pPr>
      <w:r>
        <w:t>7A</w:t>
      </w:r>
      <w:r w:rsidRPr="00E800F0">
        <w:rPr>
          <w:rFonts w:ascii="Calibri" w:hAnsi="Calibri"/>
          <w:szCs w:val="22"/>
          <w:lang w:eastAsia="en-GB"/>
        </w:rPr>
        <w:tab/>
      </w:r>
      <w:r>
        <w:t>Transmission protocols</w:t>
      </w:r>
      <w:r>
        <w:tab/>
      </w:r>
      <w:r>
        <w:fldChar w:fldCharType="begin" w:fldLock="1"/>
      </w:r>
      <w:r>
        <w:instrText xml:space="preserve"> PAGEREF _Toc44926248 \h </w:instrText>
      </w:r>
      <w:r>
        <w:fldChar w:fldCharType="separate"/>
      </w:r>
      <w:r>
        <w:t>13</w:t>
      </w:r>
      <w:r>
        <w:fldChar w:fldCharType="end"/>
      </w:r>
    </w:p>
    <w:p w:rsidR="00796A19" w:rsidRPr="00E800F0" w:rsidRDefault="00796A19">
      <w:pPr>
        <w:pStyle w:val="TOC2"/>
        <w:rPr>
          <w:rFonts w:ascii="Calibri" w:hAnsi="Calibri"/>
          <w:sz w:val="22"/>
          <w:szCs w:val="22"/>
          <w:lang w:eastAsia="en-GB"/>
        </w:rPr>
      </w:pPr>
      <w:r>
        <w:t>7A.1</w:t>
      </w:r>
      <w:r w:rsidRPr="00E800F0">
        <w:rPr>
          <w:rFonts w:ascii="Calibri" w:hAnsi="Calibri"/>
          <w:sz w:val="22"/>
          <w:szCs w:val="22"/>
          <w:lang w:eastAsia="en-GB"/>
        </w:rPr>
        <w:tab/>
      </w:r>
      <w:r>
        <w:t>Physical layer</w:t>
      </w:r>
      <w:r>
        <w:tab/>
      </w:r>
      <w:r>
        <w:fldChar w:fldCharType="begin" w:fldLock="1"/>
      </w:r>
      <w:r>
        <w:instrText xml:space="preserve"> PAGEREF _Toc44926249 \h </w:instrText>
      </w:r>
      <w:r>
        <w:fldChar w:fldCharType="separate"/>
      </w:r>
      <w:r>
        <w:t>13</w:t>
      </w:r>
      <w:r>
        <w:fldChar w:fldCharType="end"/>
      </w:r>
    </w:p>
    <w:p w:rsidR="00796A19" w:rsidRPr="00E800F0" w:rsidRDefault="00796A19">
      <w:pPr>
        <w:pStyle w:val="TOC2"/>
        <w:rPr>
          <w:rFonts w:ascii="Calibri" w:hAnsi="Calibri"/>
          <w:sz w:val="22"/>
          <w:szCs w:val="22"/>
          <w:lang w:eastAsia="en-GB"/>
        </w:rPr>
      </w:pPr>
      <w:r>
        <w:t>7A.2</w:t>
      </w:r>
      <w:r w:rsidRPr="00E800F0">
        <w:rPr>
          <w:rFonts w:ascii="Calibri" w:hAnsi="Calibri"/>
          <w:sz w:val="22"/>
          <w:szCs w:val="22"/>
          <w:lang w:eastAsia="en-GB"/>
        </w:rPr>
        <w:tab/>
      </w:r>
      <w:r>
        <w:t>Data link layer</w:t>
      </w:r>
      <w:r>
        <w:tab/>
      </w:r>
      <w:r>
        <w:fldChar w:fldCharType="begin" w:fldLock="1"/>
      </w:r>
      <w:r>
        <w:instrText xml:space="preserve"> PAGEREF _Toc44926250 \h </w:instrText>
      </w:r>
      <w:r>
        <w:fldChar w:fldCharType="separate"/>
      </w:r>
      <w:r>
        <w:t>13</w:t>
      </w:r>
      <w:r>
        <w:fldChar w:fldCharType="end"/>
      </w:r>
    </w:p>
    <w:p w:rsidR="00796A19" w:rsidRPr="00E800F0" w:rsidRDefault="00796A19">
      <w:pPr>
        <w:pStyle w:val="TOC2"/>
        <w:rPr>
          <w:rFonts w:ascii="Calibri" w:hAnsi="Calibri"/>
          <w:sz w:val="22"/>
          <w:szCs w:val="22"/>
          <w:lang w:eastAsia="en-GB"/>
        </w:rPr>
      </w:pPr>
      <w:r>
        <w:t>7A.3</w:t>
      </w:r>
      <w:r w:rsidRPr="00E800F0">
        <w:rPr>
          <w:rFonts w:ascii="Calibri" w:hAnsi="Calibri"/>
          <w:sz w:val="22"/>
          <w:szCs w:val="22"/>
          <w:lang w:eastAsia="en-GB"/>
        </w:rPr>
        <w:tab/>
      </w:r>
      <w:r>
        <w:t>Transport layer</w:t>
      </w:r>
      <w:r>
        <w:tab/>
      </w:r>
      <w:r>
        <w:fldChar w:fldCharType="begin" w:fldLock="1"/>
      </w:r>
      <w:r>
        <w:instrText xml:space="preserve"> PAGEREF _Toc44926251 \h </w:instrText>
      </w:r>
      <w:r>
        <w:fldChar w:fldCharType="separate"/>
      </w:r>
      <w:r>
        <w:t>13</w:t>
      </w:r>
      <w:r>
        <w:fldChar w:fldCharType="end"/>
      </w:r>
    </w:p>
    <w:p w:rsidR="00796A19" w:rsidRPr="00E800F0" w:rsidRDefault="00796A19">
      <w:pPr>
        <w:pStyle w:val="TOC2"/>
        <w:rPr>
          <w:rFonts w:ascii="Calibri" w:hAnsi="Calibri"/>
          <w:sz w:val="22"/>
          <w:szCs w:val="22"/>
          <w:lang w:eastAsia="en-GB"/>
        </w:rPr>
      </w:pPr>
      <w:r>
        <w:t>7A.4</w:t>
      </w:r>
      <w:r w:rsidRPr="00E800F0">
        <w:rPr>
          <w:rFonts w:ascii="Calibri" w:hAnsi="Calibri"/>
          <w:sz w:val="22"/>
          <w:szCs w:val="22"/>
          <w:lang w:eastAsia="en-GB"/>
        </w:rPr>
        <w:tab/>
      </w:r>
      <w:r>
        <w:t>Application layer</w:t>
      </w:r>
      <w:r>
        <w:tab/>
      </w:r>
      <w:r>
        <w:fldChar w:fldCharType="begin" w:fldLock="1"/>
      </w:r>
      <w:r>
        <w:instrText xml:space="preserve"> PAGEREF _Toc44926252 \h </w:instrText>
      </w:r>
      <w:r>
        <w:fldChar w:fldCharType="separate"/>
      </w:r>
      <w:r>
        <w:t>13</w:t>
      </w:r>
      <w:r>
        <w:fldChar w:fldCharType="end"/>
      </w:r>
    </w:p>
    <w:p w:rsidR="00796A19" w:rsidRPr="00E800F0" w:rsidRDefault="00796A19">
      <w:pPr>
        <w:pStyle w:val="TOC1"/>
        <w:rPr>
          <w:rFonts w:ascii="Calibri" w:hAnsi="Calibri"/>
          <w:szCs w:val="22"/>
          <w:lang w:eastAsia="en-GB"/>
        </w:rPr>
      </w:pPr>
      <w:r>
        <w:t>8</w:t>
      </w:r>
      <w:r w:rsidRPr="00E800F0">
        <w:rPr>
          <w:rFonts w:ascii="Calibri" w:hAnsi="Calibri"/>
          <w:szCs w:val="22"/>
          <w:lang w:eastAsia="en-GB"/>
        </w:rPr>
        <w:tab/>
      </w:r>
      <w:r>
        <w:t>Application and file structure</w:t>
      </w:r>
      <w:r>
        <w:tab/>
      </w:r>
      <w:r>
        <w:fldChar w:fldCharType="begin" w:fldLock="1"/>
      </w:r>
      <w:r>
        <w:instrText xml:space="preserve"> PAGEREF _Toc44926253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8.0</w:t>
      </w:r>
      <w:r w:rsidRPr="00E800F0">
        <w:rPr>
          <w:rFonts w:ascii="Calibri" w:hAnsi="Calibri"/>
          <w:sz w:val="22"/>
          <w:szCs w:val="22"/>
          <w:lang w:eastAsia="en-GB"/>
        </w:rPr>
        <w:tab/>
      </w:r>
      <w:r>
        <w:t>General</w:t>
      </w:r>
      <w:r>
        <w:tab/>
      </w:r>
      <w:r>
        <w:fldChar w:fldCharType="begin" w:fldLock="1"/>
      </w:r>
      <w:r>
        <w:instrText xml:space="preserve"> PAGEREF _Toc44926254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8.1</w:t>
      </w:r>
      <w:r w:rsidRPr="00E800F0">
        <w:rPr>
          <w:rFonts w:ascii="Calibri" w:hAnsi="Calibri"/>
          <w:sz w:val="22"/>
          <w:szCs w:val="22"/>
          <w:lang w:eastAsia="en-GB"/>
        </w:rPr>
        <w:tab/>
      </w:r>
      <w:r>
        <w:t>Contents of the EFs at the MF level</w:t>
      </w:r>
      <w:r>
        <w:tab/>
      </w:r>
      <w:r>
        <w:fldChar w:fldCharType="begin" w:fldLock="1"/>
      </w:r>
      <w:r>
        <w:instrText xml:space="preserve"> PAGEREF _Toc44926255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8.2</w:t>
      </w:r>
      <w:r w:rsidRPr="00E800F0">
        <w:rPr>
          <w:rFonts w:ascii="Calibri" w:hAnsi="Calibri"/>
          <w:sz w:val="22"/>
          <w:szCs w:val="22"/>
          <w:lang w:eastAsia="en-GB"/>
        </w:rPr>
        <w:tab/>
      </w:r>
      <w:r>
        <w:t>File types</w:t>
      </w:r>
      <w:r>
        <w:tab/>
      </w:r>
      <w:r>
        <w:fldChar w:fldCharType="begin" w:fldLock="1"/>
      </w:r>
      <w:r>
        <w:instrText xml:space="preserve"> PAGEREF _Toc44926256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8.3</w:t>
      </w:r>
      <w:r w:rsidRPr="00E800F0">
        <w:rPr>
          <w:rFonts w:ascii="Calibri" w:hAnsi="Calibri"/>
          <w:sz w:val="22"/>
          <w:szCs w:val="22"/>
          <w:lang w:eastAsia="en-GB"/>
        </w:rPr>
        <w:tab/>
      </w:r>
      <w:r>
        <w:t>File referencing</w:t>
      </w:r>
      <w:r>
        <w:tab/>
      </w:r>
      <w:r>
        <w:fldChar w:fldCharType="begin" w:fldLock="1"/>
      </w:r>
      <w:r>
        <w:instrText xml:space="preserve"> PAGEREF _Toc44926257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8.4</w:t>
      </w:r>
      <w:r w:rsidRPr="00E800F0">
        <w:rPr>
          <w:rFonts w:ascii="Calibri" w:hAnsi="Calibri"/>
          <w:sz w:val="22"/>
          <w:szCs w:val="22"/>
          <w:lang w:eastAsia="en-GB"/>
        </w:rPr>
        <w:tab/>
      </w:r>
      <w:r>
        <w:t>Methods for selecting a file</w:t>
      </w:r>
      <w:r>
        <w:tab/>
      </w:r>
      <w:r>
        <w:fldChar w:fldCharType="begin" w:fldLock="1"/>
      </w:r>
      <w:r>
        <w:instrText xml:space="preserve"> PAGEREF _Toc44926258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8.5</w:t>
      </w:r>
      <w:r w:rsidRPr="00E800F0">
        <w:rPr>
          <w:rFonts w:ascii="Calibri" w:hAnsi="Calibri"/>
          <w:sz w:val="22"/>
          <w:szCs w:val="22"/>
          <w:lang w:eastAsia="en-GB"/>
        </w:rPr>
        <w:tab/>
      </w:r>
      <w:r>
        <w:t>Application characteristics</w:t>
      </w:r>
      <w:r>
        <w:tab/>
      </w:r>
      <w:r>
        <w:fldChar w:fldCharType="begin" w:fldLock="1"/>
      </w:r>
      <w:r>
        <w:instrText xml:space="preserve"> PAGEREF _Toc44926259 \h </w:instrText>
      </w:r>
      <w:r>
        <w:fldChar w:fldCharType="separate"/>
      </w:r>
      <w:r>
        <w:t>14</w:t>
      </w:r>
      <w:r>
        <w:fldChar w:fldCharType="end"/>
      </w:r>
    </w:p>
    <w:p w:rsidR="00796A19" w:rsidRPr="00E800F0" w:rsidRDefault="00796A19">
      <w:pPr>
        <w:pStyle w:val="TOC2"/>
        <w:rPr>
          <w:rFonts w:ascii="Calibri" w:hAnsi="Calibri"/>
          <w:sz w:val="22"/>
          <w:szCs w:val="22"/>
          <w:lang w:eastAsia="en-GB"/>
        </w:rPr>
      </w:pPr>
      <w:r>
        <w:t>8.6</w:t>
      </w:r>
      <w:r w:rsidRPr="00E800F0">
        <w:rPr>
          <w:rFonts w:ascii="Calibri" w:hAnsi="Calibri"/>
          <w:sz w:val="22"/>
          <w:szCs w:val="22"/>
          <w:lang w:eastAsia="en-GB"/>
        </w:rPr>
        <w:tab/>
      </w:r>
      <w:r>
        <w:t>Reservation of file IDs</w:t>
      </w:r>
      <w:r>
        <w:tab/>
      </w:r>
      <w:r>
        <w:fldChar w:fldCharType="begin" w:fldLock="1"/>
      </w:r>
      <w:r>
        <w:instrText xml:space="preserve"> PAGEREF _Toc44926260 \h </w:instrText>
      </w:r>
      <w:r>
        <w:fldChar w:fldCharType="separate"/>
      </w:r>
      <w:r>
        <w:t>15</w:t>
      </w:r>
      <w:r>
        <w:fldChar w:fldCharType="end"/>
      </w:r>
    </w:p>
    <w:p w:rsidR="00796A19" w:rsidRPr="00E800F0" w:rsidRDefault="00796A19">
      <w:pPr>
        <w:pStyle w:val="TOC2"/>
        <w:rPr>
          <w:rFonts w:ascii="Calibri" w:hAnsi="Calibri"/>
          <w:sz w:val="22"/>
          <w:szCs w:val="22"/>
          <w:lang w:eastAsia="en-GB"/>
        </w:rPr>
      </w:pPr>
      <w:r>
        <w:lastRenderedPageBreak/>
        <w:t>8.7</w:t>
      </w:r>
      <w:r w:rsidRPr="00E800F0">
        <w:rPr>
          <w:rFonts w:ascii="Calibri" w:hAnsi="Calibri"/>
          <w:sz w:val="22"/>
          <w:szCs w:val="22"/>
          <w:lang w:eastAsia="en-GB"/>
        </w:rPr>
        <w:tab/>
      </w:r>
      <w:r>
        <w:t>Logical channels</w:t>
      </w:r>
      <w:r>
        <w:tab/>
      </w:r>
      <w:r>
        <w:fldChar w:fldCharType="begin" w:fldLock="1"/>
      </w:r>
      <w:r>
        <w:instrText xml:space="preserve"> PAGEREF _Toc44926261 \h </w:instrText>
      </w:r>
      <w:r>
        <w:fldChar w:fldCharType="separate"/>
      </w:r>
      <w:r>
        <w:t>15</w:t>
      </w:r>
      <w:r>
        <w:fldChar w:fldCharType="end"/>
      </w:r>
    </w:p>
    <w:p w:rsidR="00796A19" w:rsidRPr="00E800F0" w:rsidRDefault="00796A19">
      <w:pPr>
        <w:pStyle w:val="TOC2"/>
        <w:rPr>
          <w:rFonts w:ascii="Calibri" w:hAnsi="Calibri"/>
          <w:sz w:val="22"/>
          <w:szCs w:val="22"/>
          <w:lang w:eastAsia="en-GB"/>
        </w:rPr>
      </w:pPr>
      <w:r>
        <w:t>8.8</w:t>
      </w:r>
      <w:r w:rsidRPr="00E800F0">
        <w:rPr>
          <w:rFonts w:ascii="Calibri" w:hAnsi="Calibri"/>
          <w:sz w:val="22"/>
          <w:szCs w:val="22"/>
          <w:lang w:eastAsia="en-GB"/>
        </w:rPr>
        <w:tab/>
      </w:r>
      <w:r>
        <w:t>Shareable versus not-shareable files</w:t>
      </w:r>
      <w:r>
        <w:tab/>
      </w:r>
      <w:r>
        <w:fldChar w:fldCharType="begin" w:fldLock="1"/>
      </w:r>
      <w:r>
        <w:instrText xml:space="preserve"> PAGEREF _Toc44926262 \h </w:instrText>
      </w:r>
      <w:r>
        <w:fldChar w:fldCharType="separate"/>
      </w:r>
      <w:r>
        <w:t>15</w:t>
      </w:r>
      <w:r>
        <w:fldChar w:fldCharType="end"/>
      </w:r>
    </w:p>
    <w:p w:rsidR="00796A19" w:rsidRPr="00E800F0" w:rsidRDefault="00796A19">
      <w:pPr>
        <w:pStyle w:val="TOC2"/>
        <w:rPr>
          <w:rFonts w:ascii="Calibri" w:hAnsi="Calibri"/>
          <w:sz w:val="22"/>
          <w:szCs w:val="22"/>
          <w:lang w:eastAsia="en-GB"/>
        </w:rPr>
      </w:pPr>
      <w:r>
        <w:t>8.9</w:t>
      </w:r>
      <w:r w:rsidRPr="00E800F0">
        <w:rPr>
          <w:rFonts w:ascii="Calibri" w:hAnsi="Calibri"/>
          <w:sz w:val="22"/>
          <w:szCs w:val="22"/>
          <w:lang w:eastAsia="en-GB"/>
        </w:rPr>
        <w:tab/>
      </w:r>
      <w:r>
        <w:t>Secure channels</w:t>
      </w:r>
      <w:r>
        <w:tab/>
      </w:r>
      <w:r>
        <w:fldChar w:fldCharType="begin" w:fldLock="1"/>
      </w:r>
      <w:r>
        <w:instrText xml:space="preserve"> PAGEREF _Toc44926263 \h </w:instrText>
      </w:r>
      <w:r>
        <w:fldChar w:fldCharType="separate"/>
      </w:r>
      <w:r>
        <w:t>15</w:t>
      </w:r>
      <w:r>
        <w:fldChar w:fldCharType="end"/>
      </w:r>
    </w:p>
    <w:p w:rsidR="00796A19" w:rsidRPr="00E800F0" w:rsidRDefault="00796A19">
      <w:pPr>
        <w:pStyle w:val="TOC1"/>
        <w:rPr>
          <w:rFonts w:ascii="Calibri" w:hAnsi="Calibri"/>
          <w:szCs w:val="22"/>
          <w:lang w:eastAsia="en-GB"/>
        </w:rPr>
      </w:pPr>
      <w:r>
        <w:t>9</w:t>
      </w:r>
      <w:r w:rsidRPr="00E800F0">
        <w:rPr>
          <w:rFonts w:ascii="Calibri" w:hAnsi="Calibri"/>
          <w:szCs w:val="22"/>
          <w:lang w:eastAsia="en-GB"/>
        </w:rPr>
        <w:tab/>
      </w:r>
      <w:r>
        <w:t>Security features</w:t>
      </w:r>
      <w:r>
        <w:tab/>
      </w:r>
      <w:r>
        <w:fldChar w:fldCharType="begin" w:fldLock="1"/>
      </w:r>
      <w:r>
        <w:instrText xml:space="preserve"> PAGEREF _Toc44926264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9.1</w:t>
      </w:r>
      <w:r w:rsidRPr="00E800F0">
        <w:rPr>
          <w:rFonts w:ascii="Calibri" w:hAnsi="Calibri"/>
          <w:sz w:val="22"/>
          <w:szCs w:val="22"/>
          <w:lang w:eastAsia="en-GB"/>
        </w:rPr>
        <w:tab/>
      </w:r>
      <w:r>
        <w:t>Supported security features</w:t>
      </w:r>
      <w:r>
        <w:tab/>
      </w:r>
      <w:r>
        <w:fldChar w:fldCharType="begin" w:fldLock="1"/>
      </w:r>
      <w:r>
        <w:instrText xml:space="preserve"> PAGEREF _Toc44926265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9.2</w:t>
      </w:r>
      <w:r w:rsidRPr="00E800F0">
        <w:rPr>
          <w:rFonts w:ascii="Calibri" w:hAnsi="Calibri"/>
          <w:sz w:val="22"/>
          <w:szCs w:val="22"/>
          <w:lang w:eastAsia="en-GB"/>
        </w:rPr>
        <w:tab/>
      </w:r>
      <w:r>
        <w:t>Security architecture</w:t>
      </w:r>
      <w:r>
        <w:tab/>
      </w:r>
      <w:r>
        <w:fldChar w:fldCharType="begin" w:fldLock="1"/>
      </w:r>
      <w:r>
        <w:instrText xml:space="preserve"> PAGEREF _Toc44926266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9.3</w:t>
      </w:r>
      <w:r w:rsidRPr="00E800F0">
        <w:rPr>
          <w:rFonts w:ascii="Calibri" w:hAnsi="Calibri"/>
          <w:sz w:val="22"/>
          <w:szCs w:val="22"/>
          <w:lang w:eastAsia="en-GB"/>
        </w:rPr>
        <w:tab/>
      </w:r>
      <w:r>
        <w:t>Security environment</w:t>
      </w:r>
      <w:r>
        <w:tab/>
      </w:r>
      <w:r>
        <w:fldChar w:fldCharType="begin" w:fldLock="1"/>
      </w:r>
      <w:r>
        <w:instrText xml:space="preserve"> PAGEREF _Toc44926267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9.4</w:t>
      </w:r>
      <w:r w:rsidRPr="00E800F0">
        <w:rPr>
          <w:rFonts w:ascii="Calibri" w:hAnsi="Calibri"/>
          <w:sz w:val="22"/>
          <w:szCs w:val="22"/>
          <w:lang w:eastAsia="en-GB"/>
        </w:rPr>
        <w:tab/>
      </w:r>
      <w:r>
        <w:t>PIN definitions</w:t>
      </w:r>
      <w:r>
        <w:tab/>
      </w:r>
      <w:r>
        <w:fldChar w:fldCharType="begin" w:fldLock="1"/>
      </w:r>
      <w:r>
        <w:instrText xml:space="preserve"> PAGEREF _Toc44926268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9.5</w:t>
      </w:r>
      <w:r w:rsidRPr="00E800F0">
        <w:rPr>
          <w:rFonts w:ascii="Calibri" w:hAnsi="Calibri"/>
          <w:sz w:val="22"/>
          <w:szCs w:val="22"/>
          <w:lang w:eastAsia="en-GB"/>
        </w:rPr>
        <w:tab/>
      </w:r>
      <w:r>
        <w:t>PIN and key reference relation ship</w:t>
      </w:r>
      <w:r>
        <w:tab/>
      </w:r>
      <w:r>
        <w:fldChar w:fldCharType="begin" w:fldLock="1"/>
      </w:r>
      <w:r>
        <w:instrText xml:space="preserve"> PAGEREF _Toc44926269 \h </w:instrText>
      </w:r>
      <w:r>
        <w:fldChar w:fldCharType="separate"/>
      </w:r>
      <w:r>
        <w:t>15</w:t>
      </w:r>
      <w:r>
        <w:fldChar w:fldCharType="end"/>
      </w:r>
    </w:p>
    <w:p w:rsidR="00796A19" w:rsidRPr="00E800F0" w:rsidRDefault="00796A19">
      <w:pPr>
        <w:pStyle w:val="TOC2"/>
        <w:rPr>
          <w:rFonts w:ascii="Calibri" w:hAnsi="Calibri"/>
          <w:sz w:val="22"/>
          <w:szCs w:val="22"/>
          <w:lang w:eastAsia="en-GB"/>
        </w:rPr>
      </w:pPr>
      <w:r>
        <w:t>9.6</w:t>
      </w:r>
      <w:r w:rsidRPr="00E800F0">
        <w:rPr>
          <w:rFonts w:ascii="Calibri" w:hAnsi="Calibri"/>
          <w:sz w:val="22"/>
          <w:szCs w:val="22"/>
          <w:lang w:eastAsia="en-GB"/>
        </w:rPr>
        <w:tab/>
      </w:r>
      <w:r>
        <w:t>User verification and file access conditions</w:t>
      </w:r>
      <w:r>
        <w:tab/>
      </w:r>
      <w:r>
        <w:fldChar w:fldCharType="begin" w:fldLock="1"/>
      </w:r>
      <w:r>
        <w:instrText xml:space="preserve"> PAGEREF _Toc44926270 \h </w:instrText>
      </w:r>
      <w:r>
        <w:fldChar w:fldCharType="separate"/>
      </w:r>
      <w:r>
        <w:t>15</w:t>
      </w:r>
      <w:r>
        <w:fldChar w:fldCharType="end"/>
      </w:r>
    </w:p>
    <w:p w:rsidR="00796A19" w:rsidRPr="00E800F0" w:rsidRDefault="00796A19">
      <w:pPr>
        <w:pStyle w:val="TOC1"/>
        <w:rPr>
          <w:rFonts w:ascii="Calibri" w:hAnsi="Calibri"/>
          <w:szCs w:val="22"/>
          <w:lang w:eastAsia="en-GB"/>
        </w:rPr>
      </w:pPr>
      <w:r>
        <w:t>10</w:t>
      </w:r>
      <w:r w:rsidRPr="00E800F0">
        <w:rPr>
          <w:rFonts w:ascii="Calibri" w:hAnsi="Calibri"/>
          <w:szCs w:val="22"/>
          <w:lang w:eastAsia="en-GB"/>
        </w:rPr>
        <w:tab/>
      </w:r>
      <w:r>
        <w:t>Structure of commands and responses</w:t>
      </w:r>
      <w:r>
        <w:tab/>
      </w:r>
      <w:r>
        <w:fldChar w:fldCharType="begin" w:fldLock="1"/>
      </w:r>
      <w:r>
        <w:instrText xml:space="preserve"> PAGEREF _Toc44926271 \h </w:instrText>
      </w:r>
      <w:r>
        <w:fldChar w:fldCharType="separate"/>
      </w:r>
      <w:r>
        <w:t>16</w:t>
      </w:r>
      <w:r>
        <w:fldChar w:fldCharType="end"/>
      </w:r>
    </w:p>
    <w:p w:rsidR="00796A19" w:rsidRPr="00E800F0" w:rsidRDefault="00796A19">
      <w:pPr>
        <w:pStyle w:val="TOC2"/>
        <w:rPr>
          <w:rFonts w:ascii="Calibri" w:hAnsi="Calibri"/>
          <w:sz w:val="22"/>
          <w:szCs w:val="22"/>
          <w:lang w:eastAsia="en-GB"/>
        </w:rPr>
      </w:pPr>
      <w:r>
        <w:t>10.1</w:t>
      </w:r>
      <w:r w:rsidRPr="00E800F0">
        <w:rPr>
          <w:rFonts w:ascii="Calibri" w:hAnsi="Calibri"/>
          <w:sz w:val="22"/>
          <w:szCs w:val="22"/>
          <w:lang w:eastAsia="en-GB"/>
        </w:rPr>
        <w:tab/>
      </w:r>
      <w:r>
        <w:t>Command APDU structure</w:t>
      </w:r>
      <w:r>
        <w:tab/>
      </w:r>
      <w:r>
        <w:fldChar w:fldCharType="begin" w:fldLock="1"/>
      </w:r>
      <w:r>
        <w:instrText xml:space="preserve"> PAGEREF _Toc44926272 \h </w:instrText>
      </w:r>
      <w:r>
        <w:fldChar w:fldCharType="separate"/>
      </w:r>
      <w:r>
        <w:t>16</w:t>
      </w:r>
      <w:r>
        <w:fldChar w:fldCharType="end"/>
      </w:r>
    </w:p>
    <w:p w:rsidR="00796A19" w:rsidRPr="00E800F0" w:rsidRDefault="00796A19">
      <w:pPr>
        <w:pStyle w:val="TOC3"/>
        <w:rPr>
          <w:rFonts w:ascii="Calibri" w:hAnsi="Calibri"/>
          <w:sz w:val="22"/>
          <w:szCs w:val="22"/>
          <w:lang w:eastAsia="en-GB"/>
        </w:rPr>
      </w:pPr>
      <w:r>
        <w:t>10.1.1</w:t>
      </w:r>
      <w:r w:rsidRPr="00E800F0">
        <w:rPr>
          <w:rFonts w:ascii="Calibri" w:hAnsi="Calibri"/>
          <w:sz w:val="22"/>
          <w:szCs w:val="22"/>
          <w:lang w:eastAsia="en-GB"/>
        </w:rPr>
        <w:tab/>
      </w:r>
      <w:r>
        <w:t>Coding of Class Byte</w:t>
      </w:r>
      <w:r>
        <w:tab/>
      </w:r>
      <w:r>
        <w:fldChar w:fldCharType="begin" w:fldLock="1"/>
      </w:r>
      <w:r>
        <w:instrText xml:space="preserve"> PAGEREF _Toc44926273 \h </w:instrText>
      </w:r>
      <w:r>
        <w:fldChar w:fldCharType="separate"/>
      </w:r>
      <w:r>
        <w:t>16</w:t>
      </w:r>
      <w:r>
        <w:fldChar w:fldCharType="end"/>
      </w:r>
    </w:p>
    <w:p w:rsidR="00796A19" w:rsidRPr="00E800F0" w:rsidRDefault="00796A19">
      <w:pPr>
        <w:pStyle w:val="TOC3"/>
        <w:rPr>
          <w:rFonts w:ascii="Calibri" w:hAnsi="Calibri"/>
          <w:sz w:val="22"/>
          <w:szCs w:val="22"/>
          <w:lang w:eastAsia="en-GB"/>
        </w:rPr>
      </w:pPr>
      <w:r>
        <w:t>10.1.2</w:t>
      </w:r>
      <w:r w:rsidRPr="00E800F0">
        <w:rPr>
          <w:rFonts w:ascii="Calibri" w:hAnsi="Calibri"/>
          <w:sz w:val="22"/>
          <w:szCs w:val="22"/>
          <w:lang w:eastAsia="en-GB"/>
        </w:rPr>
        <w:tab/>
      </w:r>
      <w:r>
        <w:t>Coding of Instruction Byte</w:t>
      </w:r>
      <w:r>
        <w:tab/>
      </w:r>
      <w:r>
        <w:fldChar w:fldCharType="begin" w:fldLock="1"/>
      </w:r>
      <w:r>
        <w:instrText xml:space="preserve"> PAGEREF _Toc44926274 \h </w:instrText>
      </w:r>
      <w:r>
        <w:fldChar w:fldCharType="separate"/>
      </w:r>
      <w:r>
        <w:t>16</w:t>
      </w:r>
      <w:r>
        <w:fldChar w:fldCharType="end"/>
      </w:r>
    </w:p>
    <w:p w:rsidR="00796A19" w:rsidRPr="00E800F0" w:rsidRDefault="00796A19">
      <w:pPr>
        <w:pStyle w:val="TOC3"/>
        <w:rPr>
          <w:rFonts w:ascii="Calibri" w:hAnsi="Calibri"/>
          <w:sz w:val="22"/>
          <w:szCs w:val="22"/>
          <w:lang w:eastAsia="en-GB"/>
        </w:rPr>
      </w:pPr>
      <w:r>
        <w:t>10.1.3</w:t>
      </w:r>
      <w:r w:rsidRPr="00E800F0">
        <w:rPr>
          <w:rFonts w:ascii="Calibri" w:hAnsi="Calibri"/>
          <w:sz w:val="22"/>
          <w:szCs w:val="22"/>
          <w:lang w:eastAsia="en-GB"/>
        </w:rPr>
        <w:tab/>
      </w:r>
      <w:r>
        <w:t>Coding of parameter bytes</w:t>
      </w:r>
      <w:r>
        <w:tab/>
      </w:r>
      <w:r>
        <w:fldChar w:fldCharType="begin" w:fldLock="1"/>
      </w:r>
      <w:r>
        <w:instrText xml:space="preserve"> PAGEREF _Toc44926275 \h </w:instrText>
      </w:r>
      <w:r>
        <w:fldChar w:fldCharType="separate"/>
      </w:r>
      <w:r>
        <w:t>17</w:t>
      </w:r>
      <w:r>
        <w:fldChar w:fldCharType="end"/>
      </w:r>
    </w:p>
    <w:p w:rsidR="00796A19" w:rsidRPr="00E800F0" w:rsidRDefault="00796A19">
      <w:pPr>
        <w:pStyle w:val="TOC3"/>
        <w:rPr>
          <w:rFonts w:ascii="Calibri" w:hAnsi="Calibri"/>
          <w:sz w:val="22"/>
          <w:szCs w:val="22"/>
          <w:lang w:eastAsia="en-GB"/>
        </w:rPr>
      </w:pPr>
      <w:r>
        <w:t>10.1.4</w:t>
      </w:r>
      <w:r w:rsidRPr="00E800F0">
        <w:rPr>
          <w:rFonts w:ascii="Calibri" w:hAnsi="Calibri"/>
          <w:sz w:val="22"/>
          <w:szCs w:val="22"/>
          <w:lang w:eastAsia="en-GB"/>
        </w:rPr>
        <w:tab/>
      </w:r>
      <w:r>
        <w:t>Coding of Lc byte</w:t>
      </w:r>
      <w:r>
        <w:tab/>
      </w:r>
      <w:r>
        <w:fldChar w:fldCharType="begin" w:fldLock="1"/>
      </w:r>
      <w:r>
        <w:instrText xml:space="preserve"> PAGEREF _Toc44926276 \h </w:instrText>
      </w:r>
      <w:r>
        <w:fldChar w:fldCharType="separate"/>
      </w:r>
      <w:r>
        <w:t>17</w:t>
      </w:r>
      <w:r>
        <w:fldChar w:fldCharType="end"/>
      </w:r>
    </w:p>
    <w:p w:rsidR="00796A19" w:rsidRPr="00E800F0" w:rsidRDefault="00796A19">
      <w:pPr>
        <w:pStyle w:val="TOC3"/>
        <w:rPr>
          <w:rFonts w:ascii="Calibri" w:hAnsi="Calibri"/>
          <w:sz w:val="22"/>
          <w:szCs w:val="22"/>
          <w:lang w:eastAsia="en-GB"/>
        </w:rPr>
      </w:pPr>
      <w:r>
        <w:t>10.1.5</w:t>
      </w:r>
      <w:r w:rsidRPr="00E800F0">
        <w:rPr>
          <w:rFonts w:ascii="Calibri" w:hAnsi="Calibri"/>
          <w:sz w:val="22"/>
          <w:szCs w:val="22"/>
          <w:lang w:eastAsia="en-GB"/>
        </w:rPr>
        <w:tab/>
      </w:r>
      <w:r>
        <w:t>Coding of data part</w:t>
      </w:r>
      <w:r>
        <w:tab/>
      </w:r>
      <w:r>
        <w:fldChar w:fldCharType="begin" w:fldLock="1"/>
      </w:r>
      <w:r>
        <w:instrText xml:space="preserve"> PAGEREF _Toc44926277 \h </w:instrText>
      </w:r>
      <w:r>
        <w:fldChar w:fldCharType="separate"/>
      </w:r>
      <w:r>
        <w:t>17</w:t>
      </w:r>
      <w:r>
        <w:fldChar w:fldCharType="end"/>
      </w:r>
    </w:p>
    <w:p w:rsidR="00796A19" w:rsidRPr="00E800F0" w:rsidRDefault="00796A19">
      <w:pPr>
        <w:pStyle w:val="TOC3"/>
        <w:rPr>
          <w:rFonts w:ascii="Calibri" w:hAnsi="Calibri"/>
          <w:sz w:val="22"/>
          <w:szCs w:val="22"/>
          <w:lang w:eastAsia="en-GB"/>
        </w:rPr>
      </w:pPr>
      <w:r>
        <w:t>10.1.6</w:t>
      </w:r>
      <w:r w:rsidRPr="00E800F0">
        <w:rPr>
          <w:rFonts w:ascii="Calibri" w:hAnsi="Calibri"/>
          <w:sz w:val="22"/>
          <w:szCs w:val="22"/>
          <w:lang w:eastAsia="en-GB"/>
        </w:rPr>
        <w:tab/>
      </w:r>
      <w:r>
        <w:t>Coding of Le byte</w:t>
      </w:r>
      <w:r>
        <w:tab/>
      </w:r>
      <w:r>
        <w:fldChar w:fldCharType="begin" w:fldLock="1"/>
      </w:r>
      <w:r>
        <w:instrText xml:space="preserve"> PAGEREF _Toc44926278 \h </w:instrText>
      </w:r>
      <w:r>
        <w:fldChar w:fldCharType="separate"/>
      </w:r>
      <w:r>
        <w:t>17</w:t>
      </w:r>
      <w:r>
        <w:fldChar w:fldCharType="end"/>
      </w:r>
    </w:p>
    <w:p w:rsidR="00796A19" w:rsidRPr="00E800F0" w:rsidRDefault="00796A19">
      <w:pPr>
        <w:pStyle w:val="TOC2"/>
        <w:rPr>
          <w:rFonts w:ascii="Calibri" w:hAnsi="Calibri"/>
          <w:sz w:val="22"/>
          <w:szCs w:val="22"/>
          <w:lang w:eastAsia="en-GB"/>
        </w:rPr>
      </w:pPr>
      <w:r>
        <w:t>10.2</w:t>
      </w:r>
      <w:r w:rsidRPr="00E800F0">
        <w:rPr>
          <w:rFonts w:ascii="Calibri" w:hAnsi="Calibri"/>
          <w:sz w:val="22"/>
          <w:szCs w:val="22"/>
          <w:lang w:eastAsia="en-GB"/>
        </w:rPr>
        <w:tab/>
      </w:r>
      <w:r>
        <w:t>Response APDU structure</w:t>
      </w:r>
      <w:r>
        <w:tab/>
      </w:r>
      <w:r>
        <w:fldChar w:fldCharType="begin" w:fldLock="1"/>
      </w:r>
      <w:r>
        <w:instrText xml:space="preserve"> PAGEREF _Toc44926279 \h </w:instrText>
      </w:r>
      <w:r>
        <w:fldChar w:fldCharType="separate"/>
      </w:r>
      <w:r>
        <w:t>17</w:t>
      </w:r>
      <w:r>
        <w:fldChar w:fldCharType="end"/>
      </w:r>
    </w:p>
    <w:p w:rsidR="00796A19" w:rsidRPr="00E800F0" w:rsidRDefault="00796A19">
      <w:pPr>
        <w:pStyle w:val="TOC3"/>
        <w:rPr>
          <w:rFonts w:ascii="Calibri" w:hAnsi="Calibri"/>
          <w:sz w:val="22"/>
          <w:szCs w:val="22"/>
          <w:lang w:eastAsia="en-GB"/>
        </w:rPr>
      </w:pPr>
      <w:r>
        <w:t>10.2.1</w:t>
      </w:r>
      <w:r w:rsidRPr="00E800F0">
        <w:rPr>
          <w:rFonts w:ascii="Calibri" w:hAnsi="Calibri"/>
          <w:sz w:val="22"/>
          <w:szCs w:val="22"/>
          <w:lang w:eastAsia="en-GB"/>
        </w:rPr>
        <w:tab/>
      </w:r>
      <w:r>
        <w:t>Status conditions returned by the UICC</w:t>
      </w:r>
      <w:r>
        <w:tab/>
      </w:r>
      <w:r>
        <w:fldChar w:fldCharType="begin" w:fldLock="1"/>
      </w:r>
      <w:r>
        <w:instrText xml:space="preserve"> PAGEREF _Toc44926280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10.2.1.1</w:t>
      </w:r>
      <w:r w:rsidRPr="00E800F0">
        <w:rPr>
          <w:rFonts w:ascii="Calibri" w:hAnsi="Calibri"/>
          <w:sz w:val="22"/>
          <w:szCs w:val="22"/>
          <w:lang w:eastAsia="en-GB"/>
        </w:rPr>
        <w:tab/>
      </w:r>
      <w:r>
        <w:t>Normal processing</w:t>
      </w:r>
      <w:r>
        <w:tab/>
      </w:r>
      <w:r>
        <w:fldChar w:fldCharType="begin" w:fldLock="1"/>
      </w:r>
      <w:r>
        <w:instrText xml:space="preserve"> PAGEREF _Toc44926281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10.2.1.2</w:t>
      </w:r>
      <w:r w:rsidRPr="00E800F0">
        <w:rPr>
          <w:rFonts w:ascii="Calibri" w:hAnsi="Calibri"/>
          <w:sz w:val="22"/>
          <w:szCs w:val="22"/>
          <w:lang w:eastAsia="en-GB"/>
        </w:rPr>
        <w:tab/>
      </w:r>
      <w:r>
        <w:t>Postponed processing</w:t>
      </w:r>
      <w:r>
        <w:tab/>
      </w:r>
      <w:r>
        <w:fldChar w:fldCharType="begin" w:fldLock="1"/>
      </w:r>
      <w:r>
        <w:instrText xml:space="preserve"> PAGEREF _Toc44926282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10.2.1.3</w:t>
      </w:r>
      <w:r w:rsidRPr="00E800F0">
        <w:rPr>
          <w:rFonts w:ascii="Calibri" w:hAnsi="Calibri"/>
          <w:sz w:val="22"/>
          <w:szCs w:val="22"/>
          <w:lang w:eastAsia="en-GB"/>
        </w:rPr>
        <w:tab/>
      </w:r>
      <w:r>
        <w:t>Warnings</w:t>
      </w:r>
      <w:r>
        <w:tab/>
      </w:r>
      <w:r>
        <w:fldChar w:fldCharType="begin" w:fldLock="1"/>
      </w:r>
      <w:r>
        <w:instrText xml:space="preserve"> PAGEREF _Toc44926283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10.2.1.4</w:t>
      </w:r>
      <w:r w:rsidRPr="00E800F0">
        <w:rPr>
          <w:rFonts w:ascii="Calibri" w:hAnsi="Calibri"/>
          <w:sz w:val="22"/>
          <w:szCs w:val="22"/>
          <w:lang w:eastAsia="en-GB"/>
        </w:rPr>
        <w:tab/>
      </w:r>
      <w:r>
        <w:t>Execution errors</w:t>
      </w:r>
      <w:r>
        <w:tab/>
      </w:r>
      <w:r>
        <w:fldChar w:fldCharType="begin" w:fldLock="1"/>
      </w:r>
      <w:r>
        <w:instrText xml:space="preserve"> PAGEREF _Toc44926284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10.2.1.5</w:t>
      </w:r>
      <w:r w:rsidRPr="00E800F0">
        <w:rPr>
          <w:rFonts w:ascii="Calibri" w:hAnsi="Calibri"/>
          <w:sz w:val="22"/>
          <w:szCs w:val="22"/>
          <w:lang w:eastAsia="en-GB"/>
        </w:rPr>
        <w:tab/>
      </w:r>
      <w:r>
        <w:t>Checking errors</w:t>
      </w:r>
      <w:r>
        <w:tab/>
      </w:r>
      <w:r>
        <w:fldChar w:fldCharType="begin" w:fldLock="1"/>
      </w:r>
      <w:r>
        <w:instrText xml:space="preserve"> PAGEREF _Toc44926285 \h </w:instrText>
      </w:r>
      <w:r>
        <w:fldChar w:fldCharType="separate"/>
      </w:r>
      <w:r>
        <w:t>17</w:t>
      </w:r>
      <w:r>
        <w:fldChar w:fldCharType="end"/>
      </w:r>
    </w:p>
    <w:p w:rsidR="00796A19" w:rsidRPr="00E800F0" w:rsidRDefault="00796A19">
      <w:pPr>
        <w:pStyle w:val="TOC5"/>
        <w:rPr>
          <w:rFonts w:ascii="Calibri" w:hAnsi="Calibri"/>
          <w:sz w:val="22"/>
          <w:szCs w:val="22"/>
          <w:lang w:eastAsia="en-GB"/>
        </w:rPr>
      </w:pPr>
      <w:r>
        <w:t>10.2.1.5.1</w:t>
      </w:r>
      <w:r w:rsidRPr="00E800F0">
        <w:rPr>
          <w:rFonts w:ascii="Calibri" w:hAnsi="Calibri"/>
          <w:sz w:val="22"/>
          <w:szCs w:val="22"/>
          <w:lang w:eastAsia="en-GB"/>
        </w:rPr>
        <w:tab/>
      </w:r>
      <w:r>
        <w:t>Functions in CLA not supported</w:t>
      </w:r>
      <w:r>
        <w:tab/>
      </w:r>
      <w:r>
        <w:fldChar w:fldCharType="begin" w:fldLock="1"/>
      </w:r>
      <w:r>
        <w:instrText xml:space="preserve"> PAGEREF _Toc44926286 \h </w:instrText>
      </w:r>
      <w:r>
        <w:fldChar w:fldCharType="separate"/>
      </w:r>
      <w:r>
        <w:t>17</w:t>
      </w:r>
      <w:r>
        <w:fldChar w:fldCharType="end"/>
      </w:r>
    </w:p>
    <w:p w:rsidR="00796A19" w:rsidRPr="00E800F0" w:rsidRDefault="00796A19">
      <w:pPr>
        <w:pStyle w:val="TOC5"/>
        <w:rPr>
          <w:rFonts w:ascii="Calibri" w:hAnsi="Calibri"/>
          <w:sz w:val="22"/>
          <w:szCs w:val="22"/>
          <w:lang w:eastAsia="en-GB"/>
        </w:rPr>
      </w:pPr>
      <w:r>
        <w:t>10.2.1.5.2</w:t>
      </w:r>
      <w:r w:rsidRPr="00E800F0">
        <w:rPr>
          <w:rFonts w:ascii="Calibri" w:hAnsi="Calibri"/>
          <w:sz w:val="22"/>
          <w:szCs w:val="22"/>
          <w:lang w:eastAsia="en-GB"/>
        </w:rPr>
        <w:tab/>
      </w:r>
      <w:r>
        <w:t>Command not allowed</w:t>
      </w:r>
      <w:r>
        <w:tab/>
      </w:r>
      <w:r>
        <w:fldChar w:fldCharType="begin" w:fldLock="1"/>
      </w:r>
      <w:r>
        <w:instrText xml:space="preserve"> PAGEREF _Toc44926287 \h </w:instrText>
      </w:r>
      <w:r>
        <w:fldChar w:fldCharType="separate"/>
      </w:r>
      <w:r>
        <w:t>17</w:t>
      </w:r>
      <w:r>
        <w:fldChar w:fldCharType="end"/>
      </w:r>
    </w:p>
    <w:p w:rsidR="00796A19" w:rsidRPr="00E800F0" w:rsidRDefault="00796A19">
      <w:pPr>
        <w:pStyle w:val="TOC5"/>
        <w:rPr>
          <w:rFonts w:ascii="Calibri" w:hAnsi="Calibri"/>
          <w:sz w:val="22"/>
          <w:szCs w:val="22"/>
          <w:lang w:eastAsia="en-GB"/>
        </w:rPr>
      </w:pPr>
      <w:r>
        <w:t>10.2.1.5.3</w:t>
      </w:r>
      <w:r w:rsidRPr="00E800F0">
        <w:rPr>
          <w:rFonts w:ascii="Calibri" w:hAnsi="Calibri"/>
          <w:sz w:val="22"/>
          <w:szCs w:val="22"/>
          <w:lang w:eastAsia="en-GB"/>
        </w:rPr>
        <w:tab/>
      </w:r>
      <w:r>
        <w:t>Wrong parameters</w:t>
      </w:r>
      <w:r>
        <w:tab/>
      </w:r>
      <w:r>
        <w:fldChar w:fldCharType="begin" w:fldLock="1"/>
      </w:r>
      <w:r>
        <w:instrText xml:space="preserve"> PAGEREF _Toc44926288 \h </w:instrText>
      </w:r>
      <w:r>
        <w:fldChar w:fldCharType="separate"/>
      </w:r>
      <w:r>
        <w:t>17</w:t>
      </w:r>
      <w:r>
        <w:fldChar w:fldCharType="end"/>
      </w:r>
    </w:p>
    <w:p w:rsidR="00796A19" w:rsidRPr="00E800F0" w:rsidRDefault="00796A19">
      <w:pPr>
        <w:pStyle w:val="TOC4"/>
        <w:rPr>
          <w:rFonts w:ascii="Calibri" w:hAnsi="Calibri"/>
          <w:sz w:val="22"/>
          <w:szCs w:val="22"/>
          <w:lang w:eastAsia="en-GB"/>
        </w:rPr>
      </w:pPr>
      <w:r>
        <w:t>10.2.1.6</w:t>
      </w:r>
      <w:r w:rsidRPr="00E800F0">
        <w:rPr>
          <w:rFonts w:ascii="Calibri" w:hAnsi="Calibri"/>
          <w:sz w:val="22"/>
          <w:szCs w:val="22"/>
          <w:lang w:eastAsia="en-GB"/>
        </w:rPr>
        <w:tab/>
      </w:r>
      <w:r>
        <w:t>Application errors</w:t>
      </w:r>
      <w:r>
        <w:tab/>
      </w:r>
      <w:r>
        <w:fldChar w:fldCharType="begin" w:fldLock="1"/>
      </w:r>
      <w:r>
        <w:instrText xml:space="preserve"> PAGEREF _Toc44926289 \h </w:instrText>
      </w:r>
      <w:r>
        <w:fldChar w:fldCharType="separate"/>
      </w:r>
      <w:r>
        <w:t>18</w:t>
      </w:r>
      <w:r>
        <w:fldChar w:fldCharType="end"/>
      </w:r>
    </w:p>
    <w:p w:rsidR="00796A19" w:rsidRPr="00E800F0" w:rsidRDefault="00796A19">
      <w:pPr>
        <w:pStyle w:val="TOC3"/>
        <w:rPr>
          <w:rFonts w:ascii="Calibri" w:hAnsi="Calibri"/>
          <w:sz w:val="22"/>
          <w:szCs w:val="22"/>
          <w:lang w:eastAsia="en-GB"/>
        </w:rPr>
      </w:pPr>
      <w:r>
        <w:t>10.2.2</w:t>
      </w:r>
      <w:r w:rsidRPr="00E800F0">
        <w:rPr>
          <w:rFonts w:ascii="Calibri" w:hAnsi="Calibri"/>
          <w:sz w:val="22"/>
          <w:szCs w:val="22"/>
          <w:lang w:eastAsia="en-GB"/>
        </w:rPr>
        <w:tab/>
      </w:r>
      <w:r>
        <w:t>Status words of the commands</w:t>
      </w:r>
      <w:r>
        <w:tab/>
      </w:r>
      <w:r>
        <w:fldChar w:fldCharType="begin" w:fldLock="1"/>
      </w:r>
      <w:r>
        <w:instrText xml:space="preserve"> PAGEREF _Toc44926290 \h </w:instrText>
      </w:r>
      <w:r>
        <w:fldChar w:fldCharType="separate"/>
      </w:r>
      <w:r>
        <w:t>18</w:t>
      </w:r>
      <w:r>
        <w:fldChar w:fldCharType="end"/>
      </w:r>
    </w:p>
    <w:p w:rsidR="00796A19" w:rsidRPr="00E800F0" w:rsidRDefault="00796A19">
      <w:pPr>
        <w:pStyle w:val="TOC2"/>
        <w:rPr>
          <w:rFonts w:ascii="Calibri" w:hAnsi="Calibri"/>
          <w:sz w:val="22"/>
          <w:szCs w:val="22"/>
          <w:lang w:eastAsia="en-GB"/>
        </w:rPr>
      </w:pPr>
      <w:r>
        <w:t>10.3</w:t>
      </w:r>
      <w:r w:rsidRPr="00E800F0">
        <w:rPr>
          <w:rFonts w:ascii="Calibri" w:hAnsi="Calibri"/>
          <w:sz w:val="22"/>
          <w:szCs w:val="22"/>
          <w:lang w:eastAsia="en-GB"/>
        </w:rPr>
        <w:tab/>
      </w:r>
      <w:r>
        <w:t>Logical channels</w:t>
      </w:r>
      <w:r>
        <w:tab/>
      </w:r>
      <w:r>
        <w:fldChar w:fldCharType="begin" w:fldLock="1"/>
      </w:r>
      <w:r>
        <w:instrText xml:space="preserve"> PAGEREF _Toc44926291 \h </w:instrText>
      </w:r>
      <w:r>
        <w:fldChar w:fldCharType="separate"/>
      </w:r>
      <w:r>
        <w:t>19</w:t>
      </w:r>
      <w:r>
        <w:fldChar w:fldCharType="end"/>
      </w:r>
    </w:p>
    <w:p w:rsidR="00796A19" w:rsidRPr="00E800F0" w:rsidRDefault="00796A19">
      <w:pPr>
        <w:pStyle w:val="TOC1"/>
        <w:rPr>
          <w:rFonts w:ascii="Calibri" w:hAnsi="Calibri"/>
          <w:szCs w:val="22"/>
          <w:lang w:eastAsia="en-GB"/>
        </w:rPr>
      </w:pPr>
      <w:r>
        <w:t>11</w:t>
      </w:r>
      <w:r w:rsidRPr="00E800F0">
        <w:rPr>
          <w:rFonts w:ascii="Calibri" w:hAnsi="Calibri"/>
          <w:szCs w:val="22"/>
          <w:lang w:eastAsia="en-GB"/>
        </w:rPr>
        <w:tab/>
      </w:r>
      <w:r>
        <w:t>Commands</w:t>
      </w:r>
      <w:r>
        <w:tab/>
      </w:r>
      <w:r>
        <w:fldChar w:fldCharType="begin" w:fldLock="1"/>
      </w:r>
      <w:r>
        <w:instrText xml:space="preserve"> PAGEREF _Toc44926292 \h </w:instrText>
      </w:r>
      <w:r>
        <w:fldChar w:fldCharType="separate"/>
      </w:r>
      <w:r>
        <w:t>19</w:t>
      </w:r>
      <w:r>
        <w:fldChar w:fldCharType="end"/>
      </w:r>
    </w:p>
    <w:p w:rsidR="00796A19" w:rsidRPr="00E800F0" w:rsidRDefault="00796A19">
      <w:pPr>
        <w:pStyle w:val="TOC2"/>
        <w:rPr>
          <w:rFonts w:ascii="Calibri" w:hAnsi="Calibri"/>
          <w:sz w:val="22"/>
          <w:szCs w:val="22"/>
          <w:lang w:eastAsia="en-GB"/>
        </w:rPr>
      </w:pPr>
      <w:r>
        <w:t>11.1</w:t>
      </w:r>
      <w:r w:rsidRPr="00E800F0">
        <w:rPr>
          <w:rFonts w:ascii="Calibri" w:hAnsi="Calibri"/>
          <w:sz w:val="22"/>
          <w:szCs w:val="22"/>
          <w:lang w:eastAsia="en-GB"/>
        </w:rPr>
        <w:tab/>
      </w:r>
      <w:r>
        <w:t>Generic commands</w:t>
      </w:r>
      <w:r>
        <w:tab/>
      </w:r>
      <w:r>
        <w:fldChar w:fldCharType="begin" w:fldLock="1"/>
      </w:r>
      <w:r>
        <w:instrText xml:space="preserve"> PAGEREF _Toc44926293 \h </w:instrText>
      </w:r>
      <w:r>
        <w:fldChar w:fldCharType="separate"/>
      </w:r>
      <w:r>
        <w:t>19</w:t>
      </w:r>
      <w:r>
        <w:fldChar w:fldCharType="end"/>
      </w:r>
    </w:p>
    <w:p w:rsidR="00796A19" w:rsidRPr="00E800F0" w:rsidRDefault="00796A19">
      <w:pPr>
        <w:pStyle w:val="TOC3"/>
        <w:rPr>
          <w:rFonts w:ascii="Calibri" w:hAnsi="Calibri"/>
          <w:sz w:val="22"/>
          <w:szCs w:val="22"/>
          <w:lang w:eastAsia="en-GB"/>
        </w:rPr>
      </w:pPr>
      <w:r>
        <w:t>11.1.1</w:t>
      </w:r>
      <w:r w:rsidRPr="00E800F0">
        <w:rPr>
          <w:rFonts w:ascii="Calibri" w:hAnsi="Calibri"/>
          <w:sz w:val="22"/>
          <w:szCs w:val="22"/>
          <w:lang w:eastAsia="en-GB"/>
        </w:rPr>
        <w:tab/>
      </w:r>
      <w:r>
        <w:t>SELECT</w:t>
      </w:r>
      <w:r>
        <w:tab/>
      </w:r>
      <w:r>
        <w:fldChar w:fldCharType="begin" w:fldLock="1"/>
      </w:r>
      <w:r>
        <w:instrText xml:space="preserve"> PAGEREF _Toc44926294 \h </w:instrText>
      </w:r>
      <w:r>
        <w:fldChar w:fldCharType="separate"/>
      </w:r>
      <w:r>
        <w:t>19</w:t>
      </w:r>
      <w:r>
        <w:fldChar w:fldCharType="end"/>
      </w:r>
    </w:p>
    <w:p w:rsidR="00796A19" w:rsidRPr="00E800F0" w:rsidRDefault="00796A19">
      <w:pPr>
        <w:pStyle w:val="TOC4"/>
        <w:rPr>
          <w:rFonts w:ascii="Calibri" w:hAnsi="Calibri"/>
          <w:sz w:val="22"/>
          <w:szCs w:val="22"/>
          <w:lang w:eastAsia="en-GB"/>
        </w:rPr>
      </w:pPr>
      <w:r>
        <w:t>11.1.1.1</w:t>
      </w:r>
      <w:r w:rsidRPr="00E800F0">
        <w:rPr>
          <w:rFonts w:ascii="Calibri" w:hAnsi="Calibri"/>
          <w:sz w:val="22"/>
          <w:szCs w:val="22"/>
          <w:lang w:eastAsia="en-GB"/>
        </w:rPr>
        <w:tab/>
      </w:r>
      <w:r>
        <w:t>Functional description</w:t>
      </w:r>
      <w:r>
        <w:tab/>
      </w:r>
      <w:r>
        <w:fldChar w:fldCharType="begin" w:fldLock="1"/>
      </w:r>
      <w:r>
        <w:instrText xml:space="preserve"> PAGEREF _Toc44926295 \h </w:instrText>
      </w:r>
      <w:r>
        <w:fldChar w:fldCharType="separate"/>
      </w:r>
      <w:r>
        <w:t>19</w:t>
      </w:r>
      <w:r>
        <w:fldChar w:fldCharType="end"/>
      </w:r>
    </w:p>
    <w:p w:rsidR="00796A19" w:rsidRPr="00E800F0" w:rsidRDefault="00796A19">
      <w:pPr>
        <w:pStyle w:val="TOC4"/>
        <w:rPr>
          <w:rFonts w:ascii="Calibri" w:hAnsi="Calibri"/>
          <w:sz w:val="22"/>
          <w:szCs w:val="22"/>
          <w:lang w:eastAsia="en-GB"/>
        </w:rPr>
      </w:pPr>
      <w:r>
        <w:t>11.1.1.2</w:t>
      </w:r>
      <w:r w:rsidRPr="00E800F0">
        <w:rPr>
          <w:rFonts w:ascii="Calibri" w:hAnsi="Calibri"/>
          <w:sz w:val="22"/>
          <w:szCs w:val="22"/>
          <w:lang w:eastAsia="en-GB"/>
        </w:rPr>
        <w:tab/>
      </w:r>
      <w:r>
        <w:t>Command parameters and data</w:t>
      </w:r>
      <w:r>
        <w:tab/>
      </w:r>
      <w:r>
        <w:fldChar w:fldCharType="begin" w:fldLock="1"/>
      </w:r>
      <w:r>
        <w:instrText xml:space="preserve"> PAGEREF _Toc44926296 \h </w:instrText>
      </w:r>
      <w:r>
        <w:fldChar w:fldCharType="separate"/>
      </w:r>
      <w:r>
        <w:t>19</w:t>
      </w:r>
      <w:r>
        <w:fldChar w:fldCharType="end"/>
      </w:r>
    </w:p>
    <w:p w:rsidR="00796A19" w:rsidRPr="00E800F0" w:rsidRDefault="00796A19">
      <w:pPr>
        <w:pStyle w:val="TOC4"/>
        <w:rPr>
          <w:rFonts w:ascii="Calibri" w:hAnsi="Calibri"/>
          <w:sz w:val="22"/>
          <w:szCs w:val="22"/>
          <w:lang w:eastAsia="en-GB"/>
        </w:rPr>
      </w:pPr>
      <w:r>
        <w:t>11.1.1.3</w:t>
      </w:r>
      <w:r w:rsidRPr="00E800F0">
        <w:rPr>
          <w:rFonts w:ascii="Calibri" w:hAnsi="Calibri"/>
          <w:sz w:val="22"/>
          <w:szCs w:val="22"/>
          <w:lang w:eastAsia="en-GB"/>
        </w:rPr>
        <w:tab/>
      </w:r>
      <w:r>
        <w:t>Response Data</w:t>
      </w:r>
      <w:r>
        <w:tab/>
      </w:r>
      <w:r>
        <w:fldChar w:fldCharType="begin" w:fldLock="1"/>
      </w:r>
      <w:r>
        <w:instrText xml:space="preserve"> PAGEREF _Toc44926297 \h </w:instrText>
      </w:r>
      <w:r>
        <w:fldChar w:fldCharType="separate"/>
      </w:r>
      <w:r>
        <w:t>19</w:t>
      </w:r>
      <w:r>
        <w:fldChar w:fldCharType="end"/>
      </w:r>
    </w:p>
    <w:p w:rsidR="00796A19" w:rsidRPr="00E800F0" w:rsidRDefault="00796A19">
      <w:pPr>
        <w:pStyle w:val="TOC4"/>
        <w:rPr>
          <w:rFonts w:ascii="Calibri" w:hAnsi="Calibri"/>
          <w:sz w:val="22"/>
          <w:szCs w:val="22"/>
          <w:lang w:eastAsia="en-GB"/>
        </w:rPr>
      </w:pPr>
      <w:r>
        <w:t>11.1.1.4</w:t>
      </w:r>
      <w:r w:rsidRPr="00E800F0">
        <w:rPr>
          <w:rFonts w:ascii="Calibri" w:hAnsi="Calibri"/>
          <w:sz w:val="22"/>
          <w:szCs w:val="22"/>
          <w:lang w:eastAsia="en-GB"/>
        </w:rPr>
        <w:tab/>
      </w:r>
      <w:r>
        <w:t>File control parameters</w:t>
      </w:r>
      <w:r>
        <w:tab/>
      </w:r>
      <w:r>
        <w:fldChar w:fldCharType="begin" w:fldLock="1"/>
      </w:r>
      <w:r>
        <w:instrText xml:space="preserve"> PAGEREF _Toc44926298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11.1.1.4.1</w:t>
      </w:r>
      <w:r w:rsidRPr="00E800F0">
        <w:rPr>
          <w:rFonts w:ascii="Calibri" w:hAnsi="Calibri"/>
          <w:sz w:val="22"/>
          <w:szCs w:val="22"/>
          <w:lang w:eastAsia="en-GB"/>
        </w:rPr>
        <w:tab/>
      </w:r>
      <w:r>
        <w:t>File size</w:t>
      </w:r>
      <w:r>
        <w:tab/>
      </w:r>
      <w:r>
        <w:fldChar w:fldCharType="begin" w:fldLock="1"/>
      </w:r>
      <w:r>
        <w:instrText xml:space="preserve"> PAGEREF _Toc44926299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11.1.1.4.2</w:t>
      </w:r>
      <w:r w:rsidRPr="00E800F0">
        <w:rPr>
          <w:rFonts w:ascii="Calibri" w:hAnsi="Calibri"/>
          <w:sz w:val="22"/>
          <w:szCs w:val="22"/>
          <w:lang w:eastAsia="en-GB"/>
        </w:rPr>
        <w:tab/>
      </w:r>
      <w:r>
        <w:t>Total file size</w:t>
      </w:r>
      <w:r>
        <w:tab/>
      </w:r>
      <w:r>
        <w:fldChar w:fldCharType="begin" w:fldLock="1"/>
      </w:r>
      <w:r>
        <w:instrText xml:space="preserve"> PAGEREF _Toc44926300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11.1.1.4.3</w:t>
      </w:r>
      <w:r w:rsidRPr="00E800F0">
        <w:rPr>
          <w:rFonts w:ascii="Calibri" w:hAnsi="Calibri"/>
          <w:sz w:val="22"/>
          <w:szCs w:val="22"/>
          <w:lang w:eastAsia="en-GB"/>
        </w:rPr>
        <w:tab/>
      </w:r>
      <w:r>
        <w:t>File Descriptor</w:t>
      </w:r>
      <w:r>
        <w:tab/>
      </w:r>
      <w:r>
        <w:fldChar w:fldCharType="begin" w:fldLock="1"/>
      </w:r>
      <w:r>
        <w:instrText xml:space="preserve"> PAGEREF _Toc44926301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11.1.1.4.4</w:t>
      </w:r>
      <w:r w:rsidRPr="00E800F0">
        <w:rPr>
          <w:rFonts w:ascii="Calibri" w:hAnsi="Calibri"/>
          <w:sz w:val="22"/>
          <w:szCs w:val="22"/>
          <w:lang w:eastAsia="en-GB"/>
        </w:rPr>
        <w:tab/>
      </w:r>
      <w:r>
        <w:t>File identifier</w:t>
      </w:r>
      <w:r>
        <w:tab/>
      </w:r>
      <w:r>
        <w:fldChar w:fldCharType="begin" w:fldLock="1"/>
      </w:r>
      <w:r>
        <w:instrText xml:space="preserve"> PAGEREF _Toc44926302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11.1.1.4.5</w:t>
      </w:r>
      <w:r w:rsidRPr="00E800F0">
        <w:rPr>
          <w:rFonts w:ascii="Calibri" w:hAnsi="Calibri"/>
          <w:sz w:val="22"/>
          <w:szCs w:val="22"/>
          <w:lang w:eastAsia="en-GB"/>
        </w:rPr>
        <w:tab/>
      </w:r>
      <w:r>
        <w:t>DF name</w:t>
      </w:r>
      <w:r>
        <w:tab/>
      </w:r>
      <w:r>
        <w:fldChar w:fldCharType="begin" w:fldLock="1"/>
      </w:r>
      <w:r>
        <w:instrText xml:space="preserve"> PAGEREF _Toc44926303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11.1.1.4.6</w:t>
      </w:r>
      <w:r w:rsidRPr="00E800F0">
        <w:rPr>
          <w:rFonts w:ascii="Calibri" w:hAnsi="Calibri"/>
          <w:sz w:val="22"/>
          <w:szCs w:val="22"/>
          <w:lang w:eastAsia="en-GB"/>
        </w:rPr>
        <w:tab/>
      </w:r>
      <w:r>
        <w:t>Proprietary information</w:t>
      </w:r>
      <w:r>
        <w:tab/>
      </w:r>
      <w:r>
        <w:fldChar w:fldCharType="begin" w:fldLock="1"/>
      </w:r>
      <w:r>
        <w:instrText xml:space="preserve"> PAGEREF _Toc44926304 \h </w:instrText>
      </w:r>
      <w:r>
        <w:fldChar w:fldCharType="separate"/>
      </w:r>
      <w:r>
        <w:t>19</w:t>
      </w:r>
      <w:r>
        <w:fldChar w:fldCharType="end"/>
      </w:r>
    </w:p>
    <w:p w:rsidR="00796A19" w:rsidRPr="00E800F0" w:rsidRDefault="00796A19">
      <w:pPr>
        <w:pStyle w:val="TOC5"/>
        <w:rPr>
          <w:rFonts w:ascii="Calibri" w:hAnsi="Calibri"/>
          <w:sz w:val="22"/>
          <w:szCs w:val="22"/>
          <w:lang w:eastAsia="en-GB"/>
        </w:rPr>
      </w:pPr>
      <w:r>
        <w:t>11.1.1.4.7</w:t>
      </w:r>
      <w:r w:rsidRPr="00E800F0">
        <w:rPr>
          <w:rFonts w:ascii="Calibri" w:hAnsi="Calibri"/>
          <w:sz w:val="22"/>
          <w:szCs w:val="22"/>
          <w:lang w:eastAsia="en-GB"/>
        </w:rPr>
        <w:tab/>
      </w:r>
      <w:r>
        <w:t>Security attributes</w:t>
      </w:r>
      <w:r>
        <w:tab/>
      </w:r>
      <w:r>
        <w:fldChar w:fldCharType="begin" w:fldLock="1"/>
      </w:r>
      <w:r>
        <w:instrText xml:space="preserve"> PAGEREF _Toc44926305 \h </w:instrText>
      </w:r>
      <w:r>
        <w:fldChar w:fldCharType="separate"/>
      </w:r>
      <w:r>
        <w:t>20</w:t>
      </w:r>
      <w:r>
        <w:fldChar w:fldCharType="end"/>
      </w:r>
    </w:p>
    <w:p w:rsidR="00796A19" w:rsidRPr="00E800F0" w:rsidRDefault="00796A19">
      <w:pPr>
        <w:pStyle w:val="TOC5"/>
        <w:rPr>
          <w:rFonts w:ascii="Calibri" w:hAnsi="Calibri"/>
          <w:sz w:val="22"/>
          <w:szCs w:val="22"/>
          <w:lang w:eastAsia="en-GB"/>
        </w:rPr>
      </w:pPr>
      <w:r>
        <w:t>11.1.1.4.8</w:t>
      </w:r>
      <w:r w:rsidRPr="00E800F0">
        <w:rPr>
          <w:rFonts w:ascii="Calibri" w:hAnsi="Calibri"/>
          <w:sz w:val="22"/>
          <w:szCs w:val="22"/>
          <w:lang w:eastAsia="en-GB"/>
        </w:rPr>
        <w:tab/>
      </w:r>
      <w:r>
        <w:t>Short file identifier</w:t>
      </w:r>
      <w:r>
        <w:tab/>
      </w:r>
      <w:r>
        <w:fldChar w:fldCharType="begin" w:fldLock="1"/>
      </w:r>
      <w:r>
        <w:instrText xml:space="preserve"> PAGEREF _Toc44926306 \h </w:instrText>
      </w:r>
      <w:r>
        <w:fldChar w:fldCharType="separate"/>
      </w:r>
      <w:r>
        <w:t>20</w:t>
      </w:r>
      <w:r>
        <w:fldChar w:fldCharType="end"/>
      </w:r>
    </w:p>
    <w:p w:rsidR="00796A19" w:rsidRPr="00E800F0" w:rsidRDefault="00796A19">
      <w:pPr>
        <w:pStyle w:val="TOC5"/>
        <w:rPr>
          <w:rFonts w:ascii="Calibri" w:hAnsi="Calibri"/>
          <w:sz w:val="22"/>
          <w:szCs w:val="22"/>
          <w:lang w:eastAsia="en-GB"/>
        </w:rPr>
      </w:pPr>
      <w:r>
        <w:t>11.1.1.4.9</w:t>
      </w:r>
      <w:r w:rsidRPr="00E800F0">
        <w:rPr>
          <w:rFonts w:ascii="Calibri" w:hAnsi="Calibri"/>
          <w:sz w:val="22"/>
          <w:szCs w:val="22"/>
          <w:lang w:eastAsia="en-GB"/>
        </w:rPr>
        <w:tab/>
      </w:r>
      <w:r>
        <w:t>Life cycle status integer</w:t>
      </w:r>
      <w:r>
        <w:tab/>
      </w:r>
      <w:r>
        <w:fldChar w:fldCharType="begin" w:fldLock="1"/>
      </w:r>
      <w:r>
        <w:instrText xml:space="preserve"> PAGEREF _Toc44926307 \h </w:instrText>
      </w:r>
      <w:r>
        <w:fldChar w:fldCharType="separate"/>
      </w:r>
      <w:r>
        <w:t>20</w:t>
      </w:r>
      <w:r>
        <w:fldChar w:fldCharType="end"/>
      </w:r>
    </w:p>
    <w:p w:rsidR="00796A19" w:rsidRPr="00E800F0" w:rsidRDefault="00796A19">
      <w:pPr>
        <w:pStyle w:val="TOC5"/>
        <w:rPr>
          <w:rFonts w:ascii="Calibri" w:hAnsi="Calibri"/>
          <w:sz w:val="22"/>
          <w:szCs w:val="22"/>
          <w:lang w:eastAsia="en-GB"/>
        </w:rPr>
      </w:pPr>
      <w:r>
        <w:t>11.1.1.4.10</w:t>
      </w:r>
      <w:r w:rsidRPr="00E800F0">
        <w:rPr>
          <w:rFonts w:ascii="Calibri" w:hAnsi="Calibri"/>
          <w:sz w:val="22"/>
          <w:szCs w:val="22"/>
          <w:lang w:eastAsia="en-GB"/>
        </w:rPr>
        <w:tab/>
      </w:r>
      <w:r>
        <w:t>PIN status template DO</w:t>
      </w:r>
      <w:r>
        <w:tab/>
      </w:r>
      <w:r>
        <w:fldChar w:fldCharType="begin" w:fldLock="1"/>
      </w:r>
      <w:r>
        <w:instrText xml:space="preserve"> PAGEREF _Toc44926308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11.1.2</w:t>
      </w:r>
      <w:r w:rsidRPr="00E800F0">
        <w:rPr>
          <w:rFonts w:ascii="Calibri" w:hAnsi="Calibri"/>
          <w:sz w:val="22"/>
          <w:szCs w:val="22"/>
          <w:lang w:eastAsia="en-GB"/>
        </w:rPr>
        <w:tab/>
      </w:r>
      <w:r>
        <w:t>STATUS</w:t>
      </w:r>
      <w:r>
        <w:tab/>
      </w:r>
      <w:r>
        <w:fldChar w:fldCharType="begin" w:fldLock="1"/>
      </w:r>
      <w:r>
        <w:instrText xml:space="preserve"> PAGEREF _Toc44926309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11.1.3</w:t>
      </w:r>
      <w:r w:rsidRPr="00E800F0">
        <w:rPr>
          <w:rFonts w:ascii="Calibri" w:hAnsi="Calibri"/>
          <w:sz w:val="22"/>
          <w:szCs w:val="22"/>
          <w:lang w:eastAsia="en-GB"/>
        </w:rPr>
        <w:tab/>
      </w:r>
      <w:r>
        <w:t>READ BINARY</w:t>
      </w:r>
      <w:r>
        <w:tab/>
      </w:r>
      <w:r>
        <w:fldChar w:fldCharType="begin" w:fldLock="1"/>
      </w:r>
      <w:r>
        <w:instrText xml:space="preserve"> PAGEREF _Toc44926310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11.1.4</w:t>
      </w:r>
      <w:r w:rsidRPr="00E800F0">
        <w:rPr>
          <w:rFonts w:ascii="Calibri" w:hAnsi="Calibri"/>
          <w:sz w:val="22"/>
          <w:szCs w:val="22"/>
          <w:lang w:eastAsia="en-GB"/>
        </w:rPr>
        <w:tab/>
      </w:r>
      <w:r>
        <w:t>UPDATE BINARY</w:t>
      </w:r>
      <w:r>
        <w:tab/>
      </w:r>
      <w:r>
        <w:fldChar w:fldCharType="begin" w:fldLock="1"/>
      </w:r>
      <w:r>
        <w:instrText xml:space="preserve"> PAGEREF _Toc44926311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11.1.5</w:t>
      </w:r>
      <w:r w:rsidRPr="00E800F0">
        <w:rPr>
          <w:rFonts w:ascii="Calibri" w:hAnsi="Calibri"/>
          <w:sz w:val="22"/>
          <w:szCs w:val="22"/>
          <w:lang w:eastAsia="en-GB"/>
        </w:rPr>
        <w:tab/>
      </w:r>
      <w:r>
        <w:t>READ RECORD</w:t>
      </w:r>
      <w:r>
        <w:tab/>
      </w:r>
      <w:r>
        <w:fldChar w:fldCharType="begin" w:fldLock="1"/>
      </w:r>
      <w:r>
        <w:instrText xml:space="preserve"> PAGEREF _Toc44926312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11.1.6</w:t>
      </w:r>
      <w:r w:rsidRPr="00E800F0">
        <w:rPr>
          <w:rFonts w:ascii="Calibri" w:hAnsi="Calibri"/>
          <w:sz w:val="22"/>
          <w:szCs w:val="22"/>
          <w:lang w:eastAsia="en-GB"/>
        </w:rPr>
        <w:tab/>
      </w:r>
      <w:r>
        <w:t>UPDATE RECORD</w:t>
      </w:r>
      <w:r>
        <w:tab/>
      </w:r>
      <w:r>
        <w:fldChar w:fldCharType="begin" w:fldLock="1"/>
      </w:r>
      <w:r>
        <w:instrText xml:space="preserve"> PAGEREF _Toc44926313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11.1.7</w:t>
      </w:r>
      <w:r w:rsidRPr="00E800F0">
        <w:rPr>
          <w:rFonts w:ascii="Calibri" w:hAnsi="Calibri"/>
          <w:sz w:val="22"/>
          <w:szCs w:val="22"/>
          <w:lang w:eastAsia="en-GB"/>
        </w:rPr>
        <w:tab/>
      </w:r>
      <w:r>
        <w:t>SEARCH RECORD</w:t>
      </w:r>
      <w:r>
        <w:tab/>
      </w:r>
      <w:r>
        <w:fldChar w:fldCharType="begin" w:fldLock="1"/>
      </w:r>
      <w:r>
        <w:instrText xml:space="preserve"> PAGEREF _Toc44926314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11.1.8</w:t>
      </w:r>
      <w:r w:rsidRPr="00E800F0">
        <w:rPr>
          <w:rFonts w:ascii="Calibri" w:hAnsi="Calibri"/>
          <w:sz w:val="22"/>
          <w:szCs w:val="22"/>
          <w:lang w:eastAsia="en-GB"/>
        </w:rPr>
        <w:tab/>
      </w:r>
      <w:r>
        <w:t>INCREASE</w:t>
      </w:r>
      <w:r>
        <w:tab/>
      </w:r>
      <w:r>
        <w:fldChar w:fldCharType="begin" w:fldLock="1"/>
      </w:r>
      <w:r>
        <w:instrText xml:space="preserve"> PAGEREF _Toc44926315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11.1.9</w:t>
      </w:r>
      <w:r w:rsidRPr="00E800F0">
        <w:rPr>
          <w:rFonts w:ascii="Calibri" w:hAnsi="Calibri"/>
          <w:sz w:val="22"/>
          <w:szCs w:val="22"/>
          <w:lang w:eastAsia="en-GB"/>
        </w:rPr>
        <w:tab/>
      </w:r>
      <w:r>
        <w:t>VERIFY PIN</w:t>
      </w:r>
      <w:r>
        <w:tab/>
      </w:r>
      <w:r>
        <w:fldChar w:fldCharType="begin" w:fldLock="1"/>
      </w:r>
      <w:r>
        <w:instrText xml:space="preserve"> PAGEREF _Toc44926316 \h </w:instrText>
      </w:r>
      <w:r>
        <w:fldChar w:fldCharType="separate"/>
      </w:r>
      <w:r>
        <w:t>20</w:t>
      </w:r>
      <w:r>
        <w:fldChar w:fldCharType="end"/>
      </w:r>
    </w:p>
    <w:p w:rsidR="00796A19" w:rsidRPr="00E800F0" w:rsidRDefault="00796A19">
      <w:pPr>
        <w:pStyle w:val="TOC3"/>
        <w:rPr>
          <w:rFonts w:ascii="Calibri" w:hAnsi="Calibri"/>
          <w:sz w:val="22"/>
          <w:szCs w:val="22"/>
          <w:lang w:eastAsia="en-GB"/>
        </w:rPr>
      </w:pPr>
      <w:r>
        <w:t>11.1.10</w:t>
      </w:r>
      <w:r w:rsidRPr="00E800F0">
        <w:rPr>
          <w:rFonts w:ascii="Calibri" w:hAnsi="Calibri"/>
          <w:sz w:val="22"/>
          <w:szCs w:val="22"/>
          <w:lang w:eastAsia="en-GB"/>
        </w:rPr>
        <w:tab/>
      </w:r>
      <w:r>
        <w:t>CHANGE PIN</w:t>
      </w:r>
      <w:r>
        <w:tab/>
      </w:r>
      <w:r>
        <w:fldChar w:fldCharType="begin" w:fldLock="1"/>
      </w:r>
      <w:r>
        <w:instrText xml:space="preserve"> PAGEREF _Toc44926317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11.1.11</w:t>
      </w:r>
      <w:r w:rsidRPr="00E800F0">
        <w:rPr>
          <w:rFonts w:ascii="Calibri" w:hAnsi="Calibri"/>
          <w:sz w:val="22"/>
          <w:szCs w:val="22"/>
          <w:lang w:eastAsia="en-GB"/>
        </w:rPr>
        <w:tab/>
      </w:r>
      <w:r>
        <w:t>DISABLE PIN</w:t>
      </w:r>
      <w:r>
        <w:tab/>
      </w:r>
      <w:r>
        <w:fldChar w:fldCharType="begin" w:fldLock="1"/>
      </w:r>
      <w:r>
        <w:instrText xml:space="preserve"> PAGEREF _Toc44926318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11.1.12</w:t>
      </w:r>
      <w:r w:rsidRPr="00E800F0">
        <w:rPr>
          <w:rFonts w:ascii="Calibri" w:hAnsi="Calibri"/>
          <w:sz w:val="22"/>
          <w:szCs w:val="22"/>
          <w:lang w:eastAsia="en-GB"/>
        </w:rPr>
        <w:tab/>
      </w:r>
      <w:r>
        <w:t>ENABLE PIN</w:t>
      </w:r>
      <w:r>
        <w:tab/>
      </w:r>
      <w:r>
        <w:fldChar w:fldCharType="begin" w:fldLock="1"/>
      </w:r>
      <w:r>
        <w:instrText xml:space="preserve"> PAGEREF _Toc44926319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11.1.13</w:t>
      </w:r>
      <w:r w:rsidRPr="00E800F0">
        <w:rPr>
          <w:rFonts w:ascii="Calibri" w:hAnsi="Calibri"/>
          <w:sz w:val="22"/>
          <w:szCs w:val="22"/>
          <w:lang w:eastAsia="en-GB"/>
        </w:rPr>
        <w:tab/>
      </w:r>
      <w:r>
        <w:t>UNBLOCK PIN</w:t>
      </w:r>
      <w:r>
        <w:tab/>
      </w:r>
      <w:r>
        <w:fldChar w:fldCharType="begin" w:fldLock="1"/>
      </w:r>
      <w:r>
        <w:instrText xml:space="preserve"> PAGEREF _Toc44926320 \h </w:instrText>
      </w:r>
      <w:r>
        <w:fldChar w:fldCharType="separate"/>
      </w:r>
      <w:r>
        <w:t>21</w:t>
      </w:r>
      <w:r>
        <w:fldChar w:fldCharType="end"/>
      </w:r>
    </w:p>
    <w:p w:rsidR="00796A19" w:rsidRPr="00E800F0" w:rsidRDefault="00796A19">
      <w:pPr>
        <w:pStyle w:val="TOC3"/>
        <w:rPr>
          <w:rFonts w:ascii="Calibri" w:hAnsi="Calibri"/>
          <w:sz w:val="22"/>
          <w:szCs w:val="22"/>
          <w:lang w:eastAsia="en-GB"/>
        </w:rPr>
      </w:pPr>
      <w:r>
        <w:lastRenderedPageBreak/>
        <w:t>11.1.14</w:t>
      </w:r>
      <w:r w:rsidRPr="00E800F0">
        <w:rPr>
          <w:rFonts w:ascii="Calibri" w:hAnsi="Calibri"/>
          <w:sz w:val="22"/>
          <w:szCs w:val="22"/>
          <w:lang w:eastAsia="en-GB"/>
        </w:rPr>
        <w:tab/>
      </w:r>
      <w:r>
        <w:t>DEACTIVATE FILE</w:t>
      </w:r>
      <w:r>
        <w:tab/>
      </w:r>
      <w:r>
        <w:fldChar w:fldCharType="begin" w:fldLock="1"/>
      </w:r>
      <w:r>
        <w:instrText xml:space="preserve"> PAGEREF _Toc44926321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11.1.15</w:t>
      </w:r>
      <w:r w:rsidRPr="00E800F0">
        <w:rPr>
          <w:rFonts w:ascii="Calibri" w:hAnsi="Calibri"/>
          <w:sz w:val="22"/>
          <w:szCs w:val="22"/>
          <w:lang w:eastAsia="en-GB"/>
        </w:rPr>
        <w:tab/>
      </w:r>
      <w:r>
        <w:t>ACTIVATE FILE</w:t>
      </w:r>
      <w:r>
        <w:tab/>
      </w:r>
      <w:r>
        <w:fldChar w:fldCharType="begin" w:fldLock="1"/>
      </w:r>
      <w:r>
        <w:instrText xml:space="preserve"> PAGEREF _Toc44926322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11.1.16</w:t>
      </w:r>
      <w:r w:rsidRPr="00E800F0">
        <w:rPr>
          <w:rFonts w:ascii="Calibri" w:hAnsi="Calibri"/>
          <w:sz w:val="22"/>
          <w:szCs w:val="22"/>
          <w:lang w:eastAsia="en-GB"/>
        </w:rPr>
        <w:tab/>
      </w:r>
      <w:r>
        <w:t>AUTHENTICATE</w:t>
      </w:r>
      <w:r>
        <w:tab/>
      </w:r>
      <w:r>
        <w:fldChar w:fldCharType="begin" w:fldLock="1"/>
      </w:r>
      <w:r>
        <w:instrText xml:space="preserve"> PAGEREF _Toc44926323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11.1.17</w:t>
      </w:r>
      <w:r w:rsidRPr="00E800F0">
        <w:rPr>
          <w:rFonts w:ascii="Calibri" w:hAnsi="Calibri"/>
          <w:sz w:val="22"/>
          <w:szCs w:val="22"/>
          <w:lang w:eastAsia="en-GB"/>
        </w:rPr>
        <w:tab/>
      </w:r>
      <w:r>
        <w:t>MANAGE CHANNEL</w:t>
      </w:r>
      <w:r>
        <w:tab/>
      </w:r>
      <w:r>
        <w:fldChar w:fldCharType="begin" w:fldLock="1"/>
      </w:r>
      <w:r>
        <w:instrText xml:space="preserve"> PAGEREF _Toc44926324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11.1.18</w:t>
      </w:r>
      <w:r w:rsidRPr="00E800F0">
        <w:rPr>
          <w:rFonts w:ascii="Calibri" w:hAnsi="Calibri"/>
          <w:sz w:val="22"/>
          <w:szCs w:val="22"/>
          <w:lang w:eastAsia="en-GB"/>
        </w:rPr>
        <w:tab/>
      </w:r>
      <w:r>
        <w:t>GET CHALLENGE</w:t>
      </w:r>
      <w:r>
        <w:tab/>
      </w:r>
      <w:r>
        <w:fldChar w:fldCharType="begin" w:fldLock="1"/>
      </w:r>
      <w:r>
        <w:instrText xml:space="preserve"> PAGEREF _Toc44926325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11.1.19</w:t>
      </w:r>
      <w:r w:rsidRPr="00E800F0">
        <w:rPr>
          <w:rFonts w:ascii="Calibri" w:hAnsi="Calibri"/>
          <w:sz w:val="22"/>
          <w:szCs w:val="22"/>
          <w:lang w:eastAsia="en-GB"/>
        </w:rPr>
        <w:tab/>
      </w:r>
      <w:r>
        <w:t>TERMINAL CAPABILITY</w:t>
      </w:r>
      <w:r>
        <w:tab/>
      </w:r>
      <w:r>
        <w:fldChar w:fldCharType="begin" w:fldLock="1"/>
      </w:r>
      <w:r>
        <w:instrText xml:space="preserve"> PAGEREF _Toc44926326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11.1.20</w:t>
      </w:r>
      <w:r w:rsidRPr="00E800F0">
        <w:rPr>
          <w:rFonts w:ascii="Calibri" w:hAnsi="Calibri"/>
          <w:sz w:val="22"/>
          <w:szCs w:val="22"/>
          <w:lang w:eastAsia="en-GB"/>
        </w:rPr>
        <w:tab/>
      </w:r>
      <w:r>
        <w:t>MANAGE SECURE CHANNEL</w:t>
      </w:r>
      <w:r>
        <w:tab/>
      </w:r>
      <w:r>
        <w:fldChar w:fldCharType="begin" w:fldLock="1"/>
      </w:r>
      <w:r>
        <w:instrText xml:space="preserve"> PAGEREF _Toc44926327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11.1.21</w:t>
      </w:r>
      <w:r w:rsidRPr="00E800F0">
        <w:rPr>
          <w:rFonts w:ascii="Calibri" w:hAnsi="Calibri"/>
          <w:sz w:val="22"/>
          <w:szCs w:val="22"/>
          <w:lang w:eastAsia="en-GB"/>
        </w:rPr>
        <w:tab/>
      </w:r>
      <w:r>
        <w:t>TRANSACT DATA</w:t>
      </w:r>
      <w:r>
        <w:tab/>
      </w:r>
      <w:r>
        <w:fldChar w:fldCharType="begin" w:fldLock="1"/>
      </w:r>
      <w:r>
        <w:instrText xml:space="preserve"> PAGEREF _Toc44926328 \h </w:instrText>
      </w:r>
      <w:r>
        <w:fldChar w:fldCharType="separate"/>
      </w:r>
      <w:r>
        <w:t>21</w:t>
      </w:r>
      <w:r>
        <w:fldChar w:fldCharType="end"/>
      </w:r>
    </w:p>
    <w:p w:rsidR="00796A19" w:rsidRPr="00E800F0" w:rsidRDefault="00796A19">
      <w:pPr>
        <w:pStyle w:val="TOC3"/>
        <w:rPr>
          <w:rFonts w:ascii="Calibri" w:hAnsi="Calibri"/>
          <w:sz w:val="22"/>
          <w:szCs w:val="22"/>
          <w:lang w:eastAsia="en-GB"/>
        </w:rPr>
      </w:pPr>
      <w:r>
        <w:t>11.1.22</w:t>
      </w:r>
      <w:r w:rsidRPr="00E800F0">
        <w:rPr>
          <w:rFonts w:ascii="Calibri" w:hAnsi="Calibri"/>
          <w:sz w:val="22"/>
          <w:szCs w:val="22"/>
          <w:lang w:eastAsia="en-GB"/>
        </w:rPr>
        <w:tab/>
      </w:r>
      <w:r>
        <w:t>SUSPEND UICC</w:t>
      </w:r>
      <w:r>
        <w:tab/>
      </w:r>
      <w:r>
        <w:fldChar w:fldCharType="begin" w:fldLock="1"/>
      </w:r>
      <w:r>
        <w:instrText xml:space="preserve"> PAGEREF _Toc44926329 \h </w:instrText>
      </w:r>
      <w:r>
        <w:fldChar w:fldCharType="separate"/>
      </w:r>
      <w:r>
        <w:t>21</w:t>
      </w:r>
      <w:r>
        <w:fldChar w:fldCharType="end"/>
      </w:r>
    </w:p>
    <w:p w:rsidR="00796A19" w:rsidRPr="00E800F0" w:rsidRDefault="00796A19">
      <w:pPr>
        <w:pStyle w:val="TOC2"/>
        <w:rPr>
          <w:rFonts w:ascii="Calibri" w:hAnsi="Calibri"/>
          <w:sz w:val="22"/>
          <w:szCs w:val="22"/>
          <w:lang w:eastAsia="en-GB"/>
        </w:rPr>
      </w:pPr>
      <w:r>
        <w:t>11.2</w:t>
      </w:r>
      <w:r w:rsidRPr="00E800F0">
        <w:rPr>
          <w:rFonts w:ascii="Calibri" w:hAnsi="Calibri"/>
          <w:sz w:val="22"/>
          <w:szCs w:val="22"/>
          <w:lang w:eastAsia="en-GB"/>
        </w:rPr>
        <w:tab/>
      </w:r>
      <w:r>
        <w:t>CAT commands</w:t>
      </w:r>
      <w:r>
        <w:tab/>
      </w:r>
      <w:r>
        <w:fldChar w:fldCharType="begin" w:fldLock="1"/>
      </w:r>
      <w:r>
        <w:instrText xml:space="preserve"> PAGEREF _Toc44926330 \h </w:instrText>
      </w:r>
      <w:r>
        <w:fldChar w:fldCharType="separate"/>
      </w:r>
      <w:r>
        <w:t>21</w:t>
      </w:r>
      <w:r>
        <w:fldChar w:fldCharType="end"/>
      </w:r>
    </w:p>
    <w:p w:rsidR="00796A19" w:rsidRPr="00E800F0" w:rsidRDefault="00796A19">
      <w:pPr>
        <w:pStyle w:val="TOC2"/>
        <w:rPr>
          <w:rFonts w:ascii="Calibri" w:hAnsi="Calibri"/>
          <w:sz w:val="22"/>
          <w:szCs w:val="22"/>
          <w:lang w:eastAsia="en-GB"/>
        </w:rPr>
      </w:pPr>
      <w:r>
        <w:t>11.3</w:t>
      </w:r>
      <w:r w:rsidRPr="00E800F0">
        <w:rPr>
          <w:rFonts w:ascii="Calibri" w:hAnsi="Calibri"/>
          <w:sz w:val="22"/>
          <w:szCs w:val="22"/>
          <w:lang w:eastAsia="en-GB"/>
        </w:rPr>
        <w:tab/>
      </w:r>
      <w:r>
        <w:t>Data Oriented commands</w:t>
      </w:r>
      <w:r>
        <w:tab/>
      </w:r>
      <w:r>
        <w:fldChar w:fldCharType="begin" w:fldLock="1"/>
      </w:r>
      <w:r>
        <w:instrText xml:space="preserve"> PAGEREF _Toc44926331 \h </w:instrText>
      </w:r>
      <w:r>
        <w:fldChar w:fldCharType="separate"/>
      </w:r>
      <w:r>
        <w:t>22</w:t>
      </w:r>
      <w:r>
        <w:fldChar w:fldCharType="end"/>
      </w:r>
    </w:p>
    <w:p w:rsidR="00796A19" w:rsidRPr="00E800F0" w:rsidRDefault="00796A19">
      <w:pPr>
        <w:pStyle w:val="TOC1"/>
        <w:rPr>
          <w:rFonts w:ascii="Calibri" w:hAnsi="Calibri"/>
          <w:szCs w:val="22"/>
          <w:lang w:eastAsia="en-GB"/>
        </w:rPr>
      </w:pPr>
      <w:r>
        <w:t>12</w:t>
      </w:r>
      <w:r w:rsidRPr="00E800F0">
        <w:rPr>
          <w:rFonts w:ascii="Calibri" w:hAnsi="Calibri"/>
          <w:szCs w:val="22"/>
          <w:lang w:eastAsia="en-GB"/>
        </w:rPr>
        <w:tab/>
      </w:r>
      <w:r>
        <w:t>Transmission oriented commands</w:t>
      </w:r>
      <w:r>
        <w:tab/>
      </w:r>
      <w:r>
        <w:fldChar w:fldCharType="begin" w:fldLock="1"/>
      </w:r>
      <w:r>
        <w:instrText xml:space="preserve"> PAGEREF _Toc44926332 \h </w:instrText>
      </w:r>
      <w:r>
        <w:fldChar w:fldCharType="separate"/>
      </w:r>
      <w:r>
        <w:t>22</w:t>
      </w:r>
      <w:r>
        <w:fldChar w:fldCharType="end"/>
      </w:r>
    </w:p>
    <w:p w:rsidR="00796A19" w:rsidRPr="00E800F0" w:rsidRDefault="00796A19">
      <w:pPr>
        <w:pStyle w:val="TOC1"/>
        <w:rPr>
          <w:rFonts w:ascii="Calibri" w:hAnsi="Calibri"/>
          <w:szCs w:val="22"/>
          <w:lang w:eastAsia="en-GB"/>
        </w:rPr>
      </w:pPr>
      <w:r>
        <w:t>13</w:t>
      </w:r>
      <w:r w:rsidRPr="00E800F0">
        <w:rPr>
          <w:rFonts w:ascii="Calibri" w:hAnsi="Calibri"/>
          <w:szCs w:val="22"/>
          <w:lang w:eastAsia="en-GB"/>
        </w:rPr>
        <w:tab/>
      </w:r>
      <w:r>
        <w:t>Application independent files</w:t>
      </w:r>
      <w:r>
        <w:tab/>
      </w:r>
      <w:r>
        <w:fldChar w:fldCharType="begin" w:fldLock="1"/>
      </w:r>
      <w:r>
        <w:instrText xml:space="preserve"> PAGEREF _Toc44926333 \h </w:instrText>
      </w:r>
      <w:r>
        <w:fldChar w:fldCharType="separate"/>
      </w:r>
      <w:r>
        <w:t>22</w:t>
      </w:r>
      <w:r>
        <w:fldChar w:fldCharType="end"/>
      </w:r>
    </w:p>
    <w:p w:rsidR="00796A19" w:rsidRPr="00E800F0" w:rsidRDefault="00796A19">
      <w:pPr>
        <w:pStyle w:val="TOC1"/>
        <w:rPr>
          <w:rFonts w:ascii="Calibri" w:hAnsi="Calibri"/>
          <w:szCs w:val="22"/>
          <w:lang w:eastAsia="en-GB"/>
        </w:rPr>
      </w:pPr>
      <w:r>
        <w:t>14</w:t>
      </w:r>
      <w:r w:rsidRPr="00E800F0">
        <w:rPr>
          <w:rFonts w:ascii="Calibri" w:hAnsi="Calibri"/>
          <w:szCs w:val="22"/>
          <w:lang w:eastAsia="en-GB"/>
        </w:rPr>
        <w:tab/>
      </w:r>
      <w:r>
        <w:t>Application independent protocol</w:t>
      </w:r>
      <w:r>
        <w:tab/>
      </w:r>
      <w:r>
        <w:fldChar w:fldCharType="begin" w:fldLock="1"/>
      </w:r>
      <w:r>
        <w:instrText xml:space="preserve"> PAGEREF _Toc44926334 \h </w:instrText>
      </w:r>
      <w:r>
        <w:fldChar w:fldCharType="separate"/>
      </w:r>
      <w:r>
        <w:t>22</w:t>
      </w:r>
      <w:r>
        <w:fldChar w:fldCharType="end"/>
      </w:r>
    </w:p>
    <w:p w:rsidR="00796A19" w:rsidRPr="00E800F0" w:rsidRDefault="00796A19">
      <w:pPr>
        <w:pStyle w:val="TOC2"/>
        <w:rPr>
          <w:rFonts w:ascii="Calibri" w:hAnsi="Calibri"/>
          <w:sz w:val="22"/>
          <w:szCs w:val="22"/>
          <w:lang w:eastAsia="en-GB"/>
        </w:rPr>
      </w:pPr>
      <w:r>
        <w:t>14.1</w:t>
      </w:r>
      <w:r w:rsidRPr="00E800F0">
        <w:rPr>
          <w:rFonts w:ascii="Calibri" w:hAnsi="Calibri"/>
          <w:sz w:val="22"/>
          <w:szCs w:val="22"/>
          <w:lang w:eastAsia="en-GB"/>
        </w:rPr>
        <w:tab/>
      </w:r>
      <w:r>
        <w:t>Application independent protocol</w:t>
      </w:r>
      <w:r>
        <w:tab/>
      </w:r>
      <w:r>
        <w:fldChar w:fldCharType="begin" w:fldLock="1"/>
      </w:r>
      <w:r>
        <w:instrText xml:space="preserve"> PAGEREF _Toc44926335 \h </w:instrText>
      </w:r>
      <w:r>
        <w:fldChar w:fldCharType="separate"/>
      </w:r>
      <w:r>
        <w:t>22</w:t>
      </w:r>
      <w:r>
        <w:fldChar w:fldCharType="end"/>
      </w:r>
    </w:p>
    <w:p w:rsidR="00796A19" w:rsidRPr="00E800F0" w:rsidRDefault="00796A19">
      <w:pPr>
        <w:pStyle w:val="TOC2"/>
        <w:rPr>
          <w:rFonts w:ascii="Calibri" w:hAnsi="Calibri"/>
          <w:sz w:val="22"/>
          <w:szCs w:val="22"/>
          <w:lang w:eastAsia="en-GB"/>
        </w:rPr>
      </w:pPr>
      <w:r>
        <w:t>14.2</w:t>
      </w:r>
      <w:r w:rsidRPr="00E800F0">
        <w:rPr>
          <w:rFonts w:ascii="Calibri" w:hAnsi="Calibri"/>
          <w:sz w:val="22"/>
          <w:szCs w:val="22"/>
          <w:lang w:eastAsia="en-GB"/>
        </w:rPr>
        <w:tab/>
      </w:r>
      <w:r>
        <w:t>CAT commands</w:t>
      </w:r>
      <w:r>
        <w:tab/>
      </w:r>
      <w:r>
        <w:fldChar w:fldCharType="begin" w:fldLock="1"/>
      </w:r>
      <w:r>
        <w:instrText xml:space="preserve"> PAGEREF _Toc44926336 \h </w:instrText>
      </w:r>
      <w:r>
        <w:fldChar w:fldCharType="separate"/>
      </w:r>
      <w:r>
        <w:t>22</w:t>
      </w:r>
      <w:r>
        <w:fldChar w:fldCharType="end"/>
      </w:r>
    </w:p>
    <w:p w:rsidR="00796A19" w:rsidRPr="00E800F0" w:rsidRDefault="00796A19">
      <w:pPr>
        <w:pStyle w:val="TOC1"/>
        <w:rPr>
          <w:rFonts w:ascii="Calibri" w:hAnsi="Calibri"/>
          <w:szCs w:val="22"/>
          <w:lang w:eastAsia="en-GB"/>
        </w:rPr>
      </w:pPr>
      <w:r>
        <w:t>15</w:t>
      </w:r>
      <w:r w:rsidRPr="00E800F0">
        <w:rPr>
          <w:rFonts w:ascii="Calibri" w:hAnsi="Calibri"/>
          <w:szCs w:val="22"/>
          <w:lang w:eastAsia="en-GB"/>
        </w:rPr>
        <w:tab/>
      </w:r>
      <w:r>
        <w:t>Support of APDU-based UICC applications over USB</w:t>
      </w:r>
      <w:r>
        <w:tab/>
      </w:r>
      <w:r>
        <w:fldChar w:fldCharType="begin" w:fldLock="1"/>
      </w:r>
      <w:r>
        <w:instrText xml:space="preserve"> PAGEREF _Toc44926337 \h </w:instrText>
      </w:r>
      <w:r>
        <w:fldChar w:fldCharType="separate"/>
      </w:r>
      <w:r>
        <w:t>22</w:t>
      </w:r>
      <w:r>
        <w:fldChar w:fldCharType="end"/>
      </w:r>
    </w:p>
    <w:p w:rsidR="00796A19" w:rsidRPr="00E800F0" w:rsidRDefault="00796A19">
      <w:pPr>
        <w:pStyle w:val="TOC1"/>
        <w:rPr>
          <w:rFonts w:ascii="Calibri" w:hAnsi="Calibri"/>
          <w:szCs w:val="22"/>
          <w:lang w:eastAsia="en-GB"/>
        </w:rPr>
      </w:pPr>
      <w:r>
        <w:t>Annex A (normative):</w:t>
      </w:r>
      <w:r>
        <w:tab/>
      </w:r>
      <w:r>
        <w:fldChar w:fldCharType="begin" w:fldLock="1"/>
      </w:r>
      <w:r>
        <w:instrText xml:space="preserve"> PAGEREF _Toc44926338 \h </w:instrText>
      </w:r>
      <w:r>
        <w:fldChar w:fldCharType="separate"/>
      </w:r>
      <w:r>
        <w:t>23</w:t>
      </w:r>
      <w:r>
        <w:fldChar w:fldCharType="end"/>
      </w:r>
    </w:p>
    <w:p w:rsidR="00796A19" w:rsidRPr="00E800F0" w:rsidRDefault="00796A19">
      <w:pPr>
        <w:pStyle w:val="TOC1"/>
        <w:rPr>
          <w:rFonts w:ascii="Calibri" w:hAnsi="Calibri"/>
          <w:szCs w:val="22"/>
          <w:lang w:eastAsia="en-GB"/>
        </w:rPr>
      </w:pPr>
      <w:r>
        <w:t>UCS2 coding of Alpha fields for files residing on the UICC</w:t>
      </w:r>
      <w:r>
        <w:tab/>
      </w:r>
      <w:r>
        <w:fldChar w:fldCharType="begin" w:fldLock="1"/>
      </w:r>
      <w:r>
        <w:instrText xml:space="preserve"> PAGEREF _Toc44926339 \h </w:instrText>
      </w:r>
      <w:r>
        <w:fldChar w:fldCharType="separate"/>
      </w:r>
      <w:r>
        <w:t>23</w:t>
      </w:r>
      <w:r>
        <w:fldChar w:fldCharType="end"/>
      </w:r>
    </w:p>
    <w:p w:rsidR="00796A19" w:rsidRPr="00E800F0" w:rsidRDefault="00796A19">
      <w:pPr>
        <w:pStyle w:val="TOC8"/>
        <w:rPr>
          <w:rFonts w:ascii="Calibri" w:hAnsi="Calibri"/>
          <w:b w:val="0"/>
          <w:szCs w:val="22"/>
          <w:lang w:eastAsia="en-GB"/>
        </w:rPr>
      </w:pPr>
      <w:r>
        <w:t>Annex B (informative): Main states of a UICC</w:t>
      </w:r>
      <w:r>
        <w:tab/>
      </w:r>
      <w:r>
        <w:fldChar w:fldCharType="begin" w:fldLock="1"/>
      </w:r>
      <w:r>
        <w:instrText xml:space="preserve"> PAGEREF _Toc44926340 \h </w:instrText>
      </w:r>
      <w:r>
        <w:fldChar w:fldCharType="separate"/>
      </w:r>
      <w:r>
        <w:t>24</w:t>
      </w:r>
      <w:r>
        <w:fldChar w:fldCharType="end"/>
      </w:r>
    </w:p>
    <w:p w:rsidR="00796A19" w:rsidRPr="00E800F0" w:rsidRDefault="00796A19">
      <w:pPr>
        <w:pStyle w:val="TOC8"/>
        <w:rPr>
          <w:rFonts w:ascii="Calibri" w:hAnsi="Calibri"/>
          <w:b w:val="0"/>
          <w:szCs w:val="22"/>
          <w:lang w:eastAsia="en-GB"/>
        </w:rPr>
      </w:pPr>
      <w:r>
        <w:t xml:space="preserve">Annex C (informative): </w:t>
      </w:r>
      <w:r w:rsidRPr="00721BC5">
        <w:rPr>
          <w:snapToGrid w:val="0"/>
          <w:lang w:eastAsia="de-DE"/>
        </w:rPr>
        <w:t>APDU protocol transmission examples</w:t>
      </w:r>
      <w:r>
        <w:tab/>
      </w:r>
      <w:r>
        <w:fldChar w:fldCharType="begin" w:fldLock="1"/>
      </w:r>
      <w:r>
        <w:instrText xml:space="preserve"> PAGEREF _Toc44926341 \h </w:instrText>
      </w:r>
      <w:r>
        <w:fldChar w:fldCharType="separate"/>
      </w:r>
      <w:r>
        <w:t>25</w:t>
      </w:r>
      <w:r>
        <w:fldChar w:fldCharType="end"/>
      </w:r>
    </w:p>
    <w:p w:rsidR="00796A19" w:rsidRPr="00E800F0" w:rsidRDefault="00796A19">
      <w:pPr>
        <w:pStyle w:val="TOC8"/>
        <w:rPr>
          <w:rFonts w:ascii="Calibri" w:hAnsi="Calibri"/>
          <w:b w:val="0"/>
          <w:szCs w:val="22"/>
          <w:lang w:eastAsia="en-GB"/>
        </w:rPr>
      </w:pPr>
      <w:r>
        <w:t>Annex D (informative): ATR examples</w:t>
      </w:r>
      <w:r>
        <w:tab/>
      </w:r>
      <w:r>
        <w:fldChar w:fldCharType="begin" w:fldLock="1"/>
      </w:r>
      <w:r>
        <w:instrText xml:space="preserve"> PAGEREF _Toc44926342 \h </w:instrText>
      </w:r>
      <w:r>
        <w:fldChar w:fldCharType="separate"/>
      </w:r>
      <w:r>
        <w:t>26</w:t>
      </w:r>
      <w:r>
        <w:fldChar w:fldCharType="end"/>
      </w:r>
    </w:p>
    <w:p w:rsidR="00796A19" w:rsidRPr="00E800F0" w:rsidRDefault="00796A19">
      <w:pPr>
        <w:pStyle w:val="TOC8"/>
        <w:rPr>
          <w:rFonts w:ascii="Calibri" w:hAnsi="Calibri"/>
          <w:b w:val="0"/>
          <w:szCs w:val="22"/>
          <w:lang w:eastAsia="en-GB"/>
        </w:rPr>
      </w:pPr>
      <w:r>
        <w:t>Annex E (informative): Security attributes mechanisms and examples</w:t>
      </w:r>
      <w:r>
        <w:tab/>
      </w:r>
      <w:r>
        <w:fldChar w:fldCharType="begin" w:fldLock="1"/>
      </w:r>
      <w:r>
        <w:instrText xml:space="preserve"> PAGEREF _Toc44926343 \h </w:instrText>
      </w:r>
      <w:r>
        <w:fldChar w:fldCharType="separate"/>
      </w:r>
      <w:r>
        <w:t>27</w:t>
      </w:r>
      <w:r>
        <w:fldChar w:fldCharType="end"/>
      </w:r>
    </w:p>
    <w:p w:rsidR="00796A19" w:rsidRPr="00E800F0" w:rsidRDefault="00796A19">
      <w:pPr>
        <w:pStyle w:val="TOC8"/>
        <w:rPr>
          <w:rFonts w:ascii="Calibri" w:hAnsi="Calibri"/>
          <w:b w:val="0"/>
          <w:szCs w:val="22"/>
          <w:lang w:eastAsia="en-GB"/>
        </w:rPr>
      </w:pPr>
      <w:r>
        <w:t>Annex F (informative): Example of contents of EF</w:t>
      </w:r>
      <w:r w:rsidRPr="00721BC5">
        <w:rPr>
          <w:position w:val="-6"/>
        </w:rPr>
        <w:t>ARR</w:t>
      </w:r>
      <w:r>
        <w:t xml:space="preserve"> '2F06'</w:t>
      </w:r>
      <w:r>
        <w:tab/>
      </w:r>
      <w:r>
        <w:fldChar w:fldCharType="begin" w:fldLock="1"/>
      </w:r>
      <w:r>
        <w:instrText xml:space="preserve"> PAGEREF _Toc44926344 \h </w:instrText>
      </w:r>
      <w:r>
        <w:fldChar w:fldCharType="separate"/>
      </w:r>
      <w:r>
        <w:t>28</w:t>
      </w:r>
      <w:r>
        <w:fldChar w:fldCharType="end"/>
      </w:r>
    </w:p>
    <w:p w:rsidR="00796A19" w:rsidRPr="00E800F0" w:rsidRDefault="00796A19">
      <w:pPr>
        <w:pStyle w:val="TOC8"/>
        <w:rPr>
          <w:rFonts w:ascii="Calibri" w:hAnsi="Calibri"/>
          <w:b w:val="0"/>
          <w:szCs w:val="22"/>
          <w:lang w:eastAsia="en-GB"/>
        </w:rPr>
      </w:pPr>
      <w:r>
        <w:t>Annex G (informative): Access Rules Referencing (ARR)</w:t>
      </w:r>
      <w:r>
        <w:tab/>
      </w:r>
      <w:r>
        <w:fldChar w:fldCharType="begin" w:fldLock="1"/>
      </w:r>
      <w:r>
        <w:instrText xml:space="preserve"> PAGEREF _Toc44926345 \h </w:instrText>
      </w:r>
      <w:r>
        <w:fldChar w:fldCharType="separate"/>
      </w:r>
      <w:r>
        <w:t>28</w:t>
      </w:r>
      <w:r>
        <w:fldChar w:fldCharType="end"/>
      </w:r>
    </w:p>
    <w:p w:rsidR="00796A19" w:rsidRPr="00E800F0" w:rsidRDefault="00796A19">
      <w:pPr>
        <w:pStyle w:val="TOC8"/>
        <w:rPr>
          <w:rFonts w:ascii="Calibri" w:hAnsi="Calibri"/>
          <w:b w:val="0"/>
          <w:szCs w:val="22"/>
          <w:lang w:eastAsia="en-GB"/>
        </w:rPr>
      </w:pPr>
      <w:r>
        <w:t xml:space="preserve">Annex H (normative): </w:t>
      </w:r>
      <w:r w:rsidRPr="00721BC5">
        <w:rPr>
          <w:rFonts w:eastAsia="Arial Unicode MS"/>
          <w:lang w:eastAsia="ja-JP"/>
        </w:rPr>
        <w:t>List of SFI Values</w:t>
      </w:r>
      <w:r>
        <w:tab/>
      </w:r>
      <w:r>
        <w:fldChar w:fldCharType="begin" w:fldLock="1"/>
      </w:r>
      <w:r>
        <w:instrText xml:space="preserve"> PAGEREF _Toc44926346 \h </w:instrText>
      </w:r>
      <w:r>
        <w:fldChar w:fldCharType="separate"/>
      </w:r>
      <w:r>
        <w:t>29</w:t>
      </w:r>
      <w:r>
        <w:fldChar w:fldCharType="end"/>
      </w:r>
    </w:p>
    <w:p w:rsidR="00796A19" w:rsidRPr="00E800F0" w:rsidRDefault="00796A19">
      <w:pPr>
        <w:pStyle w:val="TOC8"/>
        <w:rPr>
          <w:rFonts w:ascii="Calibri" w:hAnsi="Calibri"/>
          <w:b w:val="0"/>
          <w:szCs w:val="22"/>
          <w:lang w:eastAsia="en-GB"/>
        </w:rPr>
      </w:pPr>
      <w:r>
        <w:t xml:space="preserve">Annex </w:t>
      </w:r>
      <w:r>
        <w:rPr>
          <w:lang w:eastAsia="ja-JP"/>
        </w:rPr>
        <w:t>I</w:t>
      </w:r>
      <w:r>
        <w:t xml:space="preserve"> (</w:t>
      </w:r>
      <w:r>
        <w:rPr>
          <w:lang w:eastAsia="ja-JP"/>
        </w:rPr>
        <w:t>infor</w:t>
      </w:r>
      <w:r>
        <w:t xml:space="preserve">mative): </w:t>
      </w:r>
      <w:r>
        <w:rPr>
          <w:lang w:eastAsia="ja-JP"/>
        </w:rPr>
        <w:t>R</w:t>
      </w:r>
      <w:r>
        <w:t>eset</w:t>
      </w:r>
      <w:r>
        <w:rPr>
          <w:lang w:eastAsia="ja-JP"/>
        </w:rPr>
        <w:t>s</w:t>
      </w:r>
      <w:r>
        <w:t xml:space="preserve"> and modes of operation</w:t>
      </w:r>
      <w:r>
        <w:tab/>
      </w:r>
      <w:r>
        <w:fldChar w:fldCharType="begin" w:fldLock="1"/>
      </w:r>
      <w:r>
        <w:instrText xml:space="preserve"> PAGEREF _Toc44926347 \h </w:instrText>
      </w:r>
      <w:r>
        <w:fldChar w:fldCharType="separate"/>
      </w:r>
      <w:r>
        <w:t>30</w:t>
      </w:r>
      <w:r>
        <w:fldChar w:fldCharType="end"/>
      </w:r>
    </w:p>
    <w:p w:rsidR="00796A19" w:rsidRPr="00E800F0" w:rsidRDefault="00796A19">
      <w:pPr>
        <w:pStyle w:val="TOC8"/>
        <w:rPr>
          <w:rFonts w:ascii="Calibri" w:hAnsi="Calibri"/>
          <w:b w:val="0"/>
          <w:szCs w:val="22"/>
          <w:lang w:eastAsia="en-GB"/>
        </w:rPr>
      </w:pPr>
      <w:r>
        <w:t>Annex J (informative): Example of the use of PINs</w:t>
      </w:r>
      <w:r>
        <w:tab/>
      </w:r>
      <w:r>
        <w:fldChar w:fldCharType="begin" w:fldLock="1"/>
      </w:r>
      <w:r>
        <w:instrText xml:space="preserve"> PAGEREF _Toc44926348 \h </w:instrText>
      </w:r>
      <w:r>
        <w:fldChar w:fldCharType="separate"/>
      </w:r>
      <w:r>
        <w:t>31</w:t>
      </w:r>
      <w:r>
        <w:fldChar w:fldCharType="end"/>
      </w:r>
    </w:p>
    <w:p w:rsidR="00796A19" w:rsidRPr="00E800F0" w:rsidRDefault="00796A19">
      <w:pPr>
        <w:pStyle w:val="TOC8"/>
        <w:rPr>
          <w:rFonts w:ascii="Calibri" w:hAnsi="Calibri"/>
          <w:b w:val="0"/>
          <w:szCs w:val="22"/>
          <w:lang w:eastAsia="en-GB"/>
        </w:rPr>
      </w:pPr>
      <w:r>
        <w:t>Annex K</w:t>
      </w:r>
      <w:r>
        <w:rPr>
          <w:lang w:eastAsia="ja-JP"/>
        </w:rPr>
        <w:t xml:space="preserve"> (informative): </w:t>
      </w:r>
      <w:r>
        <w:t>Example</w:t>
      </w:r>
      <w:r>
        <w:rPr>
          <w:lang w:eastAsia="ja-JP"/>
        </w:rPr>
        <w:t>s</w:t>
      </w:r>
      <w:r>
        <w:t xml:space="preserve"> of </w:t>
      </w:r>
      <w:r>
        <w:rPr>
          <w:lang w:eastAsia="ja-JP"/>
        </w:rPr>
        <w:t xml:space="preserve">the </w:t>
      </w:r>
      <w:r>
        <w:t xml:space="preserve">PIN state transition </w:t>
      </w:r>
      <w:r>
        <w:rPr>
          <w:lang w:eastAsia="ja-JP"/>
        </w:rPr>
        <w:t>on multi verification capable UICC</w:t>
      </w:r>
      <w:r>
        <w:tab/>
      </w:r>
      <w:r>
        <w:fldChar w:fldCharType="begin" w:fldLock="1"/>
      </w:r>
      <w:r>
        <w:instrText xml:space="preserve"> PAGEREF _Toc44926349 \h </w:instrText>
      </w:r>
      <w:r>
        <w:fldChar w:fldCharType="separate"/>
      </w:r>
      <w:r>
        <w:t>32</w:t>
      </w:r>
      <w:r>
        <w:fldChar w:fldCharType="end"/>
      </w:r>
    </w:p>
    <w:p w:rsidR="00796A19" w:rsidRPr="00E800F0" w:rsidRDefault="00796A19">
      <w:pPr>
        <w:pStyle w:val="TOC8"/>
        <w:rPr>
          <w:rFonts w:ascii="Calibri" w:hAnsi="Calibri"/>
          <w:b w:val="0"/>
          <w:szCs w:val="22"/>
          <w:lang w:eastAsia="en-GB"/>
        </w:rPr>
      </w:pPr>
      <w:r>
        <w:t>Annex L (informative): Examples of SET DATA and RETRIEVE DATA usage</w:t>
      </w:r>
      <w:r>
        <w:tab/>
      </w:r>
      <w:r>
        <w:fldChar w:fldCharType="begin" w:fldLock="1"/>
      </w:r>
      <w:r>
        <w:instrText xml:space="preserve"> PAGEREF _Toc44926350 \h </w:instrText>
      </w:r>
      <w:r>
        <w:fldChar w:fldCharType="separate"/>
      </w:r>
      <w:r>
        <w:t>33</w:t>
      </w:r>
      <w:r>
        <w:fldChar w:fldCharType="end"/>
      </w:r>
    </w:p>
    <w:p w:rsidR="00796A19" w:rsidRPr="00E800F0" w:rsidRDefault="00796A19">
      <w:pPr>
        <w:pStyle w:val="TOC8"/>
        <w:rPr>
          <w:rFonts w:ascii="Calibri" w:hAnsi="Calibri"/>
          <w:b w:val="0"/>
          <w:szCs w:val="22"/>
          <w:lang w:eastAsia="en-GB"/>
        </w:rPr>
      </w:pPr>
      <w:r>
        <w:t>Annex M (informative): Examples of ODD AUTHENTICATE instruction code usage</w:t>
      </w:r>
      <w:r>
        <w:tab/>
      </w:r>
      <w:r>
        <w:fldChar w:fldCharType="begin" w:fldLock="1"/>
      </w:r>
      <w:r>
        <w:instrText xml:space="preserve"> PAGEREF _Toc44926351 \h </w:instrText>
      </w:r>
      <w:r>
        <w:fldChar w:fldCharType="separate"/>
      </w:r>
      <w:r>
        <w:t>34</w:t>
      </w:r>
      <w:r>
        <w:fldChar w:fldCharType="end"/>
      </w:r>
    </w:p>
    <w:p w:rsidR="00796A19" w:rsidRPr="00E800F0" w:rsidRDefault="00796A19">
      <w:pPr>
        <w:pStyle w:val="TOC8"/>
        <w:rPr>
          <w:rFonts w:ascii="Calibri" w:hAnsi="Calibri"/>
          <w:b w:val="0"/>
          <w:szCs w:val="22"/>
          <w:lang w:eastAsia="en-GB"/>
        </w:rPr>
      </w:pPr>
      <w:r>
        <w:t xml:space="preserve">Annex N (informative): </w:t>
      </w:r>
      <w:r w:rsidRPr="00721BC5">
        <w:rPr>
          <w:rFonts w:cs="Arial"/>
          <w:lang w:val="en-US"/>
        </w:rPr>
        <w:t>PCB layout for the MFF</w:t>
      </w:r>
      <w:r>
        <w:tab/>
      </w:r>
      <w:r>
        <w:fldChar w:fldCharType="begin" w:fldLock="1"/>
      </w:r>
      <w:r>
        <w:instrText xml:space="preserve"> PAGEREF _Toc44926352 \h </w:instrText>
      </w:r>
      <w:r>
        <w:fldChar w:fldCharType="separate"/>
      </w:r>
      <w:r>
        <w:t>35</w:t>
      </w:r>
      <w:r>
        <w:fldChar w:fldCharType="end"/>
      </w:r>
    </w:p>
    <w:p w:rsidR="00796A19" w:rsidRPr="00E800F0" w:rsidRDefault="00796A19">
      <w:pPr>
        <w:pStyle w:val="TOC8"/>
        <w:rPr>
          <w:rFonts w:ascii="Calibri" w:hAnsi="Calibri"/>
          <w:b w:val="0"/>
          <w:szCs w:val="22"/>
          <w:lang w:eastAsia="en-GB"/>
        </w:rPr>
      </w:pPr>
      <w:r>
        <w:t>Annex O (informative): Change history</w:t>
      </w:r>
      <w:r>
        <w:tab/>
      </w:r>
      <w:r>
        <w:fldChar w:fldCharType="begin" w:fldLock="1"/>
      </w:r>
      <w:r>
        <w:instrText xml:space="preserve"> PAGEREF _Toc44926353 \h </w:instrText>
      </w:r>
      <w:r>
        <w:fldChar w:fldCharType="separate"/>
      </w:r>
      <w:r>
        <w:t>36</w:t>
      </w:r>
      <w:r>
        <w:fldChar w:fldCharType="end"/>
      </w:r>
    </w:p>
    <w:p w:rsidR="00080512" w:rsidRPr="004D3578" w:rsidRDefault="00796A19">
      <w:r>
        <w:rPr>
          <w:noProof/>
          <w:sz w:val="22"/>
        </w:rPr>
        <w:fldChar w:fldCharType="end"/>
      </w:r>
    </w:p>
    <w:p w:rsidR="00080512" w:rsidRDefault="00080512" w:rsidP="00D40B68">
      <w:pPr>
        <w:pStyle w:val="Heading1"/>
      </w:pPr>
      <w:r w:rsidRPr="004D3578">
        <w:br w:type="page"/>
      </w:r>
      <w:bookmarkStart w:id="9" w:name="foreword"/>
      <w:bookmarkStart w:id="10" w:name="_Toc2086433"/>
      <w:bookmarkStart w:id="11" w:name="_Toc44926212"/>
      <w:bookmarkEnd w:id="9"/>
      <w:r w:rsidRPr="004D3578">
        <w:lastRenderedPageBreak/>
        <w:t>Foreword</w:t>
      </w:r>
      <w:bookmarkEnd w:id="10"/>
      <w:bookmarkEnd w:id="11"/>
    </w:p>
    <w:p w:rsidR="00080512" w:rsidRPr="004D3578" w:rsidRDefault="00080512">
      <w:r w:rsidRPr="004D3578">
        <w:t>This Techn</w:t>
      </w:r>
      <w:r w:rsidRPr="00D40B68">
        <w:t xml:space="preserve">ical </w:t>
      </w:r>
      <w:bookmarkStart w:id="12" w:name="spectype3"/>
      <w:r w:rsidRPr="00D40B68">
        <w:t>Specification</w:t>
      </w:r>
      <w:bookmarkEnd w:id="12"/>
      <w:r w:rsidRPr="00D40B68">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bookmarkStart w:id="13" w:name="_GoBack"/>
      <w:bookmarkEnd w:id="13"/>
      <w:r w:rsidR="00796A1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96A1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96A1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96A19">
        <w:tab/>
      </w:r>
      <w:r>
        <w:t>indicates</w:t>
      </w:r>
      <w:r w:rsidR="00774DA4">
        <w:t xml:space="preserve"> that something is possible</w:t>
      </w:r>
    </w:p>
    <w:p w:rsidR="00774DA4" w:rsidRDefault="00774DA4" w:rsidP="00774DA4">
      <w:pPr>
        <w:pStyle w:val="EX"/>
      </w:pPr>
      <w:r w:rsidRPr="00774DA4">
        <w:rPr>
          <w:b/>
        </w:rPr>
        <w:t>cannot</w:t>
      </w:r>
      <w:r w:rsidR="00796A1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40B68" w:rsidRDefault="00D40B68" w:rsidP="00D40B68">
      <w:pPr>
        <w:pStyle w:val="Heading1"/>
      </w:pPr>
      <w:bookmarkStart w:id="14" w:name="introduction"/>
      <w:bookmarkStart w:id="15" w:name="_Toc502362142"/>
      <w:bookmarkStart w:id="16" w:name="_Toc20387636"/>
      <w:bookmarkStart w:id="17" w:name="_Toc44926213"/>
      <w:bookmarkEnd w:id="14"/>
      <w:r>
        <w:t>Introduction</w:t>
      </w:r>
      <w:bookmarkEnd w:id="15"/>
      <w:bookmarkEnd w:id="16"/>
      <w:bookmarkEnd w:id="17"/>
    </w:p>
    <w:p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rsidR="00D40B68" w:rsidRDefault="00D40B68" w:rsidP="00D40B68">
      <w:r>
        <w:t>Requirements that are common to all 3GPP smart card based applications are also listed in this specification.</w:t>
      </w:r>
    </w:p>
    <w:p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rsidR="00D40B68" w:rsidRDefault="00D40B68" w:rsidP="00D40B68">
      <w:r>
        <w:t>Application specific details for applications residing on an ICC are specified in the respective application specific documents.</w:t>
      </w:r>
    </w:p>
    <w:p w:rsidR="00D40B68" w:rsidRDefault="00D40B68" w:rsidP="00D40B68">
      <w:pPr>
        <w:pStyle w:val="Heading1"/>
      </w:pPr>
      <w:r>
        <w:br w:type="page"/>
      </w:r>
      <w:bookmarkStart w:id="18" w:name="_Toc502362143"/>
      <w:bookmarkStart w:id="19" w:name="_Toc20387637"/>
      <w:bookmarkStart w:id="20" w:name="_Toc44926214"/>
      <w:r>
        <w:lastRenderedPageBreak/>
        <w:t>1</w:t>
      </w:r>
      <w:r>
        <w:tab/>
        <w:t>Scope</w:t>
      </w:r>
      <w:bookmarkEnd w:id="18"/>
      <w:bookmarkEnd w:id="19"/>
      <w:bookmarkEnd w:id="20"/>
    </w:p>
    <w:p w:rsidR="00D40B68" w:rsidRDefault="005C5A2B" w:rsidP="00D40B68">
      <w:r w:rsidRPr="00051438">
        <w:t>The present document specifies the interface between the UICC and the Terminal for 3G</w:t>
      </w:r>
      <w:r>
        <w:t>PP</w:t>
      </w:r>
      <w:r w:rsidRPr="00051438">
        <w:t xml:space="preserve"> telecom network operation.</w:t>
      </w:r>
      <w:r w:rsidR="00D40B68">
        <w:t xml:space="preserve"> </w:t>
      </w:r>
    </w:p>
    <w:p w:rsidR="00D40B68" w:rsidRDefault="00D40B68" w:rsidP="00D40B68">
      <w:r>
        <w:t>The present document specifies:</w:t>
      </w:r>
    </w:p>
    <w:p w:rsidR="00D40B68" w:rsidRDefault="00D40B68" w:rsidP="00D40B68">
      <w:pPr>
        <w:pStyle w:val="B10"/>
      </w:pPr>
      <w:r>
        <w:t>-</w:t>
      </w:r>
      <w:r>
        <w:tab/>
        <w:t>the requirements for the physical characteristics of the UICC;</w:t>
      </w:r>
    </w:p>
    <w:p w:rsidR="00D40B68" w:rsidRDefault="00D40B68" w:rsidP="00D40B68">
      <w:pPr>
        <w:pStyle w:val="B10"/>
      </w:pPr>
      <w:r>
        <w:t>-</w:t>
      </w:r>
      <w:r>
        <w:tab/>
        <w:t>the electrical interface between the UICC and the Terminal;</w:t>
      </w:r>
    </w:p>
    <w:p w:rsidR="00D40B68" w:rsidRDefault="00D40B68" w:rsidP="00D40B68">
      <w:pPr>
        <w:pStyle w:val="B10"/>
      </w:pPr>
      <w:r>
        <w:t>-</w:t>
      </w:r>
      <w:r>
        <w:tab/>
        <w:t>the initial communication establishment and the transport protocols;</w:t>
      </w:r>
    </w:p>
    <w:p w:rsidR="00D40B68" w:rsidRDefault="00D40B68" w:rsidP="00D40B68">
      <w:pPr>
        <w:pStyle w:val="B10"/>
      </w:pPr>
      <w:r>
        <w:t>-</w:t>
      </w:r>
      <w:r>
        <w:tab/>
        <w:t>the model which serves as a basis for the logical structure of the UICC;</w:t>
      </w:r>
    </w:p>
    <w:p w:rsidR="00D40B68" w:rsidRDefault="00D40B68" w:rsidP="00D40B68">
      <w:pPr>
        <w:pStyle w:val="B10"/>
      </w:pPr>
      <w:r>
        <w:t>-</w:t>
      </w:r>
      <w:r>
        <w:tab/>
        <w:t>the communication commands and the procedures;</w:t>
      </w:r>
    </w:p>
    <w:p w:rsidR="00D40B68" w:rsidRDefault="00D40B68" w:rsidP="00D40B68">
      <w:pPr>
        <w:pStyle w:val="B10"/>
      </w:pPr>
      <w:r>
        <w:t>-</w:t>
      </w:r>
      <w:r>
        <w:tab/>
        <w:t>the application independent files and protocols.</w:t>
      </w:r>
    </w:p>
    <w:p w:rsidR="00D40B68" w:rsidRDefault="00D40B68" w:rsidP="00D40B68">
      <w:r>
        <w:t>The administrative procedures and initial card management are not part of the present document.</w:t>
      </w:r>
      <w:r w:rsidRPr="005638ED">
        <w:t xml:space="preserve"> </w:t>
      </w:r>
    </w:p>
    <w:p w:rsidR="00D40B68" w:rsidRDefault="00D40B68" w:rsidP="00D40B68">
      <w:r>
        <w:t>For the avoidance of doubt, references to clauses of ETSI TS 102 221 [1] include all the clauses of that clause, unless specifically mentioned.</w:t>
      </w:r>
    </w:p>
    <w:p w:rsidR="00D40B68" w:rsidRDefault="00D40B68" w:rsidP="00D40B68">
      <w:r>
        <w:t xml:space="preserve">The target specification ETSI TS 102 221 [1] contains material that is outside of the scope of 3GPP requirements and the present document indicates which parts are in the scope and which are not. </w:t>
      </w:r>
    </w:p>
    <w:p w:rsidR="00D40B68" w:rsidRDefault="00D40B68" w:rsidP="00D40B68">
      <w:r>
        <w:rPr>
          <w:lang w:val="en-US"/>
        </w:rPr>
        <w:t>A 3GPP ME may support functionality that is not required by 3GPP, but the requirements to do so are outside of the scope of 3GPP.</w:t>
      </w:r>
    </w:p>
    <w:p w:rsidR="00D40B68" w:rsidRDefault="00D40B68" w:rsidP="00D40B68">
      <w:pPr>
        <w:pStyle w:val="Heading1"/>
      </w:pPr>
      <w:bookmarkStart w:id="21" w:name="_Toc502362144"/>
      <w:bookmarkStart w:id="22" w:name="_Toc20387638"/>
      <w:bookmarkStart w:id="23" w:name="_Toc44926215"/>
      <w:r>
        <w:t>2</w:t>
      </w:r>
      <w:r>
        <w:tab/>
        <w:t>References</w:t>
      </w:r>
      <w:bookmarkEnd w:id="21"/>
      <w:bookmarkEnd w:id="22"/>
      <w:bookmarkEnd w:id="23"/>
    </w:p>
    <w:p w:rsidR="00D40B68" w:rsidRDefault="00D40B68" w:rsidP="00D40B68">
      <w:r>
        <w:t>The following documents contain provisions which, through reference in this text, constitute provisions of the present document.</w:t>
      </w:r>
    </w:p>
    <w:p w:rsidR="00D40B68" w:rsidRDefault="00D40B68" w:rsidP="00D40B68">
      <w:pPr>
        <w:pStyle w:val="B10"/>
      </w:pPr>
      <w:r>
        <w:t>-</w:t>
      </w:r>
      <w:r>
        <w:tab/>
        <w:t>References are either specific (identified by date of publication, edition number, version number, etc.) or non</w:t>
      </w:r>
      <w:r>
        <w:noBreakHyphen/>
        <w:t>specific.</w:t>
      </w:r>
    </w:p>
    <w:p w:rsidR="00D40B68" w:rsidRDefault="00D40B68" w:rsidP="00D40B68">
      <w:pPr>
        <w:pStyle w:val="B10"/>
      </w:pPr>
      <w:r>
        <w:t>-</w:t>
      </w:r>
      <w:r>
        <w:tab/>
        <w:t>For a specific reference, subsequent revisions do not apply.</w:t>
      </w:r>
    </w:p>
    <w:p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rsidR="00D40B68" w:rsidRDefault="00D40B68" w:rsidP="00D40B68">
      <w:pPr>
        <w:pStyle w:val="EX"/>
      </w:pPr>
      <w:r>
        <w:t>[1]</w:t>
      </w:r>
      <w:r>
        <w:tab/>
        <w:t>ETSI TS 102 221 V15.2.0: "Smart Cards; UICC-Terminal interface; Physical and logical characteristics ".</w:t>
      </w:r>
    </w:p>
    <w:p w:rsidR="00D40B68" w:rsidRDefault="00D40B68" w:rsidP="00D40B68">
      <w:pPr>
        <w:pStyle w:val="EX"/>
      </w:pPr>
      <w:r>
        <w:t>[2]</w:t>
      </w:r>
      <w:r>
        <w:tab/>
        <w:t>3GPP TS 31.102: "Characteristics of the USIM Application".</w:t>
      </w:r>
    </w:p>
    <w:p w:rsidR="00D40B68" w:rsidRDefault="00D40B68" w:rsidP="00D40B68">
      <w:pPr>
        <w:pStyle w:val="EX"/>
      </w:pPr>
      <w:r>
        <w:t>[3]</w:t>
      </w:r>
      <w:r>
        <w:tab/>
        <w:t>ETSI TS 101 220: "Smart cards; ETSI numbering system for telecommunication application providers".</w:t>
      </w:r>
    </w:p>
    <w:p w:rsidR="00D40B68" w:rsidRDefault="00D40B68" w:rsidP="00D40B68">
      <w:pPr>
        <w:pStyle w:val="EX"/>
        <w:ind w:left="1701" w:hanging="1417"/>
      </w:pPr>
      <w:r>
        <w:t>[4]</w:t>
      </w:r>
      <w:r>
        <w:tab/>
        <w:t>Void.</w:t>
      </w:r>
    </w:p>
    <w:p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rsidR="00D40B68" w:rsidRDefault="00D40B68" w:rsidP="00D40B68">
      <w:pPr>
        <w:pStyle w:val="EX"/>
      </w:pPr>
      <w:r>
        <w:t>[6]</w:t>
      </w:r>
      <w:r>
        <w:tab/>
        <w:t xml:space="preserve">3GPP TS 24.008: "Mobile Radio Interface Layer 3 specification; Core Network Protocols; </w:t>
      </w:r>
      <w:r>
        <w:br/>
        <w:t>Stage 3".</w:t>
      </w:r>
    </w:p>
    <w:p w:rsidR="00D40B68" w:rsidRDefault="00D40B68" w:rsidP="00D40B68">
      <w:pPr>
        <w:pStyle w:val="EX"/>
      </w:pPr>
      <w:r>
        <w:t>[7]</w:t>
      </w:r>
      <w:r>
        <w:tab/>
        <w:t>ETSI TS 102 600 V7.6.0: "Smart cards; UICC-Terminal interface; Characteristics of the USB interface".</w:t>
      </w:r>
    </w:p>
    <w:p w:rsidR="00D40B68" w:rsidRDefault="00D40B68" w:rsidP="00D40B68">
      <w:pPr>
        <w:pStyle w:val="EX"/>
      </w:pPr>
      <w:r>
        <w:lastRenderedPageBreak/>
        <w:t>[8]</w:t>
      </w:r>
      <w:r>
        <w:tab/>
        <w:t>3GPP TS 31.111: "</w:t>
      </w:r>
      <w:r>
        <w:rPr>
          <w:snapToGrid w:val="0"/>
          <w:color w:val="000000"/>
        </w:rPr>
        <w:t>USIM Application Toolkit (USAT)</w:t>
      </w:r>
      <w:r>
        <w:t>".</w:t>
      </w:r>
    </w:p>
    <w:p w:rsidR="00D40B68" w:rsidRDefault="00D40B68" w:rsidP="00D40B68">
      <w:pPr>
        <w:pStyle w:val="EX"/>
      </w:pPr>
      <w:r>
        <w:t>[9]</w:t>
      </w:r>
      <w:r>
        <w:tab/>
        <w:t>ETSI TS 102 671 V9.2.0: "</w:t>
      </w:r>
      <w:r w:rsidRPr="006D5F91">
        <w:t>Smart Cards; Machine to Machine UICC; Physical and logical characteristics</w:t>
      </w:r>
      <w:r>
        <w:t>".</w:t>
      </w:r>
    </w:p>
    <w:p w:rsidR="00D40B68" w:rsidRDefault="00D40B68" w:rsidP="00D40B68">
      <w:pPr>
        <w:pStyle w:val="Heading1"/>
      </w:pPr>
      <w:bookmarkStart w:id="24" w:name="_Toc502362145"/>
      <w:bookmarkStart w:id="25" w:name="_Toc20387639"/>
      <w:bookmarkStart w:id="26" w:name="_Toc44926216"/>
      <w:r>
        <w:t>3</w:t>
      </w:r>
      <w:r>
        <w:tab/>
        <w:t>Definitions, symbols, abbreviations and coding</w:t>
      </w:r>
      <w:bookmarkEnd w:id="24"/>
      <w:bookmarkEnd w:id="25"/>
      <w:bookmarkEnd w:id="26"/>
    </w:p>
    <w:p w:rsidR="00D40B68" w:rsidRDefault="00D40B68" w:rsidP="00D40B68">
      <w:r>
        <w:t xml:space="preserve">All definitions, symbols, abbreviations applicable to the terminal are specified in ETSI TS 102 221 [1] and ETSI TS 102 600 [7]. </w:t>
      </w:r>
    </w:p>
    <w:p w:rsidR="00D40B68" w:rsidRDefault="00D40B68" w:rsidP="00D40B68">
      <w:r>
        <w:t>The coding of Data Objects in the present document is according to ETSI TS 102 221 [1].</w:t>
      </w:r>
    </w:p>
    <w:p w:rsidR="00D40B68" w:rsidRDefault="00D40B68" w:rsidP="00D40B68">
      <w:pPr>
        <w:pStyle w:val="EX"/>
      </w:pPr>
      <w:r>
        <w:t>'XX':</w:t>
      </w:r>
      <w:r>
        <w:tab/>
        <w:t>Single quotes indicate hexadecimal values. Valid elements for hexadecimal values are the numbers '0' to '9' and 'A' to 'F'.</w:t>
      </w:r>
      <w:r w:rsidRPr="005638ED">
        <w:t xml:space="preserve"> </w:t>
      </w:r>
    </w:p>
    <w:p w:rsidR="00D40B68" w:rsidRDefault="00D40B68" w:rsidP="00D40B68">
      <w:r>
        <w:t>Within the context of the present document, the term "terminal" used in ETSI TS 102 221 [1] refers to the Mobile Equipment (ME).</w:t>
      </w:r>
    </w:p>
    <w:p w:rsidR="00D40B68" w:rsidRDefault="00D40B68" w:rsidP="00D40B68">
      <w:r>
        <w:t>Within the context of the present document, the term "NAA" used in ETSI TS 102 221 [1] refers to the (U)SIM or the ISIM.</w:t>
      </w:r>
    </w:p>
    <w:p w:rsidR="00D40B68" w:rsidRDefault="00D40B68" w:rsidP="00D40B68">
      <w:pPr>
        <w:pStyle w:val="Heading1"/>
      </w:pPr>
      <w:bookmarkStart w:id="27" w:name="historyclause"/>
      <w:bookmarkStart w:id="28" w:name="_Toc502362146"/>
      <w:bookmarkStart w:id="29" w:name="_Toc20387640"/>
      <w:bookmarkStart w:id="30" w:name="_Toc44926217"/>
      <w:r>
        <w:t>4</w:t>
      </w:r>
      <w:r>
        <w:tab/>
        <w:t>General 3GPP platform requirements</w:t>
      </w:r>
      <w:bookmarkEnd w:id="28"/>
      <w:bookmarkEnd w:id="29"/>
      <w:bookmarkEnd w:id="30"/>
    </w:p>
    <w:p w:rsidR="00D40B68" w:rsidRDefault="00D40B68" w:rsidP="00D40B68">
      <w:pPr>
        <w:pStyle w:val="Heading2"/>
      </w:pPr>
      <w:bookmarkStart w:id="31" w:name="_Toc502362147"/>
      <w:bookmarkStart w:id="32" w:name="_Toc20387641"/>
      <w:bookmarkStart w:id="33" w:name="_Toc44926218"/>
      <w:r>
        <w:t>4.1</w:t>
      </w:r>
      <w:r>
        <w:tab/>
        <w:t>GSM/USIM application interaction and restrictions</w:t>
      </w:r>
      <w:bookmarkEnd w:id="31"/>
      <w:bookmarkEnd w:id="32"/>
      <w:bookmarkEnd w:id="33"/>
    </w:p>
    <w:p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rsidR="00D40B68" w:rsidRDefault="00D40B68" w:rsidP="00D40B68">
      <w:r>
        <w:t>Similarly, activation of a GSM session excludes the activation of a USIM session.</w:t>
      </w:r>
    </w:p>
    <w:p w:rsidR="00D40B68" w:rsidRDefault="00D40B68" w:rsidP="00D40B68">
      <w:r>
        <w:t>At most one USIM session can be active at the same time.</w:t>
      </w:r>
    </w:p>
    <w:p w:rsidR="00D40B68" w:rsidRDefault="00D40B68" w:rsidP="00D40B68">
      <w:pPr>
        <w:pStyle w:val="Heading2"/>
      </w:pPr>
      <w:bookmarkStart w:id="34" w:name="_Toc502362148"/>
      <w:bookmarkStart w:id="35" w:name="_Toc20387642"/>
      <w:bookmarkStart w:id="36" w:name="_Toc44926219"/>
      <w:r>
        <w:t>4.2</w:t>
      </w:r>
      <w:r>
        <w:tab/>
        <w:t>3GPP platform overview</w:t>
      </w:r>
      <w:bookmarkEnd w:id="34"/>
      <w:bookmarkEnd w:id="35"/>
      <w:bookmarkEnd w:id="36"/>
    </w:p>
    <w:p w:rsidR="00D40B68" w:rsidRDefault="00D40B68" w:rsidP="00D40B68">
      <w:r>
        <w:t>The UICC/terminal interface shall support the interface specified in ETSI TS 102 221 [1]. In addition, the UICC/terminal interface may support the Inter-Chip USB interface defined in ETSI TS 102 600 [7].</w:t>
      </w:r>
    </w:p>
    <w:p w:rsidR="00D40B68" w:rsidRDefault="00D40B68" w:rsidP="00D40B68">
      <w:r>
        <w:t>3GPP ICC based applications (e.g. USIM, USIM Application Toolkit, ISIM, SIM) are supported over both interfaces (see figure 1).</w:t>
      </w:r>
    </w:p>
    <w:bookmarkStart w:id="37" w:name="_MON_1239171202"/>
    <w:bookmarkStart w:id="38" w:name="_MON_1239171221"/>
    <w:bookmarkStart w:id="39" w:name="_MON_1239174365"/>
    <w:bookmarkStart w:id="40" w:name="_MON_1239352443"/>
    <w:bookmarkStart w:id="41" w:name="_MON_1370421925"/>
    <w:bookmarkEnd w:id="37"/>
    <w:bookmarkEnd w:id="38"/>
    <w:bookmarkEnd w:id="39"/>
    <w:bookmarkEnd w:id="40"/>
    <w:bookmarkEnd w:id="41"/>
    <w:p w:rsidR="00D40B68" w:rsidRDefault="00D40B68" w:rsidP="00D40B68">
      <w:pPr>
        <w:pStyle w:val="TH"/>
        <w:rPr>
          <w:lang w:val="en-US"/>
        </w:rPr>
      </w:pPr>
      <w:r>
        <w:rPr>
          <w:lang w:val="en-US"/>
        </w:rPr>
        <w:object w:dxaOrig="6840" w:dyaOrig="3690">
          <v:shape id="_x0000_i1047" type="#_x0000_t75" style="width:310.45pt;height:167.6pt" o:ole="" fillcolor="window">
            <v:imagedata r:id="rId11" o:title=""/>
          </v:shape>
          <o:OLEObject Type="Embed" ProgID="Word.Picture.8" ShapeID="_x0000_i1047" DrawAspect="Content" ObjectID="_1655539013" r:id="rId12"/>
        </w:object>
      </w:r>
    </w:p>
    <w:p w:rsidR="00D40B68" w:rsidRDefault="00D40B68" w:rsidP="00D40B68">
      <w:pPr>
        <w:pStyle w:val="TF"/>
      </w:pPr>
      <w:r>
        <w:t>Figure 1: Terminal/UICC interface</w:t>
      </w:r>
    </w:p>
    <w:p w:rsidR="00D40B68" w:rsidRDefault="00D40B68" w:rsidP="00D40B68">
      <w:pPr>
        <w:pStyle w:val="Heading2"/>
      </w:pPr>
      <w:bookmarkStart w:id="42" w:name="_Toc502362149"/>
      <w:bookmarkStart w:id="43" w:name="_Toc20387643"/>
      <w:bookmarkStart w:id="44" w:name="_Toc44926220"/>
      <w:r>
        <w:lastRenderedPageBreak/>
        <w:t>4.3</w:t>
      </w:r>
      <w:r>
        <w:tab/>
        <w:t>TS 102 221 UICC/terminal interface</w:t>
      </w:r>
      <w:bookmarkEnd w:id="42"/>
      <w:bookmarkEnd w:id="43"/>
      <w:bookmarkEnd w:id="44"/>
    </w:p>
    <w:p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rsidR="00D40B68" w:rsidRDefault="00D40B68" w:rsidP="00D40B68">
      <w:pPr>
        <w:pStyle w:val="Heading2"/>
      </w:pPr>
      <w:bookmarkStart w:id="45" w:name="_Toc502362150"/>
      <w:bookmarkStart w:id="46" w:name="_Toc20387644"/>
      <w:bookmarkStart w:id="47" w:name="_Toc44926221"/>
      <w:r>
        <w:t>4.4</w:t>
      </w:r>
      <w:r>
        <w:tab/>
        <w:t>TS 102 600 Inter-Chip USB UICC/terminal interface</w:t>
      </w:r>
      <w:bookmarkEnd w:id="45"/>
      <w:bookmarkEnd w:id="46"/>
      <w:bookmarkEnd w:id="47"/>
    </w:p>
    <w:p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rsidR="00D40B68" w:rsidRDefault="00D40B68" w:rsidP="00D40B68">
      <w:r>
        <w:t>The mapping of APDU into TPDU (see ETSI TS 102 221 [1] clause 7.3.1.1) and transmission oriented commands (see ETSI TS 102 221 [1] clause 12) do not apply in the USB context as the APDU commands and responses are transmitted over USB as encoded at the application layer (i.e. C-APDU and R-APDU are directly encapsulated).</w:t>
      </w:r>
    </w:p>
    <w:p w:rsidR="00D40B68"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r w:rsidRPr="005638ED">
        <w:t xml:space="preserve"> </w:t>
      </w:r>
    </w:p>
    <w:p w:rsidR="00D40B68" w:rsidRDefault="00D40B68" w:rsidP="00D40B68">
      <w:pPr>
        <w:pStyle w:val="Heading1"/>
      </w:pPr>
      <w:bookmarkStart w:id="48" w:name="_Toc502362151"/>
      <w:bookmarkStart w:id="49" w:name="_Toc20387645"/>
      <w:bookmarkStart w:id="50" w:name="_Toc44926222"/>
      <w:r>
        <w:t>4A</w:t>
      </w:r>
      <w:r>
        <w:tab/>
        <w:t>Physical Characteristics</w:t>
      </w:r>
      <w:bookmarkEnd w:id="48"/>
      <w:bookmarkEnd w:id="49"/>
      <w:bookmarkEnd w:id="50"/>
    </w:p>
    <w:p w:rsidR="00D40B68" w:rsidRDefault="00D40B68" w:rsidP="00D40B68">
      <w:r>
        <w:t>The provisions of ETSI TS 102 221 [1] clause 4 apply.</w:t>
      </w:r>
    </w:p>
    <w:p w:rsidR="00D40B68" w:rsidRDefault="00D40B68" w:rsidP="00D40B68">
      <w:r>
        <w:t>In addition to the form factors described in clause 4.0 of ETSI TS 102 221 [1], the form factors defined in ETSI TS 102 671 [9] clause 6.2 are applicable.</w:t>
      </w:r>
    </w:p>
    <w:p w:rsidR="00D40B68" w:rsidRDefault="00D40B68" w:rsidP="00D40B68">
      <w:r>
        <w:t>The usage of contact C6 for contactless as defined in ETSI 102 221 [1] is not required by 3GPP. This impacts the following clauses:</w:t>
      </w:r>
    </w:p>
    <w:p w:rsidR="00D40B68" w:rsidRPr="00913DEA" w:rsidRDefault="00D40B68" w:rsidP="00D40B68">
      <w:r w:rsidRPr="00913DEA">
        <w:t>ETSI TS 102 221 [1] clause 4.5.1.1</w:t>
      </w:r>
    </w:p>
    <w:p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Pr>
          <w:lang w:val="fr-FR"/>
        </w:rPr>
        <w:t>clause</w:t>
      </w:r>
      <w:r w:rsidRPr="00496A5C">
        <w:rPr>
          <w:lang w:val="fr-FR"/>
        </w:rPr>
        <w:t xml:space="preserve"> 4.5.1.2</w:t>
      </w:r>
    </w:p>
    <w:p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Pr>
          <w:lang w:val="fr-FR"/>
        </w:rPr>
        <w:t>clause</w:t>
      </w:r>
      <w:r w:rsidRPr="00496A5C">
        <w:rPr>
          <w:lang w:val="fr-FR"/>
        </w:rPr>
        <w:t xml:space="preserve"> 4.5.2.1</w:t>
      </w:r>
    </w:p>
    <w:p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Pr>
          <w:lang w:val="fr-FR"/>
        </w:rPr>
        <w:t>clause</w:t>
      </w:r>
      <w:r w:rsidRPr="005638ED">
        <w:rPr>
          <w:lang w:val="fr-FR"/>
        </w:rPr>
        <w:t xml:space="preserve"> 4.5.2.2</w:t>
      </w:r>
    </w:p>
    <w:p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Pr>
          <w:lang w:val="fr-FR"/>
        </w:rPr>
        <w:t>clause</w:t>
      </w:r>
      <w:r w:rsidRPr="005638ED">
        <w:rPr>
          <w:lang w:val="fr-FR"/>
        </w:rPr>
        <w:t xml:space="preserve"> 4.5.3</w:t>
      </w:r>
    </w:p>
    <w:p w:rsidR="00D40B68" w:rsidRDefault="00D40B68" w:rsidP="00D40B68">
      <w:pPr>
        <w:pStyle w:val="Heading1"/>
      </w:pPr>
      <w:bookmarkStart w:id="51" w:name="_Toc502362152"/>
      <w:bookmarkStart w:id="52" w:name="_Toc20387646"/>
      <w:bookmarkStart w:id="53" w:name="_Toc44926223"/>
      <w:r>
        <w:t>5</w:t>
      </w:r>
      <w:r>
        <w:tab/>
        <w:t>Physical and logical characteristics</w:t>
      </w:r>
      <w:bookmarkEnd w:id="51"/>
      <w:bookmarkEnd w:id="52"/>
      <w:bookmarkEnd w:id="53"/>
    </w:p>
    <w:p w:rsidR="00D40B68" w:rsidRDefault="00D40B68" w:rsidP="00D40B68">
      <w:pPr>
        <w:pStyle w:val="Heading2"/>
      </w:pPr>
      <w:bookmarkStart w:id="54" w:name="_Toc502362153"/>
      <w:bookmarkStart w:id="55" w:name="_Toc20387647"/>
      <w:bookmarkStart w:id="56" w:name="_Toc44926224"/>
      <w:r>
        <w:t>5.1</w:t>
      </w:r>
      <w:r>
        <w:tab/>
        <w:t>Transmission speed</w:t>
      </w:r>
      <w:bookmarkEnd w:id="54"/>
      <w:bookmarkEnd w:id="55"/>
      <w:bookmarkEnd w:id="56"/>
    </w:p>
    <w:p w:rsidR="00D40B68" w:rsidRDefault="00D40B68" w:rsidP="00D40B68">
      <w:pPr>
        <w:rPr>
          <w:noProof/>
        </w:rPr>
      </w:pPr>
      <w:r>
        <w:t>See</w:t>
      </w:r>
      <w:r>
        <w:rPr>
          <w:noProof/>
        </w:rPr>
        <w:t xml:space="preserve"> clause 6A.3.2.</w:t>
      </w:r>
    </w:p>
    <w:p w:rsidR="00D40B68" w:rsidRDefault="00D40B68" w:rsidP="00D40B68">
      <w:pPr>
        <w:pStyle w:val="Heading2"/>
      </w:pPr>
      <w:bookmarkStart w:id="57" w:name="_Toc502362154"/>
      <w:bookmarkStart w:id="58" w:name="_Toc20387648"/>
      <w:bookmarkStart w:id="59" w:name="_Toc44926225"/>
      <w:r>
        <w:t>5.2</w:t>
      </w:r>
      <w:r>
        <w:tab/>
        <w:t>Voltage classes</w:t>
      </w:r>
      <w:bookmarkEnd w:id="57"/>
      <w:bookmarkEnd w:id="58"/>
      <w:bookmarkEnd w:id="59"/>
    </w:p>
    <w:p w:rsidR="00D40B68" w:rsidRDefault="00D40B68" w:rsidP="00D40B68">
      <w:r>
        <w:t>See clause 6A.2.</w:t>
      </w:r>
    </w:p>
    <w:p w:rsidR="00D40B68" w:rsidRDefault="00D40B68" w:rsidP="00D40B68">
      <w:pPr>
        <w:pStyle w:val="Heading2"/>
      </w:pPr>
      <w:bookmarkStart w:id="60" w:name="_Toc502362155"/>
      <w:bookmarkStart w:id="61" w:name="_Toc20387649"/>
      <w:bookmarkStart w:id="62" w:name="_Toc44926226"/>
      <w:r>
        <w:lastRenderedPageBreak/>
        <w:t>5.3</w:t>
      </w:r>
      <w:r>
        <w:tab/>
        <w:t>File Control Parameters (FCP)</w:t>
      </w:r>
      <w:bookmarkEnd w:id="60"/>
      <w:bookmarkEnd w:id="61"/>
      <w:bookmarkEnd w:id="62"/>
    </w:p>
    <w:p w:rsidR="00D40B68" w:rsidRDefault="00D40B68" w:rsidP="00D40B68">
      <w:r>
        <w:t>See clause 11.1.1.4.</w:t>
      </w:r>
    </w:p>
    <w:p w:rsidR="00D40B68" w:rsidRDefault="00D40B68" w:rsidP="00D40B68">
      <w:pPr>
        <w:pStyle w:val="Heading3"/>
      </w:pPr>
      <w:bookmarkStart w:id="63" w:name="_Toc502362156"/>
      <w:bookmarkStart w:id="64" w:name="_Toc20387650"/>
      <w:bookmarkStart w:id="65" w:name="_Toc44926227"/>
      <w:r>
        <w:t>5.3.1</w:t>
      </w:r>
      <w:r>
        <w:tab/>
        <w:t>Minimum application clock frequency</w:t>
      </w:r>
      <w:bookmarkEnd w:id="63"/>
      <w:bookmarkEnd w:id="64"/>
      <w:bookmarkEnd w:id="65"/>
    </w:p>
    <w:p w:rsidR="00D40B68" w:rsidRDefault="00D40B68" w:rsidP="00D40B68">
      <w:r>
        <w:t>See clause 11.1.1.4.6.</w:t>
      </w:r>
    </w:p>
    <w:p w:rsidR="00D40B68" w:rsidRDefault="00D40B68" w:rsidP="00D40B68">
      <w:pPr>
        <w:pStyle w:val="Heading2"/>
      </w:pPr>
      <w:bookmarkStart w:id="66" w:name="_Toc502362157"/>
      <w:bookmarkStart w:id="67" w:name="_Toc20387651"/>
      <w:bookmarkStart w:id="68" w:name="_Toc44926228"/>
      <w:r>
        <w:t>5.4</w:t>
      </w:r>
      <w:r>
        <w:tab/>
        <w:t>Interface protocol</w:t>
      </w:r>
      <w:bookmarkEnd w:id="66"/>
      <w:bookmarkEnd w:id="67"/>
      <w:bookmarkEnd w:id="68"/>
    </w:p>
    <w:p w:rsidR="00D40B68" w:rsidRDefault="00D40B68" w:rsidP="00D40B68">
      <w:r>
        <w:t>See clause 6A.3.</w:t>
      </w:r>
    </w:p>
    <w:p w:rsidR="00D40B68" w:rsidRDefault="00D40B68" w:rsidP="00D40B68">
      <w:pPr>
        <w:pStyle w:val="Heading1"/>
      </w:pPr>
      <w:bookmarkStart w:id="69" w:name="_Toc502362158"/>
      <w:bookmarkStart w:id="70" w:name="_Toc20387652"/>
      <w:bookmarkStart w:id="71" w:name="_Toc44926229"/>
      <w:r>
        <w:t>5A</w:t>
      </w:r>
      <w:r>
        <w:tab/>
        <w:t>Electrical specifications of the UICC – Terminal interface</w:t>
      </w:r>
      <w:bookmarkEnd w:id="69"/>
      <w:bookmarkEnd w:id="70"/>
      <w:bookmarkEnd w:id="71"/>
    </w:p>
    <w:p w:rsidR="00D40B68" w:rsidRDefault="00D40B68" w:rsidP="00D40B68">
      <w:r>
        <w:t>The provisions of ETSI TS 102 221 [1] clause 5 apply.</w:t>
      </w:r>
    </w:p>
    <w:p w:rsidR="00D40B68" w:rsidRDefault="00D40B68" w:rsidP="00D40B68">
      <w:pPr>
        <w:pStyle w:val="Heading2"/>
      </w:pPr>
      <w:bookmarkStart w:id="72" w:name="_Toc502362159"/>
      <w:bookmarkStart w:id="73" w:name="_Toc20387653"/>
      <w:bookmarkStart w:id="74" w:name="_Toc44926230"/>
      <w:r w:rsidRPr="007813A1">
        <w:t xml:space="preserve">5A.1 </w:t>
      </w:r>
      <w:r w:rsidRPr="004A0F14">
        <w:t>Class A operating conditions</w:t>
      </w:r>
      <w:bookmarkEnd w:id="72"/>
      <w:bookmarkEnd w:id="73"/>
      <w:bookmarkEnd w:id="74"/>
    </w:p>
    <w:p w:rsidR="00D40B68" w:rsidRDefault="005C5A2B" w:rsidP="005C5A2B">
      <w:pPr>
        <w:keepNext/>
        <w:keepLines/>
      </w:pPr>
      <w:r w:rsidRPr="003339D0">
        <w:t>Class A operating conditions as specified in ETSI TS 102 221 [1] clause 5.1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rsidR="00D40B68" w:rsidRDefault="00D40B68" w:rsidP="00D40B68">
      <w:pPr>
        <w:pStyle w:val="Heading2"/>
      </w:pPr>
      <w:bookmarkStart w:id="75" w:name="_Toc502362160"/>
      <w:bookmarkStart w:id="76" w:name="_Toc20387654"/>
      <w:bookmarkStart w:id="77" w:name="_Toc44926231"/>
      <w:r w:rsidRPr="007813A1">
        <w:t>5A.</w:t>
      </w:r>
      <w:r>
        <w:t>2</w:t>
      </w:r>
      <w:r w:rsidRPr="007813A1">
        <w:t xml:space="preserve"> </w:t>
      </w:r>
      <w:r w:rsidRPr="004A0F14">
        <w:t>Class B operating conditions</w:t>
      </w:r>
      <w:bookmarkEnd w:id="75"/>
      <w:bookmarkEnd w:id="76"/>
      <w:bookmarkEnd w:id="77"/>
    </w:p>
    <w:p w:rsidR="00D40B68" w:rsidRPr="007813A1" w:rsidRDefault="00D40B68" w:rsidP="00D40B68">
      <w:r>
        <w:t>The provisions of ETSI TS 102 221 [1] clause 5.2 apply.</w:t>
      </w:r>
    </w:p>
    <w:p w:rsidR="00D40B68" w:rsidRPr="007813A1" w:rsidRDefault="00D40B68" w:rsidP="00D40B68">
      <w:pPr>
        <w:pStyle w:val="Heading2"/>
      </w:pPr>
      <w:bookmarkStart w:id="78" w:name="_Toc502362161"/>
      <w:bookmarkStart w:id="79" w:name="_Toc20387655"/>
      <w:bookmarkStart w:id="80" w:name="_Toc44926232"/>
      <w:r>
        <w:t>5A.3</w:t>
      </w:r>
      <w:r w:rsidRPr="007813A1">
        <w:t xml:space="preserve"> </w:t>
      </w:r>
      <w:r w:rsidRPr="00CC5A80">
        <w:t>Class C operating conditions</w:t>
      </w:r>
      <w:bookmarkEnd w:id="78"/>
      <w:bookmarkEnd w:id="79"/>
      <w:bookmarkEnd w:id="80"/>
    </w:p>
    <w:p w:rsidR="00D40B68" w:rsidRPr="007813A1" w:rsidRDefault="00D40B68" w:rsidP="00D40B68">
      <w:r>
        <w:t>The provisions of ETSI TS 102 221 [1] clause 5.3 apply.</w:t>
      </w:r>
    </w:p>
    <w:p w:rsidR="00D40B68" w:rsidRDefault="00D40B68" w:rsidP="00D40B68">
      <w:pPr>
        <w:pStyle w:val="Heading1"/>
      </w:pPr>
      <w:bookmarkStart w:id="81" w:name="_Toc502362162"/>
      <w:bookmarkStart w:id="82" w:name="_Toc20387656"/>
      <w:bookmarkStart w:id="83" w:name="_Toc44926233"/>
      <w:r>
        <w:t>6</w:t>
      </w:r>
      <w:r>
        <w:tab/>
        <w:t>Application protocol</w:t>
      </w:r>
      <w:bookmarkEnd w:id="81"/>
      <w:bookmarkEnd w:id="82"/>
      <w:bookmarkEnd w:id="83"/>
    </w:p>
    <w:p w:rsidR="00D40B68" w:rsidRDefault="00D40B68" w:rsidP="00D40B68">
      <w:r>
        <w:t>See clause 7A.4.</w:t>
      </w:r>
    </w:p>
    <w:p w:rsidR="00D40B68" w:rsidRDefault="00D40B68" w:rsidP="00D40B68">
      <w:pPr>
        <w:pStyle w:val="Heading1"/>
      </w:pPr>
      <w:bookmarkStart w:id="84" w:name="_Toc502362163"/>
      <w:bookmarkStart w:id="85" w:name="_Toc20387657"/>
      <w:bookmarkStart w:id="86" w:name="_Toc44926234"/>
      <w:r>
        <w:t>6A</w:t>
      </w:r>
      <w:r>
        <w:tab/>
        <w:t>Initial communication establishment procedures</w:t>
      </w:r>
      <w:bookmarkEnd w:id="84"/>
      <w:bookmarkEnd w:id="85"/>
      <w:bookmarkEnd w:id="86"/>
    </w:p>
    <w:p w:rsidR="00D40B68" w:rsidRPr="00CC5A80" w:rsidRDefault="00D40B68" w:rsidP="00D40B68">
      <w:pPr>
        <w:pStyle w:val="Heading2"/>
      </w:pPr>
      <w:bookmarkStart w:id="87" w:name="_Toc502362164"/>
      <w:bookmarkStart w:id="88" w:name="_Toc20387658"/>
      <w:bookmarkStart w:id="89" w:name="_Toc44926235"/>
      <w:r w:rsidRPr="00CC5A80">
        <w:t>6</w:t>
      </w:r>
      <w:r>
        <w:t>A</w:t>
      </w:r>
      <w:r w:rsidRPr="00CC5A80">
        <w:t>.1</w:t>
      </w:r>
      <w:r w:rsidRPr="00CC5A80">
        <w:tab/>
        <w:t>UICC activation and deactivation</w:t>
      </w:r>
      <w:bookmarkEnd w:id="87"/>
      <w:bookmarkEnd w:id="88"/>
      <w:bookmarkEnd w:id="89"/>
    </w:p>
    <w:p w:rsidR="00D40B68" w:rsidRPr="004C7043" w:rsidRDefault="00D40B68" w:rsidP="00D40B68">
      <w:r>
        <w:t>The provisions of ETSI TS 102 221 [1] clause 6.1 apply.</w:t>
      </w:r>
    </w:p>
    <w:p w:rsidR="00D40B68" w:rsidRPr="00CC5A80" w:rsidRDefault="00D40B68" w:rsidP="00D40B68">
      <w:pPr>
        <w:pStyle w:val="Heading2"/>
      </w:pPr>
      <w:bookmarkStart w:id="90" w:name="_Toc502362165"/>
      <w:bookmarkStart w:id="91" w:name="_Toc20387659"/>
      <w:bookmarkStart w:id="92" w:name="_Toc44926236"/>
      <w:r w:rsidRPr="00CC5A80">
        <w:t>6</w:t>
      </w:r>
      <w:r>
        <w:t>A</w:t>
      </w:r>
      <w:r w:rsidRPr="00CC5A80">
        <w:t>.2</w:t>
      </w:r>
      <w:r w:rsidRPr="00CC5A80">
        <w:tab/>
        <w:t>Supply voltage switching</w:t>
      </w:r>
      <w:bookmarkEnd w:id="90"/>
      <w:bookmarkEnd w:id="91"/>
      <w:bookmarkEnd w:id="92"/>
    </w:p>
    <w:p w:rsidR="00D40B68" w:rsidRDefault="00D40B68" w:rsidP="00D40B68">
      <w:r>
        <w:t>The provisions of ETSI TS 102 221 [1] clause 6.2 apply.</w:t>
      </w:r>
    </w:p>
    <w:p w:rsidR="00D40B68" w:rsidRPr="004C7043" w:rsidRDefault="00D40B68" w:rsidP="00D40B68">
      <w:r>
        <w:t>In addition, a UICC holding a 3GPP application shall support at least two consecutive voltage classes as defined in ETSI TS 102 221 [1] clause 6.2.1, e.g. AB or BC. If the UICC supports more than two classes, they shall all be consecutive, e.g. ABC</w:t>
      </w:r>
    </w:p>
    <w:p w:rsidR="00D40B68" w:rsidRPr="00CC5A80" w:rsidRDefault="00D40B68" w:rsidP="00D40B68">
      <w:pPr>
        <w:pStyle w:val="Heading2"/>
      </w:pPr>
      <w:bookmarkStart w:id="93" w:name="_Toc502362166"/>
      <w:bookmarkStart w:id="94" w:name="_Toc20387660"/>
      <w:bookmarkStart w:id="95" w:name="_Toc44926237"/>
      <w:r w:rsidRPr="00CC5A80">
        <w:lastRenderedPageBreak/>
        <w:t>6</w:t>
      </w:r>
      <w:r>
        <w:t>A</w:t>
      </w:r>
      <w:r w:rsidRPr="00CC5A80">
        <w:t>.3</w:t>
      </w:r>
      <w:r w:rsidRPr="00CC5A80">
        <w:tab/>
        <w:t>Answer To Reset content</w:t>
      </w:r>
      <w:bookmarkEnd w:id="93"/>
      <w:bookmarkEnd w:id="94"/>
      <w:bookmarkEnd w:id="95"/>
    </w:p>
    <w:p w:rsidR="00D40B68" w:rsidRPr="004C7043" w:rsidRDefault="00D40B68" w:rsidP="00D40B68">
      <w:r>
        <w:t>The provisions of ETSI TS 102 221 [1] clause 6.3 apply.</w:t>
      </w:r>
    </w:p>
    <w:p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rsidR="00D40B68" w:rsidRPr="00CC5A80" w:rsidRDefault="00D40B68" w:rsidP="00D40B68">
      <w:pPr>
        <w:pStyle w:val="Heading3"/>
      </w:pPr>
      <w:bookmarkStart w:id="96" w:name="_Toc502362167"/>
      <w:bookmarkStart w:id="97" w:name="_Toc20387661"/>
      <w:bookmarkStart w:id="98" w:name="_Toc44926238"/>
      <w:r w:rsidRPr="00CC5A80">
        <w:t>6</w:t>
      </w:r>
      <w:r>
        <w:t>A</w:t>
      </w:r>
      <w:r w:rsidRPr="00CC5A80">
        <w:t>.3.1</w:t>
      </w:r>
      <w:r w:rsidRPr="00CC5A80">
        <w:tab/>
        <w:t>Coding of historical bytes</w:t>
      </w:r>
      <w:bookmarkEnd w:id="96"/>
      <w:bookmarkEnd w:id="97"/>
      <w:bookmarkEnd w:id="98"/>
    </w:p>
    <w:p w:rsidR="00D40B68" w:rsidRPr="004C7043" w:rsidRDefault="00D40B68" w:rsidP="00D40B68">
      <w:r>
        <w:t>The provisions of ETSI TS 102 221 [1] clause 6.3.1 apply.</w:t>
      </w:r>
    </w:p>
    <w:p w:rsidR="00D40B68" w:rsidRPr="00CC5A80" w:rsidRDefault="00D40B68" w:rsidP="00D40B68">
      <w:pPr>
        <w:pStyle w:val="Heading3"/>
      </w:pPr>
      <w:bookmarkStart w:id="99" w:name="_Toc502362168"/>
      <w:bookmarkStart w:id="100" w:name="_Toc20387662"/>
      <w:bookmarkStart w:id="101" w:name="_Toc44926239"/>
      <w:r w:rsidRPr="00CC5A80">
        <w:t>6</w:t>
      </w:r>
      <w:r>
        <w:t>A</w:t>
      </w:r>
      <w:r w:rsidRPr="00CC5A80">
        <w:t>.3.2</w:t>
      </w:r>
      <w:r w:rsidRPr="00CC5A80">
        <w:tab/>
        <w:t>Speed enhancement</w:t>
      </w:r>
      <w:bookmarkEnd w:id="99"/>
      <w:bookmarkEnd w:id="100"/>
      <w:bookmarkEnd w:id="101"/>
    </w:p>
    <w:p w:rsidR="00D40B68" w:rsidRPr="004C7043" w:rsidRDefault="00D40B68" w:rsidP="00D40B68">
      <w:r>
        <w:t>The provisions of ETSI TS 102 221 [1] clause 6.3.2 apply.</w:t>
      </w:r>
    </w:p>
    <w:p w:rsidR="00D40B68" w:rsidRPr="00A2359F" w:rsidRDefault="00D40B68" w:rsidP="00D40B68">
      <w:r>
        <w:t>In addition, c</w:t>
      </w:r>
      <w:r w:rsidRPr="00A2359F">
        <w:t>ards and terminals supporting an application based on the present specification shall support the transmission factor (F,D)=(512,32).</w:t>
      </w:r>
    </w:p>
    <w:p w:rsidR="00D40B68" w:rsidRDefault="00D40B68" w:rsidP="00D40B68">
      <w:r w:rsidRPr="00A2359F">
        <w:t>It is recommended that terminals and cards supporting Multimedia Message storage functionality (see TS</w:t>
      </w:r>
      <w:r>
        <w:t> </w:t>
      </w:r>
      <w:r w:rsidRPr="00A2359F">
        <w:t>31.102</w:t>
      </w:r>
      <w:r>
        <w:t> </w:t>
      </w:r>
      <w:r w:rsidRPr="00A2359F">
        <w:t>[2]) support the transmission factor (F,D)=(512,64) in addition to those specified in the present document.</w:t>
      </w:r>
    </w:p>
    <w:p w:rsidR="00D40B68" w:rsidRPr="00CC5A80" w:rsidRDefault="00D40B68" w:rsidP="00D40B68">
      <w:pPr>
        <w:pStyle w:val="Heading3"/>
      </w:pPr>
      <w:bookmarkStart w:id="102" w:name="_Toc502362169"/>
      <w:bookmarkStart w:id="103" w:name="_Toc20387663"/>
      <w:bookmarkStart w:id="104" w:name="_Toc44926240"/>
      <w:r w:rsidRPr="00CC5A80">
        <w:t>6</w:t>
      </w:r>
      <w:r>
        <w:t>A</w:t>
      </w:r>
      <w:r w:rsidRPr="00CC5A80">
        <w:t>.3.3</w:t>
      </w:r>
      <w:r w:rsidRPr="00CC5A80">
        <w:tab/>
        <w:t>Global Interface bytes</w:t>
      </w:r>
      <w:bookmarkEnd w:id="102"/>
      <w:bookmarkEnd w:id="103"/>
      <w:bookmarkEnd w:id="104"/>
    </w:p>
    <w:p w:rsidR="00D40B68" w:rsidRPr="004C7043" w:rsidRDefault="00D40B68" w:rsidP="00D40B68">
      <w:r>
        <w:t>The provisions of ETSI TS 102 221 [1] clause 6.3.3 apply.</w:t>
      </w:r>
    </w:p>
    <w:p w:rsidR="00D40B68" w:rsidRPr="00CC5A80" w:rsidRDefault="00D40B68" w:rsidP="00D40B68">
      <w:pPr>
        <w:pStyle w:val="Heading2"/>
      </w:pPr>
      <w:bookmarkStart w:id="105" w:name="_Toc502362170"/>
      <w:bookmarkStart w:id="106" w:name="_Toc20387664"/>
      <w:bookmarkStart w:id="107" w:name="_Toc44926241"/>
      <w:r w:rsidRPr="00CC5A80">
        <w:t>6</w:t>
      </w:r>
      <w:r>
        <w:t>A</w:t>
      </w:r>
      <w:r w:rsidRPr="00CC5A80">
        <w:t>.4</w:t>
      </w:r>
      <w:r w:rsidRPr="00CC5A80">
        <w:tab/>
        <w:t>PPS procedure</w:t>
      </w:r>
      <w:bookmarkEnd w:id="105"/>
      <w:bookmarkEnd w:id="106"/>
      <w:bookmarkEnd w:id="107"/>
    </w:p>
    <w:p w:rsidR="00D40B68" w:rsidRPr="004C7043" w:rsidRDefault="00D40B68" w:rsidP="00D40B68">
      <w:r>
        <w:t>The provisions of ETSI TS 102 221 [1] clause 6.4 apply.</w:t>
      </w:r>
    </w:p>
    <w:p w:rsidR="00D40B68" w:rsidRPr="00CC5A80" w:rsidRDefault="00D40B68" w:rsidP="00D40B68">
      <w:pPr>
        <w:pStyle w:val="Heading2"/>
        <w:rPr>
          <w:lang w:eastAsia="ja-JP"/>
        </w:rPr>
      </w:pPr>
      <w:bookmarkStart w:id="108" w:name="_Toc502362171"/>
      <w:bookmarkStart w:id="109" w:name="_Toc20387665"/>
      <w:bookmarkStart w:id="110" w:name="_Toc44926242"/>
      <w:r w:rsidRPr="00CC5A80">
        <w:t>6</w:t>
      </w:r>
      <w:r>
        <w:t>A</w:t>
      </w:r>
      <w:r w:rsidRPr="00CC5A80">
        <w:t>.5</w:t>
      </w:r>
      <w:r w:rsidRPr="00CC5A80">
        <w:tab/>
      </w:r>
      <w:r w:rsidRPr="00CC5A80">
        <w:rPr>
          <w:lang w:eastAsia="ja-JP"/>
        </w:rPr>
        <w:t>Reset procedures</w:t>
      </w:r>
      <w:bookmarkEnd w:id="108"/>
      <w:bookmarkEnd w:id="109"/>
      <w:bookmarkEnd w:id="110"/>
    </w:p>
    <w:p w:rsidR="00D40B68" w:rsidRPr="004C7043" w:rsidRDefault="00D40B68" w:rsidP="00D40B68">
      <w:r>
        <w:t>The provisions of ETSI TS 102 221 [1] clause 6.5 apply.</w:t>
      </w:r>
    </w:p>
    <w:p w:rsidR="00D40B68" w:rsidRPr="00CC5A80" w:rsidRDefault="00D40B68" w:rsidP="00D40B68">
      <w:pPr>
        <w:pStyle w:val="Heading2"/>
      </w:pPr>
      <w:bookmarkStart w:id="111" w:name="_Toc502362172"/>
      <w:bookmarkStart w:id="112" w:name="_Toc20387666"/>
      <w:bookmarkStart w:id="113" w:name="_Toc44926243"/>
      <w:r w:rsidRPr="00CC5A80">
        <w:t>6</w:t>
      </w:r>
      <w:r>
        <w:t>A</w:t>
      </w:r>
      <w:r w:rsidRPr="00CC5A80">
        <w:t>.6</w:t>
      </w:r>
      <w:r w:rsidRPr="00CC5A80">
        <w:tab/>
        <w:t>Clock stop mode</w:t>
      </w:r>
      <w:bookmarkEnd w:id="111"/>
      <w:bookmarkEnd w:id="112"/>
      <w:bookmarkEnd w:id="113"/>
    </w:p>
    <w:p w:rsidR="00D40B68" w:rsidRPr="004C7043" w:rsidRDefault="00D40B68" w:rsidP="00D40B68">
      <w:r>
        <w:t>The provisions of ETSI TS 102 221 [1] clause 6.6 apply.</w:t>
      </w:r>
    </w:p>
    <w:p w:rsidR="00D40B68" w:rsidRPr="00CC5A80" w:rsidRDefault="00D40B68" w:rsidP="00D40B68">
      <w:pPr>
        <w:pStyle w:val="Heading2"/>
      </w:pPr>
      <w:bookmarkStart w:id="114" w:name="_Toc502362173"/>
      <w:bookmarkStart w:id="115" w:name="_Toc20387667"/>
      <w:bookmarkStart w:id="116" w:name="_Toc44926244"/>
      <w:r w:rsidRPr="00CC5A80">
        <w:t>6</w:t>
      </w:r>
      <w:r>
        <w:t>A</w:t>
      </w:r>
      <w:r w:rsidRPr="00CC5A80">
        <w:t>.7</w:t>
      </w:r>
      <w:r w:rsidRPr="00CC5A80">
        <w:tab/>
        <w:t>Bit/character duration and sampling time</w:t>
      </w:r>
      <w:bookmarkEnd w:id="114"/>
      <w:bookmarkEnd w:id="115"/>
      <w:bookmarkEnd w:id="116"/>
    </w:p>
    <w:p w:rsidR="00D40B68" w:rsidRPr="004C7043" w:rsidRDefault="00D40B68" w:rsidP="00D40B68">
      <w:r>
        <w:t>The provisions of ETSI TS 102 221 [1] clause 6.7 apply.</w:t>
      </w:r>
    </w:p>
    <w:p w:rsidR="00D40B68" w:rsidRPr="00CC5A80" w:rsidRDefault="00D40B68" w:rsidP="00D40B68">
      <w:pPr>
        <w:pStyle w:val="Heading2"/>
      </w:pPr>
      <w:bookmarkStart w:id="117" w:name="_Toc502362174"/>
      <w:bookmarkStart w:id="118" w:name="_Toc20387668"/>
      <w:bookmarkStart w:id="119" w:name="_Toc44926245"/>
      <w:r w:rsidRPr="00CC5A80">
        <w:t>6</w:t>
      </w:r>
      <w:r>
        <w:t>A</w:t>
      </w:r>
      <w:r w:rsidRPr="00CC5A80">
        <w:t>.8</w:t>
      </w:r>
      <w:r w:rsidRPr="00CC5A80">
        <w:tab/>
        <w:t>Error handling</w:t>
      </w:r>
      <w:bookmarkEnd w:id="117"/>
      <w:bookmarkEnd w:id="118"/>
      <w:bookmarkEnd w:id="119"/>
    </w:p>
    <w:p w:rsidR="00D40B68" w:rsidRPr="004C7043" w:rsidRDefault="00D40B68" w:rsidP="00D40B68">
      <w:r>
        <w:t>The provisions of ETSI TS 102 221 [1] clause 6.8 apply.</w:t>
      </w:r>
    </w:p>
    <w:p w:rsidR="00D40B68" w:rsidRPr="00CC5A80" w:rsidRDefault="00D40B68" w:rsidP="00D40B68">
      <w:pPr>
        <w:pStyle w:val="Heading2"/>
      </w:pPr>
      <w:bookmarkStart w:id="120" w:name="_Toc502362175"/>
      <w:bookmarkStart w:id="121" w:name="_Toc20387669"/>
      <w:bookmarkStart w:id="122" w:name="_Toc44926246"/>
      <w:r w:rsidRPr="00CC5A80">
        <w:t>6</w:t>
      </w:r>
      <w:r>
        <w:t>A</w:t>
      </w:r>
      <w:r w:rsidRPr="00CC5A80">
        <w:t>.9</w:t>
      </w:r>
      <w:r w:rsidRPr="00CC5A80">
        <w:tab/>
        <w:t>Compatibility</w:t>
      </w:r>
      <w:bookmarkEnd w:id="120"/>
      <w:bookmarkEnd w:id="121"/>
      <w:bookmarkEnd w:id="122"/>
    </w:p>
    <w:p w:rsidR="00D40B68" w:rsidRPr="004C7043" w:rsidRDefault="00D40B68" w:rsidP="00D40B68">
      <w:r>
        <w:t>The provisions of ETSI TS 102 221 [1] clause 6.9 are not required by 3GPP.</w:t>
      </w:r>
    </w:p>
    <w:p w:rsidR="00D40B68" w:rsidRDefault="00D40B68" w:rsidP="00D40B68">
      <w:pPr>
        <w:pStyle w:val="Heading1"/>
      </w:pPr>
      <w:bookmarkStart w:id="123" w:name="_Toc502362176"/>
      <w:bookmarkStart w:id="124" w:name="_Toc20387670"/>
      <w:bookmarkStart w:id="125" w:name="_Toc44926247"/>
      <w:r>
        <w:lastRenderedPageBreak/>
        <w:t>7</w:t>
      </w:r>
      <w:r>
        <w:tab/>
        <w:t>User verification and file access conditions</w:t>
      </w:r>
      <w:bookmarkEnd w:id="123"/>
      <w:bookmarkEnd w:id="124"/>
      <w:bookmarkEnd w:id="125"/>
    </w:p>
    <w:p w:rsidR="00D40B68" w:rsidRDefault="00D40B68" w:rsidP="00D40B68">
      <w:pPr>
        <w:keepNext/>
        <w:keepLines/>
      </w:pPr>
      <w:r>
        <w:t>See clause 9.6.</w:t>
      </w:r>
    </w:p>
    <w:p w:rsidR="00D40B68" w:rsidRDefault="00D40B68" w:rsidP="00D40B68">
      <w:pPr>
        <w:pStyle w:val="Heading1"/>
      </w:pPr>
      <w:bookmarkStart w:id="126" w:name="_Toc502362177"/>
      <w:bookmarkStart w:id="127" w:name="_Toc20387671"/>
      <w:bookmarkStart w:id="128" w:name="_Toc44926248"/>
      <w:r>
        <w:t>7A</w:t>
      </w:r>
      <w:r>
        <w:tab/>
      </w:r>
      <w:r w:rsidRPr="00CA162B">
        <w:t>Transmission protocols</w:t>
      </w:r>
      <w:bookmarkEnd w:id="126"/>
      <w:bookmarkEnd w:id="127"/>
      <w:bookmarkEnd w:id="128"/>
    </w:p>
    <w:p w:rsidR="00D40B68" w:rsidRPr="00ED6759" w:rsidRDefault="00D40B68" w:rsidP="00D40B68">
      <w:r>
        <w:t>The provisions of ETSI TS 102 221 [1] clause 7 apply.</w:t>
      </w:r>
    </w:p>
    <w:p w:rsidR="00D40B68" w:rsidRPr="00CC5A80" w:rsidRDefault="00D40B68" w:rsidP="00D40B68">
      <w:pPr>
        <w:pStyle w:val="Heading2"/>
      </w:pPr>
      <w:bookmarkStart w:id="129" w:name="_Toc502362178"/>
      <w:bookmarkStart w:id="130" w:name="_Toc20387672"/>
      <w:bookmarkStart w:id="131" w:name="_Toc44926249"/>
      <w:r w:rsidRPr="00CC5A80">
        <w:t>7</w:t>
      </w:r>
      <w:r>
        <w:t>A</w:t>
      </w:r>
      <w:r w:rsidRPr="00CC5A80">
        <w:t>.1</w:t>
      </w:r>
      <w:r w:rsidRPr="00CC5A80">
        <w:tab/>
        <w:t>Physical layer</w:t>
      </w:r>
      <w:bookmarkEnd w:id="129"/>
      <w:bookmarkEnd w:id="130"/>
      <w:bookmarkEnd w:id="131"/>
    </w:p>
    <w:p w:rsidR="00D40B68" w:rsidRPr="004C7043" w:rsidRDefault="00D40B68" w:rsidP="00D40B68">
      <w:r>
        <w:t>The provisions of ETSI TS 102 221 [1] clause 7.1 apply.</w:t>
      </w:r>
    </w:p>
    <w:p w:rsidR="00D40B68" w:rsidRPr="00CC5A80" w:rsidRDefault="00D40B68" w:rsidP="00D40B68">
      <w:pPr>
        <w:pStyle w:val="Heading2"/>
      </w:pPr>
      <w:bookmarkStart w:id="132" w:name="_Toc502362179"/>
      <w:bookmarkStart w:id="133" w:name="_Toc20387673"/>
      <w:bookmarkStart w:id="134" w:name="_Toc44926250"/>
      <w:r w:rsidRPr="00CC5A80">
        <w:t>7</w:t>
      </w:r>
      <w:r>
        <w:t>A</w:t>
      </w:r>
      <w:r w:rsidRPr="00CC5A80">
        <w:t>.2</w:t>
      </w:r>
      <w:r w:rsidRPr="00CC5A80">
        <w:tab/>
        <w:t>Data link layer</w:t>
      </w:r>
      <w:bookmarkEnd w:id="132"/>
      <w:bookmarkEnd w:id="133"/>
      <w:bookmarkEnd w:id="134"/>
    </w:p>
    <w:p w:rsidR="00D40B68" w:rsidRPr="004C7043" w:rsidRDefault="00D40B68" w:rsidP="00D40B68">
      <w:r>
        <w:t>The provisions of ETSI TS 102 221 [1] clause 7.2 apply.</w:t>
      </w:r>
    </w:p>
    <w:p w:rsidR="00D40B68" w:rsidRPr="00CC5A80" w:rsidRDefault="00D40B68" w:rsidP="00D40B68">
      <w:pPr>
        <w:pStyle w:val="Heading2"/>
      </w:pPr>
      <w:bookmarkStart w:id="135" w:name="_Toc502362180"/>
      <w:bookmarkStart w:id="136" w:name="_Toc20387674"/>
      <w:bookmarkStart w:id="137" w:name="_Toc44926251"/>
      <w:r w:rsidRPr="00CC5A80">
        <w:t>7</w:t>
      </w:r>
      <w:r>
        <w:t>A</w:t>
      </w:r>
      <w:r w:rsidRPr="00CC5A80">
        <w:t>.3</w:t>
      </w:r>
      <w:r w:rsidRPr="00CC5A80">
        <w:tab/>
        <w:t>Transport layer</w:t>
      </w:r>
      <w:bookmarkEnd w:id="135"/>
      <w:bookmarkEnd w:id="136"/>
      <w:bookmarkEnd w:id="137"/>
    </w:p>
    <w:p w:rsidR="00D40B68" w:rsidRPr="004C7043" w:rsidRDefault="00D40B68" w:rsidP="00D40B68">
      <w:r>
        <w:t>The provisions of ETSI TS 102 221 [1] clause 7.3 apply.</w:t>
      </w:r>
    </w:p>
    <w:p w:rsidR="00D40B68" w:rsidRPr="00CC5A80" w:rsidRDefault="00D40B68" w:rsidP="00D40B68">
      <w:pPr>
        <w:pStyle w:val="Heading2"/>
      </w:pPr>
      <w:bookmarkStart w:id="138" w:name="_Toc502362181"/>
      <w:bookmarkStart w:id="139" w:name="_Toc20387675"/>
      <w:bookmarkStart w:id="140" w:name="_Toc44926252"/>
      <w:r w:rsidRPr="00CC5A80">
        <w:t>7</w:t>
      </w:r>
      <w:r>
        <w:t>A</w:t>
      </w:r>
      <w:r w:rsidRPr="00CC5A80">
        <w:t>.4</w:t>
      </w:r>
      <w:r w:rsidRPr="00CC5A80">
        <w:tab/>
        <w:t>Application layer</w:t>
      </w:r>
      <w:bookmarkEnd w:id="138"/>
      <w:bookmarkEnd w:id="139"/>
      <w:bookmarkEnd w:id="140"/>
    </w:p>
    <w:p w:rsidR="00D40B68" w:rsidRPr="004C7043" w:rsidRDefault="00D40B68" w:rsidP="00D40B68">
      <w:r>
        <w:t>The provisions of ETSI TS 102 221 [1] clause 7.4 apply.</w:t>
      </w:r>
    </w:p>
    <w:p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rsidR="00D40B68" w:rsidRDefault="00D40B68" w:rsidP="00D40B68">
      <w:r>
        <w:t>When involved in network operations a 3GPP application interfaces with a terminal with which messages are exchanged. A message can be a command or a response.</w:t>
      </w:r>
    </w:p>
    <w:p w:rsidR="00D40B68" w:rsidRDefault="00D40B68" w:rsidP="00D40B68">
      <w:pPr>
        <w:ind w:left="568" w:hanging="284"/>
      </w:pPr>
      <w:r>
        <w:noBreakHyphen/>
      </w:r>
      <w:r>
        <w:tab/>
        <w:t>A 3GPP Application command/response pair is a sequence consisting of a command and the associated response.</w:t>
      </w:r>
    </w:p>
    <w:p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rsidR="00D40B68" w:rsidRDefault="00D40B68" w:rsidP="00D40B68">
      <w:r>
        <w:t xml:space="preserve">During the 3GPP network operation phase, the </w:t>
      </w:r>
      <w:r>
        <w:rPr>
          <w:rFonts w:hint="eastAsia"/>
        </w:rPr>
        <w:t>terminal</w:t>
      </w:r>
      <w:r>
        <w:t xml:space="preserve"> plays the role of the master and the 3GPP application plays the role of the slave.</w:t>
      </w:r>
    </w:p>
    <w:p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rsidR="00D40B68" w:rsidRDefault="00D40B68" w:rsidP="00D40B68">
      <w:pPr>
        <w:pStyle w:val="Heading1"/>
      </w:pPr>
      <w:bookmarkStart w:id="141" w:name="_Toc502362182"/>
      <w:bookmarkStart w:id="142" w:name="_Toc20387676"/>
      <w:bookmarkStart w:id="143" w:name="_Toc44926253"/>
      <w:r>
        <w:t>8</w:t>
      </w:r>
      <w:r>
        <w:tab/>
      </w:r>
      <w:r w:rsidRPr="008D5406">
        <w:t>Application and file structure</w:t>
      </w:r>
      <w:bookmarkEnd w:id="141"/>
      <w:bookmarkEnd w:id="142"/>
      <w:bookmarkEnd w:id="143"/>
    </w:p>
    <w:p w:rsidR="00D40B68" w:rsidRPr="00D1520E" w:rsidRDefault="00D40B68" w:rsidP="00D40B68">
      <w:pPr>
        <w:pStyle w:val="Heading2"/>
      </w:pPr>
      <w:bookmarkStart w:id="144" w:name="_Toc502362183"/>
      <w:bookmarkStart w:id="145" w:name="_Toc20387677"/>
      <w:bookmarkStart w:id="146" w:name="_Toc44926254"/>
      <w:r>
        <w:t>8.0</w:t>
      </w:r>
      <w:r>
        <w:tab/>
        <w:t>General</w:t>
      </w:r>
      <w:bookmarkEnd w:id="144"/>
      <w:bookmarkEnd w:id="145"/>
      <w:bookmarkEnd w:id="146"/>
    </w:p>
    <w:p w:rsidR="00D40B68" w:rsidRDefault="00D40B68" w:rsidP="00D40B68">
      <w:r>
        <w:t xml:space="preserve">This clause specifies general requirements for EFs for 3GPP applications. </w:t>
      </w:r>
    </w:p>
    <w:p w:rsidR="00D40B68" w:rsidRDefault="00D40B68" w:rsidP="00D40B68">
      <w:r>
        <w:t>EFs contain data items. A data item is a part of an EF which represents a complete logical entity. The 3GPP application specification defines the access conditions, data items and coding for each file.</w:t>
      </w:r>
    </w:p>
    <w:p w:rsidR="00D40B68"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xml:space="preserve">, then this value shall be used and the data item is not unassigned. </w:t>
      </w:r>
    </w:p>
    <w:p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rsidR="00D40B68" w:rsidRDefault="00D40B68" w:rsidP="00D40B68">
      <w:pPr>
        <w:pStyle w:val="Heading2"/>
      </w:pPr>
      <w:bookmarkStart w:id="147" w:name="_Toc502362184"/>
      <w:bookmarkStart w:id="148" w:name="_Toc20387678"/>
      <w:bookmarkStart w:id="149" w:name="_Toc44926255"/>
      <w:r>
        <w:t>8.1</w:t>
      </w:r>
      <w:r>
        <w:tab/>
        <w:t>Contents of the EFs at the MF level</w:t>
      </w:r>
      <w:bookmarkEnd w:id="147"/>
      <w:bookmarkEnd w:id="148"/>
      <w:bookmarkEnd w:id="149"/>
    </w:p>
    <w:p w:rsidR="00D40B68" w:rsidRDefault="00D40B68" w:rsidP="00D40B68">
      <w:r>
        <w:t>See clause 13.</w:t>
      </w:r>
    </w:p>
    <w:p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rsidR="00D40B68" w:rsidRPr="004C7043" w:rsidRDefault="00D40B68" w:rsidP="00D40B68">
      <w:r>
        <w:t>The provisions of ETSI TS 102 221 [1] clause 8.1 apply.</w:t>
      </w:r>
    </w:p>
    <w:p w:rsidR="00D40B68" w:rsidRDefault="00D40B68" w:rsidP="00D40B68">
      <w:pPr>
        <w:pStyle w:val="Heading2"/>
      </w:pPr>
      <w:bookmarkStart w:id="150" w:name="_Toc502362185"/>
      <w:bookmarkStart w:id="151" w:name="_Toc20387679"/>
      <w:bookmarkStart w:id="152" w:name="_Toc44926256"/>
      <w:r>
        <w:t>8.2</w:t>
      </w:r>
      <w:r>
        <w:tab/>
      </w:r>
      <w:r w:rsidRPr="00CC5A80">
        <w:t>File types</w:t>
      </w:r>
      <w:bookmarkEnd w:id="150"/>
      <w:bookmarkEnd w:id="151"/>
      <w:bookmarkEnd w:id="152"/>
    </w:p>
    <w:p w:rsidR="00D40B68" w:rsidRPr="004C7043" w:rsidRDefault="00D40B68" w:rsidP="00D40B68">
      <w:r>
        <w:t>The provisions of ETSI TS 102 221 [1] clause 8.2 apply.</w:t>
      </w:r>
    </w:p>
    <w:p w:rsidR="00D40B68" w:rsidRPr="00CC5A80" w:rsidRDefault="00D40B68" w:rsidP="00D40B68">
      <w:pPr>
        <w:pStyle w:val="Heading2"/>
      </w:pPr>
      <w:bookmarkStart w:id="153" w:name="_Toc502362186"/>
      <w:bookmarkStart w:id="154" w:name="_Toc20387680"/>
      <w:bookmarkStart w:id="155" w:name="_Toc44926257"/>
      <w:r w:rsidRPr="00CC5A80">
        <w:t>8.3</w:t>
      </w:r>
      <w:r w:rsidRPr="00CC5A80">
        <w:tab/>
        <w:t>File referencing</w:t>
      </w:r>
      <w:bookmarkEnd w:id="153"/>
      <w:bookmarkEnd w:id="154"/>
      <w:bookmarkEnd w:id="155"/>
    </w:p>
    <w:p w:rsidR="00D40B68" w:rsidRPr="004C7043" w:rsidRDefault="00D40B68" w:rsidP="00D40B68">
      <w:r>
        <w:t>The provisions of ETSI TS 102 221 [1] clause 8.3 apply.</w:t>
      </w:r>
    </w:p>
    <w:p w:rsidR="00D40B68" w:rsidRPr="00CC5A80" w:rsidRDefault="00D40B68" w:rsidP="00D40B68">
      <w:pPr>
        <w:pStyle w:val="Heading2"/>
      </w:pPr>
      <w:bookmarkStart w:id="156" w:name="_Toc502362187"/>
      <w:bookmarkStart w:id="157" w:name="_Toc20387681"/>
      <w:bookmarkStart w:id="158" w:name="_Toc44926258"/>
      <w:r w:rsidRPr="00CC5A80">
        <w:t>8.4</w:t>
      </w:r>
      <w:r w:rsidRPr="00CC5A80">
        <w:tab/>
        <w:t>Methods for selecting a file</w:t>
      </w:r>
      <w:bookmarkEnd w:id="156"/>
      <w:bookmarkEnd w:id="157"/>
      <w:bookmarkEnd w:id="158"/>
    </w:p>
    <w:p w:rsidR="00D40B68" w:rsidRPr="004C7043" w:rsidRDefault="00D40B68" w:rsidP="00D40B68">
      <w:r>
        <w:t>The provisions of ETSI TS 102 221 [1] clause 8.4 apply.</w:t>
      </w:r>
    </w:p>
    <w:p w:rsidR="00D40B68" w:rsidRPr="00CC5A80" w:rsidRDefault="00D40B68" w:rsidP="00D40B68">
      <w:pPr>
        <w:pStyle w:val="Heading2"/>
      </w:pPr>
      <w:bookmarkStart w:id="159" w:name="_Toc502362188"/>
      <w:bookmarkStart w:id="160" w:name="_Toc20387682"/>
      <w:bookmarkStart w:id="161" w:name="_Toc44926259"/>
      <w:r w:rsidRPr="00CC5A80">
        <w:t>8.5</w:t>
      </w:r>
      <w:r w:rsidRPr="00CC5A80">
        <w:tab/>
        <w:t>Application characteristics</w:t>
      </w:r>
      <w:bookmarkEnd w:id="159"/>
      <w:bookmarkEnd w:id="160"/>
      <w:bookmarkEnd w:id="161"/>
    </w:p>
    <w:p w:rsidR="00D40B68" w:rsidRPr="004C7043" w:rsidRDefault="00D40B68" w:rsidP="00D40B68">
      <w:r>
        <w:t>The provisions of ETSI TS 102 221 [1] clause 8.5 apply.</w:t>
      </w:r>
    </w:p>
    <w:p w:rsidR="00D40B68" w:rsidRPr="00CC5A80" w:rsidRDefault="00D40B68" w:rsidP="00D40B68">
      <w:pPr>
        <w:pStyle w:val="Heading2"/>
      </w:pPr>
      <w:bookmarkStart w:id="162" w:name="_Toc502362189"/>
      <w:bookmarkStart w:id="163" w:name="_Toc20387683"/>
      <w:bookmarkStart w:id="164" w:name="_Toc44926260"/>
      <w:r w:rsidRPr="00CC5A80">
        <w:lastRenderedPageBreak/>
        <w:t>8.6</w:t>
      </w:r>
      <w:r w:rsidRPr="00CC5A80">
        <w:tab/>
        <w:t>Reservation of file IDs</w:t>
      </w:r>
      <w:bookmarkEnd w:id="162"/>
      <w:bookmarkEnd w:id="163"/>
      <w:bookmarkEnd w:id="164"/>
    </w:p>
    <w:p w:rsidR="00D40B68" w:rsidRPr="004C7043" w:rsidRDefault="00D40B68" w:rsidP="00D40B68">
      <w:r>
        <w:t>The provisions of ETSI TS 102 221 [1] clause 8.6 apply.</w:t>
      </w:r>
    </w:p>
    <w:p w:rsidR="00D40B68" w:rsidRPr="00CC5A80" w:rsidRDefault="00D40B68" w:rsidP="00D40B68">
      <w:pPr>
        <w:pStyle w:val="Heading2"/>
      </w:pPr>
      <w:bookmarkStart w:id="165" w:name="_Toc502362190"/>
      <w:bookmarkStart w:id="166" w:name="_Toc20387684"/>
      <w:bookmarkStart w:id="167" w:name="_Toc44926261"/>
      <w:r w:rsidRPr="00CC5A80">
        <w:t>8.7</w:t>
      </w:r>
      <w:r w:rsidRPr="00CC5A80">
        <w:tab/>
        <w:t>Logical channels</w:t>
      </w:r>
      <w:bookmarkEnd w:id="165"/>
      <w:bookmarkEnd w:id="166"/>
      <w:bookmarkEnd w:id="167"/>
    </w:p>
    <w:p w:rsidR="00D40B68" w:rsidRPr="004C7043" w:rsidRDefault="00D40B68" w:rsidP="00D40B68">
      <w:r>
        <w:t>The provisions of ETSI TS 102 221 [1] clause 8.7 apply.</w:t>
      </w:r>
    </w:p>
    <w:p w:rsidR="00D40B68" w:rsidRPr="00CC5A80" w:rsidRDefault="00D40B68" w:rsidP="00D40B68">
      <w:pPr>
        <w:pStyle w:val="Heading2"/>
      </w:pPr>
      <w:bookmarkStart w:id="168" w:name="_Toc502362191"/>
      <w:bookmarkStart w:id="169" w:name="_Toc20387685"/>
      <w:bookmarkStart w:id="170" w:name="_Toc44926262"/>
      <w:r w:rsidRPr="00CC5A80">
        <w:t>8.8</w:t>
      </w:r>
      <w:r w:rsidRPr="00CC5A80">
        <w:tab/>
        <w:t>Shareable versus not-shareable files</w:t>
      </w:r>
      <w:bookmarkEnd w:id="168"/>
      <w:bookmarkEnd w:id="169"/>
      <w:bookmarkEnd w:id="170"/>
    </w:p>
    <w:p w:rsidR="00D40B68" w:rsidRPr="004C7043" w:rsidRDefault="00D40B68" w:rsidP="00D40B68">
      <w:r>
        <w:t>The provisions of ETSI TS 102 221 [1] clause 8.8 apply.</w:t>
      </w:r>
    </w:p>
    <w:p w:rsidR="00D40B68" w:rsidRPr="00CC5A80" w:rsidRDefault="00D40B68" w:rsidP="00D40B68">
      <w:pPr>
        <w:pStyle w:val="Heading2"/>
      </w:pPr>
      <w:bookmarkStart w:id="171" w:name="_Toc502362192"/>
      <w:bookmarkStart w:id="172" w:name="_Toc20387686"/>
      <w:bookmarkStart w:id="173" w:name="_Toc44926263"/>
      <w:r w:rsidRPr="00CC5A80">
        <w:t>8.9</w:t>
      </w:r>
      <w:r w:rsidRPr="00CC5A80">
        <w:tab/>
        <w:t>Secure channels</w:t>
      </w:r>
      <w:bookmarkEnd w:id="171"/>
      <w:bookmarkEnd w:id="172"/>
      <w:bookmarkEnd w:id="173"/>
    </w:p>
    <w:p w:rsidR="00D40B68" w:rsidRDefault="00D40B68" w:rsidP="00D40B68">
      <w:r>
        <w:t>The provisions of ETSI TS 102 221 [1] clause 8.9 apply.</w:t>
      </w:r>
    </w:p>
    <w:p w:rsidR="00D40B68" w:rsidRDefault="00D40B68" w:rsidP="00D40B68">
      <w:pPr>
        <w:pStyle w:val="Heading1"/>
      </w:pPr>
      <w:bookmarkStart w:id="174" w:name="_Toc502362193"/>
      <w:bookmarkStart w:id="175" w:name="_Toc20387687"/>
      <w:bookmarkStart w:id="176" w:name="_Toc44926264"/>
      <w:r w:rsidRPr="00CC5A80">
        <w:t>9</w:t>
      </w:r>
      <w:r w:rsidRPr="00CC5A80">
        <w:tab/>
        <w:t>Security features</w:t>
      </w:r>
      <w:bookmarkEnd w:id="174"/>
      <w:bookmarkEnd w:id="175"/>
      <w:bookmarkEnd w:id="176"/>
    </w:p>
    <w:p w:rsidR="00D40B68" w:rsidRPr="00166AFB" w:rsidRDefault="00D40B68" w:rsidP="00D40B68">
      <w:pPr>
        <w:keepNext/>
        <w:keepLines/>
      </w:pPr>
      <w:r>
        <w:t>The provisions of ETSI TS 102 221 [1] clause 9 apply.</w:t>
      </w:r>
    </w:p>
    <w:p w:rsidR="00D40B68" w:rsidRPr="00CC5A80" w:rsidRDefault="00D40B68" w:rsidP="00D40B68">
      <w:pPr>
        <w:pStyle w:val="Heading2"/>
      </w:pPr>
      <w:bookmarkStart w:id="177" w:name="_Toc502362194"/>
      <w:bookmarkStart w:id="178" w:name="_Toc20387688"/>
      <w:bookmarkStart w:id="179" w:name="_Toc44926265"/>
      <w:r w:rsidRPr="00CC5A80">
        <w:t>9.1</w:t>
      </w:r>
      <w:r w:rsidRPr="00CC5A80">
        <w:tab/>
        <w:t>Supported security features</w:t>
      </w:r>
      <w:bookmarkEnd w:id="177"/>
      <w:bookmarkEnd w:id="178"/>
      <w:bookmarkEnd w:id="179"/>
    </w:p>
    <w:p w:rsidR="00D40B68" w:rsidRDefault="00D40B68" w:rsidP="00D40B68">
      <w:pPr>
        <w:keepNext/>
        <w:keepLines/>
      </w:pPr>
      <w:r>
        <w:t>The provisions of ETSI TS 102 221 [1] clause 9.1 apply.</w:t>
      </w:r>
    </w:p>
    <w:p w:rsidR="00D40B68" w:rsidRPr="00CC5A80" w:rsidRDefault="00D40B68" w:rsidP="00D40B68">
      <w:pPr>
        <w:pStyle w:val="Heading2"/>
      </w:pPr>
      <w:bookmarkStart w:id="180" w:name="_Toc502362195"/>
      <w:bookmarkStart w:id="181" w:name="_Toc20387689"/>
      <w:bookmarkStart w:id="182" w:name="_Toc44926266"/>
      <w:r w:rsidRPr="00CC5A80">
        <w:t>9.2</w:t>
      </w:r>
      <w:r w:rsidRPr="00CC5A80">
        <w:tab/>
        <w:t>Security architecture</w:t>
      </w:r>
      <w:bookmarkEnd w:id="180"/>
      <w:bookmarkEnd w:id="181"/>
      <w:bookmarkEnd w:id="182"/>
    </w:p>
    <w:p w:rsidR="00D40B68" w:rsidRDefault="00D40B68" w:rsidP="00D40B68">
      <w:pPr>
        <w:keepNext/>
        <w:keepLines/>
      </w:pPr>
      <w:r>
        <w:t>The provisions of ETSI TS 102 221 [1] clause 9.2 apply.</w:t>
      </w:r>
    </w:p>
    <w:p w:rsidR="00D40B68" w:rsidRPr="00CC5A80" w:rsidRDefault="00D40B68" w:rsidP="00D40B68">
      <w:pPr>
        <w:pStyle w:val="Heading2"/>
      </w:pPr>
      <w:bookmarkStart w:id="183" w:name="_Toc502362196"/>
      <w:bookmarkStart w:id="184" w:name="_Toc20387690"/>
      <w:bookmarkStart w:id="185" w:name="_Toc44926267"/>
      <w:r w:rsidRPr="00CC5A80">
        <w:t>9.3</w:t>
      </w:r>
      <w:r w:rsidRPr="00CC5A80">
        <w:tab/>
        <w:t>Security environment</w:t>
      </w:r>
      <w:bookmarkEnd w:id="183"/>
      <w:bookmarkEnd w:id="184"/>
      <w:bookmarkEnd w:id="185"/>
    </w:p>
    <w:p w:rsidR="00D40B68" w:rsidRDefault="00D40B68" w:rsidP="00D40B68">
      <w:pPr>
        <w:keepNext/>
        <w:keepLines/>
      </w:pPr>
      <w:r>
        <w:t>The provisions of ETSI TS 102 221 [1] clause 9.3 apply.</w:t>
      </w:r>
    </w:p>
    <w:p w:rsidR="00D40B68" w:rsidRPr="00CC5A80" w:rsidRDefault="00D40B68" w:rsidP="00D40B68">
      <w:pPr>
        <w:pStyle w:val="Heading2"/>
      </w:pPr>
      <w:bookmarkStart w:id="186" w:name="_Toc502362197"/>
      <w:bookmarkStart w:id="187" w:name="_Toc20387691"/>
      <w:bookmarkStart w:id="188" w:name="_Toc44926268"/>
      <w:r w:rsidRPr="00CC5A80">
        <w:t>9.4</w:t>
      </w:r>
      <w:r w:rsidRPr="00CC5A80">
        <w:tab/>
        <w:t>PIN definitions</w:t>
      </w:r>
      <w:bookmarkEnd w:id="186"/>
      <w:bookmarkEnd w:id="187"/>
      <w:bookmarkEnd w:id="188"/>
    </w:p>
    <w:p w:rsidR="00D40B68" w:rsidRPr="00CC5A80" w:rsidRDefault="00D40B68" w:rsidP="00D40B68">
      <w:pPr>
        <w:keepNext/>
        <w:keepLines/>
      </w:pPr>
      <w:r>
        <w:t>The provisions of ETSI TS 102 221 [1] clause 9.4 apply.</w:t>
      </w:r>
    </w:p>
    <w:p w:rsidR="00D40B68" w:rsidRPr="00CC5A80" w:rsidRDefault="00D40B68" w:rsidP="00D40B68">
      <w:pPr>
        <w:pStyle w:val="Heading2"/>
      </w:pPr>
      <w:bookmarkStart w:id="189" w:name="_Toc502362198"/>
      <w:bookmarkStart w:id="190" w:name="_Toc20387692"/>
      <w:bookmarkStart w:id="191" w:name="_Toc44926269"/>
      <w:r w:rsidRPr="00CC5A80">
        <w:t>9.5</w:t>
      </w:r>
      <w:r w:rsidRPr="00CC5A80">
        <w:tab/>
        <w:t>PIN and key reference relation ship</w:t>
      </w:r>
      <w:bookmarkEnd w:id="189"/>
      <w:bookmarkEnd w:id="190"/>
      <w:bookmarkEnd w:id="191"/>
    </w:p>
    <w:p w:rsidR="00D40B68" w:rsidRDefault="00D40B68" w:rsidP="00D40B68">
      <w:pPr>
        <w:keepNext/>
        <w:keepLines/>
      </w:pPr>
      <w:r>
        <w:t>The provisions of ETSI TS 102 221 [1] clause 9.5 apply.</w:t>
      </w:r>
    </w:p>
    <w:p w:rsidR="00D40B68" w:rsidRPr="00CC5A80" w:rsidRDefault="00D40B68" w:rsidP="00D40B68">
      <w:pPr>
        <w:pStyle w:val="Heading2"/>
      </w:pPr>
      <w:bookmarkStart w:id="192" w:name="_Toc502362199"/>
      <w:bookmarkStart w:id="193" w:name="_Toc20387693"/>
      <w:bookmarkStart w:id="194" w:name="_Toc44926270"/>
      <w:r>
        <w:t>9.6</w:t>
      </w:r>
      <w:r w:rsidRPr="00CC5A80">
        <w:tab/>
      </w:r>
      <w:r>
        <w:t>User verification and file access conditions</w:t>
      </w:r>
      <w:bookmarkEnd w:id="192"/>
      <w:bookmarkEnd w:id="193"/>
      <w:bookmarkEnd w:id="194"/>
    </w:p>
    <w:p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t>clause 9.5.1. The Universal PIN shall be associated with a usage qualifier, and other key references may also be associated with a usage qualifier as defined in ETSI TS 102 221 [1]</w:t>
      </w:r>
      <w:r w:rsidRPr="00B43C35">
        <w:t xml:space="preserve"> </w:t>
      </w:r>
      <w:r>
        <w:t>clause 9.5.2. The PIN status is indicated in the PS_DO, which is part of the FCP response when an ADF/DF is selected. The coding of the PS_DO is defined in ETSI TS 102 221 [1]</w:t>
      </w:r>
      <w:r w:rsidRPr="00B43C35">
        <w:t xml:space="preserve"> </w:t>
      </w:r>
      <w:r>
        <w:t>clause 9.5.2.</w:t>
      </w:r>
    </w:p>
    <w:p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rsidR="00D40B68" w:rsidRDefault="00D40B68" w:rsidP="00D40B68">
      <w:r>
        <w:lastRenderedPageBreak/>
        <w:t>The coding of the UNBLOCK PINs is identical to the coding of the PINs. However, the number of (decimal) digits is always 8.</w:t>
      </w:r>
    </w:p>
    <w:p w:rsidR="00D40B68" w:rsidRDefault="00D40B68" w:rsidP="00D40B68">
      <w:r>
        <w:t>The security architecture as defined in ETSI TS 102 221 [1] clause 9 applies to 3GPP applications with the following definitions and additions:</w:t>
      </w:r>
    </w:p>
    <w:p w:rsidR="00D40B68" w:rsidRDefault="00D40B68" w:rsidP="00D40B68">
      <w:pPr>
        <w:pStyle w:val="B10"/>
      </w:pPr>
      <w:r>
        <w:t>-</w:t>
      </w:r>
      <w:r>
        <w:tab/>
        <w:t>A 3GPP application may reside on either a single-verification capable UICC or a multi-verification capable UICC.</w:t>
      </w:r>
    </w:p>
    <w:p w:rsidR="00D40B68" w:rsidRDefault="00D40B68" w:rsidP="00D40B68">
      <w:pPr>
        <w:pStyle w:val="B10"/>
      </w:pPr>
      <w:r>
        <w:t>-</w:t>
      </w:r>
      <w:r>
        <w:tab/>
        <w:t>A 3GPP application residing on a multi-verification capable UICC shall support the replacement of its application PIN with the Universal PIN, key reference '11', as defined in ETSI TS 102 221 [1] clause 9.4.1. Only the Universal PIN is allowed as a replacement.</w:t>
      </w:r>
    </w:p>
    <w:p w:rsidR="00D40B68" w:rsidRDefault="00D40B68" w:rsidP="00D40B68">
      <w:pPr>
        <w:pStyle w:val="B10"/>
      </w:pPr>
      <w:r>
        <w:t>-</w:t>
      </w:r>
      <w:r>
        <w:tab/>
        <w:t>A multi-verification capable UICC holding a 3GPP application shall support the referenced format using SEID as defined in ETSI TS 102 221 [1] clause 9.2.7.</w:t>
      </w:r>
    </w:p>
    <w:p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rsidR="00D40B68" w:rsidRDefault="00D40B68" w:rsidP="00D40B68">
      <w:pPr>
        <w:pStyle w:val="B10"/>
      </w:pPr>
      <w:r>
        <w:t>-</w:t>
      </w:r>
      <w:r>
        <w:tab/>
        <w:t>Disabling of PIN2 is allowed if supported by the 3GPP application, unless indicated otherwise.</w:t>
      </w:r>
    </w:p>
    <w:p w:rsidR="00D40B68" w:rsidRDefault="00D40B68" w:rsidP="00D40B68">
      <w:r>
        <w:t>The security architecture as defined in ETSI TS 102 221 [1] clause 9 applies to terminals supporting 3GPP applications with the following definitions and requirements:</w:t>
      </w:r>
    </w:p>
    <w:p w:rsidR="00D40B68" w:rsidRDefault="00D40B68" w:rsidP="00D40B68">
      <w:pPr>
        <w:pStyle w:val="B10"/>
      </w:pPr>
      <w:r>
        <w:t>-</w:t>
      </w:r>
      <w:r>
        <w:tab/>
        <w:t>A terminal shall support the use of level 1 and level 2 user verification requirements as defined in ETSI TS 102 221 [1] clause 9.1.</w:t>
      </w:r>
    </w:p>
    <w:p w:rsidR="00D40B68" w:rsidRDefault="00D40B68" w:rsidP="00D40B68">
      <w:pPr>
        <w:pStyle w:val="B10"/>
      </w:pPr>
      <w:r>
        <w:t>-</w:t>
      </w:r>
      <w:r>
        <w:tab/>
        <w:t>A terminal shall support the multi-application capabilities as defined in ETSI TS 102 221 [1] clause 9.1.</w:t>
      </w:r>
    </w:p>
    <w:p w:rsidR="00D40B68" w:rsidRDefault="00D40B68" w:rsidP="00D40B68">
      <w:pPr>
        <w:pStyle w:val="B10"/>
      </w:pPr>
      <w:r>
        <w:t>-</w:t>
      </w:r>
      <w:r>
        <w:tab/>
        <w:t>A terminal shall support the replacement of a 3GPP application PIN with the Universal PIN, key reference '11', as defined in ETSI TS 102 221 [1] clause 9.4.1.</w:t>
      </w:r>
    </w:p>
    <w:p w:rsidR="00D40B68" w:rsidRDefault="00D40B68" w:rsidP="00D40B68">
      <w:pPr>
        <w:pStyle w:val="B10"/>
      </w:pPr>
      <w:r>
        <w:t>-</w:t>
      </w:r>
      <w:r>
        <w:tab/>
        <w:t>A terminal shall support the security attributes defined using tag's '8C', 'AB' and '8B' as defined in ETSI TS 102 221 [1] clause 9.2.4. In addition both the referencing methods indicated by tag '8B' shall be supported as defined in ETSI TS 102 221 [1] clause 9.2.7.</w:t>
      </w:r>
    </w:p>
    <w:p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[1] clause 13.4.</w:t>
      </w:r>
    </w:p>
    <w:p w:rsidR="00D40B68" w:rsidRPr="00CC5A80" w:rsidRDefault="00D40B68" w:rsidP="00D40B68">
      <w:pPr>
        <w:pStyle w:val="Heading1"/>
      </w:pPr>
      <w:bookmarkStart w:id="195" w:name="_Toc502362200"/>
      <w:bookmarkStart w:id="196" w:name="_Toc20387694"/>
      <w:bookmarkStart w:id="197" w:name="_Toc44926271"/>
      <w:r w:rsidRPr="00CC5A80">
        <w:t>10</w:t>
      </w:r>
      <w:r w:rsidRPr="00CC5A80">
        <w:tab/>
        <w:t>Structure of commands and responses</w:t>
      </w:r>
      <w:bookmarkEnd w:id="195"/>
      <w:bookmarkEnd w:id="196"/>
      <w:bookmarkEnd w:id="197"/>
    </w:p>
    <w:p w:rsidR="00D40B68" w:rsidRDefault="00D40B68" w:rsidP="00D40B68">
      <w:pPr>
        <w:keepNext/>
        <w:keepLines/>
      </w:pPr>
      <w:r>
        <w:t>The provisions of ETSI TS 102 221 [1] clause 10 apply.</w:t>
      </w:r>
    </w:p>
    <w:p w:rsidR="00D40B68" w:rsidRPr="00CC5A80" w:rsidRDefault="00D40B68" w:rsidP="00D40B68">
      <w:pPr>
        <w:pStyle w:val="Heading2"/>
      </w:pPr>
      <w:bookmarkStart w:id="198" w:name="_Toc502362201"/>
      <w:bookmarkStart w:id="199" w:name="_Toc20387695"/>
      <w:bookmarkStart w:id="200" w:name="_Toc44926272"/>
      <w:r w:rsidRPr="00CC5A80">
        <w:t>10.1</w:t>
      </w:r>
      <w:r w:rsidRPr="00CC5A80">
        <w:tab/>
        <w:t>Command APDU structure</w:t>
      </w:r>
      <w:bookmarkEnd w:id="198"/>
      <w:bookmarkEnd w:id="199"/>
      <w:bookmarkEnd w:id="200"/>
    </w:p>
    <w:p w:rsidR="00D40B68" w:rsidRDefault="00D40B68" w:rsidP="00D40B68">
      <w:pPr>
        <w:keepNext/>
        <w:keepLines/>
      </w:pPr>
      <w:r>
        <w:t>The provisions of ETSI TS 102 221 [1] clause 10.1 apply.</w:t>
      </w:r>
    </w:p>
    <w:p w:rsidR="00D40B68" w:rsidRPr="00CC5A80" w:rsidRDefault="00D40B68" w:rsidP="00D40B68">
      <w:pPr>
        <w:pStyle w:val="Heading3"/>
      </w:pPr>
      <w:bookmarkStart w:id="201" w:name="_Toc502362202"/>
      <w:bookmarkStart w:id="202" w:name="_Toc20387696"/>
      <w:bookmarkStart w:id="203" w:name="_Toc44926273"/>
      <w:r w:rsidRPr="00CC5A80">
        <w:t>10.1.1</w:t>
      </w:r>
      <w:r w:rsidRPr="00CC5A80">
        <w:tab/>
        <w:t>Coding of Class Byte</w:t>
      </w:r>
      <w:bookmarkEnd w:id="201"/>
      <w:bookmarkEnd w:id="202"/>
      <w:bookmarkEnd w:id="203"/>
    </w:p>
    <w:p w:rsidR="00D40B68" w:rsidRDefault="00D40B68" w:rsidP="00D40B68">
      <w:pPr>
        <w:keepNext/>
        <w:keepLines/>
      </w:pPr>
      <w:r>
        <w:t>The provisions of ETSI TS 102 221 [1] clause 10.1.1 apply.</w:t>
      </w:r>
    </w:p>
    <w:p w:rsidR="00D40B68" w:rsidRPr="00CC5A80" w:rsidRDefault="00D40B68" w:rsidP="00D40B68">
      <w:pPr>
        <w:pStyle w:val="Heading3"/>
      </w:pPr>
      <w:bookmarkStart w:id="204" w:name="_Toc502362203"/>
      <w:bookmarkStart w:id="205" w:name="_Toc20387697"/>
      <w:bookmarkStart w:id="206" w:name="_Toc44926274"/>
      <w:r w:rsidRPr="00CC5A80">
        <w:t>10.1.2</w:t>
      </w:r>
      <w:r w:rsidRPr="00CC5A80">
        <w:tab/>
        <w:t>Coding of Instruction Byte</w:t>
      </w:r>
      <w:bookmarkEnd w:id="204"/>
      <w:bookmarkEnd w:id="205"/>
      <w:bookmarkEnd w:id="206"/>
    </w:p>
    <w:p w:rsidR="00D40B68" w:rsidRDefault="00D40B68" w:rsidP="00D40B68">
      <w:pPr>
        <w:keepNext/>
        <w:keepLines/>
      </w:pPr>
      <w:r>
        <w:t>The provisions of ETSI TS 102 221 [1] clause 10.1.2 apply except for the coding of the Instruction byte of the following commands which are not required by 3GPP:</w:t>
      </w:r>
    </w:p>
    <w:p w:rsidR="00D40B68" w:rsidRDefault="00D40B68" w:rsidP="00D40B68">
      <w:pPr>
        <w:pStyle w:val="B10"/>
      </w:pPr>
      <w:r>
        <w:t>-</w:t>
      </w:r>
      <w:r>
        <w:tab/>
        <w:t>GET CHALLENGE</w:t>
      </w:r>
    </w:p>
    <w:p w:rsidR="00D40B68" w:rsidRPr="00CC5A80" w:rsidRDefault="00D40B68" w:rsidP="00D40B68">
      <w:pPr>
        <w:pStyle w:val="Heading3"/>
      </w:pPr>
      <w:bookmarkStart w:id="207" w:name="_Toc502362204"/>
      <w:bookmarkStart w:id="208" w:name="_Toc20387698"/>
      <w:bookmarkStart w:id="209" w:name="_Toc44926275"/>
      <w:r w:rsidRPr="00CC5A80">
        <w:lastRenderedPageBreak/>
        <w:t>10.1.3</w:t>
      </w:r>
      <w:r w:rsidRPr="00CC5A80">
        <w:tab/>
        <w:t>Coding of parameter bytes</w:t>
      </w:r>
      <w:bookmarkEnd w:id="207"/>
      <w:bookmarkEnd w:id="208"/>
      <w:bookmarkEnd w:id="209"/>
    </w:p>
    <w:p w:rsidR="00D40B68" w:rsidRDefault="00D40B68" w:rsidP="00D40B68">
      <w:pPr>
        <w:keepNext/>
        <w:keepLines/>
      </w:pPr>
      <w:r>
        <w:t>The provisions of ETSI TS 102 221 [1] clause 10.1.3 apply.</w:t>
      </w:r>
    </w:p>
    <w:p w:rsidR="00D40B68" w:rsidRPr="00CC5A80" w:rsidRDefault="00D40B68" w:rsidP="00D40B68">
      <w:pPr>
        <w:pStyle w:val="Heading3"/>
      </w:pPr>
      <w:bookmarkStart w:id="210" w:name="_Toc502362205"/>
      <w:bookmarkStart w:id="211" w:name="_Toc20387699"/>
      <w:bookmarkStart w:id="212" w:name="_Toc44926276"/>
      <w:r w:rsidRPr="00CC5A80">
        <w:t>10.1.4</w:t>
      </w:r>
      <w:r w:rsidRPr="00CC5A80">
        <w:tab/>
        <w:t>Coding of Lc byte</w:t>
      </w:r>
      <w:bookmarkEnd w:id="210"/>
      <w:bookmarkEnd w:id="211"/>
      <w:bookmarkEnd w:id="212"/>
    </w:p>
    <w:p w:rsidR="00D40B68" w:rsidRDefault="00D40B68" w:rsidP="00D40B68">
      <w:pPr>
        <w:keepNext/>
        <w:keepLines/>
      </w:pPr>
      <w:r>
        <w:t>The provisions of ETSI TS 102 221 [1] clause 10.1.4 apply.</w:t>
      </w:r>
    </w:p>
    <w:p w:rsidR="00D40B68" w:rsidRPr="00CC5A80" w:rsidRDefault="00D40B68" w:rsidP="00D40B68">
      <w:pPr>
        <w:pStyle w:val="Heading3"/>
      </w:pPr>
      <w:bookmarkStart w:id="213" w:name="_Toc502362206"/>
      <w:bookmarkStart w:id="214" w:name="_Toc20387700"/>
      <w:bookmarkStart w:id="215" w:name="_Toc44926277"/>
      <w:r w:rsidRPr="00CC5A80">
        <w:t>10.1.5</w:t>
      </w:r>
      <w:r w:rsidRPr="00CC5A80">
        <w:tab/>
        <w:t>Coding of data part</w:t>
      </w:r>
      <w:bookmarkEnd w:id="213"/>
      <w:bookmarkEnd w:id="214"/>
      <w:bookmarkEnd w:id="215"/>
    </w:p>
    <w:p w:rsidR="00D40B68" w:rsidRDefault="00D40B68" w:rsidP="00D40B68">
      <w:pPr>
        <w:keepNext/>
        <w:keepLines/>
      </w:pPr>
      <w:r>
        <w:t>The provisions of ETSI TS 102 221 [1] clause 10.1.5 apply.</w:t>
      </w:r>
    </w:p>
    <w:p w:rsidR="00D40B68" w:rsidRPr="00CC5A80" w:rsidRDefault="00D40B68" w:rsidP="00D40B68">
      <w:pPr>
        <w:pStyle w:val="Heading3"/>
      </w:pPr>
      <w:bookmarkStart w:id="216" w:name="_Toc502362207"/>
      <w:bookmarkStart w:id="217" w:name="_Toc20387701"/>
      <w:bookmarkStart w:id="218" w:name="_Toc44926278"/>
      <w:r w:rsidRPr="00CC5A80">
        <w:t>10.1.6</w:t>
      </w:r>
      <w:r w:rsidRPr="00CC5A80">
        <w:tab/>
        <w:t>Coding of Le byte</w:t>
      </w:r>
      <w:bookmarkEnd w:id="216"/>
      <w:bookmarkEnd w:id="217"/>
      <w:bookmarkEnd w:id="218"/>
    </w:p>
    <w:p w:rsidR="00D40B68" w:rsidRDefault="00D40B68" w:rsidP="00D40B68">
      <w:pPr>
        <w:keepNext/>
        <w:keepLines/>
      </w:pPr>
      <w:r>
        <w:t>The provisions of ETSI TS 102 221 [1] clause 10.1.6 apply.</w:t>
      </w:r>
    </w:p>
    <w:p w:rsidR="00D40B68" w:rsidRPr="00CC5A80" w:rsidRDefault="00D40B68" w:rsidP="00D40B68">
      <w:pPr>
        <w:pStyle w:val="Heading2"/>
      </w:pPr>
      <w:bookmarkStart w:id="219" w:name="_Toc502362208"/>
      <w:bookmarkStart w:id="220" w:name="_Toc20387702"/>
      <w:bookmarkStart w:id="221" w:name="_Toc44926279"/>
      <w:r w:rsidRPr="00CC5A80">
        <w:t>10.2</w:t>
      </w:r>
      <w:r w:rsidRPr="00CC5A80">
        <w:tab/>
        <w:t>Response APDU structure</w:t>
      </w:r>
      <w:bookmarkEnd w:id="219"/>
      <w:bookmarkEnd w:id="220"/>
      <w:bookmarkEnd w:id="221"/>
    </w:p>
    <w:p w:rsidR="00D40B68" w:rsidRDefault="00D40B68" w:rsidP="00D40B68">
      <w:pPr>
        <w:keepNext/>
        <w:keepLines/>
      </w:pPr>
      <w:r>
        <w:t>The provisions of ETSI TS 102 221 [1] clause 10.2 apply.</w:t>
      </w:r>
    </w:p>
    <w:p w:rsidR="00D40B68" w:rsidRPr="00CC5A80" w:rsidRDefault="00D40B68" w:rsidP="00D40B68">
      <w:pPr>
        <w:pStyle w:val="Heading3"/>
      </w:pPr>
      <w:bookmarkStart w:id="222" w:name="_Toc502362209"/>
      <w:bookmarkStart w:id="223" w:name="_Toc20387703"/>
      <w:bookmarkStart w:id="224" w:name="_Toc44926280"/>
      <w:r w:rsidRPr="00CC5A80">
        <w:t>10.2.1</w:t>
      </w:r>
      <w:r w:rsidRPr="00CC5A80">
        <w:tab/>
        <w:t>Status conditions returned by the UICC</w:t>
      </w:r>
      <w:bookmarkEnd w:id="222"/>
      <w:bookmarkEnd w:id="223"/>
      <w:bookmarkEnd w:id="224"/>
    </w:p>
    <w:p w:rsidR="00D40B68" w:rsidRDefault="00D40B68" w:rsidP="00D40B68">
      <w:pPr>
        <w:keepNext/>
        <w:keepLines/>
      </w:pPr>
      <w:r>
        <w:t>The provisions of ETSI TS 102 221 [1] clause 10.2.1 apply.</w:t>
      </w:r>
    </w:p>
    <w:p w:rsidR="00D40B68" w:rsidRPr="00CC5A80" w:rsidRDefault="00D40B68" w:rsidP="00D40B68">
      <w:pPr>
        <w:pStyle w:val="Heading4"/>
      </w:pPr>
      <w:bookmarkStart w:id="225" w:name="_Toc502362210"/>
      <w:bookmarkStart w:id="226" w:name="_Toc20387704"/>
      <w:bookmarkStart w:id="227" w:name="_Toc44926281"/>
      <w:r w:rsidRPr="00CC5A80">
        <w:t>10.2.1.1</w:t>
      </w:r>
      <w:r w:rsidRPr="00CC5A80">
        <w:tab/>
        <w:t>Normal processing</w:t>
      </w:r>
      <w:bookmarkEnd w:id="225"/>
      <w:bookmarkEnd w:id="226"/>
      <w:bookmarkEnd w:id="227"/>
    </w:p>
    <w:p w:rsidR="00D40B68" w:rsidRDefault="00D40B68" w:rsidP="00D40B68">
      <w:pPr>
        <w:keepNext/>
        <w:keepLines/>
      </w:pPr>
      <w:r>
        <w:t>The provisions of ETSI TS 102 221 [1] clause 10.2.1.1 apply.</w:t>
      </w:r>
    </w:p>
    <w:p w:rsidR="00D40B68" w:rsidRPr="00CC5A80" w:rsidRDefault="00D40B68" w:rsidP="00D40B68">
      <w:pPr>
        <w:pStyle w:val="Heading4"/>
      </w:pPr>
      <w:bookmarkStart w:id="228" w:name="_Toc502362211"/>
      <w:bookmarkStart w:id="229" w:name="_Toc20387705"/>
      <w:bookmarkStart w:id="230" w:name="_Toc44926282"/>
      <w:r w:rsidRPr="00CC5A80">
        <w:t>10.2.1.2</w:t>
      </w:r>
      <w:r w:rsidRPr="00CC5A80">
        <w:tab/>
        <w:t>Postponed processing</w:t>
      </w:r>
      <w:bookmarkEnd w:id="228"/>
      <w:bookmarkEnd w:id="229"/>
      <w:bookmarkEnd w:id="230"/>
    </w:p>
    <w:p w:rsidR="00D40B68" w:rsidRDefault="00D40B68" w:rsidP="00D40B68">
      <w:pPr>
        <w:keepNext/>
        <w:keepLines/>
      </w:pPr>
      <w:r>
        <w:t>The provisions of ETSI TS 102 221 [1] clause 10.2.1.2 apply.</w:t>
      </w:r>
    </w:p>
    <w:p w:rsidR="00D40B68" w:rsidRPr="00CC5A80" w:rsidRDefault="00D40B68" w:rsidP="00D40B68">
      <w:pPr>
        <w:pStyle w:val="Heading4"/>
      </w:pPr>
      <w:bookmarkStart w:id="231" w:name="_Toc502362212"/>
      <w:bookmarkStart w:id="232" w:name="_Toc20387706"/>
      <w:bookmarkStart w:id="233" w:name="_Toc44926283"/>
      <w:r w:rsidRPr="00CC5A80">
        <w:t>10.2.1.3</w:t>
      </w:r>
      <w:r w:rsidRPr="00CC5A80">
        <w:tab/>
        <w:t>Warnings</w:t>
      </w:r>
      <w:bookmarkEnd w:id="231"/>
      <w:bookmarkEnd w:id="232"/>
      <w:bookmarkEnd w:id="233"/>
    </w:p>
    <w:p w:rsidR="00D40B68" w:rsidRDefault="00D40B68" w:rsidP="00D40B68">
      <w:pPr>
        <w:keepNext/>
        <w:keepLines/>
      </w:pPr>
      <w:r>
        <w:t>The provisions of ETSI TS 102 221 [1] clause 10.2.1.3 apply.</w:t>
      </w:r>
    </w:p>
    <w:p w:rsidR="00D40B68" w:rsidRPr="00CC5A80" w:rsidRDefault="00D40B68" w:rsidP="00D40B68">
      <w:pPr>
        <w:pStyle w:val="Heading4"/>
      </w:pPr>
      <w:bookmarkStart w:id="234" w:name="_Toc502362213"/>
      <w:bookmarkStart w:id="235" w:name="_Toc20387707"/>
      <w:bookmarkStart w:id="236" w:name="_Toc44926284"/>
      <w:r w:rsidRPr="00CC5A80">
        <w:t>10.2.1.4</w:t>
      </w:r>
      <w:r w:rsidRPr="00CC5A80">
        <w:tab/>
        <w:t>Execution errors</w:t>
      </w:r>
      <w:bookmarkEnd w:id="234"/>
      <w:bookmarkEnd w:id="235"/>
      <w:bookmarkEnd w:id="236"/>
    </w:p>
    <w:p w:rsidR="00D40B68" w:rsidRDefault="00D40B68" w:rsidP="00D40B68">
      <w:pPr>
        <w:keepNext/>
        <w:keepLines/>
      </w:pPr>
      <w:r>
        <w:t>The provisions of ETSI TS 102 221 [1] clause 10.2.1.4 apply.</w:t>
      </w:r>
    </w:p>
    <w:p w:rsidR="00D40B68" w:rsidRPr="00CC5A80" w:rsidRDefault="00D40B68" w:rsidP="00D40B68">
      <w:pPr>
        <w:pStyle w:val="Heading4"/>
      </w:pPr>
      <w:bookmarkStart w:id="237" w:name="_Toc502362214"/>
      <w:bookmarkStart w:id="238" w:name="_Toc20387708"/>
      <w:bookmarkStart w:id="239" w:name="_Toc44926285"/>
      <w:r w:rsidRPr="00CC5A80">
        <w:t>10.2.1.5</w:t>
      </w:r>
      <w:r w:rsidRPr="00CC5A80">
        <w:tab/>
        <w:t>Checking errors</w:t>
      </w:r>
      <w:bookmarkEnd w:id="237"/>
      <w:bookmarkEnd w:id="238"/>
      <w:bookmarkEnd w:id="239"/>
    </w:p>
    <w:p w:rsidR="00D40B68" w:rsidRDefault="00D40B68" w:rsidP="00D40B68">
      <w:pPr>
        <w:keepNext/>
        <w:keepLines/>
      </w:pPr>
      <w:r>
        <w:t>The provisions of ETSI TS 102 221 [1] clause 10.2.1.5 apply.</w:t>
      </w:r>
    </w:p>
    <w:p w:rsidR="00D40B68" w:rsidRPr="00925C46" w:rsidRDefault="00D40B68" w:rsidP="00D40B68">
      <w:pPr>
        <w:pStyle w:val="Heading5"/>
        <w:overflowPunct w:val="0"/>
        <w:autoSpaceDE w:val="0"/>
        <w:autoSpaceDN w:val="0"/>
        <w:adjustRightInd w:val="0"/>
        <w:textAlignment w:val="baseline"/>
      </w:pPr>
      <w:bookmarkStart w:id="240" w:name="_Toc502362215"/>
      <w:bookmarkStart w:id="241" w:name="_Toc20387709"/>
      <w:bookmarkStart w:id="242" w:name="_Toc44926286"/>
      <w:r w:rsidRPr="00925C46">
        <w:t>10.2.1.5.1</w:t>
      </w:r>
      <w:r w:rsidRPr="00925C46">
        <w:tab/>
        <w:t>Functions in CLA not supported</w:t>
      </w:r>
      <w:bookmarkEnd w:id="240"/>
      <w:bookmarkEnd w:id="241"/>
      <w:bookmarkEnd w:id="242"/>
    </w:p>
    <w:p w:rsidR="00D40B68" w:rsidRDefault="00D40B68" w:rsidP="00D40B68">
      <w:pPr>
        <w:keepNext/>
        <w:keepLines/>
      </w:pPr>
      <w:r>
        <w:t>The provisions of ETSI TS 102 221 [1] clause 10.2.1.5.1 apply.</w:t>
      </w:r>
    </w:p>
    <w:p w:rsidR="00D40B68" w:rsidRPr="00CC5A80" w:rsidRDefault="00D40B68" w:rsidP="00D40B68">
      <w:pPr>
        <w:pStyle w:val="Heading5"/>
      </w:pPr>
      <w:bookmarkStart w:id="243" w:name="_Toc502362216"/>
      <w:bookmarkStart w:id="244" w:name="_Toc20387710"/>
      <w:bookmarkStart w:id="245" w:name="_Toc44926287"/>
      <w:r w:rsidRPr="00CC5A80">
        <w:t>10.2.1.5.2</w:t>
      </w:r>
      <w:r w:rsidRPr="00CC5A80">
        <w:tab/>
        <w:t>Command not allowed</w:t>
      </w:r>
      <w:bookmarkEnd w:id="243"/>
      <w:bookmarkEnd w:id="244"/>
      <w:bookmarkEnd w:id="245"/>
    </w:p>
    <w:p w:rsidR="00D40B68" w:rsidRDefault="00D40B68" w:rsidP="00D40B68">
      <w:pPr>
        <w:keepNext/>
        <w:keepLines/>
      </w:pPr>
      <w:r>
        <w:t>The provisions of ETSI TS 102 221 [1] clause 10.2.1.5.2 apply.</w:t>
      </w:r>
    </w:p>
    <w:p w:rsidR="00D40B68" w:rsidRPr="00CC5A80" w:rsidRDefault="00D40B68" w:rsidP="00D40B68">
      <w:pPr>
        <w:pStyle w:val="Heading5"/>
      </w:pPr>
      <w:bookmarkStart w:id="246" w:name="_Toc502362217"/>
      <w:bookmarkStart w:id="247" w:name="_Toc20387711"/>
      <w:bookmarkStart w:id="248" w:name="_Toc44926288"/>
      <w:r w:rsidRPr="00CC5A80">
        <w:t>10.2.1.5.3</w:t>
      </w:r>
      <w:r w:rsidRPr="00CC5A80">
        <w:tab/>
        <w:t>Wrong parameters</w:t>
      </w:r>
      <w:bookmarkEnd w:id="246"/>
      <w:bookmarkEnd w:id="247"/>
      <w:bookmarkEnd w:id="248"/>
    </w:p>
    <w:p w:rsidR="00D40B68" w:rsidRDefault="00D40B68" w:rsidP="00D40B68">
      <w:pPr>
        <w:keepNext/>
        <w:keepLines/>
      </w:pPr>
      <w:r>
        <w:t>The provisions of ETSI TS 102 221 [1] clause 10.2.1.5.3 apply.</w:t>
      </w:r>
    </w:p>
    <w:p w:rsidR="00D40B68" w:rsidRPr="00CC5A80" w:rsidRDefault="00D40B68" w:rsidP="00D40B68">
      <w:pPr>
        <w:pStyle w:val="Heading4"/>
      </w:pPr>
      <w:bookmarkStart w:id="249" w:name="_Toc502362218"/>
      <w:bookmarkStart w:id="250" w:name="_Toc20387712"/>
      <w:bookmarkStart w:id="251" w:name="_Toc44926289"/>
      <w:r w:rsidRPr="00CC5A80">
        <w:lastRenderedPageBreak/>
        <w:t>10.2.1.6</w:t>
      </w:r>
      <w:r w:rsidRPr="00CC5A80">
        <w:tab/>
        <w:t>Application errors</w:t>
      </w:r>
      <w:bookmarkEnd w:id="249"/>
      <w:bookmarkEnd w:id="250"/>
      <w:bookmarkEnd w:id="251"/>
    </w:p>
    <w:p w:rsidR="00D40B68" w:rsidRDefault="00D40B68" w:rsidP="00D40B68">
      <w:pPr>
        <w:keepNext/>
        <w:keepLines/>
      </w:pPr>
      <w:r>
        <w:t>The provisions of ETSI TS 102 221 [1] clause 10.2.1.6 apply.</w:t>
      </w:r>
    </w:p>
    <w:p w:rsidR="00D40B68" w:rsidRPr="00CC5A80" w:rsidRDefault="00D40B68" w:rsidP="00D40B68">
      <w:pPr>
        <w:pStyle w:val="Heading3"/>
      </w:pPr>
      <w:bookmarkStart w:id="252" w:name="_Toc502362219"/>
      <w:bookmarkStart w:id="253" w:name="_Toc20387713"/>
      <w:bookmarkStart w:id="254" w:name="_Toc44926290"/>
      <w:r w:rsidRPr="00CC5A80">
        <w:t>10.2.2</w:t>
      </w:r>
      <w:r w:rsidRPr="00CC5A80">
        <w:tab/>
        <w:t>Status words of the commands</w:t>
      </w:r>
      <w:bookmarkEnd w:id="252"/>
      <w:bookmarkEnd w:id="253"/>
      <w:bookmarkEnd w:id="254"/>
    </w:p>
    <w:p w:rsidR="00D40B68" w:rsidRDefault="00D40B68" w:rsidP="00D40B68">
      <w:pPr>
        <w:keepNext/>
        <w:keepLines/>
      </w:pPr>
      <w:r>
        <w:t>The provisions of ETSI TS 102 221 [1] clause 10.2.2 apply with the following exceptions</w:t>
      </w:r>
      <w:r w:rsidRPr="00CA04F0">
        <w:t xml:space="preserve"> </w:t>
      </w:r>
      <w:r>
        <w:t>which are not required by 3GPP:</w:t>
      </w:r>
    </w:p>
    <w:p w:rsidR="00D40B68" w:rsidRDefault="00D40B68" w:rsidP="00D40B68">
      <w:pPr>
        <w:pStyle w:val="B10"/>
      </w:pPr>
      <w:r>
        <w:t>-</w:t>
      </w:r>
      <w:r>
        <w:tab/>
        <w:t xml:space="preserve">column </w:t>
      </w:r>
      <w:r w:rsidRPr="00CC5A80">
        <w:t>'</w:t>
      </w:r>
      <w:r>
        <w:t>GET CHALLENGE</w:t>
      </w:r>
      <w:r w:rsidRPr="00CC5A80">
        <w:t>'</w:t>
      </w:r>
      <w:r>
        <w:t xml:space="preserve"> of table 10.16</w:t>
      </w:r>
    </w:p>
    <w:p w:rsidR="00D40B68" w:rsidRPr="00CC5A80" w:rsidRDefault="00D40B68" w:rsidP="00D40B68">
      <w:pPr>
        <w:pStyle w:val="Heading2"/>
      </w:pPr>
      <w:bookmarkStart w:id="255" w:name="_Toc502362220"/>
      <w:bookmarkStart w:id="256" w:name="_Toc20387714"/>
      <w:bookmarkStart w:id="257" w:name="_Toc44926291"/>
      <w:r w:rsidRPr="00CC5A80">
        <w:lastRenderedPageBreak/>
        <w:t>10.3</w:t>
      </w:r>
      <w:r w:rsidRPr="00CC5A80">
        <w:tab/>
        <w:t>Logical channels</w:t>
      </w:r>
      <w:bookmarkEnd w:id="255"/>
      <w:bookmarkEnd w:id="256"/>
      <w:bookmarkEnd w:id="257"/>
    </w:p>
    <w:p w:rsidR="00D40B68" w:rsidRDefault="00D40B68" w:rsidP="00D40B68">
      <w:pPr>
        <w:keepNext/>
        <w:keepLines/>
      </w:pPr>
      <w:r>
        <w:t>The provisions of ETSI TS 102 221 [1] clause 10.3 apply.</w:t>
      </w:r>
    </w:p>
    <w:p w:rsidR="00D40B68" w:rsidRPr="00CC5A80" w:rsidRDefault="00D40B68" w:rsidP="00D40B68">
      <w:pPr>
        <w:pStyle w:val="Heading1"/>
      </w:pPr>
      <w:bookmarkStart w:id="258" w:name="_Toc502362221"/>
      <w:bookmarkStart w:id="259" w:name="_Toc20387715"/>
      <w:bookmarkStart w:id="260" w:name="_Toc44926292"/>
      <w:r w:rsidRPr="00CC5A80">
        <w:t>11</w:t>
      </w:r>
      <w:r w:rsidRPr="00CC5A80">
        <w:tab/>
        <w:t>Commands</w:t>
      </w:r>
      <w:bookmarkEnd w:id="258"/>
      <w:bookmarkEnd w:id="259"/>
      <w:bookmarkEnd w:id="260"/>
    </w:p>
    <w:p w:rsidR="00D40B68" w:rsidRPr="00CC5A80" w:rsidRDefault="00D40B68" w:rsidP="00D40B68">
      <w:pPr>
        <w:pStyle w:val="Heading2"/>
      </w:pPr>
      <w:bookmarkStart w:id="261" w:name="_Toc502362222"/>
      <w:bookmarkStart w:id="262" w:name="_Toc20387716"/>
      <w:bookmarkStart w:id="263" w:name="_Toc44926293"/>
      <w:r w:rsidRPr="00CC5A80">
        <w:t>11.1</w:t>
      </w:r>
      <w:r w:rsidRPr="00CC5A80">
        <w:tab/>
        <w:t>Generic commands</w:t>
      </w:r>
      <w:bookmarkEnd w:id="261"/>
      <w:bookmarkEnd w:id="262"/>
      <w:bookmarkEnd w:id="263"/>
    </w:p>
    <w:p w:rsidR="00D40B68" w:rsidRDefault="00D40B68" w:rsidP="00D40B68">
      <w:pPr>
        <w:keepNext/>
        <w:keepLines/>
      </w:pPr>
      <w:r>
        <w:t>The provisions of ETSI TS 102 221 [1] clause 11.1 apply.</w:t>
      </w:r>
    </w:p>
    <w:p w:rsidR="00D40B68" w:rsidRPr="00CC5A80" w:rsidRDefault="00D40B68" w:rsidP="00D40B68">
      <w:pPr>
        <w:pStyle w:val="Heading3"/>
      </w:pPr>
      <w:bookmarkStart w:id="264" w:name="_Toc502362223"/>
      <w:bookmarkStart w:id="265" w:name="_Toc20387717"/>
      <w:bookmarkStart w:id="266" w:name="_Toc44926294"/>
      <w:r w:rsidRPr="00CC5A80">
        <w:t>11.1.1</w:t>
      </w:r>
      <w:r w:rsidRPr="00CC5A80">
        <w:tab/>
        <w:t>SELECT</w:t>
      </w:r>
      <w:bookmarkEnd w:id="264"/>
      <w:bookmarkEnd w:id="265"/>
      <w:bookmarkEnd w:id="266"/>
    </w:p>
    <w:p w:rsidR="00D40B68" w:rsidRPr="00CC5A80" w:rsidRDefault="00D40B68" w:rsidP="00D40B68">
      <w:pPr>
        <w:pStyle w:val="Heading4"/>
      </w:pPr>
      <w:bookmarkStart w:id="267" w:name="_Toc502362224"/>
      <w:bookmarkStart w:id="268" w:name="_Toc20387718"/>
      <w:bookmarkStart w:id="269" w:name="_Toc44926295"/>
      <w:r w:rsidRPr="00CC5A80">
        <w:t>11.1.1.1</w:t>
      </w:r>
      <w:r w:rsidRPr="00CC5A80">
        <w:tab/>
        <w:t>Functional description</w:t>
      </w:r>
      <w:bookmarkEnd w:id="267"/>
      <w:bookmarkEnd w:id="268"/>
      <w:bookmarkEnd w:id="269"/>
    </w:p>
    <w:p w:rsidR="00D40B68" w:rsidRDefault="00D40B68" w:rsidP="00D40B68">
      <w:pPr>
        <w:keepNext/>
        <w:keepLines/>
      </w:pPr>
      <w:r>
        <w:t>The provisions of ETSI TS 102 221 [1] clause 11.1.1.1 apply.</w:t>
      </w:r>
    </w:p>
    <w:p w:rsidR="00D40B68" w:rsidRPr="00CC5A80" w:rsidRDefault="00D40B68" w:rsidP="00D40B68">
      <w:pPr>
        <w:pStyle w:val="Heading4"/>
      </w:pPr>
      <w:bookmarkStart w:id="270" w:name="_Toc502362225"/>
      <w:bookmarkStart w:id="271" w:name="_Toc20387719"/>
      <w:bookmarkStart w:id="272" w:name="_Toc44926296"/>
      <w:r w:rsidRPr="00CC5A80">
        <w:t>11.1.1.2</w:t>
      </w:r>
      <w:r w:rsidRPr="00CC5A80">
        <w:tab/>
        <w:t>Command parameters and data</w:t>
      </w:r>
      <w:bookmarkEnd w:id="270"/>
      <w:bookmarkEnd w:id="271"/>
      <w:bookmarkEnd w:id="272"/>
    </w:p>
    <w:p w:rsidR="00D40B68" w:rsidRDefault="00D40B68" w:rsidP="00D40B68">
      <w:pPr>
        <w:keepNext/>
        <w:keepLines/>
      </w:pPr>
      <w:r>
        <w:t>The provisions of ETSI TS 102 221 [1] clause 11.1.1.2 apply.</w:t>
      </w:r>
    </w:p>
    <w:p w:rsidR="00D40B68" w:rsidRPr="00CC5A80" w:rsidRDefault="00D40B68" w:rsidP="00D40B68">
      <w:pPr>
        <w:pStyle w:val="Heading4"/>
      </w:pPr>
      <w:bookmarkStart w:id="273" w:name="_Toc502362226"/>
      <w:bookmarkStart w:id="274" w:name="_Toc20387720"/>
      <w:bookmarkStart w:id="275" w:name="_Toc44926297"/>
      <w:r w:rsidRPr="00CC5A80">
        <w:t>11.1.1.3</w:t>
      </w:r>
      <w:r w:rsidRPr="00CC5A80">
        <w:tab/>
        <w:t>Response Data</w:t>
      </w:r>
      <w:bookmarkEnd w:id="273"/>
      <w:bookmarkEnd w:id="274"/>
      <w:bookmarkEnd w:id="275"/>
    </w:p>
    <w:p w:rsidR="00D40B68" w:rsidRDefault="00D40B68" w:rsidP="00D40B68">
      <w:pPr>
        <w:keepNext/>
        <w:keepLines/>
      </w:pPr>
      <w:r>
        <w:t>The provisions of ETSI TS 102 221 [1] clause 11.1.1.3 apply.</w:t>
      </w:r>
    </w:p>
    <w:p w:rsidR="00D40B68" w:rsidRPr="00CC5A80" w:rsidRDefault="00D40B68" w:rsidP="00D40B68">
      <w:pPr>
        <w:pStyle w:val="Heading4"/>
      </w:pPr>
      <w:bookmarkStart w:id="276" w:name="_Toc502362227"/>
      <w:bookmarkStart w:id="277" w:name="_Toc20387721"/>
      <w:bookmarkStart w:id="278" w:name="_Toc44926298"/>
      <w:r w:rsidRPr="00CC5A80">
        <w:t>11.1.1.4</w:t>
      </w:r>
      <w:r w:rsidRPr="00CC5A80">
        <w:tab/>
        <w:t>File control parameters</w:t>
      </w:r>
      <w:bookmarkEnd w:id="276"/>
      <w:bookmarkEnd w:id="277"/>
      <w:bookmarkEnd w:id="278"/>
    </w:p>
    <w:p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clause 11.1.1.4. Where options are indicated in ETSI TS 102 221 [1]</w:t>
      </w:r>
      <w:r w:rsidRPr="006A6E3F">
        <w:t xml:space="preserve"> </w:t>
      </w:r>
      <w:r>
        <w:t>clause 11.1.1.4, this clause specifies the values to be used in the FCP related to 3GPP applications.</w:t>
      </w:r>
    </w:p>
    <w:p w:rsidR="00D40B68" w:rsidRDefault="00D40B68" w:rsidP="00D40B68">
      <w:pPr>
        <w:pStyle w:val="Heading5"/>
      </w:pPr>
      <w:bookmarkStart w:id="279" w:name="_Toc502362228"/>
      <w:bookmarkStart w:id="280" w:name="_Toc20387722"/>
      <w:bookmarkStart w:id="281" w:name="_Toc44926299"/>
      <w:r w:rsidRPr="00CC5A80">
        <w:t>11.1.1.4.1</w:t>
      </w:r>
      <w:r w:rsidRPr="00CC5A80">
        <w:tab/>
        <w:t>File size</w:t>
      </w:r>
      <w:bookmarkEnd w:id="279"/>
      <w:bookmarkEnd w:id="280"/>
      <w:bookmarkEnd w:id="281"/>
    </w:p>
    <w:p w:rsidR="00D40B68" w:rsidRDefault="00D40B68" w:rsidP="00D40B68">
      <w:pPr>
        <w:keepNext/>
        <w:keepLines/>
      </w:pPr>
      <w:r>
        <w:t>The provisions of ETSI TS 102 221 [1] clause 11.1.1.4.1 apply.</w:t>
      </w:r>
    </w:p>
    <w:p w:rsidR="00D40B68" w:rsidRPr="00CC5A80" w:rsidRDefault="00D40B68" w:rsidP="00D40B68">
      <w:pPr>
        <w:pStyle w:val="Heading5"/>
      </w:pPr>
      <w:bookmarkStart w:id="282" w:name="_Toc502362229"/>
      <w:bookmarkStart w:id="283" w:name="_Toc20387723"/>
      <w:bookmarkStart w:id="284" w:name="_Toc44926300"/>
      <w:r w:rsidRPr="00CC5A80">
        <w:t>11.1.1.4.2</w:t>
      </w:r>
      <w:r w:rsidRPr="00CC5A80">
        <w:tab/>
        <w:t>Total file size</w:t>
      </w:r>
      <w:bookmarkEnd w:id="282"/>
      <w:bookmarkEnd w:id="283"/>
      <w:bookmarkEnd w:id="284"/>
    </w:p>
    <w:p w:rsidR="00D40B68" w:rsidRDefault="00D40B68" w:rsidP="00D40B68">
      <w:pPr>
        <w:keepNext/>
        <w:keepLines/>
      </w:pPr>
      <w:r>
        <w:t>The provisions of ETSI TS 102 221 [1] clause 11.1.1.4.2 apply.</w:t>
      </w:r>
    </w:p>
    <w:p w:rsidR="00D40B68" w:rsidRDefault="00D40B68" w:rsidP="00D40B68">
      <w:pPr>
        <w:pStyle w:val="Heading5"/>
      </w:pPr>
      <w:bookmarkStart w:id="285" w:name="_Toc502362230"/>
      <w:bookmarkStart w:id="286" w:name="_Toc20387724"/>
      <w:bookmarkStart w:id="287" w:name="_Toc44926301"/>
      <w:r w:rsidRPr="00CC5A80">
        <w:t>11.1.1.4.3</w:t>
      </w:r>
      <w:r w:rsidRPr="00CC5A80">
        <w:tab/>
        <w:t>File Descriptor</w:t>
      </w:r>
      <w:bookmarkEnd w:id="285"/>
      <w:bookmarkEnd w:id="286"/>
      <w:bookmarkEnd w:id="287"/>
    </w:p>
    <w:p w:rsidR="00D40B68" w:rsidRDefault="00D40B68" w:rsidP="00D40B68">
      <w:pPr>
        <w:keepNext/>
        <w:keepLines/>
      </w:pPr>
      <w:r>
        <w:t>The provisions of ETSI TS 102 221 [1] clause 11.1.1.4.3 apply.</w:t>
      </w:r>
    </w:p>
    <w:p w:rsidR="00D40B68" w:rsidRPr="00CC5A80" w:rsidRDefault="00D40B68" w:rsidP="00D40B68">
      <w:pPr>
        <w:pStyle w:val="Heading5"/>
      </w:pPr>
      <w:bookmarkStart w:id="288" w:name="_Toc502362231"/>
      <w:bookmarkStart w:id="289" w:name="_Toc20387725"/>
      <w:bookmarkStart w:id="290" w:name="_Toc44926302"/>
      <w:r w:rsidRPr="00CC5A80">
        <w:t>11.1.1.4.4</w:t>
      </w:r>
      <w:r w:rsidRPr="00CC5A80">
        <w:tab/>
        <w:t>File identifier</w:t>
      </w:r>
      <w:bookmarkEnd w:id="288"/>
      <w:bookmarkEnd w:id="289"/>
      <w:bookmarkEnd w:id="290"/>
    </w:p>
    <w:p w:rsidR="00D40B68" w:rsidRDefault="00D40B68" w:rsidP="00D40B68">
      <w:pPr>
        <w:keepNext/>
        <w:keepLines/>
      </w:pPr>
      <w:r>
        <w:t>The provisions of ETSI TS 102 221 [1] clause 11.1.1.4.4 apply.</w:t>
      </w:r>
    </w:p>
    <w:p w:rsidR="00D40B68" w:rsidRPr="00CC5A80" w:rsidRDefault="00D40B68" w:rsidP="00D40B68">
      <w:pPr>
        <w:pStyle w:val="Heading5"/>
      </w:pPr>
      <w:bookmarkStart w:id="291" w:name="_Toc502362232"/>
      <w:bookmarkStart w:id="292" w:name="_Toc20387726"/>
      <w:bookmarkStart w:id="293" w:name="_Toc44926303"/>
      <w:r w:rsidRPr="00CC5A80">
        <w:t>11.1.1.4.5</w:t>
      </w:r>
      <w:r w:rsidRPr="00CC5A80">
        <w:tab/>
        <w:t>DF name</w:t>
      </w:r>
      <w:bookmarkEnd w:id="291"/>
      <w:bookmarkEnd w:id="292"/>
      <w:bookmarkEnd w:id="293"/>
    </w:p>
    <w:p w:rsidR="00D40B68" w:rsidRDefault="00D40B68" w:rsidP="00D40B68">
      <w:pPr>
        <w:keepNext/>
        <w:keepLines/>
      </w:pPr>
      <w:r>
        <w:t>The provisions of ETSI TS 102 221 [1] clause 11.1.1.4.5 apply.</w:t>
      </w:r>
    </w:p>
    <w:p w:rsidR="00D40B68" w:rsidRPr="00CC5A80" w:rsidRDefault="00D40B68" w:rsidP="00D40B68">
      <w:pPr>
        <w:pStyle w:val="Heading5"/>
      </w:pPr>
      <w:bookmarkStart w:id="294" w:name="_Toc502362233"/>
      <w:bookmarkStart w:id="295" w:name="_Toc20387727"/>
      <w:bookmarkStart w:id="296" w:name="_Toc44926304"/>
      <w:r w:rsidRPr="00CC5A80">
        <w:t>11.1.1.4.6</w:t>
      </w:r>
      <w:r w:rsidRPr="00CC5A80">
        <w:tab/>
        <w:t>Proprietary information</w:t>
      </w:r>
      <w:bookmarkEnd w:id="294"/>
      <w:bookmarkEnd w:id="295"/>
      <w:bookmarkEnd w:id="296"/>
    </w:p>
    <w:p w:rsidR="00D40B68" w:rsidRDefault="00D40B68" w:rsidP="00D40B68">
      <w:pPr>
        <w:keepNext/>
        <w:keepLines/>
      </w:pPr>
      <w:r>
        <w:t>The provisions of ETSI TS 102 221 [1] clause 11.1.1.4.6 apply, with the exception of provisions relative to '</w:t>
      </w:r>
      <w:r w:rsidRPr="00BB13A6">
        <w:t>Platform to Platform CAT Secured APDU</w:t>
      </w:r>
      <w:r>
        <w:t>' and clause 11.1.1.4.6.10.</w:t>
      </w:r>
    </w:p>
    <w:p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clause 11.1.1.4.6.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clause 11.1.1.4.6.3. If this data object is not present in the FCP response or the value is 'FF' then the terminal shall assume that the minimum clock frequency is 1 MHz.</w:t>
      </w:r>
    </w:p>
    <w:p w:rsidR="00D40B68" w:rsidRDefault="00D40B68" w:rsidP="00D40B68">
      <w:pPr>
        <w:pStyle w:val="Heading5"/>
      </w:pPr>
      <w:bookmarkStart w:id="297" w:name="_Toc502362234"/>
      <w:bookmarkStart w:id="298" w:name="_Toc20387728"/>
      <w:bookmarkStart w:id="299" w:name="_Toc44926305"/>
      <w:r w:rsidRPr="00CC5A80">
        <w:t>11.1.1.4.</w:t>
      </w:r>
      <w:r>
        <w:t>7</w:t>
      </w:r>
      <w:r>
        <w:tab/>
      </w:r>
      <w:r w:rsidRPr="00CC5A80">
        <w:t>Security attributes</w:t>
      </w:r>
      <w:bookmarkEnd w:id="297"/>
      <w:bookmarkEnd w:id="298"/>
      <w:bookmarkEnd w:id="299"/>
    </w:p>
    <w:p w:rsidR="00D40B68" w:rsidRDefault="00D40B68" w:rsidP="00D40B68">
      <w:pPr>
        <w:keepNext/>
        <w:keepLines/>
      </w:pPr>
      <w:r>
        <w:t>The provisions of ETSI TS 102 221 [1] clause 11.1.1.4.7 apply.</w:t>
      </w:r>
    </w:p>
    <w:p w:rsidR="00D40B68" w:rsidRPr="00CC5A80" w:rsidRDefault="00D40B68" w:rsidP="00D40B68">
      <w:pPr>
        <w:pStyle w:val="Heading5"/>
      </w:pPr>
      <w:bookmarkStart w:id="300" w:name="_Toc502362235"/>
      <w:bookmarkStart w:id="301" w:name="_Toc20387729"/>
      <w:bookmarkStart w:id="302" w:name="_Toc44926306"/>
      <w:r w:rsidRPr="00CC5A80">
        <w:t>11.1.1.4.8</w:t>
      </w:r>
      <w:r w:rsidRPr="00CC5A80">
        <w:tab/>
        <w:t>Short file identifier</w:t>
      </w:r>
      <w:bookmarkEnd w:id="300"/>
      <w:bookmarkEnd w:id="301"/>
      <w:bookmarkEnd w:id="302"/>
    </w:p>
    <w:p w:rsidR="00D40B68" w:rsidRDefault="00D40B68" w:rsidP="00D40B68">
      <w:pPr>
        <w:keepNext/>
        <w:keepLines/>
      </w:pPr>
      <w:r>
        <w:t>The provisions of ETSI TS 102 221 [1] clause 11.1.1.4.8 apply.</w:t>
      </w:r>
    </w:p>
    <w:p w:rsidR="00D40B68" w:rsidRPr="00CC5A80" w:rsidRDefault="00D40B68" w:rsidP="00D40B68">
      <w:pPr>
        <w:pStyle w:val="Heading5"/>
      </w:pPr>
      <w:bookmarkStart w:id="303" w:name="_Toc502362236"/>
      <w:bookmarkStart w:id="304" w:name="_Toc20387730"/>
      <w:bookmarkStart w:id="305" w:name="_Toc44926307"/>
      <w:r w:rsidRPr="00CC5A80">
        <w:t>11.1.1.4.9</w:t>
      </w:r>
      <w:r w:rsidRPr="00CC5A80">
        <w:tab/>
        <w:t>Life cycle status integer</w:t>
      </w:r>
      <w:bookmarkEnd w:id="303"/>
      <w:bookmarkEnd w:id="304"/>
      <w:bookmarkEnd w:id="305"/>
    </w:p>
    <w:p w:rsidR="00D40B68" w:rsidRDefault="00D40B68" w:rsidP="00D40B68">
      <w:pPr>
        <w:keepNext/>
        <w:keepLines/>
      </w:pPr>
      <w:r>
        <w:t>The provisions of ETSI TS 102 221 [1] clause 11.1.1.4.9 apply.</w:t>
      </w:r>
    </w:p>
    <w:p w:rsidR="00D40B68" w:rsidRPr="00CC5A80" w:rsidRDefault="00D40B68" w:rsidP="00D40B68">
      <w:pPr>
        <w:pStyle w:val="Heading5"/>
      </w:pPr>
      <w:bookmarkStart w:id="306" w:name="_Toc502362237"/>
      <w:bookmarkStart w:id="307" w:name="_Toc20387731"/>
      <w:bookmarkStart w:id="308" w:name="_Toc44926308"/>
      <w:r w:rsidRPr="00CC5A80">
        <w:t>11.1.1.4.10</w:t>
      </w:r>
      <w:r w:rsidRPr="00CC5A80">
        <w:tab/>
        <w:t>PIN status template DO</w:t>
      </w:r>
      <w:bookmarkEnd w:id="306"/>
      <w:bookmarkEnd w:id="307"/>
      <w:bookmarkEnd w:id="308"/>
    </w:p>
    <w:p w:rsidR="00D40B68" w:rsidRDefault="00D40B68" w:rsidP="00D40B68">
      <w:pPr>
        <w:keepNext/>
        <w:keepLines/>
      </w:pPr>
      <w:r>
        <w:t>The provisions of ETSI TS 102 221 [1] clause 11.1.1.4.10 apply.</w:t>
      </w:r>
    </w:p>
    <w:p w:rsidR="00D40B68" w:rsidRPr="00CC5A80" w:rsidRDefault="00D40B68" w:rsidP="00D40B68">
      <w:pPr>
        <w:pStyle w:val="Heading3"/>
      </w:pPr>
      <w:bookmarkStart w:id="309" w:name="_Toc502362238"/>
      <w:bookmarkStart w:id="310" w:name="_Toc20387732"/>
      <w:bookmarkStart w:id="311" w:name="_Toc44926309"/>
      <w:r w:rsidRPr="00CC5A80">
        <w:t>11.1.2</w:t>
      </w:r>
      <w:r w:rsidRPr="00CC5A80">
        <w:tab/>
        <w:t>STATUS</w:t>
      </w:r>
      <w:bookmarkEnd w:id="309"/>
      <w:bookmarkEnd w:id="310"/>
      <w:bookmarkEnd w:id="311"/>
    </w:p>
    <w:p w:rsidR="00D40B68" w:rsidRDefault="00D40B68" w:rsidP="00D40B68">
      <w:pPr>
        <w:keepNext/>
        <w:keepLines/>
      </w:pPr>
      <w:r>
        <w:t>The provisions of ETSI TS 102 221 [1] clause 11.1.2 apply.</w:t>
      </w:r>
    </w:p>
    <w:p w:rsidR="00D40B68" w:rsidRPr="00CC5A80" w:rsidRDefault="00D40B68" w:rsidP="00D40B68">
      <w:pPr>
        <w:pStyle w:val="Heading3"/>
      </w:pPr>
      <w:bookmarkStart w:id="312" w:name="_Toc502362239"/>
      <w:bookmarkStart w:id="313" w:name="_Toc20387733"/>
      <w:bookmarkStart w:id="314" w:name="_Toc44926310"/>
      <w:r w:rsidRPr="00CC5A80">
        <w:t>11.1.3</w:t>
      </w:r>
      <w:r w:rsidRPr="00CC5A80">
        <w:tab/>
        <w:t>READ BINARY</w:t>
      </w:r>
      <w:bookmarkEnd w:id="312"/>
      <w:bookmarkEnd w:id="313"/>
      <w:bookmarkEnd w:id="314"/>
    </w:p>
    <w:p w:rsidR="00D40B68" w:rsidRDefault="00D40B68" w:rsidP="00D40B68">
      <w:pPr>
        <w:keepNext/>
        <w:keepLines/>
      </w:pPr>
      <w:r>
        <w:t>The provisions of ETSI TS 102 221 [1] clause 11.1.3 apply.</w:t>
      </w:r>
    </w:p>
    <w:p w:rsidR="00D40B68" w:rsidRPr="00CC5A80" w:rsidRDefault="00D40B68" w:rsidP="00D40B68">
      <w:pPr>
        <w:pStyle w:val="Heading3"/>
      </w:pPr>
      <w:bookmarkStart w:id="315" w:name="_Toc502362240"/>
      <w:bookmarkStart w:id="316" w:name="_Toc20387734"/>
      <w:bookmarkStart w:id="317" w:name="_Toc44926311"/>
      <w:r w:rsidRPr="00CC5A80">
        <w:t>11.1.4</w:t>
      </w:r>
      <w:r w:rsidRPr="00CC5A80">
        <w:tab/>
        <w:t>UPDATE BINARY</w:t>
      </w:r>
      <w:bookmarkEnd w:id="315"/>
      <w:bookmarkEnd w:id="316"/>
      <w:bookmarkEnd w:id="317"/>
    </w:p>
    <w:p w:rsidR="00D40B68" w:rsidRDefault="00D40B68" w:rsidP="00D40B68">
      <w:pPr>
        <w:keepNext/>
        <w:keepLines/>
      </w:pPr>
      <w:r>
        <w:t>The provisions of ETSI TS 102 221 [1] clause 11.1.4 apply.</w:t>
      </w:r>
    </w:p>
    <w:p w:rsidR="00D40B68" w:rsidRPr="00CC5A80" w:rsidRDefault="00D40B68" w:rsidP="00D40B68">
      <w:pPr>
        <w:pStyle w:val="Heading3"/>
      </w:pPr>
      <w:bookmarkStart w:id="318" w:name="_Toc502362241"/>
      <w:bookmarkStart w:id="319" w:name="_Toc20387735"/>
      <w:bookmarkStart w:id="320" w:name="_Toc44926312"/>
      <w:r w:rsidRPr="00CC5A80">
        <w:t>11.1.5</w:t>
      </w:r>
      <w:r w:rsidRPr="00CC5A80">
        <w:tab/>
        <w:t>READ RECORD</w:t>
      </w:r>
      <w:bookmarkEnd w:id="318"/>
      <w:bookmarkEnd w:id="319"/>
      <w:bookmarkEnd w:id="320"/>
    </w:p>
    <w:p w:rsidR="00D40B68" w:rsidRDefault="00D40B68" w:rsidP="00D40B68">
      <w:pPr>
        <w:keepNext/>
        <w:keepLines/>
      </w:pPr>
      <w:r>
        <w:t>The provisions of ETSI TS 102 221 [1] clause 11.1.5 apply.</w:t>
      </w:r>
    </w:p>
    <w:p w:rsidR="00D40B68" w:rsidRPr="00CC5A80" w:rsidRDefault="00D40B68" w:rsidP="00D40B68">
      <w:pPr>
        <w:pStyle w:val="Heading3"/>
      </w:pPr>
      <w:bookmarkStart w:id="321" w:name="_Toc502362242"/>
      <w:bookmarkStart w:id="322" w:name="_Toc20387736"/>
      <w:bookmarkStart w:id="323" w:name="_Toc44926313"/>
      <w:r w:rsidRPr="00CC5A80">
        <w:t>11.1.6</w:t>
      </w:r>
      <w:r w:rsidRPr="00CC5A80">
        <w:tab/>
        <w:t>UPDATE RECORD</w:t>
      </w:r>
      <w:bookmarkEnd w:id="321"/>
      <w:bookmarkEnd w:id="322"/>
      <w:bookmarkEnd w:id="323"/>
    </w:p>
    <w:p w:rsidR="00D40B68" w:rsidRDefault="00D40B68" w:rsidP="00D40B68">
      <w:pPr>
        <w:keepNext/>
        <w:keepLines/>
      </w:pPr>
      <w:r>
        <w:t>The provisions of ETSI TS 102 221 [1] clause 11.1.6 apply.</w:t>
      </w:r>
    </w:p>
    <w:p w:rsidR="00D40B68" w:rsidRPr="00CC5A80" w:rsidRDefault="00D40B68" w:rsidP="00D40B68">
      <w:pPr>
        <w:pStyle w:val="Heading3"/>
      </w:pPr>
      <w:bookmarkStart w:id="324" w:name="_Toc502362243"/>
      <w:bookmarkStart w:id="325" w:name="_Toc20387737"/>
      <w:bookmarkStart w:id="326" w:name="_Toc44926314"/>
      <w:r w:rsidRPr="00CC5A80">
        <w:t>11.1.7</w:t>
      </w:r>
      <w:r w:rsidRPr="00CC5A80">
        <w:tab/>
        <w:t>SEARCH RECORD</w:t>
      </w:r>
      <w:bookmarkEnd w:id="324"/>
      <w:bookmarkEnd w:id="325"/>
      <w:bookmarkEnd w:id="326"/>
    </w:p>
    <w:p w:rsidR="00D40B68" w:rsidRDefault="00D40B68" w:rsidP="00D40B68">
      <w:pPr>
        <w:keepNext/>
        <w:keepLines/>
      </w:pPr>
      <w:r>
        <w:t>The provisions of ETSI TS 102 221 [1] clause 11.1.7 apply.</w:t>
      </w:r>
    </w:p>
    <w:p w:rsidR="00D40B68" w:rsidRPr="00CC5A80" w:rsidRDefault="00D40B68" w:rsidP="00D40B68">
      <w:pPr>
        <w:pStyle w:val="Heading3"/>
      </w:pPr>
      <w:bookmarkStart w:id="327" w:name="_Toc502362244"/>
      <w:bookmarkStart w:id="328" w:name="_Toc20387738"/>
      <w:bookmarkStart w:id="329" w:name="_Toc44926315"/>
      <w:r w:rsidRPr="00CC5A80">
        <w:t>11.1.8</w:t>
      </w:r>
      <w:r w:rsidRPr="00CC5A80">
        <w:tab/>
        <w:t>INCREASE</w:t>
      </w:r>
      <w:bookmarkEnd w:id="327"/>
      <w:bookmarkEnd w:id="328"/>
      <w:bookmarkEnd w:id="329"/>
    </w:p>
    <w:p w:rsidR="00D40B68" w:rsidRDefault="00D40B68" w:rsidP="00D40B68">
      <w:pPr>
        <w:keepNext/>
        <w:keepLines/>
      </w:pPr>
      <w:r>
        <w:t>The provisions of ETSI TS 102 221 [1] clause 11.1.8 apply.</w:t>
      </w:r>
    </w:p>
    <w:p w:rsidR="00D40B68" w:rsidRPr="00CC5A80" w:rsidRDefault="00D40B68" w:rsidP="00D40B68">
      <w:pPr>
        <w:pStyle w:val="Heading3"/>
      </w:pPr>
      <w:bookmarkStart w:id="330" w:name="_Toc502362245"/>
      <w:bookmarkStart w:id="331" w:name="_Toc20387739"/>
      <w:bookmarkStart w:id="332" w:name="_Toc44926316"/>
      <w:r w:rsidRPr="00CC5A80">
        <w:t>11.1.9</w:t>
      </w:r>
      <w:r w:rsidRPr="00CC5A80">
        <w:tab/>
        <w:t>VERIFY PIN</w:t>
      </w:r>
      <w:bookmarkEnd w:id="330"/>
      <w:bookmarkEnd w:id="331"/>
      <w:bookmarkEnd w:id="332"/>
    </w:p>
    <w:p w:rsidR="00D40B68" w:rsidRDefault="00D40B68" w:rsidP="00D40B68">
      <w:pPr>
        <w:keepNext/>
        <w:keepLines/>
      </w:pPr>
      <w:r>
        <w:t>The provisions of ETSI TS 102 221 [1] clause 11.1.9 apply.</w:t>
      </w:r>
    </w:p>
    <w:p w:rsidR="00D40B68" w:rsidRPr="00CC5A80" w:rsidRDefault="00D40B68" w:rsidP="00D40B68">
      <w:pPr>
        <w:pStyle w:val="Heading3"/>
      </w:pPr>
      <w:bookmarkStart w:id="333" w:name="_Toc502362246"/>
      <w:bookmarkStart w:id="334" w:name="_Toc20387740"/>
      <w:bookmarkStart w:id="335" w:name="_Toc44926317"/>
      <w:r w:rsidRPr="00CC5A80">
        <w:lastRenderedPageBreak/>
        <w:t>11.1.10</w:t>
      </w:r>
      <w:r w:rsidRPr="00CC5A80">
        <w:tab/>
        <w:t>CHANGE PIN</w:t>
      </w:r>
      <w:bookmarkEnd w:id="333"/>
      <w:bookmarkEnd w:id="334"/>
      <w:bookmarkEnd w:id="335"/>
    </w:p>
    <w:p w:rsidR="00D40B68" w:rsidRDefault="00D40B68" w:rsidP="00D40B68">
      <w:pPr>
        <w:keepNext/>
        <w:keepLines/>
      </w:pPr>
      <w:r>
        <w:t>The provisions of ETSI TS 102 221 [1] clause 11.1.10 apply.</w:t>
      </w:r>
    </w:p>
    <w:p w:rsidR="00D40B68" w:rsidRPr="00CC5A80" w:rsidRDefault="00D40B68" w:rsidP="00D40B68">
      <w:pPr>
        <w:pStyle w:val="Heading3"/>
      </w:pPr>
      <w:bookmarkStart w:id="336" w:name="_Toc502362247"/>
      <w:bookmarkStart w:id="337" w:name="_Toc20387741"/>
      <w:bookmarkStart w:id="338" w:name="_Toc44926318"/>
      <w:r w:rsidRPr="00CC5A80">
        <w:t>11.1.11</w:t>
      </w:r>
      <w:r w:rsidRPr="00CC5A80">
        <w:tab/>
        <w:t>DISABLE PIN</w:t>
      </w:r>
      <w:bookmarkEnd w:id="336"/>
      <w:bookmarkEnd w:id="337"/>
      <w:bookmarkEnd w:id="338"/>
    </w:p>
    <w:p w:rsidR="00D40B68" w:rsidRPr="00D67BA7" w:rsidRDefault="00D40B68" w:rsidP="00D40B68">
      <w:pPr>
        <w:keepNext/>
        <w:keepLines/>
      </w:pPr>
      <w:r w:rsidRPr="00D67BA7">
        <w:t>The provisions</w:t>
      </w:r>
      <w:r>
        <w:t xml:space="preserve"> of ETSI TS 102 221 [1] clause 11.1.11</w:t>
      </w:r>
      <w:r w:rsidRPr="00D67BA7">
        <w:t xml:space="preserve"> apply.</w:t>
      </w:r>
    </w:p>
    <w:p w:rsidR="00D40B68" w:rsidRPr="003C4BED" w:rsidRDefault="00D40B68" w:rsidP="00D40B68">
      <w:pPr>
        <w:pStyle w:val="Heading3"/>
      </w:pPr>
      <w:bookmarkStart w:id="339" w:name="_Toc502362248"/>
      <w:bookmarkStart w:id="340" w:name="_Toc20387742"/>
      <w:bookmarkStart w:id="341" w:name="_Toc44926319"/>
      <w:r w:rsidRPr="003C4BED">
        <w:t>11.1.12</w:t>
      </w:r>
      <w:r w:rsidRPr="003C4BED">
        <w:tab/>
        <w:t>ENABLE PIN</w:t>
      </w:r>
      <w:bookmarkEnd w:id="339"/>
      <w:bookmarkEnd w:id="340"/>
      <w:bookmarkEnd w:id="341"/>
    </w:p>
    <w:p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clause </w:t>
      </w:r>
      <w:r>
        <w:t>11.1.12</w:t>
      </w:r>
      <w:r w:rsidRPr="00D67BA7">
        <w:t xml:space="preserve"> apply.</w:t>
      </w:r>
    </w:p>
    <w:p w:rsidR="00D40B68" w:rsidRPr="003C4BED" w:rsidRDefault="00D40B68" w:rsidP="00D40B68">
      <w:pPr>
        <w:pStyle w:val="Heading3"/>
      </w:pPr>
      <w:bookmarkStart w:id="342" w:name="_Toc502362249"/>
      <w:bookmarkStart w:id="343" w:name="_Toc20387743"/>
      <w:bookmarkStart w:id="344" w:name="_Toc44926320"/>
      <w:r w:rsidRPr="003C4BED">
        <w:t>11.1.13</w:t>
      </w:r>
      <w:r w:rsidRPr="003C4BED">
        <w:tab/>
        <w:t>UNBLOCK PIN</w:t>
      </w:r>
      <w:bookmarkEnd w:id="342"/>
      <w:bookmarkEnd w:id="343"/>
      <w:bookmarkEnd w:id="344"/>
    </w:p>
    <w:p w:rsidR="00D40B68" w:rsidRPr="00D67BA7" w:rsidRDefault="00D40B68" w:rsidP="00D40B68">
      <w:pPr>
        <w:keepNext/>
        <w:keepLines/>
      </w:pPr>
      <w:r w:rsidRPr="00D67BA7">
        <w:t>The provisions</w:t>
      </w:r>
      <w:r>
        <w:t xml:space="preserve"> of ETSI TS 102 221 [1] clause 11.1.13</w:t>
      </w:r>
      <w:r w:rsidRPr="00D67BA7">
        <w:t xml:space="preserve"> apply.</w:t>
      </w:r>
    </w:p>
    <w:p w:rsidR="00D40B68" w:rsidRPr="00CC5A80" w:rsidRDefault="00D40B68" w:rsidP="00D40B68">
      <w:pPr>
        <w:pStyle w:val="Heading3"/>
      </w:pPr>
      <w:bookmarkStart w:id="345" w:name="_Toc502362250"/>
      <w:bookmarkStart w:id="346" w:name="_Toc20387744"/>
      <w:bookmarkStart w:id="347" w:name="_Toc44926321"/>
      <w:r w:rsidRPr="00CC5A80">
        <w:t>11.1.14</w:t>
      </w:r>
      <w:r w:rsidRPr="00CC5A80">
        <w:tab/>
        <w:t>DEACTIVATE FILE</w:t>
      </w:r>
      <w:bookmarkEnd w:id="345"/>
      <w:bookmarkEnd w:id="346"/>
      <w:bookmarkEnd w:id="347"/>
    </w:p>
    <w:p w:rsidR="00D40B68" w:rsidRDefault="00D40B68" w:rsidP="00D40B68">
      <w:pPr>
        <w:keepNext/>
        <w:keepLines/>
      </w:pPr>
      <w:r>
        <w:t>The provisions of ETSI TS 102 221 [1] clause 11.1.14 apply.</w:t>
      </w:r>
    </w:p>
    <w:p w:rsidR="00D40B68" w:rsidRPr="00CC5A80" w:rsidRDefault="00D40B68" w:rsidP="00D40B68">
      <w:pPr>
        <w:pStyle w:val="Heading3"/>
      </w:pPr>
      <w:bookmarkStart w:id="348" w:name="_Toc502362251"/>
      <w:bookmarkStart w:id="349" w:name="_Toc20387745"/>
      <w:bookmarkStart w:id="350" w:name="_Toc44926322"/>
      <w:r w:rsidRPr="00CC5A80">
        <w:t>11.1.15</w:t>
      </w:r>
      <w:r w:rsidRPr="00CC5A80">
        <w:tab/>
        <w:t>ACTIVATE FILE</w:t>
      </w:r>
      <w:bookmarkEnd w:id="348"/>
      <w:bookmarkEnd w:id="349"/>
      <w:bookmarkEnd w:id="350"/>
    </w:p>
    <w:p w:rsidR="00D40B68" w:rsidRDefault="00D40B68" w:rsidP="00D40B68">
      <w:pPr>
        <w:keepNext/>
        <w:keepLines/>
      </w:pPr>
      <w:r>
        <w:t>The provisions of ETSI TS 102 221 [1] clause 11.1.15 apply.</w:t>
      </w:r>
    </w:p>
    <w:p w:rsidR="00D40B68" w:rsidRPr="00CC5A80" w:rsidRDefault="00D40B68" w:rsidP="00D40B68">
      <w:pPr>
        <w:pStyle w:val="Heading3"/>
      </w:pPr>
      <w:bookmarkStart w:id="351" w:name="_Toc502362252"/>
      <w:bookmarkStart w:id="352" w:name="_Toc20387746"/>
      <w:bookmarkStart w:id="353" w:name="_Toc44926323"/>
      <w:r w:rsidRPr="00CC5A80">
        <w:t>11.1.16</w:t>
      </w:r>
      <w:r w:rsidRPr="00CC5A80">
        <w:tab/>
        <w:t>AUTHENTICATE</w:t>
      </w:r>
      <w:bookmarkEnd w:id="351"/>
      <w:bookmarkEnd w:id="352"/>
      <w:bookmarkEnd w:id="353"/>
    </w:p>
    <w:p w:rsidR="00D40B68" w:rsidRDefault="00D40B68" w:rsidP="00D40B68">
      <w:pPr>
        <w:keepNext/>
        <w:keepLines/>
      </w:pPr>
      <w:r>
        <w:t>The provisions of ETSI TS 102 221 [1] clause 11.1.16 apply.</w:t>
      </w:r>
    </w:p>
    <w:p w:rsidR="00D40B68" w:rsidRPr="00CC5A80" w:rsidRDefault="00D40B68" w:rsidP="00D40B68">
      <w:pPr>
        <w:pStyle w:val="Heading3"/>
      </w:pPr>
      <w:bookmarkStart w:id="354" w:name="_Toc502362253"/>
      <w:bookmarkStart w:id="355" w:name="_Toc20387747"/>
      <w:bookmarkStart w:id="356" w:name="_Toc44926324"/>
      <w:r w:rsidRPr="00CC5A80">
        <w:t>11.1.17</w:t>
      </w:r>
      <w:r w:rsidRPr="00CC5A80">
        <w:tab/>
        <w:t>MANAGE CHANNEL</w:t>
      </w:r>
      <w:bookmarkEnd w:id="354"/>
      <w:bookmarkEnd w:id="355"/>
      <w:bookmarkEnd w:id="356"/>
    </w:p>
    <w:p w:rsidR="00D40B68" w:rsidRDefault="00D40B68" w:rsidP="00D40B68">
      <w:pPr>
        <w:keepNext/>
        <w:keepLines/>
      </w:pPr>
      <w:r>
        <w:t>The provisions of ETSI TS 102 221 [1] clause 11.1.17 apply.</w:t>
      </w:r>
    </w:p>
    <w:p w:rsidR="00D40B68" w:rsidRPr="00CC5A80" w:rsidRDefault="00D40B68" w:rsidP="00D40B68">
      <w:pPr>
        <w:pStyle w:val="Heading3"/>
      </w:pPr>
      <w:bookmarkStart w:id="357" w:name="_Toc502362254"/>
      <w:bookmarkStart w:id="358" w:name="_Toc20387748"/>
      <w:bookmarkStart w:id="359" w:name="_Toc44926325"/>
      <w:r w:rsidRPr="00CC5A80">
        <w:t>11.1.18</w:t>
      </w:r>
      <w:r w:rsidRPr="00CC5A80">
        <w:tab/>
        <w:t>GET CHALLENGE</w:t>
      </w:r>
      <w:bookmarkEnd w:id="357"/>
      <w:bookmarkEnd w:id="358"/>
      <w:bookmarkEnd w:id="359"/>
    </w:p>
    <w:p w:rsidR="00D40B68" w:rsidRDefault="00D40B68" w:rsidP="00D40B68">
      <w:pPr>
        <w:keepNext/>
        <w:keepLines/>
      </w:pPr>
      <w:r>
        <w:t>The provisions of ETSI TS 102 221 [1] clause 11.1.18 are not required by 3GPP.</w:t>
      </w:r>
    </w:p>
    <w:p w:rsidR="00D40B68" w:rsidRPr="00CC5A80" w:rsidRDefault="00D40B68" w:rsidP="00D40B68">
      <w:pPr>
        <w:pStyle w:val="Heading3"/>
      </w:pPr>
      <w:bookmarkStart w:id="360" w:name="_Toc502362255"/>
      <w:bookmarkStart w:id="361" w:name="_Toc20387749"/>
      <w:bookmarkStart w:id="362" w:name="_Toc44926326"/>
      <w:r w:rsidRPr="00CC5A80">
        <w:t>11.1.19</w:t>
      </w:r>
      <w:r w:rsidRPr="00CC5A80">
        <w:tab/>
        <w:t>TERMINAL CAPABILITY</w:t>
      </w:r>
      <w:bookmarkEnd w:id="360"/>
      <w:bookmarkEnd w:id="361"/>
      <w:bookmarkEnd w:id="362"/>
    </w:p>
    <w:p w:rsidR="00D40B68" w:rsidRDefault="00D40B68" w:rsidP="00D40B68">
      <w:pPr>
        <w:keepNext/>
        <w:keepLines/>
      </w:pPr>
      <w:r>
        <w:t>The provisions of ETSI TS 102 221 [1] clause 11.1.19 apply.</w:t>
      </w:r>
    </w:p>
    <w:p w:rsidR="00D40B68" w:rsidRPr="00CC5A80" w:rsidRDefault="00D40B68" w:rsidP="00D40B68">
      <w:pPr>
        <w:pStyle w:val="Heading3"/>
      </w:pPr>
      <w:bookmarkStart w:id="363" w:name="_Toc502362256"/>
      <w:bookmarkStart w:id="364" w:name="_Toc20387750"/>
      <w:bookmarkStart w:id="365" w:name="_Toc44926327"/>
      <w:r w:rsidRPr="00CC5A80">
        <w:t>11.1.20</w:t>
      </w:r>
      <w:r w:rsidRPr="00CC5A80">
        <w:tab/>
        <w:t>MANAGE SECURE CHANNEL</w:t>
      </w:r>
      <w:bookmarkEnd w:id="363"/>
      <w:bookmarkEnd w:id="364"/>
      <w:bookmarkEnd w:id="365"/>
    </w:p>
    <w:p w:rsidR="00D40B68" w:rsidRDefault="00D40B68" w:rsidP="00D40B68">
      <w:pPr>
        <w:keepNext/>
        <w:keepLines/>
      </w:pPr>
      <w:r>
        <w:t>The provisions of ETSI TS 102 221 [1] clause 11.1.20 apply.</w:t>
      </w:r>
    </w:p>
    <w:p w:rsidR="00D40B68" w:rsidRPr="00CC5A80" w:rsidRDefault="00D40B68" w:rsidP="00D40B68">
      <w:pPr>
        <w:pStyle w:val="Heading3"/>
      </w:pPr>
      <w:bookmarkStart w:id="366" w:name="_Toc502362257"/>
      <w:bookmarkStart w:id="367" w:name="_Toc20387751"/>
      <w:bookmarkStart w:id="368" w:name="_Toc44926328"/>
      <w:r w:rsidRPr="00CC5A80">
        <w:t>11.1.21</w:t>
      </w:r>
      <w:r w:rsidRPr="00CC5A80">
        <w:tab/>
        <w:t>TRANSACT DATA</w:t>
      </w:r>
      <w:bookmarkEnd w:id="366"/>
      <w:bookmarkEnd w:id="367"/>
      <w:bookmarkEnd w:id="368"/>
    </w:p>
    <w:p w:rsidR="00D40B68" w:rsidRDefault="00D40B68" w:rsidP="00D40B68">
      <w:pPr>
        <w:keepNext/>
        <w:keepLines/>
      </w:pPr>
      <w:r>
        <w:t>The provisions of ETSI TS 102 221 [1] clause 11.1.21 apply.</w:t>
      </w:r>
    </w:p>
    <w:p w:rsidR="00D40B68" w:rsidRPr="00CC5A80" w:rsidRDefault="00D40B68" w:rsidP="00D40B68">
      <w:pPr>
        <w:pStyle w:val="Heading3"/>
      </w:pPr>
      <w:bookmarkStart w:id="369" w:name="_Toc502362258"/>
      <w:bookmarkStart w:id="370" w:name="_Toc20387752"/>
      <w:bookmarkStart w:id="371" w:name="_Toc44926329"/>
      <w:r w:rsidRPr="00CC5A80">
        <w:t>11.1.</w:t>
      </w:r>
      <w:r>
        <w:t>22</w:t>
      </w:r>
      <w:r w:rsidRPr="00CC5A80">
        <w:tab/>
      </w:r>
      <w:r>
        <w:t>SUSPEND UICC</w:t>
      </w:r>
      <w:bookmarkEnd w:id="369"/>
      <w:bookmarkEnd w:id="370"/>
      <w:bookmarkEnd w:id="371"/>
    </w:p>
    <w:p w:rsidR="00D40B68" w:rsidRPr="003C4BED" w:rsidRDefault="00D40B68" w:rsidP="00D40B68">
      <w:pPr>
        <w:keepNext/>
        <w:keepLines/>
      </w:pPr>
      <w:r>
        <w:t>The provisions of ETSI TS 102 221 [1] clause 11.1.22 apply.</w:t>
      </w:r>
    </w:p>
    <w:p w:rsidR="00D40B68" w:rsidRPr="00CC5A80" w:rsidRDefault="00D40B68" w:rsidP="00D40B68">
      <w:pPr>
        <w:pStyle w:val="Heading2"/>
      </w:pPr>
      <w:bookmarkStart w:id="372" w:name="_Toc502362259"/>
      <w:bookmarkStart w:id="373" w:name="_Toc20387753"/>
      <w:bookmarkStart w:id="374" w:name="_Toc44926330"/>
      <w:r w:rsidRPr="00CC5A80">
        <w:t>11.2</w:t>
      </w:r>
      <w:r w:rsidRPr="00CC5A80">
        <w:tab/>
        <w:t>CAT commands</w:t>
      </w:r>
      <w:bookmarkEnd w:id="372"/>
      <w:bookmarkEnd w:id="373"/>
      <w:bookmarkEnd w:id="374"/>
    </w:p>
    <w:p w:rsidR="00D40B68" w:rsidRDefault="00D40B68" w:rsidP="00D40B68">
      <w:pPr>
        <w:keepNext/>
        <w:keepLines/>
      </w:pPr>
      <w:r>
        <w:t>The provisions of ETSI TS 102 221 [1] clause 11.2 apply.</w:t>
      </w:r>
    </w:p>
    <w:p w:rsidR="00D40B68" w:rsidRPr="00CC5A80" w:rsidRDefault="00D40B68" w:rsidP="00D40B68">
      <w:pPr>
        <w:pStyle w:val="Heading2"/>
      </w:pPr>
      <w:bookmarkStart w:id="375" w:name="_Toc502362260"/>
      <w:bookmarkStart w:id="376" w:name="_Toc20387754"/>
      <w:bookmarkStart w:id="377" w:name="_Toc44926331"/>
      <w:r w:rsidRPr="00CC5A80">
        <w:lastRenderedPageBreak/>
        <w:t>11.3</w:t>
      </w:r>
      <w:r w:rsidRPr="00CC5A80">
        <w:tab/>
        <w:t>Data Oriented commands</w:t>
      </w:r>
      <w:bookmarkEnd w:id="375"/>
      <w:bookmarkEnd w:id="376"/>
      <w:bookmarkEnd w:id="377"/>
    </w:p>
    <w:p w:rsidR="00D40B68" w:rsidRDefault="00D40B68" w:rsidP="00D40B68">
      <w:pPr>
        <w:keepNext/>
        <w:keepLines/>
      </w:pPr>
      <w:r>
        <w:t>The provisions of ETSI TS 102 221 [1] clause 11.3 apply.</w:t>
      </w:r>
    </w:p>
    <w:p w:rsidR="00D40B68" w:rsidRDefault="00D40B68" w:rsidP="00D40B68">
      <w:pPr>
        <w:pStyle w:val="Heading1"/>
      </w:pPr>
      <w:bookmarkStart w:id="378" w:name="_Toc502362261"/>
      <w:bookmarkStart w:id="379" w:name="_Toc20387755"/>
      <w:bookmarkStart w:id="380" w:name="_Toc44926332"/>
      <w:r w:rsidRPr="00CC5A80">
        <w:t>12</w:t>
      </w:r>
      <w:r w:rsidRPr="00CC5A80">
        <w:tab/>
        <w:t>Transmission oriented commands</w:t>
      </w:r>
      <w:bookmarkEnd w:id="378"/>
      <w:bookmarkEnd w:id="379"/>
      <w:bookmarkEnd w:id="380"/>
    </w:p>
    <w:p w:rsidR="00D40B68" w:rsidRPr="004F52C1" w:rsidRDefault="00D40B68" w:rsidP="00D40B68">
      <w:pPr>
        <w:keepNext/>
        <w:keepLines/>
      </w:pPr>
      <w:r>
        <w:t>The provisions of ETSI TS 102 221 [1] clause 12 apply.</w:t>
      </w:r>
    </w:p>
    <w:p w:rsidR="00D40B68" w:rsidRDefault="00D40B68" w:rsidP="00D40B68">
      <w:pPr>
        <w:pStyle w:val="Heading1"/>
      </w:pPr>
      <w:bookmarkStart w:id="381" w:name="_Toc502362262"/>
      <w:bookmarkStart w:id="382" w:name="_Toc20387756"/>
      <w:bookmarkStart w:id="383" w:name="_Toc44926333"/>
      <w:r w:rsidRPr="00CC5A80">
        <w:t>13</w:t>
      </w:r>
      <w:r w:rsidRPr="00CC5A80">
        <w:tab/>
        <w:t>Application independent files</w:t>
      </w:r>
      <w:bookmarkEnd w:id="381"/>
      <w:bookmarkEnd w:id="382"/>
      <w:bookmarkEnd w:id="383"/>
    </w:p>
    <w:p w:rsidR="00D40B68" w:rsidRDefault="00D40B68" w:rsidP="00D40B68">
      <w:r>
        <w:t xml:space="preserve">There are </w:t>
      </w:r>
      <w:r>
        <w:rPr>
          <w:lang w:eastAsia="ja-JP"/>
        </w:rPr>
        <w:t>five</w:t>
      </w:r>
      <w:r>
        <w:t xml:space="preserve"> EFs at the Master File (MF) level specified in ETSI </w:t>
      </w:r>
      <w:r>
        <w:rPr>
          <w:rFonts w:eastAsia="MS Mincho"/>
          <w:lang w:eastAsia="ja-JP"/>
        </w:rPr>
        <w:t>TS</w:t>
      </w:r>
      <w:r>
        <w:t> 102 221 [1] clause 13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r w:rsidRPr="006A6569">
        <w:t xml:space="preserve"> </w:t>
      </w:r>
    </w:p>
    <w:p w:rsidR="00D40B68" w:rsidRDefault="00D40B68" w:rsidP="00D40B68">
      <w:r>
        <w:t>The DF</w:t>
      </w:r>
      <w:r w:rsidRPr="00382F51">
        <w:rPr>
          <w:vertAlign w:val="subscript"/>
        </w:rPr>
        <w:t>CD</w:t>
      </w:r>
      <w:r>
        <w:t xml:space="preserve"> at the Master File (MF) level specified in ETSI TS 102 221 [1] clause 13.5 is optional for 3GPP.</w:t>
      </w:r>
    </w:p>
    <w:p w:rsidR="00D40B68" w:rsidRDefault="00D40B68" w:rsidP="00D40B68">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ETSI</w:t>
      </w:r>
      <w:r>
        <w:t> </w:t>
      </w:r>
      <w:r w:rsidRPr="0047580C">
        <w:t>TS</w:t>
      </w:r>
      <w:r>
        <w:t> </w:t>
      </w:r>
      <w:r w:rsidRPr="0047580C">
        <w:t>101</w:t>
      </w:r>
      <w:r>
        <w:t> </w:t>
      </w:r>
      <w:r w:rsidRPr="0047580C">
        <w:t>220 [3].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rsidR="00D40B68" w:rsidRPr="00CC5A80" w:rsidRDefault="00D40B68" w:rsidP="00D40B68">
      <w:pPr>
        <w:pStyle w:val="Heading1"/>
      </w:pPr>
      <w:bookmarkStart w:id="384" w:name="_Toc502362263"/>
      <w:bookmarkStart w:id="385" w:name="_Toc20387757"/>
      <w:bookmarkStart w:id="386" w:name="_Toc44926334"/>
      <w:r w:rsidRPr="00CC5A80">
        <w:t>14</w:t>
      </w:r>
      <w:r w:rsidRPr="00CC5A80">
        <w:tab/>
        <w:t>Application independent protocol</w:t>
      </w:r>
      <w:bookmarkEnd w:id="384"/>
      <w:bookmarkEnd w:id="385"/>
      <w:bookmarkEnd w:id="386"/>
    </w:p>
    <w:p w:rsidR="00D40B68" w:rsidRPr="00CC5A80" w:rsidRDefault="00D40B68" w:rsidP="00D40B68">
      <w:pPr>
        <w:pStyle w:val="Heading2"/>
      </w:pPr>
      <w:bookmarkStart w:id="387" w:name="_Toc502362264"/>
      <w:bookmarkStart w:id="388" w:name="_Toc20387758"/>
      <w:bookmarkStart w:id="389" w:name="_Toc44926335"/>
      <w:r w:rsidRPr="00CC5A80">
        <w:t>1</w:t>
      </w:r>
      <w:r>
        <w:t>4</w:t>
      </w:r>
      <w:r w:rsidRPr="00CC5A80">
        <w:t>.</w:t>
      </w:r>
      <w:r>
        <w:t>1</w:t>
      </w:r>
      <w:r w:rsidRPr="00CC5A80">
        <w:tab/>
        <w:t>Application independent protocol</w:t>
      </w:r>
      <w:bookmarkEnd w:id="387"/>
      <w:bookmarkEnd w:id="388"/>
      <w:bookmarkEnd w:id="389"/>
    </w:p>
    <w:p w:rsidR="00D40B68" w:rsidRDefault="00D40B68" w:rsidP="00D40B68">
      <w:pPr>
        <w:keepNext/>
        <w:keepLines/>
      </w:pPr>
      <w:r>
        <w:t>The provisions of ETSI TS 102 221 [1] clause 14 apply with the following exceptions:</w:t>
      </w:r>
    </w:p>
    <w:p w:rsidR="00D40B68" w:rsidRDefault="00D40B68" w:rsidP="00D40B68">
      <w:pPr>
        <w:pStyle w:val="B10"/>
      </w:pPr>
      <w:r>
        <w:t>-</w:t>
      </w:r>
      <w:r>
        <w:tab/>
        <w:t>clause 14.6.2 of ETSI TS 102 221 [1] is replaced by clause 14.2.</w:t>
      </w:r>
    </w:p>
    <w:p w:rsidR="00D40B68" w:rsidRPr="00CC5A80" w:rsidRDefault="00D40B68" w:rsidP="00D40B68">
      <w:pPr>
        <w:pStyle w:val="Heading2"/>
      </w:pPr>
      <w:bookmarkStart w:id="390" w:name="_Toc502362265"/>
      <w:bookmarkStart w:id="391" w:name="_Toc20387759"/>
      <w:bookmarkStart w:id="392" w:name="_Toc44926336"/>
      <w:r w:rsidRPr="00CC5A80">
        <w:t>1</w:t>
      </w:r>
      <w:r>
        <w:t>4</w:t>
      </w:r>
      <w:r w:rsidRPr="00CC5A80">
        <w:t>.</w:t>
      </w:r>
      <w:r>
        <w:t>2</w:t>
      </w:r>
      <w:r w:rsidRPr="00CC5A80">
        <w:tab/>
        <w:t>CAT commands</w:t>
      </w:r>
      <w:bookmarkEnd w:id="390"/>
      <w:bookmarkEnd w:id="391"/>
      <w:bookmarkEnd w:id="392"/>
    </w:p>
    <w:p w:rsidR="00D40B68" w:rsidRDefault="00D40B68" w:rsidP="00D40B68">
      <w:pPr>
        <w:keepNext/>
        <w:keepLines/>
      </w:pPr>
      <w:r w:rsidRPr="004D6693">
        <w:t>During idle mode the terminal shall send STATUS commands to the UICC at intervals no longer than</w:t>
      </w:r>
      <w:r>
        <w:t>:</w:t>
      </w:r>
    </w:p>
    <w:p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rsidR="00D40B68" w:rsidRDefault="00D40B68" w:rsidP="00D40B68">
      <w:pPr>
        <w:keepNext/>
        <w:keepLines/>
      </w:pPr>
      <w:r w:rsidRPr="004D6693">
        <w:t>During a call the UICC presence detection applies. The default value for the proactive polling is the same as for the presence detection procedure.</w:t>
      </w:r>
    </w:p>
    <w:p w:rsidR="00D40B68" w:rsidRPr="00CC5A80" w:rsidRDefault="00D40B68" w:rsidP="00D40B68">
      <w:pPr>
        <w:pStyle w:val="Heading1"/>
      </w:pPr>
      <w:bookmarkStart w:id="393" w:name="_Toc502362266"/>
      <w:bookmarkStart w:id="394" w:name="_Toc20387760"/>
      <w:bookmarkStart w:id="395" w:name="_Toc44926337"/>
      <w:r w:rsidRPr="00CC5A80">
        <w:t>15</w:t>
      </w:r>
      <w:r w:rsidRPr="00CC5A80">
        <w:tab/>
        <w:t>Support of APDU-based UICC applications over USB</w:t>
      </w:r>
      <w:bookmarkEnd w:id="393"/>
      <w:bookmarkEnd w:id="394"/>
      <w:bookmarkEnd w:id="395"/>
    </w:p>
    <w:p w:rsidR="00D40B68" w:rsidRPr="00942713" w:rsidRDefault="00D40B68" w:rsidP="00D40B68">
      <w:pPr>
        <w:keepNext/>
        <w:keepLines/>
      </w:pPr>
      <w:r>
        <w:t xml:space="preserve">The provisions of ETSI TS 102 221 [1] clause 15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rsidR="00D40B68" w:rsidRDefault="00D40B68" w:rsidP="00D40B68">
      <w:pPr>
        <w:pStyle w:val="Heading1"/>
        <w:spacing w:after="0"/>
      </w:pPr>
      <w:r>
        <w:br w:type="page"/>
      </w:r>
      <w:bookmarkStart w:id="396" w:name="_Toc502362267"/>
      <w:bookmarkStart w:id="397" w:name="_Toc20387761"/>
      <w:bookmarkStart w:id="398" w:name="_Toc44926338"/>
      <w:r w:rsidRPr="00CC5A80">
        <w:lastRenderedPageBreak/>
        <w:t>Annex A (normative</w:t>
      </w:r>
      <w:r>
        <w:t>):</w:t>
      </w:r>
      <w:bookmarkEnd w:id="396"/>
      <w:bookmarkEnd w:id="397"/>
      <w:bookmarkEnd w:id="398"/>
    </w:p>
    <w:p w:rsidR="00D40B68" w:rsidRPr="00A26A8C" w:rsidRDefault="00D40B68" w:rsidP="00D40B68">
      <w:pPr>
        <w:pStyle w:val="Heading1"/>
        <w:spacing w:before="0"/>
      </w:pPr>
      <w:bookmarkStart w:id="399" w:name="_Toc502362268"/>
      <w:bookmarkStart w:id="400" w:name="_Toc20387762"/>
      <w:bookmarkStart w:id="401" w:name="_Toc44926339"/>
      <w:r w:rsidRPr="00CC5A80">
        <w:t>UCS2 coding of Alpha fields for files residing on the UICC</w:t>
      </w:r>
      <w:bookmarkEnd w:id="399"/>
      <w:bookmarkEnd w:id="400"/>
      <w:bookmarkEnd w:id="401"/>
    </w:p>
    <w:p w:rsidR="00D40B68" w:rsidRDefault="00D40B68" w:rsidP="00D40B68">
      <w:pPr>
        <w:keepNext/>
        <w:keepLines/>
      </w:pPr>
      <w:r>
        <w:t>The provisions of ETSI TS 102 221 [1] annex A apply.</w:t>
      </w:r>
    </w:p>
    <w:p w:rsidR="00D40B68" w:rsidRDefault="00D40B68" w:rsidP="00D40B68">
      <w:pPr>
        <w:pStyle w:val="Heading8"/>
      </w:pPr>
      <w:r>
        <w:br w:type="column"/>
      </w:r>
      <w:bookmarkStart w:id="402" w:name="_Toc502362269"/>
      <w:bookmarkStart w:id="403" w:name="_Toc20387763"/>
      <w:bookmarkStart w:id="404" w:name="_Toc44926340"/>
      <w:r w:rsidRPr="005718C7">
        <w:lastRenderedPageBreak/>
        <w:t>Annex B (informative):</w:t>
      </w:r>
      <w:r w:rsidRPr="005718C7">
        <w:br/>
        <w:t>Main states of a UICC</w:t>
      </w:r>
      <w:bookmarkEnd w:id="402"/>
      <w:bookmarkEnd w:id="403"/>
      <w:bookmarkEnd w:id="404"/>
      <w:r>
        <w:t xml:space="preserve"> </w:t>
      </w:r>
    </w:p>
    <w:p w:rsidR="00D40B68" w:rsidRDefault="00D40B68" w:rsidP="00D40B68">
      <w:r>
        <w:t>The provisions of ETSI TS 102 221 [1] annex B apply.</w:t>
      </w:r>
    </w:p>
    <w:p w:rsidR="00D40B68" w:rsidRPr="005718C7" w:rsidRDefault="00D40B68" w:rsidP="00D40B68">
      <w:pPr>
        <w:pStyle w:val="Heading8"/>
        <w:rPr>
          <w:snapToGrid w:val="0"/>
          <w:lang w:eastAsia="de-DE"/>
        </w:rPr>
      </w:pPr>
      <w:r>
        <w:br w:type="page"/>
      </w:r>
      <w:bookmarkStart w:id="405" w:name="_Toc502362270"/>
      <w:bookmarkStart w:id="406" w:name="_Toc20387764"/>
      <w:bookmarkStart w:id="407" w:name="_Toc44926341"/>
      <w:r w:rsidRPr="005718C7">
        <w:lastRenderedPageBreak/>
        <w:t>Annex C (informative):</w:t>
      </w:r>
      <w:r w:rsidRPr="005718C7">
        <w:br/>
      </w:r>
      <w:r w:rsidRPr="005718C7">
        <w:rPr>
          <w:snapToGrid w:val="0"/>
          <w:lang w:eastAsia="de-DE"/>
        </w:rPr>
        <w:t>APDU protocol transmission examples</w:t>
      </w:r>
      <w:bookmarkEnd w:id="405"/>
      <w:bookmarkEnd w:id="406"/>
      <w:bookmarkEnd w:id="407"/>
    </w:p>
    <w:p w:rsidR="00D40B68" w:rsidRDefault="00D40B68" w:rsidP="00D40B68">
      <w:r>
        <w:t>The provisions of ETSI TS 102 221 [1] annex C apply.</w:t>
      </w:r>
    </w:p>
    <w:p w:rsidR="00D40B68" w:rsidRPr="005718C7" w:rsidRDefault="00D40B68" w:rsidP="00D40B68">
      <w:pPr>
        <w:pStyle w:val="Heading8"/>
      </w:pPr>
      <w:r>
        <w:br w:type="page"/>
      </w:r>
      <w:bookmarkStart w:id="408" w:name="_Toc502362271"/>
      <w:bookmarkStart w:id="409" w:name="_Toc20387765"/>
      <w:bookmarkStart w:id="410" w:name="_Toc44926342"/>
      <w:r w:rsidRPr="005718C7">
        <w:lastRenderedPageBreak/>
        <w:t>Annex D (informative):</w:t>
      </w:r>
      <w:r w:rsidRPr="005718C7">
        <w:br/>
        <w:t>ATR examples</w:t>
      </w:r>
      <w:bookmarkEnd w:id="408"/>
      <w:bookmarkEnd w:id="409"/>
      <w:bookmarkEnd w:id="410"/>
    </w:p>
    <w:p w:rsidR="00D40B68" w:rsidRDefault="00D40B68" w:rsidP="00D40B68">
      <w:r>
        <w:t>The provisions of ETSI TS 102 221 [1] annex D apply.</w:t>
      </w:r>
    </w:p>
    <w:p w:rsidR="00D40B68" w:rsidRPr="005718C7" w:rsidRDefault="00D40B68" w:rsidP="00D40B68">
      <w:pPr>
        <w:pStyle w:val="Heading8"/>
      </w:pPr>
      <w:r>
        <w:br w:type="page"/>
      </w:r>
      <w:bookmarkStart w:id="411" w:name="_Toc502362272"/>
      <w:bookmarkStart w:id="412" w:name="_Toc20387766"/>
      <w:bookmarkStart w:id="413" w:name="_Toc44926343"/>
      <w:r w:rsidRPr="005718C7">
        <w:lastRenderedPageBreak/>
        <w:t>Annex E (informative):</w:t>
      </w:r>
      <w:r w:rsidRPr="005718C7">
        <w:br/>
        <w:t>Security attributes mechanisms and examples</w:t>
      </w:r>
      <w:bookmarkEnd w:id="411"/>
      <w:bookmarkEnd w:id="412"/>
      <w:bookmarkEnd w:id="413"/>
    </w:p>
    <w:p w:rsidR="00D40B68" w:rsidRDefault="00D40B68" w:rsidP="00D40B68">
      <w:r>
        <w:t>The provisions of ETSI TS 102 221 [1] annex E apply.</w:t>
      </w:r>
    </w:p>
    <w:p w:rsidR="00D40B68" w:rsidRPr="005718C7" w:rsidRDefault="00D40B68" w:rsidP="00D40B68">
      <w:pPr>
        <w:pStyle w:val="Heading8"/>
      </w:pPr>
      <w:r>
        <w:br w:type="page"/>
      </w:r>
      <w:bookmarkStart w:id="414" w:name="_Toc502362273"/>
      <w:bookmarkStart w:id="415" w:name="_Toc20387767"/>
      <w:bookmarkStart w:id="416" w:name="_Toc44926344"/>
      <w:r w:rsidRPr="005718C7">
        <w:lastRenderedPageBreak/>
        <w:t>Annex F (informative):</w:t>
      </w:r>
      <w:r w:rsidRPr="005718C7">
        <w:br/>
        <w:t>Example of contents of EF</w:t>
      </w:r>
      <w:r w:rsidRPr="005718C7">
        <w:rPr>
          <w:position w:val="-6"/>
          <w:sz w:val="16"/>
          <w:szCs w:val="16"/>
        </w:rPr>
        <w:t>ARR</w:t>
      </w:r>
      <w:r w:rsidRPr="005718C7">
        <w:t xml:space="preserve"> '2F06'</w:t>
      </w:r>
      <w:bookmarkEnd w:id="414"/>
      <w:bookmarkEnd w:id="415"/>
      <w:bookmarkEnd w:id="416"/>
    </w:p>
    <w:p w:rsidR="00D40B68" w:rsidRDefault="00D40B68" w:rsidP="00D40B68">
      <w:r>
        <w:t>The provisions of ETSI TS 102 221 [1] annex F apply.</w:t>
      </w:r>
    </w:p>
    <w:p w:rsidR="00D40B68" w:rsidRPr="005718C7" w:rsidRDefault="00D40B68" w:rsidP="00D40B68">
      <w:pPr>
        <w:pStyle w:val="Heading8"/>
      </w:pPr>
      <w:bookmarkStart w:id="417" w:name="_Toc502362274"/>
      <w:bookmarkStart w:id="418" w:name="_Toc20387768"/>
      <w:bookmarkStart w:id="419" w:name="_Toc44926345"/>
      <w:r w:rsidRPr="005718C7">
        <w:t>Annex G (informative):</w:t>
      </w:r>
      <w:r w:rsidRPr="005718C7">
        <w:br/>
        <w:t>Access Rules Referencing (ARR)</w:t>
      </w:r>
      <w:bookmarkEnd w:id="417"/>
      <w:bookmarkEnd w:id="418"/>
      <w:bookmarkEnd w:id="419"/>
      <w:r>
        <w:t xml:space="preserve"> </w:t>
      </w:r>
    </w:p>
    <w:p w:rsidR="00D40B68" w:rsidRDefault="00D40B68" w:rsidP="00D40B68">
      <w:r>
        <w:t>The provisions of ETSI TS 102 221 [1] annex G apply.</w:t>
      </w:r>
    </w:p>
    <w:p w:rsidR="00D40B68" w:rsidRPr="005718C7" w:rsidRDefault="00D40B68" w:rsidP="00D40B68">
      <w:pPr>
        <w:pStyle w:val="Heading8"/>
        <w:rPr>
          <w:rFonts w:eastAsia="Arial Unicode MS"/>
          <w:lang w:eastAsia="ja-JP"/>
        </w:rPr>
      </w:pPr>
      <w:r>
        <w:br w:type="page"/>
      </w:r>
      <w:bookmarkStart w:id="420" w:name="_Toc502362275"/>
      <w:bookmarkStart w:id="421" w:name="_Toc20387769"/>
      <w:bookmarkStart w:id="422" w:name="_Toc44926346"/>
      <w:r w:rsidRPr="005718C7">
        <w:lastRenderedPageBreak/>
        <w:t>Annex H (normative):</w:t>
      </w:r>
      <w:r w:rsidRPr="005718C7">
        <w:br/>
      </w:r>
      <w:r w:rsidRPr="005718C7">
        <w:rPr>
          <w:rFonts w:eastAsia="Arial Unicode MS"/>
          <w:lang w:eastAsia="ja-JP"/>
        </w:rPr>
        <w:t>List of SFI Values</w:t>
      </w:r>
      <w:bookmarkEnd w:id="420"/>
      <w:bookmarkEnd w:id="421"/>
      <w:bookmarkEnd w:id="422"/>
    </w:p>
    <w:p w:rsidR="00D40B68" w:rsidRDefault="00D40B68" w:rsidP="00D40B68">
      <w:r>
        <w:t>The provisions of ETSI TS 102 221 [1] annex H apply.</w:t>
      </w:r>
    </w:p>
    <w:p w:rsidR="00D40B68" w:rsidRPr="005718C7" w:rsidRDefault="00D40B68" w:rsidP="00D40B68">
      <w:pPr>
        <w:pStyle w:val="Heading8"/>
        <w:rPr>
          <w:lang w:eastAsia="ja-JP"/>
        </w:rPr>
      </w:pPr>
      <w:r>
        <w:br w:type="page"/>
      </w:r>
      <w:bookmarkStart w:id="423" w:name="_Toc502362276"/>
      <w:bookmarkStart w:id="424" w:name="_Toc20387770"/>
      <w:bookmarkStart w:id="425" w:name="_Toc44926347"/>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423"/>
      <w:bookmarkEnd w:id="424"/>
      <w:bookmarkEnd w:id="425"/>
    </w:p>
    <w:p w:rsidR="00D40B68" w:rsidRDefault="00D40B68" w:rsidP="00D40B68">
      <w:r>
        <w:t>The provisions of ETSI TS 102 221 [1] annex I apply.</w:t>
      </w:r>
    </w:p>
    <w:p w:rsidR="00D40B68" w:rsidRPr="005718C7" w:rsidRDefault="00D40B68" w:rsidP="00D40B68">
      <w:pPr>
        <w:pStyle w:val="Heading8"/>
      </w:pPr>
      <w:r>
        <w:br w:type="page"/>
      </w:r>
      <w:bookmarkStart w:id="426" w:name="_Toc502362277"/>
      <w:bookmarkStart w:id="427" w:name="_Toc20387771"/>
      <w:bookmarkStart w:id="428" w:name="_Toc44926348"/>
      <w:r w:rsidRPr="005718C7">
        <w:lastRenderedPageBreak/>
        <w:t>Annex J (informative):</w:t>
      </w:r>
      <w:r w:rsidRPr="005718C7">
        <w:br/>
        <w:t>Example of the use of PINs</w:t>
      </w:r>
      <w:bookmarkEnd w:id="426"/>
      <w:bookmarkEnd w:id="427"/>
      <w:bookmarkEnd w:id="428"/>
    </w:p>
    <w:p w:rsidR="00D40B68" w:rsidRDefault="00D40B68" w:rsidP="00D40B68">
      <w:r>
        <w:t>The provisions of ETSI TS 102 221 [1] annex J apply.</w:t>
      </w:r>
    </w:p>
    <w:p w:rsidR="00D40B68" w:rsidRPr="005718C7" w:rsidRDefault="00D40B68" w:rsidP="00D40B68">
      <w:pPr>
        <w:pStyle w:val="Heading8"/>
        <w:rPr>
          <w:lang w:eastAsia="ja-JP"/>
        </w:rPr>
      </w:pPr>
      <w:r>
        <w:br w:type="page"/>
      </w:r>
      <w:bookmarkStart w:id="429" w:name="_Toc502362278"/>
      <w:bookmarkStart w:id="430" w:name="_Toc20387772"/>
      <w:bookmarkStart w:id="431" w:name="_Toc44926349"/>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429"/>
      <w:bookmarkEnd w:id="430"/>
      <w:bookmarkEnd w:id="431"/>
    </w:p>
    <w:p w:rsidR="00D40B68" w:rsidRDefault="00D40B68" w:rsidP="00D40B68">
      <w:r>
        <w:t>The provisions of ETSI TS 102 221 [1] annex K apply.</w:t>
      </w:r>
    </w:p>
    <w:p w:rsidR="00D40B68" w:rsidRPr="005718C7" w:rsidRDefault="00D40B68" w:rsidP="00D40B68">
      <w:pPr>
        <w:pStyle w:val="Heading8"/>
      </w:pPr>
      <w:r>
        <w:br w:type="page"/>
      </w:r>
      <w:bookmarkStart w:id="432" w:name="_Toc502362279"/>
      <w:bookmarkStart w:id="433" w:name="_Toc20387773"/>
      <w:bookmarkStart w:id="434" w:name="_Toc44926350"/>
      <w:r w:rsidRPr="005718C7">
        <w:lastRenderedPageBreak/>
        <w:t>Annex L (informative):</w:t>
      </w:r>
      <w:r w:rsidRPr="005718C7">
        <w:br/>
        <w:t>Examples of SET DATA and RETRIEVE DATA usage</w:t>
      </w:r>
      <w:bookmarkEnd w:id="432"/>
      <w:bookmarkEnd w:id="433"/>
      <w:bookmarkEnd w:id="434"/>
    </w:p>
    <w:p w:rsidR="00D40B68" w:rsidRDefault="00D40B68" w:rsidP="00D40B68">
      <w:r>
        <w:t>The provisions of ETSI TS 102 221 [1] annex L apply.</w:t>
      </w:r>
    </w:p>
    <w:p w:rsidR="00D40B68" w:rsidRPr="005718C7" w:rsidRDefault="00D40B68" w:rsidP="00D40B68">
      <w:pPr>
        <w:pStyle w:val="Heading8"/>
      </w:pPr>
      <w:r>
        <w:br w:type="page"/>
      </w:r>
      <w:bookmarkStart w:id="435" w:name="_Toc502362280"/>
      <w:bookmarkStart w:id="436" w:name="_Toc20387774"/>
      <w:bookmarkStart w:id="437" w:name="_Toc44926351"/>
      <w:r w:rsidRPr="005718C7">
        <w:lastRenderedPageBreak/>
        <w:t>Annex M (informative):</w:t>
      </w:r>
      <w:r w:rsidRPr="005718C7">
        <w:br/>
        <w:t>Examples of ODD AUTHENTICATE instruction code usage</w:t>
      </w:r>
      <w:bookmarkEnd w:id="435"/>
      <w:bookmarkEnd w:id="436"/>
      <w:bookmarkEnd w:id="437"/>
      <w:r w:rsidRPr="005718C7">
        <w:t xml:space="preserve"> </w:t>
      </w:r>
    </w:p>
    <w:p w:rsidR="00D40B68" w:rsidRDefault="00D40B68" w:rsidP="00D40B68">
      <w:r>
        <w:t>The provisions of ETSI TS 102 221 [1] annex M apply.</w:t>
      </w:r>
      <w:r w:rsidRPr="00201E4C">
        <w:t xml:space="preserve"> </w:t>
      </w:r>
    </w:p>
    <w:p w:rsidR="00D40B68" w:rsidRPr="005718C7" w:rsidRDefault="00D40B68" w:rsidP="00D40B68">
      <w:pPr>
        <w:pStyle w:val="Heading8"/>
      </w:pPr>
      <w:r>
        <w:br w:type="page"/>
      </w:r>
      <w:bookmarkStart w:id="438" w:name="_Toc502362281"/>
      <w:bookmarkStart w:id="439" w:name="_Toc20387775"/>
      <w:bookmarkStart w:id="440" w:name="_Toc44926352"/>
      <w:r>
        <w:lastRenderedPageBreak/>
        <w:t>Annex N</w:t>
      </w:r>
      <w:r w:rsidRPr="005718C7">
        <w:t xml:space="preserve"> (informative):</w:t>
      </w:r>
      <w:r w:rsidRPr="005718C7">
        <w:br/>
      </w:r>
      <w:r>
        <w:rPr>
          <w:rFonts w:cs="Arial"/>
          <w:szCs w:val="36"/>
          <w:lang w:val="en-US"/>
        </w:rPr>
        <w:t>PCB layout for the MFF</w:t>
      </w:r>
      <w:bookmarkEnd w:id="438"/>
      <w:bookmarkEnd w:id="439"/>
      <w:bookmarkEnd w:id="440"/>
      <w:r w:rsidRPr="005718C7">
        <w:t xml:space="preserve"> </w:t>
      </w:r>
    </w:p>
    <w:p w:rsidR="00D40B68" w:rsidRDefault="00D40B68" w:rsidP="00D40B68">
      <w:r>
        <w:t>The provisions of ETSI TS 102 671 [9] annex A apply.</w:t>
      </w:r>
    </w:p>
    <w:p w:rsidR="00D40B68" w:rsidRDefault="00D40B68" w:rsidP="00D40B68">
      <w:pPr>
        <w:pStyle w:val="Heading8"/>
      </w:pPr>
      <w:r>
        <w:br w:type="page"/>
      </w:r>
      <w:bookmarkStart w:id="441" w:name="_Toc502362282"/>
      <w:bookmarkStart w:id="442" w:name="_Toc20387776"/>
      <w:bookmarkStart w:id="443" w:name="_Toc44926353"/>
      <w:r>
        <w:lastRenderedPageBreak/>
        <w:t>Annex O (informative):</w:t>
      </w:r>
      <w:r>
        <w:br/>
        <w:t>Change history</w:t>
      </w:r>
      <w:bookmarkEnd w:id="441"/>
      <w:bookmarkEnd w:id="442"/>
      <w:bookmarkEnd w:id="44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rsidTr="005C5A2B">
        <w:tblPrEx>
          <w:tblCellMar>
            <w:top w:w="0" w:type="dxa"/>
            <w:bottom w:w="0" w:type="dxa"/>
          </w:tblCellMar>
        </w:tblPrEx>
        <w:tc>
          <w:tcPr>
            <w:tcW w:w="800" w:type="dxa"/>
            <w:shd w:val="pct10" w:color="auto" w:fill="FFFFFF"/>
          </w:tcPr>
          <w:bookmarkEnd w:id="27"/>
          <w:p w:rsidR="00D40B68" w:rsidRDefault="00D40B68" w:rsidP="00A529E8">
            <w:pPr>
              <w:pStyle w:val="TAH"/>
              <w:rPr>
                <w:sz w:val="16"/>
              </w:rPr>
            </w:pPr>
            <w:r>
              <w:rPr>
                <w:sz w:val="16"/>
              </w:rPr>
              <w:t>Date</w:t>
            </w:r>
          </w:p>
        </w:tc>
        <w:tc>
          <w:tcPr>
            <w:tcW w:w="800" w:type="dxa"/>
            <w:shd w:val="pct10" w:color="auto" w:fill="FFFFFF"/>
          </w:tcPr>
          <w:p w:rsidR="00D40B68" w:rsidRDefault="00D40B68" w:rsidP="00A529E8">
            <w:pPr>
              <w:pStyle w:val="TAH"/>
              <w:rPr>
                <w:sz w:val="16"/>
              </w:rPr>
            </w:pPr>
            <w:r>
              <w:rPr>
                <w:sz w:val="16"/>
              </w:rPr>
              <w:t>Meeting</w:t>
            </w:r>
          </w:p>
        </w:tc>
        <w:tc>
          <w:tcPr>
            <w:tcW w:w="952" w:type="dxa"/>
            <w:shd w:val="pct10" w:color="auto" w:fill="FFFFFF"/>
          </w:tcPr>
          <w:p w:rsidR="00D40B68" w:rsidRDefault="00D40B68" w:rsidP="00A529E8">
            <w:pPr>
              <w:pStyle w:val="TAH"/>
              <w:rPr>
                <w:sz w:val="16"/>
              </w:rPr>
            </w:pPr>
            <w:r>
              <w:rPr>
                <w:sz w:val="16"/>
              </w:rPr>
              <w:t>TSG Doc.</w:t>
            </w:r>
          </w:p>
        </w:tc>
        <w:tc>
          <w:tcPr>
            <w:tcW w:w="567" w:type="dxa"/>
            <w:shd w:val="pct10" w:color="auto" w:fill="FFFFFF"/>
          </w:tcPr>
          <w:p w:rsidR="00D40B68" w:rsidRDefault="00D40B68" w:rsidP="00A529E8">
            <w:pPr>
              <w:pStyle w:val="TAH"/>
              <w:rPr>
                <w:sz w:val="16"/>
              </w:rPr>
            </w:pPr>
            <w:r>
              <w:rPr>
                <w:sz w:val="16"/>
              </w:rPr>
              <w:t>CR</w:t>
            </w:r>
          </w:p>
        </w:tc>
        <w:tc>
          <w:tcPr>
            <w:tcW w:w="236" w:type="dxa"/>
            <w:shd w:val="pct10" w:color="auto" w:fill="FFFFFF"/>
          </w:tcPr>
          <w:p w:rsidR="00D40B68" w:rsidRDefault="00D40B68" w:rsidP="00A529E8">
            <w:pPr>
              <w:pStyle w:val="TAH"/>
              <w:rPr>
                <w:sz w:val="16"/>
              </w:rPr>
            </w:pPr>
            <w:r>
              <w:rPr>
                <w:sz w:val="16"/>
              </w:rPr>
              <w:t>Rev</w:t>
            </w:r>
          </w:p>
        </w:tc>
        <w:tc>
          <w:tcPr>
            <w:tcW w:w="473" w:type="dxa"/>
            <w:shd w:val="pct10" w:color="auto" w:fill="FFFFFF"/>
          </w:tcPr>
          <w:p w:rsidR="00D40B68" w:rsidRDefault="00D40B68" w:rsidP="00A529E8">
            <w:pPr>
              <w:pStyle w:val="TAH"/>
              <w:rPr>
                <w:sz w:val="16"/>
              </w:rPr>
            </w:pPr>
            <w:r>
              <w:rPr>
                <w:sz w:val="16"/>
              </w:rPr>
              <w:t>Cat</w:t>
            </w:r>
          </w:p>
        </w:tc>
        <w:tc>
          <w:tcPr>
            <w:tcW w:w="4110" w:type="dxa"/>
            <w:shd w:val="pct10" w:color="auto" w:fill="FFFFFF"/>
          </w:tcPr>
          <w:p w:rsidR="00D40B68" w:rsidRDefault="00D40B68" w:rsidP="00A529E8">
            <w:pPr>
              <w:pStyle w:val="TAH"/>
              <w:rPr>
                <w:sz w:val="16"/>
              </w:rPr>
            </w:pPr>
            <w:r>
              <w:rPr>
                <w:sz w:val="16"/>
              </w:rPr>
              <w:t>Subject/Comment</w:t>
            </w:r>
          </w:p>
        </w:tc>
        <w:tc>
          <w:tcPr>
            <w:tcW w:w="709" w:type="dxa"/>
            <w:shd w:val="pct10" w:color="auto" w:fill="FFFFFF"/>
          </w:tcPr>
          <w:p w:rsidR="00D40B68" w:rsidRDefault="00D40B68" w:rsidP="00A529E8">
            <w:pPr>
              <w:pStyle w:val="TAH"/>
              <w:rPr>
                <w:sz w:val="16"/>
              </w:rPr>
            </w:pPr>
            <w:r>
              <w:rPr>
                <w:sz w:val="16"/>
              </w:rPr>
              <w:t>New</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2002-12</w:t>
            </w:r>
          </w:p>
        </w:tc>
        <w:tc>
          <w:tcPr>
            <w:tcW w:w="800" w:type="dxa"/>
            <w:shd w:val="solid" w:color="FFFFFF" w:fill="auto"/>
          </w:tcPr>
          <w:p w:rsidR="00D40B68" w:rsidRDefault="00D40B68" w:rsidP="00A529E8">
            <w:pPr>
              <w:pStyle w:val="TAL"/>
              <w:rPr>
                <w:sz w:val="16"/>
                <w:szCs w:val="16"/>
              </w:rPr>
            </w:pPr>
            <w:r>
              <w:rPr>
                <w:sz w:val="16"/>
                <w:szCs w:val="16"/>
              </w:rPr>
              <w:t>TP-18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2003-06</w:t>
            </w:r>
          </w:p>
        </w:tc>
        <w:tc>
          <w:tcPr>
            <w:tcW w:w="800" w:type="dxa"/>
            <w:shd w:val="solid" w:color="FFFFFF" w:fill="auto"/>
          </w:tcPr>
          <w:p w:rsidR="00D40B68" w:rsidRDefault="00D40B68" w:rsidP="00A529E8">
            <w:pPr>
              <w:pStyle w:val="TAL"/>
              <w:rPr>
                <w:sz w:val="16"/>
                <w:szCs w:val="16"/>
              </w:rPr>
            </w:pPr>
            <w:r>
              <w:rPr>
                <w:sz w:val="16"/>
                <w:szCs w:val="16"/>
              </w:rPr>
              <w:t>TP-20</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2004-09</w:t>
            </w:r>
          </w:p>
        </w:tc>
        <w:tc>
          <w:tcPr>
            <w:tcW w:w="800" w:type="dxa"/>
            <w:shd w:val="solid" w:color="FFFFFF" w:fill="auto"/>
          </w:tcPr>
          <w:p w:rsidR="00D40B68" w:rsidRDefault="00D40B68" w:rsidP="00A529E8">
            <w:pPr>
              <w:pStyle w:val="TAL"/>
              <w:rPr>
                <w:sz w:val="16"/>
                <w:szCs w:val="16"/>
              </w:rPr>
            </w:pPr>
            <w:r>
              <w:rPr>
                <w:sz w:val="16"/>
                <w:szCs w:val="16"/>
              </w:rPr>
              <w:t>TP-25</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2004-12</w:t>
            </w:r>
          </w:p>
        </w:tc>
        <w:tc>
          <w:tcPr>
            <w:tcW w:w="800" w:type="dxa"/>
            <w:shd w:val="solid" w:color="FFFFFF" w:fill="auto"/>
          </w:tcPr>
          <w:p w:rsidR="00D40B68" w:rsidRDefault="00D40B68" w:rsidP="00A529E8">
            <w:pPr>
              <w:pStyle w:val="TAL"/>
              <w:rPr>
                <w:sz w:val="16"/>
                <w:szCs w:val="16"/>
              </w:rPr>
            </w:pPr>
            <w:r>
              <w:rPr>
                <w:sz w:val="16"/>
                <w:szCs w:val="16"/>
              </w:rPr>
              <w:t>TP-26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2004-12</w:t>
            </w:r>
          </w:p>
        </w:tc>
        <w:tc>
          <w:tcPr>
            <w:tcW w:w="800" w:type="dxa"/>
            <w:shd w:val="solid" w:color="FFFFFF" w:fill="auto"/>
          </w:tcPr>
          <w:p w:rsidR="00D40B68" w:rsidRDefault="00D40B68" w:rsidP="00A529E8">
            <w:pPr>
              <w:pStyle w:val="TAL"/>
              <w:rPr>
                <w:sz w:val="16"/>
                <w:szCs w:val="16"/>
              </w:rPr>
            </w:pPr>
            <w:r>
              <w:rPr>
                <w:sz w:val="16"/>
                <w:szCs w:val="16"/>
              </w:rPr>
              <w:t>TP-26</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2005-06</w:t>
            </w:r>
          </w:p>
        </w:tc>
        <w:tc>
          <w:tcPr>
            <w:tcW w:w="800" w:type="dxa"/>
            <w:shd w:val="solid" w:color="FFFFFF" w:fill="auto"/>
          </w:tcPr>
          <w:p w:rsidR="00D40B68" w:rsidRDefault="00D40B68" w:rsidP="00A529E8">
            <w:pPr>
              <w:pStyle w:val="TAL"/>
              <w:rPr>
                <w:sz w:val="16"/>
                <w:szCs w:val="16"/>
              </w:rPr>
            </w:pPr>
            <w:r>
              <w:rPr>
                <w:sz w:val="16"/>
                <w:szCs w:val="16"/>
              </w:rPr>
              <w:t>CT-28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2006-01</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2007-06</w:t>
            </w:r>
          </w:p>
        </w:tc>
        <w:tc>
          <w:tcPr>
            <w:tcW w:w="800" w:type="dxa"/>
            <w:shd w:val="solid" w:color="FFFFFF" w:fill="auto"/>
          </w:tcPr>
          <w:p w:rsidR="00D40B68" w:rsidRDefault="00D40B68" w:rsidP="00A529E8">
            <w:pPr>
              <w:pStyle w:val="TAL"/>
              <w:rPr>
                <w:sz w:val="16"/>
                <w:szCs w:val="16"/>
              </w:rPr>
            </w:pPr>
            <w:r>
              <w:rPr>
                <w:sz w:val="16"/>
                <w:szCs w:val="16"/>
              </w:rPr>
              <w:t>CT-36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2007-06</w:t>
            </w:r>
          </w:p>
        </w:tc>
        <w:tc>
          <w:tcPr>
            <w:tcW w:w="800" w:type="dxa"/>
            <w:shd w:val="solid" w:color="FFFFFF" w:fill="auto"/>
          </w:tcPr>
          <w:p w:rsidR="00D40B68" w:rsidRDefault="00D40B68" w:rsidP="00A529E8">
            <w:pPr>
              <w:pStyle w:val="TAL"/>
              <w:rPr>
                <w:sz w:val="16"/>
                <w:szCs w:val="16"/>
              </w:rPr>
            </w:pPr>
            <w:r>
              <w:rPr>
                <w:sz w:val="16"/>
                <w:szCs w:val="16"/>
              </w:rPr>
              <w:t>-</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w:t>
            </w:r>
          </w:p>
        </w:tc>
        <w:tc>
          <w:tcPr>
            <w:tcW w:w="800" w:type="dxa"/>
            <w:shd w:val="solid" w:color="FFFFFF" w:fill="auto"/>
          </w:tcPr>
          <w:p w:rsidR="00D40B68" w:rsidRDefault="00D40B68" w:rsidP="00A529E8">
            <w:pPr>
              <w:pStyle w:val="TAL"/>
              <w:rPr>
                <w:sz w:val="16"/>
                <w:szCs w:val="16"/>
              </w:rPr>
            </w:pPr>
            <w:r>
              <w:rPr>
                <w:sz w:val="16"/>
                <w:szCs w:val="16"/>
              </w:rPr>
              <w:t>-</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2009-12</w:t>
            </w:r>
          </w:p>
        </w:tc>
        <w:tc>
          <w:tcPr>
            <w:tcW w:w="800" w:type="dxa"/>
            <w:shd w:val="solid" w:color="FFFFFF" w:fill="auto"/>
          </w:tcPr>
          <w:p w:rsidR="00D40B68" w:rsidRDefault="00D40B68" w:rsidP="00A529E8">
            <w:pPr>
              <w:pStyle w:val="TAL"/>
              <w:rPr>
                <w:sz w:val="16"/>
                <w:szCs w:val="16"/>
              </w:rPr>
            </w:pPr>
            <w:r>
              <w:rPr>
                <w:sz w:val="16"/>
                <w:szCs w:val="16"/>
              </w:rPr>
              <w:t>CT-46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2009-12</w:t>
            </w:r>
          </w:p>
        </w:tc>
        <w:tc>
          <w:tcPr>
            <w:tcW w:w="800" w:type="dxa"/>
            <w:shd w:val="solid" w:color="FFFFFF" w:fill="auto"/>
          </w:tcPr>
          <w:p w:rsidR="00D40B68" w:rsidRDefault="00D40B68" w:rsidP="00A529E8">
            <w:pPr>
              <w:pStyle w:val="TAL"/>
              <w:rPr>
                <w:sz w:val="16"/>
                <w:szCs w:val="16"/>
              </w:rPr>
            </w:pPr>
            <w:r>
              <w:rPr>
                <w:sz w:val="16"/>
                <w:szCs w:val="16"/>
              </w:rPr>
              <w:t>CT-46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2010-06</w:t>
            </w:r>
          </w:p>
        </w:tc>
        <w:tc>
          <w:tcPr>
            <w:tcW w:w="800" w:type="dxa"/>
            <w:shd w:val="solid" w:color="FFFFFF" w:fill="auto"/>
          </w:tcPr>
          <w:p w:rsidR="00D40B68" w:rsidRDefault="00D40B68" w:rsidP="00A529E8">
            <w:pPr>
              <w:pStyle w:val="TAL"/>
              <w:rPr>
                <w:sz w:val="16"/>
                <w:szCs w:val="16"/>
              </w:rPr>
            </w:pPr>
            <w:r>
              <w:rPr>
                <w:sz w:val="16"/>
                <w:szCs w:val="16"/>
              </w:rPr>
              <w:t>CT-48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2011-01</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2011-04</w:t>
            </w:r>
          </w:p>
        </w:tc>
        <w:tc>
          <w:tcPr>
            <w:tcW w:w="800" w:type="dxa"/>
            <w:shd w:val="solid" w:color="FFFFFF" w:fill="auto"/>
          </w:tcPr>
          <w:p w:rsidR="00D40B68" w:rsidRDefault="00D40B68" w:rsidP="00A529E8">
            <w:pPr>
              <w:pStyle w:val="TAL"/>
              <w:rPr>
                <w:sz w:val="16"/>
                <w:szCs w:val="16"/>
              </w:rPr>
            </w:pPr>
            <w:r>
              <w:rPr>
                <w:sz w:val="16"/>
                <w:szCs w:val="16"/>
              </w:rPr>
              <w:t>CT-51</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2011-06</w:t>
            </w:r>
          </w:p>
        </w:tc>
        <w:tc>
          <w:tcPr>
            <w:tcW w:w="800" w:type="dxa"/>
            <w:shd w:val="solid" w:color="FFFFFF" w:fill="auto"/>
          </w:tcPr>
          <w:p w:rsidR="00D40B68" w:rsidRDefault="00D40B68" w:rsidP="00A529E8">
            <w:pPr>
              <w:pStyle w:val="TAL"/>
              <w:rPr>
                <w:sz w:val="16"/>
                <w:szCs w:val="16"/>
              </w:rPr>
            </w:pP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2012-09</w:t>
            </w:r>
          </w:p>
        </w:tc>
        <w:tc>
          <w:tcPr>
            <w:tcW w:w="800" w:type="dxa"/>
            <w:shd w:val="solid" w:color="FFFFFF" w:fill="auto"/>
          </w:tcPr>
          <w:p w:rsidR="00D40B68" w:rsidRDefault="00D40B68" w:rsidP="00A529E8">
            <w:pPr>
              <w:pStyle w:val="TAL"/>
              <w:rPr>
                <w:sz w:val="16"/>
                <w:szCs w:val="16"/>
              </w:rPr>
            </w:pPr>
            <w:r>
              <w:rPr>
                <w:sz w:val="16"/>
                <w:szCs w:val="16"/>
              </w:rPr>
              <w:t>SP-57</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2014-10</w:t>
            </w:r>
          </w:p>
        </w:tc>
        <w:tc>
          <w:tcPr>
            <w:tcW w:w="800" w:type="dxa"/>
            <w:shd w:val="solid" w:color="FFFFFF" w:fill="auto"/>
          </w:tcPr>
          <w:p w:rsidR="00D40B68" w:rsidRDefault="00D40B68" w:rsidP="00A529E8">
            <w:pPr>
              <w:pStyle w:val="TAL"/>
              <w:rPr>
                <w:sz w:val="16"/>
                <w:szCs w:val="16"/>
              </w:rPr>
            </w:pPr>
            <w:r>
              <w:rPr>
                <w:sz w:val="16"/>
                <w:szCs w:val="16"/>
              </w:rPr>
              <w:t>SP-65</w:t>
            </w:r>
          </w:p>
        </w:tc>
        <w:tc>
          <w:tcPr>
            <w:tcW w:w="952" w:type="dxa"/>
            <w:shd w:val="solid" w:color="FFFFFF" w:fill="auto"/>
          </w:tcPr>
          <w:p w:rsidR="00D40B68"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2014-12</w:t>
            </w:r>
          </w:p>
        </w:tc>
        <w:tc>
          <w:tcPr>
            <w:tcW w:w="800" w:type="dxa"/>
            <w:shd w:val="solid" w:color="FFFFFF" w:fill="auto"/>
          </w:tcPr>
          <w:p w:rsidR="00D40B68" w:rsidRDefault="00D40B68" w:rsidP="00A529E8">
            <w:pPr>
              <w:pStyle w:val="TAL"/>
              <w:rPr>
                <w:sz w:val="16"/>
                <w:szCs w:val="16"/>
              </w:rPr>
            </w:pPr>
            <w:r>
              <w:rPr>
                <w:sz w:val="16"/>
                <w:szCs w:val="16"/>
              </w:rPr>
              <w:t>CT-66</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2015-06</w:t>
            </w:r>
          </w:p>
        </w:tc>
        <w:tc>
          <w:tcPr>
            <w:tcW w:w="800" w:type="dxa"/>
            <w:shd w:val="solid" w:color="FFFFFF" w:fill="auto"/>
          </w:tcPr>
          <w:p w:rsidR="00D40B68" w:rsidRDefault="00D40B68" w:rsidP="00A529E8">
            <w:pPr>
              <w:pStyle w:val="TAL"/>
              <w:rPr>
                <w:sz w:val="16"/>
                <w:szCs w:val="16"/>
              </w:rPr>
            </w:pPr>
            <w:r>
              <w:rPr>
                <w:sz w:val="16"/>
                <w:szCs w:val="16"/>
              </w:rPr>
              <w:t>CT-68</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12.2.0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2015-06</w:t>
            </w:r>
          </w:p>
        </w:tc>
        <w:tc>
          <w:tcPr>
            <w:tcW w:w="800" w:type="dxa"/>
            <w:shd w:val="solid" w:color="FFFFFF" w:fill="auto"/>
          </w:tcPr>
          <w:p w:rsidR="00D40B68" w:rsidRDefault="00D40B68" w:rsidP="00A529E8">
            <w:pPr>
              <w:pStyle w:val="TAL"/>
              <w:rPr>
                <w:sz w:val="16"/>
                <w:szCs w:val="16"/>
              </w:rPr>
            </w:pPr>
            <w:r>
              <w:rPr>
                <w:sz w:val="16"/>
                <w:szCs w:val="16"/>
              </w:rPr>
              <w:t>CT-69</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2015-12</w:t>
            </w:r>
          </w:p>
        </w:tc>
        <w:tc>
          <w:tcPr>
            <w:tcW w:w="800" w:type="dxa"/>
            <w:shd w:val="solid" w:color="FFFFFF" w:fill="auto"/>
          </w:tcPr>
          <w:p w:rsidR="00D40B68" w:rsidRDefault="00D40B68" w:rsidP="00A529E8">
            <w:pPr>
              <w:pStyle w:val="TAL"/>
              <w:rPr>
                <w:sz w:val="16"/>
                <w:szCs w:val="16"/>
              </w:rPr>
            </w:pPr>
            <w:r>
              <w:rPr>
                <w:sz w:val="16"/>
                <w:szCs w:val="16"/>
              </w:rPr>
              <w:t>CT-70</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2016-05</w:t>
            </w:r>
          </w:p>
        </w:tc>
        <w:tc>
          <w:tcPr>
            <w:tcW w:w="800" w:type="dxa"/>
            <w:shd w:val="solid" w:color="FFFFFF" w:fill="auto"/>
          </w:tcPr>
          <w:p w:rsidR="00D40B68" w:rsidRDefault="00D40B68" w:rsidP="00A529E8">
            <w:pPr>
              <w:pStyle w:val="TAL"/>
              <w:rPr>
                <w:sz w:val="16"/>
                <w:szCs w:val="16"/>
              </w:rPr>
            </w:pPr>
            <w:r>
              <w:rPr>
                <w:sz w:val="16"/>
                <w:szCs w:val="16"/>
              </w:rPr>
              <w:t>CT-72</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13.2.0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2016-12</w:t>
            </w:r>
          </w:p>
        </w:tc>
        <w:tc>
          <w:tcPr>
            <w:tcW w:w="800" w:type="dxa"/>
            <w:shd w:val="solid" w:color="FFFFFF" w:fill="auto"/>
          </w:tcPr>
          <w:p w:rsidR="00D40B68" w:rsidRDefault="00D40B68" w:rsidP="00A529E8">
            <w:pPr>
              <w:pStyle w:val="TAL"/>
              <w:rPr>
                <w:sz w:val="16"/>
                <w:szCs w:val="16"/>
              </w:rPr>
            </w:pPr>
            <w:r>
              <w:rPr>
                <w:sz w:val="16"/>
                <w:szCs w:val="16"/>
              </w:rPr>
              <w:t>CT-74</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2017-03</w:t>
            </w:r>
          </w:p>
        </w:tc>
        <w:tc>
          <w:tcPr>
            <w:tcW w:w="800" w:type="dxa"/>
            <w:shd w:val="solid" w:color="FFFFFF" w:fill="auto"/>
          </w:tcPr>
          <w:p w:rsidR="00D40B68" w:rsidRDefault="00D40B68" w:rsidP="00A529E8">
            <w:pPr>
              <w:pStyle w:val="TAL"/>
              <w:rPr>
                <w:sz w:val="16"/>
                <w:szCs w:val="16"/>
              </w:rPr>
            </w:pPr>
            <w:r>
              <w:rPr>
                <w:sz w:val="16"/>
                <w:szCs w:val="16"/>
              </w:rPr>
              <w:t>CT-75</w:t>
            </w:r>
          </w:p>
        </w:tc>
        <w:tc>
          <w:tcPr>
            <w:tcW w:w="952" w:type="dxa"/>
            <w:shd w:val="solid" w:color="FFFFFF" w:fill="auto"/>
          </w:tcPr>
          <w:p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2017-12</w:t>
            </w:r>
          </w:p>
        </w:tc>
        <w:tc>
          <w:tcPr>
            <w:tcW w:w="800" w:type="dxa"/>
            <w:shd w:val="solid" w:color="FFFFFF" w:fill="auto"/>
          </w:tcPr>
          <w:p w:rsidR="00D40B68" w:rsidRDefault="00D40B68" w:rsidP="00A529E8">
            <w:pPr>
              <w:pStyle w:val="TAL"/>
              <w:rPr>
                <w:sz w:val="16"/>
                <w:szCs w:val="16"/>
              </w:rPr>
            </w:pPr>
            <w:r>
              <w:rPr>
                <w:sz w:val="16"/>
                <w:szCs w:val="16"/>
              </w:rPr>
              <w:t>CT-78</w:t>
            </w:r>
          </w:p>
        </w:tc>
        <w:tc>
          <w:tcPr>
            <w:tcW w:w="952" w:type="dxa"/>
            <w:shd w:val="solid" w:color="FFFFFF" w:fill="auto"/>
          </w:tcPr>
          <w:p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14.2.0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2018-06</w:t>
            </w:r>
          </w:p>
        </w:tc>
        <w:tc>
          <w:tcPr>
            <w:tcW w:w="800" w:type="dxa"/>
            <w:shd w:val="solid" w:color="FFFFFF" w:fill="auto"/>
          </w:tcPr>
          <w:p w:rsidR="00D40B68" w:rsidRDefault="00D40B68" w:rsidP="00A529E8">
            <w:pPr>
              <w:pStyle w:val="TAL"/>
              <w:rPr>
                <w:sz w:val="16"/>
                <w:szCs w:val="16"/>
              </w:rPr>
            </w:pPr>
            <w:r>
              <w:rPr>
                <w:sz w:val="16"/>
                <w:szCs w:val="16"/>
              </w:rPr>
              <w:t>SA#80</w:t>
            </w:r>
          </w:p>
        </w:tc>
        <w:tc>
          <w:tcPr>
            <w:tcW w:w="952" w:type="dxa"/>
            <w:shd w:val="solid" w:color="FFFFFF" w:fill="auto"/>
          </w:tcPr>
          <w:p w:rsidR="00D40B68" w:rsidRPr="003E52D9" w:rsidRDefault="00D40B68" w:rsidP="00A529E8">
            <w:pPr>
              <w:pStyle w:val="TAL"/>
              <w:rPr>
                <w:snapToGrid w:val="0"/>
                <w:sz w:val="16"/>
                <w:szCs w:val="16"/>
                <w:lang w:val="en-AU"/>
              </w:rPr>
            </w:pPr>
          </w:p>
        </w:tc>
        <w:tc>
          <w:tcPr>
            <w:tcW w:w="567" w:type="dxa"/>
            <w:shd w:val="solid" w:color="FFFFFF" w:fill="auto"/>
          </w:tcPr>
          <w:p w:rsidR="00D40B68" w:rsidRDefault="00D40B68" w:rsidP="00A529E8">
            <w:pPr>
              <w:pStyle w:val="TAL"/>
              <w:rPr>
                <w:snapToGrid w:val="0"/>
                <w:sz w:val="16"/>
                <w:szCs w:val="16"/>
                <w:lang w:val="en-AU"/>
              </w:rPr>
            </w:pPr>
          </w:p>
        </w:tc>
        <w:tc>
          <w:tcPr>
            <w:tcW w:w="236" w:type="dxa"/>
            <w:shd w:val="solid" w:color="FFFFFF" w:fill="auto"/>
          </w:tcPr>
          <w:p w:rsidR="00D40B68" w:rsidRDefault="00D40B68" w:rsidP="00A529E8">
            <w:pPr>
              <w:pStyle w:val="TAL"/>
              <w:rPr>
                <w:snapToGrid w:val="0"/>
                <w:sz w:val="16"/>
                <w:szCs w:val="16"/>
                <w:lang w:val="en-AU"/>
              </w:rPr>
            </w:pPr>
          </w:p>
        </w:tc>
        <w:tc>
          <w:tcPr>
            <w:tcW w:w="473" w:type="dxa"/>
            <w:shd w:val="solid" w:color="FFFFFF" w:fill="auto"/>
          </w:tcPr>
          <w:p w:rsidR="00D40B68" w:rsidRDefault="00D40B68" w:rsidP="00A529E8">
            <w:pPr>
              <w:pStyle w:val="TAL"/>
              <w:rPr>
                <w:snapToGrid w:val="0"/>
                <w:sz w:val="16"/>
                <w:szCs w:val="16"/>
                <w:lang w:val="en-AU"/>
              </w:rPr>
            </w:pPr>
          </w:p>
        </w:tc>
        <w:tc>
          <w:tcPr>
            <w:tcW w:w="4110" w:type="dxa"/>
            <w:shd w:val="solid" w:color="FFFFFF" w:fill="auto"/>
          </w:tcPr>
          <w:p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15.0.0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2018-10</w:t>
            </w:r>
          </w:p>
        </w:tc>
        <w:tc>
          <w:tcPr>
            <w:tcW w:w="800" w:type="dxa"/>
            <w:shd w:val="solid" w:color="FFFFFF" w:fill="auto"/>
          </w:tcPr>
          <w:p w:rsidR="00D40B68" w:rsidRDefault="00D40B68" w:rsidP="00A529E8">
            <w:pPr>
              <w:pStyle w:val="TAL"/>
              <w:rPr>
                <w:sz w:val="16"/>
                <w:szCs w:val="16"/>
              </w:rPr>
            </w:pPr>
            <w:r>
              <w:rPr>
                <w:sz w:val="16"/>
                <w:szCs w:val="16"/>
              </w:rPr>
              <w:t>CT#81</w:t>
            </w:r>
          </w:p>
        </w:tc>
        <w:tc>
          <w:tcPr>
            <w:tcW w:w="952" w:type="dxa"/>
            <w:shd w:val="solid" w:color="FFFFFF" w:fill="auto"/>
          </w:tcPr>
          <w:p w:rsidR="00D40B68" w:rsidRPr="003E52D9" w:rsidRDefault="00D40B68" w:rsidP="00A529E8">
            <w:pPr>
              <w:pStyle w:val="TAL"/>
              <w:rPr>
                <w:snapToGrid w:val="0"/>
                <w:sz w:val="16"/>
                <w:szCs w:val="16"/>
                <w:lang w:val="en-AU"/>
              </w:rPr>
            </w:pPr>
            <w:r w:rsidRPr="00EC0935">
              <w:rPr>
                <w:snapToGrid w:val="0"/>
                <w:sz w:val="16"/>
                <w:szCs w:val="16"/>
                <w:lang w:val="fr-FR"/>
              </w:rPr>
              <w:t>CP-182185</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15.1.0</w:t>
            </w:r>
          </w:p>
        </w:tc>
      </w:tr>
      <w:tr w:rsidR="00D40B68" w:rsidTr="005C5A2B">
        <w:tblPrEx>
          <w:tblCellMar>
            <w:top w:w="0" w:type="dxa"/>
            <w:bottom w:w="0" w:type="dxa"/>
          </w:tblCellMar>
        </w:tblPrEx>
        <w:tc>
          <w:tcPr>
            <w:tcW w:w="800" w:type="dxa"/>
            <w:shd w:val="solid" w:color="FFFFFF" w:fill="auto"/>
          </w:tcPr>
          <w:p w:rsidR="00D40B68" w:rsidRDefault="00D40B68" w:rsidP="00A529E8">
            <w:pPr>
              <w:pStyle w:val="TAL"/>
              <w:rPr>
                <w:sz w:val="16"/>
                <w:szCs w:val="16"/>
              </w:rPr>
            </w:pPr>
            <w:r>
              <w:rPr>
                <w:sz w:val="16"/>
                <w:szCs w:val="16"/>
              </w:rPr>
              <w:t>2019-09</w:t>
            </w:r>
          </w:p>
        </w:tc>
        <w:tc>
          <w:tcPr>
            <w:tcW w:w="800" w:type="dxa"/>
            <w:shd w:val="solid" w:color="FFFFFF" w:fill="auto"/>
          </w:tcPr>
          <w:p w:rsidR="00D40B68" w:rsidRDefault="00D40B68" w:rsidP="00A529E8">
            <w:pPr>
              <w:pStyle w:val="TAL"/>
              <w:rPr>
                <w:sz w:val="16"/>
                <w:szCs w:val="16"/>
              </w:rPr>
            </w:pPr>
            <w:r>
              <w:rPr>
                <w:sz w:val="16"/>
                <w:szCs w:val="16"/>
              </w:rPr>
              <w:t>CT#85</w:t>
            </w:r>
          </w:p>
        </w:tc>
        <w:tc>
          <w:tcPr>
            <w:tcW w:w="952" w:type="dxa"/>
            <w:shd w:val="solid" w:color="FFFFFF" w:fill="auto"/>
          </w:tcPr>
          <w:p w:rsidR="00D40B68" w:rsidRPr="00EC0935" w:rsidRDefault="00D40B68" w:rsidP="00A529E8">
            <w:pPr>
              <w:pStyle w:val="TAL"/>
              <w:rPr>
                <w:snapToGrid w:val="0"/>
                <w:sz w:val="16"/>
                <w:szCs w:val="16"/>
                <w:lang w:val="fr-FR"/>
              </w:rPr>
            </w:pPr>
            <w:r>
              <w:rPr>
                <w:snapToGrid w:val="0"/>
                <w:sz w:val="16"/>
                <w:szCs w:val="16"/>
                <w:lang w:val="fr-FR"/>
              </w:rPr>
              <w:t>CP-192014</w:t>
            </w:r>
          </w:p>
        </w:tc>
        <w:tc>
          <w:tcPr>
            <w:tcW w:w="567" w:type="dxa"/>
            <w:shd w:val="solid" w:color="FFFFFF" w:fill="auto"/>
          </w:tcPr>
          <w:p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15.2.0</w:t>
            </w:r>
          </w:p>
        </w:tc>
      </w:tr>
      <w:tr w:rsidR="005C5A2B" w:rsidTr="005C5A2B">
        <w:tblPrEx>
          <w:tblCellMar>
            <w:top w:w="0" w:type="dxa"/>
            <w:bottom w:w="0" w:type="dxa"/>
          </w:tblCellMar>
        </w:tblPrEx>
        <w:tc>
          <w:tcPr>
            <w:tcW w:w="800" w:type="dxa"/>
            <w:shd w:val="solid" w:color="FFFFFF" w:fill="auto"/>
          </w:tcPr>
          <w:p w:rsidR="005C5A2B" w:rsidRDefault="005C5A2B" w:rsidP="00A529E8">
            <w:pPr>
              <w:pStyle w:val="TAL"/>
              <w:rPr>
                <w:sz w:val="16"/>
                <w:szCs w:val="16"/>
              </w:rPr>
            </w:pPr>
            <w:r>
              <w:rPr>
                <w:sz w:val="16"/>
                <w:szCs w:val="16"/>
              </w:rPr>
              <w:t>2020-06</w:t>
            </w:r>
          </w:p>
        </w:tc>
        <w:tc>
          <w:tcPr>
            <w:tcW w:w="800" w:type="dxa"/>
            <w:shd w:val="solid" w:color="FFFFFF" w:fill="auto"/>
          </w:tcPr>
          <w:p w:rsidR="005C5A2B" w:rsidRDefault="005C5A2B" w:rsidP="00A529E8">
            <w:pPr>
              <w:pStyle w:val="TAL"/>
              <w:rPr>
                <w:sz w:val="16"/>
                <w:szCs w:val="16"/>
              </w:rPr>
            </w:pPr>
            <w:r>
              <w:rPr>
                <w:sz w:val="16"/>
                <w:szCs w:val="16"/>
              </w:rPr>
              <w:t>CT#88e</w:t>
            </w:r>
          </w:p>
        </w:tc>
        <w:tc>
          <w:tcPr>
            <w:tcW w:w="952" w:type="dxa"/>
            <w:shd w:val="solid" w:color="FFFFFF" w:fill="auto"/>
          </w:tcPr>
          <w:p w:rsidR="005C5A2B" w:rsidRDefault="005C5A2B" w:rsidP="00A529E8">
            <w:pPr>
              <w:pStyle w:val="TAL"/>
              <w:rPr>
                <w:snapToGrid w:val="0"/>
                <w:sz w:val="16"/>
                <w:szCs w:val="16"/>
                <w:lang w:val="fr-FR"/>
              </w:rPr>
            </w:pPr>
            <w:r>
              <w:rPr>
                <w:snapToGrid w:val="0"/>
                <w:sz w:val="16"/>
                <w:szCs w:val="16"/>
                <w:lang w:val="fr-FR"/>
              </w:rPr>
              <w:t>CP-201147</w:t>
            </w:r>
          </w:p>
        </w:tc>
        <w:tc>
          <w:tcPr>
            <w:tcW w:w="567" w:type="dxa"/>
            <w:shd w:val="solid" w:color="FFFFFF" w:fill="auto"/>
          </w:tcPr>
          <w:p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15.3.0</w:t>
            </w:r>
          </w:p>
        </w:tc>
      </w:tr>
      <w:tr w:rsidR="005C5A2B" w:rsidTr="005C5A2B">
        <w:tblPrEx>
          <w:tblCellMar>
            <w:top w:w="0" w:type="dxa"/>
            <w:bottom w:w="0" w:type="dxa"/>
          </w:tblCellMar>
        </w:tblPrEx>
        <w:tc>
          <w:tcPr>
            <w:tcW w:w="800" w:type="dxa"/>
            <w:shd w:val="solid" w:color="FFFFFF" w:fill="auto"/>
          </w:tcPr>
          <w:p w:rsidR="005C5A2B" w:rsidRDefault="005C5A2B" w:rsidP="00A529E8">
            <w:pPr>
              <w:pStyle w:val="TAL"/>
              <w:rPr>
                <w:sz w:val="16"/>
                <w:szCs w:val="16"/>
              </w:rPr>
            </w:pPr>
          </w:p>
        </w:tc>
        <w:tc>
          <w:tcPr>
            <w:tcW w:w="800" w:type="dxa"/>
            <w:shd w:val="solid" w:color="FFFFFF" w:fill="auto"/>
          </w:tcPr>
          <w:p w:rsidR="005C5A2B" w:rsidRDefault="005C5A2B" w:rsidP="00A529E8">
            <w:pPr>
              <w:pStyle w:val="TAL"/>
              <w:rPr>
                <w:sz w:val="16"/>
                <w:szCs w:val="16"/>
              </w:rPr>
            </w:pPr>
          </w:p>
        </w:tc>
        <w:tc>
          <w:tcPr>
            <w:tcW w:w="952" w:type="dxa"/>
            <w:shd w:val="solid" w:color="FFFFFF" w:fill="auto"/>
          </w:tcPr>
          <w:p w:rsidR="005C5A2B" w:rsidRDefault="005C5A2B" w:rsidP="00A529E8">
            <w:pPr>
              <w:pStyle w:val="TAL"/>
              <w:rPr>
                <w:snapToGrid w:val="0"/>
                <w:sz w:val="16"/>
                <w:szCs w:val="16"/>
                <w:lang w:val="fr-FR"/>
              </w:rPr>
            </w:pPr>
          </w:p>
        </w:tc>
        <w:tc>
          <w:tcPr>
            <w:tcW w:w="567" w:type="dxa"/>
            <w:shd w:val="solid" w:color="FFFFFF" w:fill="auto"/>
          </w:tcPr>
          <w:p w:rsidR="005C5A2B" w:rsidRDefault="005C5A2B" w:rsidP="00A529E8">
            <w:pPr>
              <w:pStyle w:val="TAL"/>
              <w:rPr>
                <w:snapToGrid w:val="0"/>
                <w:sz w:val="16"/>
                <w:szCs w:val="16"/>
                <w:lang w:val="en-AU"/>
              </w:rPr>
            </w:pPr>
          </w:p>
        </w:tc>
        <w:tc>
          <w:tcPr>
            <w:tcW w:w="236" w:type="dxa"/>
            <w:shd w:val="solid" w:color="FFFFFF" w:fill="auto"/>
          </w:tcPr>
          <w:p w:rsidR="005C5A2B" w:rsidRDefault="005C5A2B" w:rsidP="00A529E8">
            <w:pPr>
              <w:pStyle w:val="TAL"/>
              <w:rPr>
                <w:snapToGrid w:val="0"/>
                <w:sz w:val="16"/>
                <w:szCs w:val="16"/>
                <w:lang w:val="en-AU"/>
              </w:rPr>
            </w:pPr>
          </w:p>
        </w:tc>
        <w:tc>
          <w:tcPr>
            <w:tcW w:w="473" w:type="dxa"/>
            <w:shd w:val="solid" w:color="FFFFFF" w:fill="auto"/>
          </w:tcPr>
          <w:p w:rsidR="005C5A2B" w:rsidRDefault="005C5A2B" w:rsidP="00A529E8">
            <w:pPr>
              <w:pStyle w:val="TAL"/>
              <w:rPr>
                <w:snapToGrid w:val="0"/>
                <w:sz w:val="16"/>
                <w:szCs w:val="16"/>
                <w:lang w:val="en-AU"/>
              </w:rPr>
            </w:pPr>
          </w:p>
        </w:tc>
        <w:tc>
          <w:tcPr>
            <w:tcW w:w="4110" w:type="dxa"/>
            <w:shd w:val="solid" w:color="FFFFFF" w:fill="auto"/>
          </w:tcPr>
          <w:p w:rsidR="005C5A2B" w:rsidRDefault="005C5A2B" w:rsidP="00A529E8">
            <w:pPr>
              <w:pStyle w:val="TAL"/>
            </w:pPr>
          </w:p>
        </w:tc>
        <w:tc>
          <w:tcPr>
            <w:tcW w:w="709" w:type="dxa"/>
            <w:shd w:val="solid" w:color="FFFFFF" w:fill="auto"/>
          </w:tcPr>
          <w:p w:rsidR="005C5A2B" w:rsidRDefault="005C5A2B" w:rsidP="00A529E8">
            <w:pPr>
              <w:pStyle w:val="TAL"/>
              <w:rPr>
                <w:rFonts w:eastAsia="Batang" w:cs="Arial"/>
                <w:color w:val="000000"/>
                <w:sz w:val="16"/>
                <w:szCs w:val="16"/>
                <w:lang w:eastAsia="ko-KR"/>
              </w:rPr>
            </w:pPr>
            <w:r>
              <w:rPr>
                <w:rFonts w:eastAsia="Batang" w:cs="Arial"/>
                <w:color w:val="000000"/>
                <w:sz w:val="16"/>
                <w:szCs w:val="16"/>
                <w:lang w:eastAsia="ko-KR"/>
              </w:rPr>
              <w:t>15.3.0</w:t>
            </w:r>
          </w:p>
        </w:tc>
      </w:tr>
    </w:tbl>
    <w:p w:rsidR="00080512" w:rsidRDefault="00080512" w:rsidP="00D40B6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00F0" w:rsidRDefault="00E800F0">
      <w:r>
        <w:separator/>
      </w:r>
    </w:p>
  </w:endnote>
  <w:endnote w:type="continuationSeparator" w:id="0">
    <w:p w:rsidR="00E800F0" w:rsidRDefault="00E8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00F0" w:rsidRDefault="00E800F0">
      <w:r>
        <w:separator/>
      </w:r>
    </w:p>
  </w:footnote>
  <w:footnote w:type="continuationSeparator" w:id="0">
    <w:p w:rsidR="00E800F0" w:rsidRDefault="00E8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D40B68">
      <w:rPr>
        <w:rFonts w:ascii="Arial" w:hAnsi="Arial" w:cs="Arial"/>
        <w:b/>
        <w:sz w:val="18"/>
        <w:szCs w:val="18"/>
      </w:rPr>
      <w:fldChar w:fldCharType="separate"/>
    </w:r>
    <w:r w:rsidR="00796A19">
      <w:rPr>
        <w:rFonts w:ascii="Arial" w:hAnsi="Arial" w:cs="Arial"/>
        <w:b/>
        <w:noProof/>
        <w:sz w:val="18"/>
        <w:szCs w:val="18"/>
      </w:rPr>
      <w:t>3GPP TS 31.101 V15.3.0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A19">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7"/>
  </w:num>
  <w:num w:numId="7">
    <w:abstractNumId w:val="5"/>
  </w:num>
  <w:num w:numId="8">
    <w:abstractNumId w:val="4"/>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233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lang w:val="nb-NO"/>
    </w:rPr>
  </w:style>
  <w:style w:type="character" w:customStyle="1" w:styleId="PlainTextChar">
    <w:name w:val="Plain Text Char"/>
    <w:link w:val="PlainText"/>
    <w:rsid w:val="00D40B68"/>
    <w:rPr>
      <w:rFonts w:ascii="Courier New" w:hAnsi="Courier New"/>
      <w:lang w:val="nb-NO"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9EDE6-00C4-49C1-972A-F5E2E14C3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6721</Words>
  <Characters>38313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2020-07-06T09:06:00Z</dcterms:created>
  <dcterms:modified xsi:type="dcterms:W3CDTF">2020-07-06T09:10:00Z</dcterms:modified>
</cp:coreProperties>
</file>