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823310B"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42390F">
              <w:t>13</w:t>
            </w:r>
            <w:r w:rsidRPr="007D33D1">
              <w:t>.</w:t>
            </w:r>
            <w:bookmarkEnd w:id="3"/>
            <w:r w:rsidR="009474F5" w:rsidRPr="007D33D1">
              <w:t>0</w:t>
            </w:r>
            <w:r w:rsidRPr="007D33D1">
              <w:t xml:space="preserve"> </w:t>
            </w:r>
            <w:r w:rsidRPr="007D33D1">
              <w:rPr>
                <w:sz w:val="32"/>
              </w:rPr>
              <w:t>(</w:t>
            </w:r>
            <w:r w:rsidR="0042390F" w:rsidRPr="007D33D1">
              <w:rPr>
                <w:sz w:val="32"/>
              </w:rPr>
              <w:t>202</w:t>
            </w:r>
            <w:r w:rsidR="0042390F">
              <w:rPr>
                <w:sz w:val="32"/>
              </w:rPr>
              <w:t>4</w:t>
            </w:r>
            <w:r w:rsidR="009474F5" w:rsidRPr="007D33D1">
              <w:rPr>
                <w:sz w:val="32"/>
              </w:rPr>
              <w:t>-</w:t>
            </w:r>
            <w:r w:rsidR="0042390F">
              <w:rPr>
                <w:sz w:val="32"/>
              </w:rPr>
              <w:t>03</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4E06C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0B0F4B35" w:rsidR="00E16509" w:rsidRPr="00133525" w:rsidRDefault="00E16509" w:rsidP="00133525">
            <w:pPr>
              <w:pStyle w:val="FP"/>
              <w:jc w:val="center"/>
              <w:rPr>
                <w:noProof/>
                <w:sz w:val="18"/>
              </w:rPr>
            </w:pPr>
            <w:r w:rsidRPr="00133525">
              <w:rPr>
                <w:noProof/>
                <w:sz w:val="18"/>
              </w:rPr>
              <w:t xml:space="preserve">© </w:t>
            </w:r>
            <w:r w:rsidR="0042390F">
              <w:rPr>
                <w:noProof/>
                <w:sz w:val="18"/>
              </w:rPr>
              <w:t>2024</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74E69A2"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06372B1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0D7CF6E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0E181AA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4DC3A8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3.1</w:t>
      </w:r>
      <w:r>
        <w:rPr>
          <w:rFonts w:asciiTheme="minorHAnsi" w:eastAsiaTheme="minorEastAsia" w:hAnsiTheme="minorHAnsi" w:cstheme="minorBidi"/>
          <w:kern w:val="2"/>
          <w:sz w:val="22"/>
          <w:szCs w:val="22"/>
          <w:lang w:eastAsia="en-GB"/>
          <w14:ligatures w14:val="standardContextual"/>
        </w:rPr>
        <w:tab/>
      </w:r>
      <w:r w:rsidRPr="00E32A7D">
        <w:rPr>
          <w:rFonts w:cs="v4.2.0"/>
        </w:rPr>
        <w:t>Definitions</w:t>
      </w:r>
      <w:r>
        <w:tab/>
        <w:t>34</w:t>
      </w:r>
    </w:p>
    <w:p w14:paraId="6613C3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3.2</w:t>
      </w:r>
      <w:r>
        <w:rPr>
          <w:rFonts w:asciiTheme="minorHAnsi" w:eastAsiaTheme="minorEastAsia" w:hAnsiTheme="minorHAnsi" w:cstheme="minorBidi"/>
          <w:kern w:val="2"/>
          <w:sz w:val="22"/>
          <w:szCs w:val="22"/>
          <w:lang w:eastAsia="en-GB"/>
          <w14:ligatures w14:val="standardContextual"/>
        </w:rPr>
        <w:tab/>
      </w:r>
      <w:r w:rsidRPr="00E32A7D">
        <w:rPr>
          <w:rFonts w:cs="v4.2.0"/>
        </w:rPr>
        <w:t>Symbols</w:t>
      </w:r>
      <w:r>
        <w:tab/>
        <w:t>36</w:t>
      </w:r>
    </w:p>
    <w:p w14:paraId="1F34AE1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4.2.0"/>
        </w:rPr>
        <w:t>3.3</w:t>
      </w:r>
      <w:r>
        <w:rPr>
          <w:rFonts w:asciiTheme="minorHAnsi" w:eastAsiaTheme="minorEastAsia" w:hAnsiTheme="minorHAnsi" w:cstheme="minorBidi"/>
          <w:kern w:val="2"/>
          <w:sz w:val="22"/>
          <w:szCs w:val="22"/>
          <w:lang w:eastAsia="en-GB"/>
          <w14:ligatures w14:val="standardContextual"/>
        </w:rPr>
        <w:tab/>
      </w:r>
      <w:r w:rsidRPr="00E32A7D">
        <w:rPr>
          <w:rFonts w:cs="v4.2.0"/>
        </w:rPr>
        <w:t>Abbreviations</w:t>
      </w:r>
      <w:r>
        <w:tab/>
        <w:t>39</w:t>
      </w:r>
    </w:p>
    <w:p w14:paraId="43072FB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05BDB8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4.1</w:t>
      </w:r>
      <w:r>
        <w:rPr>
          <w:rFonts w:asciiTheme="minorHAnsi" w:eastAsiaTheme="minorEastAsia" w:hAnsiTheme="minorHAnsi" w:cstheme="minorBidi"/>
          <w:kern w:val="2"/>
          <w:sz w:val="22"/>
          <w:szCs w:val="22"/>
          <w:lang w:eastAsia="en-GB"/>
          <w14:ligatures w14:val="standardContextual"/>
        </w:rPr>
        <w:tab/>
      </w:r>
      <w:r w:rsidRPr="00E32A7D">
        <w:rPr>
          <w:snapToGrid w:val="0"/>
        </w:rPr>
        <w:t>Relationship between minimum requirements and test requirements</w:t>
      </w:r>
      <w:r>
        <w:tab/>
        <w:t>41</w:t>
      </w:r>
    </w:p>
    <w:p w14:paraId="5A51468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w:t>
      </w:r>
      <w:r>
        <w:tab/>
        <w:t>41</w:t>
      </w:r>
    </w:p>
    <w:p w14:paraId="7B0AE75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41</w:t>
      </w:r>
    </w:p>
    <w:p w14:paraId="6C59764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4.3A</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of minimum requirements (CA, UL-MIMO, ProSe, Dual Connectivity, UE category 0, UE category M1, UE category M2, UE category 1bis, UE category NB1 and NB2, V2X Communication, MBMS UE)</w:t>
      </w:r>
      <w:r>
        <w:tab/>
        <w:t>41</w:t>
      </w:r>
    </w:p>
    <w:p w14:paraId="3F1A75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4.4</w:t>
      </w:r>
      <w:r>
        <w:rPr>
          <w:rFonts w:asciiTheme="minorHAnsi" w:eastAsiaTheme="minorEastAsia" w:hAnsiTheme="minorHAnsi" w:cstheme="minorBidi"/>
          <w:kern w:val="2"/>
          <w:sz w:val="22"/>
          <w:szCs w:val="22"/>
          <w:lang w:eastAsia="en-GB"/>
          <w14:ligatures w14:val="standardContextual"/>
        </w:rPr>
        <w:tab/>
      </w:r>
      <w:r w:rsidRPr="00E32A7D">
        <w:rPr>
          <w:snapToGrid w:val="0"/>
        </w:rPr>
        <w:t>RF requirements in later releases</w:t>
      </w:r>
      <w:r>
        <w:tab/>
        <w:t>43</w:t>
      </w:r>
    </w:p>
    <w:p w14:paraId="7518B4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4FE048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6A5690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1601EE5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63218C8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1919A3E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07B10AD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2DF8B51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3948F4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3ED5B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28434D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E32A7D">
        <w:rPr>
          <w:rFonts w:eastAsia="Malgun Gothic"/>
        </w:rPr>
        <w:t>,</w:t>
      </w:r>
      <w:r>
        <w:rPr>
          <w:lang w:eastAsia="zh-CN"/>
        </w:rPr>
        <w:t xml:space="preserve"> UE category M1 and M2 and UE category 1bis</w:t>
      </w:r>
      <w:r>
        <w:tab/>
        <w:t>71</w:t>
      </w:r>
    </w:p>
    <w:p w14:paraId="39095F5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379A673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39776D9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73</w:t>
      </w:r>
    </w:p>
    <w:p w14:paraId="35B34E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3AE2393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13B964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4A6359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202</w:t>
      </w:r>
    </w:p>
    <w:p w14:paraId="60621B4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202</w:t>
      </w:r>
    </w:p>
    <w:p w14:paraId="2EBE12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202</w:t>
      </w:r>
    </w:p>
    <w:p w14:paraId="4CDEFE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202</w:t>
      </w:r>
    </w:p>
    <w:p w14:paraId="21DE8F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202</w:t>
      </w:r>
    </w:p>
    <w:p w14:paraId="722452A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202</w:t>
      </w:r>
    </w:p>
    <w:p w14:paraId="7684913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203</w:t>
      </w:r>
    </w:p>
    <w:p w14:paraId="56C3A0D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204</w:t>
      </w:r>
    </w:p>
    <w:p w14:paraId="29FEBC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204</w:t>
      </w:r>
    </w:p>
    <w:p w14:paraId="2C83741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206</w:t>
      </w:r>
    </w:p>
    <w:p w14:paraId="4A0A2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206</w:t>
      </w:r>
    </w:p>
    <w:p w14:paraId="0350FB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206</w:t>
      </w:r>
    </w:p>
    <w:p w14:paraId="54C2C7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207</w:t>
      </w:r>
    </w:p>
    <w:p w14:paraId="4F73D98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207</w:t>
      </w:r>
    </w:p>
    <w:p w14:paraId="2A6CBCB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207</w:t>
      </w:r>
    </w:p>
    <w:p w14:paraId="289002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207</w:t>
      </w:r>
    </w:p>
    <w:p w14:paraId="37C69D4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207</w:t>
      </w:r>
    </w:p>
    <w:p w14:paraId="598B72B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210</w:t>
      </w:r>
    </w:p>
    <w:p w14:paraId="55BDE2B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211</w:t>
      </w:r>
    </w:p>
    <w:p w14:paraId="70AED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211</w:t>
      </w:r>
    </w:p>
    <w:p w14:paraId="7F06E2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w:t>
      </w:r>
      <w:r w:rsidRPr="00E32A7D">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E32A7D">
        <w:rPr>
          <w:rFonts w:eastAsia="MS Mincho"/>
          <w:lang w:eastAsia="ja-JP"/>
        </w:rPr>
        <w:t>M</w:t>
      </w:r>
      <w:r>
        <w:t>1 and M2</w:t>
      </w:r>
      <w:r>
        <w:tab/>
        <w:t>212</w:t>
      </w:r>
    </w:p>
    <w:p w14:paraId="461FCA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212</w:t>
      </w:r>
    </w:p>
    <w:p w14:paraId="4CA703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212</w:t>
      </w:r>
    </w:p>
    <w:p w14:paraId="3E35C90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212</w:t>
      </w:r>
    </w:p>
    <w:p w14:paraId="306D222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212</w:t>
      </w:r>
    </w:p>
    <w:p w14:paraId="65C2FB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212</w:t>
      </w:r>
    </w:p>
    <w:p w14:paraId="043CB08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212</w:t>
      </w:r>
    </w:p>
    <w:p w14:paraId="274BE3E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215</w:t>
      </w:r>
    </w:p>
    <w:p w14:paraId="257236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220</w:t>
      </w:r>
    </w:p>
    <w:p w14:paraId="29A4D80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223</w:t>
      </w:r>
    </w:p>
    <w:p w14:paraId="340085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223</w:t>
      </w:r>
    </w:p>
    <w:p w14:paraId="131F62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223</w:t>
      </w:r>
    </w:p>
    <w:p w14:paraId="362568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E32A7D">
        <w:rPr>
          <w:lang w:val="x-none"/>
        </w:rPr>
        <w:t>NB1 and NB2</w:t>
      </w:r>
      <w:r>
        <w:tab/>
        <w:t>224</w:t>
      </w:r>
    </w:p>
    <w:p w14:paraId="54170E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E32A7D">
        <w:rPr>
          <w:rFonts w:eastAsia="Malgun Gothic"/>
        </w:rPr>
        <w:t xml:space="preserve"> </w:t>
      </w:r>
      <w:r>
        <w:t>Communication</w:t>
      </w:r>
      <w:r>
        <w:tab/>
        <w:t>225</w:t>
      </w:r>
    </w:p>
    <w:p w14:paraId="1396FD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227</w:t>
      </w:r>
    </w:p>
    <w:p w14:paraId="22894C5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228</w:t>
      </w:r>
    </w:p>
    <w:p w14:paraId="084231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233</w:t>
      </w:r>
    </w:p>
    <w:p w14:paraId="6E6CD0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233</w:t>
      </w:r>
    </w:p>
    <w:p w14:paraId="5F94C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234</w:t>
      </w:r>
    </w:p>
    <w:p w14:paraId="696255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236</w:t>
      </w:r>
    </w:p>
    <w:p w14:paraId="7C7B7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236</w:t>
      </w:r>
    </w:p>
    <w:p w14:paraId="2809B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236</w:t>
      </w:r>
    </w:p>
    <w:p w14:paraId="18EE49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E32A7D">
        <w:rPr>
          <w:lang w:val="x-none"/>
        </w:rPr>
        <w:t xml:space="preserve">MPR for Power class </w:t>
      </w:r>
      <w:r w:rsidRPr="00E32A7D">
        <w:rPr>
          <w:lang w:val="x-none" w:eastAsia="zh-CN"/>
        </w:rPr>
        <w:t>2 V2X UE</w:t>
      </w:r>
      <w:r>
        <w:tab/>
        <w:t>238</w:t>
      </w:r>
    </w:p>
    <w:p w14:paraId="088EAD2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238</w:t>
      </w:r>
    </w:p>
    <w:p w14:paraId="64946E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257</w:t>
      </w:r>
    </w:p>
    <w:p w14:paraId="2D6308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259</w:t>
      </w:r>
    </w:p>
    <w:p w14:paraId="4B4302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260</w:t>
      </w:r>
    </w:p>
    <w:p w14:paraId="64C340F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260</w:t>
      </w:r>
    </w:p>
    <w:p w14:paraId="319F14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261</w:t>
      </w:r>
    </w:p>
    <w:p w14:paraId="3EE705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264</w:t>
      </w:r>
    </w:p>
    <w:p w14:paraId="3FB7F1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265</w:t>
      </w:r>
    </w:p>
    <w:p w14:paraId="0EAA12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266</w:t>
      </w:r>
    </w:p>
    <w:p w14:paraId="2D9368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267</w:t>
      </w:r>
    </w:p>
    <w:p w14:paraId="0B0E67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268</w:t>
      </w:r>
    </w:p>
    <w:p w14:paraId="42B869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268</w:t>
      </w:r>
    </w:p>
    <w:p w14:paraId="37AE28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273</w:t>
      </w:r>
    </w:p>
    <w:p w14:paraId="2F4C782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273</w:t>
      </w:r>
    </w:p>
    <w:p w14:paraId="23A923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273</w:t>
      </w:r>
    </w:p>
    <w:p w14:paraId="2AD39C0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284</w:t>
      </w:r>
    </w:p>
    <w:p w14:paraId="13149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284</w:t>
      </w:r>
    </w:p>
    <w:p w14:paraId="18EE91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287</w:t>
      </w:r>
    </w:p>
    <w:p w14:paraId="135B7D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322</w:t>
      </w:r>
    </w:p>
    <w:p w14:paraId="37D8211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326</w:t>
      </w:r>
    </w:p>
    <w:p w14:paraId="7979C4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E32A7D">
        <w:rPr>
          <w:rFonts w:eastAsia="Geneva"/>
          <w:lang w:eastAsia="zh-CN"/>
        </w:rPr>
        <w:t>p</w:t>
      </w:r>
      <w:r>
        <w:t>ower</w:t>
      </w:r>
      <w:r w:rsidRPr="00E32A7D">
        <w:rPr>
          <w:rFonts w:eastAsia="Geneva"/>
          <w:lang w:eastAsia="zh-CN"/>
        </w:rPr>
        <w:t xml:space="preserve"> for Dual Connectivity</w:t>
      </w:r>
      <w:r>
        <w:tab/>
        <w:t>326</w:t>
      </w:r>
    </w:p>
    <w:p w14:paraId="4F689A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328</w:t>
      </w:r>
    </w:p>
    <w:p w14:paraId="7AF7BB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329</w:t>
      </w:r>
    </w:p>
    <w:p w14:paraId="0CD881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330</w:t>
      </w:r>
    </w:p>
    <w:p w14:paraId="68EE50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6.3</w:t>
      </w:r>
      <w:r>
        <w:rPr>
          <w:rFonts w:asciiTheme="minorHAnsi" w:eastAsiaTheme="minorEastAsia" w:hAnsiTheme="minorHAnsi" w:cstheme="minorBidi"/>
          <w:kern w:val="2"/>
          <w:sz w:val="22"/>
          <w:szCs w:val="22"/>
          <w:lang w:eastAsia="en-GB"/>
          <w14:ligatures w14:val="standardContextual"/>
        </w:rPr>
        <w:tab/>
      </w:r>
      <w:r w:rsidRPr="00E32A7D">
        <w:rPr>
          <w:rFonts w:cs="v5.0.0"/>
        </w:rPr>
        <w:t>Output power dynamics</w:t>
      </w:r>
      <w:r>
        <w:tab/>
        <w:t>334</w:t>
      </w:r>
    </w:p>
    <w:p w14:paraId="199699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334</w:t>
      </w:r>
    </w:p>
    <w:p w14:paraId="418427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334</w:t>
      </w:r>
    </w:p>
    <w:p w14:paraId="05DD85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334</w:t>
      </w:r>
    </w:p>
    <w:p w14:paraId="1E5018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334</w:t>
      </w:r>
    </w:p>
    <w:p w14:paraId="01CD34F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335</w:t>
      </w:r>
    </w:p>
    <w:p w14:paraId="38760A8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335</w:t>
      </w:r>
    </w:p>
    <w:p w14:paraId="237F91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70074B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335</w:t>
      </w:r>
    </w:p>
    <w:p w14:paraId="62D5B1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335</w:t>
      </w:r>
    </w:p>
    <w:p w14:paraId="3AFD7AC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336</w:t>
      </w:r>
    </w:p>
    <w:p w14:paraId="295CFE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336</w:t>
      </w:r>
    </w:p>
    <w:p w14:paraId="6F8F56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336</w:t>
      </w:r>
    </w:p>
    <w:p w14:paraId="68E793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336</w:t>
      </w:r>
    </w:p>
    <w:p w14:paraId="1724474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337</w:t>
      </w:r>
    </w:p>
    <w:p w14:paraId="65CEE2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337</w:t>
      </w:r>
    </w:p>
    <w:p w14:paraId="4CC311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337</w:t>
      </w:r>
    </w:p>
    <w:p w14:paraId="7285E9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337</w:t>
      </w:r>
    </w:p>
    <w:p w14:paraId="1665512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338</w:t>
      </w:r>
    </w:p>
    <w:p w14:paraId="47E810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338</w:t>
      </w:r>
    </w:p>
    <w:p w14:paraId="2CDC3F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338</w:t>
      </w:r>
    </w:p>
    <w:p w14:paraId="188D968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339</w:t>
      </w:r>
    </w:p>
    <w:p w14:paraId="0AD3B5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339</w:t>
      </w:r>
    </w:p>
    <w:p w14:paraId="76DA18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340</w:t>
      </w:r>
    </w:p>
    <w:p w14:paraId="27E8C7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340</w:t>
      </w:r>
    </w:p>
    <w:p w14:paraId="2847A2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341</w:t>
      </w:r>
    </w:p>
    <w:p w14:paraId="5F258A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343</w:t>
      </w:r>
    </w:p>
    <w:p w14:paraId="3E2F63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345</w:t>
      </w:r>
    </w:p>
    <w:p w14:paraId="3B169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347</w:t>
      </w:r>
    </w:p>
    <w:p w14:paraId="6CC5E7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348</w:t>
      </w:r>
    </w:p>
    <w:p w14:paraId="7F44369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351</w:t>
      </w:r>
    </w:p>
    <w:p w14:paraId="76EF4AB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352</w:t>
      </w:r>
    </w:p>
    <w:p w14:paraId="551360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352</w:t>
      </w:r>
    </w:p>
    <w:p w14:paraId="635789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352</w:t>
      </w:r>
    </w:p>
    <w:p w14:paraId="304458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353</w:t>
      </w:r>
    </w:p>
    <w:p w14:paraId="48FBCA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354</w:t>
      </w:r>
    </w:p>
    <w:p w14:paraId="7E9846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354</w:t>
      </w:r>
    </w:p>
    <w:p w14:paraId="32E393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354</w:t>
      </w:r>
    </w:p>
    <w:p w14:paraId="5F8E5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354</w:t>
      </w:r>
    </w:p>
    <w:p w14:paraId="73B06A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355</w:t>
      </w:r>
    </w:p>
    <w:p w14:paraId="51E99DC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356</w:t>
      </w:r>
    </w:p>
    <w:p w14:paraId="0A56A48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356</w:t>
      </w:r>
    </w:p>
    <w:p w14:paraId="38F187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356</w:t>
      </w:r>
    </w:p>
    <w:p w14:paraId="24F10AD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356</w:t>
      </w:r>
    </w:p>
    <w:p w14:paraId="4E39C84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357</w:t>
      </w:r>
    </w:p>
    <w:p w14:paraId="19C419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357</w:t>
      </w:r>
    </w:p>
    <w:p w14:paraId="131498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lang w:val="x-none"/>
        </w:rPr>
        <w:t>6.3.4G.1</w:t>
      </w:r>
      <w:r>
        <w:rPr>
          <w:rFonts w:asciiTheme="minorHAnsi" w:eastAsiaTheme="minorEastAsia" w:hAnsiTheme="minorHAnsi" w:cstheme="minorBidi"/>
          <w:kern w:val="2"/>
          <w:sz w:val="22"/>
          <w:szCs w:val="22"/>
          <w:lang w:eastAsia="en-GB"/>
          <w14:ligatures w14:val="standardContextual"/>
        </w:rPr>
        <w:tab/>
      </w:r>
      <w:r w:rsidRPr="00E32A7D">
        <w:rPr>
          <w:lang w:val="x-none"/>
        </w:rPr>
        <w:t>PSSS / SSSS / PSBCH time mask</w:t>
      </w:r>
      <w:r>
        <w:tab/>
        <w:t>358</w:t>
      </w:r>
    </w:p>
    <w:p w14:paraId="1821B64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358</w:t>
      </w:r>
    </w:p>
    <w:p w14:paraId="605A92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358</w:t>
      </w:r>
    </w:p>
    <w:p w14:paraId="0DAA17B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358</w:t>
      </w:r>
    </w:p>
    <w:p w14:paraId="515BA4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359</w:t>
      </w:r>
    </w:p>
    <w:p w14:paraId="43CBAC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359</w:t>
      </w:r>
    </w:p>
    <w:p w14:paraId="77A262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360</w:t>
      </w:r>
    </w:p>
    <w:p w14:paraId="2BB656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360</w:t>
      </w:r>
    </w:p>
    <w:p w14:paraId="0D280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360</w:t>
      </w:r>
    </w:p>
    <w:p w14:paraId="53C160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360</w:t>
      </w:r>
    </w:p>
    <w:p w14:paraId="3C938A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360</w:t>
      </w:r>
    </w:p>
    <w:p w14:paraId="0333F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361</w:t>
      </w:r>
    </w:p>
    <w:p w14:paraId="7C4647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361</w:t>
      </w:r>
    </w:p>
    <w:p w14:paraId="2F4086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361</w:t>
      </w:r>
    </w:p>
    <w:p w14:paraId="59621A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361</w:t>
      </w:r>
    </w:p>
    <w:p w14:paraId="23B296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362</w:t>
      </w:r>
    </w:p>
    <w:p w14:paraId="154F50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362</w:t>
      </w:r>
    </w:p>
    <w:p w14:paraId="1EE12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3EEFFE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362</w:t>
      </w:r>
    </w:p>
    <w:p w14:paraId="1813E7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362</w:t>
      </w:r>
    </w:p>
    <w:p w14:paraId="4E9D2B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362</w:t>
      </w:r>
    </w:p>
    <w:p w14:paraId="7E9E50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363</w:t>
      </w:r>
    </w:p>
    <w:p w14:paraId="1A709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363</w:t>
      </w:r>
    </w:p>
    <w:p w14:paraId="6C27066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363</w:t>
      </w:r>
    </w:p>
    <w:p w14:paraId="302E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364</w:t>
      </w:r>
    </w:p>
    <w:p w14:paraId="0EC63F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364</w:t>
      </w:r>
    </w:p>
    <w:p w14:paraId="668201E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E32A7D">
        <w:rPr>
          <w:lang w:val="en-US"/>
        </w:rPr>
        <w:t xml:space="preserve"> for category NB1 and NB2</w:t>
      </w:r>
      <w:r>
        <w:tab/>
        <w:t>365</w:t>
      </w:r>
    </w:p>
    <w:p w14:paraId="249005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6.3.5</w:t>
      </w:r>
      <w:r w:rsidRPr="00E32A7D">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365</w:t>
      </w:r>
    </w:p>
    <w:p w14:paraId="4439D3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365</w:t>
      </w:r>
    </w:p>
    <w:p w14:paraId="797657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365</w:t>
      </w:r>
    </w:p>
    <w:p w14:paraId="4C0ED7F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366</w:t>
      </w:r>
    </w:p>
    <w:p w14:paraId="7081428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366</w:t>
      </w:r>
    </w:p>
    <w:p w14:paraId="29E311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366</w:t>
      </w:r>
    </w:p>
    <w:p w14:paraId="071628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366</w:t>
      </w:r>
    </w:p>
    <w:p w14:paraId="780EA32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366</w:t>
      </w:r>
    </w:p>
    <w:p w14:paraId="6496D4B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366</w:t>
      </w:r>
    </w:p>
    <w:p w14:paraId="096BEC9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366</w:t>
      </w:r>
    </w:p>
    <w:p w14:paraId="0C612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367</w:t>
      </w:r>
    </w:p>
    <w:p w14:paraId="05E260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367</w:t>
      </w:r>
    </w:p>
    <w:p w14:paraId="589A56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367</w:t>
      </w:r>
    </w:p>
    <w:p w14:paraId="33F132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368</w:t>
      </w:r>
    </w:p>
    <w:p w14:paraId="473A12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19DBB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368</w:t>
      </w:r>
    </w:p>
    <w:p w14:paraId="1D4DAB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47BC00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369</w:t>
      </w:r>
    </w:p>
    <w:p w14:paraId="125C5C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7C53AF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370</w:t>
      </w:r>
    </w:p>
    <w:p w14:paraId="318B0C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370</w:t>
      </w:r>
    </w:p>
    <w:p w14:paraId="3E67C4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371</w:t>
      </w:r>
    </w:p>
    <w:p w14:paraId="2DF2F0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372</w:t>
      </w:r>
    </w:p>
    <w:p w14:paraId="5BFAC1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372</w:t>
      </w:r>
    </w:p>
    <w:p w14:paraId="3DE89B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372</w:t>
      </w:r>
    </w:p>
    <w:p w14:paraId="1F911E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372</w:t>
      </w:r>
    </w:p>
    <w:p w14:paraId="1D4E2F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372</w:t>
      </w:r>
    </w:p>
    <w:p w14:paraId="5B8D0C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375</w:t>
      </w:r>
    </w:p>
    <w:p w14:paraId="4D27C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0B04660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375</w:t>
      </w:r>
    </w:p>
    <w:p w14:paraId="42CAAD9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375</w:t>
      </w:r>
    </w:p>
    <w:p w14:paraId="7471BF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375</w:t>
      </w:r>
    </w:p>
    <w:p w14:paraId="4ACBE5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375</w:t>
      </w:r>
    </w:p>
    <w:p w14:paraId="0B2281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375</w:t>
      </w:r>
    </w:p>
    <w:p w14:paraId="45DE3D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79D731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F8533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376</w:t>
      </w:r>
    </w:p>
    <w:p w14:paraId="4423231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376</w:t>
      </w:r>
    </w:p>
    <w:p w14:paraId="1306DF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376</w:t>
      </w:r>
    </w:p>
    <w:p w14:paraId="09AA0B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376</w:t>
      </w:r>
    </w:p>
    <w:p w14:paraId="5B7EFE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31EBDE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376</w:t>
      </w:r>
    </w:p>
    <w:p w14:paraId="40CB34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376</w:t>
      </w:r>
    </w:p>
    <w:p w14:paraId="4EAAB4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378</w:t>
      </w:r>
    </w:p>
    <w:p w14:paraId="05E2FD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378</w:t>
      </w:r>
    </w:p>
    <w:p w14:paraId="702267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378</w:t>
      </w:r>
    </w:p>
    <w:p w14:paraId="72F58F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378</w:t>
      </w:r>
    </w:p>
    <w:p w14:paraId="518EDB9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379</w:t>
      </w:r>
    </w:p>
    <w:p w14:paraId="708A412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379</w:t>
      </w:r>
    </w:p>
    <w:p w14:paraId="02F39D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380</w:t>
      </w:r>
    </w:p>
    <w:p w14:paraId="56EAB0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047CDD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380</w:t>
      </w:r>
    </w:p>
    <w:p w14:paraId="453F7A5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380</w:t>
      </w:r>
    </w:p>
    <w:p w14:paraId="2F465D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380</w:t>
      </w:r>
    </w:p>
    <w:p w14:paraId="398BA8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6.6.1</w:t>
      </w:r>
      <w:r w:rsidRPr="00E32A7D">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381</w:t>
      </w:r>
    </w:p>
    <w:p w14:paraId="3DCB04D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381</w:t>
      </w:r>
    </w:p>
    <w:p w14:paraId="3085B8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381</w:t>
      </w:r>
    </w:p>
    <w:p w14:paraId="1515EE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382</w:t>
      </w:r>
    </w:p>
    <w:p w14:paraId="056C11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382</w:t>
      </w:r>
    </w:p>
    <w:p w14:paraId="1DE543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382</w:t>
      </w:r>
    </w:p>
    <w:p w14:paraId="7F57F1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382</w:t>
      </w:r>
    </w:p>
    <w:p w14:paraId="6BDAA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382</w:t>
      </w:r>
    </w:p>
    <w:p w14:paraId="3E9EE6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383</w:t>
      </w:r>
    </w:p>
    <w:p w14:paraId="70EFB8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384</w:t>
      </w:r>
    </w:p>
    <w:p w14:paraId="3792C7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"NS_03", “NS_11”, "NS_20", and “NS_21”)</w:t>
      </w:r>
      <w:r>
        <w:tab/>
        <w:t>384</w:t>
      </w:r>
    </w:p>
    <w:p w14:paraId="15041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385</w:t>
      </w:r>
    </w:p>
    <w:p w14:paraId="58C69D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"NS_06" or “NS_07”)</w:t>
      </w:r>
      <w:r>
        <w:tab/>
        <w:t>385</w:t>
      </w:r>
    </w:p>
    <w:p w14:paraId="56988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"NS_33" or “NS_34”)</w:t>
      </w:r>
      <w:r>
        <w:tab/>
        <w:t>386</w:t>
      </w:r>
    </w:p>
    <w:p w14:paraId="341DD40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“NS_27” and “NS_43”)</w:t>
      </w:r>
      <w:r>
        <w:tab/>
        <w:t>386</w:t>
      </w:r>
    </w:p>
    <w:p w14:paraId="775C80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"NS_28”)</w:t>
      </w:r>
      <w:r>
        <w:tab/>
        <w:t>387</w:t>
      </w:r>
    </w:p>
    <w:p w14:paraId="32BC00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E32A7D">
        <w:rPr>
          <w:rFonts w:cs="v5.0.0"/>
        </w:rPr>
        <w:t xml:space="preserve">Minimum requirement </w:t>
      </w:r>
      <w:r>
        <w:t>(network signalled value "NS_35")</w:t>
      </w:r>
      <w:r>
        <w:tab/>
        <w:t>387</w:t>
      </w:r>
    </w:p>
    <w:p w14:paraId="715CDA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388</w:t>
      </w:r>
    </w:p>
    <w:p w14:paraId="1244F5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388</w:t>
      </w:r>
    </w:p>
    <w:p w14:paraId="7A8EDA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388</w:t>
      </w:r>
    </w:p>
    <w:p w14:paraId="55520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389</w:t>
      </w:r>
    </w:p>
    <w:p w14:paraId="476544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389</w:t>
      </w:r>
    </w:p>
    <w:p w14:paraId="12EF3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w:t>
      </w:r>
      <w:r>
        <w:tab/>
        <w:t>390</w:t>
      </w:r>
    </w:p>
    <w:p w14:paraId="7DDCC1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390</w:t>
      </w:r>
    </w:p>
    <w:p w14:paraId="19011F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391</w:t>
      </w:r>
    </w:p>
    <w:p w14:paraId="5B1B2D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392</w:t>
      </w:r>
    </w:p>
    <w:p w14:paraId="3CBFE1E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392</w:t>
      </w:r>
    </w:p>
    <w:p w14:paraId="284B48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392</w:t>
      </w:r>
    </w:p>
    <w:p w14:paraId="6B3A2B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393</w:t>
      </w:r>
    </w:p>
    <w:p w14:paraId="31A1DC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395</w:t>
      </w:r>
    </w:p>
    <w:p w14:paraId="29889ED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396</w:t>
      </w:r>
    </w:p>
    <w:p w14:paraId="794349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396</w:t>
      </w:r>
    </w:p>
    <w:p w14:paraId="255707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396</w:t>
      </w:r>
    </w:p>
    <w:p w14:paraId="16CCD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396</w:t>
      </w:r>
    </w:p>
    <w:p w14:paraId="4BA5E9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396</w:t>
      </w:r>
    </w:p>
    <w:p w14:paraId="36ED0A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396</w:t>
      </w:r>
    </w:p>
    <w:p w14:paraId="3EA678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397</w:t>
      </w:r>
    </w:p>
    <w:p w14:paraId="135B25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397</w:t>
      </w:r>
    </w:p>
    <w:p w14:paraId="2AB439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6.6.2F.2</w:t>
      </w:r>
      <w:r>
        <w:rPr>
          <w:rFonts w:asciiTheme="minorHAnsi" w:eastAsiaTheme="minorEastAsia" w:hAnsiTheme="minorHAnsi" w:cstheme="minorBidi"/>
          <w:kern w:val="2"/>
          <w:sz w:val="22"/>
          <w:szCs w:val="22"/>
          <w:lang w:eastAsia="en-GB"/>
          <w14:ligatures w14:val="standardContextual"/>
        </w:rPr>
        <w:tab/>
      </w:r>
      <w:r w:rsidRPr="00E32A7D">
        <w:rPr>
          <w:snapToGrid w:val="0"/>
        </w:rPr>
        <w:t>Additional Spectrum Emission Mask for Category NB1 and NB2</w:t>
      </w:r>
      <w:r>
        <w:tab/>
        <w:t>397</w:t>
      </w:r>
    </w:p>
    <w:p w14:paraId="5F1079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397</w:t>
      </w:r>
    </w:p>
    <w:p w14:paraId="16128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397</w:t>
      </w:r>
    </w:p>
    <w:p w14:paraId="5F9D790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6.6.2F.3</w:t>
      </w:r>
      <w:r>
        <w:rPr>
          <w:rFonts w:asciiTheme="minorHAnsi" w:eastAsiaTheme="minorEastAsia" w:hAnsiTheme="minorHAnsi" w:cstheme="minorBidi"/>
          <w:kern w:val="2"/>
          <w:sz w:val="22"/>
          <w:szCs w:val="22"/>
          <w:lang w:eastAsia="en-GB"/>
          <w14:ligatures w14:val="standardContextual"/>
        </w:rPr>
        <w:tab/>
      </w:r>
      <w:r w:rsidRPr="00E32A7D">
        <w:rPr>
          <w:snapToGrid w:val="0"/>
        </w:rPr>
        <w:t>Adjacent Channel Leakage Ratio for category NB1 and NB2</w:t>
      </w:r>
      <w:r>
        <w:tab/>
        <w:t>398</w:t>
      </w:r>
    </w:p>
    <w:p w14:paraId="3739184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398</w:t>
      </w:r>
    </w:p>
    <w:p w14:paraId="246607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399</w:t>
      </w:r>
    </w:p>
    <w:p w14:paraId="792C6F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399</w:t>
      </w:r>
    </w:p>
    <w:p w14:paraId="38CEC9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400</w:t>
      </w:r>
    </w:p>
    <w:p w14:paraId="700FCEC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401</w:t>
      </w:r>
    </w:p>
    <w:p w14:paraId="297C61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411</w:t>
      </w:r>
    </w:p>
    <w:p w14:paraId="23B6BC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419</w:t>
      </w:r>
    </w:p>
    <w:p w14:paraId="3461E5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420</w:t>
      </w:r>
    </w:p>
    <w:p w14:paraId="2AA00E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420</w:t>
      </w:r>
    </w:p>
    <w:p w14:paraId="594844F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420</w:t>
      </w:r>
    </w:p>
    <w:p w14:paraId="4489B6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420</w:t>
      </w:r>
    </w:p>
    <w:p w14:paraId="721EDA6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421</w:t>
      </w:r>
    </w:p>
    <w:p w14:paraId="24AC82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421</w:t>
      </w:r>
    </w:p>
    <w:p w14:paraId="091CD1D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421</w:t>
      </w:r>
    </w:p>
    <w:p w14:paraId="31AA7C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422</w:t>
      </w:r>
    </w:p>
    <w:p w14:paraId="74711C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422</w:t>
      </w:r>
    </w:p>
    <w:p w14:paraId="32726B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422</w:t>
      </w:r>
    </w:p>
    <w:p w14:paraId="6A9135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422</w:t>
      </w:r>
    </w:p>
    <w:p w14:paraId="5FAD3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423</w:t>
      </w:r>
    </w:p>
    <w:p w14:paraId="12AAF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423</w:t>
      </w:r>
    </w:p>
    <w:p w14:paraId="44B4E1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423</w:t>
      </w:r>
    </w:p>
    <w:p w14:paraId="6A2B17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424</w:t>
      </w:r>
    </w:p>
    <w:p w14:paraId="121F36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424</w:t>
      </w:r>
    </w:p>
    <w:p w14:paraId="5286D0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424</w:t>
      </w:r>
    </w:p>
    <w:p w14:paraId="18F9EA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425</w:t>
      </w:r>
    </w:p>
    <w:p w14:paraId="469BE5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425</w:t>
      </w:r>
    </w:p>
    <w:p w14:paraId="65D07E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sidRPr="00E32A7D">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24</w:t>
      </w:r>
      <w:r>
        <w:t>”)</w:t>
      </w:r>
      <w:r>
        <w:tab/>
        <w:t>425</w:t>
      </w:r>
    </w:p>
    <w:p w14:paraId="0A989A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25</w:t>
      </w:r>
      <w:r>
        <w:t>”)</w:t>
      </w:r>
      <w:r>
        <w:tab/>
        <w:t>426</w:t>
      </w:r>
    </w:p>
    <w:p w14:paraId="1B7C35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26</w:t>
      </w:r>
      <w:r>
        <w:t>”)</w:t>
      </w:r>
      <w:r>
        <w:tab/>
        <w:t>426</w:t>
      </w:r>
    </w:p>
    <w:p w14:paraId="070B8A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27</w:t>
      </w:r>
      <w:r>
        <w:t>” and “NS_43”)</w:t>
      </w:r>
      <w:r>
        <w:tab/>
        <w:t>426</w:t>
      </w:r>
    </w:p>
    <w:p w14:paraId="60C501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28</w:t>
      </w:r>
      <w:r>
        <w:t>”)</w:t>
      </w:r>
      <w:r>
        <w:tab/>
        <w:t>426</w:t>
      </w:r>
    </w:p>
    <w:p w14:paraId="00D9D2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29</w:t>
      </w:r>
      <w:r>
        <w:t>”)</w:t>
      </w:r>
      <w:r>
        <w:tab/>
        <w:t>427</w:t>
      </w:r>
    </w:p>
    <w:p w14:paraId="3F6D1C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30</w:t>
      </w:r>
      <w:r>
        <w:t>”)</w:t>
      </w:r>
      <w:r>
        <w:tab/>
        <w:t>427</w:t>
      </w:r>
    </w:p>
    <w:p w14:paraId="57DE62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31</w:t>
      </w:r>
      <w:r>
        <w:t>”)</w:t>
      </w:r>
      <w:r>
        <w:tab/>
        <w:t>428</w:t>
      </w:r>
    </w:p>
    <w:p w14:paraId="09806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429</w:t>
      </w:r>
    </w:p>
    <w:p w14:paraId="1E8A18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38</w:t>
      </w:r>
      <w:r>
        <w:t>”)</w:t>
      </w:r>
      <w:r>
        <w:tab/>
        <w:t>429</w:t>
      </w:r>
    </w:p>
    <w:p w14:paraId="32EA92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ja-JP"/>
        </w:rPr>
        <w:t>39</w:t>
      </w:r>
      <w:r>
        <w:t>”)</w:t>
      </w:r>
      <w:r>
        <w:tab/>
        <w:t>429</w:t>
      </w:r>
    </w:p>
    <w:p w14:paraId="6BF80D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40</w:t>
      </w:r>
      <w:r>
        <w:t>” and “NS_</w:t>
      </w:r>
      <w:r w:rsidRPr="00E32A7D">
        <w:rPr>
          <w:lang w:val="en-US"/>
        </w:rPr>
        <w:t>41</w:t>
      </w:r>
      <w:r>
        <w:t>”)</w:t>
      </w:r>
      <w:r>
        <w:tab/>
        <w:t>430</w:t>
      </w:r>
    </w:p>
    <w:p w14:paraId="261FCA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rPr>
        <w:t>42</w:t>
      </w:r>
      <w:r>
        <w:t>”)</w:t>
      </w:r>
      <w:r>
        <w:tab/>
        <w:t>430</w:t>
      </w:r>
    </w:p>
    <w:p w14:paraId="2CA964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44</w:t>
      </w:r>
      <w:r>
        <w:t>”)</w:t>
      </w:r>
      <w:r>
        <w:tab/>
        <w:t>430</w:t>
      </w:r>
    </w:p>
    <w:p w14:paraId="7990AC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32A7D">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32A7D">
        <w:rPr>
          <w:lang w:val="en-US" w:eastAsia="zh-CN"/>
        </w:rPr>
        <w:t>45</w:t>
      </w:r>
      <w:r>
        <w:t>”)</w:t>
      </w:r>
      <w:r>
        <w:tab/>
        <w:t>430</w:t>
      </w:r>
    </w:p>
    <w:p w14:paraId="3E4278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431</w:t>
      </w:r>
    </w:p>
    <w:p w14:paraId="1717ED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431</w:t>
      </w:r>
    </w:p>
    <w:p w14:paraId="0BFC42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432</w:t>
      </w:r>
    </w:p>
    <w:p w14:paraId="6790AC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432</w:t>
      </w:r>
    </w:p>
    <w:p w14:paraId="34396F7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432</w:t>
      </w:r>
    </w:p>
    <w:p w14:paraId="1A7565C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433</w:t>
      </w:r>
    </w:p>
    <w:p w14:paraId="24CE0BF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433</w:t>
      </w:r>
    </w:p>
    <w:p w14:paraId="0FAE9F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w:t>
      </w:r>
      <w:r w:rsidRPr="00E32A7D">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E32A7D">
        <w:rPr>
          <w:rFonts w:eastAsia="SimSun"/>
          <w:lang w:eastAsia="zh-CN"/>
        </w:rPr>
        <w:t>39</w:t>
      </w:r>
      <w:r>
        <w:rPr>
          <w:lang w:eastAsia="zh-CN"/>
        </w:rPr>
        <w:t xml:space="preserve">C and CA_39C-41A </w:t>
      </w:r>
      <w:r>
        <w:t>(network signalled value "CA_NS_0</w:t>
      </w:r>
      <w:r w:rsidRPr="00E32A7D">
        <w:rPr>
          <w:rFonts w:eastAsia="SimSun"/>
          <w:lang w:eastAsia="zh-CN"/>
        </w:rPr>
        <w:t>7</w:t>
      </w:r>
      <w:r>
        <w:t>")</w:t>
      </w:r>
      <w:r>
        <w:tab/>
        <w:t>433</w:t>
      </w:r>
    </w:p>
    <w:p w14:paraId="3919CE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433</w:t>
      </w:r>
    </w:p>
    <w:p w14:paraId="2E2651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434</w:t>
      </w:r>
    </w:p>
    <w:p w14:paraId="0F17E8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434</w:t>
      </w:r>
    </w:p>
    <w:p w14:paraId="234C19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434</w:t>
      </w:r>
    </w:p>
    <w:p w14:paraId="3986D9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434</w:t>
      </w:r>
    </w:p>
    <w:p w14:paraId="054AC37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435</w:t>
      </w:r>
    </w:p>
    <w:p w14:paraId="2039DF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435</w:t>
      </w:r>
    </w:p>
    <w:p w14:paraId="6749F7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435</w:t>
      </w:r>
    </w:p>
    <w:p w14:paraId="1BA53A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435</w:t>
      </w:r>
    </w:p>
    <w:p w14:paraId="2CB3EC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435</w:t>
      </w:r>
    </w:p>
    <w:p w14:paraId="0D8B061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437</w:t>
      </w:r>
    </w:p>
    <w:p w14:paraId="297522A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437</w:t>
      </w:r>
    </w:p>
    <w:p w14:paraId="0DC038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437</w:t>
      </w:r>
    </w:p>
    <w:p w14:paraId="225347D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cs="v5.0.0"/>
        </w:rPr>
        <w:t>6.7.1</w:t>
      </w:r>
      <w:r>
        <w:rPr>
          <w:rFonts w:asciiTheme="minorHAnsi" w:eastAsiaTheme="minorEastAsia" w:hAnsiTheme="minorHAnsi" w:cstheme="minorBidi"/>
          <w:kern w:val="2"/>
          <w:sz w:val="22"/>
          <w:szCs w:val="22"/>
          <w:lang w:eastAsia="en-GB"/>
          <w14:ligatures w14:val="standardContextual"/>
        </w:rPr>
        <w:tab/>
      </w:r>
      <w:r w:rsidRPr="00E32A7D">
        <w:rPr>
          <w:rFonts w:cs="v5.0.0"/>
        </w:rPr>
        <w:t>Minimum requirement</w:t>
      </w:r>
      <w:r>
        <w:tab/>
        <w:t>437</w:t>
      </w:r>
    </w:p>
    <w:p w14:paraId="6FF7C1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438</w:t>
      </w:r>
    </w:p>
    <w:p w14:paraId="0ED0908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438</w:t>
      </w:r>
    </w:p>
    <w:p w14:paraId="72458A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439</w:t>
      </w:r>
    </w:p>
    <w:p w14:paraId="70E4C2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439</w:t>
      </w:r>
    </w:p>
    <w:p w14:paraId="130A15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439</w:t>
      </w:r>
    </w:p>
    <w:p w14:paraId="04E26A0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439</w:t>
      </w:r>
    </w:p>
    <w:p w14:paraId="7D0A4ED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439</w:t>
      </w:r>
    </w:p>
    <w:p w14:paraId="0F7F1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439</w:t>
      </w:r>
    </w:p>
    <w:p w14:paraId="1963CF2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C</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50FE0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D</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6D1A7D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fi-FI"/>
        </w:rPr>
        <w:t>6.8</w:t>
      </w:r>
      <w:r w:rsidRPr="00E32A7D">
        <w:rPr>
          <w:lang w:val="fi-FI" w:eastAsia="zh-CN"/>
        </w:rPr>
        <w:t>E</w:t>
      </w:r>
      <w:r>
        <w:rPr>
          <w:rFonts w:asciiTheme="minorHAnsi" w:eastAsiaTheme="minorEastAsia" w:hAnsiTheme="minorHAnsi" w:cstheme="minorBidi"/>
          <w:kern w:val="2"/>
          <w:sz w:val="22"/>
          <w:szCs w:val="22"/>
          <w:lang w:eastAsia="en-GB"/>
          <w14:ligatures w14:val="standardContextual"/>
        </w:rPr>
        <w:tab/>
      </w:r>
      <w:r w:rsidRPr="00E32A7D">
        <w:rPr>
          <w:lang w:val="fi-FI"/>
        </w:rPr>
        <w:t>Void</w:t>
      </w:r>
      <w:r>
        <w:tab/>
        <w:t>440</w:t>
      </w:r>
    </w:p>
    <w:p w14:paraId="2C57C0D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440</w:t>
      </w:r>
    </w:p>
    <w:p w14:paraId="3D8DBCA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440</w:t>
      </w:r>
    </w:p>
    <w:p w14:paraId="018BA75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440</w:t>
      </w:r>
    </w:p>
    <w:p w14:paraId="659E94E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440</w:t>
      </w:r>
    </w:p>
    <w:p w14:paraId="0FC46BB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441</w:t>
      </w:r>
    </w:p>
    <w:p w14:paraId="7D6631E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441</w:t>
      </w:r>
    </w:p>
    <w:p w14:paraId="54969CD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441</w:t>
      </w:r>
    </w:p>
    <w:p w14:paraId="310B46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481</w:t>
      </w:r>
    </w:p>
    <w:p w14:paraId="18970CF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528</w:t>
      </w:r>
    </w:p>
    <w:p w14:paraId="75DA30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528</w:t>
      </w:r>
    </w:p>
    <w:p w14:paraId="4E7EFD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E32A7D">
        <w:rPr>
          <w:rFonts w:eastAsia="Malgun Gothic"/>
        </w:rPr>
        <w:t>,</w:t>
      </w:r>
      <w:r>
        <w:t xml:space="preserve"> M1, M2 and 1bis</w:t>
      </w:r>
      <w:r>
        <w:tab/>
        <w:t>530</w:t>
      </w:r>
    </w:p>
    <w:p w14:paraId="78D80E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540</w:t>
      </w:r>
    </w:p>
    <w:p w14:paraId="13AB67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540</w:t>
      </w:r>
    </w:p>
    <w:p w14:paraId="31A93E8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541</w:t>
      </w:r>
    </w:p>
    <w:p w14:paraId="44D01E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541</w:t>
      </w:r>
    </w:p>
    <w:p w14:paraId="7F3798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543</w:t>
      </w:r>
    </w:p>
    <w:p w14:paraId="12D19D7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543</w:t>
      </w:r>
    </w:p>
    <w:p w14:paraId="0E93B2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544</w:t>
      </w:r>
    </w:p>
    <w:p w14:paraId="5321AC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544</w:t>
      </w:r>
    </w:p>
    <w:p w14:paraId="4DEE40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w:t>
      </w:r>
      <w:r w:rsidRPr="00E32A7D">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Minimum requirements for UL-</w:t>
      </w:r>
      <w:r>
        <w:t>MIMO</w:t>
      </w:r>
      <w:r>
        <w:tab/>
        <w:t>545</w:t>
      </w:r>
    </w:p>
    <w:p w14:paraId="4824086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545</w:t>
      </w:r>
    </w:p>
    <w:p w14:paraId="29625A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546</w:t>
      </w:r>
    </w:p>
    <w:p w14:paraId="3D31758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546</w:t>
      </w:r>
    </w:p>
    <w:p w14:paraId="2D77A54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547</w:t>
      </w:r>
    </w:p>
    <w:p w14:paraId="620C3C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547</w:t>
      </w:r>
    </w:p>
    <w:p w14:paraId="0A74454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547</w:t>
      </w:r>
    </w:p>
    <w:p w14:paraId="299377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547</w:t>
      </w:r>
    </w:p>
    <w:p w14:paraId="1959BC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548</w:t>
      </w:r>
    </w:p>
    <w:p w14:paraId="22A94E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552</w:t>
      </w:r>
    </w:p>
    <w:p w14:paraId="542FFAC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552</w:t>
      </w:r>
    </w:p>
    <w:p w14:paraId="4FB3CE6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553</w:t>
      </w:r>
    </w:p>
    <w:p w14:paraId="4002FF4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554</w:t>
      </w:r>
    </w:p>
    <w:p w14:paraId="4E08B5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556</w:t>
      </w:r>
    </w:p>
    <w:p w14:paraId="3F3996C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556</w:t>
      </w:r>
    </w:p>
    <w:p w14:paraId="1F5A262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556</w:t>
      </w:r>
    </w:p>
    <w:p w14:paraId="6076D2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558</w:t>
      </w:r>
    </w:p>
    <w:p w14:paraId="4984CF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561</w:t>
      </w:r>
    </w:p>
    <w:p w14:paraId="071403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562</w:t>
      </w:r>
    </w:p>
    <w:p w14:paraId="25D7CB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562</w:t>
      </w:r>
    </w:p>
    <w:p w14:paraId="62B614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564</w:t>
      </w:r>
    </w:p>
    <w:p w14:paraId="7E3AFD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7.6.2.1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564</w:t>
      </w:r>
    </w:p>
    <w:p w14:paraId="381753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566</w:t>
      </w:r>
    </w:p>
    <w:p w14:paraId="71E260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14A0A1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569</w:t>
      </w:r>
    </w:p>
    <w:p w14:paraId="7171D5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570</w:t>
      </w:r>
    </w:p>
    <w:p w14:paraId="37184A6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7.6.3</w:t>
      </w:r>
      <w:r>
        <w:rPr>
          <w:rFonts w:asciiTheme="minorHAnsi" w:eastAsiaTheme="minorEastAsia" w:hAnsiTheme="minorHAnsi" w:cstheme="minorBidi"/>
          <w:kern w:val="2"/>
          <w:sz w:val="22"/>
          <w:szCs w:val="22"/>
          <w:lang w:eastAsia="en-GB"/>
          <w14:ligatures w14:val="standardContextual"/>
        </w:rPr>
        <w:tab/>
      </w:r>
      <w:r w:rsidRPr="00E32A7D">
        <w:rPr>
          <w:rFonts w:eastAsia="MS Mincho"/>
        </w:rPr>
        <w:t>Narrow band blocking</w:t>
      </w:r>
      <w:r>
        <w:tab/>
        <w:t>571</w:t>
      </w:r>
    </w:p>
    <w:p w14:paraId="39EAD5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571</w:t>
      </w:r>
    </w:p>
    <w:p w14:paraId="011A681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572</w:t>
      </w:r>
    </w:p>
    <w:p w14:paraId="6D17B25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573</w:t>
      </w:r>
    </w:p>
    <w:p w14:paraId="41217C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Void</w:t>
      </w:r>
      <w:r>
        <w:tab/>
        <w:t>574</w:t>
      </w:r>
    </w:p>
    <w:p w14:paraId="3CBB287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7.6</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E32A7D">
        <w:rPr>
          <w:rFonts w:eastAsia="SimSun"/>
          <w:lang w:eastAsia="zh-CN"/>
        </w:rPr>
        <w:t xml:space="preserve"> for UL-MIMO</w:t>
      </w:r>
      <w:r>
        <w:tab/>
        <w:t>574</w:t>
      </w:r>
    </w:p>
    <w:p w14:paraId="730C33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574</w:t>
      </w:r>
    </w:p>
    <w:p w14:paraId="362DE4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574</w:t>
      </w:r>
    </w:p>
    <w:p w14:paraId="19AE4A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4E77C6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E32A7D">
        <w:rPr>
          <w:rFonts w:eastAsia="SimSun"/>
          <w:lang w:eastAsia="zh-CN"/>
        </w:rPr>
        <w:t xml:space="preserve"> for UL-MIMO</w:t>
      </w:r>
      <w:r>
        <w:tab/>
        <w:t>576</w:t>
      </w:r>
    </w:p>
    <w:p w14:paraId="63F7BF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576</w:t>
      </w:r>
    </w:p>
    <w:p w14:paraId="32773BE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577</w:t>
      </w:r>
    </w:p>
    <w:p w14:paraId="234199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577</w:t>
      </w:r>
    </w:p>
    <w:p w14:paraId="26B3771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578</w:t>
      </w:r>
    </w:p>
    <w:p w14:paraId="4DECBD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578</w:t>
      </w:r>
    </w:p>
    <w:p w14:paraId="0E323CF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7.8.1.1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578</w:t>
      </w:r>
    </w:p>
    <w:p w14:paraId="3858E9C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579</w:t>
      </w:r>
    </w:p>
    <w:p w14:paraId="460C62C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UL-MIMO</w:t>
      </w:r>
      <w:r>
        <w:tab/>
        <w:t>582</w:t>
      </w:r>
    </w:p>
    <w:p w14:paraId="643692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ProSe</w:t>
      </w:r>
      <w:r>
        <w:tab/>
        <w:t>582</w:t>
      </w:r>
    </w:p>
    <w:p w14:paraId="1C9B945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rsidRPr="00E32A7D">
        <w:rPr>
          <w:rFonts w:eastAsia="SimSun"/>
          <w:lang w:eastAsia="zh-CN"/>
        </w:rPr>
        <w:t xml:space="preserve"> for category </w:t>
      </w:r>
      <w:r>
        <w:rPr>
          <w:lang w:eastAsia="zh-CN"/>
        </w:rPr>
        <w:t>NB1 and NB2</w:t>
      </w:r>
      <w:r>
        <w:tab/>
        <w:t>583</w:t>
      </w:r>
    </w:p>
    <w:p w14:paraId="1797CC4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583</w:t>
      </w:r>
    </w:p>
    <w:p w14:paraId="358418A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584</w:t>
      </w:r>
    </w:p>
    <w:p w14:paraId="27B3AC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584</w:t>
      </w:r>
    </w:p>
    <w:p w14:paraId="32DDE9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06499EC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7.9.1A</w:t>
      </w:r>
      <w:r>
        <w:rPr>
          <w:rFonts w:asciiTheme="minorHAnsi" w:eastAsiaTheme="minorEastAsia" w:hAnsiTheme="minorHAnsi" w:cstheme="minorBidi"/>
          <w:kern w:val="2"/>
          <w:sz w:val="22"/>
          <w:szCs w:val="22"/>
          <w:lang w:eastAsia="en-GB"/>
          <w14:ligatures w14:val="standardContextual"/>
        </w:rPr>
        <w:tab/>
      </w:r>
      <w:r w:rsidRPr="00E32A7D">
        <w:rPr>
          <w:rFonts w:eastAsia="MS Mincho"/>
        </w:rPr>
        <w:t>Minimum requirements</w:t>
      </w:r>
      <w:r>
        <w:tab/>
        <w:t>585</w:t>
      </w:r>
    </w:p>
    <w:p w14:paraId="515E0FE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586</w:t>
      </w:r>
    </w:p>
    <w:p w14:paraId="20955E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586</w:t>
      </w:r>
    </w:p>
    <w:p w14:paraId="1D43DF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586</w:t>
      </w:r>
    </w:p>
    <w:p w14:paraId="4FD8450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586</w:t>
      </w:r>
    </w:p>
    <w:p w14:paraId="36DD3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5FE9EA9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2BD9B8B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Receiver antenna capability</w:t>
      </w:r>
      <w:r>
        <w:tab/>
        <w:t>643</w:t>
      </w:r>
    </w:p>
    <w:p w14:paraId="5A9002B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Pr>
          <w:rFonts w:asciiTheme="minorHAnsi" w:eastAsiaTheme="minorEastAsia" w:hAnsiTheme="minorHAnsi" w:cstheme="minorBidi"/>
          <w:kern w:val="2"/>
          <w:sz w:val="22"/>
          <w:szCs w:val="22"/>
          <w:lang w:eastAsia="en-GB"/>
          <w14:ligatures w14:val="standardContextual"/>
        </w:rPr>
        <w:tab/>
      </w:r>
      <w:r w:rsidRPr="00E32A7D">
        <w:rPr>
          <w:snapToGrid w:val="0"/>
        </w:rPr>
        <w:t>Simultaneous unicast and MBMS operations</w:t>
      </w:r>
      <w:r>
        <w:tab/>
        <w:t>644</w:t>
      </w:r>
    </w:p>
    <w:p w14:paraId="61C6310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8.1.1.2</w:t>
      </w:r>
      <w:r>
        <w:rPr>
          <w:rFonts w:asciiTheme="minorHAnsi" w:eastAsiaTheme="minorEastAsia" w:hAnsiTheme="minorHAnsi" w:cstheme="minorBidi"/>
          <w:kern w:val="2"/>
          <w:sz w:val="22"/>
          <w:szCs w:val="22"/>
          <w:lang w:eastAsia="en-GB"/>
          <w14:ligatures w14:val="standardContextual"/>
        </w:rPr>
        <w:tab/>
      </w:r>
      <w:r w:rsidRPr="00E32A7D">
        <w:rPr>
          <w:snapToGrid w:val="0"/>
        </w:rPr>
        <w:t>Dual-antenna receiver capability in idle mode</w:t>
      </w:r>
      <w:r>
        <w:tab/>
        <w:t>644</w:t>
      </w:r>
    </w:p>
    <w:p w14:paraId="0B54AD7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w:t>
      </w:r>
      <w:r>
        <w:tab/>
        <w:t>644</w:t>
      </w:r>
    </w:p>
    <w:p w14:paraId="4A90989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644</w:t>
      </w:r>
    </w:p>
    <w:p w14:paraId="283A75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w:t>
      </w:r>
      <w:r w:rsidRPr="00E32A7D">
        <w:rPr>
          <w:snapToGrid w:val="0"/>
          <w:lang w:eastAsia="zh-CN"/>
        </w:rPr>
        <w:t>2</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CA capability</w:t>
      </w:r>
      <w:r>
        <w:tab/>
        <w:t>644</w:t>
      </w:r>
    </w:p>
    <w:p w14:paraId="65C8115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Definition of dual connectivity capability</w:t>
      </w:r>
      <w:r>
        <w:tab/>
        <w:t>649</w:t>
      </w:r>
    </w:p>
    <w:p w14:paraId="474E656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650</w:t>
      </w:r>
    </w:p>
    <w:p w14:paraId="2595646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dual connectivity configuration and bandwidth combination set</w:t>
      </w:r>
      <w:r>
        <w:tab/>
        <w:t>653</w:t>
      </w:r>
    </w:p>
    <w:p w14:paraId="6F3AB0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654</w:t>
      </w:r>
    </w:p>
    <w:p w14:paraId="398DE3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4Rx capable UEs</w:t>
      </w:r>
      <w:r>
        <w:tab/>
        <w:t>656</w:t>
      </w:r>
    </w:p>
    <w:p w14:paraId="13679E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with LAA SCell(s) configurations and bandwidth combination sets</w:t>
      </w:r>
      <w:r>
        <w:tab/>
        <w:t>656</w:t>
      </w:r>
    </w:p>
    <w:p w14:paraId="093306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.3E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SDR tests for 8Rx capable UEs</w:t>
      </w:r>
      <w:r>
        <w:tab/>
        <w:t>657</w:t>
      </w:r>
    </w:p>
    <w:p w14:paraId="058146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658</w:t>
      </w:r>
    </w:p>
    <w:p w14:paraId="4B7353F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2268E99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2DD655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659</w:t>
      </w:r>
    </w:p>
    <w:p w14:paraId="129204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2Rx</w:t>
      </w:r>
      <w:r>
        <w:tab/>
        <w:t>661</w:t>
      </w:r>
    </w:p>
    <w:p w14:paraId="06D1997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661</w:t>
      </w:r>
    </w:p>
    <w:p w14:paraId="31F8EB0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for 256QAM tests</w:t>
      </w:r>
      <w:r>
        <w:tab/>
        <w:t>662</w:t>
      </w:r>
    </w:p>
    <w:p w14:paraId="355E5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 with 4Rx</w:t>
      </w:r>
      <w:r>
        <w:tab/>
        <w:t>662</w:t>
      </w:r>
    </w:p>
    <w:p w14:paraId="7E76E2E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8.1.2.6.6</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Type C with 4Rx</w:t>
      </w:r>
      <w:r>
        <w:tab/>
        <w:t>666</w:t>
      </w:r>
    </w:p>
    <w:p w14:paraId="31EB6F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8.1.2.6.7</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for 1024QAM tests</w:t>
      </w:r>
      <w:r>
        <w:tab/>
        <w:t>666</w:t>
      </w:r>
    </w:p>
    <w:p w14:paraId="3010AD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E32A7D">
        <w:rPr>
          <w:snapToGrid w:val="0"/>
          <w:kern w:val="2"/>
        </w:rPr>
        <w:t xml:space="preserve">Enhanced </w:t>
      </w:r>
      <w:r>
        <w:t xml:space="preserve">Downlink </w:t>
      </w:r>
      <w:r w:rsidRPr="00E32A7D">
        <w:rPr>
          <w:snapToGrid w:val="0"/>
          <w:kern w:val="2"/>
        </w:rPr>
        <w:t>Control Channel Performance Requirements</w:t>
      </w:r>
      <w:r>
        <w:tab/>
        <w:t>666</w:t>
      </w:r>
    </w:p>
    <w:p w14:paraId="0ACAB4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1D87968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75A5D8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E32A7D">
        <w:rPr>
          <w:rFonts w:eastAsia="SimSun"/>
          <w:lang w:eastAsia="zh-CN"/>
        </w:rPr>
        <w:t>Applicability of SDR requirements for CA and LAA</w:t>
      </w:r>
      <w:r>
        <w:tab/>
        <w:t>669</w:t>
      </w:r>
    </w:p>
    <w:p w14:paraId="76655B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E32A7D">
        <w:rPr>
          <w:snapToGrid w:val="0"/>
        </w:rPr>
        <w:t>Multi-user Superposed Transmission</w:t>
      </w:r>
      <w:r>
        <w:tab/>
        <w:t>670</w:t>
      </w:r>
    </w:p>
    <w:p w14:paraId="29845C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55E720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1EE4CCC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single carrier PDSCH tests</w:t>
      </w:r>
      <w:r>
        <w:tab/>
        <w:t>671</w:t>
      </w:r>
    </w:p>
    <w:p w14:paraId="4A919A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8.1.2.12.2</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rule and antenna connection for control channel tests</w:t>
      </w:r>
      <w:r>
        <w:tab/>
        <w:t>677</w:t>
      </w:r>
    </w:p>
    <w:p w14:paraId="4EDC67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and DC tests</w:t>
      </w:r>
      <w:r>
        <w:tab/>
        <w:t>677</w:t>
      </w:r>
    </w:p>
    <w:p w14:paraId="786D72C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UE category and UE DL category</w:t>
      </w:r>
      <w:r>
        <w:tab/>
        <w:t>678</w:t>
      </w:r>
    </w:p>
    <w:p w14:paraId="19D8C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2D46060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t>(Fixed Reference Channel)</w:t>
      </w:r>
      <w:r>
        <w:tab/>
        <w:t>678</w:t>
      </w:r>
    </w:p>
    <w:p w14:paraId="72614F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679</w:t>
      </w:r>
    </w:p>
    <w:p w14:paraId="1A3B38C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679</w:t>
      </w:r>
    </w:p>
    <w:p w14:paraId="6CFD1C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454AA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685</w:t>
      </w:r>
    </w:p>
    <w:p w14:paraId="5CE06A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685</w:t>
      </w:r>
    </w:p>
    <w:p w14:paraId="28750E8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FeMBMS Unicast-mixed Cell under CA</w:t>
      </w:r>
      <w:r>
        <w:tab/>
        <w:t>685</w:t>
      </w:r>
    </w:p>
    <w:p w14:paraId="2DBB27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686</w:t>
      </w:r>
    </w:p>
    <w:p w14:paraId="7FF037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686</w:t>
      </w:r>
    </w:p>
    <w:p w14:paraId="3D82B2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687</w:t>
      </w:r>
    </w:p>
    <w:p w14:paraId="5A167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2 Tx Antenna Port </w:t>
      </w:r>
      <w:r>
        <w:rPr>
          <w:lang w:eastAsia="zh-CN"/>
        </w:rPr>
        <w:t>(demodulation subframe overlaps with aggressor cell ABS)</w:t>
      </w:r>
      <w:r>
        <w:tab/>
        <w:t>687</w:t>
      </w:r>
    </w:p>
    <w:p w14:paraId="2B42C9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3C3C100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691</w:t>
      </w:r>
    </w:p>
    <w:p w14:paraId="6740A20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693</w:t>
      </w:r>
    </w:p>
    <w:p w14:paraId="3594E8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694</w:t>
      </w:r>
    </w:p>
    <w:p w14:paraId="2CA9FB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695</w:t>
      </w:r>
    </w:p>
    <w:p w14:paraId="1033A9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695</w:t>
      </w:r>
    </w:p>
    <w:p w14:paraId="28EF7A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695</w:t>
      </w:r>
    </w:p>
    <w:p w14:paraId="062FBA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w:t>
      </w:r>
      <w:r>
        <w:tab/>
        <w:t>699</w:t>
      </w:r>
    </w:p>
    <w:p w14:paraId="70121D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–2Tx Antenna Ports</w:t>
      </w:r>
      <w:r>
        <w:tab/>
        <w:t>700</w:t>
      </w:r>
    </w:p>
    <w:p w14:paraId="0205C49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325442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702</w:t>
      </w:r>
    </w:p>
    <w:p w14:paraId="658075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702</w:t>
      </w:r>
    </w:p>
    <w:p w14:paraId="0C2B14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B45C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708</w:t>
      </w:r>
    </w:p>
    <w:p w14:paraId="0159DD6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709</w:t>
      </w:r>
    </w:p>
    <w:p w14:paraId="6F8E73B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710</w:t>
      </w:r>
    </w:p>
    <w:p w14:paraId="46FAAE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710</w:t>
      </w:r>
    </w:p>
    <w:p w14:paraId="19F96A5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4 Tx Antenna Port</w:t>
      </w:r>
      <w:r>
        <w:tab/>
        <w:t>711</w:t>
      </w:r>
    </w:p>
    <w:p w14:paraId="10714B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711</w:t>
      </w:r>
    </w:p>
    <w:p w14:paraId="656DE4B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43EBA9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716</w:t>
      </w:r>
    </w:p>
    <w:p w14:paraId="42C33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5536C0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30826C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w:t>
      </w:r>
      <w:r>
        <w:tab/>
        <w:t>720</w:t>
      </w:r>
    </w:p>
    <w:p w14:paraId="16959B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Multi-layer Spatial Multiplexing 2Tx Antenna Ports</w:t>
      </w:r>
      <w:r>
        <w:tab/>
        <w:t>721</w:t>
      </w:r>
    </w:p>
    <w:p w14:paraId="046BA3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w:t>
      </w:r>
      <w:r>
        <w:tab/>
        <w:t>721</w:t>
      </w:r>
    </w:p>
    <w:p w14:paraId="306410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for dual connectivity</w:t>
      </w:r>
      <w:r>
        <w:tab/>
        <w:t>725</w:t>
      </w:r>
    </w:p>
    <w:p w14:paraId="09E7F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727</w:t>
      </w:r>
    </w:p>
    <w:p w14:paraId="23EE29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MU-MIMO</w:t>
      </w:r>
      <w:r>
        <w:tab/>
        <w:t>728</w:t>
      </w:r>
    </w:p>
    <w:p w14:paraId="02B9FC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728</w:t>
      </w:r>
    </w:p>
    <w:p w14:paraId="3413943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8.2.1.7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728</w:t>
      </w:r>
    </w:p>
    <w:p w14:paraId="6E28E0C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728</w:t>
      </w:r>
    </w:p>
    <w:p w14:paraId="3145613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4DAEF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729</w:t>
      </w:r>
    </w:p>
    <w:p w14:paraId="4CA2EB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730</w:t>
      </w:r>
    </w:p>
    <w:p w14:paraId="213A8D2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8.2.1.</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730</w:t>
      </w:r>
    </w:p>
    <w:p w14:paraId="5E45B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8.2.1.9.2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733</w:t>
      </w:r>
    </w:p>
    <w:p w14:paraId="3456AD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7C5CD9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8.2.1.10.1</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tab/>
        <w:t>734</w:t>
      </w:r>
    </w:p>
    <w:p w14:paraId="111334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TDD </w:t>
      </w:r>
      <w:r>
        <w:t>(Fixed Reference Channel)</w:t>
      </w:r>
      <w:r>
        <w:tab/>
        <w:t>734</w:t>
      </w:r>
    </w:p>
    <w:p w14:paraId="28CADA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735</w:t>
      </w:r>
    </w:p>
    <w:p w14:paraId="092E0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735</w:t>
      </w:r>
    </w:p>
    <w:p w14:paraId="466965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54588F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740</w:t>
      </w:r>
    </w:p>
    <w:p w14:paraId="648CDC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1 PRB allocation in presence of MBSFN</w:t>
      </w:r>
      <w:r>
        <w:tab/>
        <w:t>740</w:t>
      </w:r>
    </w:p>
    <w:p w14:paraId="0AE0E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740</w:t>
      </w:r>
    </w:p>
    <w:p w14:paraId="71B2B9F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740</w:t>
      </w:r>
    </w:p>
    <w:p w14:paraId="7095D8E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val="fr-FR"/>
        </w:rPr>
        <w:t>Minimum Requirement 4 Tx Antenna Port</w:t>
      </w:r>
      <w:r>
        <w:tab/>
        <w:t>741</w:t>
      </w:r>
    </w:p>
    <w:p w14:paraId="3FAF068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742</w:t>
      </w:r>
    </w:p>
    <w:p w14:paraId="389A8F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1C8FA4D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2 Tx Antenna Port</w:t>
      </w:r>
      <w:r w:rsidRPr="00E32A7D">
        <w:rPr>
          <w:snapToGrid w:val="0"/>
          <w:kern w:val="2"/>
          <w:lang w:eastAsia="zh-CN"/>
        </w:rPr>
        <w:t>s with TM3 interference model</w:t>
      </w:r>
      <w:r>
        <w:tab/>
        <w:t>745</w:t>
      </w:r>
    </w:p>
    <w:p w14:paraId="4DB321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E32A7D">
        <w:rPr>
          <w:i/>
        </w:rPr>
        <w:t>EIMTA-MainConfigServCell-r12</w:t>
      </w:r>
      <w:r>
        <w:t xml:space="preserve"> is configured)</w:t>
      </w:r>
      <w:r>
        <w:tab/>
        <w:t>747</w:t>
      </w:r>
    </w:p>
    <w:p w14:paraId="6C292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TM2 interference model</w:t>
      </w:r>
      <w:r>
        <w:tab/>
        <w:t>747</w:t>
      </w:r>
    </w:p>
    <w:p w14:paraId="024EAE8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- 2 Tx Antenna Ports with TM9 interference model</w:t>
      </w:r>
      <w:r>
        <w:tab/>
        <w:t>749</w:t>
      </w:r>
    </w:p>
    <w:p w14:paraId="1F8A8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750</w:t>
      </w:r>
    </w:p>
    <w:p w14:paraId="1FFBAE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8.2.2.3</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751</w:t>
      </w:r>
    </w:p>
    <w:p w14:paraId="15744D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751</w:t>
      </w:r>
    </w:p>
    <w:p w14:paraId="29D915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lastRenderedPageBreak/>
        <w:t>8.2.2.3.1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Soft buffer management test</w:t>
      </w:r>
      <w:r>
        <w:tab/>
        <w:t>754</w:t>
      </w:r>
    </w:p>
    <w:p w14:paraId="081019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- 2Tx Antenna Ports</w:t>
      </w:r>
      <w:r>
        <w:tab/>
        <w:t>754</w:t>
      </w:r>
    </w:p>
    <w:p w14:paraId="6CB11B0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.3.1C</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- 2 Tx Antenna Port</w:t>
      </w:r>
      <w:r w:rsidRPr="00E32A7D">
        <w:rPr>
          <w:snapToGrid w:val="0"/>
          <w:kern w:val="2"/>
          <w:lang w:eastAsia="zh-CN"/>
        </w:rPr>
        <w:t>s with TM1 interference</w:t>
      </w:r>
      <w:r>
        <w:tab/>
        <w:t>755</w:t>
      </w:r>
    </w:p>
    <w:p w14:paraId="6165B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w:t>
      </w:r>
      <w:r w:rsidRPr="00E32A7D">
        <w:rPr>
          <w:snapToGrid w:val="0"/>
          <w:kern w:val="2"/>
          <w:lang w:eastAsia="zh-CN"/>
        </w:rPr>
        <w:t>4</w:t>
      </w:r>
      <w:r w:rsidRPr="00E32A7D">
        <w:rPr>
          <w:snapToGrid w:val="0"/>
          <w:kern w:val="2"/>
        </w:rPr>
        <w:t xml:space="preserve"> Tx Antenna Port</w:t>
      </w:r>
      <w:r>
        <w:tab/>
        <w:t>756</w:t>
      </w:r>
    </w:p>
    <w:p w14:paraId="15CE5D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
        </w:rPr>
        <w:t>8.2.2.3.3</w:t>
      </w:r>
      <w:r>
        <w:rPr>
          <w:rFonts w:asciiTheme="minorHAnsi" w:eastAsiaTheme="minorEastAsia" w:hAnsiTheme="minorHAnsi" w:cstheme="minorBidi"/>
          <w:kern w:val="2"/>
          <w:sz w:val="22"/>
          <w:szCs w:val="22"/>
          <w:lang w:eastAsia="en-GB"/>
          <w14:ligatures w14:val="standardContextual"/>
        </w:rPr>
        <w:tab/>
      </w:r>
      <w:r w:rsidRPr="00E32A7D">
        <w:rPr>
          <w:rFonts w:eastAsia="??"/>
        </w:rPr>
        <w:t>Minimum Requirement 2Tx antenna port (demodulation subframe overlaps with aggressor cell ABS)</w:t>
      </w:r>
      <w:r>
        <w:tab/>
        <w:t>757</w:t>
      </w:r>
    </w:p>
    <w:p w14:paraId="28E4C98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C13AFA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(Superposed transmission)</w:t>
      </w:r>
      <w:r>
        <w:tab/>
        <w:t>763</w:t>
      </w:r>
    </w:p>
    <w:p w14:paraId="4A45BC2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E32A7D">
        <w:rPr>
          <w:snapToGrid w:val="0"/>
          <w:kern w:val="2"/>
        </w:rPr>
        <w:t xml:space="preserve"> 2 Tx Antenna Port (network-based CRS interference mitigation)</w:t>
      </w:r>
      <w:r>
        <w:tab/>
        <w:t>764</w:t>
      </w:r>
    </w:p>
    <w:p w14:paraId="705030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8.2.2.4</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w:t>
      </w:r>
      <w:r>
        <w:tab/>
        <w:t>765</w:t>
      </w:r>
    </w:p>
    <w:p w14:paraId="4F5C0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Single-Layer Spatial Multiplexing 2 Tx Antenna Port</w:t>
      </w:r>
      <w:r>
        <w:tab/>
        <w:t>765</w:t>
      </w:r>
    </w:p>
    <w:p w14:paraId="197E6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8.2.2.4.1</w:t>
      </w:r>
      <w:r w:rsidRPr="00E32A7D">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Single-Layer Spatial Multiplexing </w:t>
      </w:r>
      <w:r w:rsidRPr="00E32A7D">
        <w:rPr>
          <w:snapToGrid w:val="0"/>
          <w:kern w:val="2"/>
          <w:lang w:eastAsia="zh-CN"/>
        </w:rPr>
        <w:t>4</w:t>
      </w:r>
      <w:r w:rsidRPr="00E32A7D">
        <w:rPr>
          <w:snapToGrid w:val="0"/>
          <w:kern w:val="2"/>
        </w:rPr>
        <w:t xml:space="preserve"> Tx Antenna Port</w:t>
      </w:r>
      <w:r>
        <w:tab/>
        <w:t>766</w:t>
      </w:r>
    </w:p>
    <w:p w14:paraId="222D09A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.4.1B</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A – Single-Layer Spatial Multiplexing 2 Tx Antenna Port with TM4 interference model</w:t>
      </w:r>
      <w:r>
        <w:tab/>
        <w:t>766</w:t>
      </w:r>
    </w:p>
    <w:p w14:paraId="34D7A8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5057D66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Enhanced Performance Requirement Type B - Single-layer Spatial Multiplexing 2 Tx Antenna Port with TM4 interference model</w:t>
      </w:r>
      <w:r>
        <w:tab/>
        <w:t>770</w:t>
      </w:r>
    </w:p>
    <w:p w14:paraId="54C88C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2CD513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0561EC2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2 Tx Antenna Port</w:t>
      </w:r>
      <w:r>
        <w:tab/>
        <w:t>775</w:t>
      </w:r>
    </w:p>
    <w:p w14:paraId="18ACA4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Multi-Layer Spatial Multiplexing</w:t>
      </w:r>
      <w:r w:rsidRPr="00E32A7D">
        <w:rPr>
          <w:snapToGrid w:val="0"/>
          <w:kern w:val="2"/>
          <w:lang w:eastAsia="zh-CN"/>
        </w:rPr>
        <w:t xml:space="preserve"> 2 Tx Antenna Port</w:t>
      </w:r>
      <w:r>
        <w:tab/>
        <w:t>775</w:t>
      </w:r>
    </w:p>
    <w:p w14:paraId="3241CF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w:t>
      </w:r>
      <w:r>
        <w:tab/>
        <w:t>776</w:t>
      </w:r>
    </w:p>
    <w:p w14:paraId="21BD9D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780</w:t>
      </w:r>
    </w:p>
    <w:p w14:paraId="025B619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Void</w:t>
      </w:r>
      <w:r>
        <w:tab/>
        <w:t>781</w:t>
      </w:r>
    </w:p>
    <w:p w14:paraId="06BCC1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2 Tx Antenna Port (Superposed transmission)</w:t>
      </w:r>
      <w:r>
        <w:tab/>
        <w:t>781</w:t>
      </w:r>
    </w:p>
    <w:p w14:paraId="12510E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4AB49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8.2.2.6</w:t>
      </w:r>
      <w:r>
        <w:rPr>
          <w:rFonts w:asciiTheme="minorHAnsi" w:eastAsiaTheme="minorEastAsia" w:hAnsiTheme="minorHAnsi" w:cstheme="minorBidi"/>
          <w:kern w:val="2"/>
          <w:sz w:val="22"/>
          <w:szCs w:val="22"/>
          <w:lang w:eastAsia="en-GB"/>
          <w14:ligatures w14:val="standardContextual"/>
        </w:rPr>
        <w:tab/>
      </w:r>
      <w:r w:rsidRPr="00E32A7D">
        <w:rPr>
          <w:rFonts w:eastAsia="MS Mincho"/>
        </w:rPr>
        <w:t>[Control channel performance: D-BCH and PCH]</w:t>
      </w:r>
      <w:r>
        <w:tab/>
        <w:t>782</w:t>
      </w:r>
    </w:p>
    <w:p w14:paraId="0E459D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8.2.2.7</w:t>
      </w:r>
      <w:r>
        <w:rPr>
          <w:rFonts w:asciiTheme="minorHAnsi" w:eastAsiaTheme="minorEastAsia" w:hAnsiTheme="minorHAnsi" w:cstheme="minorBidi"/>
          <w:kern w:val="2"/>
          <w:sz w:val="22"/>
          <w:szCs w:val="22"/>
          <w:lang w:eastAsia="en-GB"/>
          <w14:ligatures w14:val="standardContextual"/>
        </w:rPr>
        <w:tab/>
      </w:r>
      <w:r w:rsidRPr="00E32A7D">
        <w:rPr>
          <w:rFonts w:eastAsia="MS Mincho"/>
        </w:rPr>
        <w:t>Carrier aggregation with power imbalance</w:t>
      </w:r>
      <w:r>
        <w:tab/>
        <w:t>782</w:t>
      </w:r>
    </w:p>
    <w:p w14:paraId="1FACCB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782</w:t>
      </w:r>
    </w:p>
    <w:p w14:paraId="43011D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1CD6668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783</w:t>
      </w:r>
    </w:p>
    <w:p w14:paraId="682778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w:t>
      </w:r>
      <w:r w:rsidRPr="00E32A7D">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784</w:t>
      </w:r>
    </w:p>
    <w:p w14:paraId="4D40B0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2</w:t>
      </w:r>
      <w:r w:rsidRPr="00E32A7D">
        <w:rPr>
          <w:snapToGrid w:val="0"/>
          <w:kern w:val="2"/>
        </w:rPr>
        <w:t>.</w:t>
      </w:r>
      <w:r w:rsidRPr="00E32A7D">
        <w:rPr>
          <w:snapToGrid w:val="0"/>
          <w:kern w:val="2"/>
          <w:lang w:eastAsia="zh-CN"/>
        </w:rPr>
        <w:t>9</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tab/>
        <w:t>784</w:t>
      </w:r>
    </w:p>
    <w:p w14:paraId="45B15B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2</w:t>
      </w:r>
      <w:r w:rsidRPr="00E32A7D">
        <w:rPr>
          <w:snapToGrid w:val="0"/>
        </w:rPr>
        <w:t>.9.2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 for Rel-16 further enhanced HST</w:t>
      </w:r>
      <w:r>
        <w:tab/>
        <w:t>786</w:t>
      </w:r>
    </w:p>
    <w:p w14:paraId="40036C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E32A7D">
        <w:rPr>
          <w:rFonts w:eastAsia="MS Mincho"/>
        </w:rPr>
        <w:t xml:space="preserve">FDD </w:t>
      </w:r>
      <w:r>
        <w:rPr>
          <w:lang w:eastAsia="zh-CN"/>
        </w:rPr>
        <w:t xml:space="preserve">CA </w:t>
      </w:r>
      <w:r>
        <w:t>(Fixed Reference Channel)</w:t>
      </w:r>
      <w:r>
        <w:tab/>
        <w:t>787</w:t>
      </w:r>
    </w:p>
    <w:p w14:paraId="5E66F3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788</w:t>
      </w:r>
    </w:p>
    <w:p w14:paraId="2E93612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788</w:t>
      </w:r>
    </w:p>
    <w:p w14:paraId="6703B0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.1.</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792</w:t>
      </w:r>
    </w:p>
    <w:p w14:paraId="13A162F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rsidRPr="00E32A7D">
        <w:rPr>
          <w:snapToGrid w:val="0"/>
          <w:lang w:eastAsia="zh-CN"/>
        </w:rPr>
        <w:t xml:space="preserve"> 2Tx Antenna port</w:t>
      </w:r>
      <w:r>
        <w:tab/>
        <w:t>796</w:t>
      </w:r>
    </w:p>
    <w:p w14:paraId="315E58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FDD PCell</w:t>
      </w:r>
      <w:r>
        <w:tab/>
        <w:t>796</w:t>
      </w:r>
    </w:p>
    <w:p w14:paraId="0B7DA2F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FDD PCell</w:t>
      </w:r>
      <w:r>
        <w:tab/>
        <w:t>800</w:t>
      </w:r>
    </w:p>
    <w:p w14:paraId="6DE2CD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w:t>
      </w:r>
      <w:r w:rsidRPr="00E32A7D">
        <w:rPr>
          <w:snapToGrid w:val="0"/>
          <w:kern w:val="2"/>
          <w:lang w:eastAsia="zh-CN"/>
        </w:rPr>
        <w:t>2</w:t>
      </w:r>
      <w:r w:rsidRPr="00E32A7D">
        <w:rPr>
          <w:snapToGrid w:val="0"/>
          <w:kern w:val="2"/>
        </w:rPr>
        <w:t>.</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Minimum Requirement for </w:t>
      </w:r>
      <w:r w:rsidRPr="00E32A7D">
        <w:rPr>
          <w:snapToGrid w:val="0"/>
          <w:kern w:val="2"/>
          <w:lang w:eastAsia="zh-CN"/>
        </w:rPr>
        <w:t>TDD PCell</w:t>
      </w:r>
      <w:r>
        <w:tab/>
        <w:t>801</w:t>
      </w:r>
    </w:p>
    <w:p w14:paraId="30F48D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Soft buffer management test for TDD PCell</w:t>
      </w:r>
      <w:r>
        <w:tab/>
        <w:t>805</w:t>
      </w:r>
    </w:p>
    <w:p w14:paraId="30F50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8.2.3.3</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806</w:t>
      </w:r>
    </w:p>
    <w:p w14:paraId="444831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806</w:t>
      </w:r>
    </w:p>
    <w:p w14:paraId="20A815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810</w:t>
      </w:r>
    </w:p>
    <w:p w14:paraId="6B5BBE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lang w:eastAsia="zh-CN"/>
        </w:rPr>
        <w:t xml:space="preserve"> for </w:t>
      </w:r>
      <w:r w:rsidRPr="00E32A7D">
        <w:rPr>
          <w:snapToGrid w:val="0"/>
        </w:rPr>
        <w:t>Closed-loop spatial multiplexing performance 4Tx Antenna Port</w:t>
      </w:r>
      <w:r w:rsidRPr="00E32A7D">
        <w:rPr>
          <w:snapToGrid w:val="0"/>
          <w:lang w:eastAsia="zh-CN"/>
        </w:rPr>
        <w:t xml:space="preserve"> for dual connectivity</w:t>
      </w:r>
      <w:r>
        <w:tab/>
        <w:t>814</w:t>
      </w:r>
    </w:p>
    <w:p w14:paraId="399752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8.2.3.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HST-SFN</w:t>
      </w:r>
      <w:r w:rsidRPr="00E32A7D">
        <w:rPr>
          <w:snapToGrid w:val="0"/>
        </w:rPr>
        <w:t xml:space="preserve"> performance</w:t>
      </w:r>
      <w:r>
        <w:tab/>
        <w:t>816</w:t>
      </w:r>
    </w:p>
    <w:p w14:paraId="7D4653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8.2.</w:t>
      </w:r>
      <w:r w:rsidRPr="00E32A7D">
        <w:rPr>
          <w:snapToGrid w:val="0"/>
          <w:lang w:eastAsia="zh-CN"/>
        </w:rPr>
        <w:t>3</w:t>
      </w:r>
      <w:r w:rsidRPr="00E32A7D">
        <w:rPr>
          <w:snapToGrid w:val="0"/>
        </w:rPr>
        <w:t>.5.0</w:t>
      </w:r>
      <w:r>
        <w:rPr>
          <w:rFonts w:asciiTheme="minorHAnsi" w:eastAsiaTheme="minorEastAsia" w:hAnsiTheme="minorHAnsi" w:cstheme="minorBidi"/>
          <w:kern w:val="2"/>
          <w:sz w:val="22"/>
          <w:szCs w:val="22"/>
          <w:lang w:eastAsia="en-GB"/>
          <w14:ligatures w14:val="standardContextual"/>
        </w:rPr>
        <w:tab/>
      </w:r>
      <w:r w:rsidRPr="00E32A7D">
        <w:rPr>
          <w:snapToGrid w:val="0"/>
        </w:rPr>
        <w:t>General</w:t>
      </w:r>
      <w:r>
        <w:tab/>
        <w:t>816</w:t>
      </w:r>
    </w:p>
    <w:p w14:paraId="0DF18D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FDD PCell</w:t>
      </w:r>
      <w:r>
        <w:tab/>
        <w:t>816</w:t>
      </w:r>
    </w:p>
    <w:p w14:paraId="06BD5C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8.2.</w:t>
      </w:r>
      <w:r w:rsidRPr="00E32A7D">
        <w:rPr>
          <w:snapToGrid w:val="0"/>
          <w:kern w:val="2"/>
          <w:lang w:eastAsia="zh-CN"/>
        </w:rPr>
        <w:t>3</w:t>
      </w:r>
      <w:r w:rsidRPr="00E32A7D">
        <w:rPr>
          <w:snapToGrid w:val="0"/>
          <w:kern w:val="2"/>
        </w:rPr>
        <w:t>.5.</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 xml:space="preserve"> for TDD PCell</w:t>
      </w:r>
      <w:r>
        <w:tab/>
        <w:t>819</w:t>
      </w:r>
    </w:p>
    <w:p w14:paraId="299D207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0BF2B3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E32A7D">
        <w:rPr>
          <w:snapToGrid w:val="0"/>
        </w:rPr>
        <w:t>Closed-loop spatial multiplexing performance 4Tx Antenna Port</w:t>
      </w:r>
      <w:r>
        <w:tab/>
        <w:t>822</w:t>
      </w:r>
    </w:p>
    <w:p w14:paraId="78E383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4B360A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7348127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2EFA26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4DB5BE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830</w:t>
      </w:r>
    </w:p>
    <w:p w14:paraId="5063B0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832</w:t>
      </w:r>
    </w:p>
    <w:p w14:paraId="1B7AF0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835</w:t>
      </w:r>
    </w:p>
    <w:p w14:paraId="5669D9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 model</w:t>
      </w:r>
      <w:r>
        <w:tab/>
        <w:t>838</w:t>
      </w:r>
    </w:p>
    <w:p w14:paraId="35C47D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840</w:t>
      </w:r>
    </w:p>
    <w:p w14:paraId="4E09EB3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 model</w:t>
      </w:r>
      <w:r>
        <w:tab/>
        <w:t>841</w:t>
      </w:r>
    </w:p>
    <w:p w14:paraId="6D919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842</w:t>
      </w:r>
    </w:p>
    <w:p w14:paraId="04763AB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844</w:t>
      </w:r>
    </w:p>
    <w:p w14:paraId="46B6A7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846</w:t>
      </w:r>
    </w:p>
    <w:p w14:paraId="684444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847</w:t>
      </w:r>
    </w:p>
    <w:p w14:paraId="1E0B4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849</w:t>
      </w:r>
    </w:p>
    <w:p w14:paraId="30D4A6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850</w:t>
      </w:r>
    </w:p>
    <w:p w14:paraId="690AF8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851</w:t>
      </w:r>
    </w:p>
    <w:p w14:paraId="64F825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1ECBDB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853</w:t>
      </w:r>
    </w:p>
    <w:p w14:paraId="0DB997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23FA0D1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4AD62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 xml:space="preserve">different </w:t>
      </w:r>
      <w:r w:rsidRPr="00E32A7D">
        <w:rPr>
          <w:snapToGrid w:val="0"/>
        </w:rPr>
        <w:t>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859</w:t>
      </w:r>
    </w:p>
    <w:p w14:paraId="13FFD3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8.3.1.3.6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862</w:t>
      </w:r>
    </w:p>
    <w:p w14:paraId="5873E87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864</w:t>
      </w:r>
    </w:p>
    <w:p w14:paraId="71A95A5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08FACD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tab/>
        <w:t>866</w:t>
      </w:r>
    </w:p>
    <w:p w14:paraId="18B480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868</w:t>
      </w:r>
    </w:p>
    <w:p w14:paraId="5FC1768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Single-layer Spatial Multiplexing with TM9 interference model</w:t>
      </w:r>
      <w:r>
        <w:tab/>
        <w:t>870</w:t>
      </w:r>
    </w:p>
    <w:p w14:paraId="1BEC1E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(demodulation subframe overlaps with aggressor cell ABS and CRS assistance information are configured)</w:t>
      </w:r>
      <w:r>
        <w:tab/>
        <w:t>873</w:t>
      </w:r>
    </w:p>
    <w:p w14:paraId="4C50C8C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TM9 interference</w:t>
      </w:r>
      <w:r>
        <w:tab/>
        <w:t>876</w:t>
      </w:r>
    </w:p>
    <w:p w14:paraId="5234349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CRS interference model</w:t>
      </w:r>
      <w:r>
        <w:tab/>
        <w:t>878</w:t>
      </w:r>
    </w:p>
    <w:p w14:paraId="37D36A9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Single-layer Spatial Multiplexing with TM3 interference</w:t>
      </w:r>
      <w:r>
        <w:tab/>
        <w:t>880</w:t>
      </w:r>
    </w:p>
    <w:p w14:paraId="44ABF5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Performance Requirement Type B – </w:t>
      </w:r>
      <w:r w:rsidRPr="00E32A7D">
        <w:rPr>
          <w:snapToGrid w:val="0"/>
        </w:rPr>
        <w:t xml:space="preserve">Single-layer Spatial Multiplexing with TM10 serving cell configuration </w:t>
      </w:r>
      <w:r>
        <w:t>and TM9 interference model</w:t>
      </w:r>
      <w:r>
        <w:tab/>
        <w:t>881</w:t>
      </w:r>
    </w:p>
    <w:p w14:paraId="14090FC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Single-layer Spatial Multiplexing (CRS assistance information is configured)</w:t>
      </w:r>
      <w:r>
        <w:tab/>
        <w:t>883</w:t>
      </w:r>
    </w:p>
    <w:p w14:paraId="3AAE2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885</w:t>
      </w:r>
    </w:p>
    <w:p w14:paraId="468CD4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assistance information for simultaneous transmition interfering PDSCH)</w:t>
      </w:r>
      <w:r>
        <w:tab/>
        <w:t>886</w:t>
      </w:r>
    </w:p>
    <w:p w14:paraId="23B4AE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w:t>
      </w:r>
      <w:r>
        <w:tab/>
        <w:t>888</w:t>
      </w:r>
    </w:p>
    <w:p w14:paraId="65904F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8.3.2.2A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Enhanced Performance Requirement Type C - </w:t>
      </w:r>
      <w:r w:rsidRPr="00E32A7D">
        <w:rPr>
          <w:snapToGrid w:val="0"/>
          <w:kern w:val="2"/>
        </w:rPr>
        <w:t>Dual-Layer Spatial Multiplexing</w:t>
      </w:r>
      <w:r>
        <w:tab/>
        <w:t>888</w:t>
      </w:r>
    </w:p>
    <w:p w14:paraId="6C52B8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Dual-Layer Spatial Multiplexing (with multiple CSI-RS configurations)</w:t>
      </w:r>
      <w:r>
        <w:tab/>
        <w:t>889</w:t>
      </w:r>
    </w:p>
    <w:p w14:paraId="3C6D99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Performance requirements for DCI format 2D and non Quasi Co-located Antenna Ports</w:t>
      </w:r>
      <w:r>
        <w:tab/>
        <w:t>890</w:t>
      </w:r>
    </w:p>
    <w:p w14:paraId="53AAB9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5794CC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requirements with Same Cell ID (with multiple NZP CSI-RS resources)</w:t>
      </w:r>
      <w:r>
        <w:tab/>
        <w:t>892</w:t>
      </w:r>
    </w:p>
    <w:p w14:paraId="0277C2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475DE52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782C68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with </w:t>
      </w:r>
      <w:r w:rsidRPr="00E32A7D">
        <w:rPr>
          <w:snapToGrid w:val="0"/>
          <w:lang w:eastAsia="zh-CN"/>
        </w:rPr>
        <w:t>different</w:t>
      </w:r>
      <w:r w:rsidRPr="00E32A7D">
        <w:rPr>
          <w:snapToGrid w:val="0"/>
        </w:rPr>
        <w:t xml:space="preserve"> Cell ID</w:t>
      </w:r>
      <w:r w:rsidRPr="00E32A7D">
        <w:rPr>
          <w:snapToGrid w:val="0"/>
          <w:lang w:eastAsia="zh-CN"/>
        </w:rPr>
        <w:t xml:space="preserve"> and non-colliding CRS</w:t>
      </w:r>
      <w:r w:rsidRPr="00E32A7D">
        <w:rPr>
          <w:snapToGrid w:val="0"/>
        </w:rPr>
        <w:t xml:space="preserve"> (with multiple NZP CSI-RS resources</w:t>
      </w:r>
      <w:r w:rsidRPr="00E32A7D">
        <w:rPr>
          <w:snapToGrid w:val="0"/>
          <w:lang w:eastAsia="zh-CN"/>
        </w:rPr>
        <w:t xml:space="preserve"> and CRS assistance information is configured</w:t>
      </w:r>
      <w:r w:rsidRPr="00E32A7D">
        <w:rPr>
          <w:snapToGrid w:val="0"/>
        </w:rPr>
        <w:t>)</w:t>
      </w:r>
      <w:r>
        <w:tab/>
        <w:t>898</w:t>
      </w:r>
    </w:p>
    <w:p w14:paraId="5AAEFF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8.3.2.4.6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Minimum requirements for </w:t>
      </w:r>
      <w:r w:rsidRPr="00E32A7D">
        <w:rPr>
          <w:rFonts w:cs="Arial"/>
          <w:lang w:eastAsia="zh-CN"/>
        </w:rPr>
        <w:t>QCL Type C and 2 Layers Spatial Multiplexing</w:t>
      </w:r>
      <w:r>
        <w:tab/>
        <w:t>901</w:t>
      </w:r>
    </w:p>
    <w:p w14:paraId="069F06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8.3.</w:t>
      </w:r>
      <w:r w:rsidRPr="00E32A7D">
        <w:rPr>
          <w:snapToGrid w:val="0"/>
          <w:lang w:eastAsia="zh-CN"/>
        </w:rPr>
        <w:t>2</w:t>
      </w:r>
      <w:r w:rsidRPr="00E32A7D">
        <w:rPr>
          <w:snapToGrid w:val="0"/>
        </w:rPr>
        <w:t>.</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w:t>
      </w:r>
      <w:r w:rsidRPr="00E32A7D">
        <w:rPr>
          <w:snapToGrid w:val="0"/>
          <w:lang w:eastAsia="zh-CN"/>
        </w:rPr>
        <w:t>s</w:t>
      </w:r>
      <w:r w:rsidRPr="00E32A7D">
        <w:rPr>
          <w:snapToGrid w:val="0"/>
        </w:rPr>
        <w:t xml:space="preserve"> </w:t>
      </w:r>
      <w:r w:rsidRPr="00E32A7D">
        <w:rPr>
          <w:snapToGrid w:val="0"/>
          <w:lang w:eastAsia="zh-CN"/>
        </w:rPr>
        <w:t xml:space="preserve">for </w:t>
      </w:r>
      <w:r w:rsidRPr="00E32A7D">
        <w:rPr>
          <w:snapToGrid w:val="0"/>
          <w:kern w:val="2"/>
        </w:rPr>
        <w:t>semiOpenLoop</w:t>
      </w:r>
      <w:r>
        <w:t xml:space="preserve"> </w:t>
      </w:r>
      <w:r w:rsidRPr="00E32A7D">
        <w:rPr>
          <w:snapToGrid w:val="0"/>
          <w:kern w:val="2"/>
          <w:lang w:eastAsia="zh-CN"/>
        </w:rPr>
        <w:t>transmission</w:t>
      </w:r>
      <w:r>
        <w:tab/>
        <w:t>903</w:t>
      </w:r>
    </w:p>
    <w:p w14:paraId="1DD08B3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6479B1C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2BA6996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8.3.3.1.1</w:t>
      </w:r>
      <w:r>
        <w:rPr>
          <w:rFonts w:asciiTheme="minorHAnsi" w:eastAsiaTheme="minorEastAsia" w:hAnsiTheme="minorHAnsi" w:cstheme="minorBidi"/>
          <w:kern w:val="2"/>
          <w:sz w:val="22"/>
          <w:szCs w:val="22"/>
          <w:lang w:eastAsia="en-GB"/>
          <w14:ligatures w14:val="standardContextual"/>
        </w:rPr>
        <w:tab/>
      </w:r>
      <w:r w:rsidRPr="00E32A7D">
        <w:rPr>
          <w:snapToGrid w:val="0"/>
        </w:rPr>
        <w:t>FDD P</w:t>
      </w:r>
      <w:r w:rsidRPr="00E32A7D">
        <w:rPr>
          <w:snapToGrid w:val="0"/>
          <w:lang w:eastAsia="zh-CN"/>
        </w:rPr>
        <w:t>C</w:t>
      </w:r>
      <w:r w:rsidRPr="00E32A7D">
        <w:rPr>
          <w:snapToGrid w:val="0"/>
        </w:rPr>
        <w:t>ell (FDD single carrier)</w:t>
      </w:r>
      <w:r>
        <w:tab/>
        <w:t>905</w:t>
      </w:r>
    </w:p>
    <w:p w14:paraId="3157EA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3</w:t>
      </w:r>
      <w:r w:rsidRPr="00E32A7D">
        <w:rPr>
          <w:snapToGrid w:val="0"/>
        </w:rPr>
        <w:t>.</w:t>
      </w:r>
      <w:r w:rsidRPr="00E32A7D">
        <w:rPr>
          <w:snapToGrid w:val="0"/>
          <w:lang w:eastAsia="zh-CN"/>
        </w:rPr>
        <w:t>3</w:t>
      </w:r>
      <w:r w:rsidRPr="00E32A7D">
        <w:rPr>
          <w:snapToGrid w:val="0"/>
        </w:rPr>
        <w:t>.</w:t>
      </w:r>
      <w:r w:rsidRPr="00E32A7D">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14C806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58B5CA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914</w:t>
      </w:r>
    </w:p>
    <w:p w14:paraId="5138E3B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915</w:t>
      </w:r>
    </w:p>
    <w:p w14:paraId="0E859A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915</w:t>
      </w:r>
    </w:p>
    <w:p w14:paraId="367F86F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915</w:t>
      </w:r>
    </w:p>
    <w:p w14:paraId="5568F5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915</w:t>
      </w:r>
    </w:p>
    <w:p w14:paraId="36A7345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8.4.1.2.3 Minimum Requirement 2 Tx Antenna Port (demodulation subframe overlaps with aggressor cell ABS)</w:t>
      </w:r>
      <w:r>
        <w:tab/>
        <w:t>916</w:t>
      </w:r>
    </w:p>
    <w:p w14:paraId="4790A72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136A6FE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Control Channel Performance Requirement Type A - 2 Tx Antenna Port under Asynchronous Network</w:t>
      </w:r>
      <w:r>
        <w:tab/>
        <w:t>927</w:t>
      </w:r>
    </w:p>
    <w:p w14:paraId="75546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928</w:t>
      </w:r>
    </w:p>
    <w:p w14:paraId="42E2AE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929</w:t>
      </w:r>
    </w:p>
    <w:p w14:paraId="0D4514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930</w:t>
      </w:r>
    </w:p>
    <w:p w14:paraId="2E3977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931</w:t>
      </w:r>
    </w:p>
    <w:p w14:paraId="6DBA435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932</w:t>
      </w:r>
    </w:p>
    <w:p w14:paraId="1DB754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933</w:t>
      </w:r>
    </w:p>
    <w:p w14:paraId="1D33722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933</w:t>
      </w:r>
    </w:p>
    <w:p w14:paraId="59AFF0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933</w:t>
      </w:r>
    </w:p>
    <w:p w14:paraId="4DB2FB3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934</w:t>
      </w:r>
    </w:p>
    <w:p w14:paraId="665D54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934</w:t>
      </w:r>
    </w:p>
    <w:p w14:paraId="256DC7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7F8362E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Colliding CRS </w:t>
      </w:r>
      <w:r>
        <w:rPr>
          <w:lang w:eastAsia="zh-CN"/>
        </w:rPr>
        <w:t>Dominant Interferer</w:t>
      </w:r>
      <w:r>
        <w:tab/>
        <w:t>942</w:t>
      </w:r>
    </w:p>
    <w:p w14:paraId="6E76563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- 2 Tx Antenna Port with Non-Colliding CRS </w:t>
      </w:r>
      <w:r>
        <w:rPr>
          <w:lang w:eastAsia="zh-CN"/>
        </w:rPr>
        <w:t>Dominant Interferer</w:t>
      </w:r>
      <w:r>
        <w:tab/>
        <w:t>943</w:t>
      </w:r>
    </w:p>
    <w:p w14:paraId="4CD75B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Colliding CRS </w:t>
      </w:r>
      <w:r>
        <w:rPr>
          <w:lang w:eastAsia="zh-CN"/>
        </w:rPr>
        <w:t>Dominant Interferer</w:t>
      </w:r>
      <w:r>
        <w:tab/>
        <w:t>944</w:t>
      </w:r>
    </w:p>
    <w:p w14:paraId="7CCBA83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B - 2 Tx Antenna Port with Non-Colliding CRS </w:t>
      </w:r>
      <w:r>
        <w:rPr>
          <w:lang w:eastAsia="zh-CN"/>
        </w:rPr>
        <w:t>Dominant Interferer</w:t>
      </w:r>
      <w:r>
        <w:tab/>
        <w:t>945</w:t>
      </w:r>
    </w:p>
    <w:p w14:paraId="2C00C7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946</w:t>
      </w:r>
    </w:p>
    <w:p w14:paraId="34F185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3098E5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8.4.</w:t>
      </w:r>
      <w:r w:rsidRPr="00E32A7D">
        <w:rPr>
          <w:snapToGrid w:val="0"/>
          <w:lang w:eastAsia="zh-CN"/>
        </w:rPr>
        <w:t>3</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947</w:t>
      </w:r>
    </w:p>
    <w:p w14:paraId="74AF8B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w:t>
      </w:r>
      <w:r w:rsidRPr="00E32A7D">
        <w:rPr>
          <w:snapToGrid w:val="0"/>
          <w:kern w:val="2"/>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FDD Pcell (FDD single carrier)</w:t>
      </w:r>
      <w:r>
        <w:tab/>
        <w:t>947</w:t>
      </w:r>
    </w:p>
    <w:p w14:paraId="0D8CE71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8.4.</w:t>
      </w:r>
      <w:r w:rsidRPr="00E32A7D">
        <w:rPr>
          <w:snapToGrid w:val="0"/>
          <w:kern w:val="2"/>
          <w:lang w:eastAsia="zh-CN"/>
        </w:rPr>
        <w:t>3</w:t>
      </w:r>
      <w:r w:rsidRPr="00E32A7D">
        <w:rPr>
          <w:snapToGrid w:val="0"/>
          <w:kern w:val="2"/>
        </w:rPr>
        <w:t>.</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TDD Pcell (TDD single carrier)</w:t>
      </w:r>
      <w:r>
        <w:tab/>
        <w:t>948</w:t>
      </w:r>
    </w:p>
    <w:p w14:paraId="718A7FB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6952C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28A833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950</w:t>
      </w:r>
    </w:p>
    <w:p w14:paraId="57CA639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950</w:t>
      </w:r>
    </w:p>
    <w:p w14:paraId="0A5BAD7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950</w:t>
      </w:r>
    </w:p>
    <w:p w14:paraId="7A1B64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951</w:t>
      </w:r>
    </w:p>
    <w:p w14:paraId="07DD50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 (demodulation subframe overlaps with aggressor cell ABS)</w:t>
      </w:r>
      <w:r>
        <w:tab/>
        <w:t>951</w:t>
      </w:r>
    </w:p>
    <w:p w14:paraId="506185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485CF75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sidRPr="00E32A7D">
        <w:rPr>
          <w:snapToGrid w:val="0"/>
          <w:kern w:val="2"/>
        </w:rPr>
        <w:t>under Asynchronous Network</w:t>
      </w:r>
      <w:r>
        <w:tab/>
        <w:t>956</w:t>
      </w:r>
    </w:p>
    <w:p w14:paraId="3189E80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957</w:t>
      </w:r>
    </w:p>
    <w:p w14:paraId="12970E1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958</w:t>
      </w:r>
    </w:p>
    <w:p w14:paraId="48044F0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959</w:t>
      </w:r>
    </w:p>
    <w:p w14:paraId="68580A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14A8AC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961</w:t>
      </w:r>
    </w:p>
    <w:p w14:paraId="25E002A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8.5.2.2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961</w:t>
      </w:r>
    </w:p>
    <w:p w14:paraId="1DD339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961</w:t>
      </w:r>
    </w:p>
    <w:p w14:paraId="4B40AD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962</w:t>
      </w:r>
    </w:p>
    <w:p w14:paraId="0B43179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(demodulation subframe overlaps with aggressor cell ABS)</w:t>
      </w:r>
      <w:r>
        <w:tab/>
        <w:t>962</w:t>
      </w:r>
    </w:p>
    <w:p w14:paraId="27ECBD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4022E9A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Colliding CRS Dominant Interferer</w:t>
      </w:r>
      <w:r>
        <w:tab/>
        <w:t>966</w:t>
      </w:r>
    </w:p>
    <w:p w14:paraId="16697D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A - 2 Tx Antenna Ports </w:t>
      </w:r>
      <w:r>
        <w:rPr>
          <w:lang w:eastAsia="zh-CN"/>
        </w:rPr>
        <w:t>with Non-Colliding CRS Dominant Interferer</w:t>
      </w:r>
      <w:r>
        <w:tab/>
        <w:t>967</w:t>
      </w:r>
    </w:p>
    <w:p w14:paraId="67FC05C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Colliding CRS Dominant Interferer</w:t>
      </w:r>
      <w:r>
        <w:tab/>
        <w:t>968</w:t>
      </w:r>
    </w:p>
    <w:p w14:paraId="4A7649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 xml:space="preserve">Enhanced Downlink Control Channel Performance Requirement Type B - 2 Tx Antenna Ports </w:t>
      </w:r>
      <w:r>
        <w:rPr>
          <w:lang w:eastAsia="zh-CN"/>
        </w:rPr>
        <w:t>with Non-Colliding CRS Dominant Interferer</w:t>
      </w:r>
      <w:r>
        <w:tab/>
        <w:t>969</w:t>
      </w:r>
    </w:p>
    <w:p w14:paraId="36E90C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258D141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3049C1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970</w:t>
      </w:r>
    </w:p>
    <w:p w14:paraId="1883D17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971</w:t>
      </w:r>
    </w:p>
    <w:p w14:paraId="14082D2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971</w:t>
      </w:r>
    </w:p>
    <w:p w14:paraId="18B835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971</w:t>
      </w:r>
    </w:p>
    <w:p w14:paraId="6DF62D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971</w:t>
      </w:r>
    </w:p>
    <w:p w14:paraId="1835E0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65F2B1C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973</w:t>
      </w:r>
    </w:p>
    <w:p w14:paraId="2A9AA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8.6.2.2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973</w:t>
      </w:r>
    </w:p>
    <w:p w14:paraId="09A7110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tab/>
        <w:t>973</w:t>
      </w:r>
    </w:p>
    <w:p w14:paraId="6945440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4 Tx Antenna Port</w:t>
      </w:r>
      <w:r>
        <w:tab/>
        <w:t>973</w:t>
      </w:r>
    </w:p>
    <w:p w14:paraId="214EF4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8.6.2.2.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2 Tx Antenna Port</w:t>
      </w:r>
      <w:r w:rsidRPr="00E32A7D">
        <w:rPr>
          <w:snapToGrid w:val="0"/>
          <w:kern w:val="2"/>
          <w:lang w:eastAsia="zh-CN"/>
        </w:rPr>
        <w:t xml:space="preserve"> </w:t>
      </w:r>
      <w:r>
        <w:t>under Time Domain Measurement Resource Restriction with CRS Assistance Information</w:t>
      </w:r>
      <w:r>
        <w:tab/>
        <w:t>974</w:t>
      </w:r>
    </w:p>
    <w:p w14:paraId="6D0091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49E8801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77878E4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26695C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331D1A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7E9FB5B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500C0F3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FDD PCell</w:t>
      </w:r>
      <w:r>
        <w:tab/>
        <w:t>1001</w:t>
      </w:r>
    </w:p>
    <w:p w14:paraId="79B09F0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7.5</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Minimum Requirement TDD PCell</w:t>
      </w:r>
      <w:r>
        <w:tab/>
        <w:t>1009</w:t>
      </w:r>
    </w:p>
    <w:p w14:paraId="07D2890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32E0443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60A6987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723347C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345542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E32A7D">
        <w:rPr>
          <w:rFonts w:eastAsia="Malgun Gothic"/>
        </w:rPr>
        <w:t xml:space="preserve"> </w:t>
      </w:r>
      <w:r>
        <w:t>Rx)</w:t>
      </w:r>
      <w:r>
        <w:tab/>
        <w:t>1033</w:t>
      </w:r>
    </w:p>
    <w:p w14:paraId="45D7E0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05CABF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w:t>
      </w:r>
      <w:r w:rsidRPr="00E32A7D">
        <w:rPr>
          <w:snapToGrid w:val="0"/>
          <w:lang w:eastAsia="zh-CN"/>
        </w:rPr>
        <w:t>7.11</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Void</w:t>
      </w:r>
      <w:r>
        <w:tab/>
        <w:t>1037</w:t>
      </w:r>
    </w:p>
    <w:p w14:paraId="4E2F9FE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1416759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 CA in licensed bands</w:t>
      </w:r>
      <w:r>
        <w:tab/>
        <w:t>1037</w:t>
      </w:r>
    </w:p>
    <w:p w14:paraId="3CA970A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 CA in licensed bands</w:t>
      </w:r>
      <w:r>
        <w:tab/>
        <w:t>1039</w:t>
      </w:r>
    </w:p>
    <w:p w14:paraId="4B529D5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8.7.1</w:t>
      </w:r>
      <w:r w:rsidRPr="00E32A7D">
        <w:rPr>
          <w:snapToGrid w:val="0"/>
          <w:lang w:eastAsia="zh-CN"/>
        </w:rPr>
        <w:t>2</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TDD-FDD CA in licensed bands</w:t>
      </w:r>
      <w:r>
        <w:tab/>
        <w:t>1041</w:t>
      </w:r>
    </w:p>
    <w:p w14:paraId="3B6BE0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3492BD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7C85FC2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3B279E7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79F61E1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E32A7D">
        <w:rPr>
          <w:rFonts w:eastAsia="Malgun Gothic"/>
        </w:rPr>
        <w:t xml:space="preserve"> </w:t>
      </w:r>
      <w:r>
        <w:t>Rx supported)</w:t>
      </w:r>
      <w:r>
        <w:tab/>
        <w:t>1052</w:t>
      </w:r>
    </w:p>
    <w:p w14:paraId="71EDCF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4B3D0A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E32A7D">
        <w:rPr>
          <w:rFonts w:eastAsia="Malgun Gothic"/>
        </w:rPr>
        <w:t xml:space="preserve"> </w:t>
      </w:r>
      <w:r>
        <w:t>Rx)</w:t>
      </w:r>
      <w:r>
        <w:tab/>
        <w:t>1056</w:t>
      </w:r>
    </w:p>
    <w:p w14:paraId="7FC9D8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7D8193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w:t>
      </w:r>
      <w:r>
        <w:tab/>
        <w:t>1058</w:t>
      </w:r>
    </w:p>
    <w:p w14:paraId="6F114D7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1058</w:t>
      </w:r>
    </w:p>
    <w:p w14:paraId="05D678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1059</w:t>
      </w:r>
    </w:p>
    <w:p w14:paraId="0FE0243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1059</w:t>
      </w:r>
    </w:p>
    <w:p w14:paraId="24DB3C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8.8.1.2.1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1060</w:t>
      </w:r>
    </w:p>
    <w:p w14:paraId="09AC32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w:t>
      </w:r>
      <w:r>
        <w:tab/>
        <w:t>1060</w:t>
      </w:r>
    </w:p>
    <w:p w14:paraId="2E1436E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1060</w:t>
      </w:r>
    </w:p>
    <w:p w14:paraId="588A38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8.8.2.1.1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1061</w:t>
      </w:r>
    </w:p>
    <w:p w14:paraId="49A902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1062</w:t>
      </w:r>
    </w:p>
    <w:p w14:paraId="73E1CEF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1062</w:t>
      </w:r>
    </w:p>
    <w:p w14:paraId="38CD61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8.8.2.2.1</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1063</w:t>
      </w:r>
    </w:p>
    <w:p w14:paraId="3A2EA6C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Void</w:t>
      </w:r>
      <w:r>
        <w:tab/>
        <w:t>1063</w:t>
      </w:r>
    </w:p>
    <w:p w14:paraId="2AC20D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Localized transmission with TM10 Type B quasi co-location type</w:t>
      </w:r>
      <w:r>
        <w:tab/>
        <w:t>1063</w:t>
      </w:r>
    </w:p>
    <w:p w14:paraId="719800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FDD</w:t>
      </w:r>
      <w:r>
        <w:tab/>
        <w:t>1063</w:t>
      </w:r>
    </w:p>
    <w:p w14:paraId="6F4DCF5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TDD</w:t>
      </w:r>
      <w:r>
        <w:tab/>
        <w:t>1066</w:t>
      </w:r>
    </w:p>
    <w:p w14:paraId="1717483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E32A7D">
        <w:rPr>
          <w:rFonts w:eastAsia="MS Mincho"/>
        </w:rPr>
        <w:t xml:space="preserve"> Transmission</w:t>
      </w:r>
      <w:r>
        <w:rPr>
          <w:lang w:eastAsia="zh-CN"/>
        </w:rPr>
        <w:t xml:space="preserve"> with CRS Interference Model</w:t>
      </w:r>
      <w:r>
        <w:tab/>
        <w:t>1069</w:t>
      </w:r>
    </w:p>
    <w:p w14:paraId="733B49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1069</w:t>
      </w:r>
    </w:p>
    <w:p w14:paraId="446EE3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1070</w:t>
      </w:r>
    </w:p>
    <w:p w14:paraId="6D0CF7D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E32A7D">
        <w:rPr>
          <w:rFonts w:eastAsia="MS Mincho"/>
        </w:rPr>
        <w:t xml:space="preserve">Distributed Transmission </w:t>
      </w:r>
      <w:r>
        <w:rPr>
          <w:lang w:eastAsia="zh-CN"/>
        </w:rPr>
        <w:t>with TM9 Interference Model</w:t>
      </w:r>
      <w:r>
        <w:tab/>
        <w:t>1072</w:t>
      </w:r>
    </w:p>
    <w:p w14:paraId="258D58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5</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1072</w:t>
      </w:r>
    </w:p>
    <w:p w14:paraId="3A7EE15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E32A7D">
        <w:rPr>
          <w:rFonts w:eastAsia="MS Mincho"/>
        </w:rPr>
        <w:t xml:space="preserve"> Transmission </w:t>
      </w:r>
      <w:r>
        <w:rPr>
          <w:lang w:eastAsia="zh-CN"/>
        </w:rPr>
        <w:t>with TM3 Interference Model</w:t>
      </w:r>
      <w:r>
        <w:tab/>
        <w:t>1073</w:t>
      </w:r>
    </w:p>
    <w:p w14:paraId="3096D35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8.8.</w:t>
      </w:r>
      <w:r>
        <w:rPr>
          <w:lang w:eastAsia="zh-CN"/>
        </w:rPr>
        <w:t>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1073</w:t>
      </w:r>
    </w:p>
    <w:p w14:paraId="2537890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5E9191A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118CF2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 xml:space="preserve">FDD </w:t>
      </w:r>
      <w:r>
        <w:rPr>
          <w:lang w:eastAsia="zh-CN"/>
        </w:rPr>
        <w:t xml:space="preserve">and half-duplex FDD </w:t>
      </w:r>
      <w:r>
        <w:t>(Fixed Reference Channel)</w:t>
      </w:r>
      <w:r>
        <w:tab/>
        <w:t>1074</w:t>
      </w:r>
    </w:p>
    <w:p w14:paraId="674D90D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1074</w:t>
      </w:r>
    </w:p>
    <w:p w14:paraId="25B9E3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1075</w:t>
      </w:r>
    </w:p>
    <w:p w14:paraId="675DEC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1077</w:t>
      </w:r>
    </w:p>
    <w:p w14:paraId="194BBA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1080</w:t>
      </w:r>
    </w:p>
    <w:p w14:paraId="0933FF7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1080</w:t>
      </w:r>
    </w:p>
    <w:p w14:paraId="2ADC3B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 Closed-loop spatial multiplexing performance</w:t>
      </w:r>
      <w:r w:rsidRPr="00E32A7D">
        <w:rPr>
          <w:snapToGrid w:val="0"/>
          <w:kern w:val="2"/>
          <w:lang w:eastAsia="zh-CN"/>
        </w:rPr>
        <w:t xml:space="preserve"> (Cell-Specific Reference Symbols)</w:t>
      </w:r>
      <w:r>
        <w:tab/>
        <w:t>1081</w:t>
      </w:r>
    </w:p>
    <w:p w14:paraId="5DD5B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1084</w:t>
      </w:r>
    </w:p>
    <w:p w14:paraId="6AABB47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583707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52371E7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27992E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3A91FC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8.9.2.2.1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1086</w:t>
      </w:r>
    </w:p>
    <w:p w14:paraId="0D99C46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5F10E39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1087</w:t>
      </w:r>
    </w:p>
    <w:p w14:paraId="25F8ADF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8.9.3.1.1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5037A65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8.9.3.2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1087</w:t>
      </w:r>
    </w:p>
    <w:p w14:paraId="01F532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8.9.3.2.1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1087</w:t>
      </w:r>
    </w:p>
    <w:p w14:paraId="36AD51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3221654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46384D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8.9.4.1.1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1087</w:t>
      </w:r>
    </w:p>
    <w:p w14:paraId="7908F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1088</w:t>
      </w:r>
    </w:p>
    <w:p w14:paraId="692E673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3439ED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8.9.4.2.1</w:t>
      </w:r>
      <w:r>
        <w:rPr>
          <w:rFonts w:asciiTheme="minorHAnsi" w:eastAsiaTheme="minorEastAsia" w:hAnsiTheme="minorHAnsi" w:cstheme="minorBidi"/>
          <w:kern w:val="2"/>
          <w:sz w:val="22"/>
          <w:szCs w:val="22"/>
          <w:lang w:eastAsia="en-GB"/>
          <w14:ligatures w14:val="standardContextual"/>
        </w:rPr>
        <w:tab/>
      </w:r>
      <w:r w:rsidRPr="00E32A7D">
        <w:rPr>
          <w:snapToGrid w:val="0"/>
        </w:rPr>
        <w:t>Enhanced Downlink Control Channel Performance Requirement Type A - 2 Tx Antenna Port with Non-Colliding CRS Dominant Interferer</w:t>
      </w:r>
      <w:r>
        <w:tab/>
        <w:t>1089</w:t>
      </w:r>
    </w:p>
    <w:p w14:paraId="2D5B859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1090</w:t>
      </w:r>
    </w:p>
    <w:p w14:paraId="2B20578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12CBC5C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2E6FC31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109CAB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1092</w:t>
      </w:r>
    </w:p>
    <w:p w14:paraId="65773B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 Enhanced Performance Requirement Type A - 2 Tx Antenna Port</w:t>
      </w:r>
      <w:r w:rsidRPr="00E32A7D">
        <w:rPr>
          <w:snapToGrid w:val="0"/>
          <w:kern w:val="2"/>
          <w:lang w:eastAsia="zh-CN"/>
        </w:rPr>
        <w:t>s with TM3 interference model</w:t>
      </w:r>
      <w:r>
        <w:tab/>
        <w:t>1093</w:t>
      </w:r>
    </w:p>
    <w:p w14:paraId="2A2227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1094</w:t>
      </w:r>
    </w:p>
    <w:p w14:paraId="7B5E1D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1094</w:t>
      </w:r>
    </w:p>
    <w:p w14:paraId="6493D2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w:t>
      </w:r>
      <w:r w:rsidRPr="00E32A7D">
        <w:rPr>
          <w:snapToGrid w:val="0"/>
          <w:kern w:val="2"/>
        </w:rPr>
        <w:t xml:space="preserve">Dual-Layer Spatial Multiplexing 4 Tx Antenna Port </w:t>
      </w:r>
      <w:r>
        <w:t>(Cell-Specific Reference Symbols)</w:t>
      </w:r>
      <w:r>
        <w:tab/>
        <w:t>1095</w:t>
      </w:r>
    </w:p>
    <w:p w14:paraId="15F3B4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 with 2Tx Antenna Ports</w:t>
      </w:r>
      <w:r>
        <w:tab/>
        <w:t>1096</w:t>
      </w:r>
    </w:p>
    <w:p w14:paraId="416F31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 xml:space="preserve">Enhanced Performance Requirement Type A – </w:t>
      </w:r>
      <w:r w:rsidRPr="00E32A7D">
        <w:rPr>
          <w:snapToGrid w:val="0"/>
          <w:lang w:val="en-US"/>
        </w:rPr>
        <w:t xml:space="preserve">Single-layer Spatial Multiplexing with TM9 interference model </w:t>
      </w:r>
      <w:r>
        <w:t>(User-Specific Reference Symbols)</w:t>
      </w:r>
      <w:r>
        <w:tab/>
        <w:t>1097</w:t>
      </w:r>
    </w:p>
    <w:p w14:paraId="61C8B91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Spatial Multiplexing </w:t>
      </w:r>
      <w:r>
        <w:t>(User-Specific Reference Symbols)</w:t>
      </w:r>
      <w:r>
        <w:tab/>
        <w:t>1100</w:t>
      </w:r>
    </w:p>
    <w:p w14:paraId="6C7220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Enhanced DMRS table configured)</w:t>
      </w:r>
      <w:r>
        <w:tab/>
        <w:t>1101</w:t>
      </w:r>
    </w:p>
    <w:p w14:paraId="715DF9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t>
      </w:r>
      <w:r>
        <w:t>(User-Specific Reference Symbols)</w:t>
      </w:r>
      <w:r>
        <w:tab/>
        <w:t>1102</w:t>
      </w:r>
    </w:p>
    <w:p w14:paraId="3D39886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8.10.1.1.6A</w:t>
      </w:r>
      <w:r>
        <w:rPr>
          <w:rFonts w:asciiTheme="minorHAnsi" w:eastAsiaTheme="minorEastAsia" w:hAnsiTheme="minorHAnsi" w:cstheme="minorBidi"/>
          <w:kern w:val="2"/>
          <w:sz w:val="22"/>
          <w:szCs w:val="22"/>
          <w:lang w:eastAsia="en-GB"/>
          <w14:ligatures w14:val="standardContextual"/>
        </w:rPr>
        <w:tab/>
      </w:r>
      <w:r w:rsidRPr="00E32A7D">
        <w:rPr>
          <w:snapToGrid w:val="0"/>
        </w:rPr>
        <w:t>Enhanced Performance Requirement Type C - Dual-Layer Spatial Multiplexing</w:t>
      </w:r>
      <w:r>
        <w:tab/>
        <w:t>1104</w:t>
      </w:r>
    </w:p>
    <w:p w14:paraId="6333B1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1105</w:t>
      </w:r>
    </w:p>
    <w:p w14:paraId="512248D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2B526E3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145A768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6D82681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1107</w:t>
      </w:r>
    </w:p>
    <w:p w14:paraId="3EDF4F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1109</w:t>
      </w:r>
    </w:p>
    <w:p w14:paraId="17FA07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1110</w:t>
      </w:r>
    </w:p>
    <w:p w14:paraId="6DFD46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1111</w:t>
      </w:r>
    </w:p>
    <w:p w14:paraId="2895201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1112</w:t>
      </w:r>
    </w:p>
    <w:p w14:paraId="7BFD2A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8.10.1.1.13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1113</w:t>
      </w:r>
    </w:p>
    <w:p w14:paraId="3A4FE07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w:t>
      </w:r>
      <w:r w:rsidRPr="00E32A7D">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1117</w:t>
      </w:r>
    </w:p>
    <w:p w14:paraId="25643B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1146F0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1118</w:t>
      </w:r>
    </w:p>
    <w:p w14:paraId="69938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Enhanced Performance Requirement Type A – 2 Tx Antenna Port</w:t>
      </w:r>
      <w:r w:rsidRPr="00E32A7D">
        <w:rPr>
          <w:snapToGrid w:val="0"/>
          <w:kern w:val="2"/>
          <w:lang w:eastAsia="zh-CN"/>
        </w:rPr>
        <w:t>s with TM3 interference model</w:t>
      </w:r>
      <w:r>
        <w:tab/>
        <w:t>1119</w:t>
      </w:r>
    </w:p>
    <w:p w14:paraId="5B8043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1120</w:t>
      </w:r>
    </w:p>
    <w:p w14:paraId="62AFB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Enhanced Performance Requirements Type A </w:t>
      </w:r>
      <w:r w:rsidRPr="00E32A7D">
        <w:rPr>
          <w:snapToGrid w:val="0"/>
          <w:kern w:val="2"/>
        </w:rPr>
        <w:t xml:space="preserve">- Single-Layer Spatial Multiplexing 2 Tx Antenna Port with TM4 interference model </w:t>
      </w:r>
      <w:r>
        <w:t>(Cell-Specific Reference Symbols)</w:t>
      </w:r>
      <w:r>
        <w:tab/>
        <w:t>1120</w:t>
      </w:r>
    </w:p>
    <w:p w14:paraId="0A65A1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Closed-loop spatial multiplexing performance, Dual-Layer Spatial Multiplexing 4 Tx Antenna Ports </w:t>
      </w:r>
      <w:r>
        <w:t>(Cell-Specific Reference Symbols)</w:t>
      </w:r>
      <w:r>
        <w:tab/>
        <w:t>1121</w:t>
      </w:r>
    </w:p>
    <w:p w14:paraId="77F88C1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 with</w:t>
      </w:r>
      <w:r w:rsidRPr="00E32A7D">
        <w:rPr>
          <w:snapToGrid w:val="0"/>
          <w:kern w:val="2"/>
          <w:lang w:eastAsia="zh-CN"/>
        </w:rPr>
        <w:t xml:space="preserve"> 2Tx Antenna Ports</w:t>
      </w:r>
      <w:r>
        <w:tab/>
        <w:t>1122</w:t>
      </w:r>
    </w:p>
    <w:p w14:paraId="15224BA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E32A7D">
        <w:rPr>
          <w:snapToGrid w:val="0"/>
          <w:lang w:val="en-US"/>
        </w:rPr>
        <w:t xml:space="preserve"> Multiplexing with TM9 interference model </w:t>
      </w:r>
      <w:r>
        <w:t>(User-Specific Reference Symbols)</w:t>
      </w:r>
      <w:r>
        <w:tab/>
        <w:t>1123</w:t>
      </w:r>
    </w:p>
    <w:p w14:paraId="5FBE34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 (with multiple CSI-RS configurations)</w:t>
      </w:r>
      <w:r>
        <w:tab/>
        <w:t>1126</w:t>
      </w:r>
    </w:p>
    <w:p w14:paraId="1EEEB1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E32A7D">
        <w:rPr>
          <w:snapToGrid w:val="0"/>
        </w:rPr>
        <w:t>Single-layer Spatial Multiplexing</w:t>
      </w:r>
      <w:r w:rsidRPr="00E32A7D">
        <w:rPr>
          <w:snapToGrid w:val="0"/>
          <w:lang w:eastAsia="zh-CN"/>
        </w:rPr>
        <w:t xml:space="preserve"> (With </w:t>
      </w:r>
      <w:r>
        <w:rPr>
          <w:lang w:eastAsia="zh-CN"/>
        </w:rPr>
        <w:t xml:space="preserve">Enhanced </w:t>
      </w:r>
      <w:r w:rsidRPr="00E32A7D">
        <w:rPr>
          <w:snapToGrid w:val="0"/>
          <w:lang w:eastAsia="zh-CN"/>
        </w:rPr>
        <w:t>DMRS table configured)</w:t>
      </w:r>
      <w:r>
        <w:tab/>
        <w:t>1127</w:t>
      </w:r>
    </w:p>
    <w:p w14:paraId="462C0FD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8.10.1.2.6</w:t>
      </w:r>
      <w:r>
        <w:rPr>
          <w:rFonts w:asciiTheme="minorHAnsi" w:eastAsiaTheme="minorEastAsia" w:hAnsiTheme="minorHAnsi" w:cstheme="minorBidi"/>
          <w:kern w:val="2"/>
          <w:sz w:val="22"/>
          <w:szCs w:val="22"/>
          <w:lang w:eastAsia="en-GB"/>
          <w14:ligatures w14:val="standardContextual"/>
        </w:rPr>
        <w:tab/>
      </w:r>
      <w:r w:rsidRPr="00E32A7D">
        <w:rPr>
          <w:snapToGrid w:val="0"/>
        </w:rPr>
        <w:t>Dual-Layer Spatial Multiplexing (</w:t>
      </w:r>
      <w:r>
        <w:t>User-Specific Reference Symbols)</w:t>
      </w:r>
      <w:r>
        <w:tab/>
        <w:t>1128</w:t>
      </w:r>
    </w:p>
    <w:p w14:paraId="2368569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 Type C - Dual-Layer Spatial Multiplexing</w:t>
      </w:r>
      <w:r>
        <w:tab/>
        <w:t>1130</w:t>
      </w:r>
    </w:p>
    <w:p w14:paraId="74CDB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Dual-Layer Spatial Multiplexing with </w:t>
      </w:r>
      <w:r>
        <w:t>altCQI-Table-1024QAM</w:t>
      </w:r>
      <w:r w:rsidRPr="00E32A7D">
        <w:rPr>
          <w:snapToGrid w:val="0"/>
        </w:rPr>
        <w:t xml:space="preserve"> configured (User-Specific Reference Symbols)</w:t>
      </w:r>
      <w:r>
        <w:tab/>
        <w:t>1131</w:t>
      </w:r>
    </w:p>
    <w:p w14:paraId="13578E9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2104F6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5683349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0285CDB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8.10.1.2.9</w:t>
      </w:r>
      <w:r>
        <w:rPr>
          <w:rFonts w:asciiTheme="minorHAnsi" w:eastAsiaTheme="minorEastAsia" w:hAnsiTheme="minorHAnsi" w:cstheme="minorBidi"/>
          <w:kern w:val="2"/>
          <w:sz w:val="22"/>
          <w:szCs w:val="22"/>
          <w:lang w:eastAsia="en-GB"/>
          <w14:ligatures w14:val="standardContextual"/>
        </w:rPr>
        <w:tab/>
      </w:r>
      <w:r w:rsidRPr="00E32A7D">
        <w:rPr>
          <w:snapToGrid w:val="0"/>
        </w:rPr>
        <w:t>4 Layer Spatial Multiplexing (</w:t>
      </w:r>
      <w:r>
        <w:t>User-Specific Reference Symbols)</w:t>
      </w:r>
      <w:r>
        <w:tab/>
        <w:t>1134</w:t>
      </w:r>
    </w:p>
    <w:p w14:paraId="6232A4A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32A7D">
        <w:rPr>
          <w:snapToGrid w:val="0"/>
          <w:lang w:eastAsia="zh-CN"/>
        </w:rPr>
        <w:t>4 Layer Spatial Multiplexing (</w:t>
      </w:r>
      <w:r>
        <w:rPr>
          <w:lang w:eastAsia="zh-CN"/>
        </w:rPr>
        <w:t>User-Specific Reference Symbols)</w:t>
      </w:r>
      <w:r>
        <w:tab/>
        <w:t>1135</w:t>
      </w:r>
    </w:p>
    <w:p w14:paraId="4BE4529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8.10.1.2.10</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2 Tx Antenna Port with </w:t>
      </w:r>
      <w:r>
        <w:t>CRS assistance information (Cell-Specific Reference Symbols)</w:t>
      </w:r>
      <w:r>
        <w:tab/>
        <w:t>1136</w:t>
      </w:r>
    </w:p>
    <w:p w14:paraId="1141889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4 Tx Antenna Port with </w:t>
      </w:r>
      <w:r>
        <w:t>CRS assistance information (Cell-Specific Reference Symbols)</w:t>
      </w:r>
      <w:r>
        <w:tab/>
        <w:t>1138</w:t>
      </w:r>
    </w:p>
    <w:p w14:paraId="1A217D2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Closed loop spatial multiplexing performance - </w:t>
      </w:r>
      <w:r w:rsidRPr="00E32A7D">
        <w:rPr>
          <w:snapToGrid w:val="0"/>
          <w:kern w:val="2"/>
        </w:rPr>
        <w:t xml:space="preserve">Single-Layer Spatial Multiplexing with </w:t>
      </w:r>
      <w:r>
        <w:t xml:space="preserve">CRS assistance information </w:t>
      </w:r>
      <w:r w:rsidRPr="00E32A7D">
        <w:rPr>
          <w:snapToGrid w:val="0"/>
        </w:rPr>
        <w:t>(</w:t>
      </w:r>
      <w:r>
        <w:t>User-Specific Reference Symbols)</w:t>
      </w:r>
      <w:r>
        <w:tab/>
        <w:t>1139</w:t>
      </w:r>
    </w:p>
    <w:p w14:paraId="11CBA7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8.10.1.2.13</w:t>
      </w:r>
      <w:r>
        <w:rPr>
          <w:rFonts w:asciiTheme="minorHAnsi" w:eastAsiaTheme="minorEastAsia" w:hAnsiTheme="minorHAnsi" w:cstheme="minorBidi"/>
          <w:kern w:val="2"/>
          <w:sz w:val="22"/>
          <w:szCs w:val="22"/>
          <w:lang w:eastAsia="en-GB"/>
          <w14:ligatures w14:val="standardContextual"/>
        </w:rPr>
        <w:tab/>
      </w:r>
      <w:r w:rsidRPr="00E32A7D">
        <w:rPr>
          <w:snapToGrid w:val="0"/>
        </w:rPr>
        <w:t>Performance requirements for DCI format 2D and non Quasi Co-located Antenna Ports</w:t>
      </w:r>
      <w:r>
        <w:tab/>
        <w:t>1140</w:t>
      </w:r>
    </w:p>
    <w:p w14:paraId="4CE87A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cs="Arial"/>
          <w:snapToGrid w:val="0"/>
        </w:rPr>
        <w:t>8.10.1.</w:t>
      </w:r>
      <w:r w:rsidRPr="00E32A7D">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E32A7D">
        <w:rPr>
          <w:snapToGrid w:val="0"/>
        </w:rPr>
        <w:t>HST-</w:t>
      </w:r>
      <w:r w:rsidRPr="00E32A7D">
        <w:rPr>
          <w:snapToGrid w:val="0"/>
          <w:lang w:eastAsia="zh-CN"/>
        </w:rPr>
        <w:t>SFN</w:t>
      </w:r>
      <w:r w:rsidRPr="00E32A7D">
        <w:rPr>
          <w:snapToGrid w:val="0"/>
        </w:rPr>
        <w:t xml:space="preserve"> performance</w:t>
      </w:r>
      <w:r>
        <w:tab/>
        <w:t>1144</w:t>
      </w:r>
    </w:p>
    <w:p w14:paraId="0DBB365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1145</w:t>
      </w:r>
    </w:p>
    <w:p w14:paraId="62200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1145</w:t>
      </w:r>
    </w:p>
    <w:p w14:paraId="02ED699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1145</w:t>
      </w:r>
    </w:p>
    <w:p w14:paraId="68F7BA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1145</w:t>
      </w:r>
    </w:p>
    <w:p w14:paraId="02B46D3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1146</w:t>
      </w:r>
    </w:p>
    <w:p w14:paraId="5ECE4D5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1146</w:t>
      </w:r>
    </w:p>
    <w:p w14:paraId="2B78E5B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1148</w:t>
      </w:r>
    </w:p>
    <w:p w14:paraId="581133F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w:t>
      </w:r>
      <w:r>
        <w:tab/>
        <w:t>1148</w:t>
      </w:r>
    </w:p>
    <w:p w14:paraId="27032A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1148</w:t>
      </w:r>
    </w:p>
    <w:p w14:paraId="3F8AEA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1149</w:t>
      </w:r>
    </w:p>
    <w:p w14:paraId="4F54F9E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 xml:space="preserve">Enhanced </w:t>
      </w:r>
      <w:r>
        <w:t xml:space="preserve">Downlink </w:t>
      </w:r>
      <w:r w:rsidRPr="00E32A7D">
        <w:rPr>
          <w:snapToGrid w:val="0"/>
          <w:kern w:val="2"/>
        </w:rPr>
        <w:t xml:space="preserve">Control Channel Performance Requirement Type A - 4 Tx Antenna Port with Non-Colliding CRS </w:t>
      </w:r>
      <w:r>
        <w:rPr>
          <w:lang w:eastAsia="zh-CN"/>
        </w:rPr>
        <w:t>Dominant Interferer</w:t>
      </w:r>
      <w:r>
        <w:tab/>
        <w:t>1149</w:t>
      </w:r>
    </w:p>
    <w:p w14:paraId="0A0465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1150</w:t>
      </w:r>
    </w:p>
    <w:p w14:paraId="65C6AF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1150</w:t>
      </w:r>
    </w:p>
    <w:p w14:paraId="1235846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8.10.3.1.1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1150</w:t>
      </w:r>
    </w:p>
    <w:p w14:paraId="2A2503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1151</w:t>
      </w:r>
    </w:p>
    <w:p w14:paraId="68FB02B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1151</w:t>
      </w:r>
    </w:p>
    <w:p w14:paraId="00A538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1151</w:t>
      </w:r>
    </w:p>
    <w:p w14:paraId="5D6E80F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8.10.3.2.1</w:t>
      </w:r>
      <w:r>
        <w:rPr>
          <w:rFonts w:asciiTheme="minorHAnsi" w:eastAsiaTheme="minorEastAsia" w:hAnsiTheme="minorHAnsi" w:cstheme="minorBidi"/>
          <w:kern w:val="2"/>
          <w:sz w:val="22"/>
          <w:szCs w:val="22"/>
          <w:lang w:eastAsia="en-GB"/>
          <w14:ligatures w14:val="standardContextual"/>
        </w:rPr>
        <w:tab/>
      </w:r>
      <w:r w:rsidRPr="00E32A7D">
        <w:rPr>
          <w:snapToGrid w:val="0"/>
        </w:rPr>
        <w:t>Single Tx Antenna Port performance</w:t>
      </w:r>
      <w:r>
        <w:tab/>
        <w:t>1152</w:t>
      </w:r>
    </w:p>
    <w:p w14:paraId="7355B7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2 Tx Antenna Ports</w:t>
      </w:r>
      <w:r>
        <w:tab/>
        <w:t>1152</w:t>
      </w:r>
    </w:p>
    <w:p w14:paraId="3A7FE4F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 with 4 Tx Antenna Ports</w:t>
      </w:r>
      <w:r>
        <w:tab/>
        <w:t>1153</w:t>
      </w:r>
    </w:p>
    <w:p w14:paraId="578078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1153</w:t>
      </w:r>
    </w:p>
    <w:p w14:paraId="7698E8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8.10.4.1</w:t>
      </w:r>
      <w:r>
        <w:rPr>
          <w:rFonts w:asciiTheme="minorHAnsi" w:eastAsiaTheme="minorEastAsia" w:hAnsiTheme="minorHAnsi" w:cstheme="minorBidi"/>
          <w:kern w:val="2"/>
          <w:sz w:val="22"/>
          <w:szCs w:val="22"/>
          <w:lang w:eastAsia="en-GB"/>
          <w14:ligatures w14:val="standardContextual"/>
        </w:rPr>
        <w:tab/>
      </w:r>
      <w:r w:rsidRPr="00E32A7D">
        <w:rPr>
          <w:rFonts w:eastAsia="MS Mincho"/>
        </w:rPr>
        <w:t>Distributed Transmission with 4Rx</w:t>
      </w:r>
      <w:r>
        <w:tab/>
        <w:t>1153</w:t>
      </w:r>
    </w:p>
    <w:p w14:paraId="631B8C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1153</w:t>
      </w:r>
    </w:p>
    <w:p w14:paraId="32E33DA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1154</w:t>
      </w:r>
    </w:p>
    <w:p w14:paraId="52C1AA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8.10.4.2</w:t>
      </w:r>
      <w:r>
        <w:rPr>
          <w:rFonts w:asciiTheme="minorHAnsi" w:eastAsiaTheme="minorEastAsia" w:hAnsiTheme="minorHAnsi" w:cstheme="minorBidi"/>
          <w:kern w:val="2"/>
          <w:sz w:val="22"/>
          <w:szCs w:val="22"/>
          <w:lang w:eastAsia="en-GB"/>
          <w14:ligatures w14:val="standardContextual"/>
        </w:rPr>
        <w:tab/>
      </w:r>
      <w:r w:rsidRPr="00E32A7D">
        <w:rPr>
          <w:rFonts w:eastAsia="MS Mincho"/>
        </w:rPr>
        <w:t>Localized Transmission with TM9 and 4Rx</w:t>
      </w:r>
      <w:r>
        <w:tab/>
        <w:t>1155</w:t>
      </w:r>
    </w:p>
    <w:p w14:paraId="6AA69C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1155</w:t>
      </w:r>
    </w:p>
    <w:p w14:paraId="14D869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8.10.4.2.2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1156</w:t>
      </w:r>
    </w:p>
    <w:p w14:paraId="4D595D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1157</w:t>
      </w:r>
    </w:p>
    <w:p w14:paraId="786B3F9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1158</w:t>
      </w:r>
    </w:p>
    <w:p w14:paraId="45734ED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1158</w:t>
      </w:r>
    </w:p>
    <w:p w14:paraId="73A521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1158</w:t>
      </w:r>
    </w:p>
    <w:p w14:paraId="20F081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1162</w:t>
      </w:r>
    </w:p>
    <w:p w14:paraId="459781D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8.11.1.1</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1164</w:t>
      </w:r>
    </w:p>
    <w:p w14:paraId="605C28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TDD (Fixed Reference Channel)</w:t>
      </w:r>
      <w:r>
        <w:tab/>
        <w:t>1170</w:t>
      </w:r>
    </w:p>
    <w:p w14:paraId="4A7D82B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8.11.1.</w:t>
      </w:r>
      <w:r w:rsidRPr="00E32A7D">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(Cell-Specific Reference Symbols)</w:t>
      </w:r>
      <w:r>
        <w:tab/>
        <w:t>1170</w:t>
      </w:r>
    </w:p>
    <w:p w14:paraId="4C0B72F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Symbols)</w:t>
      </w:r>
      <w:r>
        <w:tab/>
        <w:t>1175</w:t>
      </w:r>
    </w:p>
    <w:p w14:paraId="6E45CC6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8.11.</w:t>
      </w:r>
      <w:r w:rsidRPr="00E32A7D">
        <w:rPr>
          <w:snapToGrid w:val="0"/>
          <w:kern w:val="2"/>
          <w:lang w:eastAsia="zh-CN"/>
        </w:rPr>
        <w:t>1.</w:t>
      </w:r>
      <w:r w:rsidRPr="00E32A7D">
        <w:rPr>
          <w:snapToGrid w:val="0"/>
          <w:kern w:val="2"/>
        </w:rPr>
        <w:t>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Transmit diversity performance</w:t>
      </w:r>
      <w:r w:rsidRPr="00E32A7D">
        <w:rPr>
          <w:snapToGrid w:val="0"/>
          <w:kern w:val="2"/>
          <w:lang w:eastAsia="zh-CN"/>
        </w:rPr>
        <w:t xml:space="preserve"> (Cell-Specific Reference Symbols)</w:t>
      </w:r>
      <w:r>
        <w:tab/>
        <w:t>1177</w:t>
      </w:r>
    </w:p>
    <w:p w14:paraId="06BED25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1181</w:t>
      </w:r>
    </w:p>
    <w:p w14:paraId="6197846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1182</w:t>
      </w:r>
    </w:p>
    <w:p w14:paraId="0CBF63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1183</w:t>
      </w:r>
    </w:p>
    <w:p w14:paraId="25663C0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1184</w:t>
      </w:r>
    </w:p>
    <w:p w14:paraId="5E1A65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1184</w:t>
      </w:r>
    </w:p>
    <w:p w14:paraId="35B0565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1186</w:t>
      </w:r>
    </w:p>
    <w:p w14:paraId="48EC22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8.11.2.1.5</w:t>
      </w:r>
      <w:r>
        <w:rPr>
          <w:rFonts w:asciiTheme="minorHAnsi" w:eastAsiaTheme="minorEastAsia" w:hAnsiTheme="minorHAnsi" w:cstheme="minorBidi"/>
          <w:kern w:val="2"/>
          <w:sz w:val="22"/>
          <w:szCs w:val="22"/>
          <w:lang w:eastAsia="en-GB"/>
          <w14:ligatures w14:val="standardContextual"/>
        </w:rPr>
        <w:tab/>
      </w:r>
      <w:r w:rsidRPr="00E32A7D">
        <w:rPr>
          <w:rFonts w:eastAsia="MS Mincho"/>
        </w:rPr>
        <w:t>CE Mode A and CE Mode B when CRS-ChEstMPDCCH-Config is configured</w:t>
      </w:r>
      <w:r>
        <w:tab/>
        <w:t>1187</w:t>
      </w:r>
    </w:p>
    <w:p w14:paraId="25F8BB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E32A7D">
        <w:rPr>
          <w:rFonts w:eastAsia="MS Mincho"/>
        </w:rPr>
        <w:t>CRS-ChEstMPDCCH-Config is configured</w:t>
      </w:r>
      <w:r>
        <w:tab/>
        <w:t>1188</w:t>
      </w:r>
    </w:p>
    <w:p w14:paraId="524E333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1190</w:t>
      </w:r>
    </w:p>
    <w:p w14:paraId="1D10713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1191</w:t>
      </w:r>
    </w:p>
    <w:p w14:paraId="1AD444D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w:t>
      </w:r>
      <w:r>
        <w:rPr>
          <w:lang w:eastAsia="zh-CN"/>
        </w:rPr>
        <w:t>2</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1192</w:t>
      </w:r>
    </w:p>
    <w:p w14:paraId="5C60C6B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1192</w:t>
      </w:r>
    </w:p>
    <w:p w14:paraId="07B51F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1193</w:t>
      </w:r>
    </w:p>
    <w:p w14:paraId="4A75CA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1194</w:t>
      </w:r>
    </w:p>
    <w:p w14:paraId="23DE16B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8.11.3.1</w:t>
      </w:r>
      <w:r>
        <w:rPr>
          <w:rFonts w:asciiTheme="minorHAnsi" w:eastAsiaTheme="minorEastAsia" w:hAnsiTheme="minorHAnsi" w:cstheme="minorBidi"/>
          <w:kern w:val="2"/>
          <w:sz w:val="22"/>
          <w:szCs w:val="22"/>
          <w:lang w:eastAsia="en-GB"/>
          <w14:ligatures w14:val="standardContextual"/>
        </w:rPr>
        <w:tab/>
      </w:r>
      <w:r w:rsidRPr="00E32A7D">
        <w:rPr>
          <w:snapToGrid w:val="0"/>
        </w:rPr>
        <w:t>FDD and half-duplex FDD</w:t>
      </w:r>
      <w:r>
        <w:tab/>
        <w:t>1195</w:t>
      </w:r>
    </w:p>
    <w:p w14:paraId="1A19DC7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1195</w:t>
      </w:r>
    </w:p>
    <w:p w14:paraId="6D2BC2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8.11.3.2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1196</w:t>
      </w:r>
    </w:p>
    <w:p w14:paraId="42D96EC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8.11.3.</w:t>
      </w:r>
      <w:r w:rsidRPr="00E32A7D">
        <w:rPr>
          <w:snapToGrid w:val="0"/>
          <w:lang w:eastAsia="zh-CN"/>
        </w:rPr>
        <w:t>2</w:t>
      </w:r>
      <w:r w:rsidRPr="00E32A7D">
        <w:rPr>
          <w:snapToGrid w:val="0"/>
        </w:rPr>
        <w:t>.</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1196</w:t>
      </w:r>
    </w:p>
    <w:p w14:paraId="2A7C68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1196</w:t>
      </w:r>
    </w:p>
    <w:p w14:paraId="01B7EE1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1196</w:t>
      </w:r>
    </w:p>
    <w:p w14:paraId="08359A7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.1.1</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1197</w:t>
      </w:r>
    </w:p>
    <w:p w14:paraId="0B744E6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Standalone/Guard-band</w:t>
      </w:r>
      <w:r>
        <w:tab/>
        <w:t>1198</w:t>
      </w:r>
    </w:p>
    <w:p w14:paraId="07EFCD1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1199</w:t>
      </w:r>
    </w:p>
    <w:p w14:paraId="159B27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w:t>
      </w:r>
      <w:r w:rsidRPr="00E32A7D">
        <w:rPr>
          <w:snapToGrid w:val="0"/>
          <w:kern w:val="2"/>
          <w:lang w:eastAsia="zh-CN"/>
        </w:rPr>
        <w:t>2</w:t>
      </w:r>
      <w:r w:rsidRPr="00E32A7D">
        <w:rPr>
          <w:snapToGrid w:val="0"/>
          <w:kern w:val="2"/>
        </w:rPr>
        <w:t>.1.</w:t>
      </w:r>
      <w:r w:rsidRPr="00E32A7D">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Standalone for UE with multiple TBs interleaved transmission</w:t>
      </w:r>
      <w:r>
        <w:tab/>
        <w:t>1200</w:t>
      </w:r>
    </w:p>
    <w:p w14:paraId="7C4445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.1.</w:t>
      </w:r>
      <w:r w:rsidRPr="00E32A7D">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1200</w:t>
      </w:r>
    </w:p>
    <w:p w14:paraId="621D95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w:t>
      </w:r>
      <w:r w:rsidRPr="00E32A7D">
        <w:rPr>
          <w:snapToGrid w:val="0"/>
          <w:lang w:eastAsia="zh-CN"/>
        </w:rPr>
        <w:t>2</w:t>
      </w:r>
      <w:r w:rsidRPr="00E32A7D">
        <w:rPr>
          <w:snapToGrid w:val="0"/>
        </w:rPr>
        <w:t>.</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w:t>
      </w:r>
      <w:r>
        <w:t>DD</w:t>
      </w:r>
      <w:r>
        <w:tab/>
        <w:t>1202</w:t>
      </w:r>
    </w:p>
    <w:p w14:paraId="23EE54B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for In-band</w:t>
      </w:r>
      <w:r>
        <w:tab/>
        <w:t>1202</w:t>
      </w:r>
    </w:p>
    <w:p w14:paraId="0935193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for Standalone/Guard-band</w:t>
      </w:r>
      <w:r>
        <w:tab/>
        <w:t>1203</w:t>
      </w:r>
    </w:p>
    <w:p w14:paraId="551555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8.12.1.2</w:t>
      </w:r>
      <w:r w:rsidRPr="00E32A7D">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w:t>
      </w:r>
      <w:r w:rsidRPr="00E32A7D">
        <w:rPr>
          <w:snapToGrid w:val="0"/>
          <w:kern w:val="2"/>
          <w:lang w:eastAsia="zh-CN"/>
        </w:rPr>
        <w:t>s</w:t>
      </w:r>
      <w:r w:rsidRPr="00E32A7D">
        <w:rPr>
          <w:snapToGrid w:val="0"/>
          <w:kern w:val="2"/>
        </w:rPr>
        <w:t xml:space="preserve"> </w:t>
      </w:r>
      <w:r w:rsidRPr="00E32A7D">
        <w:rPr>
          <w:snapToGrid w:val="0"/>
          <w:kern w:val="2"/>
          <w:lang w:eastAsia="zh-CN"/>
        </w:rPr>
        <w:t xml:space="preserve">for Standalone for UE </w:t>
      </w:r>
      <w:r>
        <w:t>Category NB</w:t>
      </w:r>
      <w:r>
        <w:rPr>
          <w:lang w:eastAsia="zh-CN"/>
        </w:rPr>
        <w:t>2</w:t>
      </w:r>
      <w:r>
        <w:tab/>
        <w:t>1204</w:t>
      </w:r>
    </w:p>
    <w:p w14:paraId="2E75802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8.12.1.2</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Minimum Requirement</w:t>
      </w:r>
      <w:r w:rsidRPr="00E32A7D">
        <w:rPr>
          <w:snapToGrid w:val="0"/>
          <w:lang w:eastAsia="zh-CN"/>
        </w:rPr>
        <w:t>s</w:t>
      </w:r>
      <w:r w:rsidRPr="00E32A7D">
        <w:rPr>
          <w:snapToGrid w:val="0"/>
        </w:rPr>
        <w:t xml:space="preserve"> </w:t>
      </w:r>
      <w:r w:rsidRPr="00E32A7D">
        <w:rPr>
          <w:snapToGrid w:val="0"/>
          <w:lang w:eastAsia="zh-CN"/>
        </w:rPr>
        <w:t xml:space="preserve">for Standalone for UE </w:t>
      </w:r>
      <w:r>
        <w:t>with 16-QAM</w:t>
      </w:r>
      <w:r>
        <w:tab/>
        <w:t>1204</w:t>
      </w:r>
    </w:p>
    <w:p w14:paraId="6CC124B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1205</w:t>
      </w:r>
    </w:p>
    <w:p w14:paraId="48AA593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1205</w:t>
      </w:r>
    </w:p>
    <w:p w14:paraId="4A2CAF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1206</w:t>
      </w:r>
    </w:p>
    <w:p w14:paraId="2F51C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1207</w:t>
      </w:r>
    </w:p>
    <w:p w14:paraId="702E5C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1207</w:t>
      </w:r>
    </w:p>
    <w:p w14:paraId="3D926B1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performance</w:t>
      </w:r>
      <w:r>
        <w:tab/>
        <w:t>1209</w:t>
      </w:r>
    </w:p>
    <w:p w14:paraId="3523DF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8.12.2.2.2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1209</w:t>
      </w:r>
    </w:p>
    <w:p w14:paraId="3C3B37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1209</w:t>
      </w:r>
    </w:p>
    <w:p w14:paraId="46DDC24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1210</w:t>
      </w:r>
    </w:p>
    <w:p w14:paraId="44734B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1210</w:t>
      </w:r>
    </w:p>
    <w:p w14:paraId="161223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8.12.3.1.2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1210</w:t>
      </w:r>
    </w:p>
    <w:p w14:paraId="50EBF56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1210</w:t>
      </w:r>
    </w:p>
    <w:p w14:paraId="073153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port performance with single NPBCH TTI</w:t>
      </w:r>
      <w:r>
        <w:tab/>
        <w:t>1211</w:t>
      </w:r>
    </w:p>
    <w:p w14:paraId="0A5B01A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8.12.3.2.2</w:t>
      </w:r>
      <w:r>
        <w:rPr>
          <w:rFonts w:asciiTheme="minorHAnsi" w:eastAsiaTheme="minorEastAsia" w:hAnsiTheme="minorHAnsi" w:cstheme="minorBidi"/>
          <w:kern w:val="2"/>
          <w:sz w:val="22"/>
          <w:szCs w:val="22"/>
          <w:lang w:eastAsia="en-GB"/>
          <w14:ligatures w14:val="standardContextual"/>
        </w:rPr>
        <w:tab/>
      </w:r>
      <w:r w:rsidRPr="00E32A7D">
        <w:rPr>
          <w:snapToGrid w:val="0"/>
        </w:rPr>
        <w:t>Transmit diversity performance</w:t>
      </w:r>
      <w:r>
        <w:tab/>
        <w:t>1211</w:t>
      </w:r>
    </w:p>
    <w:p w14:paraId="605B10D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1211</w:t>
      </w:r>
    </w:p>
    <w:p w14:paraId="20A242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FDD </w:t>
      </w:r>
      <w:r>
        <w:rPr>
          <w:lang w:eastAsia="zh-CN"/>
        </w:rPr>
        <w:t>(CA and DC)</w:t>
      </w:r>
      <w:r>
        <w:tab/>
        <w:t>1211</w:t>
      </w:r>
    </w:p>
    <w:p w14:paraId="0BF04B1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1211</w:t>
      </w:r>
    </w:p>
    <w:p w14:paraId="1C7E464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1211</w:t>
      </w:r>
    </w:p>
    <w:p w14:paraId="335B6BE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 for dual connectivity</w:t>
      </w:r>
      <w:r>
        <w:tab/>
        <w:t>1215</w:t>
      </w:r>
    </w:p>
    <w:p w14:paraId="55479A1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1217</w:t>
      </w:r>
    </w:p>
    <w:p w14:paraId="36F04DE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 4 Tx Antenna Port</w:t>
      </w:r>
      <w:r>
        <w:tab/>
        <w:t>1219</w:t>
      </w:r>
    </w:p>
    <w:p w14:paraId="3BE8C0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1220</w:t>
      </w:r>
    </w:p>
    <w:p w14:paraId="6B3D23A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1220</w:t>
      </w:r>
    </w:p>
    <w:p w14:paraId="238E81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1223</w:t>
      </w:r>
    </w:p>
    <w:p w14:paraId="2D16B3A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w:t>
      </w:r>
      <w:r>
        <w:tab/>
        <w:t>1223</w:t>
      </w:r>
    </w:p>
    <w:p w14:paraId="5AF6ABC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1225</w:t>
      </w:r>
    </w:p>
    <w:p w14:paraId="44293E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1225</w:t>
      </w:r>
    </w:p>
    <w:p w14:paraId="7D61A1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 xml:space="preserve">TDD </w:t>
      </w:r>
      <w:r>
        <w:rPr>
          <w:lang w:eastAsia="zh-CN"/>
        </w:rPr>
        <w:t>(CA and DC)</w:t>
      </w:r>
      <w:r>
        <w:tab/>
        <w:t>1228</w:t>
      </w:r>
    </w:p>
    <w:p w14:paraId="256D9F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Closed-loop spatial multiplexing performance</w:t>
      </w:r>
      <w:r>
        <w:tab/>
        <w:t>1229</w:t>
      </w:r>
    </w:p>
    <w:p w14:paraId="798E1CD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Multi-Layer Spatial Multiplexing 4 Tx Antenna Port</w:t>
      </w:r>
      <w:r>
        <w:tab/>
        <w:t>1229</w:t>
      </w:r>
    </w:p>
    <w:p w14:paraId="5BF453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w:t>
      </w:r>
      <w:r w:rsidRPr="00E32A7D">
        <w:rPr>
          <w:snapToGrid w:val="0"/>
          <w:kern w:val="2"/>
          <w:lang w:eastAsia="zh-CN"/>
        </w:rPr>
        <w:t xml:space="preserve"> 4 Tx Antenna Port for dual connectivity</w:t>
      </w:r>
      <w:r>
        <w:tab/>
        <w:t>1231</w:t>
      </w:r>
    </w:p>
    <w:p w14:paraId="473F72E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Multi-Layer Spatial Multiplexing 4 Tx Antenna Port with 256QAM</w:t>
      </w:r>
      <w:r>
        <w:tab/>
        <w:t>1232</w:t>
      </w:r>
    </w:p>
    <w:p w14:paraId="6826FD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Four-Layer Spatial Multiplexing</w:t>
      </w:r>
      <w:r w:rsidRPr="00E32A7D">
        <w:rPr>
          <w:snapToGrid w:val="0"/>
          <w:kern w:val="2"/>
          <w:lang w:eastAsia="zh-CN"/>
        </w:rPr>
        <w:t xml:space="preserve"> 4 Tx Antenna Port</w:t>
      </w:r>
      <w:r>
        <w:tab/>
        <w:t>1234</w:t>
      </w:r>
    </w:p>
    <w:p w14:paraId="3AD04B7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1235</w:t>
      </w:r>
    </w:p>
    <w:p w14:paraId="63EBDB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w:t>
      </w:r>
      <w:r>
        <w:tab/>
        <w:t>1235</w:t>
      </w:r>
    </w:p>
    <w:p w14:paraId="6A52FA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Enhanced Performance Requirement Type A - Single-layer Spatial Multiplexing (User-Specific Reference Symbols)</w:t>
      </w:r>
      <w:r>
        <w:tab/>
        <w:t>1239</w:t>
      </w:r>
    </w:p>
    <w:p w14:paraId="0C5398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lastRenderedPageBreak/>
        <w:t>8.13.2.4.1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tab/>
        <w:t>1239</w:t>
      </w:r>
    </w:p>
    <w:p w14:paraId="7DFB8FD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TDD-FDD (</w:t>
      </w:r>
      <w:r>
        <w:rPr>
          <w:lang w:eastAsia="zh-CN"/>
        </w:rPr>
        <w:t>CA and DC)</w:t>
      </w:r>
      <w:r>
        <w:tab/>
        <w:t>1241</w:t>
      </w:r>
    </w:p>
    <w:p w14:paraId="36CB1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w:t>
      </w:r>
      <w:r>
        <w:tab/>
        <w:t>1242</w:t>
      </w:r>
    </w:p>
    <w:p w14:paraId="292E05C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1242</w:t>
      </w:r>
    </w:p>
    <w:p w14:paraId="65A081D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1245</w:t>
      </w:r>
    </w:p>
    <w:p w14:paraId="59A26AE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Dual-Layer Spatial Multiplexing (User-Specific Reference Symbols)</w:t>
      </w:r>
      <w:r>
        <w:tab/>
        <w:t>1249</w:t>
      </w:r>
    </w:p>
    <w:p w14:paraId="46EAF5A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FDD PCell</w:t>
      </w:r>
      <w:r>
        <w:tab/>
        <w:t>1249</w:t>
      </w:r>
    </w:p>
    <w:p w14:paraId="3EDFFA0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Minimum Requirement Dual-Layer Spatial Multiplexing 2 Tx Antenna Port for TDD PCell</w:t>
      </w:r>
      <w:r>
        <w:tab/>
        <w:t>1252</w:t>
      </w:r>
    </w:p>
    <w:p w14:paraId="318825B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Enhanced Performance Requirements Type A Closed-loop spatial multiplexing</w:t>
      </w:r>
      <w:r>
        <w:tab/>
        <w:t>1255</w:t>
      </w:r>
    </w:p>
    <w:p w14:paraId="4F1B3C9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FDD PCell</w:t>
      </w:r>
      <w:r>
        <w:tab/>
        <w:t>1255</w:t>
      </w:r>
    </w:p>
    <w:p w14:paraId="62F02A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kern w:val="2"/>
        </w:rPr>
        <w:t>Single-Layer Spatial Multiplexing 2 Tx Antenna Port with TM4 interference model (Cell-Specific Reference Symbols) for TDD PCell</w:t>
      </w:r>
      <w:r>
        <w:tab/>
        <w:t>1257</w:t>
      </w:r>
    </w:p>
    <w:p w14:paraId="32937D5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 xml:space="preserve">Enhanced Performance Requirement Type A - </w:t>
      </w:r>
      <w:r w:rsidRPr="00E32A7D">
        <w:rPr>
          <w:snapToGrid w:val="0"/>
          <w:lang w:eastAsia="zh-CN"/>
        </w:rPr>
        <w:t>Single-layer Spatial Multiplexing (User-Specific Reference Symbols)</w:t>
      </w:r>
      <w:r>
        <w:tab/>
        <w:t>1259</w:t>
      </w:r>
    </w:p>
    <w:p w14:paraId="5F3CB41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FDD PCell</w:t>
      </w:r>
      <w:r>
        <w:tab/>
        <w:t>1259</w:t>
      </w:r>
    </w:p>
    <w:p w14:paraId="36D4F03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E32A7D">
        <w:rPr>
          <w:snapToGrid w:val="0"/>
          <w:kern w:val="2"/>
          <w:lang w:eastAsia="zh-CN"/>
        </w:rPr>
        <w:t xml:space="preserve">Minimum Requirement </w:t>
      </w:r>
      <w:r w:rsidRPr="00E32A7D">
        <w:rPr>
          <w:snapToGrid w:val="0"/>
          <w:lang w:val="en-US"/>
        </w:rPr>
        <w:t>Enhanced Performance Requirement Type A – Single-layer Spatial Multiplexing with TM9 interference model (User-Specific Reference Symbols)</w:t>
      </w:r>
      <w:r w:rsidRPr="00E32A7D">
        <w:rPr>
          <w:snapToGrid w:val="0"/>
          <w:kern w:val="2"/>
        </w:rPr>
        <w:t xml:space="preserve"> for TDD PCell</w:t>
      </w:r>
      <w:r>
        <w:tab/>
        <w:t>1262</w:t>
      </w:r>
    </w:p>
    <w:p w14:paraId="2210CB2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for DC</w:t>
      </w:r>
      <w:r>
        <w:tab/>
        <w:t>1265</w:t>
      </w:r>
    </w:p>
    <w:p w14:paraId="794F12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1265</w:t>
      </w:r>
    </w:p>
    <w:p w14:paraId="697C151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1267</w:t>
      </w:r>
    </w:p>
    <w:p w14:paraId="5841E6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8.13.3.6</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256QAM</w:t>
      </w:r>
      <w:r>
        <w:tab/>
        <w:t>1269</w:t>
      </w:r>
    </w:p>
    <w:p w14:paraId="732CF4B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1269</w:t>
      </w:r>
    </w:p>
    <w:p w14:paraId="1EB5A53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1271</w:t>
      </w:r>
    </w:p>
    <w:p w14:paraId="398F1A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8.13.3.7</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 Closed-loop spatial multiplexing performance 4Tx Antenna Port with Four layers</w:t>
      </w:r>
      <w:r>
        <w:tab/>
        <w:t>1272</w:t>
      </w:r>
    </w:p>
    <w:p w14:paraId="420B8C7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FDD PCell</w:t>
      </w:r>
      <w:r>
        <w:tab/>
        <w:t>1272</w:t>
      </w:r>
    </w:p>
    <w:p w14:paraId="5017A2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Minimum Requirement for TDD PCell</w:t>
      </w:r>
      <w:r>
        <w:tab/>
        <w:t>1274</w:t>
      </w:r>
    </w:p>
    <w:p w14:paraId="35CD14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1276</w:t>
      </w:r>
    </w:p>
    <w:p w14:paraId="1789C2F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1276</w:t>
      </w:r>
    </w:p>
    <w:p w14:paraId="1B08CE6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(Fixed Reference Channel)</w:t>
      </w:r>
      <w:r>
        <w:tab/>
        <w:t>1276</w:t>
      </w:r>
    </w:p>
    <w:p w14:paraId="3BE21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8.14.1.1.1</w:t>
      </w:r>
      <w:r>
        <w:rPr>
          <w:rFonts w:asciiTheme="minorHAnsi" w:eastAsiaTheme="minorEastAsia" w:hAnsiTheme="minorHAnsi" w:cstheme="minorBidi"/>
          <w:kern w:val="2"/>
          <w:sz w:val="22"/>
          <w:szCs w:val="22"/>
          <w:lang w:eastAsia="en-GB"/>
          <w14:ligatures w14:val="standardContextual"/>
        </w:rPr>
        <w:tab/>
      </w:r>
      <w:r w:rsidRPr="00E32A7D">
        <w:rPr>
          <w:snapToGrid w:val="0"/>
        </w:rPr>
        <w:t>Open-loop spatial multiplexing performance</w:t>
      </w:r>
      <w:r>
        <w:tab/>
        <w:t>1276</w:t>
      </w:r>
    </w:p>
    <w:p w14:paraId="6C1FBAB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1277</w:t>
      </w:r>
    </w:p>
    <w:p w14:paraId="184A5E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1279</w:t>
      </w:r>
    </w:p>
    <w:p w14:paraId="780C265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Open-loop spatial multiplexing performance</w:t>
      </w:r>
      <w:r>
        <w:tab/>
        <w:t>1279</w:t>
      </w:r>
    </w:p>
    <w:p w14:paraId="052795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Closed-loop spatial multiplexing performance</w:t>
      </w:r>
      <w:r w:rsidRPr="00E32A7D">
        <w:rPr>
          <w:snapToGrid w:val="0"/>
          <w:kern w:val="2"/>
          <w:lang w:eastAsia="zh-CN"/>
        </w:rPr>
        <w:t xml:space="preserve"> (User-Specific Reference Signals)</w:t>
      </w:r>
      <w:r>
        <w:tab/>
        <w:t>1280</w:t>
      </w:r>
    </w:p>
    <w:p w14:paraId="5A9944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1281</w:t>
      </w:r>
    </w:p>
    <w:p w14:paraId="44E8EC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1281</w:t>
      </w:r>
    </w:p>
    <w:p w14:paraId="36C146C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8.14.2.1.1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1282</w:t>
      </w:r>
    </w:p>
    <w:p w14:paraId="2FC58F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8.14.2.2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1282</w:t>
      </w:r>
    </w:p>
    <w:p w14:paraId="491AF1A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8.14.2.2.1</w:t>
      </w:r>
      <w:r>
        <w:rPr>
          <w:rFonts w:asciiTheme="minorHAnsi" w:eastAsiaTheme="minorEastAsia" w:hAnsiTheme="minorHAnsi" w:cstheme="minorBidi"/>
          <w:kern w:val="2"/>
          <w:sz w:val="22"/>
          <w:szCs w:val="22"/>
          <w:lang w:eastAsia="en-GB"/>
          <w14:ligatures w14:val="standardContextual"/>
        </w:rPr>
        <w:tab/>
      </w:r>
      <w:r w:rsidRPr="00E32A7D">
        <w:rPr>
          <w:snapToGrid w:val="0"/>
        </w:rPr>
        <w:t>Mimimum requirement</w:t>
      </w:r>
      <w:r>
        <w:tab/>
        <w:t>1283</w:t>
      </w:r>
    </w:p>
    <w:p w14:paraId="29B482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1284</w:t>
      </w:r>
    </w:p>
    <w:p w14:paraId="0CFD9B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PDSCH</w:t>
      </w:r>
      <w:r>
        <w:tab/>
        <w:t>1284</w:t>
      </w:r>
    </w:p>
    <w:p w14:paraId="7846EE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1284</w:t>
      </w:r>
    </w:p>
    <w:p w14:paraId="5449230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 (Fixed Reference Channel)</w:t>
      </w:r>
      <w:r>
        <w:tab/>
        <w:t>1284</w:t>
      </w:r>
    </w:p>
    <w:p w14:paraId="14D2E75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Transmit diversity performance with 2Tx Antenna Ports </w:t>
      </w:r>
      <w:r>
        <w:t>(Cell-Specific Reference Symbols)</w:t>
      </w:r>
      <w:r>
        <w:tab/>
        <w:t>1284</w:t>
      </w:r>
    </w:p>
    <w:p w14:paraId="7A02D0B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Open-loop spatial multiplexing performance with 2Tx Antenna Ports </w:t>
      </w:r>
      <w:r>
        <w:t>(Cell-Specific Reference Symbols)</w:t>
      </w:r>
      <w:r>
        <w:tab/>
        <w:t>1285</w:t>
      </w:r>
    </w:p>
    <w:p w14:paraId="590E1F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rPr>
        <w:t>8.15.1.2.3</w:t>
      </w:r>
      <w:r>
        <w:rPr>
          <w:rFonts w:asciiTheme="minorHAnsi" w:eastAsiaTheme="minorEastAsia" w:hAnsiTheme="minorHAnsi" w:cstheme="minorBidi"/>
          <w:kern w:val="2"/>
          <w:sz w:val="22"/>
          <w:szCs w:val="22"/>
          <w:lang w:eastAsia="en-GB"/>
          <w14:ligatures w14:val="standardContextual"/>
        </w:rPr>
        <w:tab/>
      </w:r>
      <w:r w:rsidRPr="00E32A7D">
        <w:rPr>
          <w:snapToGrid w:val="0"/>
        </w:rPr>
        <w:t>8 Layer Spatial Multiplexing (</w:t>
      </w:r>
      <w:r>
        <w:t>User-Specific Reference Symbols)</w:t>
      </w:r>
      <w:r>
        <w:tab/>
        <w:t>1285</w:t>
      </w:r>
    </w:p>
    <w:p w14:paraId="0DD39B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E32A7D">
        <w:rPr>
          <w:rFonts w:eastAsia="MS Mincho"/>
          <w:lang w:eastAsia="zh-CN"/>
        </w:rPr>
        <w:t>CA</w:t>
      </w:r>
      <w:r>
        <w:tab/>
        <w:t>1287</w:t>
      </w:r>
    </w:p>
    <w:p w14:paraId="0A041EA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Void</w:t>
      </w:r>
      <w:r>
        <w:tab/>
        <w:t>1287</w:t>
      </w:r>
    </w:p>
    <w:p w14:paraId="5B180A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8.15.2.2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1287</w:t>
      </w:r>
    </w:p>
    <w:p w14:paraId="445AFF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E32A7D">
        <w:rPr>
          <w:snapToGrid w:val="0"/>
        </w:rPr>
        <w:t>Eight Layer Spatial Multiplexing (</w:t>
      </w:r>
      <w:r>
        <w:t>User-Specific Reference Symbols)</w:t>
      </w:r>
      <w:r>
        <w:tab/>
        <w:t>1287</w:t>
      </w:r>
    </w:p>
    <w:p w14:paraId="71FEFD2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1289</w:t>
      </w:r>
    </w:p>
    <w:p w14:paraId="5E42EF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1289</w:t>
      </w:r>
    </w:p>
    <w:p w14:paraId="48EEBB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1289</w:t>
      </w:r>
    </w:p>
    <w:p w14:paraId="0997BA0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lang w:eastAsia="zh-CN"/>
        </w:rPr>
        <w:t>9</w:t>
      </w:r>
      <w:r w:rsidRPr="00E32A7D">
        <w:rPr>
          <w:snapToGrid w:val="0"/>
        </w:rPr>
        <w:t>.1.1.</w:t>
      </w:r>
      <w:r w:rsidRPr="00E32A7D">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E32A7D">
        <w:rPr>
          <w:snapToGrid w:val="0"/>
          <w:lang w:eastAsia="zh-CN"/>
        </w:rPr>
        <w:t>different channel bandwidths</w:t>
      </w:r>
      <w:r>
        <w:tab/>
        <w:t>1289</w:t>
      </w:r>
    </w:p>
    <w:p w14:paraId="1CC787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1289</w:t>
      </w:r>
    </w:p>
    <w:p w14:paraId="2DA878E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9.1.</w:t>
      </w:r>
      <w:r w:rsidRPr="00E32A7D">
        <w:rPr>
          <w:snapToGrid w:val="0"/>
          <w:lang w:eastAsia="zh-CN"/>
        </w:rPr>
        <w:t>1</w:t>
      </w:r>
      <w:r w:rsidRPr="00E32A7D">
        <w:rPr>
          <w:snapToGrid w:val="0"/>
        </w:rPr>
        <w:t>.</w:t>
      </w:r>
      <w:r w:rsidRPr="00E32A7D">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TDD-FDD CA configurations and bandwidth combination sets</w:t>
      </w:r>
      <w:r>
        <w:tab/>
        <w:t>1290</w:t>
      </w:r>
    </w:p>
    <w:p w14:paraId="3333FF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w:t>
      </w:r>
      <w:r w:rsidRPr="00E32A7D">
        <w:rPr>
          <w:snapToGrid w:val="0"/>
          <w:lang w:eastAsia="zh-CN"/>
        </w:rPr>
        <w:t>1</w:t>
      </w:r>
      <w:r w:rsidRPr="00E32A7D">
        <w:rPr>
          <w:snapToGrid w:val="0"/>
        </w:rPr>
        <w:t>.</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componenet carriers</w:t>
      </w:r>
      <w:r>
        <w:tab/>
        <w:t>1291</w:t>
      </w:r>
    </w:p>
    <w:p w14:paraId="6CD339D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1291</w:t>
      </w:r>
    </w:p>
    <w:p w14:paraId="7E5E20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2Rx</w:t>
      </w:r>
      <w:r>
        <w:tab/>
        <w:t>1291</w:t>
      </w:r>
    </w:p>
    <w:p w14:paraId="7C1B628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CA tests with 2Rx</w:t>
      </w:r>
      <w:r>
        <w:tab/>
        <w:t>1293</w:t>
      </w:r>
    </w:p>
    <w:p w14:paraId="419ED9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rsidRPr="00E32A7D">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Applicability rule and antenna connection for single carrier tests with 4Rx</w:t>
      </w:r>
      <w:r>
        <w:tab/>
        <w:t>1294</w:t>
      </w:r>
    </w:p>
    <w:p w14:paraId="0604966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1294</w:t>
      </w:r>
    </w:p>
    <w:p w14:paraId="790BB9C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1294</w:t>
      </w:r>
    </w:p>
    <w:p w14:paraId="51E3BE0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1294</w:t>
      </w:r>
    </w:p>
    <w:p w14:paraId="28FDA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1294</w:t>
      </w:r>
    </w:p>
    <w:p w14:paraId="2669B0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1295</w:t>
      </w:r>
    </w:p>
    <w:p w14:paraId="3F9630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1296</w:t>
      </w:r>
    </w:p>
    <w:p w14:paraId="7FDF35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1299</w:t>
      </w:r>
    </w:p>
    <w:p w14:paraId="3112A9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33EBAE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73A114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1308</w:t>
      </w:r>
    </w:p>
    <w:p w14:paraId="059D65A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1309</w:t>
      </w:r>
    </w:p>
    <w:p w14:paraId="025051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1309</w:t>
      </w:r>
    </w:p>
    <w:p w14:paraId="5E61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1310</w:t>
      </w:r>
    </w:p>
    <w:p w14:paraId="58EA34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1311</w:t>
      </w:r>
    </w:p>
    <w:p w14:paraId="2BE839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1311</w:t>
      </w:r>
    </w:p>
    <w:p w14:paraId="06E4F3F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1312</w:t>
      </w:r>
    </w:p>
    <w:p w14:paraId="18712FE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1313</w:t>
      </w:r>
    </w:p>
    <w:p w14:paraId="4947F94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1313</w:t>
      </w:r>
    </w:p>
    <w:p w14:paraId="6932E76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rPr>
        <w:t>channelMeasRestriction</w:t>
      </w:r>
      <w:r>
        <w:rPr>
          <w:lang w:eastAsia="zh-CN"/>
        </w:rPr>
        <w:t xml:space="preserve"> configured)</w:t>
      </w:r>
      <w:r>
        <w:tab/>
        <w:t>1314</w:t>
      </w:r>
    </w:p>
    <w:p w14:paraId="60E3D5E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1315</w:t>
      </w:r>
    </w:p>
    <w:p w14:paraId="1F929C7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rPr>
        <w:t>channelMeasRestriction</w:t>
      </w:r>
      <w:r>
        <w:rPr>
          <w:lang w:eastAsia="zh-CN"/>
        </w:rPr>
        <w:t xml:space="preserve"> configured)</w:t>
      </w:r>
      <w:r>
        <w:tab/>
        <w:t>1316</w:t>
      </w:r>
    </w:p>
    <w:p w14:paraId="56898A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1317</w:t>
      </w:r>
    </w:p>
    <w:p w14:paraId="758D61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1318</w:t>
      </w:r>
    </w:p>
    <w:p w14:paraId="4BE659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1320</w:t>
      </w:r>
    </w:p>
    <w:p w14:paraId="5EF1C2E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1323</w:t>
      </w:r>
    </w:p>
    <w:p w14:paraId="7BCEC03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32A7D">
        <w:rPr>
          <w:i/>
          <w:lang w:val="en-US"/>
        </w:rPr>
        <w:t>interferenceMeasRestriction</w:t>
      </w:r>
      <w:r w:rsidRPr="00E32A7D">
        <w:rPr>
          <w:i/>
          <w:lang w:val="en-US" w:eastAsia="zh-CN"/>
        </w:rPr>
        <w:t xml:space="preserve"> </w:t>
      </w:r>
      <w:r>
        <w:rPr>
          <w:lang w:eastAsia="zh-CN"/>
        </w:rPr>
        <w:t>configured)</w:t>
      </w:r>
      <w:r>
        <w:tab/>
        <w:t>1326</w:t>
      </w:r>
    </w:p>
    <w:p w14:paraId="45B166A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E32A7D">
        <w:rPr>
          <w:i/>
          <w:lang w:eastAsia="zh-CN"/>
        </w:rPr>
        <w:t>csi-SubframeSet –r12</w:t>
      </w:r>
      <w:r>
        <w:rPr>
          <w:lang w:eastAsia="zh-CN"/>
        </w:rPr>
        <w:t xml:space="preserve"> and </w:t>
      </w:r>
      <w:r w:rsidRPr="00E32A7D">
        <w:rPr>
          <w:i/>
        </w:rPr>
        <w:t>EIMTA-MainConfigServCell-r12</w:t>
      </w:r>
      <w:r>
        <w:t xml:space="preserve"> </w:t>
      </w:r>
      <w:r>
        <w:rPr>
          <w:lang w:eastAsia="zh-CN"/>
        </w:rPr>
        <w:t>are</w:t>
      </w:r>
      <w:r>
        <w:t xml:space="preserve"> configured)</w:t>
      </w:r>
      <w:r>
        <w:tab/>
        <w:t>1329</w:t>
      </w:r>
    </w:p>
    <w:p w14:paraId="41BB2E8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44F54E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1332</w:t>
      </w:r>
    </w:p>
    <w:p w14:paraId="11C70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1334</w:t>
      </w:r>
    </w:p>
    <w:p w14:paraId="1C99CC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534CF5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1336</w:t>
      </w:r>
    </w:p>
    <w:p w14:paraId="4A71A50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1338</w:t>
      </w:r>
    </w:p>
    <w:p w14:paraId="04D5E7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1342</w:t>
      </w:r>
    </w:p>
    <w:p w14:paraId="1D14471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1342</w:t>
      </w:r>
    </w:p>
    <w:p w14:paraId="2DF7AE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1342</w:t>
      </w:r>
    </w:p>
    <w:p w14:paraId="11E0A02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1342</w:t>
      </w:r>
    </w:p>
    <w:p w14:paraId="716CC26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1343</w:t>
      </w:r>
    </w:p>
    <w:p w14:paraId="746B834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5B98E15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13097B4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w:t>
      </w:r>
      <w:r>
        <w:tab/>
        <w:t>1351</w:t>
      </w:r>
    </w:p>
    <w:p w14:paraId="6DCB473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1353</w:t>
      </w:r>
    </w:p>
    <w:p w14:paraId="2A78869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1353</w:t>
      </w:r>
    </w:p>
    <w:p w14:paraId="6CD1095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1354</w:t>
      </w:r>
    </w:p>
    <w:p w14:paraId="2A5FC29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1356</w:t>
      </w:r>
    </w:p>
    <w:p w14:paraId="36B9FED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1357</w:t>
      </w:r>
    </w:p>
    <w:p w14:paraId="187256F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1358</w:t>
      </w:r>
    </w:p>
    <w:p w14:paraId="757F5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32A7D">
        <w:rPr>
          <w:i/>
          <w:lang w:eastAsia="zh-CN"/>
        </w:rPr>
        <w:t>csi-SubframeSet –r12</w:t>
      </w:r>
      <w:r>
        <w:rPr>
          <w:lang w:eastAsia="zh-CN"/>
        </w:rPr>
        <w:t xml:space="preserve"> is</w:t>
      </w:r>
      <w:r>
        <w:t xml:space="preserve"> configured</w:t>
      </w:r>
      <w:r>
        <w:rPr>
          <w:lang w:eastAsia="zh-CN"/>
        </w:rPr>
        <w:t xml:space="preserve"> with one CSI process)</w:t>
      </w:r>
      <w:r>
        <w:tab/>
        <w:t>1358</w:t>
      </w:r>
    </w:p>
    <w:p w14:paraId="3083E34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1362</w:t>
      </w:r>
    </w:p>
    <w:p w14:paraId="4EB3F0B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1362</w:t>
      </w:r>
    </w:p>
    <w:p w14:paraId="6825897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lastRenderedPageBreak/>
        <w:t>9.3.2.1.1</w:t>
      </w:r>
      <w:r>
        <w:rPr>
          <w:rFonts w:asciiTheme="minorHAnsi" w:eastAsiaTheme="minorEastAsia" w:hAnsiTheme="minorHAnsi" w:cstheme="minorBidi"/>
          <w:kern w:val="2"/>
          <w:sz w:val="22"/>
          <w:szCs w:val="22"/>
          <w:lang w:eastAsia="en-GB"/>
          <w14:ligatures w14:val="standardContextual"/>
        </w:rPr>
        <w:tab/>
      </w:r>
      <w:r>
        <w:t>FDD</w:t>
      </w:r>
      <w:r>
        <w:tab/>
        <w:t>1362</w:t>
      </w:r>
    </w:p>
    <w:p w14:paraId="0317B24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1364</w:t>
      </w:r>
    </w:p>
    <w:p w14:paraId="3F1E7C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1366</w:t>
      </w:r>
    </w:p>
    <w:p w14:paraId="0FA94A4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1366</w:t>
      </w:r>
    </w:p>
    <w:p w14:paraId="6C92AF4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1367</w:t>
      </w:r>
    </w:p>
    <w:p w14:paraId="525A0B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1369</w:t>
      </w:r>
    </w:p>
    <w:p w14:paraId="63898A7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1369</w:t>
      </w:r>
    </w:p>
    <w:p w14:paraId="2E912C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1369</w:t>
      </w:r>
    </w:p>
    <w:p w14:paraId="12632D5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1370</w:t>
      </w:r>
    </w:p>
    <w:p w14:paraId="01CF3C3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1371</w:t>
      </w:r>
    </w:p>
    <w:p w14:paraId="0646137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1371</w:t>
      </w:r>
    </w:p>
    <w:p w14:paraId="4965EEB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1371</w:t>
      </w:r>
    </w:p>
    <w:p w14:paraId="6683A03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1371</w:t>
      </w:r>
    </w:p>
    <w:p w14:paraId="62A61BF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1371</w:t>
      </w:r>
    </w:p>
    <w:p w14:paraId="198AF51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1371</w:t>
      </w:r>
    </w:p>
    <w:p w14:paraId="02E88B6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1372</w:t>
      </w:r>
    </w:p>
    <w:p w14:paraId="2E39D74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1373</w:t>
      </w:r>
    </w:p>
    <w:p w14:paraId="7C0469E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1373</w:t>
      </w:r>
    </w:p>
    <w:p w14:paraId="505EB83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1375</w:t>
      </w:r>
    </w:p>
    <w:p w14:paraId="5CCE5A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1377</w:t>
      </w:r>
    </w:p>
    <w:p w14:paraId="7379248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1377</w:t>
      </w:r>
    </w:p>
    <w:p w14:paraId="097BBAD9"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1377</w:t>
      </w:r>
    </w:p>
    <w:p w14:paraId="6ABBBBE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1378</w:t>
      </w:r>
    </w:p>
    <w:p w14:paraId="3F25233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1380</w:t>
      </w:r>
    </w:p>
    <w:p w14:paraId="0EC44CE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1380</w:t>
      </w:r>
    </w:p>
    <w:p w14:paraId="1BC6C03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1383</w:t>
      </w:r>
    </w:p>
    <w:p w14:paraId="32C8BB5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1386</w:t>
      </w:r>
    </w:p>
    <w:p w14:paraId="59C8161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1386</w:t>
      </w:r>
    </w:p>
    <w:p w14:paraId="6C04DC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1391</w:t>
      </w:r>
    </w:p>
    <w:p w14:paraId="118475A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1395</w:t>
      </w:r>
    </w:p>
    <w:p w14:paraId="21A24E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1395</w:t>
      </w:r>
    </w:p>
    <w:p w14:paraId="6ABAA9F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1396</w:t>
      </w:r>
    </w:p>
    <w:p w14:paraId="1617811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1398</w:t>
      </w:r>
    </w:p>
    <w:p w14:paraId="1EBF00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1398</w:t>
      </w:r>
    </w:p>
    <w:p w14:paraId="2090945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1398</w:t>
      </w:r>
    </w:p>
    <w:p w14:paraId="6596E18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1399</w:t>
      </w:r>
    </w:p>
    <w:p w14:paraId="685807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1401</w:t>
      </w:r>
    </w:p>
    <w:p w14:paraId="1429C62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1401</w:t>
      </w:r>
    </w:p>
    <w:p w14:paraId="21A329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1403</w:t>
      </w:r>
    </w:p>
    <w:p w14:paraId="0B750B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1406</w:t>
      </w:r>
    </w:p>
    <w:p w14:paraId="243D75A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1406</w:t>
      </w:r>
    </w:p>
    <w:p w14:paraId="64D6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1409</w:t>
      </w:r>
    </w:p>
    <w:p w14:paraId="1A5625D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1412</w:t>
      </w:r>
    </w:p>
    <w:p w14:paraId="75F693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1413</w:t>
      </w:r>
    </w:p>
    <w:p w14:paraId="0F7453C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1413</w:t>
      </w:r>
    </w:p>
    <w:p w14:paraId="7CBEF57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1413</w:t>
      </w:r>
    </w:p>
    <w:p w14:paraId="44DB15C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1414</w:t>
      </w:r>
    </w:p>
    <w:p w14:paraId="23DFDE7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1415</w:t>
      </w:r>
    </w:p>
    <w:p w14:paraId="5E676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1415</w:t>
      </w:r>
    </w:p>
    <w:p w14:paraId="4012AA7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1417</w:t>
      </w:r>
    </w:p>
    <w:p w14:paraId="272216A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1418</w:t>
      </w:r>
    </w:p>
    <w:p w14:paraId="61CB0D4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1418</w:t>
      </w:r>
    </w:p>
    <w:p w14:paraId="45CA5BF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1421</w:t>
      </w:r>
    </w:p>
    <w:p w14:paraId="7F375C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1424</w:t>
      </w:r>
    </w:p>
    <w:p w14:paraId="09D96E0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1426</w:t>
      </w:r>
    </w:p>
    <w:p w14:paraId="755E669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1429</w:t>
      </w:r>
    </w:p>
    <w:p w14:paraId="4192B8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1431</w:t>
      </w:r>
    </w:p>
    <w:p w14:paraId="34BFB3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1434</w:t>
      </w:r>
    </w:p>
    <w:p w14:paraId="39635A8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1434</w:t>
      </w:r>
    </w:p>
    <w:p w14:paraId="3393FC6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1436</w:t>
      </w:r>
    </w:p>
    <w:p w14:paraId="4F47BB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1439</w:t>
      </w:r>
    </w:p>
    <w:p w14:paraId="0DE5E9C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1441</w:t>
      </w:r>
    </w:p>
    <w:p w14:paraId="48452A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lastRenderedPageBreak/>
        <w:t>9.4.1a</w:t>
      </w:r>
      <w:r>
        <w:rPr>
          <w:rFonts w:asciiTheme="minorHAnsi" w:eastAsiaTheme="minorEastAsia" w:hAnsiTheme="minorHAnsi" w:cstheme="minorBidi"/>
          <w:kern w:val="2"/>
          <w:sz w:val="22"/>
          <w:szCs w:val="22"/>
          <w:lang w:eastAsia="en-GB"/>
          <w14:ligatures w14:val="standardContextual"/>
        </w:rPr>
        <w:tab/>
      </w:r>
      <w:r>
        <w:t>Void</w:t>
      </w:r>
      <w:r>
        <w:tab/>
        <w:t>1444</w:t>
      </w:r>
    </w:p>
    <w:p w14:paraId="206E742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1444</w:t>
      </w:r>
    </w:p>
    <w:p w14:paraId="486BDF0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1444</w:t>
      </w:r>
    </w:p>
    <w:p w14:paraId="6D57F2F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9.4.1a.1</w:t>
      </w:r>
      <w:r w:rsidRPr="00E32A7D">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1444</w:t>
      </w:r>
    </w:p>
    <w:p w14:paraId="621115B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1444</w:t>
      </w:r>
    </w:p>
    <w:p w14:paraId="447B16F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1444</w:t>
      </w:r>
    </w:p>
    <w:p w14:paraId="412D34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1444</w:t>
      </w:r>
    </w:p>
    <w:p w14:paraId="7E38C8B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1445</w:t>
      </w:r>
    </w:p>
    <w:p w14:paraId="6379112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1446</w:t>
      </w:r>
    </w:p>
    <w:p w14:paraId="3694355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1446</w:t>
      </w:r>
    </w:p>
    <w:p w14:paraId="6ECE8C6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1447</w:t>
      </w:r>
    </w:p>
    <w:p w14:paraId="04EDA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1448</w:t>
      </w:r>
    </w:p>
    <w:p w14:paraId="2B59104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1448</w:t>
      </w:r>
    </w:p>
    <w:p w14:paraId="12D3364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1450</w:t>
      </w:r>
    </w:p>
    <w:p w14:paraId="4BD65FF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1453</w:t>
      </w:r>
    </w:p>
    <w:p w14:paraId="7A2C719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1455</w:t>
      </w:r>
    </w:p>
    <w:p w14:paraId="160E155B"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1457</w:t>
      </w:r>
    </w:p>
    <w:p w14:paraId="35560EC3"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1460</w:t>
      </w:r>
    </w:p>
    <w:p w14:paraId="41812C5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1463</w:t>
      </w:r>
    </w:p>
    <w:p w14:paraId="138F468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1466</w:t>
      </w:r>
    </w:p>
    <w:p w14:paraId="7A9238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1469</w:t>
      </w:r>
    </w:p>
    <w:p w14:paraId="568050E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1472</w:t>
      </w:r>
    </w:p>
    <w:p w14:paraId="13ADBFE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1475</w:t>
      </w:r>
    </w:p>
    <w:p w14:paraId="0BA814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1475</w:t>
      </w:r>
    </w:p>
    <w:p w14:paraId="4A2292B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1475</w:t>
      </w:r>
    </w:p>
    <w:p w14:paraId="2B629F1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1475</w:t>
      </w:r>
    </w:p>
    <w:p w14:paraId="017EFD5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1476</w:t>
      </w:r>
    </w:p>
    <w:p w14:paraId="7FC8E7D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1477</w:t>
      </w:r>
    </w:p>
    <w:p w14:paraId="5972ED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1477</w:t>
      </w:r>
    </w:p>
    <w:p w14:paraId="2914479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1479</w:t>
      </w:r>
    </w:p>
    <w:p w14:paraId="0A0AFB2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1481</w:t>
      </w:r>
    </w:p>
    <w:p w14:paraId="6251700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1481</w:t>
      </w:r>
    </w:p>
    <w:p w14:paraId="69431E6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1484</w:t>
      </w:r>
    </w:p>
    <w:p w14:paraId="4EF2EE5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1487</w:t>
      </w:r>
    </w:p>
    <w:p w14:paraId="58ADBE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1487</w:t>
      </w:r>
    </w:p>
    <w:p w14:paraId="1C8026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1490</w:t>
      </w:r>
    </w:p>
    <w:p w14:paraId="7B609CF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1493</w:t>
      </w:r>
    </w:p>
    <w:p w14:paraId="4471B88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1494</w:t>
      </w:r>
    </w:p>
    <w:p w14:paraId="59C0A0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1497</w:t>
      </w:r>
    </w:p>
    <w:p w14:paraId="4DDE2F6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1500</w:t>
      </w:r>
    </w:p>
    <w:p w14:paraId="5FCE4F9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1500</w:t>
      </w:r>
    </w:p>
    <w:p w14:paraId="08D17D9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1500</w:t>
      </w:r>
    </w:p>
    <w:p w14:paraId="67CC33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1506</w:t>
      </w:r>
    </w:p>
    <w:p w14:paraId="1FE32B7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1512</w:t>
      </w:r>
    </w:p>
    <w:p w14:paraId="6907AD1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1517</w:t>
      </w:r>
    </w:p>
    <w:p w14:paraId="6687B6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1523</w:t>
      </w:r>
    </w:p>
    <w:p w14:paraId="7F66A05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1524</w:t>
      </w:r>
    </w:p>
    <w:p w14:paraId="1F23131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1524</w:t>
      </w:r>
    </w:p>
    <w:p w14:paraId="1F9F094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1524</w:t>
      </w:r>
    </w:p>
    <w:p w14:paraId="3333D90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9.7.1.3 FDD (Category 1bis UE)</w:t>
      </w:r>
      <w:r>
        <w:tab/>
        <w:t>1525</w:t>
      </w:r>
    </w:p>
    <w:p w14:paraId="671A0B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9.7.1.4 TDD (Category 1bis UE)</w:t>
      </w:r>
      <w:r>
        <w:tab/>
        <w:t>1526</w:t>
      </w:r>
    </w:p>
    <w:p w14:paraId="6D45A5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1527</w:t>
      </w:r>
    </w:p>
    <w:p w14:paraId="23E645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1527</w:t>
      </w:r>
    </w:p>
    <w:p w14:paraId="5400EE5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1528</w:t>
      </w:r>
    </w:p>
    <w:p w14:paraId="42C521E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1529</w:t>
      </w:r>
    </w:p>
    <w:p w14:paraId="1FB1822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1530</w:t>
      </w:r>
    </w:p>
    <w:p w14:paraId="77DA6A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1531</w:t>
      </w:r>
    </w:p>
    <w:p w14:paraId="1144193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1531</w:t>
      </w:r>
    </w:p>
    <w:p w14:paraId="7C88A2E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1531</w:t>
      </w:r>
    </w:p>
    <w:p w14:paraId="20DE7A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1532</w:t>
      </w:r>
    </w:p>
    <w:p w14:paraId="1200AB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1533</w:t>
      </w:r>
    </w:p>
    <w:p w14:paraId="3EC3AB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1533</w:t>
      </w:r>
    </w:p>
    <w:p w14:paraId="738415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1537</w:t>
      </w:r>
    </w:p>
    <w:p w14:paraId="2D38306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9.8.3</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64QAM under AWGN</w:t>
      </w:r>
      <w:r>
        <w:tab/>
        <w:t>1540</w:t>
      </w:r>
    </w:p>
    <w:p w14:paraId="5FA4AA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1540</w:t>
      </w:r>
    </w:p>
    <w:p w14:paraId="4B3DBD4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1541</w:t>
      </w:r>
    </w:p>
    <w:p w14:paraId="1A92562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9.8.4</w:t>
      </w:r>
      <w:r>
        <w:rPr>
          <w:rFonts w:asciiTheme="minorHAnsi" w:eastAsiaTheme="minorEastAsia" w:hAnsiTheme="minorHAnsi" w:cstheme="minorBidi"/>
          <w:kern w:val="2"/>
          <w:sz w:val="22"/>
          <w:szCs w:val="22"/>
          <w:lang w:eastAsia="en-GB"/>
          <w14:ligatures w14:val="standardContextual"/>
        </w:rPr>
        <w:tab/>
      </w:r>
      <w:r w:rsidRPr="00E32A7D">
        <w:rPr>
          <w:lang w:val="en-US"/>
        </w:rPr>
        <w:t>CQI reporting definition for UE supporting alternative table under AWGN</w:t>
      </w:r>
      <w:r>
        <w:tab/>
        <w:t>1542</w:t>
      </w:r>
    </w:p>
    <w:p w14:paraId="7B010E4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1542</w:t>
      </w:r>
    </w:p>
    <w:p w14:paraId="728EC03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1543</w:t>
      </w:r>
    </w:p>
    <w:p w14:paraId="6971F8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lang w:val="en-US"/>
        </w:rPr>
        <w:t>9.8.5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1544</w:t>
      </w:r>
    </w:p>
    <w:p w14:paraId="5460725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1545</w:t>
      </w:r>
    </w:p>
    <w:p w14:paraId="130FE50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1546</w:t>
      </w:r>
    </w:p>
    <w:p w14:paraId="63D1FA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1547</w:t>
      </w:r>
    </w:p>
    <w:p w14:paraId="09824E3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1547</w:t>
      </w:r>
    </w:p>
    <w:p w14:paraId="66FE990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1548</w:t>
      </w:r>
    </w:p>
    <w:p w14:paraId="5041523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1548</w:t>
      </w:r>
    </w:p>
    <w:p w14:paraId="74FD1745"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1548</w:t>
      </w:r>
    </w:p>
    <w:p w14:paraId="2C72B0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1549</w:t>
      </w:r>
    </w:p>
    <w:p w14:paraId="46F73532"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1549</w:t>
      </w:r>
    </w:p>
    <w:p w14:paraId="14C09A2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1550</w:t>
      </w:r>
    </w:p>
    <w:p w14:paraId="3BE5AB1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1551</w:t>
      </w:r>
    </w:p>
    <w:p w14:paraId="74E1A00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1552</w:t>
      </w:r>
    </w:p>
    <w:p w14:paraId="0EC4B3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1552</w:t>
      </w:r>
    </w:p>
    <w:p w14:paraId="2B2D3E2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1553</w:t>
      </w:r>
    </w:p>
    <w:p w14:paraId="01B52267"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1553</w:t>
      </w:r>
    </w:p>
    <w:p w14:paraId="1CF5758E"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1554</w:t>
      </w:r>
    </w:p>
    <w:p w14:paraId="0FAB7B8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1555</w:t>
      </w:r>
    </w:p>
    <w:p w14:paraId="40AF3B6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1555</w:t>
      </w:r>
    </w:p>
    <w:p w14:paraId="1D865880"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1556</w:t>
      </w:r>
    </w:p>
    <w:p w14:paraId="45FDF2ED"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1557</w:t>
      </w:r>
    </w:p>
    <w:p w14:paraId="3A5D526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1560</w:t>
      </w:r>
    </w:p>
    <w:p w14:paraId="293001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1560</w:t>
      </w:r>
    </w:p>
    <w:p w14:paraId="31C0210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1563</w:t>
      </w:r>
    </w:p>
    <w:p w14:paraId="32BEFFA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1566</w:t>
      </w:r>
    </w:p>
    <w:p w14:paraId="6463614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1567</w:t>
      </w:r>
    </w:p>
    <w:p w14:paraId="53986518"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1567</w:t>
      </w:r>
    </w:p>
    <w:p w14:paraId="186B24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1569</w:t>
      </w:r>
    </w:p>
    <w:p w14:paraId="615CB55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1569</w:t>
      </w:r>
    </w:p>
    <w:p w14:paraId="3CA52E0F"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1569</w:t>
      </w:r>
    </w:p>
    <w:p w14:paraId="27E4C76C"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1571</w:t>
      </w:r>
    </w:p>
    <w:p w14:paraId="0EC3492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1572</w:t>
      </w:r>
    </w:p>
    <w:p w14:paraId="74D98174"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1572</w:t>
      </w:r>
    </w:p>
    <w:p w14:paraId="574832C1"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1574</w:t>
      </w:r>
    </w:p>
    <w:p w14:paraId="07CFFA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1576</w:t>
      </w:r>
    </w:p>
    <w:p w14:paraId="50C7A33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1577</w:t>
      </w:r>
    </w:p>
    <w:p w14:paraId="15CD002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1577</w:t>
      </w:r>
    </w:p>
    <w:p w14:paraId="748B67C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1579</w:t>
      </w:r>
    </w:p>
    <w:p w14:paraId="2318289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1581</w:t>
      </w:r>
    </w:p>
    <w:p w14:paraId="70D8E0D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9.10.2.1</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FDD</w:t>
      </w:r>
      <w:r>
        <w:tab/>
        <w:t>1581</w:t>
      </w:r>
    </w:p>
    <w:p w14:paraId="4B37AC9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9.10.2.2</w:t>
      </w:r>
      <w:r>
        <w:rPr>
          <w:rFonts w:asciiTheme="minorHAnsi" w:eastAsiaTheme="minorEastAsia" w:hAnsiTheme="minorHAnsi" w:cstheme="minorBidi"/>
          <w:kern w:val="2"/>
          <w:sz w:val="22"/>
          <w:szCs w:val="22"/>
          <w:lang w:eastAsia="en-GB"/>
          <w14:ligatures w14:val="standardContextual"/>
        </w:rPr>
        <w:tab/>
      </w:r>
      <w:r w:rsidRPr="00E32A7D">
        <w:rPr>
          <w:snapToGrid w:val="0"/>
          <w:kern w:val="2"/>
        </w:rPr>
        <w:t>TDD</w:t>
      </w:r>
      <w:r>
        <w:tab/>
        <w:t>1584</w:t>
      </w:r>
    </w:p>
    <w:p w14:paraId="31E423B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1587</w:t>
      </w:r>
    </w:p>
    <w:p w14:paraId="183A48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1587</w:t>
      </w:r>
    </w:p>
    <w:p w14:paraId="0EFCDC8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1588</w:t>
      </w:r>
    </w:p>
    <w:p w14:paraId="15A4E21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1590</w:t>
      </w:r>
    </w:p>
    <w:p w14:paraId="718244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1592</w:t>
      </w:r>
    </w:p>
    <w:p w14:paraId="2D9B17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1592</w:t>
      </w:r>
    </w:p>
    <w:p w14:paraId="31D80CD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1592</w:t>
      </w:r>
    </w:p>
    <w:p w14:paraId="4870F0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9.12.1.2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1595</w:t>
      </w:r>
    </w:p>
    <w:p w14:paraId="2FBF2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1596</w:t>
      </w:r>
    </w:p>
    <w:p w14:paraId="5359DF3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1596</w:t>
      </w:r>
    </w:p>
    <w:p w14:paraId="39D60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rFonts w:eastAsia="MS Mincho"/>
        </w:rPr>
        <w:t>9.12.2.2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1599</w:t>
      </w:r>
    </w:p>
    <w:p w14:paraId="63C8997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9.13</w:t>
      </w:r>
      <w:r>
        <w:rPr>
          <w:rFonts w:asciiTheme="minorHAnsi" w:eastAsiaTheme="minorEastAsia" w:hAnsiTheme="minorHAnsi" w:cstheme="minorBidi"/>
          <w:kern w:val="2"/>
          <w:sz w:val="22"/>
          <w:szCs w:val="22"/>
          <w:lang w:eastAsia="en-GB"/>
          <w14:ligatures w14:val="standardContextual"/>
        </w:rPr>
        <w:tab/>
      </w:r>
      <w:r>
        <w:t>CSI reporting for 8Rx UE</w:t>
      </w:r>
      <w:r>
        <w:tab/>
        <w:t>1601</w:t>
      </w:r>
    </w:p>
    <w:p w14:paraId="21B42BF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1601</w:t>
      </w:r>
    </w:p>
    <w:p w14:paraId="1806A1D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1601</w:t>
      </w:r>
    </w:p>
    <w:p w14:paraId="517C1836"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1601</w:t>
      </w:r>
    </w:p>
    <w:p w14:paraId="20B9BEAA" w14:textId="77777777" w:rsidR="00B412C5" w:rsidRDefault="00B412C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1601</w:t>
      </w:r>
    </w:p>
    <w:p w14:paraId="10D43A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1602</w:t>
      </w:r>
    </w:p>
    <w:p w14:paraId="38D809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1602</w:t>
      </w:r>
    </w:p>
    <w:p w14:paraId="52FC9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1602</w:t>
      </w:r>
    </w:p>
    <w:p w14:paraId="4003CF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1603</w:t>
      </w:r>
    </w:p>
    <w:p w14:paraId="6D41B8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1604</w:t>
      </w:r>
    </w:p>
    <w:p w14:paraId="0D5D106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1604</w:t>
      </w:r>
    </w:p>
    <w:p w14:paraId="464A583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1605</w:t>
      </w:r>
    </w:p>
    <w:p w14:paraId="2D2817C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1606</w:t>
      </w:r>
    </w:p>
    <w:p w14:paraId="762595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1606</w:t>
      </w:r>
    </w:p>
    <w:p w14:paraId="1ADF3F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1607</w:t>
      </w:r>
    </w:p>
    <w:p w14:paraId="0196550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under CA</w:t>
      </w:r>
      <w:r>
        <w:tab/>
        <w:t>1607</w:t>
      </w:r>
    </w:p>
    <w:p w14:paraId="7F49901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1607</w:t>
      </w:r>
    </w:p>
    <w:p w14:paraId="442A91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1608</w:t>
      </w:r>
    </w:p>
    <w:p w14:paraId="30289F8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FeMBMS Unicast-mixed Cell as Non-Serving Cell</w:t>
      </w:r>
      <w:r>
        <w:tab/>
        <w:t>1609</w:t>
      </w:r>
    </w:p>
    <w:p w14:paraId="217C8BA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1609</w:t>
      </w:r>
    </w:p>
    <w:p w14:paraId="42076E4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1610</w:t>
      </w:r>
    </w:p>
    <w:p w14:paraId="321F3C8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1611</w:t>
      </w:r>
    </w:p>
    <w:p w14:paraId="736164C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1611</w:t>
      </w:r>
    </w:p>
    <w:p w14:paraId="7A64E5E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1612</w:t>
      </w:r>
    </w:p>
    <w:p w14:paraId="0BD5FD8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1613</w:t>
      </w:r>
    </w:p>
    <w:p w14:paraId="2B6C200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1614</w:t>
      </w:r>
    </w:p>
    <w:p w14:paraId="6E165DC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PMCH decoding</w:t>
      </w:r>
      <w:r>
        <w:tab/>
        <w:t>1614</w:t>
      </w:r>
    </w:p>
    <w:p w14:paraId="6B195B7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1614</w:t>
      </w:r>
    </w:p>
    <w:p w14:paraId="46D69D8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1615</w:t>
      </w:r>
    </w:p>
    <w:p w14:paraId="3267026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32A7D">
        <w:rPr>
          <w:snapToGrid w:val="0"/>
          <w:kern w:val="2"/>
        </w:rPr>
        <w:t>CAS detection</w:t>
      </w:r>
      <w:r>
        <w:tab/>
        <w:t>1616</w:t>
      </w:r>
    </w:p>
    <w:p w14:paraId="34D46E5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1616</w:t>
      </w:r>
    </w:p>
    <w:p w14:paraId="549973D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1616</w:t>
      </w:r>
    </w:p>
    <w:p w14:paraId="1DFDEB7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1617</w:t>
      </w:r>
    </w:p>
    <w:p w14:paraId="313E8DA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1617</w:t>
      </w:r>
    </w:p>
    <w:p w14:paraId="47CCB7E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1617</w:t>
      </w:r>
    </w:p>
    <w:p w14:paraId="13B6EA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1617</w:t>
      </w:r>
    </w:p>
    <w:p w14:paraId="6B4B966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1617</w:t>
      </w:r>
    </w:p>
    <w:p w14:paraId="4DD612E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1618</w:t>
      </w:r>
    </w:p>
    <w:p w14:paraId="28A13E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1619</w:t>
      </w:r>
    </w:p>
    <w:p w14:paraId="4CD85F2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1620</w:t>
      </w:r>
    </w:p>
    <w:p w14:paraId="23C6869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1620</w:t>
      </w:r>
    </w:p>
    <w:p w14:paraId="12258C7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1621</w:t>
      </w:r>
    </w:p>
    <w:p w14:paraId="458AB3F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1622</w:t>
      </w:r>
    </w:p>
    <w:p w14:paraId="75277C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1623</w:t>
      </w:r>
    </w:p>
    <w:p w14:paraId="06E3E05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1624</w:t>
      </w:r>
    </w:p>
    <w:p w14:paraId="6F2111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1624</w:t>
      </w:r>
    </w:p>
    <w:p w14:paraId="62B24D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1625</w:t>
      </w:r>
    </w:p>
    <w:p w14:paraId="6D5D09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1627</w:t>
      </w:r>
    </w:p>
    <w:p w14:paraId="254721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1627</w:t>
      </w:r>
    </w:p>
    <w:p w14:paraId="34D49F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1627</w:t>
      </w:r>
    </w:p>
    <w:p w14:paraId="5BEC2B6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of requirements for different channel bandwidths</w:t>
      </w:r>
      <w:r>
        <w:tab/>
        <w:t>1627</w:t>
      </w:r>
    </w:p>
    <w:p w14:paraId="0E4A4A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Test coverage for different number of component carriers</w:t>
      </w:r>
      <w:r>
        <w:tab/>
        <w:t>1627</w:t>
      </w:r>
    </w:p>
    <w:p w14:paraId="532113B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Applicability and test rules for different CA configurations and bandwidth combination sets</w:t>
      </w:r>
      <w:r>
        <w:tab/>
        <w:t>1627</w:t>
      </w:r>
    </w:p>
    <w:p w14:paraId="36FE270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1628</w:t>
      </w:r>
    </w:p>
    <w:p w14:paraId="4F2BFF5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1628</w:t>
      </w:r>
    </w:p>
    <w:p w14:paraId="65EEED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1628</w:t>
      </w:r>
    </w:p>
    <w:p w14:paraId="1A17DD2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1629</w:t>
      </w:r>
    </w:p>
    <w:p w14:paraId="208CA1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1630</w:t>
      </w:r>
    </w:p>
    <w:p w14:paraId="4E222DC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1631</w:t>
      </w:r>
    </w:p>
    <w:p w14:paraId="104308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1631</w:t>
      </w:r>
    </w:p>
    <w:p w14:paraId="76A1759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1631</w:t>
      </w:r>
    </w:p>
    <w:p w14:paraId="2B290DF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1631</w:t>
      </w:r>
    </w:p>
    <w:p w14:paraId="610A0DD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1633</w:t>
      </w:r>
    </w:p>
    <w:p w14:paraId="59C262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1633</w:t>
      </w:r>
    </w:p>
    <w:p w14:paraId="1156117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1636</w:t>
      </w:r>
    </w:p>
    <w:p w14:paraId="2DE7FF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1636</w:t>
      </w:r>
    </w:p>
    <w:p w14:paraId="38384D5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1637</w:t>
      </w:r>
    </w:p>
    <w:p w14:paraId="62FBA53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1639</w:t>
      </w:r>
    </w:p>
    <w:p w14:paraId="6AFE5266" w14:textId="77777777" w:rsidR="00B412C5" w:rsidRDefault="00B412C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1639</w:t>
      </w:r>
    </w:p>
    <w:p w14:paraId="39ABF2F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1639</w:t>
      </w:r>
    </w:p>
    <w:p w14:paraId="1494B46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1639</w:t>
      </w:r>
    </w:p>
    <w:p w14:paraId="27D91ED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1640</w:t>
      </w:r>
    </w:p>
    <w:p w14:paraId="4F80247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1641</w:t>
      </w:r>
    </w:p>
    <w:p w14:paraId="0204FD8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1641</w:t>
      </w:r>
    </w:p>
    <w:p w14:paraId="147F9C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14.5</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Demodulation of PSBCH</w:t>
      </w:r>
      <w:r>
        <w:tab/>
        <w:t>1642</w:t>
      </w:r>
    </w:p>
    <w:p w14:paraId="7EA1071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1643</w:t>
      </w:r>
    </w:p>
    <w:p w14:paraId="029B14F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14.7</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w:t>
      </w:r>
      <w:r>
        <w:tab/>
        <w:t>1643</w:t>
      </w:r>
    </w:p>
    <w:p w14:paraId="1280265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14.8</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tab/>
        <w:t>1644</w:t>
      </w:r>
    </w:p>
    <w:p w14:paraId="594CA7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14.9</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Sustained downlink data rate with active sidelink</w:t>
      </w:r>
      <w:r>
        <w:tab/>
        <w:t>1645</w:t>
      </w:r>
    </w:p>
    <w:p w14:paraId="6CC0428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Soft buffer test (CA)</w:t>
      </w:r>
      <w:r>
        <w:tab/>
        <w:t>1646</w:t>
      </w:r>
    </w:p>
    <w:p w14:paraId="26C478B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algun Gothic"/>
        </w:rPr>
        <w:t>14.</w:t>
      </w:r>
      <w:r w:rsidRPr="00E32A7D">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E32A7D">
        <w:rPr>
          <w:rFonts w:eastAsia="Malgun Gothic"/>
        </w:rPr>
        <w:t>PSCCH/PSSCH decoding capability test</w:t>
      </w:r>
      <w:r w:rsidRPr="00E32A7D">
        <w:rPr>
          <w:rFonts w:eastAsia="SimSun"/>
          <w:lang w:eastAsia="zh-CN"/>
        </w:rPr>
        <w:t xml:space="preserve"> (CA)</w:t>
      </w:r>
      <w:r>
        <w:tab/>
        <w:t>1647</w:t>
      </w:r>
    </w:p>
    <w:p w14:paraId="5A58490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07F6094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04CFA9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2DA8C3F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3E71CB1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A.2.1.1</w:t>
      </w:r>
      <w:r>
        <w:rPr>
          <w:rFonts w:asciiTheme="minorHAnsi" w:eastAsiaTheme="minorEastAsia" w:hAnsiTheme="minorHAnsi" w:cstheme="minorBidi"/>
          <w:kern w:val="2"/>
          <w:sz w:val="22"/>
          <w:szCs w:val="22"/>
          <w:lang w:eastAsia="en-GB"/>
          <w14:ligatures w14:val="standardContextual"/>
        </w:rPr>
        <w:tab/>
      </w:r>
      <w:r w:rsidRPr="00E32A7D">
        <w:rPr>
          <w:snapToGrid w:val="0"/>
        </w:rPr>
        <w:t>Applicability and common parameters</w:t>
      </w:r>
      <w:r>
        <w:tab/>
        <w:t>1646</w:t>
      </w:r>
    </w:p>
    <w:p w14:paraId="2E8929B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A.2.1.2</w:t>
      </w:r>
      <w:r>
        <w:rPr>
          <w:rFonts w:asciiTheme="minorHAnsi" w:eastAsiaTheme="minorEastAsia" w:hAnsiTheme="minorHAnsi" w:cstheme="minorBidi"/>
          <w:kern w:val="2"/>
          <w:sz w:val="22"/>
          <w:szCs w:val="22"/>
          <w:lang w:eastAsia="en-GB"/>
          <w14:ligatures w14:val="standardContextual"/>
        </w:rPr>
        <w:tab/>
      </w:r>
      <w:r w:rsidRPr="00E32A7D">
        <w:rPr>
          <w:snapToGrid w:val="0"/>
        </w:rPr>
        <w:t>Determination of payload size</w:t>
      </w:r>
      <w:r>
        <w:tab/>
        <w:t>1646</w:t>
      </w:r>
    </w:p>
    <w:p w14:paraId="5F113A3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A.2.1.3</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UL reference measurement channels</w:t>
      </w:r>
      <w:r>
        <w:tab/>
        <w:t>1647</w:t>
      </w:r>
    </w:p>
    <w:p w14:paraId="32F29A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2023061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1670</w:t>
      </w:r>
    </w:p>
    <w:p w14:paraId="7AADF7B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7F04693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67453F1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669152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7009A05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1675</w:t>
      </w:r>
    </w:p>
    <w:p w14:paraId="3C594BA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48B9017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7C7B09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1735CA3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059A4CC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1683</w:t>
      </w:r>
    </w:p>
    <w:p w14:paraId="0B7F86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A.2.2.4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1684</w:t>
      </w:r>
    </w:p>
    <w:p w14:paraId="365B40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65B5DDF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1684</w:t>
      </w:r>
    </w:p>
    <w:p w14:paraId="0D11F886"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0577D65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6166A12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3940E49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098ED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1690</w:t>
      </w:r>
    </w:p>
    <w:p w14:paraId="4714320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6CCF9D4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73D217E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5DEC6BE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51F4A5E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A.2.3.3</w:t>
      </w:r>
      <w:r>
        <w:rPr>
          <w:rFonts w:asciiTheme="minorHAnsi" w:eastAsiaTheme="minorEastAsia" w:hAnsiTheme="minorHAnsi" w:cstheme="minorBidi"/>
          <w:kern w:val="2"/>
          <w:sz w:val="22"/>
          <w:szCs w:val="22"/>
          <w:lang w:eastAsia="en-GB"/>
          <w14:ligatures w14:val="standardContextual"/>
        </w:rPr>
        <w:tab/>
      </w:r>
      <w:r w:rsidRPr="00E32A7D">
        <w:rPr>
          <w:snapToGrid w:val="0"/>
        </w:rPr>
        <w:t>Void</w:t>
      </w:r>
      <w:r>
        <w:tab/>
        <w:t>1702</w:t>
      </w:r>
    </w:p>
    <w:p w14:paraId="318C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A.2.3.4</w:t>
      </w:r>
      <w:r>
        <w:rPr>
          <w:rFonts w:asciiTheme="minorHAnsi" w:eastAsiaTheme="minorEastAsia" w:hAnsiTheme="minorHAnsi" w:cstheme="minorBidi"/>
          <w:kern w:val="2"/>
          <w:sz w:val="22"/>
          <w:szCs w:val="22"/>
          <w:lang w:eastAsia="en-GB"/>
          <w14:ligatures w14:val="standardContextual"/>
        </w:rPr>
        <w:tab/>
      </w:r>
      <w:r w:rsidRPr="00E32A7D">
        <w:rPr>
          <w:snapToGrid w:val="0"/>
        </w:rPr>
        <w:t>subPRB allocation</w:t>
      </w:r>
      <w:r>
        <w:tab/>
        <w:t>1703</w:t>
      </w:r>
    </w:p>
    <w:p w14:paraId="79ECB1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086B53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186F96B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A.2.5.1</w:t>
      </w:r>
      <w:r>
        <w:rPr>
          <w:rFonts w:asciiTheme="minorHAnsi" w:eastAsiaTheme="minorEastAsia" w:hAnsiTheme="minorHAnsi" w:cstheme="minorBidi"/>
          <w:kern w:val="2"/>
          <w:sz w:val="22"/>
          <w:szCs w:val="22"/>
          <w:lang w:eastAsia="en-GB"/>
          <w14:ligatures w14:val="standardContextual"/>
        </w:rPr>
        <w:tab/>
      </w:r>
      <w:r w:rsidRPr="00E32A7D">
        <w:rPr>
          <w:snapToGrid w:val="0"/>
        </w:rPr>
        <w:t>Full RB allocation</w:t>
      </w:r>
      <w:r>
        <w:tab/>
        <w:t>1704</w:t>
      </w:r>
    </w:p>
    <w:p w14:paraId="0BF6BBD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138FC44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lastRenderedPageBreak/>
        <w:t>A.2.5.1.2</w:t>
      </w:r>
      <w:r>
        <w:rPr>
          <w:rFonts w:asciiTheme="minorHAnsi" w:eastAsiaTheme="minorEastAsia" w:hAnsiTheme="minorHAnsi" w:cstheme="minorBidi"/>
          <w:kern w:val="2"/>
          <w:sz w:val="22"/>
          <w:szCs w:val="22"/>
          <w:lang w:eastAsia="en-GB"/>
          <w14:ligatures w14:val="standardContextual"/>
        </w:rPr>
        <w:tab/>
      </w:r>
      <w:r>
        <w:t>16QAM</w:t>
      </w:r>
      <w:r>
        <w:tab/>
        <w:t>1705</w:t>
      </w:r>
    </w:p>
    <w:p w14:paraId="0D6A781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488EEE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A.2.5.2</w:t>
      </w:r>
      <w:r>
        <w:rPr>
          <w:rFonts w:asciiTheme="minorHAnsi" w:eastAsiaTheme="minorEastAsia" w:hAnsiTheme="minorHAnsi" w:cstheme="minorBidi"/>
          <w:kern w:val="2"/>
          <w:sz w:val="22"/>
          <w:szCs w:val="22"/>
          <w:lang w:eastAsia="en-GB"/>
          <w14:ligatures w14:val="standardContextual"/>
        </w:rPr>
        <w:tab/>
      </w:r>
      <w:r w:rsidRPr="00E32A7D">
        <w:rPr>
          <w:snapToGrid w:val="0"/>
        </w:rPr>
        <w:t>Partial RB allocation</w:t>
      </w:r>
      <w:r>
        <w:tab/>
        <w:t>1705</w:t>
      </w:r>
    </w:p>
    <w:p w14:paraId="2E715770"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4D342CE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65AB126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6EEEB32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565B5A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09A1172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DL reference measurement channels</w:t>
      </w:r>
      <w:r>
        <w:tab/>
        <w:t>1708</w:t>
      </w:r>
    </w:p>
    <w:p w14:paraId="0401C9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539BEB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E32A7D">
        <w:rPr>
          <w:rFonts w:eastAsia="MS Mincho"/>
        </w:rPr>
        <w:t>PDSCH performance requirements (FDD)</w:t>
      </w:r>
      <w:r>
        <w:tab/>
        <w:t>1763</w:t>
      </w:r>
    </w:p>
    <w:p w14:paraId="1FB68D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1763</w:t>
      </w:r>
    </w:p>
    <w:p w14:paraId="3970C5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1768</w:t>
      </w:r>
    </w:p>
    <w:p w14:paraId="3666BB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1E41FD2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6499A24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A.3.3.3</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1782</w:t>
      </w:r>
    </w:p>
    <w:p w14:paraId="74F340D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330BDAD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Two</w:t>
      </w:r>
      <w:r w:rsidRPr="00E32A7D">
        <w:rPr>
          <w:snapToGrid w:val="0"/>
        </w:rPr>
        <w:t xml:space="preserve"> antenna port (CSI-RS)</w:t>
      </w:r>
      <w:r>
        <w:tab/>
        <w:t>1783</w:t>
      </w:r>
    </w:p>
    <w:p w14:paraId="68D7367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235103DE"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760E1B8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Twelve</w:t>
      </w:r>
      <w:r w:rsidRPr="00E32A7D">
        <w:rPr>
          <w:snapToGrid w:val="0"/>
        </w:rPr>
        <w:t xml:space="preserve"> antenna port (CSI-RS)</w:t>
      </w:r>
      <w:r>
        <w:tab/>
        <w:t>1795</w:t>
      </w:r>
    </w:p>
    <w:p w14:paraId="16443AD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Sixteen</w:t>
      </w:r>
      <w:r w:rsidRPr="00E32A7D">
        <w:rPr>
          <w:snapToGrid w:val="0"/>
        </w:rPr>
        <w:t xml:space="preserve"> antenna port (CSI-RS)</w:t>
      </w:r>
      <w:r>
        <w:tab/>
        <w:t>1796</w:t>
      </w:r>
    </w:p>
    <w:p w14:paraId="5291B6D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Twenty-four</w:t>
      </w:r>
      <w:r w:rsidRPr="00E32A7D">
        <w:rPr>
          <w:snapToGrid w:val="0"/>
        </w:rPr>
        <w:t xml:space="preserve"> antenna port (CSI-RS)</w:t>
      </w:r>
      <w:r>
        <w:tab/>
        <w:t>1797</w:t>
      </w:r>
    </w:p>
    <w:p w14:paraId="3B2088E3"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A.3.3.3.</w:t>
      </w:r>
      <w:r w:rsidRPr="00E32A7D">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E32A7D">
        <w:rPr>
          <w:snapToGrid w:val="0"/>
          <w:lang w:val="en-US" w:eastAsia="zh-CN"/>
        </w:rPr>
        <w:t>Thirty-two</w:t>
      </w:r>
      <w:r w:rsidRPr="00E32A7D">
        <w:rPr>
          <w:snapToGrid w:val="0"/>
        </w:rPr>
        <w:t xml:space="preserve"> antenna port (CSI-RS)</w:t>
      </w:r>
      <w:r>
        <w:tab/>
        <w:t>1798</w:t>
      </w:r>
    </w:p>
    <w:p w14:paraId="6A302F1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PDSCH performance requirements (TDD)</w:t>
      </w:r>
      <w:r>
        <w:tab/>
        <w:t>1800</w:t>
      </w:r>
    </w:p>
    <w:p w14:paraId="558AD81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A.3.4.1</w:t>
      </w:r>
      <w:r>
        <w:rPr>
          <w:rFonts w:asciiTheme="minorHAnsi" w:eastAsiaTheme="minorEastAsia" w:hAnsiTheme="minorHAnsi" w:cstheme="minorBidi"/>
          <w:kern w:val="2"/>
          <w:sz w:val="22"/>
          <w:szCs w:val="22"/>
          <w:lang w:eastAsia="en-GB"/>
          <w14:ligatures w14:val="standardContextual"/>
        </w:rPr>
        <w:tab/>
      </w:r>
      <w:r w:rsidRPr="00E32A7D">
        <w:rPr>
          <w:snapToGrid w:val="0"/>
        </w:rPr>
        <w:t>Single-antenna transmission (Common Reference Symbols)</w:t>
      </w:r>
      <w:r>
        <w:tab/>
        <w:t>1800</w:t>
      </w:r>
    </w:p>
    <w:p w14:paraId="4A911C0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A.3.4.2</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Signals)</w:t>
      </w:r>
      <w:r>
        <w:tab/>
        <w:t>1808</w:t>
      </w:r>
    </w:p>
    <w:p w14:paraId="3BEC6C4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780249F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0ADD4E3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A.3.4.3</w:t>
      </w:r>
      <w:r>
        <w:rPr>
          <w:rFonts w:asciiTheme="minorHAnsi" w:eastAsiaTheme="minorEastAsia" w:hAnsiTheme="minorHAnsi" w:cstheme="minorBidi"/>
          <w:kern w:val="2"/>
          <w:sz w:val="22"/>
          <w:szCs w:val="22"/>
          <w:lang w:eastAsia="en-GB"/>
          <w14:ligatures w14:val="standardContextual"/>
        </w:rPr>
        <w:tab/>
      </w:r>
      <w:r w:rsidRPr="00E32A7D">
        <w:rPr>
          <w:snapToGrid w:val="0"/>
        </w:rPr>
        <w:t>R</w:t>
      </w:r>
      <w:r w:rsidRPr="00E32A7D">
        <w:rPr>
          <w:snapToGrid w:val="0"/>
          <w:lang w:eastAsia="zh-CN"/>
        </w:rPr>
        <w:t xml:space="preserve">eference </w:t>
      </w:r>
      <w:r w:rsidRPr="00E32A7D">
        <w:rPr>
          <w:snapToGrid w:val="0"/>
        </w:rPr>
        <w:t>M</w:t>
      </w:r>
      <w:r w:rsidRPr="00E32A7D">
        <w:rPr>
          <w:snapToGrid w:val="0"/>
          <w:lang w:eastAsia="zh-CN"/>
        </w:rPr>
        <w:t xml:space="preserve">easurement </w:t>
      </w:r>
      <w:r w:rsidRPr="00E32A7D">
        <w:rPr>
          <w:snapToGrid w:val="0"/>
        </w:rPr>
        <w:t>C</w:t>
      </w:r>
      <w:r w:rsidRPr="00E32A7D">
        <w:rPr>
          <w:snapToGrid w:val="0"/>
          <w:lang w:eastAsia="zh-CN"/>
        </w:rPr>
        <w:t>hannels</w:t>
      </w:r>
      <w:r w:rsidRPr="00E32A7D">
        <w:rPr>
          <w:snapToGrid w:val="0"/>
        </w:rPr>
        <w:t xml:space="preserve"> for UE-Specific Reference Symbols</w:t>
      </w:r>
      <w:r>
        <w:tab/>
        <w:t>1828</w:t>
      </w:r>
    </w:p>
    <w:p w14:paraId="670E95F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359C9DA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54588627"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631F5D62"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454E62E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6B35EE45"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0F02B48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75D50C7D"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094D0901"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6B5F2CE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PDCCH/PCFICH performance requirements</w:t>
      </w:r>
      <w:r>
        <w:tab/>
        <w:t>1857</w:t>
      </w:r>
    </w:p>
    <w:p w14:paraId="3D4B577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1857</w:t>
      </w:r>
    </w:p>
    <w:p w14:paraId="0E67424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A.3.5.2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1857</w:t>
      </w:r>
    </w:p>
    <w:p w14:paraId="2A6673A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E32A7D">
        <w:rPr>
          <w:rFonts w:eastAsia="Malgun Gothic"/>
          <w:snapToGrid w:val="0"/>
        </w:rPr>
        <w:t>LAA</w:t>
      </w:r>
      <w:r>
        <w:tab/>
        <w:t>1858</w:t>
      </w:r>
    </w:p>
    <w:p w14:paraId="376FFA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PHICH performance requirements</w:t>
      </w:r>
      <w:r>
        <w:tab/>
        <w:t>1858</w:t>
      </w:r>
    </w:p>
    <w:p w14:paraId="5DE528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PBCH performance requirements</w:t>
      </w:r>
      <w:r>
        <w:tab/>
        <w:t>1858</w:t>
      </w:r>
    </w:p>
    <w:p w14:paraId="3B5D870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A.</w:t>
      </w:r>
      <w:r w:rsidRPr="00E32A7D">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rPr>
          <w:lang w:eastAsia="zh-CN"/>
        </w:rPr>
        <w:t>MBMS</w:t>
      </w:r>
      <w:r w:rsidRPr="00E32A7D">
        <w:rPr>
          <w:rFonts w:eastAsia="MS Mincho"/>
        </w:rPr>
        <w:t xml:space="preserve"> performance requirements</w:t>
      </w:r>
      <w:r>
        <w:tab/>
        <w:t>1859</w:t>
      </w:r>
    </w:p>
    <w:p w14:paraId="0E11916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5303D3F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54E68EE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 xml:space="preserve">for </w:t>
      </w:r>
      <w:r>
        <w:t>sustained downlink data rate provided by lower layers</w:t>
      </w:r>
      <w:r>
        <w:tab/>
        <w:t>1866</w:t>
      </w:r>
    </w:p>
    <w:p w14:paraId="2C042EC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A.3.9.1</w:t>
      </w:r>
      <w:r>
        <w:rPr>
          <w:rFonts w:asciiTheme="minorHAnsi" w:eastAsiaTheme="minorEastAsia" w:hAnsiTheme="minorHAnsi" w:cstheme="minorBidi"/>
          <w:kern w:val="2"/>
          <w:sz w:val="22"/>
          <w:szCs w:val="22"/>
          <w:lang w:eastAsia="en-GB"/>
          <w14:ligatures w14:val="standardContextual"/>
        </w:rPr>
        <w:tab/>
      </w:r>
      <w:r w:rsidRPr="00E32A7D">
        <w:rPr>
          <w:snapToGrid w:val="0"/>
        </w:rPr>
        <w:t>FDD</w:t>
      </w:r>
      <w:r>
        <w:tab/>
        <w:t>1866</w:t>
      </w:r>
    </w:p>
    <w:p w14:paraId="37831E0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A.3.9.2</w:t>
      </w:r>
      <w:r>
        <w:rPr>
          <w:rFonts w:asciiTheme="minorHAnsi" w:eastAsiaTheme="minorEastAsia" w:hAnsiTheme="minorHAnsi" w:cstheme="minorBidi"/>
          <w:kern w:val="2"/>
          <w:sz w:val="22"/>
          <w:szCs w:val="22"/>
          <w:lang w:eastAsia="en-GB"/>
          <w14:ligatures w14:val="standardContextual"/>
        </w:rPr>
        <w:tab/>
      </w:r>
      <w:r w:rsidRPr="00E32A7D">
        <w:rPr>
          <w:snapToGrid w:val="0"/>
        </w:rPr>
        <w:t>TDD</w:t>
      </w:r>
      <w:r>
        <w:tab/>
        <w:t>1870</w:t>
      </w:r>
    </w:p>
    <w:p w14:paraId="3C23999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FDD </w:t>
      </w:r>
      <w:r>
        <w:t>(EPDCCH scheduling)</w:t>
      </w:r>
      <w:r>
        <w:tab/>
        <w:t>1884</w:t>
      </w:r>
    </w:p>
    <w:p w14:paraId="3CC7B4F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TDD </w:t>
      </w:r>
      <w:r>
        <w:t>(EPDCCH scheduling)</w:t>
      </w:r>
      <w:r>
        <w:tab/>
        <w:t>1885</w:t>
      </w:r>
    </w:p>
    <w:p w14:paraId="5475ED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A.3.9.5</w:t>
      </w:r>
      <w:r>
        <w:rPr>
          <w:rFonts w:asciiTheme="minorHAnsi" w:eastAsiaTheme="minorEastAsia" w:hAnsiTheme="minorHAnsi" w:cstheme="minorBidi"/>
          <w:kern w:val="2"/>
          <w:sz w:val="22"/>
          <w:szCs w:val="22"/>
          <w:lang w:eastAsia="en-GB"/>
          <w14:ligatures w14:val="standardContextual"/>
        </w:rPr>
        <w:tab/>
      </w:r>
      <w:r w:rsidRPr="00E32A7D">
        <w:rPr>
          <w:snapToGrid w:val="0"/>
        </w:rPr>
        <w:t>LAA</w:t>
      </w:r>
      <w:r>
        <w:tab/>
        <w:t>1887</w:t>
      </w:r>
    </w:p>
    <w:p w14:paraId="4B36600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000F348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1889</w:t>
      </w:r>
    </w:p>
    <w:p w14:paraId="625EF12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A.3.10.2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1889</w:t>
      </w:r>
    </w:p>
    <w:p w14:paraId="6F56B51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6C6E433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 and half-duplex FDD</w:t>
      </w:r>
      <w:r>
        <w:tab/>
        <w:t>1889</w:t>
      </w:r>
    </w:p>
    <w:p w14:paraId="5D158B97"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11</w:t>
      </w:r>
      <w:r w:rsidRPr="00E32A7D">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E32A7D">
        <w:rPr>
          <w:rFonts w:eastAsia="MS Mincho"/>
        </w:rPr>
        <w:t>DD</w:t>
      </w:r>
      <w:r>
        <w:tab/>
        <w:t>1890</w:t>
      </w:r>
    </w:p>
    <w:p w14:paraId="1E990E6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NPDSCH performance requirements</w:t>
      </w:r>
      <w:r>
        <w:tab/>
        <w:t>1891</w:t>
      </w:r>
    </w:p>
    <w:p w14:paraId="70C94F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A.3.12.1</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In-band</w:t>
      </w:r>
      <w:r>
        <w:tab/>
        <w:t>1891</w:t>
      </w:r>
    </w:p>
    <w:p w14:paraId="76012D74"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1.</w:t>
      </w:r>
      <w:r w:rsidRPr="00E32A7D">
        <w:rPr>
          <w:snapToGrid w:val="0"/>
        </w:rPr>
        <w:t>2</w:t>
      </w:r>
      <w:r>
        <w:rPr>
          <w:rFonts w:asciiTheme="minorHAnsi" w:eastAsiaTheme="minorEastAsia" w:hAnsiTheme="minorHAnsi" w:cstheme="minorBidi"/>
          <w:kern w:val="2"/>
          <w:sz w:val="22"/>
          <w:szCs w:val="22"/>
          <w:lang w:eastAsia="en-GB"/>
          <w14:ligatures w14:val="standardContextual"/>
        </w:rPr>
        <w:tab/>
      </w:r>
      <w:r w:rsidRPr="00E32A7D">
        <w:rPr>
          <w:snapToGrid w:val="0"/>
        </w:rPr>
        <w:t>Two-antenna transmission</w:t>
      </w:r>
      <w:r>
        <w:tab/>
        <w:t>1891</w:t>
      </w:r>
    </w:p>
    <w:p w14:paraId="2639A41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32A7D">
        <w:rPr>
          <w:snapToGrid w:val="0"/>
        </w:rPr>
        <w:t>Standalone/Guard-band</w:t>
      </w:r>
      <w:r>
        <w:tab/>
        <w:t>1893</w:t>
      </w:r>
    </w:p>
    <w:p w14:paraId="0C59D8C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A.3.12.</w:t>
      </w:r>
      <w:r w:rsidRPr="00E32A7D">
        <w:rPr>
          <w:snapToGrid w:val="0"/>
          <w:lang w:eastAsia="zh-CN"/>
        </w:rPr>
        <w:t xml:space="preserve">2.1 </w:t>
      </w:r>
      <w:r w:rsidRPr="00E32A7D">
        <w:rPr>
          <w:snapToGrid w:val="0"/>
        </w:rPr>
        <w:t>Single-antenna transmission</w:t>
      </w:r>
      <w:r>
        <w:tab/>
        <w:t>1893</w:t>
      </w:r>
    </w:p>
    <w:p w14:paraId="6DDF42B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NPDCCH performance requirements</w:t>
      </w:r>
      <w:r>
        <w:tab/>
        <w:t>1896</w:t>
      </w:r>
    </w:p>
    <w:p w14:paraId="290FEF5B"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A.3.13.1</w:t>
      </w:r>
      <w:r>
        <w:rPr>
          <w:rFonts w:asciiTheme="minorHAnsi" w:eastAsiaTheme="minorEastAsia" w:hAnsiTheme="minorHAnsi" w:cstheme="minorBidi"/>
          <w:kern w:val="2"/>
          <w:sz w:val="22"/>
          <w:szCs w:val="22"/>
          <w:lang w:eastAsia="en-GB"/>
          <w14:ligatures w14:val="standardContextual"/>
        </w:rPr>
        <w:tab/>
      </w:r>
      <w:r w:rsidRPr="00E32A7D">
        <w:rPr>
          <w:rFonts w:eastAsia="MS Mincho"/>
        </w:rPr>
        <w:t>Half-duplex FDD</w:t>
      </w:r>
      <w:r>
        <w:tab/>
        <w:t>1896</w:t>
      </w:r>
    </w:p>
    <w:p w14:paraId="635E2D6E"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A.3.13.2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1897</w:t>
      </w:r>
    </w:p>
    <w:p w14:paraId="2F01B7B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NPBCH performance requirements for Cat NB1 UEs</w:t>
      </w:r>
      <w:r>
        <w:tab/>
        <w:t>1897</w:t>
      </w:r>
    </w:p>
    <w:p w14:paraId="6FF1D0C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2AE25D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A.3.15.1</w:t>
      </w:r>
      <w:r>
        <w:rPr>
          <w:rFonts w:asciiTheme="minorHAnsi" w:eastAsiaTheme="minorEastAsia" w:hAnsiTheme="minorHAnsi" w:cstheme="minorBidi"/>
          <w:kern w:val="2"/>
          <w:sz w:val="22"/>
          <w:szCs w:val="22"/>
          <w:lang w:eastAsia="en-GB"/>
          <w14:ligatures w14:val="standardContextual"/>
        </w:rPr>
        <w:tab/>
      </w:r>
      <w:r w:rsidRPr="00E32A7D">
        <w:rPr>
          <w:snapToGrid w:val="0"/>
        </w:rPr>
        <w:t>Multi-antenna transmission (Common Reference Symbols)</w:t>
      </w:r>
      <w:r>
        <w:tab/>
        <w:t>1898</w:t>
      </w:r>
    </w:p>
    <w:p w14:paraId="493615BC"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3AEC9BF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A.3.15.2</w:t>
      </w:r>
      <w:r>
        <w:rPr>
          <w:rFonts w:asciiTheme="minorHAnsi" w:eastAsiaTheme="minorEastAsia" w:hAnsiTheme="minorHAnsi" w:cstheme="minorBidi"/>
          <w:kern w:val="2"/>
          <w:sz w:val="22"/>
          <w:szCs w:val="22"/>
          <w:lang w:eastAsia="en-GB"/>
          <w14:ligatures w14:val="standardContextual"/>
        </w:rPr>
        <w:tab/>
      </w:r>
      <w:r w:rsidRPr="00E32A7D">
        <w:rPr>
          <w:snapToGrid w:val="0"/>
        </w:rPr>
        <w:t>Reference Measurement Channel for UE-Specific Reference Symbols</w:t>
      </w:r>
      <w:r>
        <w:tab/>
        <w:t>1898</w:t>
      </w:r>
    </w:p>
    <w:p w14:paraId="22286EA9"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0429FCA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Slot-PDSCH and Subslot-PDSCH performance requirements</w:t>
      </w:r>
      <w:r>
        <w:tab/>
        <w:t>1900</w:t>
      </w:r>
    </w:p>
    <w:p w14:paraId="59CE291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1900</w:t>
      </w:r>
    </w:p>
    <w:p w14:paraId="550A7D4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16</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1904</w:t>
      </w:r>
    </w:p>
    <w:p w14:paraId="0E75735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32A7D">
        <w:rPr>
          <w:rFonts w:eastAsia="MS Mincho"/>
        </w:rPr>
        <w:t>for SPDCCH performance requirements</w:t>
      </w:r>
      <w:r>
        <w:tab/>
        <w:t>1905</w:t>
      </w:r>
    </w:p>
    <w:p w14:paraId="4AD6F3A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1905</w:t>
      </w:r>
    </w:p>
    <w:p w14:paraId="334E0AB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A.3.</w:t>
      </w:r>
      <w:r>
        <w:rPr>
          <w:lang w:eastAsia="zh-CN"/>
        </w:rPr>
        <w:t>17</w:t>
      </w:r>
      <w:r w:rsidRPr="00E32A7D">
        <w:rPr>
          <w:rFonts w:eastAsia="MS Mincho"/>
        </w:rPr>
        <w:t>.2</w:t>
      </w:r>
      <w:r>
        <w:rPr>
          <w:rFonts w:asciiTheme="minorHAnsi" w:eastAsiaTheme="minorEastAsia" w:hAnsiTheme="minorHAnsi" w:cstheme="minorBidi"/>
          <w:kern w:val="2"/>
          <w:sz w:val="22"/>
          <w:szCs w:val="22"/>
          <w:lang w:eastAsia="en-GB"/>
          <w14:ligatures w14:val="standardContextual"/>
        </w:rPr>
        <w:tab/>
      </w:r>
      <w:r w:rsidRPr="00E32A7D">
        <w:rPr>
          <w:rFonts w:eastAsia="MS Mincho"/>
        </w:rPr>
        <w:t>TDD</w:t>
      </w:r>
      <w:r>
        <w:tab/>
        <w:t>1906</w:t>
      </w:r>
    </w:p>
    <w:p w14:paraId="53FEA98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1906</w:t>
      </w:r>
    </w:p>
    <w:p w14:paraId="6BBBB5E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it-IT"/>
        </w:rPr>
        <w:t>A.5</w:t>
      </w:r>
      <w:r>
        <w:rPr>
          <w:rFonts w:asciiTheme="minorHAnsi" w:eastAsiaTheme="minorEastAsia" w:hAnsiTheme="minorHAnsi" w:cstheme="minorBidi"/>
          <w:kern w:val="2"/>
          <w:szCs w:val="22"/>
          <w:lang w:eastAsia="en-GB"/>
          <w14:ligatures w14:val="standardContextual"/>
        </w:rPr>
        <w:tab/>
      </w:r>
      <w:r w:rsidRPr="00E32A7D">
        <w:rPr>
          <w:lang w:val="it-IT"/>
        </w:rPr>
        <w:t>OFDMA Channel Noise Generator (OCNG)</w:t>
      </w:r>
      <w:r>
        <w:tab/>
        <w:t>1921</w:t>
      </w:r>
    </w:p>
    <w:p w14:paraId="1B3F43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1921</w:t>
      </w:r>
    </w:p>
    <w:p w14:paraId="6504D02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A.5.1.1</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1: One sided dynamic OCNG FDD pattern</w:t>
      </w:r>
      <w:r>
        <w:tab/>
        <w:t>1921</w:t>
      </w:r>
    </w:p>
    <w:p w14:paraId="04B1A44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A.5.1.2</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2: Two sided dynamic OCNG FDD pattern</w:t>
      </w:r>
      <w:r>
        <w:tab/>
        <w:t>1922</w:t>
      </w:r>
    </w:p>
    <w:p w14:paraId="2DF848A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 49 RB OCNG allocation with MBSFN in 10 MHz</w:t>
      </w:r>
      <w:r>
        <w:tab/>
        <w:t>1922</w:t>
      </w:r>
    </w:p>
    <w:p w14:paraId="2907269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A.5.1.3A</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3A: 49 RB OCNG allocation with MBSFN enhancement in 10 MHz</w:t>
      </w:r>
      <w:r>
        <w:tab/>
        <w:t>1923</w:t>
      </w:r>
    </w:p>
    <w:p w14:paraId="12609AD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w:t>
      </w:r>
      <w:r w:rsidRPr="00E32A7D">
        <w:rPr>
          <w:snapToGrid w:val="0"/>
        </w:rPr>
        <w:t xml:space="preserve">: One sided dynamic OCNG FDD pattern </w:t>
      </w:r>
      <w:r w:rsidRPr="00E32A7D">
        <w:rPr>
          <w:snapToGrid w:val="0"/>
          <w:lang w:eastAsia="zh-CN"/>
        </w:rPr>
        <w:t>for MBMS transmission</w:t>
      </w:r>
      <w:r>
        <w:tab/>
        <w:t>1923</w:t>
      </w:r>
    </w:p>
    <w:p w14:paraId="1F20189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4A</w:t>
      </w:r>
      <w:r w:rsidRPr="00E32A7D">
        <w:rPr>
          <w:snapToGrid w:val="0"/>
        </w:rPr>
        <w:t xml:space="preserve">: One sided dynamic OCNG FDD pattern </w:t>
      </w:r>
      <w:r w:rsidRPr="00E32A7D">
        <w:rPr>
          <w:snapToGrid w:val="0"/>
          <w:lang w:eastAsia="zh-CN"/>
        </w:rPr>
        <w:t>for enhanced MBMS transmission</w:t>
      </w:r>
      <w:r>
        <w:tab/>
        <w:t>1924</w:t>
      </w:r>
    </w:p>
    <w:p w14:paraId="2D5C62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FDD pattern</w:t>
      </w:r>
      <w:r>
        <w:tab/>
        <w:t>1925</w:t>
      </w:r>
    </w:p>
    <w:p w14:paraId="4C47154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A.5.1.6</w:t>
      </w:r>
      <w:r>
        <w:rPr>
          <w:rFonts w:asciiTheme="minorHAnsi" w:eastAsiaTheme="minorEastAsia" w:hAnsiTheme="minorHAnsi" w:cstheme="minorBidi"/>
          <w:kern w:val="2"/>
          <w:sz w:val="22"/>
          <w:szCs w:val="22"/>
          <w:lang w:eastAsia="en-GB"/>
          <w14:ligatures w14:val="standardContextual"/>
        </w:rPr>
        <w:tab/>
      </w:r>
      <w:r w:rsidRPr="00E32A7D">
        <w:rPr>
          <w:snapToGrid w:val="0"/>
        </w:rPr>
        <w:t>OCNG FDD pattern 6: dynamic OCNG FDD pattern when user data is in 2 non-contiguous blocks</w:t>
      </w:r>
      <w:r>
        <w:tab/>
        <w:t>1926</w:t>
      </w:r>
    </w:p>
    <w:p w14:paraId="5E09527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A.5.1.</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FDD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FDD pattern </w:t>
      </w:r>
      <w:r w:rsidRPr="00E32A7D">
        <w:rPr>
          <w:snapToGrid w:val="0"/>
          <w:lang w:eastAsia="zh-CN"/>
        </w:rPr>
        <w:t>for TM10 transmission</w:t>
      </w:r>
      <w:r>
        <w:tab/>
        <w:t>1927</w:t>
      </w:r>
    </w:p>
    <w:p w14:paraId="26AC6B4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1928</w:t>
      </w:r>
    </w:p>
    <w:p w14:paraId="3F9B6AE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A.5.2.1</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1: One sided dynamic OCNG TDD pattern</w:t>
      </w:r>
      <w:r>
        <w:tab/>
        <w:t>1928</w:t>
      </w:r>
    </w:p>
    <w:p w14:paraId="486165B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A.5.2.2</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2: Two sided dynamic OCNG TDD pattern</w:t>
      </w:r>
      <w:r>
        <w:tab/>
        <w:t>1929</w:t>
      </w:r>
    </w:p>
    <w:p w14:paraId="5B887E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A.5.2.3</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3: 49 RB OCNG allocation with MBSFN in 10 MHz</w:t>
      </w:r>
      <w:r>
        <w:tab/>
        <w:t>1930</w:t>
      </w:r>
    </w:p>
    <w:p w14:paraId="1E74EC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4</w:t>
      </w:r>
      <w:r w:rsidRPr="00E32A7D">
        <w:rPr>
          <w:snapToGrid w:val="0"/>
        </w:rPr>
        <w:t xml:space="preserve">: One sided dynamic OCNG </w:t>
      </w:r>
      <w:r w:rsidRPr="00E32A7D">
        <w:rPr>
          <w:snapToGrid w:val="0"/>
          <w:lang w:eastAsia="zh-CN"/>
        </w:rPr>
        <w:t>T</w:t>
      </w:r>
      <w:r w:rsidRPr="00E32A7D">
        <w:rPr>
          <w:snapToGrid w:val="0"/>
        </w:rPr>
        <w:t xml:space="preserve">DD pattern </w:t>
      </w:r>
      <w:r w:rsidRPr="00E32A7D">
        <w:rPr>
          <w:snapToGrid w:val="0"/>
          <w:lang w:eastAsia="zh-CN"/>
        </w:rPr>
        <w:t>for MBMS transmission</w:t>
      </w:r>
      <w:r>
        <w:tab/>
        <w:t>1930</w:t>
      </w:r>
    </w:p>
    <w:p w14:paraId="06A7209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TDD pattern </w:t>
      </w:r>
      <w:r w:rsidRPr="00E32A7D">
        <w:rPr>
          <w:snapToGrid w:val="0"/>
          <w:lang w:eastAsia="zh-CN"/>
        </w:rPr>
        <w:t>5</w:t>
      </w:r>
      <w:r w:rsidRPr="00E32A7D">
        <w:rPr>
          <w:snapToGrid w:val="0"/>
        </w:rPr>
        <w:t xml:space="preserve">: One sided dynamic </w:t>
      </w:r>
      <w:r w:rsidRPr="00E32A7D">
        <w:rPr>
          <w:snapToGrid w:val="0"/>
          <w:lang w:eastAsia="zh-CN"/>
        </w:rPr>
        <w:t xml:space="preserve">16QAM modulated </w:t>
      </w:r>
      <w:r w:rsidRPr="00E32A7D">
        <w:rPr>
          <w:snapToGrid w:val="0"/>
        </w:rPr>
        <w:t>OCNG TDD pattern</w:t>
      </w:r>
      <w:r>
        <w:tab/>
        <w:t>1931</w:t>
      </w:r>
    </w:p>
    <w:p w14:paraId="54998E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A.5.2.6</w:t>
      </w:r>
      <w:r>
        <w:rPr>
          <w:rFonts w:asciiTheme="minorHAnsi" w:eastAsiaTheme="minorEastAsia" w:hAnsiTheme="minorHAnsi" w:cstheme="minorBidi"/>
          <w:kern w:val="2"/>
          <w:sz w:val="22"/>
          <w:szCs w:val="22"/>
          <w:lang w:eastAsia="en-GB"/>
          <w14:ligatures w14:val="standardContextual"/>
        </w:rPr>
        <w:tab/>
      </w:r>
      <w:r w:rsidRPr="00E32A7D">
        <w:rPr>
          <w:snapToGrid w:val="0"/>
        </w:rPr>
        <w:t>OCNG TDD pattern 6: dynamic OCNG TDD pattern when user data is in 2 non-contiguous blocks</w:t>
      </w:r>
      <w:r>
        <w:tab/>
        <w:t>1932</w:t>
      </w:r>
    </w:p>
    <w:p w14:paraId="220841C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2</w:t>
      </w:r>
      <w:r w:rsidRPr="00E32A7D">
        <w:rPr>
          <w:snapToGrid w:val="0"/>
        </w:rPr>
        <w:t>.</w:t>
      </w:r>
      <w:r w:rsidRPr="00E32A7D">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T</w:t>
      </w:r>
      <w:r w:rsidRPr="00E32A7D">
        <w:rPr>
          <w:snapToGrid w:val="0"/>
        </w:rPr>
        <w:t xml:space="preserve">DD pattern </w:t>
      </w:r>
      <w:r w:rsidRPr="00E32A7D">
        <w:rPr>
          <w:snapToGrid w:val="0"/>
          <w:lang w:eastAsia="zh-CN"/>
        </w:rPr>
        <w:t>8</w:t>
      </w:r>
      <w:r w:rsidRPr="00E32A7D">
        <w:rPr>
          <w:snapToGrid w:val="0"/>
        </w:rPr>
        <w:t xml:space="preserve">: </w:t>
      </w:r>
      <w:r w:rsidRPr="00E32A7D">
        <w:rPr>
          <w:snapToGrid w:val="0"/>
          <w:lang w:eastAsia="zh-CN"/>
        </w:rPr>
        <w:t>D</w:t>
      </w:r>
      <w:r w:rsidRPr="00E32A7D">
        <w:rPr>
          <w:snapToGrid w:val="0"/>
        </w:rPr>
        <w:t xml:space="preserve">ynamic OCNG </w:t>
      </w:r>
      <w:r w:rsidRPr="00E32A7D">
        <w:rPr>
          <w:snapToGrid w:val="0"/>
          <w:lang w:eastAsia="zh-CN"/>
        </w:rPr>
        <w:t>T</w:t>
      </w:r>
      <w:r w:rsidRPr="00E32A7D">
        <w:rPr>
          <w:snapToGrid w:val="0"/>
        </w:rPr>
        <w:t xml:space="preserve">DD pattern </w:t>
      </w:r>
      <w:r w:rsidRPr="00E32A7D">
        <w:rPr>
          <w:snapToGrid w:val="0"/>
          <w:lang w:eastAsia="zh-CN"/>
        </w:rPr>
        <w:t>for TM10 transmission</w:t>
      </w:r>
      <w:r>
        <w:tab/>
        <w:t>1933</w:t>
      </w:r>
    </w:p>
    <w:p w14:paraId="31D0AAC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1934</w:t>
      </w:r>
    </w:p>
    <w:p w14:paraId="2D33E68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sv-FI"/>
        </w:rPr>
        <w:t>A.5.</w:t>
      </w:r>
      <w:r w:rsidRPr="00E32A7D">
        <w:rPr>
          <w:snapToGrid w:val="0"/>
          <w:lang w:val="sv-FI" w:eastAsia="zh-CN"/>
        </w:rPr>
        <w:t>3</w:t>
      </w:r>
      <w:r w:rsidRPr="00E32A7D">
        <w:rPr>
          <w:snapToGrid w:val="0"/>
          <w:lang w:val="sv-FI"/>
        </w:rPr>
        <w:t>.1</w:t>
      </w:r>
      <w:r>
        <w:rPr>
          <w:rFonts w:asciiTheme="minorHAnsi" w:eastAsiaTheme="minorEastAsia" w:hAnsiTheme="minorHAnsi" w:cstheme="minorBidi"/>
          <w:kern w:val="2"/>
          <w:sz w:val="22"/>
          <w:szCs w:val="22"/>
          <w:lang w:eastAsia="en-GB"/>
          <w14:ligatures w14:val="standardContextual"/>
        </w:rPr>
        <w:tab/>
      </w:r>
      <w:r w:rsidRPr="00E32A7D">
        <w:rPr>
          <w:lang w:val="sv-FI" w:eastAsia="zh-CN"/>
        </w:rPr>
        <w:t>Narrowband IoT</w:t>
      </w:r>
      <w:r w:rsidRPr="00E32A7D">
        <w:rPr>
          <w:snapToGrid w:val="0"/>
          <w:lang w:val="sv-FI"/>
        </w:rPr>
        <w:t xml:space="preserve"> OCNG pattern 1</w:t>
      </w:r>
      <w:r>
        <w:tab/>
        <w:t>1934</w:t>
      </w:r>
    </w:p>
    <w:p w14:paraId="3B1F0A1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1935</w:t>
      </w:r>
    </w:p>
    <w:p w14:paraId="30D3717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OCNG </w:t>
      </w:r>
      <w:r w:rsidRPr="00E32A7D">
        <w:rPr>
          <w:snapToGrid w:val="0"/>
          <w:lang w:eastAsia="zh-CN"/>
        </w:rPr>
        <w:t xml:space="preserve">FS3 </w:t>
      </w:r>
      <w:r w:rsidRPr="00E32A7D">
        <w:rPr>
          <w:snapToGrid w:val="0"/>
        </w:rPr>
        <w:t xml:space="preserve">pattern 1: One sided dynamic OCNG </w:t>
      </w:r>
      <w:r w:rsidRPr="00E32A7D">
        <w:rPr>
          <w:snapToGrid w:val="0"/>
          <w:lang w:eastAsia="zh-CN"/>
        </w:rPr>
        <w:t xml:space="preserve">frame structure type 3 </w:t>
      </w:r>
      <w:r w:rsidRPr="00E32A7D">
        <w:rPr>
          <w:snapToGrid w:val="0"/>
        </w:rPr>
        <w:t>pattern</w:t>
      </w:r>
      <w:r>
        <w:tab/>
        <w:t>1935</w:t>
      </w:r>
    </w:p>
    <w:p w14:paraId="3AB4E34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A.5.4.2</w:t>
      </w:r>
      <w:r>
        <w:rPr>
          <w:rFonts w:asciiTheme="minorHAnsi" w:eastAsiaTheme="minorEastAsia" w:hAnsiTheme="minorHAnsi" w:cstheme="minorBidi"/>
          <w:kern w:val="2"/>
          <w:sz w:val="22"/>
          <w:szCs w:val="22"/>
          <w:lang w:eastAsia="en-GB"/>
          <w14:ligatures w14:val="standardContextual"/>
        </w:rPr>
        <w:tab/>
      </w:r>
      <w:r w:rsidRPr="00E32A7D">
        <w:rPr>
          <w:snapToGrid w:val="0"/>
        </w:rPr>
        <w:t>OCNG FS3 pattern 2: Two sided dynamic OCNG frame structure 3 pattern</w:t>
      </w:r>
      <w:r>
        <w:tab/>
        <w:t>1936</w:t>
      </w:r>
    </w:p>
    <w:p w14:paraId="487F2C93" w14:textId="77777777" w:rsidR="00B412C5" w:rsidRDefault="00B412C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1937</w:t>
      </w:r>
    </w:p>
    <w:p w14:paraId="51DDD5D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1937</w:t>
      </w:r>
    </w:p>
    <w:p w14:paraId="4660D20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A.6.1.1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ProSe reference measurement channels</w:t>
      </w:r>
      <w:r>
        <w:tab/>
        <w:t>1937</w:t>
      </w:r>
    </w:p>
    <w:p w14:paraId="0B6515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1938</w:t>
      </w:r>
    </w:p>
    <w:p w14:paraId="3FF1F9B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1940</w:t>
      </w:r>
    </w:p>
    <w:p w14:paraId="410696C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1941</w:t>
      </w:r>
    </w:p>
    <w:p w14:paraId="34D36F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1941</w:t>
      </w:r>
    </w:p>
    <w:p w14:paraId="2E6FB40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1942</w:t>
      </w:r>
    </w:p>
    <w:p w14:paraId="0E59961C"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A.7</w:t>
      </w:r>
      <w:r>
        <w:rPr>
          <w:rFonts w:asciiTheme="minorHAnsi" w:eastAsiaTheme="minorEastAsia" w:hAnsiTheme="minorHAnsi" w:cstheme="minorBidi"/>
          <w:kern w:val="2"/>
          <w:szCs w:val="22"/>
          <w:lang w:eastAsia="en-GB"/>
          <w14:ligatures w14:val="standardContextual"/>
        </w:rPr>
        <w:tab/>
      </w:r>
      <w:r w:rsidRPr="00E32A7D">
        <w:rPr>
          <w:rFonts w:eastAsia="MS Mincho"/>
        </w:rPr>
        <w:t>Sidelink reference resource pool configurations</w:t>
      </w:r>
      <w:r>
        <w:tab/>
        <w:t>1943</w:t>
      </w:r>
    </w:p>
    <w:p w14:paraId="1DE05A6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A.7.1</w:t>
      </w:r>
      <w:r>
        <w:rPr>
          <w:rFonts w:asciiTheme="minorHAnsi" w:eastAsiaTheme="minorEastAsia" w:hAnsiTheme="minorHAnsi" w:cstheme="minorBidi"/>
          <w:kern w:val="2"/>
          <w:sz w:val="22"/>
          <w:szCs w:val="22"/>
          <w:lang w:eastAsia="en-GB"/>
          <w14:ligatures w14:val="standardContextual"/>
        </w:rPr>
        <w:tab/>
      </w:r>
      <w:r w:rsidRPr="00E32A7D">
        <w:rPr>
          <w:rFonts w:eastAsia="MS Mincho"/>
        </w:rPr>
        <w:t>Reference resource pool configurations for ProSe Direct Discovery demodulation tests</w:t>
      </w:r>
      <w:r>
        <w:tab/>
        <w:t>1943</w:t>
      </w:r>
    </w:p>
    <w:p w14:paraId="42FA18E2"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A.7.1.1</w:t>
      </w:r>
      <w:r>
        <w:rPr>
          <w:rFonts w:asciiTheme="minorHAnsi" w:eastAsiaTheme="minorEastAsia" w:hAnsiTheme="minorHAnsi" w:cstheme="minorBidi"/>
          <w:kern w:val="2"/>
          <w:sz w:val="22"/>
          <w:szCs w:val="22"/>
          <w:lang w:eastAsia="en-GB"/>
          <w14:ligatures w14:val="standardContextual"/>
        </w:rPr>
        <w:tab/>
      </w:r>
      <w:r w:rsidRPr="00E32A7D">
        <w:rPr>
          <w:rFonts w:eastAsia="MS Mincho"/>
        </w:rPr>
        <w:t>FDD</w:t>
      </w:r>
      <w:r>
        <w:tab/>
        <w:t>1943</w:t>
      </w:r>
    </w:p>
    <w:p w14:paraId="0F9977A9"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1946</w:t>
      </w:r>
    </w:p>
    <w:p w14:paraId="0D9054E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1948</w:t>
      </w:r>
    </w:p>
    <w:p w14:paraId="7515F8D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1948</w:t>
      </w:r>
    </w:p>
    <w:p w14:paraId="66F7F831" w14:textId="77777777" w:rsidR="00B412C5" w:rsidRDefault="00B412C5">
      <w:pPr>
        <w:pStyle w:val="TOC1"/>
        <w:rPr>
          <w:rFonts w:asciiTheme="minorHAnsi" w:eastAsiaTheme="minorEastAsia" w:hAnsiTheme="minorHAnsi" w:cstheme="minorBidi"/>
          <w:kern w:val="2"/>
          <w:szCs w:val="22"/>
          <w:lang w:eastAsia="en-GB"/>
          <w14:ligatures w14:val="standardContextual"/>
        </w:rPr>
      </w:pPr>
      <w:r>
        <w:lastRenderedPageBreak/>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1953</w:t>
      </w:r>
    </w:p>
    <w:p w14:paraId="51F950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1953</w:t>
      </w:r>
    </w:p>
    <w:p w14:paraId="64935E5A"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A.8.1.1</w:t>
      </w:r>
      <w:r>
        <w:rPr>
          <w:rFonts w:asciiTheme="minorHAnsi" w:eastAsiaTheme="minorEastAsia" w:hAnsiTheme="minorHAnsi" w:cstheme="minorBidi"/>
          <w:kern w:val="2"/>
          <w:sz w:val="22"/>
          <w:szCs w:val="22"/>
          <w:lang w:eastAsia="en-GB"/>
          <w14:ligatures w14:val="standardContextual"/>
        </w:rPr>
        <w:tab/>
      </w:r>
      <w:r w:rsidRPr="00E32A7D">
        <w:rPr>
          <w:snapToGrid w:val="0"/>
        </w:rPr>
        <w:t>Overview of V2X reference measurement channels</w:t>
      </w:r>
      <w:r>
        <w:tab/>
        <w:t>1954</w:t>
      </w:r>
    </w:p>
    <w:p w14:paraId="0497809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1954</w:t>
      </w:r>
    </w:p>
    <w:p w14:paraId="432C9E7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1956</w:t>
      </w:r>
    </w:p>
    <w:p w14:paraId="21C7CF8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E32A7D">
        <w:rPr>
          <w:lang w:val="en-US"/>
        </w:rPr>
        <w:t>for PSCCH performance requirements</w:t>
      </w:r>
      <w:r>
        <w:tab/>
        <w:t>1959</w:t>
      </w:r>
    </w:p>
    <w:p w14:paraId="09719D3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1960</w:t>
      </w:r>
    </w:p>
    <w:p w14:paraId="66A9877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A.8.</w:t>
      </w:r>
      <w:r w:rsidRPr="00E32A7D">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E32A7D">
        <w:rPr>
          <w:rFonts w:eastAsia="Malgun Gothic"/>
        </w:rPr>
        <w:t>B</w:t>
      </w:r>
      <w:r>
        <w:t>CH performance requirements</w:t>
      </w:r>
      <w:r>
        <w:tab/>
        <w:t>1960</w:t>
      </w:r>
    </w:p>
    <w:p w14:paraId="10BEF8CA"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rFonts w:eastAsia="MS Mincho"/>
        </w:rPr>
        <w:t>A.9</w:t>
      </w:r>
      <w:r>
        <w:rPr>
          <w:rFonts w:asciiTheme="minorHAnsi" w:eastAsiaTheme="minorEastAsia" w:hAnsiTheme="minorHAnsi" w:cstheme="minorBidi"/>
          <w:kern w:val="2"/>
          <w:szCs w:val="22"/>
          <w:lang w:eastAsia="en-GB"/>
          <w14:ligatures w14:val="standardContextual"/>
        </w:rPr>
        <w:tab/>
      </w:r>
      <w:r w:rsidRPr="00E32A7D">
        <w:rPr>
          <w:rFonts w:eastAsia="MS Mincho"/>
        </w:rPr>
        <w:t>V2X reference resource pool configurations</w:t>
      </w:r>
      <w:r>
        <w:tab/>
        <w:t>1961</w:t>
      </w:r>
    </w:p>
    <w:p w14:paraId="095B09F8"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lang w:val="fr-FR"/>
        </w:rPr>
        <w:t>Annex B (normative):  Propagation conditions</w:t>
      </w:r>
      <w:r>
        <w:tab/>
        <w:t>1964</w:t>
      </w:r>
    </w:p>
    <w:p w14:paraId="049A257F" w14:textId="77777777" w:rsidR="00B412C5" w:rsidRDefault="00B412C5">
      <w:pPr>
        <w:pStyle w:val="TOC1"/>
        <w:rPr>
          <w:rFonts w:asciiTheme="minorHAnsi" w:eastAsiaTheme="minorEastAsia" w:hAnsiTheme="minorHAnsi" w:cstheme="minorBidi"/>
          <w:kern w:val="2"/>
          <w:szCs w:val="22"/>
          <w:lang w:eastAsia="en-GB"/>
          <w14:ligatures w14:val="standardContextual"/>
        </w:rPr>
      </w:pPr>
      <w:r w:rsidRPr="00E32A7D">
        <w:rPr>
          <w:lang w:val="fr-FR"/>
        </w:rPr>
        <w:t>B.1</w:t>
      </w:r>
      <w:r>
        <w:rPr>
          <w:rFonts w:asciiTheme="minorHAnsi" w:eastAsiaTheme="minorEastAsia" w:hAnsiTheme="minorHAnsi" w:cstheme="minorBidi"/>
          <w:kern w:val="2"/>
          <w:szCs w:val="22"/>
          <w:lang w:eastAsia="en-GB"/>
          <w14:ligatures w14:val="standardContextual"/>
        </w:rPr>
        <w:tab/>
      </w:r>
      <w:r w:rsidRPr="00E32A7D">
        <w:rPr>
          <w:lang w:val="fr-FR"/>
        </w:rPr>
        <w:t>Static propagation condition</w:t>
      </w:r>
      <w:r>
        <w:tab/>
        <w:t>1964</w:t>
      </w:r>
    </w:p>
    <w:p w14:paraId="289D27AB"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B.1.1</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2Rx</w:t>
      </w:r>
      <w:r>
        <w:tab/>
        <w:t>1964</w:t>
      </w:r>
    </w:p>
    <w:p w14:paraId="30079D3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B.1.2</w:t>
      </w:r>
      <w:r>
        <w:rPr>
          <w:rFonts w:asciiTheme="minorHAnsi" w:eastAsiaTheme="minorEastAsia" w:hAnsiTheme="minorHAnsi" w:cstheme="minorBidi"/>
          <w:kern w:val="2"/>
          <w:sz w:val="22"/>
          <w:szCs w:val="22"/>
          <w:lang w:eastAsia="en-GB"/>
          <w14:ligatures w14:val="standardContextual"/>
        </w:rPr>
        <w:tab/>
      </w:r>
      <w:r w:rsidRPr="00E32A7D">
        <w:rPr>
          <w:snapToGrid w:val="0"/>
        </w:rPr>
        <w:t>UE Receiver with 4Rx</w:t>
      </w:r>
      <w:r>
        <w:tab/>
        <w:t>1964</w:t>
      </w:r>
    </w:p>
    <w:p w14:paraId="2F28305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B.1.3</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UE Receiver with </w:t>
      </w:r>
      <w:r w:rsidRPr="00E32A7D">
        <w:rPr>
          <w:snapToGrid w:val="0"/>
          <w:lang w:eastAsia="zh-CN"/>
        </w:rPr>
        <w:t>8</w:t>
      </w:r>
      <w:r w:rsidRPr="00E32A7D">
        <w:rPr>
          <w:snapToGrid w:val="0"/>
        </w:rPr>
        <w:t>Rx</w:t>
      </w:r>
      <w:r>
        <w:tab/>
        <w:t>1965</w:t>
      </w:r>
    </w:p>
    <w:p w14:paraId="33D4154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1966</w:t>
      </w:r>
    </w:p>
    <w:p w14:paraId="6A415F8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B.2.1</w:t>
      </w:r>
      <w:r>
        <w:rPr>
          <w:rFonts w:asciiTheme="minorHAnsi" w:eastAsiaTheme="minorEastAsia" w:hAnsiTheme="minorHAnsi" w:cstheme="minorBidi"/>
          <w:kern w:val="2"/>
          <w:sz w:val="22"/>
          <w:szCs w:val="22"/>
          <w:lang w:eastAsia="en-GB"/>
          <w14:ligatures w14:val="standardContextual"/>
        </w:rPr>
        <w:tab/>
      </w:r>
      <w:r w:rsidRPr="00E32A7D">
        <w:rPr>
          <w:snapToGrid w:val="0"/>
        </w:rPr>
        <w:t>Delay profiles</w:t>
      </w:r>
      <w:r>
        <w:tab/>
        <w:t>1966</w:t>
      </w:r>
    </w:p>
    <w:p w14:paraId="68FA4E8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1967</w:t>
      </w:r>
    </w:p>
    <w:p w14:paraId="65A3696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1968</w:t>
      </w:r>
    </w:p>
    <w:p w14:paraId="490EB45C"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tab/>
        <w:t>1968</w:t>
      </w:r>
    </w:p>
    <w:p w14:paraId="542A0C81"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1974</w:t>
      </w:r>
    </w:p>
    <w:p w14:paraId="6C2E9DF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1977</w:t>
      </w:r>
    </w:p>
    <w:p w14:paraId="536EAB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cross polarized antennas</w:t>
      </w:r>
      <w:r>
        <w:tab/>
        <w:t>1978</w:t>
      </w:r>
    </w:p>
    <w:p w14:paraId="57C2A62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1978</w:t>
      </w:r>
    </w:p>
    <w:p w14:paraId="616DF518"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1978</w:t>
      </w:r>
    </w:p>
    <w:p w14:paraId="5260975F"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1979</w:t>
      </w:r>
    </w:p>
    <w:p w14:paraId="5E9C08CD"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A</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1982</w:t>
      </w:r>
    </w:p>
    <w:p w14:paraId="230A92E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1982</w:t>
      </w:r>
    </w:p>
    <w:p w14:paraId="67B1F65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Definition of MIMO Correlation Matrices</w:t>
      </w:r>
      <w:r w:rsidRPr="00E32A7D">
        <w:rPr>
          <w:snapToGrid w:val="0"/>
          <w:lang w:eastAsia="zh-CN"/>
        </w:rPr>
        <w:t xml:space="preserve"> using two-dimension cross polarized antennas</w:t>
      </w:r>
      <w:r>
        <w:rPr>
          <w:lang w:eastAsia="zh-CN"/>
        </w:rPr>
        <w:t xml:space="preserve"> at eNB and cross polarized antennas at UE</w:t>
      </w:r>
      <w:r>
        <w:tab/>
        <w:t>1983</w:t>
      </w:r>
    </w:p>
    <w:p w14:paraId="314351D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1984</w:t>
      </w:r>
    </w:p>
    <w:p w14:paraId="7EA6E1A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1984</w:t>
      </w:r>
    </w:p>
    <w:p w14:paraId="632C4B0A"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1984</w:t>
      </w:r>
    </w:p>
    <w:p w14:paraId="3547AA75"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1984</w:t>
      </w:r>
    </w:p>
    <w:p w14:paraId="19630C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w:t>
      </w:r>
      <w:r>
        <w:tab/>
        <w:t>1987</w:t>
      </w:r>
    </w:p>
    <w:p w14:paraId="07E6DEA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B.2.3</w:t>
      </w:r>
      <w:r w:rsidRPr="00E32A7D">
        <w:rPr>
          <w:snapToGrid w:val="0"/>
          <w:lang w:eastAsia="zh-CN"/>
        </w:rPr>
        <w:t>B</w:t>
      </w:r>
      <w:r w:rsidRPr="00E32A7D">
        <w:rPr>
          <w:snapToGrid w:val="0"/>
        </w:rPr>
        <w:t>.</w:t>
      </w:r>
      <w:r w:rsidRPr="00E32A7D">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Beam steering approach with dual cluster beams</w:t>
      </w:r>
      <w:r>
        <w:tab/>
        <w:t>1988</w:t>
      </w:r>
    </w:p>
    <w:p w14:paraId="3EF7EEA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B.2.4</w:t>
      </w:r>
      <w:r>
        <w:rPr>
          <w:rFonts w:asciiTheme="minorHAnsi" w:eastAsiaTheme="minorEastAsia" w:hAnsiTheme="minorHAnsi" w:cstheme="minorBidi"/>
          <w:kern w:val="2"/>
          <w:sz w:val="22"/>
          <w:szCs w:val="22"/>
          <w:lang w:eastAsia="en-GB"/>
          <w14:ligatures w14:val="standardContextual"/>
        </w:rPr>
        <w:tab/>
      </w:r>
      <w:r w:rsidRPr="00E32A7D">
        <w:rPr>
          <w:snapToGrid w:val="0"/>
        </w:rPr>
        <w:t>Propagation conditions for CQI tests</w:t>
      </w:r>
      <w:r>
        <w:tab/>
        <w:t>1989</w:t>
      </w:r>
    </w:p>
    <w:p w14:paraId="488A610B" w14:textId="77777777" w:rsidR="00B412C5" w:rsidRDefault="00B412C5">
      <w:pPr>
        <w:pStyle w:val="TOC4"/>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eastAsia="zh-CN"/>
        </w:rPr>
        <w:t>4</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Propagation conditions </w:t>
      </w:r>
      <w:r w:rsidRPr="00E32A7D">
        <w:rPr>
          <w:snapToGrid w:val="0"/>
          <w:lang w:eastAsia="zh-CN"/>
        </w:rPr>
        <w:t>for CQI tests with multiple CSI processes</w:t>
      </w:r>
      <w:r>
        <w:tab/>
        <w:t>1989</w:t>
      </w:r>
    </w:p>
    <w:p w14:paraId="7FB9B291"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E32A7D">
        <w:rPr>
          <w:lang w:val="fr-FR"/>
        </w:rPr>
        <w:t>Void</w:t>
      </w:r>
      <w:r>
        <w:tab/>
        <w:t>1989</w:t>
      </w:r>
    </w:p>
    <w:p w14:paraId="1204612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E32A7D">
        <w:rPr>
          <w:lang w:val="fr-FR"/>
        </w:rPr>
        <w:t>MBSFN Propagation Channel Profile</w:t>
      </w:r>
      <w:r>
        <w:tab/>
        <w:t>1989</w:t>
      </w:r>
    </w:p>
    <w:p w14:paraId="4D0F23F3"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.1</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15kHz or 7.5kHz</w:t>
      </w:r>
      <w:r>
        <w:tab/>
        <w:t>1989</w:t>
      </w:r>
    </w:p>
    <w:p w14:paraId="58E30FDF"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lang w:val="x-none"/>
        </w:rPr>
        <w:t>B.2.</w:t>
      </w:r>
      <w:r w:rsidRPr="00E32A7D">
        <w:rPr>
          <w:snapToGrid w:val="0"/>
          <w:lang w:val="en-US"/>
        </w:rPr>
        <w:t>6</w:t>
      </w:r>
      <w:r w:rsidRPr="00E32A7D">
        <w:rPr>
          <w:snapToGrid w:val="0"/>
          <w:lang w:val="x-none"/>
        </w:rPr>
        <w:t>.</w:t>
      </w:r>
      <w:r w:rsidRPr="00E32A7D">
        <w:rPr>
          <w:snapToGrid w:val="0"/>
          <w:lang w:val="en-US"/>
        </w:rPr>
        <w:t>2</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1.25kHz</w:t>
      </w:r>
      <w:r>
        <w:tab/>
        <w:t>1990</w:t>
      </w:r>
    </w:p>
    <w:p w14:paraId="19E4BBC0"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.3</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0.37kHz</w:t>
      </w:r>
      <w:r>
        <w:tab/>
        <w:t>1991</w:t>
      </w:r>
    </w:p>
    <w:p w14:paraId="77037124"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rsidRPr="00E32A7D">
        <w:rPr>
          <w:snapToGrid w:val="0"/>
        </w:rPr>
        <w:t>B.2.</w:t>
      </w:r>
      <w:r w:rsidRPr="00E32A7D">
        <w:rPr>
          <w:snapToGrid w:val="0"/>
          <w:lang w:val="en-US"/>
        </w:rPr>
        <w:t>6</w:t>
      </w:r>
      <w:r w:rsidRPr="00E32A7D">
        <w:rPr>
          <w:snapToGrid w:val="0"/>
        </w:rPr>
        <w:t>.4</w:t>
      </w:r>
      <w:r>
        <w:rPr>
          <w:rFonts w:asciiTheme="minorHAnsi" w:eastAsiaTheme="minorEastAsia" w:hAnsiTheme="minorHAnsi" w:cstheme="minorBidi"/>
          <w:kern w:val="2"/>
          <w:sz w:val="22"/>
          <w:szCs w:val="22"/>
          <w:lang w:eastAsia="en-GB"/>
          <w14:ligatures w14:val="standardContextual"/>
        </w:rPr>
        <w:tab/>
      </w:r>
      <w:r w:rsidRPr="00E32A7D">
        <w:rPr>
          <w:snapToGrid w:val="0"/>
          <w:lang w:val="en-US"/>
        </w:rPr>
        <w:t>Subcarrier spacing 2.5kHz</w:t>
      </w:r>
      <w:r>
        <w:tab/>
        <w:t>1991</w:t>
      </w:r>
    </w:p>
    <w:p w14:paraId="5A185B5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1992</w:t>
      </w:r>
    </w:p>
    <w:p w14:paraId="73756D7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1993</w:t>
      </w:r>
    </w:p>
    <w:p w14:paraId="7AF5BCB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E32A7D">
        <w:rPr>
          <w:lang w:val="en-US"/>
        </w:rPr>
        <w:t> </w:t>
      </w:r>
      <w:r>
        <w:t>km/h speed</w:t>
      </w:r>
      <w:r>
        <w:tab/>
        <w:t>1997</w:t>
      </w:r>
    </w:p>
    <w:p w14:paraId="405642DA"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E32A7D">
        <w:rPr>
          <w:lang w:val="en-US"/>
        </w:rPr>
        <w:t> </w:t>
      </w:r>
      <w:r>
        <w:t>km/h speed</w:t>
      </w:r>
      <w:r>
        <w:tab/>
        <w:t>1997</w:t>
      </w:r>
    </w:p>
    <w:p w14:paraId="484F74D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1997</w:t>
      </w:r>
    </w:p>
    <w:p w14:paraId="2B425F8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B.4.1</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5, 7, or 8)</w:t>
      </w:r>
      <w:r>
        <w:tab/>
        <w:t>1997</w:t>
      </w:r>
    </w:p>
    <w:p w14:paraId="2C57AE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E32A7D">
        <w:rPr>
          <w:snapToGrid w:val="0"/>
        </w:rPr>
        <w:t xml:space="preserve">Single-layer random </w:t>
      </w:r>
      <w:r w:rsidRPr="00E32A7D">
        <w:rPr>
          <w:snapToGrid w:val="0"/>
          <w:lang w:eastAsia="zh-CN"/>
        </w:rPr>
        <w:t>b</w:t>
      </w:r>
      <w:r w:rsidRPr="00E32A7D">
        <w:rPr>
          <w:snapToGrid w:val="0"/>
        </w:rPr>
        <w:t>eamforming</w:t>
      </w:r>
      <w:r w:rsidRPr="00E32A7D">
        <w:rPr>
          <w:snapToGrid w:val="0"/>
          <w:lang w:eastAsia="zh-CN"/>
        </w:rPr>
        <w:t xml:space="preserve"> (Antenna port 7, 8, 11 or 13 with enhanced DMRS table configured)</w:t>
      </w:r>
      <w:r>
        <w:tab/>
        <w:t>1998</w:t>
      </w:r>
    </w:p>
    <w:p w14:paraId="3ADA2333"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1998</w:t>
      </w:r>
    </w:p>
    <w:p w14:paraId="5D8539DC"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1999</w:t>
      </w:r>
    </w:p>
    <w:p w14:paraId="5B09A10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B.4.</w:t>
      </w:r>
      <w:r w:rsidRPr="00E32A7D">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w:t>
      </w:r>
      <w:r w:rsidRPr="00E32A7D">
        <w:rPr>
          <w:snapToGrid w:val="0"/>
        </w:rPr>
        <w:t xml:space="preserve">andom </w:t>
      </w:r>
      <w:r w:rsidRPr="00E32A7D">
        <w:rPr>
          <w:snapToGrid w:val="0"/>
          <w:lang w:eastAsia="zh-CN"/>
        </w:rPr>
        <w:t>b</w:t>
      </w:r>
      <w:r w:rsidRPr="00E32A7D">
        <w:rPr>
          <w:snapToGrid w:val="0"/>
        </w:rPr>
        <w:t>eamforming</w:t>
      </w:r>
      <w:r w:rsidRPr="00E32A7D">
        <w:rPr>
          <w:snapToGrid w:val="0"/>
          <w:lang w:eastAsia="zh-CN"/>
        </w:rPr>
        <w:t xml:space="preserve"> for EPDCCH distributed transmission (Antenna port 107 and 109)</w:t>
      </w:r>
      <w:r>
        <w:tab/>
        <w:t>1999</w:t>
      </w:r>
    </w:p>
    <w:p w14:paraId="1B74AB1F"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lastRenderedPageBreak/>
        <w:t>B.4.</w:t>
      </w:r>
      <w:r w:rsidRPr="00E32A7D">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32A7D">
        <w:rPr>
          <w:snapToGrid w:val="0"/>
          <w:lang w:eastAsia="zh-CN"/>
        </w:rPr>
        <w:t>Random beamforming for EPDCCH localized transmission (Antenna port 107, 108, 109 or 110)</w:t>
      </w:r>
      <w:r>
        <w:tab/>
        <w:t>2000</w:t>
      </w:r>
    </w:p>
    <w:p w14:paraId="65D5829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2000</w:t>
      </w:r>
    </w:p>
    <w:p w14:paraId="4B002C94"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2001</w:t>
      </w:r>
    </w:p>
    <w:p w14:paraId="60BB136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B.5.1</w:t>
      </w:r>
      <w:r>
        <w:rPr>
          <w:rFonts w:asciiTheme="minorHAnsi" w:eastAsiaTheme="minorEastAsia" w:hAnsiTheme="minorHAnsi" w:cstheme="minorBidi"/>
          <w:kern w:val="2"/>
          <w:sz w:val="22"/>
          <w:szCs w:val="22"/>
          <w:lang w:eastAsia="en-GB"/>
          <w14:ligatures w14:val="standardContextual"/>
        </w:rPr>
        <w:tab/>
      </w:r>
      <w:r w:rsidRPr="00E32A7D">
        <w:rPr>
          <w:snapToGrid w:val="0"/>
        </w:rPr>
        <w:t>Dominant interferer proportion</w:t>
      </w:r>
      <w:r>
        <w:tab/>
        <w:t>2002</w:t>
      </w:r>
    </w:p>
    <w:p w14:paraId="03E4A7B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2002</w:t>
      </w:r>
    </w:p>
    <w:p w14:paraId="7602178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2002</w:t>
      </w:r>
    </w:p>
    <w:p w14:paraId="494C806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B.5.4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2003</w:t>
      </w:r>
    </w:p>
    <w:p w14:paraId="16E7202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2003</w:t>
      </w:r>
    </w:p>
    <w:p w14:paraId="3BCA24A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B.6.1</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2 interference model</w:t>
      </w:r>
      <w:r>
        <w:tab/>
        <w:t>2003</w:t>
      </w:r>
    </w:p>
    <w:p w14:paraId="54EC1CD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B.6.2</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3 interference model</w:t>
      </w:r>
      <w:r>
        <w:tab/>
        <w:t>2003</w:t>
      </w:r>
    </w:p>
    <w:p w14:paraId="011C251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B.6.3</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4 interference model</w:t>
      </w:r>
      <w:r>
        <w:tab/>
        <w:t>2004</w:t>
      </w:r>
    </w:p>
    <w:p w14:paraId="2FC80F9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B.6.4</w:t>
      </w:r>
      <w:r>
        <w:rPr>
          <w:rFonts w:asciiTheme="minorHAnsi" w:eastAsiaTheme="minorEastAsia" w:hAnsiTheme="minorHAnsi" w:cstheme="minorBidi"/>
          <w:kern w:val="2"/>
          <w:sz w:val="22"/>
          <w:szCs w:val="22"/>
          <w:lang w:eastAsia="en-GB"/>
          <w14:ligatures w14:val="standardContextual"/>
        </w:rPr>
        <w:tab/>
      </w:r>
      <w:r w:rsidRPr="00E32A7D">
        <w:rPr>
          <w:snapToGrid w:val="0"/>
        </w:rPr>
        <w:t>Transmission mode 9 interference model</w:t>
      </w:r>
      <w:r>
        <w:tab/>
        <w:t>2004</w:t>
      </w:r>
    </w:p>
    <w:p w14:paraId="290BEA95"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B.6.5</w:t>
      </w:r>
      <w:r>
        <w:rPr>
          <w:rFonts w:asciiTheme="minorHAnsi" w:eastAsiaTheme="minorEastAsia" w:hAnsiTheme="minorHAnsi" w:cstheme="minorBidi"/>
          <w:kern w:val="2"/>
          <w:sz w:val="22"/>
          <w:szCs w:val="22"/>
          <w:lang w:eastAsia="en-GB"/>
          <w14:ligatures w14:val="standardContextual"/>
        </w:rPr>
        <w:tab/>
      </w:r>
      <w:r w:rsidRPr="00E32A7D">
        <w:rPr>
          <w:snapToGrid w:val="0"/>
        </w:rPr>
        <w:t>CRS interference model</w:t>
      </w:r>
      <w:r>
        <w:tab/>
        <w:t>2005</w:t>
      </w:r>
    </w:p>
    <w:p w14:paraId="49330E5D"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B.6.6</w:t>
      </w:r>
      <w:r>
        <w:rPr>
          <w:rFonts w:asciiTheme="minorHAnsi" w:eastAsiaTheme="minorEastAsia" w:hAnsiTheme="minorHAnsi" w:cstheme="minorBidi"/>
          <w:kern w:val="2"/>
          <w:sz w:val="22"/>
          <w:szCs w:val="22"/>
          <w:lang w:eastAsia="en-GB"/>
          <w14:ligatures w14:val="standardContextual"/>
        </w:rPr>
        <w:tab/>
      </w:r>
      <w:r w:rsidRPr="00E32A7D">
        <w:rPr>
          <w:snapToGrid w:val="0"/>
        </w:rPr>
        <w:t>Random interference model</w:t>
      </w:r>
      <w:r>
        <w:tab/>
        <w:t>2005</w:t>
      </w:r>
    </w:p>
    <w:p w14:paraId="46BAD8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2006</w:t>
      </w:r>
    </w:p>
    <w:p w14:paraId="091ACA9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snapToGrid w:val="0"/>
        </w:rPr>
        <w:t>B.7.1</w:t>
      </w:r>
      <w:r>
        <w:rPr>
          <w:rFonts w:asciiTheme="minorHAnsi" w:eastAsiaTheme="minorEastAsia" w:hAnsiTheme="minorHAnsi" w:cstheme="minorBidi"/>
          <w:kern w:val="2"/>
          <w:sz w:val="22"/>
          <w:szCs w:val="22"/>
          <w:lang w:eastAsia="en-GB"/>
          <w14:ligatures w14:val="standardContextual"/>
        </w:rPr>
        <w:tab/>
      </w:r>
      <w:r w:rsidRPr="00E32A7D">
        <w:rPr>
          <w:snapToGrid w:val="0"/>
        </w:rPr>
        <w:t>PDCCH, PCFICH and PHICH interference model</w:t>
      </w:r>
      <w:r>
        <w:tab/>
        <w:t>2006</w:t>
      </w:r>
    </w:p>
    <w:p w14:paraId="63DAF891" w14:textId="77777777" w:rsidR="00B412C5" w:rsidRDefault="00B412C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2007</w:t>
      </w:r>
    </w:p>
    <w:p w14:paraId="627EBA3A"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2007</w:t>
      </w:r>
    </w:p>
    <w:p w14:paraId="32BB1DF6"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lang w:val="x-none"/>
        </w:rPr>
        <w:t>B.8.2</w:t>
      </w:r>
      <w:r>
        <w:rPr>
          <w:rFonts w:asciiTheme="minorHAnsi" w:eastAsiaTheme="minorEastAsia" w:hAnsiTheme="minorHAnsi" w:cstheme="minorBidi"/>
          <w:kern w:val="2"/>
          <w:sz w:val="22"/>
          <w:szCs w:val="22"/>
          <w:lang w:eastAsia="en-GB"/>
          <w14:ligatures w14:val="standardContextual"/>
        </w:rPr>
        <w:tab/>
      </w:r>
      <w:r w:rsidRPr="00E32A7D">
        <w:rPr>
          <w:lang w:val="x-none"/>
        </w:rPr>
        <w:t>Burst transmission model for multiple LAA SCell(s)</w:t>
      </w:r>
      <w:r>
        <w:tab/>
        <w:t>2007</w:t>
      </w:r>
    </w:p>
    <w:p w14:paraId="4F792681"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2009</w:t>
      </w:r>
    </w:p>
    <w:p w14:paraId="75C70F4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2009</w:t>
      </w:r>
    </w:p>
    <w:p w14:paraId="70A236F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2009</w:t>
      </w:r>
    </w:p>
    <w:p w14:paraId="1A246F3D" w14:textId="77777777" w:rsidR="00B412C5" w:rsidRDefault="00B412C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2009</w:t>
      </w:r>
    </w:p>
    <w:p w14:paraId="02CC3D3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C.3.1</w:t>
      </w:r>
      <w:r>
        <w:rPr>
          <w:rFonts w:asciiTheme="minorHAnsi" w:eastAsiaTheme="minorEastAsia" w:hAnsiTheme="minorHAnsi" w:cstheme="minorBidi"/>
          <w:kern w:val="2"/>
          <w:sz w:val="22"/>
          <w:szCs w:val="22"/>
          <w:lang w:eastAsia="en-GB"/>
          <w14:ligatures w14:val="standardContextual"/>
        </w:rPr>
        <w:tab/>
      </w:r>
      <w:r w:rsidRPr="00E32A7D">
        <w:rPr>
          <w:rFonts w:cs="v5.0.0"/>
        </w:rPr>
        <w:t>Measurement of Receiver Characteristics</w:t>
      </w:r>
      <w:r>
        <w:tab/>
        <w:t>2009</w:t>
      </w:r>
    </w:p>
    <w:p w14:paraId="705560D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2010</w:t>
      </w:r>
    </w:p>
    <w:p w14:paraId="166FF2BE"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2011</w:t>
      </w:r>
    </w:p>
    <w:p w14:paraId="5FC03212"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2012</w:t>
      </w:r>
    </w:p>
    <w:p w14:paraId="6B4DCE9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rsidRPr="00E32A7D">
        <w:rPr>
          <w:rFonts w:cs="v5.0.0"/>
        </w:rPr>
        <w:t>C.3.</w:t>
      </w:r>
      <w:r w:rsidRPr="00E32A7D">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E32A7D">
        <w:rPr>
          <w:lang w:val="en-US"/>
        </w:rPr>
        <w:t xml:space="preserve">Simplified </w:t>
      </w:r>
      <w:r w:rsidRPr="00E32A7D">
        <w:rPr>
          <w:lang w:val="en-US" w:eastAsia="zh-CN"/>
        </w:rPr>
        <w:t>CA</w:t>
      </w:r>
      <w:r w:rsidRPr="00E32A7D">
        <w:rPr>
          <w:lang w:val="en-US"/>
        </w:rPr>
        <w:t xml:space="preserve"> testing method</w:t>
      </w:r>
      <w:r>
        <w:tab/>
        <w:t>2012</w:t>
      </w:r>
    </w:p>
    <w:p w14:paraId="22FAEF2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2013</w:t>
      </w:r>
    </w:p>
    <w:p w14:paraId="0FB4F6CC"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rsidRPr="00E32A7D">
        <w:rPr>
          <w:rFonts w:cs="v5.0.0"/>
        </w:rPr>
        <w:t>Annex D (normative):  Characteristics of the interfering signal</w:t>
      </w:r>
      <w:r>
        <w:tab/>
        <w:t>2014</w:t>
      </w:r>
    </w:p>
    <w:p w14:paraId="2C6CA4D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2014</w:t>
      </w:r>
    </w:p>
    <w:p w14:paraId="5EFD60F7" w14:textId="77777777" w:rsidR="00B412C5" w:rsidRDefault="00B412C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2014</w:t>
      </w:r>
    </w:p>
    <w:p w14:paraId="397DC3CA"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2015</w:t>
      </w:r>
    </w:p>
    <w:p w14:paraId="28CCF0F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2015</w:t>
      </w:r>
    </w:p>
    <w:p w14:paraId="5945836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2015</w:t>
      </w:r>
    </w:p>
    <w:p w14:paraId="5AD00048"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2015</w:t>
      </w:r>
    </w:p>
    <w:p w14:paraId="78A7A48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2015</w:t>
      </w:r>
    </w:p>
    <w:p w14:paraId="525F5E6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2016</w:t>
      </w:r>
    </w:p>
    <w:p w14:paraId="2FB57866"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2017</w:t>
      </w:r>
    </w:p>
    <w:p w14:paraId="5FD8B8DE"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2017</w:t>
      </w:r>
    </w:p>
    <w:p w14:paraId="1839185C"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2017</w:t>
      </w:r>
    </w:p>
    <w:p w14:paraId="616830A0"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2018</w:t>
      </w:r>
    </w:p>
    <w:p w14:paraId="751E5498"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2018</w:t>
      </w:r>
    </w:p>
    <w:p w14:paraId="27A04FB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2020</w:t>
      </w:r>
    </w:p>
    <w:p w14:paraId="4C1E188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2020</w:t>
      </w:r>
    </w:p>
    <w:p w14:paraId="39A01470"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lastRenderedPageBreak/>
        <w:t>F.5.2</w:t>
      </w:r>
      <w:r>
        <w:rPr>
          <w:rFonts w:asciiTheme="minorHAnsi" w:eastAsiaTheme="minorEastAsia" w:hAnsiTheme="minorHAnsi" w:cstheme="minorBidi"/>
          <w:kern w:val="2"/>
          <w:sz w:val="22"/>
          <w:szCs w:val="22"/>
          <w:lang w:eastAsia="en-GB"/>
          <w14:ligatures w14:val="standardContextual"/>
        </w:rPr>
        <w:tab/>
      </w:r>
      <w:r>
        <w:t>Window length</w:t>
      </w:r>
      <w:r>
        <w:tab/>
        <w:t>2020</w:t>
      </w:r>
    </w:p>
    <w:p w14:paraId="4D3CF044"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2020</w:t>
      </w:r>
    </w:p>
    <w:p w14:paraId="35DA49E7"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2021</w:t>
      </w:r>
    </w:p>
    <w:p w14:paraId="1251FDA9" w14:textId="77777777" w:rsidR="00B412C5" w:rsidRDefault="00B412C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2021</w:t>
      </w:r>
    </w:p>
    <w:p w14:paraId="6E7CEE98"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E32A7D">
        <w:rPr>
          <w:rFonts w:eastAsia="SimSun"/>
          <w:lang w:eastAsia="zh-CN"/>
        </w:rPr>
        <w:t xml:space="preserve"> for category NB1</w:t>
      </w:r>
      <w:r>
        <w:tab/>
        <w:t>2022</w:t>
      </w:r>
    </w:p>
    <w:p w14:paraId="49DA31E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2022</w:t>
      </w:r>
    </w:p>
    <w:p w14:paraId="52B87DE6" w14:textId="77777777" w:rsidR="00B412C5" w:rsidRDefault="00B412C5">
      <w:pPr>
        <w:pStyle w:val="TOC3"/>
        <w:rPr>
          <w:rFonts w:asciiTheme="minorHAnsi" w:eastAsiaTheme="minorEastAsia" w:hAnsiTheme="minorHAnsi" w:cstheme="minorBidi"/>
          <w:kern w:val="2"/>
          <w:sz w:val="22"/>
          <w:szCs w:val="22"/>
          <w:lang w:eastAsia="en-GB"/>
          <w14:ligatures w14:val="standardContextual"/>
        </w:rPr>
      </w:pPr>
      <w:r>
        <w:t>F.6.</w:t>
      </w:r>
      <w:r w:rsidRPr="00E32A7D">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E32A7D">
        <w:rPr>
          <w:rFonts w:eastAsia="SimSun"/>
          <w:lang w:eastAsia="zh-CN"/>
        </w:rPr>
        <w:t xml:space="preserve"> for category NB1</w:t>
      </w:r>
      <w:r>
        <w:tab/>
        <w:t>2023</w:t>
      </w:r>
    </w:p>
    <w:p w14:paraId="0AC2AF62" w14:textId="77777777" w:rsidR="00B412C5" w:rsidRDefault="00B412C5">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2023</w:t>
      </w:r>
    </w:p>
    <w:p w14:paraId="69CEF95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2024</w:t>
      </w:r>
    </w:p>
    <w:p w14:paraId="4441A93F"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2024</w:t>
      </w:r>
    </w:p>
    <w:p w14:paraId="2606B9C5"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2024</w:t>
      </w:r>
    </w:p>
    <w:p w14:paraId="6B1172E9" w14:textId="77777777" w:rsidR="00B412C5" w:rsidRDefault="00B412C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2030</w:t>
      </w:r>
    </w:p>
    <w:p w14:paraId="17724544"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2033</w:t>
      </w:r>
    </w:p>
    <w:p w14:paraId="15D7F57B" w14:textId="77777777" w:rsidR="00B412C5" w:rsidRDefault="00B412C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2033</w:t>
      </w:r>
    </w:p>
    <w:p w14:paraId="18F136DE"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2034</w:t>
      </w:r>
    </w:p>
    <w:p w14:paraId="78D2AB8D" w14:textId="77777777" w:rsidR="00B412C5" w:rsidRDefault="00B412C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2034</w:t>
      </w:r>
    </w:p>
    <w:p w14:paraId="450C364F" w14:textId="77777777" w:rsidR="00B412C5" w:rsidRDefault="00B412C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E32A7D">
        <w:rPr>
          <w:rFonts w:cs="v5.0.0"/>
        </w:rPr>
        <w:t>Change history</w:t>
      </w:r>
      <w:r>
        <w:tab/>
        <w:t>2035</w:t>
      </w:r>
    </w:p>
    <w:p w14:paraId="5568CAC0" w14:textId="008C58BC" w:rsidR="009474F5" w:rsidRPr="00EE7731" w:rsidRDefault="00B412C5" w:rsidP="009474F5">
      <w:pPr>
        <w:rPr>
          <w:rFonts w:cs="v5.0.0"/>
          <w:noProof/>
          <w:sz w:val="22"/>
          <w:szCs w:val="22"/>
          <w:lang w:val="en-US"/>
        </w:rPr>
      </w:pPr>
      <w:r>
        <w:rPr>
          <w:rFonts w:cs="v5.0.0"/>
          <w:noProof/>
          <w:sz w:val="22"/>
        </w:rPr>
        <w:fldChar w:fldCharType="end"/>
      </w:r>
    </w:p>
    <w:p w14:paraId="5568CAC1" w14:textId="52269C53"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42390F">
        <w:rPr>
          <w:noProof/>
        </w:rPr>
        <w:instrText>d</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2390F">
        <w:rPr>
          <w:noProof/>
        </w:rPr>
        <w:instrText>d</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2390F">
        <w:rPr>
          <w:noProof/>
        </w:rPr>
        <w:instrText>d</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3C574" w14:textId="77777777" w:rsidR="004E06C5" w:rsidRDefault="004E06C5">
      <w:r>
        <w:separator/>
      </w:r>
    </w:p>
  </w:endnote>
  <w:endnote w:type="continuationSeparator" w:id="0">
    <w:p w14:paraId="74C5D890" w14:textId="77777777" w:rsidR="004E06C5" w:rsidRDefault="004E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C5FA3" w14:textId="77777777" w:rsidR="004E06C5" w:rsidRDefault="004E06C5">
      <w:r>
        <w:separator/>
      </w:r>
    </w:p>
  </w:footnote>
  <w:footnote w:type="continuationSeparator" w:id="0">
    <w:p w14:paraId="5A304195" w14:textId="77777777" w:rsidR="004E06C5" w:rsidRDefault="004E0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67D18A19"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2C5">
      <w:rPr>
        <w:rFonts w:ascii="Arial" w:hAnsi="Arial" w:cs="Arial"/>
        <w:b/>
        <w:noProof/>
        <w:sz w:val="18"/>
        <w:szCs w:val="18"/>
      </w:rPr>
      <w:t>3GPP TS 36.101 V17.13.0 (2024-03)</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16F495F5"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2C5">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51834"/>
    <w:rsid w:val="00054A22"/>
    <w:rsid w:val="00062023"/>
    <w:rsid w:val="000655A6"/>
    <w:rsid w:val="00080512"/>
    <w:rsid w:val="000C22CD"/>
    <w:rsid w:val="000C47C3"/>
    <w:rsid w:val="000D58AB"/>
    <w:rsid w:val="000F7F92"/>
    <w:rsid w:val="001306ED"/>
    <w:rsid w:val="00133525"/>
    <w:rsid w:val="0014472D"/>
    <w:rsid w:val="001646B1"/>
    <w:rsid w:val="00195AA6"/>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A0969"/>
    <w:rsid w:val="003C3971"/>
    <w:rsid w:val="00416969"/>
    <w:rsid w:val="0041790E"/>
    <w:rsid w:val="00417A83"/>
    <w:rsid w:val="00423334"/>
    <w:rsid w:val="0042390F"/>
    <w:rsid w:val="004345EC"/>
    <w:rsid w:val="00443400"/>
    <w:rsid w:val="00461066"/>
    <w:rsid w:val="00465515"/>
    <w:rsid w:val="004709A6"/>
    <w:rsid w:val="004B51F1"/>
    <w:rsid w:val="004C19E4"/>
    <w:rsid w:val="004D2047"/>
    <w:rsid w:val="004D3578"/>
    <w:rsid w:val="004E06C5"/>
    <w:rsid w:val="004E213A"/>
    <w:rsid w:val="004F0988"/>
    <w:rsid w:val="004F3340"/>
    <w:rsid w:val="0053388B"/>
    <w:rsid w:val="005351E2"/>
    <w:rsid w:val="00535773"/>
    <w:rsid w:val="00543E6C"/>
    <w:rsid w:val="00546C55"/>
    <w:rsid w:val="00565087"/>
    <w:rsid w:val="00577AE8"/>
    <w:rsid w:val="00581F3C"/>
    <w:rsid w:val="005916B5"/>
    <w:rsid w:val="00597B11"/>
    <w:rsid w:val="005C56DB"/>
    <w:rsid w:val="005D0704"/>
    <w:rsid w:val="005D2E01"/>
    <w:rsid w:val="005D6731"/>
    <w:rsid w:val="005D6FC4"/>
    <w:rsid w:val="005D7526"/>
    <w:rsid w:val="005E4BB2"/>
    <w:rsid w:val="00602AEA"/>
    <w:rsid w:val="00610F53"/>
    <w:rsid w:val="00614FDF"/>
    <w:rsid w:val="00625585"/>
    <w:rsid w:val="0063543D"/>
    <w:rsid w:val="00635A80"/>
    <w:rsid w:val="00647114"/>
    <w:rsid w:val="00671395"/>
    <w:rsid w:val="006A323F"/>
    <w:rsid w:val="006B30D0"/>
    <w:rsid w:val="006C3D95"/>
    <w:rsid w:val="006C6227"/>
    <w:rsid w:val="006E5C86"/>
    <w:rsid w:val="006E7203"/>
    <w:rsid w:val="006F6ECC"/>
    <w:rsid w:val="00701116"/>
    <w:rsid w:val="00713C44"/>
    <w:rsid w:val="00734A5B"/>
    <w:rsid w:val="0074026F"/>
    <w:rsid w:val="007429F6"/>
    <w:rsid w:val="00744CF9"/>
    <w:rsid w:val="00744E76"/>
    <w:rsid w:val="00750586"/>
    <w:rsid w:val="00770BD5"/>
    <w:rsid w:val="00774DA4"/>
    <w:rsid w:val="00781F0F"/>
    <w:rsid w:val="007942EC"/>
    <w:rsid w:val="007B600E"/>
    <w:rsid w:val="007B67C7"/>
    <w:rsid w:val="007C140E"/>
    <w:rsid w:val="007D33D1"/>
    <w:rsid w:val="007E0961"/>
    <w:rsid w:val="007F0F4A"/>
    <w:rsid w:val="007F110F"/>
    <w:rsid w:val="008028A4"/>
    <w:rsid w:val="0080590A"/>
    <w:rsid w:val="0081764B"/>
    <w:rsid w:val="00822A44"/>
    <w:rsid w:val="00830747"/>
    <w:rsid w:val="008768CA"/>
    <w:rsid w:val="008C210E"/>
    <w:rsid w:val="008C2B2D"/>
    <w:rsid w:val="008C384C"/>
    <w:rsid w:val="008E2612"/>
    <w:rsid w:val="008E63AB"/>
    <w:rsid w:val="0090271F"/>
    <w:rsid w:val="00902E23"/>
    <w:rsid w:val="009114D7"/>
    <w:rsid w:val="0091348E"/>
    <w:rsid w:val="0091651A"/>
    <w:rsid w:val="00917CCB"/>
    <w:rsid w:val="00942EC2"/>
    <w:rsid w:val="009474F5"/>
    <w:rsid w:val="00991097"/>
    <w:rsid w:val="009B0D67"/>
    <w:rsid w:val="009C18E0"/>
    <w:rsid w:val="009E7A73"/>
    <w:rsid w:val="009E7AD1"/>
    <w:rsid w:val="009F37B7"/>
    <w:rsid w:val="00A10F02"/>
    <w:rsid w:val="00A164B4"/>
    <w:rsid w:val="00A26956"/>
    <w:rsid w:val="00A27486"/>
    <w:rsid w:val="00A43358"/>
    <w:rsid w:val="00A514FF"/>
    <w:rsid w:val="00A53724"/>
    <w:rsid w:val="00A56066"/>
    <w:rsid w:val="00A73129"/>
    <w:rsid w:val="00A82346"/>
    <w:rsid w:val="00A92BA1"/>
    <w:rsid w:val="00AC4C40"/>
    <w:rsid w:val="00AC6BC6"/>
    <w:rsid w:val="00AE65E2"/>
    <w:rsid w:val="00B15449"/>
    <w:rsid w:val="00B412C5"/>
    <w:rsid w:val="00B530E0"/>
    <w:rsid w:val="00B825A5"/>
    <w:rsid w:val="00B93086"/>
    <w:rsid w:val="00BA19ED"/>
    <w:rsid w:val="00BA4B8D"/>
    <w:rsid w:val="00BC0F7D"/>
    <w:rsid w:val="00BD4454"/>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965E5"/>
    <w:rsid w:val="00DA7A03"/>
    <w:rsid w:val="00DB1818"/>
    <w:rsid w:val="00DC309B"/>
    <w:rsid w:val="00DC4DA2"/>
    <w:rsid w:val="00DD4C17"/>
    <w:rsid w:val="00DD74A5"/>
    <w:rsid w:val="00DF2B1F"/>
    <w:rsid w:val="00DF62CD"/>
    <w:rsid w:val="00E04BF3"/>
    <w:rsid w:val="00E16509"/>
    <w:rsid w:val="00E44582"/>
    <w:rsid w:val="00E73FF5"/>
    <w:rsid w:val="00E77645"/>
    <w:rsid w:val="00E80F40"/>
    <w:rsid w:val="00EA15B0"/>
    <w:rsid w:val="00EA5EA7"/>
    <w:rsid w:val="00EC4A25"/>
    <w:rsid w:val="00ED2049"/>
    <w:rsid w:val="00EF5E5A"/>
    <w:rsid w:val="00F025A2"/>
    <w:rsid w:val="00F04712"/>
    <w:rsid w:val="00F0634E"/>
    <w:rsid w:val="00F13360"/>
    <w:rsid w:val="00F22EC7"/>
    <w:rsid w:val="00F25C12"/>
    <w:rsid w:val="00F325C8"/>
    <w:rsid w:val="00F433B6"/>
    <w:rsid w:val="00F653B8"/>
    <w:rsid w:val="00F657E9"/>
    <w:rsid w:val="00F73BA2"/>
    <w:rsid w:val="00F749D6"/>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31</Pages>
  <Words>13232</Words>
  <Characters>75424</Characters>
  <Application>Microsoft Office Word</Application>
  <DocSecurity>0</DocSecurity>
  <Lines>628</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2019-02-25T14:05:00Z</cp:lastPrinted>
  <dcterms:created xsi:type="dcterms:W3CDTF">2021-09-30T14:56:00Z</dcterms:created>
  <dcterms:modified xsi:type="dcterms:W3CDTF">2024-04-05T12:13:00Z</dcterms:modified>
</cp:coreProperties>
</file>